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105A" w14:textId="77777777" w:rsidR="009771D0" w:rsidRDefault="009771D0" w:rsidP="00933699">
      <w:pPr>
        <w:pStyle w:val="1"/>
        <w:jc w:val="both"/>
      </w:pPr>
    </w:p>
    <w:p w14:paraId="60249B99" w14:textId="359D3015" w:rsidR="000D1A7A" w:rsidRPr="00E366C8" w:rsidRDefault="00D96D2A" w:rsidP="00933699">
      <w:pPr>
        <w:pStyle w:val="1"/>
        <w:jc w:val="both"/>
        <w:rPr>
          <w:b/>
          <w:bCs/>
        </w:rPr>
      </w:pPr>
      <w:r w:rsidRPr="00E366C8">
        <w:rPr>
          <w:b/>
          <w:bCs/>
        </w:rPr>
        <w:t xml:space="preserve">Factors Affecting </w:t>
      </w:r>
      <w:r w:rsidR="00460EF2" w:rsidRPr="00E366C8">
        <w:rPr>
          <w:b/>
          <w:bCs/>
        </w:rPr>
        <w:t>t</w:t>
      </w:r>
      <w:r w:rsidRPr="00E366C8">
        <w:rPr>
          <w:b/>
          <w:bCs/>
        </w:rPr>
        <w:t xml:space="preserve">he Elderly </w:t>
      </w:r>
      <w:r w:rsidR="00460EF2" w:rsidRPr="00E366C8">
        <w:rPr>
          <w:b/>
          <w:bCs/>
        </w:rPr>
        <w:t>i</w:t>
      </w:r>
      <w:r w:rsidRPr="00E366C8">
        <w:rPr>
          <w:b/>
          <w:bCs/>
        </w:rPr>
        <w:t>n Performing Social Services</w:t>
      </w:r>
      <w:r w:rsidR="00FE1A80" w:rsidRPr="00E366C8">
        <w:rPr>
          <w:b/>
          <w:bCs/>
        </w:rPr>
        <w:t xml:space="preserve">: A </w:t>
      </w:r>
      <w:r w:rsidR="00291515" w:rsidRPr="00E366C8">
        <w:rPr>
          <w:b/>
          <w:bCs/>
        </w:rPr>
        <w:t>Case Study o</w:t>
      </w:r>
      <w:r w:rsidR="00B82FFC" w:rsidRPr="00E366C8">
        <w:rPr>
          <w:b/>
          <w:bCs/>
        </w:rPr>
        <w:t>n</w:t>
      </w:r>
      <w:r w:rsidR="00291515" w:rsidRPr="00E366C8">
        <w:rPr>
          <w:b/>
          <w:bCs/>
        </w:rPr>
        <w:t xml:space="preserve"> the Elderly </w:t>
      </w:r>
      <w:r w:rsidR="00B82FFC" w:rsidRPr="00E366C8">
        <w:rPr>
          <w:b/>
          <w:bCs/>
        </w:rPr>
        <w:t xml:space="preserve">not Possessing </w:t>
      </w:r>
      <w:r w:rsidR="008356D0" w:rsidRPr="00E366C8">
        <w:rPr>
          <w:b/>
          <w:bCs/>
        </w:rPr>
        <w:t>a</w:t>
      </w:r>
      <w:r w:rsidR="00291515" w:rsidRPr="00E366C8">
        <w:rPr>
          <w:b/>
          <w:bCs/>
        </w:rPr>
        <w:t xml:space="preserve"> Volunteer Card</w:t>
      </w:r>
    </w:p>
    <w:p w14:paraId="3C9DBE8B" w14:textId="77777777" w:rsidR="007E3786" w:rsidRPr="00974818" w:rsidRDefault="007E3786" w:rsidP="00933699">
      <w:pPr>
        <w:pStyle w:val="KeywordsTW"/>
        <w:spacing w:line="240" w:lineRule="auto"/>
        <w:ind w:leftChars="0" w:left="0" w:rightChars="0" w:right="0"/>
        <w:rPr>
          <w:rFonts w:eastAsia="新細明體"/>
          <w:b/>
          <w:bCs/>
          <w:color w:val="000000"/>
          <w:sz w:val="28"/>
          <w:szCs w:val="21"/>
        </w:rPr>
      </w:pPr>
    </w:p>
    <w:p w14:paraId="0C3A3927" w14:textId="7077DD22" w:rsidR="00817D34" w:rsidRPr="00974818" w:rsidRDefault="00FE1A80" w:rsidP="00933699">
      <w:pPr>
        <w:tabs>
          <w:tab w:val="left" w:pos="960"/>
          <w:tab w:val="left" w:pos="1920"/>
          <w:tab w:val="left" w:pos="2880"/>
          <w:tab w:val="left" w:pos="3840"/>
          <w:tab w:val="left" w:pos="4800"/>
          <w:tab w:val="left" w:pos="5760"/>
          <w:tab w:val="left" w:pos="6720"/>
          <w:tab w:val="left" w:pos="7680"/>
        </w:tabs>
        <w:autoSpaceDE w:val="0"/>
        <w:autoSpaceDN w:val="0"/>
        <w:spacing w:line="240" w:lineRule="auto"/>
        <w:jc w:val="both"/>
        <w:textAlignment w:val="bottom"/>
        <w:rPr>
          <w:b/>
          <w:sz w:val="21"/>
        </w:rPr>
      </w:pPr>
      <w:r w:rsidRPr="00974818">
        <w:rPr>
          <w:b/>
          <w:sz w:val="21"/>
        </w:rPr>
        <w:t>KUO YU PENG</w:t>
      </w:r>
      <w:r w:rsidRPr="00974818">
        <w:rPr>
          <w:b/>
          <w:position w:val="7"/>
          <w:sz w:val="15"/>
        </w:rPr>
        <w:t xml:space="preserve"> </w:t>
      </w:r>
      <w:r w:rsidRPr="00974818">
        <w:rPr>
          <w:rStyle w:val="af6"/>
          <w:b/>
          <w:bCs/>
          <w:sz w:val="21"/>
        </w:rPr>
        <w:footnoteReference w:id="2"/>
      </w:r>
      <w:r w:rsidRPr="00974818">
        <w:rPr>
          <w:b/>
          <w:sz w:val="21"/>
        </w:rPr>
        <w:t xml:space="preserve"> </w:t>
      </w:r>
      <w:r w:rsidR="00F80AA2" w:rsidRPr="00974818">
        <w:rPr>
          <w:b/>
          <w:sz w:val="21"/>
        </w:rPr>
        <w:tab/>
      </w:r>
      <w:r w:rsidRPr="00974818">
        <w:rPr>
          <w:b/>
          <w:sz w:val="21"/>
        </w:rPr>
        <w:t>HSIU LI LIAO</w:t>
      </w:r>
      <w:r w:rsidRPr="00974818">
        <w:rPr>
          <w:b/>
          <w:position w:val="7"/>
          <w:sz w:val="15"/>
        </w:rPr>
        <w:t xml:space="preserve"> </w:t>
      </w:r>
      <w:r w:rsidRPr="00974818">
        <w:rPr>
          <w:rStyle w:val="af6"/>
          <w:b/>
          <w:bCs/>
          <w:position w:val="7"/>
          <w:sz w:val="15"/>
          <w:szCs w:val="21"/>
        </w:rPr>
        <w:footnoteReference w:id="3"/>
      </w:r>
    </w:p>
    <w:p w14:paraId="25DB5F17" w14:textId="62AE2B00" w:rsidR="00F279D7" w:rsidRPr="00974818" w:rsidRDefault="00FE1A80" w:rsidP="00933699">
      <w:pPr>
        <w:pStyle w:val="KeywordsTW"/>
        <w:spacing w:line="240" w:lineRule="auto"/>
        <w:ind w:leftChars="0" w:left="0" w:rightChars="0" w:right="0"/>
        <w:rPr>
          <w:rFonts w:eastAsia="新細明體"/>
          <w:b/>
          <w:bCs/>
          <w:color w:val="000000"/>
          <w:sz w:val="24"/>
          <w:szCs w:val="20"/>
        </w:rPr>
      </w:pPr>
      <w:r w:rsidRPr="00974818">
        <w:rPr>
          <w:rFonts w:eastAsia="新細明體"/>
          <w:b/>
          <w:bCs/>
          <w:color w:val="000000"/>
          <w:sz w:val="24"/>
          <w:szCs w:val="20"/>
        </w:rPr>
        <w:t>Abstract</w:t>
      </w:r>
    </w:p>
    <w:p w14:paraId="517F2B24" w14:textId="4EB4808E" w:rsidR="00D96A12" w:rsidRPr="00974818" w:rsidRDefault="00FE1A80" w:rsidP="00933699">
      <w:pPr>
        <w:pStyle w:val="KeywordsTW"/>
        <w:spacing w:before="0" w:line="240" w:lineRule="auto"/>
        <w:ind w:leftChars="0" w:left="0" w:rightChars="0" w:right="0" w:firstLine="454"/>
        <w:rPr>
          <w:rFonts w:eastAsia="新細明體"/>
          <w:color w:val="000000"/>
          <w:sz w:val="24"/>
          <w:szCs w:val="24"/>
          <w:lang w:eastAsia="zh-CN"/>
        </w:rPr>
      </w:pPr>
      <w:r w:rsidRPr="00974818">
        <w:rPr>
          <w:color w:val="000000"/>
          <w:sz w:val="24"/>
          <w:szCs w:val="24"/>
        </w:rPr>
        <w:t>The objective of this study is to discuss among th</w:t>
      </w:r>
      <w:r w:rsidR="00CB62DC" w:rsidRPr="00974818">
        <w:rPr>
          <w:color w:val="000000"/>
          <w:sz w:val="24"/>
          <w:szCs w:val="24"/>
        </w:rPr>
        <w:t>ose</w:t>
      </w:r>
      <w:r w:rsidRPr="00974818">
        <w:rPr>
          <w:color w:val="000000"/>
          <w:sz w:val="24"/>
          <w:szCs w:val="24"/>
        </w:rPr>
        <w:t xml:space="preserve"> over 65 years old who do not have a volunteer card and are not registered </w:t>
      </w:r>
      <w:r w:rsidR="00CB62DC" w:rsidRPr="00974818">
        <w:rPr>
          <w:color w:val="000000"/>
          <w:sz w:val="24"/>
          <w:szCs w:val="24"/>
        </w:rPr>
        <w:t>with</w:t>
      </w:r>
      <w:r w:rsidRPr="00974818">
        <w:rPr>
          <w:color w:val="000000"/>
          <w:sz w:val="24"/>
          <w:szCs w:val="24"/>
        </w:rPr>
        <w:t xml:space="preserve"> the local social service bureaus in Taiwan the motivational factors affecting the</w:t>
      </w:r>
      <w:r w:rsidR="002D6231" w:rsidRPr="00974818">
        <w:rPr>
          <w:color w:val="000000"/>
          <w:sz w:val="24"/>
          <w:szCs w:val="24"/>
        </w:rPr>
        <w:t>ir</w:t>
      </w:r>
      <w:r w:rsidRPr="00974818">
        <w:rPr>
          <w:color w:val="000000"/>
          <w:sz w:val="24"/>
          <w:szCs w:val="24"/>
        </w:rPr>
        <w:t xml:space="preserve"> participation in social services</w:t>
      </w:r>
      <w:r w:rsidR="001601E0" w:rsidRPr="00974818">
        <w:rPr>
          <w:color w:val="000000"/>
          <w:sz w:val="24"/>
          <w:szCs w:val="24"/>
        </w:rPr>
        <w:t>.</w:t>
      </w:r>
      <w:r w:rsidR="00561470" w:rsidRPr="00974818">
        <w:rPr>
          <w:color w:val="000000"/>
          <w:sz w:val="24"/>
          <w:szCs w:val="24"/>
        </w:rPr>
        <w:t xml:space="preserve"> </w:t>
      </w:r>
      <w:r w:rsidR="000A7CC8" w:rsidRPr="00974818">
        <w:rPr>
          <w:color w:val="000000"/>
          <w:sz w:val="24"/>
          <w:szCs w:val="24"/>
        </w:rPr>
        <w:t>T</w:t>
      </w:r>
      <w:r w:rsidR="00EA6813" w:rsidRPr="00974818">
        <w:rPr>
          <w:color w:val="000000"/>
          <w:sz w:val="24"/>
          <w:szCs w:val="24"/>
        </w:rPr>
        <w:t>o focus on the real situation of the interviewees, semi-structured in-depth interview</w:t>
      </w:r>
      <w:r w:rsidR="00CB62DC" w:rsidRPr="00974818">
        <w:rPr>
          <w:color w:val="000000"/>
          <w:sz w:val="24"/>
          <w:szCs w:val="24"/>
        </w:rPr>
        <w:t>s</w:t>
      </w:r>
      <w:r w:rsidR="00EA6813" w:rsidRPr="00974818">
        <w:rPr>
          <w:color w:val="000000"/>
          <w:sz w:val="24"/>
          <w:szCs w:val="24"/>
        </w:rPr>
        <w:t xml:space="preserve"> </w:t>
      </w:r>
      <w:r w:rsidR="00CB62DC" w:rsidRPr="00974818">
        <w:rPr>
          <w:color w:val="000000"/>
          <w:sz w:val="24"/>
          <w:szCs w:val="24"/>
        </w:rPr>
        <w:t xml:space="preserve">were </w:t>
      </w:r>
      <w:r w:rsidR="00EA6813" w:rsidRPr="00974818">
        <w:rPr>
          <w:color w:val="000000"/>
          <w:sz w:val="24"/>
          <w:szCs w:val="24"/>
        </w:rPr>
        <w:t xml:space="preserve">conducted with </w:t>
      </w:r>
      <w:r w:rsidR="000A7CC8" w:rsidRPr="00974818">
        <w:rPr>
          <w:color w:val="000000"/>
          <w:sz w:val="24"/>
          <w:szCs w:val="24"/>
        </w:rPr>
        <w:t>eight</w:t>
      </w:r>
      <w:r w:rsidR="00EA6813" w:rsidRPr="00974818">
        <w:rPr>
          <w:color w:val="000000"/>
          <w:sz w:val="24"/>
          <w:szCs w:val="24"/>
        </w:rPr>
        <w:t xml:space="preserve"> </w:t>
      </w:r>
      <w:r w:rsidR="000A7CC8" w:rsidRPr="00974818">
        <w:rPr>
          <w:color w:val="000000"/>
          <w:sz w:val="24"/>
          <w:szCs w:val="24"/>
        </w:rPr>
        <w:t xml:space="preserve">participants </w:t>
      </w:r>
      <w:r w:rsidR="002A221C" w:rsidRPr="00974818">
        <w:rPr>
          <w:color w:val="000000"/>
          <w:sz w:val="24"/>
          <w:szCs w:val="24"/>
        </w:rPr>
        <w:t xml:space="preserve">volunteering </w:t>
      </w:r>
      <w:r w:rsidR="00EA6813" w:rsidRPr="00974818">
        <w:rPr>
          <w:color w:val="000000"/>
          <w:sz w:val="24"/>
          <w:szCs w:val="24"/>
        </w:rPr>
        <w:t>in</w:t>
      </w:r>
      <w:r w:rsidR="00115EF5" w:rsidRPr="00974818">
        <w:rPr>
          <w:color w:val="000000"/>
          <w:sz w:val="24"/>
          <w:szCs w:val="24"/>
        </w:rPr>
        <w:t xml:space="preserve"> </w:t>
      </w:r>
      <w:r w:rsidR="00DF61E4" w:rsidRPr="00974818">
        <w:rPr>
          <w:color w:val="000000"/>
          <w:sz w:val="24"/>
          <w:szCs w:val="24"/>
        </w:rPr>
        <w:t xml:space="preserve">the </w:t>
      </w:r>
      <w:r w:rsidR="003156C6" w:rsidRPr="00974818">
        <w:rPr>
          <w:color w:val="000000"/>
          <w:sz w:val="24"/>
          <w:szCs w:val="24"/>
        </w:rPr>
        <w:t xml:space="preserve">fields of </w:t>
      </w:r>
      <w:r w:rsidR="00EA6813" w:rsidRPr="00974818">
        <w:rPr>
          <w:color w:val="000000"/>
          <w:sz w:val="24"/>
          <w:szCs w:val="24"/>
        </w:rPr>
        <w:t xml:space="preserve">environmental protection, Tzu Chi, school, and </w:t>
      </w:r>
      <w:r w:rsidR="00B656FC" w:rsidRPr="00974818">
        <w:rPr>
          <w:color w:val="000000"/>
          <w:sz w:val="24"/>
          <w:szCs w:val="24"/>
        </w:rPr>
        <w:t>p</w:t>
      </w:r>
      <w:r w:rsidR="00EA6813" w:rsidRPr="00974818">
        <w:rPr>
          <w:color w:val="000000"/>
          <w:sz w:val="24"/>
          <w:szCs w:val="24"/>
        </w:rPr>
        <w:t xml:space="preserve">olice </w:t>
      </w:r>
      <w:r w:rsidR="00CB758B" w:rsidRPr="00974818">
        <w:rPr>
          <w:color w:val="000000"/>
          <w:sz w:val="24"/>
          <w:szCs w:val="24"/>
        </w:rPr>
        <w:t xml:space="preserve">Tzu Chi </w:t>
      </w:r>
      <w:r w:rsidR="00EA6813" w:rsidRPr="00974818">
        <w:rPr>
          <w:color w:val="000000"/>
          <w:sz w:val="24"/>
          <w:szCs w:val="24"/>
        </w:rPr>
        <w:t>services.</w:t>
      </w:r>
      <w:r w:rsidR="003C2BC4" w:rsidRPr="00974818">
        <w:rPr>
          <w:color w:val="000000"/>
          <w:sz w:val="24"/>
          <w:szCs w:val="24"/>
        </w:rPr>
        <w:t xml:space="preserve"> This </w:t>
      </w:r>
      <w:r w:rsidR="001754E0" w:rsidRPr="00974818">
        <w:rPr>
          <w:color w:val="000000"/>
          <w:sz w:val="24"/>
          <w:szCs w:val="24"/>
        </w:rPr>
        <w:t xml:space="preserve">study </w:t>
      </w:r>
      <w:r w:rsidR="003C2BC4" w:rsidRPr="00974818">
        <w:rPr>
          <w:color w:val="000000"/>
          <w:sz w:val="24"/>
          <w:szCs w:val="24"/>
        </w:rPr>
        <w:t>construc</w:t>
      </w:r>
      <w:r w:rsidR="00702814" w:rsidRPr="00974818">
        <w:rPr>
          <w:color w:val="000000"/>
          <w:sz w:val="24"/>
          <w:szCs w:val="24"/>
        </w:rPr>
        <w:t>ts its</w:t>
      </w:r>
      <w:r w:rsidR="003C2BC4" w:rsidRPr="00974818">
        <w:rPr>
          <w:color w:val="000000"/>
          <w:sz w:val="24"/>
          <w:szCs w:val="24"/>
        </w:rPr>
        <w:t xml:space="preserve"> subject </w:t>
      </w:r>
      <w:r w:rsidR="00FD5662" w:rsidRPr="00974818">
        <w:rPr>
          <w:color w:val="000000"/>
          <w:sz w:val="24"/>
          <w:szCs w:val="24"/>
        </w:rPr>
        <w:t xml:space="preserve">from </w:t>
      </w:r>
      <w:r w:rsidR="000579E0" w:rsidRPr="00974818">
        <w:rPr>
          <w:color w:val="000000"/>
          <w:sz w:val="24"/>
          <w:szCs w:val="24"/>
          <w:lang w:eastAsia="zh-CN"/>
        </w:rPr>
        <w:t xml:space="preserve">the </w:t>
      </w:r>
      <w:r w:rsidR="00FD5662" w:rsidRPr="00974818">
        <w:rPr>
          <w:color w:val="000000"/>
          <w:sz w:val="24"/>
          <w:szCs w:val="24"/>
        </w:rPr>
        <w:t>theor</w:t>
      </w:r>
      <w:r w:rsidR="000579E0" w:rsidRPr="00974818">
        <w:rPr>
          <w:color w:val="000000"/>
          <w:sz w:val="24"/>
          <w:szCs w:val="24"/>
        </w:rPr>
        <w:t>y</w:t>
      </w:r>
      <w:r w:rsidR="00FD5662" w:rsidRPr="00974818">
        <w:rPr>
          <w:color w:val="000000"/>
          <w:sz w:val="24"/>
          <w:szCs w:val="24"/>
        </w:rPr>
        <w:t xml:space="preserve"> of motivation, with the aim </w:t>
      </w:r>
      <w:r w:rsidR="00C01D98" w:rsidRPr="00974818">
        <w:rPr>
          <w:color w:val="000000"/>
          <w:sz w:val="24"/>
          <w:szCs w:val="24"/>
        </w:rPr>
        <w:t xml:space="preserve">to </w:t>
      </w:r>
      <w:r w:rsidR="00FD5662" w:rsidRPr="00974818">
        <w:rPr>
          <w:color w:val="000000"/>
          <w:sz w:val="24"/>
          <w:szCs w:val="24"/>
        </w:rPr>
        <w:t xml:space="preserve">understand the satisfaction level of the elderly in social participation from a more diverse </w:t>
      </w:r>
      <w:r w:rsidR="00C9536A" w:rsidRPr="00974818">
        <w:rPr>
          <w:color w:val="000000"/>
          <w:sz w:val="24"/>
          <w:szCs w:val="24"/>
        </w:rPr>
        <w:t>perspective and</w:t>
      </w:r>
      <w:r w:rsidR="00FD5662" w:rsidRPr="00974818">
        <w:rPr>
          <w:color w:val="000000"/>
          <w:sz w:val="24"/>
          <w:szCs w:val="24"/>
        </w:rPr>
        <w:t xml:space="preserve"> </w:t>
      </w:r>
      <w:r w:rsidR="008628AB" w:rsidRPr="00974818">
        <w:rPr>
          <w:color w:val="000000"/>
          <w:sz w:val="24"/>
          <w:szCs w:val="24"/>
        </w:rPr>
        <w:t>presenting a more comprehensive study</w:t>
      </w:r>
      <w:r w:rsidR="003C78EA" w:rsidRPr="00974818">
        <w:rPr>
          <w:color w:val="000000"/>
          <w:sz w:val="24"/>
          <w:szCs w:val="24"/>
        </w:rPr>
        <w:t xml:space="preserve"> and analysis</w:t>
      </w:r>
      <w:r w:rsidR="00486DFC" w:rsidRPr="00974818">
        <w:rPr>
          <w:color w:val="000000"/>
          <w:sz w:val="24"/>
          <w:szCs w:val="24"/>
        </w:rPr>
        <w:t xml:space="preserve">. </w:t>
      </w:r>
      <w:r w:rsidR="00C01D98" w:rsidRPr="00974818">
        <w:rPr>
          <w:rFonts w:eastAsia="新細明體"/>
          <w:color w:val="000000"/>
          <w:sz w:val="24"/>
          <w:szCs w:val="24"/>
        </w:rPr>
        <w:t xml:space="preserve">The following are the </w:t>
      </w:r>
      <w:r w:rsidRPr="00974818">
        <w:rPr>
          <w:rFonts w:eastAsia="新細明體"/>
          <w:color w:val="000000"/>
          <w:sz w:val="24"/>
          <w:szCs w:val="24"/>
        </w:rPr>
        <w:t>findings</w:t>
      </w:r>
      <w:r w:rsidR="00C01D98" w:rsidRPr="00974818">
        <w:rPr>
          <w:rFonts w:eastAsia="新細明體"/>
          <w:color w:val="000000"/>
          <w:sz w:val="24"/>
          <w:szCs w:val="24"/>
        </w:rPr>
        <w:t xml:space="preserve"> of the study</w:t>
      </w:r>
      <w:r w:rsidR="00E2259A" w:rsidRPr="00974818">
        <w:rPr>
          <w:rFonts w:eastAsia="新細明體"/>
          <w:color w:val="000000"/>
          <w:sz w:val="24"/>
          <w:szCs w:val="24"/>
        </w:rPr>
        <w:t xml:space="preserve">: </w:t>
      </w:r>
      <w:r w:rsidR="001C2BBC" w:rsidRPr="00974818">
        <w:rPr>
          <w:rFonts w:eastAsia="新細明體"/>
          <w:color w:val="000000"/>
          <w:sz w:val="24"/>
          <w:szCs w:val="24"/>
        </w:rPr>
        <w:t xml:space="preserve">(1) The will of an individual and the ability the person </w:t>
      </w:r>
      <w:r w:rsidR="002A4B01" w:rsidRPr="00974818">
        <w:rPr>
          <w:rFonts w:eastAsia="新細明體"/>
          <w:color w:val="000000"/>
          <w:sz w:val="24"/>
          <w:szCs w:val="24"/>
        </w:rPr>
        <w:t>possesses</w:t>
      </w:r>
      <w:r w:rsidR="00702814" w:rsidRPr="00974818">
        <w:rPr>
          <w:rFonts w:eastAsia="新細明體"/>
          <w:color w:val="000000"/>
          <w:sz w:val="24"/>
          <w:szCs w:val="24"/>
        </w:rPr>
        <w:t xml:space="preserve"> can </w:t>
      </w:r>
      <w:r w:rsidR="001C2BBC" w:rsidRPr="00974818">
        <w:rPr>
          <w:rFonts w:eastAsia="新細明體"/>
          <w:color w:val="000000"/>
          <w:sz w:val="24"/>
          <w:szCs w:val="24"/>
        </w:rPr>
        <w:t xml:space="preserve">perpetuate the value of </w:t>
      </w:r>
      <w:r w:rsidR="0067311F" w:rsidRPr="00974818">
        <w:rPr>
          <w:rFonts w:eastAsia="新細明體"/>
          <w:color w:val="000000"/>
          <w:sz w:val="24"/>
          <w:szCs w:val="24"/>
        </w:rPr>
        <w:t xml:space="preserve">their </w:t>
      </w:r>
      <w:r w:rsidR="001C2BBC" w:rsidRPr="00974818">
        <w:rPr>
          <w:rFonts w:eastAsia="新細明體"/>
          <w:color w:val="000000"/>
          <w:sz w:val="24"/>
          <w:szCs w:val="24"/>
        </w:rPr>
        <w:t>social existence</w:t>
      </w:r>
      <w:r w:rsidR="00C01D98" w:rsidRPr="00974818">
        <w:rPr>
          <w:rFonts w:eastAsia="新細明體"/>
          <w:color w:val="000000"/>
          <w:sz w:val="24"/>
          <w:szCs w:val="24"/>
        </w:rPr>
        <w:t>;</w:t>
      </w:r>
      <w:r w:rsidR="002A4B01" w:rsidRPr="00974818">
        <w:rPr>
          <w:rFonts w:eastAsia="新細明體"/>
          <w:color w:val="000000"/>
          <w:sz w:val="24"/>
          <w:szCs w:val="24"/>
        </w:rPr>
        <w:t xml:space="preserve"> (</w:t>
      </w:r>
      <w:r w:rsidR="005A2991" w:rsidRPr="00974818">
        <w:rPr>
          <w:rFonts w:eastAsia="新細明體"/>
          <w:color w:val="000000"/>
          <w:sz w:val="24"/>
          <w:szCs w:val="24"/>
        </w:rPr>
        <w:t>2</w:t>
      </w:r>
      <w:r w:rsidR="00CD2D2A" w:rsidRPr="00974818">
        <w:rPr>
          <w:rFonts w:eastAsia="新細明體"/>
          <w:color w:val="000000"/>
          <w:sz w:val="24"/>
          <w:szCs w:val="24"/>
        </w:rPr>
        <w:t xml:space="preserve">) </w:t>
      </w:r>
      <w:r w:rsidR="005A2991" w:rsidRPr="00974818">
        <w:rPr>
          <w:rFonts w:eastAsia="新細明體"/>
          <w:color w:val="000000"/>
          <w:sz w:val="24"/>
          <w:szCs w:val="24"/>
        </w:rPr>
        <w:t>Influenced by fate and opportunity, the elderly are motivated to</w:t>
      </w:r>
      <w:r w:rsidR="005A2991" w:rsidRPr="00974818">
        <w:rPr>
          <w:rFonts w:eastAsia="新細明體"/>
          <w:color w:val="000000"/>
          <w:sz w:val="24"/>
          <w:szCs w:val="24"/>
          <w:lang w:eastAsia="zh-CN"/>
        </w:rPr>
        <w:t xml:space="preserve"> </w:t>
      </w:r>
      <w:r w:rsidR="00C01D98" w:rsidRPr="00974818">
        <w:rPr>
          <w:rFonts w:eastAsia="新細明體"/>
          <w:color w:val="000000"/>
          <w:sz w:val="24"/>
          <w:szCs w:val="24"/>
          <w:lang w:eastAsia="zh-CN"/>
        </w:rPr>
        <w:t xml:space="preserve">devote </w:t>
      </w:r>
      <w:r w:rsidR="00E677C9" w:rsidRPr="00974818">
        <w:rPr>
          <w:rFonts w:eastAsia="新細明體"/>
          <w:color w:val="000000"/>
          <w:sz w:val="24"/>
          <w:szCs w:val="24"/>
          <w:lang w:eastAsia="zh-CN"/>
        </w:rPr>
        <w:t xml:space="preserve">effort </w:t>
      </w:r>
      <w:r w:rsidR="000124D8" w:rsidRPr="00974818">
        <w:rPr>
          <w:rFonts w:eastAsia="新細明體"/>
          <w:color w:val="000000"/>
          <w:sz w:val="24"/>
          <w:szCs w:val="24"/>
          <w:lang w:eastAsia="zh-CN"/>
        </w:rPr>
        <w:t>to</w:t>
      </w:r>
      <w:r w:rsidR="00E677C9" w:rsidRPr="00974818">
        <w:rPr>
          <w:rFonts w:eastAsia="新細明體"/>
          <w:color w:val="000000"/>
          <w:sz w:val="24"/>
          <w:szCs w:val="24"/>
          <w:lang w:eastAsia="zh-CN"/>
        </w:rPr>
        <w:t xml:space="preserve"> </w:t>
      </w:r>
      <w:r w:rsidR="005A2991" w:rsidRPr="00974818">
        <w:rPr>
          <w:rFonts w:eastAsia="新細明體"/>
          <w:color w:val="000000"/>
          <w:sz w:val="24"/>
          <w:szCs w:val="24"/>
          <w:lang w:eastAsia="zh-CN"/>
        </w:rPr>
        <w:t xml:space="preserve">search for social balance </w:t>
      </w:r>
      <w:r w:rsidR="0049058C" w:rsidRPr="00974818">
        <w:rPr>
          <w:rFonts w:eastAsia="新細明體"/>
          <w:color w:val="000000"/>
          <w:sz w:val="24"/>
          <w:szCs w:val="24"/>
          <w:lang w:eastAsia="zh-CN"/>
        </w:rPr>
        <w:t xml:space="preserve">and </w:t>
      </w:r>
      <w:r w:rsidRPr="00974818">
        <w:rPr>
          <w:rFonts w:eastAsia="新細明體"/>
          <w:color w:val="000000"/>
          <w:sz w:val="24"/>
          <w:szCs w:val="24"/>
          <w:lang w:eastAsia="zh-CN"/>
        </w:rPr>
        <w:t xml:space="preserve">regain </w:t>
      </w:r>
      <w:r w:rsidR="00702814" w:rsidRPr="00974818">
        <w:rPr>
          <w:rFonts w:eastAsia="新細明體"/>
          <w:color w:val="000000"/>
          <w:sz w:val="24"/>
          <w:szCs w:val="24"/>
          <w:lang w:eastAsia="zh-CN"/>
        </w:rPr>
        <w:t>a</w:t>
      </w:r>
      <w:r w:rsidRPr="00974818">
        <w:rPr>
          <w:rFonts w:eastAsia="新細明體"/>
          <w:color w:val="000000"/>
          <w:sz w:val="24"/>
          <w:szCs w:val="24"/>
          <w:lang w:eastAsia="zh-CN"/>
        </w:rPr>
        <w:t xml:space="preserve"> focus and role in life</w:t>
      </w:r>
      <w:r w:rsidR="00702814" w:rsidRPr="00974818">
        <w:rPr>
          <w:rFonts w:eastAsia="新細明體"/>
          <w:color w:val="000000"/>
          <w:sz w:val="24"/>
          <w:szCs w:val="24"/>
          <w:lang w:eastAsia="zh-CN"/>
        </w:rPr>
        <w:t xml:space="preserve"> that will give them satisfaction</w:t>
      </w:r>
      <w:r w:rsidR="00C01D98" w:rsidRPr="00974818">
        <w:rPr>
          <w:rFonts w:eastAsia="新細明體"/>
          <w:color w:val="000000"/>
          <w:sz w:val="24"/>
          <w:szCs w:val="24"/>
          <w:lang w:eastAsia="zh-CN"/>
        </w:rPr>
        <w:t>;</w:t>
      </w:r>
      <w:r w:rsidRPr="00974818">
        <w:rPr>
          <w:rFonts w:eastAsia="新細明體"/>
          <w:color w:val="000000"/>
          <w:sz w:val="24"/>
          <w:szCs w:val="24"/>
          <w:lang w:eastAsia="zh-CN"/>
        </w:rPr>
        <w:t xml:space="preserve"> </w:t>
      </w:r>
      <w:r w:rsidR="00370691" w:rsidRPr="00974818">
        <w:rPr>
          <w:rFonts w:eastAsia="新細明體"/>
          <w:color w:val="000000"/>
          <w:sz w:val="24"/>
          <w:szCs w:val="24"/>
          <w:lang w:eastAsia="zh-CN"/>
        </w:rPr>
        <w:t xml:space="preserve">(3) </w:t>
      </w:r>
      <w:r w:rsidR="00B5244C" w:rsidRPr="00974818">
        <w:rPr>
          <w:rFonts w:eastAsia="新細明體"/>
          <w:color w:val="000000"/>
          <w:sz w:val="24"/>
          <w:szCs w:val="24"/>
          <w:lang w:eastAsia="zh-CN"/>
        </w:rPr>
        <w:t>The elderly enjoy s</w:t>
      </w:r>
      <w:r w:rsidR="00370691" w:rsidRPr="00974818">
        <w:rPr>
          <w:rFonts w:eastAsia="新細明體"/>
          <w:color w:val="000000"/>
          <w:sz w:val="24"/>
          <w:szCs w:val="24"/>
          <w:lang w:eastAsia="zh-CN"/>
        </w:rPr>
        <w:t>erv</w:t>
      </w:r>
      <w:r w:rsidR="00702814" w:rsidRPr="00974818">
        <w:rPr>
          <w:rFonts w:eastAsia="新細明體"/>
          <w:color w:val="000000"/>
          <w:sz w:val="24"/>
          <w:szCs w:val="24"/>
          <w:lang w:eastAsia="zh-CN"/>
        </w:rPr>
        <w:t>ing</w:t>
      </w:r>
      <w:r w:rsidR="00370691" w:rsidRPr="00974818">
        <w:rPr>
          <w:rFonts w:eastAsia="新細明體"/>
          <w:color w:val="000000"/>
          <w:sz w:val="24"/>
          <w:szCs w:val="24"/>
          <w:lang w:eastAsia="zh-CN"/>
        </w:rPr>
        <w:t xml:space="preserve"> the community by quietly doing good deeds and mak</w:t>
      </w:r>
      <w:r w:rsidR="00C01D98" w:rsidRPr="00974818">
        <w:rPr>
          <w:rFonts w:eastAsia="新細明體"/>
          <w:color w:val="000000"/>
          <w:sz w:val="24"/>
          <w:szCs w:val="24"/>
          <w:lang w:eastAsia="zh-CN"/>
        </w:rPr>
        <w:t>ing</w:t>
      </w:r>
      <w:r w:rsidR="00370691" w:rsidRPr="00974818">
        <w:rPr>
          <w:rFonts w:eastAsia="新細明體"/>
          <w:color w:val="000000"/>
          <w:sz w:val="24"/>
          <w:szCs w:val="24"/>
          <w:lang w:eastAsia="zh-CN"/>
        </w:rPr>
        <w:t xml:space="preserve"> private donations</w:t>
      </w:r>
      <w:r w:rsidR="00C01D98" w:rsidRPr="00974818">
        <w:rPr>
          <w:rFonts w:eastAsia="新細明體"/>
          <w:color w:val="000000"/>
          <w:sz w:val="24"/>
          <w:szCs w:val="24"/>
          <w:lang w:eastAsia="zh-CN"/>
        </w:rPr>
        <w:t>;</w:t>
      </w:r>
      <w:r w:rsidR="001F0591" w:rsidRPr="00974818">
        <w:rPr>
          <w:rFonts w:eastAsia="新細明體"/>
          <w:color w:val="000000"/>
          <w:sz w:val="24"/>
          <w:szCs w:val="24"/>
          <w:lang w:eastAsia="zh-CN"/>
        </w:rPr>
        <w:t xml:space="preserve"> (4) </w:t>
      </w:r>
      <w:r w:rsidR="000B1A91" w:rsidRPr="00974818">
        <w:rPr>
          <w:rFonts w:eastAsia="新細明體"/>
          <w:color w:val="000000"/>
          <w:sz w:val="24"/>
          <w:szCs w:val="24"/>
          <w:lang w:eastAsia="zh-CN"/>
        </w:rPr>
        <w:t>For the</w:t>
      </w:r>
      <w:r w:rsidR="001F0591" w:rsidRPr="00974818">
        <w:rPr>
          <w:rFonts w:eastAsia="新細明體"/>
          <w:color w:val="000000"/>
          <w:sz w:val="24"/>
          <w:szCs w:val="24"/>
          <w:lang w:eastAsia="zh-CN"/>
        </w:rPr>
        <w:t xml:space="preserve"> elderly overwhelmed by the fear of the unknown after retirement, their sense of loss change</w:t>
      </w:r>
      <w:r w:rsidR="00C01D98" w:rsidRPr="00974818">
        <w:rPr>
          <w:rFonts w:eastAsia="新細明體"/>
          <w:color w:val="000000"/>
          <w:sz w:val="24"/>
          <w:szCs w:val="24"/>
          <w:lang w:eastAsia="zh-CN"/>
        </w:rPr>
        <w:t>s</w:t>
      </w:r>
      <w:r w:rsidR="001F0591" w:rsidRPr="00974818">
        <w:rPr>
          <w:rFonts w:eastAsia="新細明體"/>
          <w:color w:val="000000"/>
          <w:sz w:val="24"/>
          <w:szCs w:val="24"/>
          <w:lang w:eastAsia="zh-CN"/>
        </w:rPr>
        <w:t xml:space="preserve"> after adapting to social services and interpersonal relationships</w:t>
      </w:r>
      <w:r w:rsidR="00C01D98" w:rsidRPr="00974818">
        <w:rPr>
          <w:rFonts w:eastAsia="新細明體"/>
          <w:color w:val="000000"/>
          <w:sz w:val="24"/>
          <w:szCs w:val="24"/>
          <w:lang w:eastAsia="zh-CN"/>
        </w:rPr>
        <w:t>;</w:t>
      </w:r>
      <w:r w:rsidR="001F0591" w:rsidRPr="00974818">
        <w:rPr>
          <w:rFonts w:eastAsia="新細明體"/>
          <w:color w:val="000000"/>
          <w:sz w:val="24"/>
          <w:szCs w:val="24"/>
          <w:lang w:eastAsia="zh-CN"/>
        </w:rPr>
        <w:t xml:space="preserve"> </w:t>
      </w:r>
      <w:r w:rsidR="00C01D98" w:rsidRPr="00974818">
        <w:rPr>
          <w:rFonts w:eastAsia="新細明體"/>
          <w:color w:val="000000"/>
          <w:sz w:val="24"/>
          <w:szCs w:val="24"/>
          <w:lang w:eastAsia="zh-CN"/>
        </w:rPr>
        <w:t xml:space="preserve">and </w:t>
      </w:r>
      <w:r w:rsidR="00C91521" w:rsidRPr="00974818">
        <w:rPr>
          <w:rFonts w:eastAsia="新細明體"/>
          <w:color w:val="000000"/>
          <w:sz w:val="24"/>
          <w:szCs w:val="24"/>
          <w:lang w:eastAsia="zh-CN"/>
        </w:rPr>
        <w:t xml:space="preserve">(5) </w:t>
      </w:r>
      <w:r w:rsidR="00B5244C" w:rsidRPr="00974818">
        <w:rPr>
          <w:rFonts w:eastAsia="新細明體"/>
          <w:color w:val="000000"/>
          <w:sz w:val="24"/>
          <w:szCs w:val="24"/>
          <w:lang w:eastAsia="zh-CN"/>
        </w:rPr>
        <w:t>The elderly enjoy b</w:t>
      </w:r>
      <w:r w:rsidR="00DB1817" w:rsidRPr="00974818">
        <w:rPr>
          <w:rFonts w:eastAsia="新細明體"/>
          <w:color w:val="000000"/>
          <w:sz w:val="24"/>
          <w:szCs w:val="24"/>
          <w:lang w:eastAsia="zh-CN"/>
        </w:rPr>
        <w:t>eing</w:t>
      </w:r>
      <w:r w:rsidR="00A35E0D" w:rsidRPr="00974818">
        <w:rPr>
          <w:rFonts w:eastAsia="新細明體"/>
          <w:color w:val="000000"/>
          <w:sz w:val="24"/>
          <w:szCs w:val="24"/>
          <w:lang w:eastAsia="zh-CN"/>
        </w:rPr>
        <w:t xml:space="preserve"> </w:t>
      </w:r>
      <w:r w:rsidR="00C91521" w:rsidRPr="00974818">
        <w:rPr>
          <w:rFonts w:eastAsia="新細明體"/>
          <w:color w:val="000000"/>
          <w:sz w:val="24"/>
          <w:szCs w:val="24"/>
          <w:lang w:eastAsia="zh-CN"/>
        </w:rPr>
        <w:t xml:space="preserve">able to seamlessly connect and find the beginning </w:t>
      </w:r>
      <w:r w:rsidR="000B1A91" w:rsidRPr="00974818">
        <w:rPr>
          <w:rFonts w:eastAsia="新細明體"/>
          <w:color w:val="000000"/>
          <w:sz w:val="24"/>
          <w:szCs w:val="24"/>
          <w:lang w:eastAsia="zh-CN"/>
        </w:rPr>
        <w:t>to</w:t>
      </w:r>
      <w:r w:rsidR="00C91521" w:rsidRPr="00974818">
        <w:rPr>
          <w:rFonts w:eastAsia="新細明體"/>
          <w:color w:val="000000"/>
          <w:sz w:val="24"/>
          <w:szCs w:val="24"/>
          <w:lang w:eastAsia="zh-CN"/>
        </w:rPr>
        <w:t xml:space="preserve"> another beautiful stage of life.</w:t>
      </w:r>
      <w:r w:rsidR="006A5DC0" w:rsidRPr="00974818">
        <w:rPr>
          <w:rFonts w:eastAsia="新細明體"/>
          <w:color w:val="000000"/>
          <w:sz w:val="24"/>
          <w:szCs w:val="24"/>
          <w:lang w:eastAsia="zh-CN"/>
        </w:rPr>
        <w:t xml:space="preserve"> </w:t>
      </w:r>
      <w:r w:rsidR="0042251B" w:rsidRPr="00974818">
        <w:rPr>
          <w:rFonts w:eastAsia="新細明體"/>
          <w:color w:val="000000"/>
          <w:sz w:val="24"/>
          <w:szCs w:val="24"/>
          <w:lang w:eastAsia="zh-CN"/>
        </w:rPr>
        <w:t>The</w:t>
      </w:r>
      <w:r w:rsidR="00B5244C" w:rsidRPr="00974818">
        <w:rPr>
          <w:rFonts w:eastAsia="新細明體"/>
          <w:color w:val="000000"/>
          <w:sz w:val="24"/>
          <w:szCs w:val="24"/>
          <w:lang w:eastAsia="zh-CN"/>
        </w:rPr>
        <w:t>se</w:t>
      </w:r>
      <w:r w:rsidR="0042251B" w:rsidRPr="00974818">
        <w:rPr>
          <w:rFonts w:eastAsia="新細明體"/>
          <w:color w:val="000000"/>
          <w:sz w:val="24"/>
          <w:szCs w:val="24"/>
          <w:lang w:eastAsia="zh-CN"/>
        </w:rPr>
        <w:t xml:space="preserve"> findings will provide a reference for social </w:t>
      </w:r>
      <w:r w:rsidR="005774BD" w:rsidRPr="00974818">
        <w:rPr>
          <w:rFonts w:eastAsia="新細明體"/>
          <w:color w:val="000000"/>
          <w:sz w:val="24"/>
          <w:szCs w:val="24"/>
          <w:lang w:eastAsia="zh-CN"/>
        </w:rPr>
        <w:t>service-related</w:t>
      </w:r>
      <w:r w:rsidR="0042251B" w:rsidRPr="00974818">
        <w:rPr>
          <w:rFonts w:eastAsia="新細明體"/>
          <w:color w:val="000000"/>
          <w:sz w:val="24"/>
          <w:szCs w:val="24"/>
          <w:lang w:eastAsia="zh-CN"/>
        </w:rPr>
        <w:t xml:space="preserve"> practices</w:t>
      </w:r>
      <w:r w:rsidR="005774BD" w:rsidRPr="00974818">
        <w:rPr>
          <w:rFonts w:eastAsia="新細明體"/>
          <w:color w:val="000000"/>
          <w:sz w:val="24"/>
          <w:szCs w:val="24"/>
          <w:lang w:eastAsia="zh-CN"/>
        </w:rPr>
        <w:t xml:space="preserve"> for the elderly</w:t>
      </w:r>
      <w:r w:rsidR="0042251B" w:rsidRPr="00974818">
        <w:rPr>
          <w:rFonts w:eastAsia="新細明體"/>
          <w:color w:val="000000"/>
          <w:sz w:val="24"/>
          <w:szCs w:val="24"/>
          <w:lang w:eastAsia="zh-CN"/>
        </w:rPr>
        <w:t xml:space="preserve"> and follow-up studies.</w:t>
      </w:r>
    </w:p>
    <w:p w14:paraId="2708B30C" w14:textId="01F3A411" w:rsidR="00B0671C" w:rsidRPr="00974818" w:rsidRDefault="00FE1A80" w:rsidP="00933699">
      <w:pPr>
        <w:pStyle w:val="KeywordsTW"/>
        <w:spacing w:line="240" w:lineRule="auto"/>
        <w:ind w:leftChars="0" w:left="0" w:rightChars="0" w:right="0"/>
        <w:rPr>
          <w:rFonts w:eastAsia="新細明體"/>
          <w:color w:val="000000"/>
          <w:sz w:val="24"/>
          <w:szCs w:val="24"/>
          <w:shd w:val="clear" w:color="auto" w:fill="FFFFFF"/>
        </w:rPr>
      </w:pPr>
      <w:r w:rsidRPr="001B2FC0">
        <w:rPr>
          <w:rFonts w:eastAsia="新細明體"/>
          <w:b/>
          <w:bCs/>
          <w:color w:val="000000"/>
          <w:sz w:val="24"/>
          <w:szCs w:val="24"/>
        </w:rPr>
        <w:t>Keyword</w:t>
      </w:r>
      <w:r w:rsidR="000B1A91" w:rsidRPr="001B2FC0">
        <w:rPr>
          <w:rFonts w:eastAsia="新細明體"/>
          <w:b/>
          <w:bCs/>
          <w:color w:val="000000"/>
          <w:sz w:val="24"/>
          <w:szCs w:val="24"/>
        </w:rPr>
        <w:t>s</w:t>
      </w:r>
      <w:r w:rsidRPr="00974818">
        <w:rPr>
          <w:rFonts w:eastAsia="新細明體"/>
          <w:color w:val="000000"/>
          <w:sz w:val="24"/>
          <w:szCs w:val="24"/>
        </w:rPr>
        <w:t xml:space="preserve">: </w:t>
      </w:r>
      <w:r w:rsidR="005E56D4" w:rsidRPr="00974818">
        <w:rPr>
          <w:rFonts w:eastAsia="新細明體"/>
          <w:color w:val="000000"/>
          <w:sz w:val="24"/>
          <w:szCs w:val="24"/>
          <w:shd w:val="clear" w:color="auto" w:fill="FFFFFF"/>
        </w:rPr>
        <w:t>social service, elderly, participation motivation</w:t>
      </w:r>
    </w:p>
    <w:p w14:paraId="1256CD25" w14:textId="661578CE" w:rsidR="0055430A" w:rsidRPr="00974818" w:rsidRDefault="0055430A">
      <w:pPr>
        <w:widowControl/>
        <w:adjustRightInd/>
        <w:spacing w:line="240" w:lineRule="auto"/>
        <w:textAlignment w:val="auto"/>
        <w:rPr>
          <w:b/>
          <w:bCs/>
          <w:color w:val="000000"/>
        </w:rPr>
      </w:pPr>
      <w:r w:rsidRPr="00974818">
        <w:rPr>
          <w:color w:val="000000"/>
        </w:rPr>
        <w:br w:type="page"/>
      </w:r>
    </w:p>
    <w:p w14:paraId="5482CA85" w14:textId="23A154E3" w:rsidR="00366230" w:rsidRPr="00974818" w:rsidRDefault="00FE1A80" w:rsidP="00933699">
      <w:pPr>
        <w:pStyle w:val="Paragraph"/>
        <w:numPr>
          <w:ilvl w:val="0"/>
          <w:numId w:val="12"/>
        </w:numPr>
        <w:spacing w:afterLines="50" w:line="240" w:lineRule="auto"/>
        <w:ind w:firstLineChars="0"/>
        <w:rPr>
          <w:rFonts w:eastAsia="新細明體"/>
          <w:b/>
          <w:bCs/>
          <w:color w:val="000000"/>
          <w:sz w:val="28"/>
          <w:szCs w:val="21"/>
        </w:rPr>
      </w:pPr>
      <w:r w:rsidRPr="00974818">
        <w:rPr>
          <w:rFonts w:eastAsia="新細明體"/>
          <w:b/>
          <w:bCs/>
          <w:color w:val="000000"/>
          <w:sz w:val="28"/>
          <w:szCs w:val="21"/>
        </w:rPr>
        <w:lastRenderedPageBreak/>
        <w:t>Introduction</w:t>
      </w:r>
    </w:p>
    <w:p w14:paraId="7F42490D" w14:textId="7C60DC97" w:rsidR="004A10F9" w:rsidRPr="00974818" w:rsidRDefault="00FE1A80" w:rsidP="00933699">
      <w:pPr>
        <w:pStyle w:val="Paragraph"/>
        <w:numPr>
          <w:ilvl w:val="0"/>
          <w:numId w:val="16"/>
        </w:numPr>
        <w:spacing w:afterLines="50" w:line="240" w:lineRule="auto"/>
        <w:ind w:firstLineChars="0"/>
        <w:rPr>
          <w:rFonts w:eastAsia="新細明體"/>
          <w:b/>
          <w:bCs/>
          <w:color w:val="000000"/>
          <w:sz w:val="24"/>
        </w:rPr>
      </w:pPr>
      <w:r w:rsidRPr="00974818">
        <w:rPr>
          <w:rFonts w:eastAsia="新細明體"/>
          <w:b/>
          <w:bCs/>
          <w:color w:val="000000"/>
          <w:sz w:val="24"/>
        </w:rPr>
        <w:t>Research Background</w:t>
      </w:r>
    </w:p>
    <w:p w14:paraId="37A24AB4" w14:textId="0B4697CE" w:rsidR="00366230" w:rsidRPr="00974818" w:rsidRDefault="00FE1A80" w:rsidP="00933699">
      <w:pPr>
        <w:pStyle w:val="Paragraph"/>
        <w:spacing w:afterLines="50" w:line="240" w:lineRule="auto"/>
        <w:ind w:firstLine="480"/>
        <w:rPr>
          <w:rFonts w:eastAsia="新細明體"/>
          <w:color w:val="000000"/>
          <w:sz w:val="24"/>
        </w:rPr>
      </w:pPr>
      <w:r w:rsidRPr="00974818">
        <w:rPr>
          <w:rFonts w:eastAsia="新細明體"/>
          <w:color w:val="000000"/>
          <w:sz w:val="24"/>
        </w:rPr>
        <w:t xml:space="preserve">The problem of </w:t>
      </w:r>
      <w:r w:rsidR="007D7D54" w:rsidRPr="00974818">
        <w:rPr>
          <w:rFonts w:eastAsia="新細明體"/>
          <w:color w:val="000000"/>
          <w:sz w:val="24"/>
        </w:rPr>
        <w:t>the</w:t>
      </w:r>
      <w:r w:rsidR="000B1A91" w:rsidRPr="00974818">
        <w:rPr>
          <w:rFonts w:eastAsia="新細明體"/>
          <w:color w:val="000000"/>
          <w:sz w:val="24"/>
        </w:rPr>
        <w:t xml:space="preserve"> </w:t>
      </w:r>
      <w:r w:rsidRPr="00974818">
        <w:rPr>
          <w:rFonts w:eastAsia="新細明體"/>
          <w:color w:val="000000"/>
          <w:sz w:val="24"/>
        </w:rPr>
        <w:t>aging population in Taiwan is no longer news</w:t>
      </w:r>
      <w:r w:rsidR="000B1A91" w:rsidRPr="00974818">
        <w:rPr>
          <w:rFonts w:eastAsia="新細明體"/>
          <w:color w:val="000000"/>
          <w:sz w:val="24"/>
        </w:rPr>
        <w:t>.</w:t>
      </w:r>
      <w:r w:rsidRPr="00974818">
        <w:rPr>
          <w:rFonts w:eastAsia="新細明體"/>
          <w:color w:val="000000"/>
          <w:sz w:val="24"/>
        </w:rPr>
        <w:t xml:space="preserve"> </w:t>
      </w:r>
      <w:r w:rsidR="000B1A91" w:rsidRPr="00974818">
        <w:rPr>
          <w:rFonts w:eastAsia="新細明體"/>
          <w:color w:val="000000"/>
          <w:sz w:val="24"/>
        </w:rPr>
        <w:t>I</w:t>
      </w:r>
      <w:r w:rsidR="00CE2225" w:rsidRPr="00974818">
        <w:rPr>
          <w:rFonts w:eastAsia="新細明體"/>
          <w:color w:val="000000"/>
          <w:sz w:val="24"/>
        </w:rPr>
        <w:t>n 2018</w:t>
      </w:r>
      <w:r w:rsidR="007D7D54" w:rsidRPr="00974818">
        <w:rPr>
          <w:rFonts w:eastAsia="新細明體"/>
          <w:color w:val="000000"/>
          <w:sz w:val="24"/>
        </w:rPr>
        <w:t>,</w:t>
      </w:r>
      <w:r w:rsidR="00CE2225" w:rsidRPr="00974818">
        <w:rPr>
          <w:rFonts w:eastAsia="新細明體"/>
          <w:color w:val="000000"/>
          <w:sz w:val="24"/>
        </w:rPr>
        <w:t xml:space="preserve"> Taiwan officially </w:t>
      </w:r>
      <w:r w:rsidR="007D7D54" w:rsidRPr="00974818">
        <w:rPr>
          <w:rFonts w:eastAsia="新細明體"/>
          <w:color w:val="000000"/>
          <w:sz w:val="24"/>
        </w:rPr>
        <w:t xml:space="preserve">became </w:t>
      </w:r>
      <w:r w:rsidR="00CE2225" w:rsidRPr="00974818">
        <w:rPr>
          <w:rFonts w:eastAsia="新細明體"/>
          <w:color w:val="000000"/>
          <w:sz w:val="24"/>
        </w:rPr>
        <w:t>a</w:t>
      </w:r>
      <w:r w:rsidR="000B1A91" w:rsidRPr="00974818">
        <w:rPr>
          <w:rFonts w:eastAsia="新細明體"/>
          <w:color w:val="000000"/>
          <w:sz w:val="24"/>
        </w:rPr>
        <w:t>n</w:t>
      </w:r>
      <w:r w:rsidR="00CE2225" w:rsidRPr="00974818">
        <w:rPr>
          <w:rFonts w:eastAsia="新細明體"/>
          <w:color w:val="000000"/>
          <w:sz w:val="24"/>
        </w:rPr>
        <w:t xml:space="preserve"> </w:t>
      </w:r>
      <w:r w:rsidR="000B1A91" w:rsidRPr="00974818">
        <w:rPr>
          <w:rFonts w:eastAsia="新細明體"/>
          <w:color w:val="000000"/>
          <w:sz w:val="24"/>
        </w:rPr>
        <w:t xml:space="preserve">aging </w:t>
      </w:r>
      <w:r w:rsidR="00CE2225" w:rsidRPr="00974818">
        <w:rPr>
          <w:rFonts w:eastAsia="新細明體"/>
          <w:color w:val="000000"/>
          <w:sz w:val="24"/>
        </w:rPr>
        <w:t xml:space="preserve">society (with elderly </w:t>
      </w:r>
      <w:r w:rsidR="001365FB" w:rsidRPr="00974818">
        <w:rPr>
          <w:rFonts w:eastAsia="新細明體"/>
          <w:color w:val="000000"/>
          <w:sz w:val="24"/>
        </w:rPr>
        <w:t>people</w:t>
      </w:r>
      <w:r w:rsidR="00CE2225" w:rsidRPr="00974818">
        <w:rPr>
          <w:rFonts w:eastAsia="新細明體"/>
          <w:color w:val="000000"/>
          <w:sz w:val="24"/>
        </w:rPr>
        <w:t xml:space="preserve"> accounting for </w:t>
      </w:r>
      <w:r w:rsidR="007D7D54" w:rsidRPr="00974818">
        <w:rPr>
          <w:rFonts w:eastAsia="新細明體"/>
          <w:color w:val="000000"/>
          <w:sz w:val="24"/>
        </w:rPr>
        <w:t xml:space="preserve">over </w:t>
      </w:r>
      <w:r w:rsidR="00CE2225" w:rsidRPr="00974818">
        <w:rPr>
          <w:rFonts w:eastAsia="新細明體"/>
          <w:color w:val="000000"/>
          <w:sz w:val="24"/>
        </w:rPr>
        <w:t xml:space="preserve">14% of the </w:t>
      </w:r>
      <w:r w:rsidR="009765A4" w:rsidRPr="00974818">
        <w:rPr>
          <w:rFonts w:eastAsia="新細明體"/>
          <w:color w:val="000000"/>
          <w:sz w:val="24"/>
        </w:rPr>
        <w:t xml:space="preserve">total </w:t>
      </w:r>
      <w:r w:rsidR="00CE2225" w:rsidRPr="00974818">
        <w:rPr>
          <w:rFonts w:eastAsia="新細明體"/>
          <w:color w:val="000000"/>
          <w:sz w:val="24"/>
        </w:rPr>
        <w:t>population)</w:t>
      </w:r>
      <w:r w:rsidR="000B1A91" w:rsidRPr="00974818">
        <w:rPr>
          <w:rFonts w:eastAsia="新細明體"/>
          <w:color w:val="000000"/>
          <w:sz w:val="24"/>
        </w:rPr>
        <w:t>;</w:t>
      </w:r>
      <w:r w:rsidR="00CE2225" w:rsidRPr="00974818">
        <w:rPr>
          <w:rFonts w:eastAsia="新細明體"/>
          <w:color w:val="000000"/>
          <w:sz w:val="24"/>
        </w:rPr>
        <w:t xml:space="preserve"> by the end of June 2021, there were approximately 3.86 million people over the age of 65 </w:t>
      </w:r>
      <w:r w:rsidR="00484CA9" w:rsidRPr="00974818">
        <w:rPr>
          <w:rFonts w:eastAsia="新細明體"/>
          <w:color w:val="000000"/>
          <w:sz w:val="24"/>
        </w:rPr>
        <w:t>[1]</w:t>
      </w:r>
      <w:r w:rsidR="00CE2225" w:rsidRPr="00974818">
        <w:rPr>
          <w:rFonts w:eastAsia="新細明體"/>
          <w:color w:val="000000"/>
          <w:sz w:val="24"/>
        </w:rPr>
        <w:t>.</w:t>
      </w:r>
      <w:r w:rsidR="00F9381B" w:rsidRPr="00974818">
        <w:t xml:space="preserve"> </w:t>
      </w:r>
      <w:r w:rsidR="00F9381B" w:rsidRPr="00974818">
        <w:rPr>
          <w:rFonts w:eastAsia="新細明體"/>
          <w:color w:val="000000"/>
          <w:sz w:val="24"/>
        </w:rPr>
        <w:t>The continued aging of the population will undoubtedly bring significant challenges to society</w:t>
      </w:r>
      <w:r w:rsidR="007D7D54" w:rsidRPr="00974818">
        <w:rPr>
          <w:rFonts w:eastAsia="新細明體"/>
          <w:color w:val="000000"/>
          <w:sz w:val="24"/>
        </w:rPr>
        <w:t xml:space="preserve"> in Taiwan</w:t>
      </w:r>
      <w:r w:rsidR="00F9381B" w:rsidRPr="00974818">
        <w:rPr>
          <w:rFonts w:eastAsia="新細明體"/>
          <w:color w:val="000000"/>
          <w:sz w:val="24"/>
        </w:rPr>
        <w:t>,</w:t>
      </w:r>
      <w:r w:rsidR="00440EDC" w:rsidRPr="00974818">
        <w:rPr>
          <w:rFonts w:eastAsia="新細明體"/>
          <w:color w:val="000000"/>
          <w:sz w:val="24"/>
        </w:rPr>
        <w:t xml:space="preserve"> with a direct impact on </w:t>
      </w:r>
      <w:r w:rsidR="007D7D54" w:rsidRPr="00974818">
        <w:rPr>
          <w:rFonts w:eastAsia="新細明體"/>
          <w:color w:val="000000"/>
          <w:sz w:val="24"/>
        </w:rPr>
        <w:t>families</w:t>
      </w:r>
      <w:r w:rsidR="00440EDC" w:rsidRPr="00974818">
        <w:rPr>
          <w:rFonts w:eastAsia="新細明體"/>
          <w:color w:val="000000"/>
          <w:sz w:val="24"/>
        </w:rPr>
        <w:t>, the relationship between people, the social welfare system, the labor market, and industrial development</w:t>
      </w:r>
      <w:r w:rsidR="00ED33FB" w:rsidRPr="00974818">
        <w:rPr>
          <w:rFonts w:eastAsia="新細明體"/>
          <w:color w:val="000000"/>
          <w:sz w:val="24"/>
        </w:rPr>
        <w:t xml:space="preserve">. </w:t>
      </w:r>
      <w:r w:rsidR="00D25F0C" w:rsidRPr="00974818">
        <w:rPr>
          <w:rFonts w:eastAsia="新細明體"/>
          <w:color w:val="000000"/>
          <w:sz w:val="24"/>
        </w:rPr>
        <w:t xml:space="preserve">On the </w:t>
      </w:r>
      <w:r w:rsidR="007D7D54" w:rsidRPr="00974818">
        <w:rPr>
          <w:rFonts w:eastAsia="新細明體"/>
          <w:color w:val="000000"/>
          <w:sz w:val="24"/>
        </w:rPr>
        <w:t>contrary</w:t>
      </w:r>
      <w:r w:rsidR="00D25F0C" w:rsidRPr="00974818">
        <w:rPr>
          <w:rFonts w:eastAsia="新細明體"/>
          <w:color w:val="000000"/>
          <w:sz w:val="24"/>
        </w:rPr>
        <w:t xml:space="preserve">, the increase </w:t>
      </w:r>
      <w:r w:rsidR="00B33755" w:rsidRPr="00974818">
        <w:rPr>
          <w:rFonts w:eastAsia="新細明體"/>
          <w:color w:val="000000"/>
          <w:sz w:val="24"/>
        </w:rPr>
        <w:t>in</w:t>
      </w:r>
      <w:r w:rsidR="00D25F0C" w:rsidRPr="00974818">
        <w:rPr>
          <w:rFonts w:eastAsia="新細明體"/>
          <w:color w:val="000000"/>
          <w:sz w:val="24"/>
        </w:rPr>
        <w:t xml:space="preserve"> the elderly population also brings different opportunities </w:t>
      </w:r>
      <w:r w:rsidR="00B33755" w:rsidRPr="00974818">
        <w:rPr>
          <w:rFonts w:eastAsia="新細明體"/>
          <w:color w:val="000000"/>
          <w:sz w:val="24"/>
        </w:rPr>
        <w:t>to</w:t>
      </w:r>
      <w:r w:rsidR="00D25F0C" w:rsidRPr="00974818">
        <w:rPr>
          <w:rFonts w:eastAsia="新細明體"/>
          <w:color w:val="000000"/>
          <w:sz w:val="24"/>
        </w:rPr>
        <w:t xml:space="preserve"> society,</w:t>
      </w:r>
      <w:r w:rsidR="00E53E38" w:rsidRPr="00974818">
        <w:rPr>
          <w:rFonts w:eastAsia="新細明體"/>
          <w:color w:val="000000"/>
          <w:sz w:val="24"/>
        </w:rPr>
        <w:t xml:space="preserve"> including the growth of senior human resource</w:t>
      </w:r>
      <w:r w:rsidR="00B33755" w:rsidRPr="00974818">
        <w:rPr>
          <w:rFonts w:eastAsia="新細明體"/>
          <w:color w:val="000000"/>
          <w:sz w:val="24"/>
        </w:rPr>
        <w:t>s</w:t>
      </w:r>
      <w:r w:rsidR="00E53E38" w:rsidRPr="00974818">
        <w:rPr>
          <w:rFonts w:eastAsia="新細明體"/>
          <w:color w:val="000000"/>
          <w:sz w:val="24"/>
        </w:rPr>
        <w:t xml:space="preserve"> </w:t>
      </w:r>
      <w:r w:rsidR="006B6B87" w:rsidRPr="00974818">
        <w:rPr>
          <w:rFonts w:eastAsia="新細明體"/>
          <w:color w:val="000000"/>
          <w:sz w:val="24"/>
        </w:rPr>
        <w:t>and the development of industries and technologies related to services</w:t>
      </w:r>
      <w:r w:rsidR="00523222" w:rsidRPr="00974818">
        <w:rPr>
          <w:rFonts w:eastAsia="新細明體"/>
          <w:color w:val="000000"/>
          <w:sz w:val="24"/>
        </w:rPr>
        <w:t xml:space="preserve"> for the elderly</w:t>
      </w:r>
      <w:r w:rsidR="006B6B87" w:rsidRPr="00974818">
        <w:rPr>
          <w:rFonts w:eastAsia="新細明體"/>
          <w:color w:val="000000"/>
          <w:sz w:val="24"/>
        </w:rPr>
        <w:t>.</w:t>
      </w:r>
    </w:p>
    <w:p w14:paraId="2568E3BF" w14:textId="187BC36C" w:rsidR="001C1B28" w:rsidRPr="00974818" w:rsidRDefault="00FE1A80" w:rsidP="00933699">
      <w:pPr>
        <w:pStyle w:val="Paragraph"/>
        <w:spacing w:afterLines="50" w:line="240" w:lineRule="auto"/>
        <w:ind w:firstLine="480"/>
        <w:rPr>
          <w:rFonts w:eastAsia="新細明體"/>
          <w:color w:val="000000"/>
          <w:sz w:val="24"/>
          <w:lang w:eastAsia="zh-CN"/>
        </w:rPr>
      </w:pPr>
      <w:r w:rsidRPr="00974818">
        <w:rPr>
          <w:rFonts w:eastAsia="新細明體"/>
          <w:color w:val="000000"/>
          <w:sz w:val="24"/>
        </w:rPr>
        <w:t xml:space="preserve">Social service </w:t>
      </w:r>
      <w:r w:rsidR="002F3A41" w:rsidRPr="00974818">
        <w:rPr>
          <w:rFonts w:eastAsia="新細明體"/>
          <w:color w:val="000000"/>
          <w:sz w:val="24"/>
        </w:rPr>
        <w:t>implies</w:t>
      </w:r>
      <w:r w:rsidRPr="00974818">
        <w:rPr>
          <w:rFonts w:eastAsia="新細明體"/>
          <w:color w:val="000000"/>
          <w:sz w:val="24"/>
        </w:rPr>
        <w:t xml:space="preserve"> </w:t>
      </w:r>
      <w:r w:rsidR="00A147A6" w:rsidRPr="00974818">
        <w:rPr>
          <w:rFonts w:eastAsia="新細明體"/>
          <w:color w:val="000000"/>
          <w:sz w:val="24"/>
        </w:rPr>
        <w:t>an engagement</w:t>
      </w:r>
      <w:r w:rsidRPr="00974818">
        <w:rPr>
          <w:rFonts w:eastAsia="新細明體"/>
          <w:color w:val="000000"/>
          <w:sz w:val="24"/>
        </w:rPr>
        <w:t xml:space="preserve"> that is not forcibly solicited but rather an activity that people choose to </w:t>
      </w:r>
      <w:r w:rsidR="00F70664" w:rsidRPr="00974818">
        <w:rPr>
          <w:rFonts w:eastAsia="新細明體"/>
          <w:color w:val="000000"/>
          <w:sz w:val="24"/>
        </w:rPr>
        <w:t>participate in</w:t>
      </w:r>
      <w:r w:rsidR="00550570" w:rsidRPr="00974818">
        <w:rPr>
          <w:rFonts w:eastAsia="新細明體"/>
          <w:color w:val="000000"/>
          <w:sz w:val="24"/>
        </w:rPr>
        <w:t>.</w:t>
      </w:r>
      <w:r w:rsidR="00F70664" w:rsidRPr="00974818">
        <w:rPr>
          <w:rFonts w:eastAsia="新細明體"/>
          <w:color w:val="000000"/>
          <w:sz w:val="24"/>
        </w:rPr>
        <w:t xml:space="preserve"> </w:t>
      </w:r>
      <w:r w:rsidR="00550570" w:rsidRPr="00974818">
        <w:rPr>
          <w:rFonts w:eastAsia="新細明體"/>
          <w:color w:val="000000"/>
          <w:sz w:val="24"/>
        </w:rPr>
        <w:t>I</w:t>
      </w:r>
      <w:r w:rsidR="00131A7A" w:rsidRPr="00974818">
        <w:rPr>
          <w:rFonts w:eastAsia="新細明體"/>
          <w:color w:val="000000"/>
          <w:sz w:val="24"/>
        </w:rPr>
        <w:t>t</w:t>
      </w:r>
      <w:r w:rsidR="009B4437" w:rsidRPr="00974818">
        <w:rPr>
          <w:rFonts w:eastAsia="新細明體"/>
          <w:color w:val="000000"/>
          <w:sz w:val="24"/>
        </w:rPr>
        <w:t xml:space="preserve"> i</w:t>
      </w:r>
      <w:r w:rsidR="00131A7A" w:rsidRPr="00974818">
        <w:rPr>
          <w:rFonts w:eastAsia="新細明體"/>
          <w:color w:val="000000"/>
          <w:sz w:val="24"/>
        </w:rPr>
        <w:t xml:space="preserve">s all about </w:t>
      </w:r>
      <w:r w:rsidR="00550570" w:rsidRPr="00974818">
        <w:rPr>
          <w:rFonts w:eastAsia="新細明體"/>
          <w:color w:val="000000"/>
          <w:sz w:val="24"/>
        </w:rPr>
        <w:t>one’s</w:t>
      </w:r>
      <w:r w:rsidR="00131A7A" w:rsidRPr="00974818">
        <w:rPr>
          <w:rFonts w:eastAsia="新細明體"/>
          <w:color w:val="000000"/>
          <w:sz w:val="24"/>
        </w:rPr>
        <w:t xml:space="preserve"> intention, as it is </w:t>
      </w:r>
      <w:r w:rsidR="009B4437" w:rsidRPr="00974818">
        <w:rPr>
          <w:rFonts w:eastAsia="新細明體"/>
          <w:color w:val="000000"/>
          <w:sz w:val="24"/>
        </w:rPr>
        <w:t xml:space="preserve">neither </w:t>
      </w:r>
      <w:r w:rsidR="00131A7A" w:rsidRPr="00974818">
        <w:rPr>
          <w:rFonts w:eastAsia="新細明體"/>
          <w:color w:val="000000"/>
          <w:sz w:val="24"/>
        </w:rPr>
        <w:t>subsidized nor paid</w:t>
      </w:r>
      <w:r w:rsidR="00550570" w:rsidRPr="00974818">
        <w:rPr>
          <w:rFonts w:eastAsia="新細明體"/>
          <w:color w:val="000000"/>
          <w:sz w:val="24"/>
        </w:rPr>
        <w:t>; it</w:t>
      </w:r>
      <w:r w:rsidR="00131A7A" w:rsidRPr="00974818">
        <w:rPr>
          <w:rFonts w:eastAsia="新細明體"/>
          <w:color w:val="000000"/>
          <w:sz w:val="24"/>
        </w:rPr>
        <w:t xml:space="preserve"> </w:t>
      </w:r>
      <w:r w:rsidR="0048675D" w:rsidRPr="00974818">
        <w:rPr>
          <w:rFonts w:eastAsia="新細明體"/>
          <w:color w:val="000000"/>
          <w:sz w:val="24"/>
        </w:rPr>
        <w:t xml:space="preserve">is about giving rather than receiving. </w:t>
      </w:r>
      <w:r w:rsidR="00550570" w:rsidRPr="00974818">
        <w:rPr>
          <w:rFonts w:eastAsia="新細明體"/>
          <w:color w:val="000000"/>
          <w:sz w:val="24"/>
          <w:lang w:eastAsia="zh-CN"/>
        </w:rPr>
        <w:t xml:space="preserve">With regard to </w:t>
      </w:r>
      <w:r w:rsidR="00150EE5" w:rsidRPr="00974818">
        <w:rPr>
          <w:rFonts w:eastAsia="新細明體"/>
          <w:color w:val="000000"/>
          <w:sz w:val="24"/>
        </w:rPr>
        <w:t xml:space="preserve">the </w:t>
      </w:r>
      <w:r w:rsidR="00550570" w:rsidRPr="00974818">
        <w:rPr>
          <w:rFonts w:eastAsia="新細明體"/>
          <w:color w:val="000000"/>
          <w:sz w:val="24"/>
        </w:rPr>
        <w:t xml:space="preserve">participation of the </w:t>
      </w:r>
      <w:r w:rsidR="00150EE5" w:rsidRPr="00974818">
        <w:rPr>
          <w:rFonts w:eastAsia="新細明體"/>
          <w:color w:val="000000"/>
          <w:sz w:val="24"/>
        </w:rPr>
        <w:t xml:space="preserve">elderly in social services, </w:t>
      </w:r>
      <w:proofErr w:type="spellStart"/>
      <w:r w:rsidR="00150EE5" w:rsidRPr="00974818">
        <w:rPr>
          <w:rFonts w:eastAsia="新細明體"/>
          <w:color w:val="000000"/>
          <w:sz w:val="24"/>
        </w:rPr>
        <w:t>Chambré</w:t>
      </w:r>
      <w:proofErr w:type="spellEnd"/>
      <w:r w:rsidR="00150EE5" w:rsidRPr="00974818">
        <w:rPr>
          <w:rFonts w:eastAsia="新細明體"/>
          <w:color w:val="000000"/>
          <w:sz w:val="24"/>
        </w:rPr>
        <w:t xml:space="preserve"> found in a study of senior citizens in the United States that change</w:t>
      </w:r>
      <w:r w:rsidR="002D5660" w:rsidRPr="00974818">
        <w:rPr>
          <w:rFonts w:eastAsia="新細明體"/>
          <w:color w:val="000000"/>
          <w:sz w:val="24"/>
        </w:rPr>
        <w:t>s</w:t>
      </w:r>
      <w:r w:rsidR="00550570" w:rsidRPr="00974818">
        <w:rPr>
          <w:rFonts w:eastAsia="新細明體"/>
          <w:color w:val="000000"/>
          <w:sz w:val="24"/>
        </w:rPr>
        <w:t xml:space="preserve"> in life</w:t>
      </w:r>
      <w:r w:rsidR="00150EE5" w:rsidRPr="00974818">
        <w:rPr>
          <w:rFonts w:eastAsia="新細明體"/>
          <w:color w:val="000000"/>
          <w:sz w:val="24"/>
        </w:rPr>
        <w:t xml:space="preserve"> </w:t>
      </w:r>
      <w:r w:rsidR="00550570" w:rsidRPr="00974818">
        <w:rPr>
          <w:rFonts w:eastAsia="新細明體"/>
          <w:color w:val="000000"/>
          <w:sz w:val="24"/>
        </w:rPr>
        <w:t>of</w:t>
      </w:r>
      <w:r w:rsidR="00150EE5" w:rsidRPr="00974818">
        <w:rPr>
          <w:rFonts w:eastAsia="新細明體"/>
          <w:color w:val="000000"/>
          <w:sz w:val="24"/>
        </w:rPr>
        <w:t xml:space="preserve"> the elderly helped them live longer</w:t>
      </w:r>
      <w:r w:rsidR="002D5660" w:rsidRPr="00974818">
        <w:rPr>
          <w:rFonts w:eastAsia="新細明體"/>
          <w:color w:val="000000"/>
          <w:sz w:val="24"/>
        </w:rPr>
        <w:t xml:space="preserve"> and</w:t>
      </w:r>
      <w:r w:rsidR="00150EE5" w:rsidRPr="00974818">
        <w:rPr>
          <w:rFonts w:eastAsia="新細明體"/>
          <w:color w:val="000000"/>
          <w:sz w:val="24"/>
        </w:rPr>
        <w:t xml:space="preserve"> healthier and retire earlier</w:t>
      </w:r>
      <w:r w:rsidR="002D5660" w:rsidRPr="00974818">
        <w:rPr>
          <w:rFonts w:eastAsia="新細明體"/>
          <w:color w:val="000000"/>
          <w:sz w:val="24"/>
        </w:rPr>
        <w:t xml:space="preserve"> [2]</w:t>
      </w:r>
      <w:r w:rsidR="00150EE5" w:rsidRPr="00974818">
        <w:rPr>
          <w:rFonts w:eastAsia="新細明體"/>
          <w:color w:val="000000"/>
          <w:sz w:val="24"/>
        </w:rPr>
        <w:t>.</w:t>
      </w:r>
      <w:r w:rsidR="00D26934" w:rsidRPr="00974818">
        <w:rPr>
          <w:rFonts w:eastAsia="新細明體"/>
          <w:color w:val="000000"/>
          <w:sz w:val="24"/>
        </w:rPr>
        <w:t xml:space="preserve"> </w:t>
      </w:r>
      <w:r w:rsidR="00550570" w:rsidRPr="00974818">
        <w:rPr>
          <w:rFonts w:eastAsia="新細明體"/>
          <w:color w:val="000000"/>
          <w:sz w:val="24"/>
        </w:rPr>
        <w:t>G</w:t>
      </w:r>
      <w:r w:rsidR="00D26934" w:rsidRPr="00974818">
        <w:rPr>
          <w:rFonts w:eastAsia="新細明體"/>
          <w:color w:val="000000"/>
          <w:sz w:val="24"/>
        </w:rPr>
        <w:t>overnment policies, the main contribut</w:t>
      </w:r>
      <w:r w:rsidR="00550570" w:rsidRPr="00974818">
        <w:rPr>
          <w:rFonts w:eastAsia="新細明體"/>
          <w:color w:val="000000"/>
          <w:sz w:val="24"/>
        </w:rPr>
        <w:t>or toward this phenomenon</w:t>
      </w:r>
      <w:r w:rsidR="00D26934" w:rsidRPr="00974818">
        <w:rPr>
          <w:rFonts w:eastAsia="新細明體"/>
          <w:color w:val="000000"/>
          <w:sz w:val="24"/>
        </w:rPr>
        <w:t xml:space="preserve">, </w:t>
      </w:r>
      <w:r w:rsidR="00280127" w:rsidRPr="00974818">
        <w:rPr>
          <w:rFonts w:eastAsia="新細明體"/>
          <w:color w:val="000000"/>
          <w:sz w:val="24"/>
        </w:rPr>
        <w:t xml:space="preserve">encouraged </w:t>
      </w:r>
      <w:r w:rsidR="00B935A6" w:rsidRPr="00974818">
        <w:rPr>
          <w:rFonts w:eastAsia="新細明體"/>
          <w:color w:val="000000"/>
          <w:sz w:val="24"/>
        </w:rPr>
        <w:t xml:space="preserve">American seniors to be more inclined to participate in voluntary social services </w:t>
      </w:r>
      <w:r w:rsidR="00027E99" w:rsidRPr="00974818">
        <w:rPr>
          <w:rFonts w:eastAsia="新細明體"/>
          <w:color w:val="000000"/>
          <w:sz w:val="24"/>
        </w:rPr>
        <w:t>due to</w:t>
      </w:r>
      <w:r w:rsidR="00B935A6" w:rsidRPr="00974818">
        <w:rPr>
          <w:rFonts w:eastAsia="新細明體"/>
          <w:color w:val="000000"/>
          <w:sz w:val="24"/>
        </w:rPr>
        <w:t xml:space="preserve"> the country</w:t>
      </w:r>
      <w:r w:rsidR="009E2C67" w:rsidRPr="00974818">
        <w:rPr>
          <w:rFonts w:eastAsia="新細明體"/>
          <w:color w:val="000000"/>
          <w:sz w:val="24"/>
        </w:rPr>
        <w:t>’</w:t>
      </w:r>
      <w:r w:rsidR="00B935A6" w:rsidRPr="00974818">
        <w:rPr>
          <w:rFonts w:eastAsia="新細明體"/>
          <w:color w:val="000000"/>
          <w:sz w:val="24"/>
        </w:rPr>
        <w:t xml:space="preserve">s more </w:t>
      </w:r>
      <w:r w:rsidR="00550570" w:rsidRPr="00974818">
        <w:rPr>
          <w:rFonts w:eastAsia="新細明體"/>
          <w:color w:val="000000"/>
          <w:sz w:val="24"/>
        </w:rPr>
        <w:t>comprehensive</w:t>
      </w:r>
      <w:r w:rsidR="00B935A6" w:rsidRPr="00974818">
        <w:rPr>
          <w:rFonts w:eastAsia="新細明體"/>
          <w:color w:val="000000"/>
          <w:sz w:val="24"/>
        </w:rPr>
        <w:t xml:space="preserve"> elderly welfare policies</w:t>
      </w:r>
      <w:r w:rsidR="00432528" w:rsidRPr="00974818">
        <w:rPr>
          <w:rFonts w:eastAsia="新細明體"/>
          <w:color w:val="000000"/>
          <w:sz w:val="24"/>
        </w:rPr>
        <w:t>, which</w:t>
      </w:r>
      <w:r w:rsidR="00B935A6" w:rsidRPr="00974818">
        <w:rPr>
          <w:rFonts w:eastAsia="新細明體"/>
          <w:color w:val="000000"/>
          <w:sz w:val="24"/>
        </w:rPr>
        <w:t xml:space="preserve"> motivate seniors to actively serve.</w:t>
      </w:r>
      <w:r w:rsidR="002C57B9" w:rsidRPr="00974818">
        <w:rPr>
          <w:rFonts w:eastAsia="新細明體"/>
          <w:color w:val="000000"/>
          <w:sz w:val="24"/>
        </w:rPr>
        <w:t xml:space="preserve"> </w:t>
      </w:r>
      <w:r w:rsidR="00DE5084" w:rsidRPr="00974818">
        <w:rPr>
          <w:rFonts w:eastAsia="新細明體"/>
          <w:color w:val="000000"/>
          <w:sz w:val="24"/>
        </w:rPr>
        <w:t xml:space="preserve">With regard to </w:t>
      </w:r>
      <w:r w:rsidR="002B54B0" w:rsidRPr="00974818">
        <w:rPr>
          <w:rFonts w:eastAsia="新細明體"/>
          <w:color w:val="000000"/>
          <w:sz w:val="24"/>
        </w:rPr>
        <w:t xml:space="preserve">encouraging social services for the elderly, </w:t>
      </w:r>
      <w:r w:rsidR="00891BAA" w:rsidRPr="00974818">
        <w:rPr>
          <w:rFonts w:eastAsia="新細明體"/>
          <w:color w:val="000000"/>
          <w:sz w:val="24"/>
        </w:rPr>
        <w:t xml:space="preserve">Atchley argues that retirement is the beginning of </w:t>
      </w:r>
      <w:r w:rsidR="00550570" w:rsidRPr="00974818">
        <w:rPr>
          <w:rFonts w:eastAsia="新細明體"/>
          <w:color w:val="000000"/>
          <w:sz w:val="24"/>
        </w:rPr>
        <w:t>life for an elderly</w:t>
      </w:r>
      <w:r w:rsidR="007A358A" w:rsidRPr="00974818">
        <w:rPr>
          <w:rFonts w:eastAsia="新細明體"/>
          <w:color w:val="000000"/>
          <w:sz w:val="24"/>
        </w:rPr>
        <w:t xml:space="preserve"> person</w:t>
      </w:r>
      <w:r w:rsidR="00891BAA" w:rsidRPr="00974818">
        <w:rPr>
          <w:rFonts w:eastAsia="新細明體"/>
          <w:color w:val="000000"/>
          <w:sz w:val="24"/>
        </w:rPr>
        <w:t xml:space="preserve"> and a turning point in </w:t>
      </w:r>
      <w:r w:rsidR="00550570" w:rsidRPr="00974818">
        <w:rPr>
          <w:rFonts w:eastAsia="新細明體"/>
          <w:color w:val="000000"/>
          <w:sz w:val="24"/>
        </w:rPr>
        <w:t>their</w:t>
      </w:r>
      <w:r w:rsidR="00891BAA" w:rsidRPr="00974818">
        <w:rPr>
          <w:rFonts w:eastAsia="新細明體"/>
          <w:color w:val="000000"/>
          <w:sz w:val="24"/>
        </w:rPr>
        <w:t xml:space="preserve"> life</w:t>
      </w:r>
      <w:r w:rsidR="008439DD" w:rsidRPr="00974818">
        <w:rPr>
          <w:rFonts w:eastAsia="新細明體"/>
          <w:color w:val="000000"/>
          <w:sz w:val="24"/>
        </w:rPr>
        <w:t xml:space="preserve"> [3]</w:t>
      </w:r>
      <w:r w:rsidR="00550570" w:rsidRPr="00974818">
        <w:rPr>
          <w:rFonts w:eastAsia="新細明體"/>
          <w:color w:val="000000"/>
          <w:sz w:val="24"/>
        </w:rPr>
        <w:t>.</w:t>
      </w:r>
      <w:r w:rsidR="00891BAA" w:rsidRPr="00974818">
        <w:rPr>
          <w:rFonts w:eastAsia="新細明體"/>
          <w:color w:val="000000"/>
          <w:sz w:val="24"/>
        </w:rPr>
        <w:t xml:space="preserve"> </w:t>
      </w:r>
      <w:r w:rsidR="00550570" w:rsidRPr="00974818">
        <w:rPr>
          <w:rFonts w:eastAsia="新細明體"/>
          <w:color w:val="000000"/>
          <w:sz w:val="24"/>
        </w:rPr>
        <w:t>It</w:t>
      </w:r>
      <w:r w:rsidR="00891BAA" w:rsidRPr="00974818">
        <w:rPr>
          <w:rFonts w:eastAsia="新細明體"/>
          <w:color w:val="000000"/>
          <w:sz w:val="24"/>
        </w:rPr>
        <w:t xml:space="preserve"> represents the end of </w:t>
      </w:r>
      <w:r w:rsidR="00550570" w:rsidRPr="00974818">
        <w:rPr>
          <w:rFonts w:eastAsia="新細明體"/>
          <w:color w:val="000000"/>
          <w:sz w:val="24"/>
        </w:rPr>
        <w:t>their</w:t>
      </w:r>
      <w:r w:rsidR="00891BAA" w:rsidRPr="00974818">
        <w:rPr>
          <w:rFonts w:eastAsia="新細明體"/>
          <w:color w:val="000000"/>
          <w:sz w:val="24"/>
        </w:rPr>
        <w:t xml:space="preserve"> </w:t>
      </w:r>
      <w:r w:rsidR="00550570" w:rsidRPr="00974818">
        <w:rPr>
          <w:rFonts w:eastAsia="新細明體"/>
          <w:color w:val="000000"/>
          <w:sz w:val="24"/>
        </w:rPr>
        <w:t xml:space="preserve">original </w:t>
      </w:r>
      <w:r w:rsidR="00891BAA" w:rsidRPr="00974818">
        <w:rPr>
          <w:rFonts w:eastAsia="新細明體"/>
          <w:color w:val="000000"/>
          <w:sz w:val="24"/>
        </w:rPr>
        <w:t xml:space="preserve">job and the </w:t>
      </w:r>
      <w:r w:rsidR="00244066" w:rsidRPr="00974818">
        <w:rPr>
          <w:rFonts w:eastAsia="新細明體"/>
          <w:color w:val="000000"/>
          <w:sz w:val="24"/>
        </w:rPr>
        <w:t>start</w:t>
      </w:r>
      <w:r w:rsidR="00891BAA" w:rsidRPr="00974818">
        <w:rPr>
          <w:rFonts w:eastAsia="新細明體"/>
          <w:color w:val="000000"/>
          <w:sz w:val="24"/>
        </w:rPr>
        <w:t xml:space="preserve"> of a new life.</w:t>
      </w:r>
      <w:r w:rsidR="00282F24" w:rsidRPr="00974818">
        <w:rPr>
          <w:rFonts w:eastAsia="新細明體"/>
          <w:color w:val="000000"/>
          <w:sz w:val="24"/>
        </w:rPr>
        <w:t xml:space="preserve"> </w:t>
      </w:r>
      <w:r w:rsidR="00026F63" w:rsidRPr="00974818">
        <w:rPr>
          <w:rFonts w:eastAsia="新細明體"/>
          <w:color w:val="000000"/>
          <w:sz w:val="24"/>
        </w:rPr>
        <w:t xml:space="preserve">The elderly </w:t>
      </w:r>
      <w:proofErr w:type="gramStart"/>
      <w:r w:rsidR="00E90C34" w:rsidRPr="00974818">
        <w:rPr>
          <w:rFonts w:eastAsia="新細明體"/>
          <w:color w:val="000000"/>
          <w:sz w:val="24"/>
          <w:lang w:eastAsia="zh-CN"/>
        </w:rPr>
        <w:t>make</w:t>
      </w:r>
      <w:proofErr w:type="gramEnd"/>
      <w:r w:rsidR="00E90C34" w:rsidRPr="00974818">
        <w:rPr>
          <w:rFonts w:eastAsia="新細明體"/>
          <w:color w:val="000000"/>
          <w:sz w:val="24"/>
          <w:lang w:eastAsia="zh-CN"/>
        </w:rPr>
        <w:t xml:space="preserve"> the effort to </w:t>
      </w:r>
      <w:r w:rsidR="00550570" w:rsidRPr="00974818">
        <w:rPr>
          <w:rFonts w:eastAsia="新細明體"/>
          <w:color w:val="000000"/>
          <w:sz w:val="24"/>
          <w:lang w:eastAsia="zh-CN"/>
        </w:rPr>
        <w:t xml:space="preserve">keep </w:t>
      </w:r>
      <w:r w:rsidR="00E90C34" w:rsidRPr="00974818">
        <w:rPr>
          <w:rFonts w:eastAsia="新細明體"/>
          <w:color w:val="000000"/>
          <w:sz w:val="24"/>
          <w:lang w:eastAsia="zh-CN"/>
        </w:rPr>
        <w:t>work</w:t>
      </w:r>
      <w:r w:rsidR="00AD3D64" w:rsidRPr="00974818">
        <w:rPr>
          <w:rFonts w:eastAsia="新細明體"/>
          <w:color w:val="000000"/>
          <w:sz w:val="24"/>
          <w:lang w:eastAsia="zh-CN"/>
        </w:rPr>
        <w:t>ing</w:t>
      </w:r>
      <w:r w:rsidR="00E90C34" w:rsidRPr="00974818">
        <w:rPr>
          <w:rFonts w:eastAsia="新細明體"/>
          <w:color w:val="000000"/>
          <w:sz w:val="24"/>
          <w:lang w:eastAsia="zh-CN"/>
        </w:rPr>
        <w:t xml:space="preserve"> after retirement</w:t>
      </w:r>
      <w:r w:rsidR="00741A8B" w:rsidRPr="00974818">
        <w:rPr>
          <w:rFonts w:eastAsia="新細明體"/>
          <w:color w:val="000000"/>
          <w:sz w:val="24"/>
          <w:lang w:eastAsia="zh-CN"/>
        </w:rPr>
        <w:t xml:space="preserve"> to reaffirm the value of their life, </w:t>
      </w:r>
      <w:r w:rsidR="008F6A30" w:rsidRPr="00974818">
        <w:rPr>
          <w:rFonts w:eastAsia="新細明體"/>
          <w:color w:val="000000"/>
          <w:sz w:val="24"/>
          <w:lang w:eastAsia="zh-CN"/>
        </w:rPr>
        <w:t xml:space="preserve">which not only helps </w:t>
      </w:r>
      <w:r w:rsidR="00AD3D64" w:rsidRPr="00974818">
        <w:rPr>
          <w:rFonts w:eastAsia="新細明體"/>
          <w:color w:val="000000"/>
          <w:sz w:val="24"/>
          <w:lang w:eastAsia="zh-CN"/>
        </w:rPr>
        <w:t xml:space="preserve">in </w:t>
      </w:r>
      <w:r w:rsidR="00F143AC" w:rsidRPr="00974818">
        <w:rPr>
          <w:rFonts w:eastAsia="新細明體"/>
          <w:color w:val="000000"/>
          <w:sz w:val="24"/>
          <w:lang w:eastAsia="zh-CN"/>
        </w:rPr>
        <w:t xml:space="preserve">continuous lifelong learning and self-development </w:t>
      </w:r>
      <w:r w:rsidR="004C3BA3" w:rsidRPr="00974818">
        <w:rPr>
          <w:rFonts w:eastAsia="新細明體"/>
          <w:color w:val="000000"/>
          <w:sz w:val="24"/>
          <w:lang w:eastAsia="zh-CN"/>
        </w:rPr>
        <w:t xml:space="preserve">but also allows them to contribute to society and achieve new glories in their retirement </w:t>
      </w:r>
      <w:r w:rsidR="00AB7A04" w:rsidRPr="00974818">
        <w:rPr>
          <w:rFonts w:eastAsia="新細明體"/>
          <w:color w:val="000000"/>
          <w:sz w:val="24"/>
          <w:lang w:eastAsia="zh-CN"/>
        </w:rPr>
        <w:t>life</w:t>
      </w:r>
      <w:r w:rsidR="004C3BA3" w:rsidRPr="00974818">
        <w:rPr>
          <w:rFonts w:eastAsia="新細明體"/>
          <w:color w:val="000000"/>
          <w:sz w:val="24"/>
          <w:lang w:eastAsia="zh-CN"/>
        </w:rPr>
        <w:t xml:space="preserve">. </w:t>
      </w:r>
      <w:r w:rsidR="00467D9A" w:rsidRPr="00974818">
        <w:rPr>
          <w:rFonts w:eastAsia="新細明體"/>
          <w:color w:val="000000"/>
          <w:sz w:val="24"/>
          <w:lang w:eastAsia="zh-CN"/>
        </w:rPr>
        <w:t xml:space="preserve">Turner argued that </w:t>
      </w:r>
      <w:r w:rsidR="005E5D7F" w:rsidRPr="00974818">
        <w:rPr>
          <w:rFonts w:eastAsia="新細明體"/>
          <w:color w:val="000000"/>
          <w:sz w:val="24"/>
          <w:lang w:eastAsia="zh-CN"/>
        </w:rPr>
        <w:t>elderly people</w:t>
      </w:r>
      <w:r w:rsidR="00467D9A" w:rsidRPr="00974818">
        <w:rPr>
          <w:rFonts w:eastAsia="新細明體"/>
          <w:color w:val="000000"/>
          <w:sz w:val="24"/>
          <w:lang w:eastAsia="zh-CN"/>
        </w:rPr>
        <w:t xml:space="preserve"> can </w:t>
      </w:r>
      <w:r w:rsidR="00B71CD5" w:rsidRPr="00974818">
        <w:rPr>
          <w:rFonts w:eastAsia="新細明體"/>
          <w:color w:val="000000"/>
          <w:sz w:val="24"/>
          <w:lang w:eastAsia="zh-CN"/>
        </w:rPr>
        <w:t>increase their</w:t>
      </w:r>
      <w:r w:rsidR="00467D9A" w:rsidRPr="00974818">
        <w:rPr>
          <w:rFonts w:eastAsia="新細明體"/>
          <w:color w:val="000000"/>
          <w:sz w:val="24"/>
          <w:lang w:eastAsia="zh-CN"/>
        </w:rPr>
        <w:t xml:space="preserve"> self-affirmation and spiritual satisfaction by assisting others through social services</w:t>
      </w:r>
      <w:r w:rsidR="00AD3D64" w:rsidRPr="00974818">
        <w:rPr>
          <w:rFonts w:eastAsia="新細明體"/>
          <w:color w:val="000000"/>
          <w:sz w:val="24"/>
          <w:lang w:eastAsia="zh-CN"/>
        </w:rPr>
        <w:t>,</w:t>
      </w:r>
      <w:r w:rsidR="00F21334" w:rsidRPr="00974818">
        <w:rPr>
          <w:rFonts w:eastAsia="新細明體"/>
          <w:color w:val="000000"/>
          <w:sz w:val="24"/>
          <w:lang w:eastAsia="zh-CN"/>
        </w:rPr>
        <w:t xml:space="preserve"> which is a service-based aspiration and enthusiasm</w:t>
      </w:r>
      <w:r w:rsidR="00AD3D64" w:rsidRPr="00974818">
        <w:rPr>
          <w:rFonts w:eastAsia="新細明體"/>
          <w:color w:val="000000"/>
          <w:sz w:val="24"/>
          <w:lang w:eastAsia="zh-CN"/>
        </w:rPr>
        <w:t xml:space="preserve"> [4]</w:t>
      </w:r>
      <w:r w:rsidR="00B71CD5" w:rsidRPr="00974818">
        <w:rPr>
          <w:rFonts w:eastAsia="新細明體"/>
          <w:color w:val="000000"/>
          <w:sz w:val="24"/>
          <w:lang w:eastAsia="zh-CN"/>
        </w:rPr>
        <w:t>.</w:t>
      </w:r>
    </w:p>
    <w:p w14:paraId="432F56F8" w14:textId="0C9FA0D2" w:rsidR="00366230" w:rsidRPr="00974818" w:rsidRDefault="00FE1A80" w:rsidP="00916284">
      <w:pPr>
        <w:pStyle w:val="Paragraph"/>
        <w:spacing w:afterLines="50" w:line="240" w:lineRule="auto"/>
        <w:ind w:firstLine="480"/>
        <w:rPr>
          <w:rFonts w:eastAsia="新細明體"/>
          <w:color w:val="000000"/>
          <w:sz w:val="24"/>
          <w:lang w:eastAsia="zh-CN"/>
        </w:rPr>
      </w:pPr>
      <w:r w:rsidRPr="00974818">
        <w:rPr>
          <w:rFonts w:eastAsia="新細明體"/>
          <w:color w:val="000000"/>
          <w:sz w:val="24"/>
          <w:lang w:eastAsia="zh-CN"/>
        </w:rPr>
        <w:t xml:space="preserve">The subject of this study is </w:t>
      </w:r>
      <w:r w:rsidR="00C9156E" w:rsidRPr="00974818">
        <w:rPr>
          <w:rFonts w:eastAsia="新細明體"/>
          <w:color w:val="000000"/>
          <w:sz w:val="24"/>
          <w:lang w:eastAsia="zh-CN"/>
        </w:rPr>
        <w:t xml:space="preserve">the </w:t>
      </w:r>
      <w:r w:rsidRPr="00974818">
        <w:rPr>
          <w:rFonts w:eastAsia="新細明體"/>
          <w:color w:val="000000"/>
          <w:sz w:val="24"/>
          <w:lang w:eastAsia="zh-CN"/>
        </w:rPr>
        <w:t>elderly who do not have a volunteer card</w:t>
      </w:r>
      <w:r w:rsidR="00B71CD5" w:rsidRPr="00974818">
        <w:rPr>
          <w:rFonts w:eastAsia="新細明體"/>
          <w:color w:val="000000"/>
          <w:sz w:val="24"/>
          <w:lang w:eastAsia="zh-CN"/>
        </w:rPr>
        <w:t>. T</w:t>
      </w:r>
      <w:r w:rsidR="007D48D2" w:rsidRPr="00974818">
        <w:rPr>
          <w:rFonts w:eastAsia="新細明體"/>
          <w:color w:val="000000"/>
          <w:sz w:val="24"/>
          <w:lang w:eastAsia="zh-CN"/>
        </w:rPr>
        <w:t>he main difference between them and the elderly who have a volunteer card is that the latter can enjoy some benefits (trips</w:t>
      </w:r>
      <w:r w:rsidR="00B71CD5" w:rsidRPr="00974818">
        <w:rPr>
          <w:rFonts w:eastAsia="新細明體"/>
          <w:color w:val="000000"/>
          <w:sz w:val="24"/>
          <w:lang w:eastAsia="zh-CN"/>
        </w:rPr>
        <w:t xml:space="preserve"> and</w:t>
      </w:r>
      <w:r w:rsidR="007D48D2" w:rsidRPr="00974818">
        <w:rPr>
          <w:rFonts w:eastAsia="新細明體"/>
          <w:color w:val="000000"/>
          <w:sz w:val="24"/>
          <w:lang w:eastAsia="zh-CN"/>
        </w:rPr>
        <w:t xml:space="preserve"> re</w:t>
      </w:r>
      <w:r w:rsidR="00EE7A0F" w:rsidRPr="00974818">
        <w:rPr>
          <w:rFonts w:eastAsia="新細明體"/>
          <w:color w:val="000000"/>
          <w:sz w:val="24"/>
          <w:lang w:eastAsia="zh-CN"/>
        </w:rPr>
        <w:t>bates</w:t>
      </w:r>
      <w:r w:rsidR="007D48D2" w:rsidRPr="00974818">
        <w:rPr>
          <w:rFonts w:eastAsia="新細明體"/>
          <w:color w:val="000000"/>
          <w:sz w:val="24"/>
          <w:lang w:eastAsia="zh-CN"/>
        </w:rPr>
        <w:t xml:space="preserve">), </w:t>
      </w:r>
      <w:r w:rsidR="00E150ED" w:rsidRPr="00974818">
        <w:rPr>
          <w:rFonts w:eastAsia="新細明體"/>
          <w:color w:val="000000"/>
          <w:sz w:val="24"/>
          <w:lang w:eastAsia="zh-CN"/>
        </w:rPr>
        <w:t xml:space="preserve">while those </w:t>
      </w:r>
      <w:r w:rsidR="001D67B3" w:rsidRPr="00974818">
        <w:rPr>
          <w:rFonts w:eastAsia="新細明體"/>
          <w:color w:val="000000"/>
          <w:sz w:val="24"/>
          <w:lang w:eastAsia="zh-CN"/>
        </w:rPr>
        <w:t>without</w:t>
      </w:r>
      <w:r w:rsidR="00E150ED" w:rsidRPr="00974818">
        <w:rPr>
          <w:rFonts w:eastAsia="新細明體"/>
          <w:color w:val="000000"/>
          <w:sz w:val="24"/>
          <w:lang w:eastAsia="zh-CN"/>
        </w:rPr>
        <w:t xml:space="preserve"> the card </w:t>
      </w:r>
      <w:r w:rsidR="00C43578" w:rsidRPr="00974818">
        <w:rPr>
          <w:rFonts w:eastAsia="新細明體"/>
          <w:color w:val="000000"/>
          <w:sz w:val="24"/>
          <w:lang w:eastAsia="zh-CN"/>
        </w:rPr>
        <w:t xml:space="preserve">do not receive any rewards for the </w:t>
      </w:r>
      <w:proofErr w:type="gramStart"/>
      <w:r w:rsidR="00C43578" w:rsidRPr="00974818">
        <w:rPr>
          <w:rFonts w:eastAsia="新細明體"/>
          <w:color w:val="000000"/>
          <w:sz w:val="24"/>
          <w:lang w:eastAsia="zh-CN"/>
        </w:rPr>
        <w:t>services</w:t>
      </w:r>
      <w:proofErr w:type="gramEnd"/>
      <w:r w:rsidR="00C43578" w:rsidRPr="00974818">
        <w:rPr>
          <w:rFonts w:eastAsia="新細明體"/>
          <w:color w:val="000000"/>
          <w:sz w:val="24"/>
          <w:lang w:eastAsia="zh-CN"/>
        </w:rPr>
        <w:t xml:space="preserve"> they </w:t>
      </w:r>
      <w:r w:rsidR="003049F6" w:rsidRPr="00974818">
        <w:rPr>
          <w:rFonts w:eastAsia="新細明體"/>
          <w:color w:val="000000"/>
          <w:sz w:val="24"/>
          <w:lang w:eastAsia="zh-CN"/>
        </w:rPr>
        <w:t>provide but</w:t>
      </w:r>
      <w:r w:rsidR="00C43578" w:rsidRPr="00974818">
        <w:rPr>
          <w:rFonts w:eastAsia="新細明體"/>
          <w:color w:val="000000"/>
          <w:sz w:val="24"/>
          <w:lang w:eastAsia="zh-CN"/>
        </w:rPr>
        <w:t xml:space="preserve"> have more freedom and flexibility. </w:t>
      </w:r>
      <w:r w:rsidR="007E681B" w:rsidRPr="00974818">
        <w:rPr>
          <w:rFonts w:eastAsia="新細明體"/>
          <w:color w:val="000000"/>
          <w:sz w:val="24"/>
          <w:lang w:eastAsia="zh-CN"/>
        </w:rPr>
        <w:t xml:space="preserve">This </w:t>
      </w:r>
      <w:r w:rsidR="001754E0" w:rsidRPr="00974818">
        <w:rPr>
          <w:rFonts w:eastAsia="新細明體"/>
          <w:color w:val="000000"/>
          <w:sz w:val="24"/>
          <w:lang w:eastAsia="zh-CN"/>
        </w:rPr>
        <w:t xml:space="preserve">study </w:t>
      </w:r>
      <w:r w:rsidR="007E681B" w:rsidRPr="00974818">
        <w:rPr>
          <w:rFonts w:eastAsia="新細明體"/>
          <w:color w:val="000000"/>
          <w:sz w:val="24"/>
          <w:lang w:eastAsia="zh-CN"/>
        </w:rPr>
        <w:t xml:space="preserve">explores whether </w:t>
      </w:r>
      <w:r w:rsidR="00916284" w:rsidRPr="00974818">
        <w:rPr>
          <w:rFonts w:eastAsia="新細明體"/>
          <w:color w:val="000000"/>
          <w:sz w:val="24"/>
          <w:lang w:eastAsia="zh-CN"/>
        </w:rPr>
        <w:t>not having a volunteer card</w:t>
      </w:r>
      <w:r w:rsidR="007E681B" w:rsidRPr="00974818">
        <w:rPr>
          <w:rFonts w:eastAsia="新細明體"/>
          <w:color w:val="000000"/>
          <w:sz w:val="24"/>
          <w:lang w:eastAsia="zh-CN"/>
        </w:rPr>
        <w:t xml:space="preserve"> </w:t>
      </w:r>
      <w:r w:rsidR="001754E0" w:rsidRPr="00974818">
        <w:rPr>
          <w:rFonts w:eastAsia="新細明體"/>
          <w:color w:val="000000"/>
          <w:sz w:val="24"/>
          <w:lang w:eastAsia="zh-CN"/>
        </w:rPr>
        <w:t xml:space="preserve">has </w:t>
      </w:r>
      <w:r w:rsidR="007E681B" w:rsidRPr="00974818">
        <w:rPr>
          <w:rFonts w:eastAsia="新細明體"/>
          <w:color w:val="000000"/>
          <w:sz w:val="24"/>
          <w:lang w:eastAsia="zh-CN"/>
        </w:rPr>
        <w:t xml:space="preserve">a positive and effective impact </w:t>
      </w:r>
      <w:r w:rsidR="00174554" w:rsidRPr="00974818">
        <w:rPr>
          <w:rFonts w:eastAsia="新細明體"/>
          <w:color w:val="000000"/>
          <w:sz w:val="24"/>
          <w:lang w:eastAsia="zh-CN"/>
        </w:rPr>
        <w:t>on the daily lives</w:t>
      </w:r>
      <w:r w:rsidR="00916284" w:rsidRPr="00974818">
        <w:rPr>
          <w:rFonts w:eastAsia="新細明體"/>
          <w:color w:val="000000"/>
          <w:sz w:val="24"/>
          <w:lang w:eastAsia="zh-CN"/>
        </w:rPr>
        <w:t xml:space="preserve"> of </w:t>
      </w:r>
      <w:r w:rsidR="004563D0" w:rsidRPr="00974818">
        <w:rPr>
          <w:rFonts w:eastAsia="新細明體"/>
          <w:color w:val="000000"/>
          <w:sz w:val="24"/>
          <w:lang w:eastAsia="zh-CN"/>
        </w:rPr>
        <w:t>elderly people</w:t>
      </w:r>
      <w:r w:rsidR="00174554" w:rsidRPr="00974818">
        <w:rPr>
          <w:rFonts w:eastAsia="新細明體"/>
          <w:color w:val="000000"/>
          <w:sz w:val="24"/>
          <w:lang w:eastAsia="zh-CN"/>
        </w:rPr>
        <w:t>, including their community and religious activities.</w:t>
      </w:r>
      <w:r w:rsidR="00140CFD" w:rsidRPr="00974818">
        <w:t xml:space="preserve"> </w:t>
      </w:r>
      <w:r w:rsidR="00140CFD" w:rsidRPr="00974818">
        <w:rPr>
          <w:rFonts w:eastAsia="新細明體"/>
          <w:color w:val="000000"/>
          <w:sz w:val="24"/>
          <w:lang w:eastAsia="zh-CN"/>
        </w:rPr>
        <w:t>According to Mitchell et al</w:t>
      </w:r>
      <w:r w:rsidR="008C21EE" w:rsidRPr="00974818">
        <w:rPr>
          <w:rFonts w:eastAsia="新細明體"/>
          <w:color w:val="000000"/>
          <w:sz w:val="24"/>
          <w:lang w:eastAsia="zh-CN"/>
        </w:rPr>
        <w:t>.</w:t>
      </w:r>
      <w:r w:rsidR="00140CFD" w:rsidRPr="00974818">
        <w:rPr>
          <w:rFonts w:eastAsia="新細明體"/>
          <w:color w:val="000000"/>
          <w:sz w:val="24"/>
          <w:lang w:eastAsia="zh-CN"/>
        </w:rPr>
        <w:t xml:space="preserve">, the most frequently cited </w:t>
      </w:r>
      <w:r w:rsidR="00B71CD5" w:rsidRPr="00974818">
        <w:rPr>
          <w:rFonts w:eastAsia="新細明體"/>
          <w:color w:val="000000"/>
          <w:sz w:val="24"/>
          <w:lang w:eastAsia="zh-CN"/>
        </w:rPr>
        <w:t>research</w:t>
      </w:r>
      <w:r w:rsidR="00140CFD" w:rsidRPr="00974818">
        <w:rPr>
          <w:rFonts w:eastAsia="新細明體"/>
          <w:color w:val="000000"/>
          <w:sz w:val="24"/>
          <w:lang w:eastAsia="zh-CN"/>
        </w:rPr>
        <w:t xml:space="preserve"> in literature on management behavior and motivation </w:t>
      </w:r>
      <w:r w:rsidR="006935DA" w:rsidRPr="00974818">
        <w:rPr>
          <w:rFonts w:eastAsia="新細明體"/>
          <w:color w:val="000000"/>
          <w:sz w:val="24"/>
          <w:lang w:eastAsia="zh-CN"/>
        </w:rPr>
        <w:t xml:space="preserve">is </w:t>
      </w:r>
      <w:r w:rsidR="00140CFD" w:rsidRPr="00974818">
        <w:rPr>
          <w:rFonts w:eastAsia="新細明體"/>
          <w:color w:val="000000"/>
          <w:sz w:val="24"/>
          <w:lang w:eastAsia="zh-CN"/>
        </w:rPr>
        <w:t>in two areas</w:t>
      </w:r>
      <w:r w:rsidR="006935DA" w:rsidRPr="00974818">
        <w:rPr>
          <w:rFonts w:eastAsia="新細明體"/>
          <w:color w:val="000000"/>
          <w:sz w:val="24"/>
          <w:lang w:eastAsia="zh-CN"/>
        </w:rPr>
        <w:t xml:space="preserve"> [5]</w:t>
      </w:r>
      <w:r w:rsidR="00B71CD5" w:rsidRPr="00974818">
        <w:rPr>
          <w:rFonts w:eastAsia="新細明體"/>
          <w:color w:val="000000"/>
          <w:sz w:val="24"/>
          <w:lang w:eastAsia="zh-CN"/>
        </w:rPr>
        <w:t>.</w:t>
      </w:r>
      <w:r w:rsidR="00140CFD" w:rsidRPr="00974818">
        <w:rPr>
          <w:rFonts w:eastAsia="新細明體"/>
          <w:color w:val="000000"/>
          <w:sz w:val="24"/>
          <w:lang w:eastAsia="zh-CN"/>
        </w:rPr>
        <w:t xml:space="preserve"> </w:t>
      </w:r>
      <w:r w:rsidR="00B71CD5" w:rsidRPr="00974818">
        <w:rPr>
          <w:rFonts w:eastAsia="新細明體"/>
          <w:color w:val="000000"/>
          <w:sz w:val="24"/>
          <w:lang w:eastAsia="zh-CN"/>
        </w:rPr>
        <w:t>O</w:t>
      </w:r>
      <w:r w:rsidR="00140CFD" w:rsidRPr="00974818">
        <w:rPr>
          <w:rFonts w:eastAsia="新細明體"/>
          <w:color w:val="000000"/>
          <w:sz w:val="24"/>
          <w:lang w:eastAsia="zh-CN"/>
        </w:rPr>
        <w:t xml:space="preserve">ne is task-driven, rational, scientific management </w:t>
      </w:r>
      <w:r w:rsidR="00AD1840" w:rsidRPr="00974818">
        <w:rPr>
          <w:rFonts w:eastAsia="新細明體"/>
          <w:color w:val="000000"/>
          <w:sz w:val="24"/>
          <w:lang w:eastAsia="zh-CN"/>
        </w:rPr>
        <w:t xml:space="preserve">behaviors </w:t>
      </w:r>
      <w:r w:rsidR="00B71CD5" w:rsidRPr="00974818">
        <w:rPr>
          <w:rFonts w:eastAsia="新細明體"/>
          <w:color w:val="000000"/>
          <w:sz w:val="24"/>
          <w:lang w:eastAsia="zh-CN"/>
        </w:rPr>
        <w:t xml:space="preserve">that are </w:t>
      </w:r>
      <w:r w:rsidR="00654606" w:rsidRPr="00974818">
        <w:rPr>
          <w:rFonts w:eastAsia="新細明體"/>
          <w:color w:val="000000"/>
          <w:sz w:val="24"/>
          <w:lang w:eastAsia="zh-CN"/>
        </w:rPr>
        <w:t xml:space="preserve">driven by </w:t>
      </w:r>
      <w:r w:rsidR="00B71CD5" w:rsidRPr="00974818">
        <w:rPr>
          <w:rFonts w:eastAsia="新細明體"/>
          <w:color w:val="000000"/>
          <w:sz w:val="24"/>
          <w:lang w:eastAsia="zh-CN"/>
        </w:rPr>
        <w:t>“</w:t>
      </w:r>
      <w:r w:rsidR="00654606" w:rsidRPr="00974818">
        <w:rPr>
          <w:rFonts w:eastAsia="新細明體"/>
          <w:color w:val="000000"/>
          <w:sz w:val="24"/>
          <w:lang w:eastAsia="zh-CN"/>
        </w:rPr>
        <w:t>their own</w:t>
      </w:r>
      <w:r w:rsidR="00B71CD5" w:rsidRPr="00974818">
        <w:rPr>
          <w:rFonts w:eastAsia="新細明體"/>
          <w:color w:val="000000"/>
          <w:sz w:val="24"/>
          <w:lang w:eastAsia="zh-CN"/>
        </w:rPr>
        <w:t>”</w:t>
      </w:r>
      <w:r w:rsidR="00654606" w:rsidRPr="00974818">
        <w:rPr>
          <w:rFonts w:eastAsia="新細明體"/>
          <w:color w:val="000000"/>
          <w:sz w:val="24"/>
          <w:lang w:eastAsia="zh-CN"/>
        </w:rPr>
        <w:t xml:space="preserve"> motivations. </w:t>
      </w:r>
      <w:r w:rsidR="00C529EA" w:rsidRPr="00974818">
        <w:rPr>
          <w:rFonts w:eastAsia="新細明體"/>
          <w:color w:val="000000"/>
          <w:sz w:val="24"/>
          <w:lang w:eastAsia="zh-CN"/>
        </w:rPr>
        <w:t xml:space="preserve">The other is a participatory, interpersonal approach, which refers to the philosophy of </w:t>
      </w:r>
      <w:r w:rsidR="009E2C67" w:rsidRPr="00974818">
        <w:rPr>
          <w:rFonts w:eastAsia="新細明體"/>
          <w:color w:val="000000"/>
          <w:sz w:val="24"/>
          <w:lang w:eastAsia="zh-CN"/>
        </w:rPr>
        <w:t>“</w:t>
      </w:r>
      <w:r w:rsidR="00C529EA" w:rsidRPr="00974818">
        <w:rPr>
          <w:rFonts w:eastAsia="新細明體"/>
          <w:color w:val="000000"/>
          <w:sz w:val="24"/>
          <w:lang w:eastAsia="zh-CN"/>
        </w:rPr>
        <w:t>caring for others</w:t>
      </w:r>
      <w:r w:rsidR="00394193" w:rsidRPr="00974818">
        <w:rPr>
          <w:rFonts w:eastAsia="新細明體"/>
          <w:color w:val="000000"/>
          <w:sz w:val="24"/>
          <w:lang w:eastAsia="zh-CN"/>
        </w:rPr>
        <w:t>.</w:t>
      </w:r>
      <w:r w:rsidR="009E2C67" w:rsidRPr="00974818">
        <w:rPr>
          <w:rFonts w:eastAsia="新細明體"/>
          <w:color w:val="000000"/>
          <w:sz w:val="24"/>
          <w:lang w:eastAsia="zh-CN"/>
        </w:rPr>
        <w:t>”</w:t>
      </w:r>
      <w:r w:rsidR="00E1062A" w:rsidRPr="00974818">
        <w:rPr>
          <w:rFonts w:eastAsia="新細明體"/>
          <w:color w:val="000000"/>
          <w:sz w:val="24"/>
          <w:lang w:eastAsia="zh-CN"/>
        </w:rPr>
        <w:t xml:space="preserve"> </w:t>
      </w:r>
      <w:r w:rsidR="00EF747B" w:rsidRPr="00974818">
        <w:rPr>
          <w:rFonts w:eastAsia="新細明體"/>
          <w:color w:val="000000"/>
          <w:sz w:val="24"/>
          <w:lang w:eastAsia="zh-CN"/>
        </w:rPr>
        <w:t>Townsend stated that social services for the elderly have been proven to improve the health, well-being, and quality of life of the elderly</w:t>
      </w:r>
      <w:r w:rsidR="008A50A6" w:rsidRPr="00974818">
        <w:rPr>
          <w:rFonts w:eastAsia="新細明體"/>
          <w:color w:val="000000"/>
          <w:sz w:val="24"/>
          <w:lang w:eastAsia="zh-CN"/>
        </w:rPr>
        <w:t xml:space="preserve"> [6]</w:t>
      </w:r>
      <w:r w:rsidR="00EF747B" w:rsidRPr="00974818">
        <w:rPr>
          <w:rFonts w:eastAsia="新細明體"/>
          <w:color w:val="000000"/>
          <w:sz w:val="24"/>
          <w:lang w:eastAsia="zh-CN"/>
        </w:rPr>
        <w:t xml:space="preserve">. </w:t>
      </w:r>
      <w:r w:rsidR="00DB491F" w:rsidRPr="00974818">
        <w:rPr>
          <w:rFonts w:eastAsia="新細明體"/>
          <w:color w:val="000000"/>
          <w:sz w:val="24"/>
          <w:lang w:eastAsia="zh-CN"/>
        </w:rPr>
        <w:t xml:space="preserve">Therefore, it is hoped that the implications </w:t>
      </w:r>
      <w:r w:rsidR="000151EC" w:rsidRPr="00974818">
        <w:rPr>
          <w:rFonts w:eastAsia="新細明體"/>
          <w:color w:val="000000"/>
          <w:sz w:val="24"/>
          <w:lang w:eastAsia="zh-CN"/>
        </w:rPr>
        <w:t>derived from the interviews in this study</w:t>
      </w:r>
      <w:r w:rsidR="002666FF" w:rsidRPr="00974818">
        <w:rPr>
          <w:rFonts w:eastAsia="新細明體"/>
          <w:color w:val="000000"/>
          <w:sz w:val="24"/>
          <w:lang w:eastAsia="zh-CN"/>
        </w:rPr>
        <w:t xml:space="preserve"> and </w:t>
      </w:r>
      <w:r w:rsidR="00861563" w:rsidRPr="00974818">
        <w:rPr>
          <w:rFonts w:eastAsia="新細明體"/>
          <w:color w:val="000000"/>
          <w:sz w:val="24"/>
          <w:lang w:eastAsia="zh-CN"/>
        </w:rPr>
        <w:t xml:space="preserve">the theories cited </w:t>
      </w:r>
      <w:r w:rsidR="00C40277" w:rsidRPr="00974818">
        <w:rPr>
          <w:rFonts w:eastAsia="新細明體"/>
          <w:color w:val="000000"/>
          <w:sz w:val="24"/>
          <w:lang w:eastAsia="zh-CN"/>
        </w:rPr>
        <w:t xml:space="preserve">can be used as a reference for </w:t>
      </w:r>
      <w:r w:rsidR="00D93107" w:rsidRPr="00974818">
        <w:rPr>
          <w:rFonts w:eastAsia="新細明體"/>
          <w:color w:val="000000"/>
          <w:sz w:val="24"/>
          <w:lang w:eastAsia="zh-CN"/>
        </w:rPr>
        <w:t>future elderly welfare service providers</w:t>
      </w:r>
      <w:r w:rsidR="00091B45" w:rsidRPr="00974818">
        <w:rPr>
          <w:rFonts w:eastAsia="新細明體"/>
          <w:color w:val="000000"/>
          <w:sz w:val="24"/>
          <w:lang w:eastAsia="zh-CN"/>
        </w:rPr>
        <w:t xml:space="preserve"> and </w:t>
      </w:r>
      <w:r w:rsidR="00B71CD5" w:rsidRPr="00974818">
        <w:rPr>
          <w:rFonts w:eastAsia="新細明體"/>
          <w:color w:val="000000"/>
          <w:sz w:val="24"/>
          <w:lang w:eastAsia="zh-CN"/>
        </w:rPr>
        <w:t>aging population</w:t>
      </w:r>
      <w:r w:rsidR="00C666E9" w:rsidRPr="00974818">
        <w:rPr>
          <w:rFonts w:eastAsia="新細明體"/>
          <w:color w:val="000000"/>
          <w:sz w:val="24"/>
          <w:lang w:eastAsia="zh-CN"/>
        </w:rPr>
        <w:t xml:space="preserve">-related </w:t>
      </w:r>
      <w:r w:rsidR="001B1324" w:rsidRPr="00974818">
        <w:rPr>
          <w:rFonts w:eastAsia="新細明體"/>
          <w:color w:val="000000"/>
          <w:sz w:val="24"/>
          <w:lang w:eastAsia="zh-CN"/>
        </w:rPr>
        <w:t>workers.</w:t>
      </w:r>
    </w:p>
    <w:p w14:paraId="5683D00A" w14:textId="62E9429F" w:rsidR="00E14211" w:rsidRPr="00974818" w:rsidRDefault="00FE1A80" w:rsidP="00933699">
      <w:pPr>
        <w:pStyle w:val="Paragraph"/>
        <w:numPr>
          <w:ilvl w:val="0"/>
          <w:numId w:val="16"/>
        </w:numPr>
        <w:spacing w:afterLines="50" w:line="240" w:lineRule="auto"/>
        <w:ind w:firstLineChars="0"/>
        <w:rPr>
          <w:rFonts w:eastAsia="新細明體"/>
          <w:b/>
          <w:bCs/>
          <w:color w:val="000000"/>
          <w:sz w:val="24"/>
        </w:rPr>
      </w:pPr>
      <w:r w:rsidRPr="00974818">
        <w:rPr>
          <w:rFonts w:eastAsia="新細明體"/>
          <w:b/>
          <w:bCs/>
          <w:color w:val="000000"/>
          <w:sz w:val="24"/>
        </w:rPr>
        <w:t>Research</w:t>
      </w:r>
      <w:r w:rsidRPr="00974818">
        <w:rPr>
          <w:rFonts w:eastAsia="新細明體"/>
          <w:b/>
          <w:bCs/>
          <w:color w:val="000000"/>
          <w:sz w:val="24"/>
          <w:lang w:eastAsia="zh-CN"/>
        </w:rPr>
        <w:t xml:space="preserve"> Motivation and Objective</w:t>
      </w:r>
    </w:p>
    <w:p w14:paraId="271C6556" w14:textId="29ADBFA8" w:rsidR="007B15CE" w:rsidRPr="00974818" w:rsidRDefault="00FE1A80" w:rsidP="00933699">
      <w:pPr>
        <w:pStyle w:val="Paragraph"/>
        <w:spacing w:afterLines="50" w:line="240" w:lineRule="auto"/>
        <w:ind w:firstLine="480"/>
      </w:pPr>
      <w:r w:rsidRPr="00974818">
        <w:rPr>
          <w:rFonts w:eastAsia="新細明體"/>
          <w:color w:val="000000"/>
          <w:sz w:val="24"/>
        </w:rPr>
        <w:lastRenderedPageBreak/>
        <w:t xml:space="preserve">In the field of social services, the issue of </w:t>
      </w:r>
      <w:r w:rsidR="009E2C67" w:rsidRPr="00974818">
        <w:rPr>
          <w:rFonts w:eastAsia="新細明體"/>
          <w:color w:val="000000"/>
          <w:sz w:val="24"/>
        </w:rPr>
        <w:t>“</w:t>
      </w:r>
      <w:r w:rsidR="00F902F6" w:rsidRPr="00974818">
        <w:rPr>
          <w:rFonts w:eastAsia="新細明體"/>
          <w:color w:val="000000"/>
          <w:sz w:val="24"/>
        </w:rPr>
        <w:t>W</w:t>
      </w:r>
      <w:r w:rsidRPr="00974818">
        <w:rPr>
          <w:rFonts w:eastAsia="新細明體"/>
          <w:color w:val="000000"/>
          <w:sz w:val="24"/>
        </w:rPr>
        <w:t xml:space="preserve">hat </w:t>
      </w:r>
      <w:r w:rsidR="00095315" w:rsidRPr="00974818">
        <w:rPr>
          <w:rFonts w:eastAsia="新細明體"/>
          <w:color w:val="000000"/>
          <w:sz w:val="24"/>
        </w:rPr>
        <w:t xml:space="preserve">are </w:t>
      </w:r>
      <w:r w:rsidRPr="00974818">
        <w:rPr>
          <w:rFonts w:eastAsia="新細明體"/>
          <w:color w:val="000000"/>
          <w:sz w:val="24"/>
        </w:rPr>
        <w:t>the retired elderly doing</w:t>
      </w:r>
      <w:r w:rsidR="00F902F6" w:rsidRPr="00974818">
        <w:rPr>
          <w:rFonts w:eastAsia="新細明體"/>
          <w:color w:val="000000"/>
          <w:sz w:val="24"/>
        </w:rPr>
        <w:t>?</w:t>
      </w:r>
      <w:r w:rsidR="009E2C67" w:rsidRPr="00974818">
        <w:rPr>
          <w:rFonts w:eastAsia="新細明體"/>
          <w:color w:val="000000"/>
          <w:sz w:val="24"/>
        </w:rPr>
        <w:t>”</w:t>
      </w:r>
      <w:r w:rsidRPr="00974818">
        <w:rPr>
          <w:rFonts w:eastAsia="新細明體"/>
          <w:color w:val="000000"/>
          <w:sz w:val="24"/>
        </w:rPr>
        <w:t xml:space="preserve"> has always been an area of interest to the</w:t>
      </w:r>
      <w:r w:rsidR="00095315" w:rsidRPr="00974818">
        <w:rPr>
          <w:rFonts w:eastAsia="新細明體"/>
          <w:color w:val="000000"/>
          <w:sz w:val="24"/>
        </w:rPr>
        <w:t xml:space="preserve"> </w:t>
      </w:r>
      <w:r w:rsidRPr="00974818">
        <w:rPr>
          <w:rFonts w:eastAsia="新細明體"/>
          <w:color w:val="000000"/>
          <w:sz w:val="24"/>
        </w:rPr>
        <w:t xml:space="preserve">researcher, which may be </w:t>
      </w:r>
      <w:r w:rsidR="00095315" w:rsidRPr="00974818">
        <w:rPr>
          <w:rFonts w:eastAsia="新細明體"/>
          <w:color w:val="000000"/>
          <w:sz w:val="24"/>
        </w:rPr>
        <w:t xml:space="preserve">due </w:t>
      </w:r>
      <w:r w:rsidRPr="00974818">
        <w:rPr>
          <w:rFonts w:eastAsia="新細明體"/>
          <w:color w:val="000000"/>
          <w:sz w:val="24"/>
        </w:rPr>
        <w:t xml:space="preserve">to </w:t>
      </w:r>
      <w:r w:rsidR="00F902F6" w:rsidRPr="00974818">
        <w:rPr>
          <w:rFonts w:eastAsia="新細明體"/>
          <w:color w:val="000000"/>
          <w:sz w:val="24"/>
        </w:rPr>
        <w:t xml:space="preserve">their </w:t>
      </w:r>
      <w:r w:rsidRPr="00974818">
        <w:rPr>
          <w:rFonts w:eastAsia="新細明體"/>
          <w:color w:val="000000"/>
          <w:sz w:val="24"/>
        </w:rPr>
        <w:t>past work background.</w:t>
      </w:r>
      <w:r w:rsidR="00C54096" w:rsidRPr="00974818">
        <w:t xml:space="preserve"> </w:t>
      </w:r>
      <w:r w:rsidR="00C54096" w:rsidRPr="00974818">
        <w:rPr>
          <w:rFonts w:eastAsia="新細明體"/>
          <w:color w:val="000000"/>
          <w:sz w:val="24"/>
        </w:rPr>
        <w:t xml:space="preserve">The researcher worked as a judicial police officer, and </w:t>
      </w:r>
      <w:r w:rsidR="00F902F6" w:rsidRPr="00974818">
        <w:rPr>
          <w:rFonts w:eastAsia="新細明體"/>
          <w:color w:val="000000"/>
          <w:sz w:val="24"/>
        </w:rPr>
        <w:t xml:space="preserve">as </w:t>
      </w:r>
      <w:r w:rsidR="009C1A12" w:rsidRPr="00974818">
        <w:rPr>
          <w:rFonts w:eastAsia="新細明體"/>
          <w:color w:val="000000"/>
          <w:sz w:val="24"/>
        </w:rPr>
        <w:t>he</w:t>
      </w:r>
      <w:r w:rsidR="00C54096" w:rsidRPr="00974818">
        <w:rPr>
          <w:rFonts w:eastAsia="新細明體"/>
          <w:color w:val="000000"/>
          <w:sz w:val="24"/>
        </w:rPr>
        <w:t xml:space="preserve"> was relatively young, the majority of people </w:t>
      </w:r>
      <w:r w:rsidR="00910561" w:rsidRPr="00974818">
        <w:rPr>
          <w:rFonts w:eastAsia="新細明體"/>
          <w:color w:val="000000"/>
          <w:sz w:val="24"/>
        </w:rPr>
        <w:t>he</w:t>
      </w:r>
      <w:r w:rsidR="00C54096" w:rsidRPr="00974818">
        <w:rPr>
          <w:rFonts w:eastAsia="新細明體"/>
          <w:color w:val="000000"/>
          <w:sz w:val="24"/>
        </w:rPr>
        <w:t xml:space="preserve"> worked with were seniors who were </w:t>
      </w:r>
      <w:r w:rsidR="00CD0528" w:rsidRPr="00974818">
        <w:rPr>
          <w:rFonts w:eastAsia="新細明體"/>
          <w:color w:val="000000"/>
          <w:sz w:val="24"/>
        </w:rPr>
        <w:t xml:space="preserve">nearly </w:t>
      </w:r>
      <w:r w:rsidR="00C54096" w:rsidRPr="00974818">
        <w:rPr>
          <w:rFonts w:eastAsia="新細明體"/>
          <w:color w:val="000000"/>
          <w:sz w:val="24"/>
        </w:rPr>
        <w:t>65 years old and about to retire.</w:t>
      </w:r>
      <w:r w:rsidR="004A0C9E" w:rsidRPr="00974818">
        <w:rPr>
          <w:rFonts w:eastAsia="新細明體"/>
          <w:color w:val="000000"/>
          <w:sz w:val="24"/>
        </w:rPr>
        <w:t xml:space="preserve"> Most of </w:t>
      </w:r>
      <w:r w:rsidR="00D40558" w:rsidRPr="00974818">
        <w:rPr>
          <w:rFonts w:eastAsia="新細明體"/>
          <w:color w:val="000000"/>
          <w:sz w:val="24"/>
        </w:rPr>
        <w:t xml:space="preserve">the residents in his </w:t>
      </w:r>
      <w:r w:rsidR="00D944D1" w:rsidRPr="00974818">
        <w:rPr>
          <w:rFonts w:eastAsia="新細明體"/>
          <w:color w:val="000000"/>
          <w:sz w:val="24"/>
        </w:rPr>
        <w:t>area</w:t>
      </w:r>
      <w:r w:rsidR="00D40558" w:rsidRPr="00974818">
        <w:rPr>
          <w:rFonts w:eastAsia="新細明體"/>
          <w:color w:val="000000"/>
          <w:sz w:val="24"/>
        </w:rPr>
        <w:t xml:space="preserve"> of responsibility were senior citizens, and there were few people of the same age as the researcher. As a result, the researcher</w:t>
      </w:r>
      <w:r w:rsidR="00D944D1" w:rsidRPr="00974818">
        <w:rPr>
          <w:rFonts w:eastAsia="新細明體"/>
          <w:color w:val="000000"/>
          <w:sz w:val="24"/>
        </w:rPr>
        <w:t xml:space="preserve"> </w:t>
      </w:r>
      <w:r w:rsidR="00D40558" w:rsidRPr="00974818">
        <w:rPr>
          <w:rFonts w:eastAsia="新細明體"/>
          <w:color w:val="000000"/>
          <w:sz w:val="24"/>
        </w:rPr>
        <w:t>interact</w:t>
      </w:r>
      <w:r w:rsidR="00D944D1" w:rsidRPr="00974818">
        <w:rPr>
          <w:rFonts w:eastAsia="新細明體"/>
          <w:color w:val="000000"/>
          <w:sz w:val="24"/>
        </w:rPr>
        <w:t>ed more naturally</w:t>
      </w:r>
      <w:r w:rsidR="00D40558" w:rsidRPr="00974818">
        <w:rPr>
          <w:rFonts w:eastAsia="新細明體"/>
          <w:color w:val="000000"/>
          <w:sz w:val="24"/>
        </w:rPr>
        <w:t xml:space="preserve"> </w:t>
      </w:r>
      <w:r w:rsidR="00D944D1" w:rsidRPr="00974818">
        <w:rPr>
          <w:rFonts w:eastAsia="新細明體"/>
          <w:color w:val="000000"/>
          <w:sz w:val="24"/>
        </w:rPr>
        <w:t xml:space="preserve">and comfortably </w:t>
      </w:r>
      <w:r w:rsidR="00D40558" w:rsidRPr="00974818">
        <w:rPr>
          <w:rFonts w:eastAsia="新細明體"/>
          <w:color w:val="000000"/>
          <w:sz w:val="24"/>
        </w:rPr>
        <w:t xml:space="preserve">with </w:t>
      </w:r>
      <w:r w:rsidR="00775DB7" w:rsidRPr="00974818">
        <w:rPr>
          <w:rFonts w:eastAsia="新細明體"/>
          <w:color w:val="000000"/>
          <w:sz w:val="24"/>
        </w:rPr>
        <w:t xml:space="preserve">the elderly </w:t>
      </w:r>
      <w:r w:rsidR="00D40558" w:rsidRPr="00974818">
        <w:rPr>
          <w:rFonts w:eastAsia="新細明體"/>
          <w:color w:val="000000"/>
          <w:sz w:val="24"/>
        </w:rPr>
        <w:t xml:space="preserve">than with </w:t>
      </w:r>
      <w:r w:rsidR="00D944D1" w:rsidRPr="00974818">
        <w:rPr>
          <w:rFonts w:eastAsia="新細明體"/>
          <w:color w:val="000000"/>
          <w:sz w:val="24"/>
        </w:rPr>
        <w:t xml:space="preserve">those from </w:t>
      </w:r>
      <w:r w:rsidR="00D40558" w:rsidRPr="00974818">
        <w:rPr>
          <w:rFonts w:eastAsia="新細明體"/>
          <w:color w:val="000000"/>
          <w:sz w:val="24"/>
        </w:rPr>
        <w:t>other age groups.</w:t>
      </w:r>
    </w:p>
    <w:p w14:paraId="3DED654A" w14:textId="099E471B" w:rsidR="00D36691" w:rsidRPr="00974818" w:rsidRDefault="00D944D1" w:rsidP="00933699">
      <w:pPr>
        <w:pStyle w:val="Paragraph"/>
        <w:spacing w:afterLines="50" w:line="240" w:lineRule="auto"/>
        <w:ind w:firstLine="480"/>
        <w:rPr>
          <w:rFonts w:eastAsia="新細明體"/>
          <w:color w:val="000000"/>
          <w:sz w:val="24"/>
        </w:rPr>
      </w:pPr>
      <w:r w:rsidRPr="00974818">
        <w:rPr>
          <w:rFonts w:eastAsia="新細明體"/>
          <w:color w:val="000000"/>
          <w:sz w:val="24"/>
        </w:rPr>
        <w:t>However</w:t>
      </w:r>
      <w:r w:rsidR="00FE1A80" w:rsidRPr="00974818">
        <w:rPr>
          <w:rFonts w:eastAsia="新細明體"/>
          <w:color w:val="000000"/>
          <w:sz w:val="24"/>
        </w:rPr>
        <w:t>, in response to the current situation of an aging society, the researcher changed his job to a general administrator</w:t>
      </w:r>
      <w:r w:rsidRPr="00974818">
        <w:rPr>
          <w:rFonts w:eastAsia="新細明體"/>
          <w:color w:val="000000"/>
          <w:sz w:val="24"/>
        </w:rPr>
        <w:t>.</w:t>
      </w:r>
      <w:r w:rsidR="00FE1A80" w:rsidRPr="00974818">
        <w:rPr>
          <w:rFonts w:eastAsia="新細明體"/>
          <w:color w:val="000000"/>
          <w:sz w:val="24"/>
        </w:rPr>
        <w:t xml:space="preserve"> </w:t>
      </w:r>
      <w:r w:rsidRPr="00974818">
        <w:rPr>
          <w:rFonts w:eastAsia="新細明體"/>
          <w:color w:val="000000"/>
          <w:sz w:val="24"/>
        </w:rPr>
        <w:t>W</w:t>
      </w:r>
      <w:r w:rsidR="0085181B" w:rsidRPr="00974818">
        <w:rPr>
          <w:rFonts w:eastAsia="新細明體"/>
          <w:color w:val="000000"/>
          <w:sz w:val="24"/>
        </w:rPr>
        <w:t>hen</w:t>
      </w:r>
      <w:r w:rsidR="000E10D9" w:rsidRPr="00974818">
        <w:rPr>
          <w:rFonts w:eastAsia="新細明體"/>
          <w:color w:val="000000"/>
          <w:sz w:val="24"/>
        </w:rPr>
        <w:t xml:space="preserve"> </w:t>
      </w:r>
      <w:r w:rsidR="00FE1A80" w:rsidRPr="00974818">
        <w:rPr>
          <w:rFonts w:eastAsia="新細明體"/>
          <w:color w:val="000000"/>
          <w:sz w:val="24"/>
        </w:rPr>
        <w:t>visit</w:t>
      </w:r>
      <w:r w:rsidR="000E10D9" w:rsidRPr="00974818">
        <w:rPr>
          <w:rFonts w:eastAsia="新細明體"/>
          <w:color w:val="000000"/>
          <w:sz w:val="24"/>
        </w:rPr>
        <w:t>ing</w:t>
      </w:r>
      <w:r w:rsidR="00FE1A80" w:rsidRPr="00974818">
        <w:rPr>
          <w:rFonts w:eastAsia="新細明體"/>
          <w:color w:val="000000"/>
          <w:sz w:val="24"/>
        </w:rPr>
        <w:t xml:space="preserve"> </w:t>
      </w:r>
      <w:proofErr w:type="gramStart"/>
      <w:r w:rsidR="00FE1A80" w:rsidRPr="00974818">
        <w:rPr>
          <w:rFonts w:eastAsia="新細明體"/>
          <w:color w:val="000000"/>
          <w:sz w:val="24"/>
        </w:rPr>
        <w:t xml:space="preserve">these retired </w:t>
      </w:r>
      <w:r w:rsidR="001C0DC6" w:rsidRPr="00974818">
        <w:rPr>
          <w:rFonts w:eastAsia="新細明體"/>
          <w:color w:val="000000"/>
          <w:sz w:val="24"/>
        </w:rPr>
        <w:t>elder</w:t>
      </w:r>
      <w:r w:rsidRPr="00974818">
        <w:rPr>
          <w:rFonts w:eastAsia="新細明體"/>
          <w:color w:val="000000"/>
          <w:sz w:val="24"/>
        </w:rPr>
        <w:t>ly</w:t>
      </w:r>
      <w:proofErr w:type="gramEnd"/>
      <w:r w:rsidR="001C0DC6" w:rsidRPr="00974818">
        <w:rPr>
          <w:rFonts w:eastAsia="新細明體"/>
          <w:color w:val="000000"/>
          <w:sz w:val="24"/>
        </w:rPr>
        <w:t xml:space="preserve"> </w:t>
      </w:r>
      <w:r w:rsidR="00FE1A80" w:rsidRPr="00974818">
        <w:rPr>
          <w:rFonts w:eastAsia="新細明體"/>
          <w:color w:val="000000"/>
          <w:sz w:val="24"/>
        </w:rPr>
        <w:t xml:space="preserve">during </w:t>
      </w:r>
      <w:r w:rsidRPr="00974818">
        <w:rPr>
          <w:rFonts w:eastAsia="新細明體"/>
          <w:color w:val="000000"/>
          <w:sz w:val="24"/>
        </w:rPr>
        <w:t xml:space="preserve">his </w:t>
      </w:r>
      <w:r w:rsidR="00FE1A80" w:rsidRPr="00974818">
        <w:rPr>
          <w:rFonts w:eastAsia="新細明體"/>
          <w:color w:val="000000"/>
          <w:sz w:val="24"/>
        </w:rPr>
        <w:t>holidays</w:t>
      </w:r>
      <w:r w:rsidR="0054656B" w:rsidRPr="00974818">
        <w:rPr>
          <w:rFonts w:eastAsia="新細明體"/>
          <w:color w:val="000000"/>
          <w:sz w:val="24"/>
        </w:rPr>
        <w:t xml:space="preserve">, </w:t>
      </w:r>
      <w:r w:rsidR="006E13FE" w:rsidRPr="00974818">
        <w:rPr>
          <w:rFonts w:eastAsia="新細明體"/>
          <w:color w:val="000000"/>
          <w:sz w:val="24"/>
        </w:rPr>
        <w:t>he observed</w:t>
      </w:r>
      <w:r w:rsidR="00FE1A80" w:rsidRPr="00974818">
        <w:rPr>
          <w:rFonts w:eastAsia="新細明體"/>
          <w:color w:val="000000"/>
          <w:sz w:val="24"/>
        </w:rPr>
        <w:t xml:space="preserve"> that these </w:t>
      </w:r>
      <w:r w:rsidR="006F02CC" w:rsidRPr="00974818">
        <w:rPr>
          <w:rFonts w:eastAsia="新細明體"/>
          <w:color w:val="000000"/>
          <w:sz w:val="24"/>
        </w:rPr>
        <w:t xml:space="preserve">elderly </w:t>
      </w:r>
      <w:r w:rsidR="00902A70" w:rsidRPr="00974818">
        <w:rPr>
          <w:rFonts w:eastAsia="新細明體"/>
          <w:color w:val="000000"/>
          <w:sz w:val="24"/>
        </w:rPr>
        <w:t xml:space="preserve">people </w:t>
      </w:r>
      <w:r w:rsidR="00B9004B" w:rsidRPr="00974818">
        <w:rPr>
          <w:rFonts w:eastAsia="新細明體"/>
          <w:color w:val="000000"/>
          <w:sz w:val="24"/>
        </w:rPr>
        <w:t>engaged</w:t>
      </w:r>
      <w:r w:rsidR="00FE1A80" w:rsidRPr="00974818">
        <w:rPr>
          <w:rFonts w:eastAsia="新細明體"/>
          <w:color w:val="000000"/>
          <w:sz w:val="24"/>
        </w:rPr>
        <w:t xml:space="preserve"> in </w:t>
      </w:r>
      <w:r w:rsidR="009E2C67" w:rsidRPr="00974818">
        <w:rPr>
          <w:rFonts w:eastAsia="新細明體"/>
          <w:color w:val="000000"/>
          <w:sz w:val="24"/>
        </w:rPr>
        <w:t>“</w:t>
      </w:r>
      <w:r w:rsidR="00FE1A80" w:rsidRPr="00974818">
        <w:rPr>
          <w:rFonts w:eastAsia="新細明體"/>
          <w:color w:val="000000"/>
          <w:sz w:val="24"/>
        </w:rPr>
        <w:t>social services</w:t>
      </w:r>
      <w:r w:rsidR="009E2C67" w:rsidRPr="00974818">
        <w:rPr>
          <w:rFonts w:eastAsia="新細明體"/>
          <w:color w:val="000000"/>
          <w:sz w:val="24"/>
        </w:rPr>
        <w:t>”</w:t>
      </w:r>
      <w:r w:rsidR="00FE1A80" w:rsidRPr="00974818">
        <w:rPr>
          <w:rFonts w:eastAsia="新細明體"/>
          <w:color w:val="000000"/>
          <w:sz w:val="24"/>
        </w:rPr>
        <w:t xml:space="preserve"> after retirement.</w:t>
      </w:r>
      <w:r w:rsidR="00CF1278" w:rsidRPr="00974818">
        <w:rPr>
          <w:rFonts w:eastAsia="新細明體"/>
          <w:color w:val="000000"/>
          <w:sz w:val="24"/>
        </w:rPr>
        <w:t xml:space="preserve"> </w:t>
      </w:r>
      <w:r w:rsidR="006E13FE" w:rsidRPr="00974818">
        <w:rPr>
          <w:rFonts w:eastAsia="新細明體"/>
          <w:color w:val="000000"/>
          <w:sz w:val="24"/>
        </w:rPr>
        <w:t xml:space="preserve">The main reason for their involvement </w:t>
      </w:r>
      <w:r w:rsidRPr="00974818">
        <w:rPr>
          <w:rFonts w:eastAsia="新細明體"/>
          <w:color w:val="000000"/>
          <w:sz w:val="24"/>
        </w:rPr>
        <w:t>wa</w:t>
      </w:r>
      <w:r w:rsidR="006E13FE" w:rsidRPr="00974818">
        <w:rPr>
          <w:rFonts w:eastAsia="新細明體"/>
          <w:color w:val="000000"/>
          <w:sz w:val="24"/>
        </w:rPr>
        <w:t xml:space="preserve">s that they </w:t>
      </w:r>
      <w:r w:rsidRPr="00974818">
        <w:rPr>
          <w:rFonts w:eastAsia="新細明體"/>
          <w:color w:val="000000"/>
          <w:sz w:val="24"/>
        </w:rPr>
        <w:t xml:space="preserve">were </w:t>
      </w:r>
      <w:r w:rsidR="006E13FE" w:rsidRPr="00974818">
        <w:rPr>
          <w:rFonts w:eastAsia="新細明體"/>
          <w:color w:val="000000"/>
          <w:sz w:val="24"/>
        </w:rPr>
        <w:t xml:space="preserve">very </w:t>
      </w:r>
      <w:r w:rsidRPr="00974818">
        <w:rPr>
          <w:rFonts w:eastAsia="新細明體"/>
          <w:color w:val="000000"/>
          <w:sz w:val="24"/>
        </w:rPr>
        <w:t>“</w:t>
      </w:r>
      <w:r w:rsidR="006E13FE" w:rsidRPr="00974818">
        <w:rPr>
          <w:rFonts w:eastAsia="新細明體"/>
          <w:color w:val="000000"/>
          <w:sz w:val="24"/>
        </w:rPr>
        <w:t>active</w:t>
      </w:r>
      <w:r w:rsidRPr="00974818">
        <w:rPr>
          <w:rFonts w:eastAsia="新細明體"/>
          <w:color w:val="000000"/>
          <w:sz w:val="24"/>
        </w:rPr>
        <w:t>”</w:t>
      </w:r>
      <w:r w:rsidR="006E13FE" w:rsidRPr="00974818">
        <w:rPr>
          <w:rFonts w:eastAsia="新細明體"/>
          <w:color w:val="000000"/>
          <w:sz w:val="24"/>
        </w:rPr>
        <w:t xml:space="preserve"> in their </w:t>
      </w:r>
      <w:r w:rsidRPr="00974818">
        <w:rPr>
          <w:rFonts w:eastAsia="新細明體"/>
          <w:color w:val="000000"/>
          <w:sz w:val="24"/>
        </w:rPr>
        <w:t xml:space="preserve">previous </w:t>
      </w:r>
      <w:r w:rsidR="006E13FE" w:rsidRPr="00974818">
        <w:rPr>
          <w:rFonts w:eastAsia="新細明體"/>
          <w:color w:val="000000"/>
          <w:sz w:val="24"/>
        </w:rPr>
        <w:t>li</w:t>
      </w:r>
      <w:r w:rsidR="00E029F2" w:rsidRPr="00974818">
        <w:rPr>
          <w:rFonts w:eastAsia="新細明體"/>
          <w:color w:val="000000"/>
          <w:sz w:val="24"/>
        </w:rPr>
        <w:t>ves</w:t>
      </w:r>
      <w:r w:rsidR="006E13FE" w:rsidRPr="00974818">
        <w:rPr>
          <w:rFonts w:eastAsia="新細明體"/>
          <w:color w:val="000000"/>
          <w:sz w:val="24"/>
        </w:rPr>
        <w:t xml:space="preserve"> as </w:t>
      </w:r>
      <w:r w:rsidR="000E1A57" w:rsidRPr="00974818">
        <w:rPr>
          <w:rFonts w:eastAsia="新細明體"/>
          <w:color w:val="000000"/>
          <w:sz w:val="24"/>
        </w:rPr>
        <w:t>police officer</w:t>
      </w:r>
      <w:r w:rsidRPr="00974818">
        <w:rPr>
          <w:rFonts w:eastAsia="新細明體"/>
          <w:color w:val="000000"/>
          <w:sz w:val="24"/>
        </w:rPr>
        <w:t>s</w:t>
      </w:r>
      <w:r w:rsidR="006E13FE" w:rsidRPr="00974818">
        <w:rPr>
          <w:rFonts w:eastAsia="新細明體"/>
          <w:color w:val="000000"/>
          <w:sz w:val="24"/>
        </w:rPr>
        <w:t xml:space="preserve"> </w:t>
      </w:r>
      <w:r w:rsidR="000E1A57" w:rsidRPr="00974818">
        <w:rPr>
          <w:rFonts w:eastAsia="新細明體"/>
          <w:color w:val="000000"/>
          <w:sz w:val="24"/>
        </w:rPr>
        <w:t xml:space="preserve">and enjoyed being in contact with people. Certainly, </w:t>
      </w:r>
      <w:r w:rsidRPr="00974818">
        <w:rPr>
          <w:rFonts w:eastAsia="新細明體"/>
          <w:color w:val="000000"/>
          <w:sz w:val="24"/>
        </w:rPr>
        <w:t xml:space="preserve">there were </w:t>
      </w:r>
      <w:r w:rsidR="000E1A57" w:rsidRPr="00974818">
        <w:rPr>
          <w:rFonts w:eastAsia="新細明體"/>
          <w:color w:val="000000"/>
          <w:sz w:val="24"/>
        </w:rPr>
        <w:t xml:space="preserve">a few of them </w:t>
      </w:r>
      <w:r w:rsidRPr="00974818">
        <w:rPr>
          <w:rFonts w:eastAsia="新細明體"/>
          <w:color w:val="000000"/>
          <w:sz w:val="24"/>
        </w:rPr>
        <w:t xml:space="preserve">who did </w:t>
      </w:r>
      <w:r w:rsidR="000E1A57" w:rsidRPr="00974818">
        <w:rPr>
          <w:rFonts w:eastAsia="新細明體"/>
          <w:color w:val="000000"/>
          <w:sz w:val="24"/>
        </w:rPr>
        <w:t>not engage in social service</w:t>
      </w:r>
      <w:r w:rsidRPr="00974818">
        <w:rPr>
          <w:rFonts w:eastAsia="新細明體"/>
          <w:color w:val="000000"/>
          <w:sz w:val="24"/>
        </w:rPr>
        <w:t>s</w:t>
      </w:r>
      <w:r w:rsidR="000E1A57" w:rsidRPr="00974818">
        <w:rPr>
          <w:rFonts w:eastAsia="新細明體"/>
          <w:color w:val="000000"/>
          <w:sz w:val="24"/>
        </w:rPr>
        <w:t xml:space="preserve"> due to their physical conditions and chose to stay at home and not be disturbed by others. </w:t>
      </w:r>
      <w:r w:rsidR="00CE4A12" w:rsidRPr="00974818">
        <w:rPr>
          <w:rFonts w:eastAsia="新細明體"/>
          <w:color w:val="000000"/>
          <w:sz w:val="24"/>
        </w:rPr>
        <w:t>When the researcher observed these phenomena, he started think</w:t>
      </w:r>
      <w:r w:rsidRPr="00974818">
        <w:rPr>
          <w:rFonts w:eastAsia="新細明體"/>
          <w:color w:val="000000"/>
          <w:sz w:val="24"/>
        </w:rPr>
        <w:t>ing</w:t>
      </w:r>
      <w:r w:rsidR="00CE4A12" w:rsidRPr="00974818">
        <w:rPr>
          <w:rFonts w:eastAsia="新細明體"/>
          <w:color w:val="000000"/>
          <w:sz w:val="24"/>
        </w:rPr>
        <w:t xml:space="preserve"> about </w:t>
      </w:r>
      <w:r w:rsidRPr="00974818">
        <w:rPr>
          <w:rFonts w:eastAsia="新細明體"/>
          <w:color w:val="000000"/>
          <w:sz w:val="24"/>
        </w:rPr>
        <w:t xml:space="preserve">the </w:t>
      </w:r>
      <w:r w:rsidR="00627DDF" w:rsidRPr="00974818">
        <w:rPr>
          <w:rFonts w:eastAsia="新細明體"/>
          <w:color w:val="000000"/>
          <w:sz w:val="24"/>
        </w:rPr>
        <w:t xml:space="preserve">reasons </w:t>
      </w:r>
      <w:r w:rsidRPr="00974818">
        <w:rPr>
          <w:rFonts w:eastAsia="新細明體"/>
          <w:color w:val="000000"/>
          <w:sz w:val="24"/>
        </w:rPr>
        <w:t xml:space="preserve">that caused </w:t>
      </w:r>
      <w:proofErr w:type="gramStart"/>
      <w:r w:rsidR="00CE4A12" w:rsidRPr="00974818">
        <w:rPr>
          <w:rFonts w:eastAsia="新細明體"/>
          <w:color w:val="000000"/>
          <w:sz w:val="24"/>
        </w:rPr>
        <w:t>the</w:t>
      </w:r>
      <w:r w:rsidRPr="00974818">
        <w:rPr>
          <w:rFonts w:eastAsia="新細明體"/>
          <w:color w:val="000000"/>
          <w:sz w:val="24"/>
        </w:rPr>
        <w:t>se</w:t>
      </w:r>
      <w:r w:rsidR="00CE4A12" w:rsidRPr="00974818">
        <w:rPr>
          <w:rFonts w:eastAsia="新細明體"/>
          <w:color w:val="000000"/>
          <w:sz w:val="24"/>
        </w:rPr>
        <w:t xml:space="preserve"> elderly</w:t>
      </w:r>
      <w:proofErr w:type="gramEnd"/>
      <w:r w:rsidR="00CE4A12" w:rsidRPr="00974818">
        <w:rPr>
          <w:rFonts w:eastAsia="新細明體"/>
          <w:color w:val="000000"/>
          <w:sz w:val="24"/>
        </w:rPr>
        <w:t xml:space="preserve"> to </w:t>
      </w:r>
      <w:r w:rsidRPr="00974818">
        <w:rPr>
          <w:rFonts w:eastAsia="新細明體"/>
          <w:color w:val="000000"/>
          <w:sz w:val="24"/>
        </w:rPr>
        <w:t>be</w:t>
      </w:r>
      <w:r w:rsidR="00CE4A12" w:rsidRPr="00974818">
        <w:rPr>
          <w:rFonts w:eastAsia="新細明體"/>
          <w:color w:val="000000"/>
          <w:sz w:val="24"/>
        </w:rPr>
        <w:t xml:space="preserve"> involved in social services</w:t>
      </w:r>
      <w:r w:rsidR="00627DDF" w:rsidRPr="00974818">
        <w:rPr>
          <w:rFonts w:eastAsia="新細明體"/>
          <w:color w:val="000000"/>
          <w:sz w:val="24"/>
        </w:rPr>
        <w:t>.</w:t>
      </w:r>
      <w:r w:rsidR="00A55561" w:rsidRPr="00974818">
        <w:rPr>
          <w:rFonts w:eastAsia="新細明體"/>
          <w:color w:val="000000"/>
          <w:sz w:val="24"/>
        </w:rPr>
        <w:t xml:space="preserve"> Is it a preference </w:t>
      </w:r>
      <w:r w:rsidR="00B27551" w:rsidRPr="00974818">
        <w:rPr>
          <w:rFonts w:eastAsia="新細明體"/>
          <w:color w:val="000000"/>
          <w:sz w:val="24"/>
        </w:rPr>
        <w:t xml:space="preserve">for the activities </w:t>
      </w:r>
      <w:r w:rsidRPr="00974818">
        <w:rPr>
          <w:rFonts w:eastAsia="新細明體"/>
          <w:color w:val="000000"/>
          <w:sz w:val="24"/>
        </w:rPr>
        <w:t>in</w:t>
      </w:r>
      <w:r w:rsidR="00B27551" w:rsidRPr="00974818">
        <w:rPr>
          <w:rFonts w:eastAsia="新細明體"/>
          <w:color w:val="000000"/>
          <w:sz w:val="24"/>
        </w:rPr>
        <w:t xml:space="preserve"> social service</w:t>
      </w:r>
      <w:r w:rsidRPr="00974818">
        <w:rPr>
          <w:rFonts w:eastAsia="新細明體"/>
          <w:color w:val="000000"/>
          <w:sz w:val="24"/>
        </w:rPr>
        <w:t>s</w:t>
      </w:r>
      <w:r w:rsidR="00B27551" w:rsidRPr="00974818">
        <w:rPr>
          <w:rFonts w:eastAsia="新細明體"/>
          <w:color w:val="000000"/>
          <w:sz w:val="24"/>
        </w:rPr>
        <w:t>? Or are there other factors?</w:t>
      </w:r>
    </w:p>
    <w:p w14:paraId="60F0B682" w14:textId="2EB7F939" w:rsidR="00BC3BA0" w:rsidRPr="00974818" w:rsidRDefault="00FE1A80" w:rsidP="00933699">
      <w:pPr>
        <w:pStyle w:val="Paragraph"/>
        <w:numPr>
          <w:ilvl w:val="0"/>
          <w:numId w:val="16"/>
        </w:numPr>
        <w:spacing w:afterLines="50" w:line="240" w:lineRule="auto"/>
        <w:ind w:firstLineChars="0"/>
        <w:rPr>
          <w:rFonts w:eastAsia="新細明體"/>
          <w:b/>
          <w:bCs/>
          <w:color w:val="000000"/>
          <w:sz w:val="24"/>
        </w:rPr>
      </w:pPr>
      <w:r w:rsidRPr="00974818">
        <w:rPr>
          <w:rFonts w:eastAsia="新細明體"/>
          <w:b/>
          <w:bCs/>
          <w:color w:val="000000"/>
          <w:sz w:val="24"/>
        </w:rPr>
        <w:t>Research Questions</w:t>
      </w:r>
    </w:p>
    <w:p w14:paraId="44041C0E" w14:textId="181A9DB2" w:rsidR="006F15E9" w:rsidRPr="00974818" w:rsidRDefault="00FE1A80" w:rsidP="00933699">
      <w:pPr>
        <w:pStyle w:val="Paragraph"/>
        <w:spacing w:afterLines="50" w:line="240" w:lineRule="auto"/>
        <w:ind w:firstLine="480"/>
        <w:rPr>
          <w:rFonts w:eastAsia="新細明體"/>
          <w:color w:val="000000"/>
          <w:sz w:val="24"/>
        </w:rPr>
      </w:pPr>
      <w:r w:rsidRPr="00974818">
        <w:rPr>
          <w:rFonts w:eastAsia="新細明體"/>
          <w:color w:val="000000"/>
          <w:sz w:val="24"/>
        </w:rPr>
        <w:t>By exploring the considerations and benefits of social service</w:t>
      </w:r>
      <w:r w:rsidR="00DF3934" w:rsidRPr="00974818">
        <w:rPr>
          <w:rFonts w:eastAsia="新細明體"/>
          <w:color w:val="000000"/>
          <w:sz w:val="24"/>
        </w:rPr>
        <w:t>s</w:t>
      </w:r>
      <w:r w:rsidRPr="00974818">
        <w:rPr>
          <w:rFonts w:eastAsia="新細明體"/>
          <w:color w:val="000000"/>
          <w:sz w:val="24"/>
        </w:rPr>
        <w:t xml:space="preserve"> for the elderly, </w:t>
      </w:r>
      <w:r w:rsidR="00E5040C" w:rsidRPr="00974818">
        <w:rPr>
          <w:rFonts w:eastAsia="新細明體"/>
          <w:color w:val="000000"/>
          <w:sz w:val="24"/>
        </w:rPr>
        <w:t xml:space="preserve">this </w:t>
      </w:r>
      <w:r w:rsidR="001754E0" w:rsidRPr="00974818">
        <w:rPr>
          <w:rFonts w:eastAsia="新細明體"/>
          <w:color w:val="000000"/>
          <w:sz w:val="24"/>
        </w:rPr>
        <w:t xml:space="preserve">study </w:t>
      </w:r>
      <w:r w:rsidRPr="00974818">
        <w:rPr>
          <w:rFonts w:eastAsia="新細明體"/>
          <w:color w:val="000000"/>
          <w:sz w:val="24"/>
        </w:rPr>
        <w:t>hope</w:t>
      </w:r>
      <w:r w:rsidR="00D3371D" w:rsidRPr="00974818">
        <w:rPr>
          <w:rFonts w:eastAsia="新細明體"/>
          <w:color w:val="000000"/>
          <w:sz w:val="24"/>
        </w:rPr>
        <w:t>s</w:t>
      </w:r>
      <w:r w:rsidRPr="00974818">
        <w:rPr>
          <w:rFonts w:eastAsia="新細明體"/>
          <w:color w:val="000000"/>
          <w:sz w:val="24"/>
        </w:rPr>
        <w:t xml:space="preserve"> to understand the reasons for their continued participation in social services and to identify ways to enhance their participation.</w:t>
      </w:r>
    </w:p>
    <w:p w14:paraId="61C4DBB9" w14:textId="555AADD1" w:rsidR="00CE0FB5" w:rsidRPr="00974818" w:rsidRDefault="00FE1A80" w:rsidP="00933699">
      <w:pPr>
        <w:pStyle w:val="Paragraph"/>
        <w:spacing w:afterLines="50" w:line="240" w:lineRule="auto"/>
        <w:ind w:firstLine="480"/>
        <w:rPr>
          <w:rFonts w:eastAsia="新細明體"/>
          <w:color w:val="000000"/>
          <w:sz w:val="24"/>
        </w:rPr>
      </w:pPr>
      <w:r w:rsidRPr="00974818">
        <w:rPr>
          <w:rFonts w:eastAsia="新細明體"/>
          <w:color w:val="000000"/>
          <w:sz w:val="24"/>
        </w:rPr>
        <w:t>The research questions that we would like to discuss are as follows</w:t>
      </w:r>
      <w:r w:rsidR="00843C76" w:rsidRPr="00974818">
        <w:rPr>
          <w:rFonts w:eastAsia="新細明體"/>
          <w:color w:val="000000"/>
          <w:sz w:val="24"/>
        </w:rPr>
        <w:t>:</w:t>
      </w:r>
    </w:p>
    <w:p w14:paraId="12CB09B7" w14:textId="531DB902" w:rsidR="002E62DF" w:rsidRPr="00974818" w:rsidRDefault="00FE1A80" w:rsidP="00933699">
      <w:pPr>
        <w:pStyle w:val="Paragraph"/>
        <w:numPr>
          <w:ilvl w:val="0"/>
          <w:numId w:val="14"/>
        </w:numPr>
        <w:spacing w:afterLines="50" w:line="240" w:lineRule="auto"/>
        <w:ind w:firstLineChars="0"/>
        <w:rPr>
          <w:rFonts w:eastAsia="新細明體"/>
          <w:color w:val="000000"/>
          <w:sz w:val="24"/>
        </w:rPr>
      </w:pPr>
      <w:r w:rsidRPr="00974818">
        <w:rPr>
          <w:rFonts w:eastAsia="新細明體"/>
          <w:color w:val="000000"/>
          <w:sz w:val="24"/>
        </w:rPr>
        <w:t xml:space="preserve">What is the relationship between the personal background of the elderly and their considerations </w:t>
      </w:r>
      <w:r w:rsidR="00DF3934" w:rsidRPr="00974818">
        <w:rPr>
          <w:rFonts w:eastAsia="新細明體"/>
          <w:color w:val="000000"/>
          <w:sz w:val="24"/>
        </w:rPr>
        <w:t xml:space="preserve">for </w:t>
      </w:r>
      <w:r w:rsidRPr="00974818">
        <w:rPr>
          <w:rFonts w:eastAsia="新細明體"/>
          <w:color w:val="000000"/>
          <w:sz w:val="24"/>
        </w:rPr>
        <w:t>social service</w:t>
      </w:r>
      <w:r w:rsidR="00DF3934" w:rsidRPr="00974818">
        <w:rPr>
          <w:rFonts w:eastAsia="新細明體"/>
          <w:color w:val="000000"/>
          <w:sz w:val="24"/>
        </w:rPr>
        <w:t>s</w:t>
      </w:r>
      <w:r w:rsidR="00F55695" w:rsidRPr="00974818">
        <w:rPr>
          <w:rFonts w:eastAsia="新細明體"/>
          <w:color w:val="000000"/>
          <w:sz w:val="24"/>
        </w:rPr>
        <w:t xml:space="preserve"> and the benefits received</w:t>
      </w:r>
      <w:r w:rsidRPr="00974818">
        <w:rPr>
          <w:rFonts w:eastAsia="新細明體"/>
          <w:color w:val="000000"/>
          <w:sz w:val="24"/>
        </w:rPr>
        <w:t>?</w:t>
      </w:r>
    </w:p>
    <w:p w14:paraId="0FC4404F" w14:textId="364F5306" w:rsidR="00422CDF" w:rsidRPr="00974818" w:rsidRDefault="00FE1A80" w:rsidP="00933699">
      <w:pPr>
        <w:pStyle w:val="Paragraph"/>
        <w:numPr>
          <w:ilvl w:val="0"/>
          <w:numId w:val="14"/>
        </w:numPr>
        <w:spacing w:afterLines="50" w:line="240" w:lineRule="auto"/>
        <w:ind w:firstLineChars="0"/>
        <w:rPr>
          <w:rFonts w:eastAsia="新細明體"/>
          <w:color w:val="000000"/>
          <w:sz w:val="24"/>
        </w:rPr>
      </w:pPr>
      <w:r w:rsidRPr="00974818">
        <w:rPr>
          <w:rFonts w:eastAsia="新細明體"/>
          <w:color w:val="000000"/>
          <w:sz w:val="24"/>
        </w:rPr>
        <w:t>What are the motivations and difficulties of the elderly in social service</w:t>
      </w:r>
      <w:r w:rsidR="00DF3934" w:rsidRPr="00974818">
        <w:rPr>
          <w:rFonts w:eastAsia="新細明體"/>
          <w:color w:val="000000"/>
          <w:sz w:val="24"/>
        </w:rPr>
        <w:t>s</w:t>
      </w:r>
      <w:r w:rsidRPr="00974818">
        <w:rPr>
          <w:rFonts w:eastAsia="新細明體"/>
          <w:color w:val="000000"/>
          <w:sz w:val="24"/>
        </w:rPr>
        <w:t>?</w:t>
      </w:r>
    </w:p>
    <w:p w14:paraId="13B63ADD" w14:textId="1B915730" w:rsidR="00D375B5" w:rsidRPr="00974818" w:rsidRDefault="00FE1A80" w:rsidP="00933699">
      <w:pPr>
        <w:pStyle w:val="Paragraph"/>
        <w:numPr>
          <w:ilvl w:val="0"/>
          <w:numId w:val="14"/>
        </w:numPr>
        <w:spacing w:afterLines="50" w:line="240" w:lineRule="auto"/>
        <w:ind w:firstLineChars="0"/>
        <w:rPr>
          <w:rFonts w:eastAsia="新細明體"/>
          <w:bCs/>
          <w:sz w:val="28"/>
          <w:szCs w:val="18"/>
        </w:rPr>
      </w:pPr>
      <w:r w:rsidRPr="00974818">
        <w:rPr>
          <w:rFonts w:eastAsia="新細明體"/>
          <w:color w:val="000000"/>
          <w:sz w:val="24"/>
        </w:rPr>
        <w:t>What are the changes for the elderly before and after they engage in social service</w:t>
      </w:r>
      <w:r w:rsidR="00DF3934" w:rsidRPr="00974818">
        <w:rPr>
          <w:rFonts w:eastAsia="新細明體"/>
          <w:color w:val="000000"/>
          <w:sz w:val="24"/>
        </w:rPr>
        <w:t>s</w:t>
      </w:r>
      <w:r w:rsidRPr="00974818">
        <w:rPr>
          <w:rFonts w:eastAsia="新細明體"/>
          <w:color w:val="000000"/>
          <w:sz w:val="24"/>
        </w:rPr>
        <w:t>?</w:t>
      </w:r>
    </w:p>
    <w:p w14:paraId="413DBA20" w14:textId="73387FE1" w:rsidR="00CA5CBB" w:rsidRPr="00974818" w:rsidRDefault="00FE1A80" w:rsidP="00933699">
      <w:pPr>
        <w:pStyle w:val="Paragraph"/>
        <w:numPr>
          <w:ilvl w:val="0"/>
          <w:numId w:val="12"/>
        </w:numPr>
        <w:spacing w:afterLines="50" w:line="240" w:lineRule="auto"/>
        <w:ind w:firstLineChars="0"/>
        <w:rPr>
          <w:rFonts w:eastAsia="新細明體"/>
          <w:b/>
          <w:bCs/>
          <w:color w:val="000000" w:themeColor="text1"/>
          <w:sz w:val="28"/>
          <w:szCs w:val="28"/>
        </w:rPr>
      </w:pPr>
      <w:r w:rsidRPr="00974818">
        <w:rPr>
          <w:rFonts w:eastAsia="新細明體"/>
          <w:b/>
          <w:bCs/>
          <w:color w:val="000000" w:themeColor="text1"/>
          <w:sz w:val="28"/>
          <w:szCs w:val="28"/>
        </w:rPr>
        <w:t xml:space="preserve">Literature </w:t>
      </w:r>
      <w:r w:rsidR="004A10F9" w:rsidRPr="00974818">
        <w:rPr>
          <w:rFonts w:eastAsia="新細明體"/>
          <w:b/>
          <w:bCs/>
          <w:color w:val="000000" w:themeColor="text1"/>
          <w:sz w:val="28"/>
          <w:szCs w:val="28"/>
        </w:rPr>
        <w:t>Discussion</w:t>
      </w:r>
    </w:p>
    <w:p w14:paraId="0B3D6CB7" w14:textId="31CA9651" w:rsidR="00DB706A" w:rsidRPr="00974818" w:rsidRDefault="00FE1A80" w:rsidP="00933699">
      <w:pPr>
        <w:pStyle w:val="Paragraph"/>
        <w:spacing w:afterLines="50" w:line="240" w:lineRule="auto"/>
        <w:ind w:firstLine="480"/>
        <w:rPr>
          <w:rFonts w:eastAsia="新細明體"/>
          <w:color w:val="000000" w:themeColor="text1"/>
          <w:sz w:val="24"/>
          <w:szCs w:val="24"/>
        </w:rPr>
      </w:pPr>
      <w:r w:rsidRPr="00974818">
        <w:rPr>
          <w:rFonts w:eastAsia="新細明體"/>
          <w:color w:val="000000" w:themeColor="text1"/>
          <w:sz w:val="24"/>
          <w:szCs w:val="24"/>
        </w:rPr>
        <w:t xml:space="preserve">This </w:t>
      </w:r>
      <w:r w:rsidR="00FE78E7" w:rsidRPr="00974818">
        <w:rPr>
          <w:rFonts w:eastAsia="新細明體"/>
          <w:color w:val="000000" w:themeColor="text1"/>
          <w:sz w:val="24"/>
          <w:szCs w:val="24"/>
          <w:lang w:eastAsia="zh-CN"/>
        </w:rPr>
        <w:t>chapter</w:t>
      </w:r>
      <w:r w:rsidRPr="00974818">
        <w:rPr>
          <w:rFonts w:eastAsia="新細明體"/>
          <w:color w:val="000000" w:themeColor="text1"/>
          <w:sz w:val="24"/>
          <w:szCs w:val="24"/>
        </w:rPr>
        <w:t xml:space="preserve"> </w:t>
      </w:r>
      <w:r w:rsidR="00E0644D" w:rsidRPr="00974818">
        <w:rPr>
          <w:rFonts w:eastAsia="新細明體"/>
          <w:color w:val="000000" w:themeColor="text1"/>
          <w:sz w:val="24"/>
          <w:szCs w:val="24"/>
        </w:rPr>
        <w:t xml:space="preserve">consists of two </w:t>
      </w:r>
      <w:r w:rsidR="00AD7D8A" w:rsidRPr="00974818">
        <w:rPr>
          <w:rFonts w:eastAsia="新細明體"/>
          <w:color w:val="000000" w:themeColor="text1"/>
          <w:sz w:val="24"/>
          <w:szCs w:val="24"/>
        </w:rPr>
        <w:t>sections and</w:t>
      </w:r>
      <w:r w:rsidR="00E0644D" w:rsidRPr="00974818">
        <w:rPr>
          <w:rFonts w:eastAsia="新細明體"/>
          <w:color w:val="000000" w:themeColor="text1"/>
          <w:sz w:val="24"/>
          <w:szCs w:val="24"/>
        </w:rPr>
        <w:t xml:space="preserve"> is aimed at </w:t>
      </w:r>
      <w:r w:rsidRPr="00974818">
        <w:rPr>
          <w:rFonts w:eastAsia="新細明體"/>
          <w:color w:val="000000" w:themeColor="text1"/>
          <w:sz w:val="24"/>
          <w:szCs w:val="24"/>
        </w:rPr>
        <w:t>explor</w:t>
      </w:r>
      <w:r w:rsidR="00E0644D" w:rsidRPr="00974818">
        <w:rPr>
          <w:rFonts w:eastAsia="新細明體"/>
          <w:color w:val="000000" w:themeColor="text1"/>
          <w:sz w:val="24"/>
          <w:szCs w:val="24"/>
        </w:rPr>
        <w:t>ing</w:t>
      </w:r>
      <w:r w:rsidRPr="00974818">
        <w:rPr>
          <w:rFonts w:eastAsia="新細明體"/>
          <w:color w:val="000000" w:themeColor="text1"/>
          <w:sz w:val="24"/>
          <w:szCs w:val="24"/>
        </w:rPr>
        <w:t xml:space="preserve"> the relevant factors that influence the elderly to undertake social </w:t>
      </w:r>
      <w:r w:rsidR="00E0644D" w:rsidRPr="00974818">
        <w:rPr>
          <w:rFonts w:eastAsia="新細明體"/>
          <w:color w:val="000000" w:themeColor="text1"/>
          <w:sz w:val="24"/>
          <w:szCs w:val="24"/>
        </w:rPr>
        <w:t>services</w:t>
      </w:r>
      <w:r w:rsidR="005412DA" w:rsidRPr="00974818">
        <w:rPr>
          <w:rFonts w:eastAsia="新細明體"/>
          <w:color w:val="000000" w:themeColor="text1"/>
          <w:sz w:val="24"/>
          <w:szCs w:val="24"/>
        </w:rPr>
        <w:t xml:space="preserve">. The first section is about the </w:t>
      </w:r>
      <w:r w:rsidR="007D7918" w:rsidRPr="00974818">
        <w:rPr>
          <w:rFonts w:eastAsia="新細明體"/>
          <w:color w:val="000000" w:themeColor="text1"/>
          <w:sz w:val="24"/>
          <w:szCs w:val="24"/>
        </w:rPr>
        <w:t>connotation</w:t>
      </w:r>
      <w:r w:rsidR="005412DA" w:rsidRPr="00974818">
        <w:rPr>
          <w:rFonts w:eastAsia="新細明體"/>
          <w:color w:val="000000" w:themeColor="text1"/>
          <w:sz w:val="24"/>
          <w:szCs w:val="24"/>
        </w:rPr>
        <w:t xml:space="preserve"> </w:t>
      </w:r>
      <w:r w:rsidR="00DF3934" w:rsidRPr="00974818">
        <w:rPr>
          <w:rFonts w:eastAsia="新細明體"/>
          <w:color w:val="000000" w:themeColor="text1"/>
          <w:sz w:val="24"/>
          <w:szCs w:val="24"/>
        </w:rPr>
        <w:t xml:space="preserve">of the participation of the elderly in social services </w:t>
      </w:r>
      <w:r w:rsidR="005412DA" w:rsidRPr="00974818">
        <w:rPr>
          <w:rFonts w:eastAsia="新細明體"/>
          <w:color w:val="000000" w:themeColor="text1"/>
          <w:sz w:val="24"/>
          <w:szCs w:val="24"/>
        </w:rPr>
        <w:t>and related studies</w:t>
      </w:r>
      <w:r w:rsidR="00F733C8" w:rsidRPr="00974818">
        <w:rPr>
          <w:rFonts w:eastAsia="新細明體"/>
          <w:color w:val="000000" w:themeColor="text1"/>
          <w:sz w:val="24"/>
          <w:szCs w:val="24"/>
        </w:rPr>
        <w:t>, while the second section is about the motivation</w:t>
      </w:r>
      <w:r w:rsidR="00093D06" w:rsidRPr="00974818">
        <w:rPr>
          <w:rFonts w:eastAsia="新細明體"/>
          <w:color w:val="000000" w:themeColor="text1"/>
          <w:sz w:val="24"/>
          <w:szCs w:val="24"/>
        </w:rPr>
        <w:t xml:space="preserve"> </w:t>
      </w:r>
      <w:r w:rsidR="00F733C8" w:rsidRPr="00974818">
        <w:rPr>
          <w:rFonts w:eastAsia="新細明體"/>
          <w:color w:val="000000" w:themeColor="text1"/>
          <w:sz w:val="24"/>
          <w:szCs w:val="24"/>
        </w:rPr>
        <w:t>of the elderly to participate in social services</w:t>
      </w:r>
      <w:r w:rsidR="004F5E35" w:rsidRPr="00974818">
        <w:rPr>
          <w:rFonts w:eastAsia="新細明體"/>
          <w:color w:val="000000" w:themeColor="text1"/>
          <w:sz w:val="24"/>
          <w:szCs w:val="24"/>
        </w:rPr>
        <w:t xml:space="preserve"> and related theories</w:t>
      </w:r>
      <w:r w:rsidR="00F733C8" w:rsidRPr="00974818">
        <w:rPr>
          <w:rFonts w:eastAsia="新細明體"/>
          <w:color w:val="000000" w:themeColor="text1"/>
          <w:sz w:val="24"/>
          <w:szCs w:val="24"/>
        </w:rPr>
        <w:t>.</w:t>
      </w:r>
      <w:r w:rsidR="00585F91" w:rsidRPr="00974818">
        <w:t xml:space="preserve"> </w:t>
      </w:r>
      <w:r w:rsidR="00585F91" w:rsidRPr="00974818">
        <w:rPr>
          <w:rFonts w:eastAsia="新細明體"/>
          <w:color w:val="000000" w:themeColor="text1"/>
          <w:sz w:val="24"/>
          <w:szCs w:val="24"/>
        </w:rPr>
        <w:t>Each section is divided as follows</w:t>
      </w:r>
      <w:r w:rsidR="00B21916" w:rsidRPr="00974818">
        <w:rPr>
          <w:rFonts w:eastAsia="新細明體"/>
          <w:color w:val="000000" w:themeColor="text1"/>
          <w:sz w:val="24"/>
          <w:szCs w:val="24"/>
        </w:rPr>
        <w:t>.</w:t>
      </w:r>
    </w:p>
    <w:p w14:paraId="1E1902A8" w14:textId="43F57F03" w:rsidR="007D7918" w:rsidRPr="00974818" w:rsidRDefault="00FE1A80" w:rsidP="00933699">
      <w:pPr>
        <w:pStyle w:val="Paragraph"/>
        <w:numPr>
          <w:ilvl w:val="0"/>
          <w:numId w:val="24"/>
        </w:numPr>
        <w:spacing w:afterLines="50" w:line="240" w:lineRule="auto"/>
        <w:ind w:firstLineChars="0"/>
        <w:rPr>
          <w:rFonts w:eastAsia="新細明體"/>
          <w:b/>
          <w:bCs/>
          <w:color w:val="000000" w:themeColor="text1"/>
          <w:sz w:val="24"/>
          <w:szCs w:val="24"/>
          <w:lang w:eastAsia="zh-CN"/>
        </w:rPr>
      </w:pPr>
      <w:r w:rsidRPr="00974818">
        <w:rPr>
          <w:rFonts w:eastAsia="新細明體"/>
          <w:b/>
          <w:bCs/>
          <w:color w:val="000000" w:themeColor="text1"/>
          <w:sz w:val="24"/>
          <w:szCs w:val="24"/>
          <w:lang w:eastAsia="zh-CN"/>
        </w:rPr>
        <w:t>Connotation</w:t>
      </w:r>
      <w:r w:rsidR="00F55695" w:rsidRPr="00974818">
        <w:rPr>
          <w:rFonts w:eastAsia="新細明體"/>
          <w:b/>
          <w:bCs/>
          <w:color w:val="000000" w:themeColor="text1"/>
          <w:sz w:val="24"/>
          <w:szCs w:val="24"/>
          <w:lang w:eastAsia="zh-CN"/>
        </w:rPr>
        <w:t xml:space="preserve"> of</w:t>
      </w:r>
      <w:r w:rsidRPr="00974818">
        <w:rPr>
          <w:rFonts w:eastAsia="新細明體"/>
          <w:b/>
          <w:bCs/>
          <w:color w:val="000000" w:themeColor="text1"/>
          <w:sz w:val="24"/>
          <w:szCs w:val="24"/>
          <w:lang w:eastAsia="zh-CN"/>
        </w:rPr>
        <w:t xml:space="preserve"> </w:t>
      </w:r>
      <w:r w:rsidR="00F55695" w:rsidRPr="00974818">
        <w:rPr>
          <w:rFonts w:eastAsia="新細明體"/>
          <w:b/>
          <w:bCs/>
          <w:color w:val="000000" w:themeColor="text1"/>
          <w:sz w:val="24"/>
          <w:szCs w:val="24"/>
          <w:lang w:eastAsia="zh-CN"/>
        </w:rPr>
        <w:t xml:space="preserve">the </w:t>
      </w:r>
      <w:r w:rsidR="00F55695" w:rsidRPr="00974818">
        <w:rPr>
          <w:rFonts w:eastAsia="新細明體"/>
          <w:b/>
          <w:bCs/>
          <w:color w:val="000000" w:themeColor="text1"/>
          <w:sz w:val="24"/>
          <w:szCs w:val="24"/>
        </w:rPr>
        <w:t>Participation of the Elderly in Social Services</w:t>
      </w:r>
      <w:r w:rsidR="00F55695" w:rsidRPr="00974818">
        <w:rPr>
          <w:rFonts w:eastAsia="新細明體"/>
          <w:b/>
          <w:bCs/>
          <w:color w:val="000000" w:themeColor="text1"/>
          <w:sz w:val="24"/>
          <w:szCs w:val="24"/>
          <w:lang w:eastAsia="zh-CN"/>
        </w:rPr>
        <w:t xml:space="preserve"> </w:t>
      </w:r>
      <w:r w:rsidRPr="00974818">
        <w:rPr>
          <w:rFonts w:eastAsia="新細明體"/>
          <w:b/>
          <w:bCs/>
          <w:color w:val="000000" w:themeColor="text1"/>
          <w:sz w:val="24"/>
          <w:szCs w:val="24"/>
          <w:lang w:eastAsia="zh-CN"/>
        </w:rPr>
        <w:t>and Related Studies</w:t>
      </w:r>
    </w:p>
    <w:p w14:paraId="0997FBE9" w14:textId="502062B2" w:rsidR="00A4296D" w:rsidRPr="00974818" w:rsidRDefault="00FE1A80" w:rsidP="00933699">
      <w:pPr>
        <w:pStyle w:val="Paragraph"/>
        <w:numPr>
          <w:ilvl w:val="0"/>
          <w:numId w:val="18"/>
        </w:numPr>
        <w:spacing w:afterLines="50" w:line="240" w:lineRule="auto"/>
        <w:ind w:firstLineChars="0"/>
        <w:rPr>
          <w:rFonts w:eastAsia="新細明體"/>
          <w:color w:val="000000" w:themeColor="text1"/>
          <w:sz w:val="24"/>
          <w:szCs w:val="24"/>
        </w:rPr>
      </w:pPr>
      <w:r w:rsidRPr="00974818">
        <w:rPr>
          <w:rFonts w:eastAsia="新細明體"/>
          <w:color w:val="000000" w:themeColor="text1"/>
          <w:sz w:val="24"/>
          <w:szCs w:val="24"/>
        </w:rPr>
        <w:t>The Elderly Population</w:t>
      </w:r>
    </w:p>
    <w:p w14:paraId="4AF106B0" w14:textId="7950588D" w:rsidR="00DF0D0B" w:rsidRPr="00974818" w:rsidRDefault="00FE1A80" w:rsidP="00933699">
      <w:pPr>
        <w:pStyle w:val="Paragraph"/>
        <w:spacing w:afterLines="50" w:line="240" w:lineRule="auto"/>
        <w:ind w:firstLine="480"/>
        <w:rPr>
          <w:rFonts w:eastAsia="新細明體"/>
          <w:color w:val="000000" w:themeColor="text1"/>
          <w:sz w:val="24"/>
          <w:szCs w:val="24"/>
        </w:rPr>
      </w:pPr>
      <w:r w:rsidRPr="00974818">
        <w:rPr>
          <w:rFonts w:eastAsia="新細明體"/>
          <w:color w:val="000000" w:themeColor="text1"/>
          <w:sz w:val="24"/>
          <w:szCs w:val="24"/>
        </w:rPr>
        <w:t xml:space="preserve">The World Health Organization (WHO) defines </w:t>
      </w:r>
      <w:r w:rsidR="00241CA2" w:rsidRPr="00974818">
        <w:rPr>
          <w:rFonts w:eastAsia="新細明體"/>
          <w:color w:val="000000" w:themeColor="text1"/>
          <w:sz w:val="24"/>
          <w:szCs w:val="24"/>
        </w:rPr>
        <w:t>senior citizen</w:t>
      </w:r>
      <w:r w:rsidR="00EA2B2E" w:rsidRPr="00974818">
        <w:rPr>
          <w:rFonts w:eastAsia="新細明體"/>
          <w:color w:val="000000" w:themeColor="text1"/>
          <w:sz w:val="24"/>
          <w:szCs w:val="24"/>
        </w:rPr>
        <w:t>s</w:t>
      </w:r>
      <w:r w:rsidRPr="00974818">
        <w:rPr>
          <w:rFonts w:eastAsia="新細明體"/>
          <w:color w:val="000000" w:themeColor="text1"/>
          <w:sz w:val="24"/>
          <w:szCs w:val="24"/>
        </w:rPr>
        <w:t xml:space="preserve"> as those over 60 years of age</w:t>
      </w:r>
      <w:r w:rsidR="00FA2D85" w:rsidRPr="00974818">
        <w:rPr>
          <w:rFonts w:eastAsia="新細明體"/>
          <w:color w:val="000000" w:themeColor="text1"/>
          <w:sz w:val="24"/>
          <w:szCs w:val="24"/>
          <w:lang w:eastAsia="zh-CN"/>
        </w:rPr>
        <w:t>. However,</w:t>
      </w:r>
      <w:r w:rsidR="00C8358D" w:rsidRPr="00974818">
        <w:rPr>
          <w:rFonts w:eastAsia="新細明體"/>
          <w:color w:val="000000" w:themeColor="text1"/>
          <w:sz w:val="24"/>
          <w:szCs w:val="24"/>
          <w:lang w:eastAsia="zh-CN"/>
        </w:rPr>
        <w:t xml:space="preserve"> this study is based on</w:t>
      </w:r>
      <w:r w:rsidR="002D7209" w:rsidRPr="00974818">
        <w:rPr>
          <w:rFonts w:eastAsia="新細明體"/>
          <w:color w:val="000000" w:themeColor="text1"/>
          <w:sz w:val="24"/>
          <w:szCs w:val="24"/>
          <w:lang w:eastAsia="zh-CN"/>
        </w:rPr>
        <w:t xml:space="preserve"> the definition of</w:t>
      </w:r>
      <w:r w:rsidR="00C8358D" w:rsidRPr="00974818">
        <w:rPr>
          <w:rFonts w:eastAsia="新細明體"/>
          <w:color w:val="000000" w:themeColor="text1"/>
          <w:sz w:val="24"/>
          <w:szCs w:val="24"/>
          <w:lang w:eastAsia="zh-CN"/>
        </w:rPr>
        <w:t xml:space="preserve"> Article 2 of Taiwan</w:t>
      </w:r>
      <w:r w:rsidR="009E2C67" w:rsidRPr="00974818">
        <w:rPr>
          <w:rFonts w:eastAsia="新細明體"/>
          <w:color w:val="000000" w:themeColor="text1"/>
          <w:sz w:val="24"/>
          <w:szCs w:val="24"/>
          <w:lang w:eastAsia="zh-CN"/>
        </w:rPr>
        <w:t>’</w:t>
      </w:r>
      <w:r w:rsidR="00C8358D" w:rsidRPr="00974818">
        <w:rPr>
          <w:rFonts w:eastAsia="新細明體"/>
          <w:color w:val="000000" w:themeColor="text1"/>
          <w:sz w:val="24"/>
          <w:szCs w:val="24"/>
          <w:lang w:eastAsia="zh-CN"/>
        </w:rPr>
        <w:t>s</w:t>
      </w:r>
      <w:r w:rsidR="00A76522" w:rsidRPr="00974818">
        <w:rPr>
          <w:rFonts w:eastAsia="新細明體"/>
          <w:color w:val="000000" w:themeColor="text1"/>
          <w:sz w:val="24"/>
          <w:szCs w:val="24"/>
        </w:rPr>
        <w:t xml:space="preserve"> </w:t>
      </w:r>
      <w:r w:rsidR="00FC65C1" w:rsidRPr="00974818">
        <w:rPr>
          <w:rFonts w:eastAsia="新細明體"/>
          <w:color w:val="000000" w:themeColor="text1"/>
          <w:sz w:val="24"/>
          <w:szCs w:val="24"/>
        </w:rPr>
        <w:t>Senior Citizens Welfare Act</w:t>
      </w:r>
      <w:r w:rsidR="00EE7313" w:rsidRPr="00974818">
        <w:rPr>
          <w:rFonts w:eastAsia="新細明體"/>
          <w:color w:val="000000" w:themeColor="text1"/>
          <w:sz w:val="24"/>
          <w:szCs w:val="24"/>
        </w:rPr>
        <w:t>,</w:t>
      </w:r>
      <w:r w:rsidR="00FC65C1" w:rsidRPr="00974818">
        <w:rPr>
          <w:rFonts w:eastAsia="新細明體"/>
          <w:color w:val="000000" w:themeColor="text1"/>
          <w:sz w:val="24"/>
          <w:szCs w:val="24"/>
        </w:rPr>
        <w:t xml:space="preserve"> </w:t>
      </w:r>
      <w:r w:rsidR="00F53FD3" w:rsidRPr="00974818">
        <w:rPr>
          <w:rFonts w:eastAsia="新細明體"/>
          <w:color w:val="000000" w:themeColor="text1"/>
          <w:sz w:val="24"/>
          <w:szCs w:val="24"/>
        </w:rPr>
        <w:t xml:space="preserve">which refers to </w:t>
      </w:r>
      <w:r w:rsidR="00CC74A8" w:rsidRPr="00974818">
        <w:rPr>
          <w:rFonts w:eastAsia="新細明體"/>
          <w:color w:val="000000" w:themeColor="text1"/>
          <w:sz w:val="24"/>
          <w:szCs w:val="24"/>
        </w:rPr>
        <w:t xml:space="preserve">elderly </w:t>
      </w:r>
      <w:r w:rsidR="00F55695" w:rsidRPr="00974818">
        <w:rPr>
          <w:rFonts w:eastAsia="新細明體"/>
          <w:color w:val="000000" w:themeColor="text1"/>
          <w:sz w:val="24"/>
          <w:szCs w:val="24"/>
        </w:rPr>
        <w:t>as</w:t>
      </w:r>
      <w:r w:rsidR="00F53FD3" w:rsidRPr="00974818">
        <w:rPr>
          <w:rFonts w:eastAsia="新細明體"/>
          <w:color w:val="000000" w:themeColor="text1"/>
          <w:sz w:val="24"/>
          <w:szCs w:val="24"/>
        </w:rPr>
        <w:t xml:space="preserve"> people who are</w:t>
      </w:r>
      <w:r w:rsidR="00C602A7" w:rsidRPr="00974818">
        <w:rPr>
          <w:rFonts w:eastAsia="新細明體"/>
          <w:color w:val="000000" w:themeColor="text1"/>
          <w:sz w:val="24"/>
          <w:szCs w:val="24"/>
        </w:rPr>
        <w:t xml:space="preserve"> </w:t>
      </w:r>
      <w:r w:rsidR="00E36FD7" w:rsidRPr="00974818">
        <w:rPr>
          <w:rFonts w:eastAsia="新細明體"/>
          <w:color w:val="000000" w:themeColor="text1"/>
          <w:sz w:val="24"/>
          <w:szCs w:val="24"/>
        </w:rPr>
        <w:t>65 years old</w:t>
      </w:r>
      <w:r w:rsidR="00F55695" w:rsidRPr="00974818">
        <w:rPr>
          <w:rFonts w:eastAsia="新細明體"/>
          <w:color w:val="000000" w:themeColor="text1"/>
          <w:sz w:val="24"/>
          <w:szCs w:val="24"/>
        </w:rPr>
        <w:t xml:space="preserve"> and above</w:t>
      </w:r>
      <w:r w:rsidR="00E36FD7" w:rsidRPr="00974818">
        <w:rPr>
          <w:rFonts w:eastAsia="新細明體"/>
          <w:color w:val="000000" w:themeColor="text1"/>
          <w:sz w:val="24"/>
          <w:szCs w:val="24"/>
        </w:rPr>
        <w:t xml:space="preserve">. </w:t>
      </w:r>
      <w:r w:rsidR="00222AE8" w:rsidRPr="00974818">
        <w:rPr>
          <w:rFonts w:eastAsia="新細明體"/>
          <w:color w:val="000000" w:themeColor="text1"/>
          <w:sz w:val="24"/>
          <w:szCs w:val="24"/>
        </w:rPr>
        <w:t xml:space="preserve">The </w:t>
      </w:r>
      <w:r w:rsidR="00957364" w:rsidRPr="00974818">
        <w:rPr>
          <w:rFonts w:eastAsia="新細明體"/>
          <w:color w:val="000000" w:themeColor="text1"/>
          <w:sz w:val="24"/>
          <w:szCs w:val="24"/>
        </w:rPr>
        <w:t>Law of the People</w:t>
      </w:r>
      <w:r w:rsidR="009E2C67" w:rsidRPr="00974818">
        <w:rPr>
          <w:rFonts w:eastAsia="新細明體"/>
          <w:color w:val="000000" w:themeColor="text1"/>
          <w:sz w:val="24"/>
          <w:szCs w:val="24"/>
        </w:rPr>
        <w:t>’</w:t>
      </w:r>
      <w:r w:rsidR="00957364" w:rsidRPr="00974818">
        <w:rPr>
          <w:rFonts w:eastAsia="新細明體"/>
          <w:color w:val="000000" w:themeColor="text1"/>
          <w:sz w:val="24"/>
          <w:szCs w:val="24"/>
        </w:rPr>
        <w:t xml:space="preserve">s Republic of China on </w:t>
      </w:r>
      <w:r w:rsidR="00EE7313" w:rsidRPr="00974818">
        <w:rPr>
          <w:rFonts w:eastAsia="新細明體"/>
          <w:color w:val="000000" w:themeColor="text1"/>
          <w:sz w:val="24"/>
          <w:szCs w:val="24"/>
        </w:rPr>
        <w:t xml:space="preserve">the </w:t>
      </w:r>
      <w:r w:rsidR="00957364" w:rsidRPr="00974818">
        <w:rPr>
          <w:rFonts w:eastAsia="新細明體"/>
          <w:color w:val="000000" w:themeColor="text1"/>
          <w:sz w:val="24"/>
          <w:szCs w:val="24"/>
        </w:rPr>
        <w:t xml:space="preserve">Protection of the Rights and </w:t>
      </w:r>
      <w:r w:rsidR="00957364" w:rsidRPr="00974818">
        <w:rPr>
          <w:rFonts w:eastAsia="新細明體"/>
          <w:color w:val="000000" w:themeColor="text1"/>
          <w:sz w:val="24"/>
          <w:szCs w:val="24"/>
        </w:rPr>
        <w:lastRenderedPageBreak/>
        <w:t>Interests of the Elderly</w:t>
      </w:r>
      <w:r w:rsidR="00EA03E5" w:rsidRPr="00974818">
        <w:rPr>
          <w:rFonts w:eastAsia="新細明體"/>
          <w:color w:val="000000" w:themeColor="text1"/>
          <w:sz w:val="24"/>
          <w:szCs w:val="24"/>
        </w:rPr>
        <w:t xml:space="preserve"> </w:t>
      </w:r>
      <w:r w:rsidR="00EC1863" w:rsidRPr="00974818">
        <w:rPr>
          <w:rFonts w:eastAsia="新細明體"/>
          <w:color w:val="000000" w:themeColor="text1"/>
          <w:sz w:val="24"/>
          <w:szCs w:val="24"/>
        </w:rPr>
        <w:t xml:space="preserve">stipulates that </w:t>
      </w:r>
      <w:r w:rsidR="00AB6DE4" w:rsidRPr="00974818">
        <w:rPr>
          <w:rFonts w:eastAsia="新細明體"/>
          <w:color w:val="000000" w:themeColor="text1"/>
          <w:sz w:val="24"/>
          <w:szCs w:val="24"/>
        </w:rPr>
        <w:t>“</w:t>
      </w:r>
      <w:r w:rsidR="00C701AC" w:rsidRPr="00974818">
        <w:rPr>
          <w:rFonts w:eastAsia="新細明體"/>
          <w:color w:val="000000" w:themeColor="text1"/>
          <w:sz w:val="24"/>
          <w:szCs w:val="24"/>
        </w:rPr>
        <w:t>the</w:t>
      </w:r>
      <w:r w:rsidR="00EC1863" w:rsidRPr="00974818">
        <w:rPr>
          <w:rFonts w:eastAsia="新細明體"/>
          <w:color w:val="000000" w:themeColor="text1"/>
          <w:sz w:val="24"/>
          <w:szCs w:val="24"/>
        </w:rPr>
        <w:t xml:space="preserve"> elderly</w:t>
      </w:r>
      <w:r w:rsidR="00AB6DE4" w:rsidRPr="00974818">
        <w:rPr>
          <w:rFonts w:eastAsia="新細明體"/>
          <w:color w:val="000000" w:themeColor="text1"/>
          <w:sz w:val="24"/>
          <w:szCs w:val="24"/>
        </w:rPr>
        <w:t>”</w:t>
      </w:r>
      <w:r w:rsidR="00EC1863" w:rsidRPr="00974818">
        <w:rPr>
          <w:rFonts w:eastAsia="新細明體"/>
          <w:color w:val="000000" w:themeColor="text1"/>
          <w:sz w:val="24"/>
          <w:szCs w:val="24"/>
        </w:rPr>
        <w:t xml:space="preserve"> </w:t>
      </w:r>
      <w:r w:rsidR="00C701AC" w:rsidRPr="00974818">
        <w:rPr>
          <w:rFonts w:eastAsia="新細明體"/>
          <w:color w:val="000000" w:themeColor="text1"/>
          <w:sz w:val="24"/>
          <w:szCs w:val="24"/>
        </w:rPr>
        <w:t>refers to citizens</w:t>
      </w:r>
      <w:r w:rsidR="00EC1863" w:rsidRPr="00974818">
        <w:rPr>
          <w:rFonts w:eastAsia="新細明體"/>
          <w:color w:val="000000" w:themeColor="text1"/>
          <w:sz w:val="24"/>
          <w:szCs w:val="24"/>
        </w:rPr>
        <w:t xml:space="preserve"> who </w:t>
      </w:r>
      <w:r w:rsidR="00C701AC" w:rsidRPr="00974818">
        <w:rPr>
          <w:rFonts w:eastAsia="新細明體"/>
          <w:color w:val="000000" w:themeColor="text1"/>
          <w:sz w:val="24"/>
          <w:szCs w:val="24"/>
        </w:rPr>
        <w:t>are at or above</w:t>
      </w:r>
      <w:r w:rsidR="00EC1863" w:rsidRPr="00974818">
        <w:rPr>
          <w:rFonts w:eastAsia="新細明體"/>
          <w:color w:val="000000" w:themeColor="text1"/>
          <w:sz w:val="24"/>
          <w:szCs w:val="24"/>
        </w:rPr>
        <w:t xml:space="preserve"> the age of 60.</w:t>
      </w:r>
      <w:r w:rsidR="0094567F" w:rsidRPr="00974818">
        <w:rPr>
          <w:rFonts w:eastAsia="新細明體"/>
          <w:color w:val="000000" w:themeColor="text1"/>
          <w:sz w:val="24"/>
          <w:szCs w:val="24"/>
        </w:rPr>
        <w:t xml:space="preserve"> The World Report on Ag</w:t>
      </w:r>
      <w:r w:rsidR="00967C1D" w:rsidRPr="00974818">
        <w:rPr>
          <w:rFonts w:eastAsia="新細明體"/>
          <w:color w:val="000000" w:themeColor="text1"/>
          <w:sz w:val="24"/>
          <w:szCs w:val="24"/>
        </w:rPr>
        <w:t>eing</w:t>
      </w:r>
      <w:r w:rsidR="0094567F" w:rsidRPr="00974818">
        <w:rPr>
          <w:rFonts w:eastAsia="新細明體"/>
          <w:color w:val="000000" w:themeColor="text1"/>
          <w:sz w:val="24"/>
          <w:szCs w:val="24"/>
        </w:rPr>
        <w:t xml:space="preserve"> and Health published by WHO in 2016 defines </w:t>
      </w:r>
      <w:r w:rsidR="003B76C9" w:rsidRPr="00974818">
        <w:rPr>
          <w:rFonts w:eastAsia="新細明體"/>
          <w:color w:val="000000" w:themeColor="text1"/>
          <w:sz w:val="24"/>
          <w:szCs w:val="24"/>
        </w:rPr>
        <w:t>an old person as a person who</w:t>
      </w:r>
      <w:r w:rsidR="00CF6F06" w:rsidRPr="00974818">
        <w:rPr>
          <w:rFonts w:eastAsia="新細明體"/>
          <w:color w:val="000000" w:themeColor="text1"/>
          <w:sz w:val="24"/>
          <w:szCs w:val="24"/>
        </w:rPr>
        <w:t>se</w:t>
      </w:r>
      <w:r w:rsidR="003B76C9" w:rsidRPr="00974818">
        <w:rPr>
          <w:rFonts w:eastAsia="新細明體"/>
          <w:color w:val="000000" w:themeColor="text1"/>
          <w:sz w:val="24"/>
          <w:szCs w:val="24"/>
        </w:rPr>
        <w:t xml:space="preserve"> age has passed the</w:t>
      </w:r>
      <w:r w:rsidR="00F55695" w:rsidRPr="00974818">
        <w:rPr>
          <w:rFonts w:eastAsia="新細明體"/>
          <w:color w:val="000000" w:themeColor="text1"/>
          <w:sz w:val="24"/>
          <w:szCs w:val="24"/>
        </w:rPr>
        <w:t>ir</w:t>
      </w:r>
      <w:r w:rsidR="003B76C9" w:rsidRPr="00974818">
        <w:rPr>
          <w:rFonts w:eastAsia="新細明體"/>
          <w:color w:val="000000" w:themeColor="text1"/>
          <w:sz w:val="24"/>
          <w:szCs w:val="24"/>
        </w:rPr>
        <w:t xml:space="preserve"> median life expectancy at birth. </w:t>
      </w:r>
      <w:r w:rsidR="00973C57" w:rsidRPr="00974818">
        <w:rPr>
          <w:rFonts w:eastAsia="新細明體"/>
          <w:color w:val="000000" w:themeColor="text1"/>
          <w:sz w:val="24"/>
          <w:szCs w:val="24"/>
        </w:rPr>
        <w:t xml:space="preserve">The report does not define the elderly by </w:t>
      </w:r>
      <w:r w:rsidR="00F55695" w:rsidRPr="00974818">
        <w:rPr>
          <w:rFonts w:eastAsia="新細明體"/>
          <w:color w:val="000000" w:themeColor="text1"/>
          <w:sz w:val="24"/>
          <w:szCs w:val="24"/>
        </w:rPr>
        <w:t xml:space="preserve">a </w:t>
      </w:r>
      <w:r w:rsidR="00973C57" w:rsidRPr="00974818">
        <w:rPr>
          <w:rFonts w:eastAsia="新細明體"/>
          <w:color w:val="000000" w:themeColor="text1"/>
          <w:sz w:val="24"/>
          <w:szCs w:val="24"/>
        </w:rPr>
        <w:t xml:space="preserve">specific </w:t>
      </w:r>
      <w:r w:rsidR="00380DC6" w:rsidRPr="00974818">
        <w:rPr>
          <w:rFonts w:eastAsia="新細明體"/>
          <w:color w:val="000000" w:themeColor="text1"/>
          <w:sz w:val="24"/>
          <w:szCs w:val="24"/>
        </w:rPr>
        <w:t>age and</w:t>
      </w:r>
      <w:r w:rsidR="00973C57" w:rsidRPr="00974818">
        <w:rPr>
          <w:rFonts w:eastAsia="新細明體"/>
          <w:color w:val="000000" w:themeColor="text1"/>
          <w:sz w:val="24"/>
          <w:szCs w:val="24"/>
        </w:rPr>
        <w:t xml:space="preserve"> holds the attitude that age should not be used to define the </w:t>
      </w:r>
      <w:r w:rsidR="00A449B4" w:rsidRPr="00974818">
        <w:rPr>
          <w:rFonts w:eastAsia="新細明體"/>
          <w:color w:val="000000" w:themeColor="text1"/>
          <w:sz w:val="24"/>
          <w:szCs w:val="24"/>
        </w:rPr>
        <w:t>elder</w:t>
      </w:r>
      <w:r w:rsidR="00F55695" w:rsidRPr="00974818">
        <w:rPr>
          <w:rFonts w:eastAsia="新細明體"/>
          <w:color w:val="000000" w:themeColor="text1"/>
          <w:sz w:val="24"/>
          <w:szCs w:val="24"/>
        </w:rPr>
        <w:t>ly</w:t>
      </w:r>
      <w:r w:rsidR="00973C57" w:rsidRPr="00974818">
        <w:rPr>
          <w:rFonts w:eastAsia="新細明體"/>
          <w:color w:val="000000" w:themeColor="text1"/>
          <w:sz w:val="24"/>
          <w:szCs w:val="24"/>
        </w:rPr>
        <w:t>.</w:t>
      </w:r>
    </w:p>
    <w:p w14:paraId="65AE2D58" w14:textId="771D34F6" w:rsidR="00380DC6" w:rsidRPr="00974818" w:rsidRDefault="00FE1A80" w:rsidP="00933699">
      <w:pPr>
        <w:pStyle w:val="Paragraph"/>
        <w:numPr>
          <w:ilvl w:val="0"/>
          <w:numId w:val="18"/>
        </w:numPr>
        <w:spacing w:afterLines="50" w:line="240" w:lineRule="auto"/>
        <w:ind w:firstLineChars="0"/>
        <w:rPr>
          <w:rFonts w:eastAsia="新細明體"/>
          <w:color w:val="000000" w:themeColor="text1"/>
          <w:sz w:val="24"/>
          <w:szCs w:val="24"/>
        </w:rPr>
      </w:pPr>
      <w:r w:rsidRPr="00974818">
        <w:rPr>
          <w:rFonts w:eastAsia="新細明體"/>
          <w:color w:val="000000" w:themeColor="text1"/>
          <w:sz w:val="24"/>
          <w:szCs w:val="24"/>
        </w:rPr>
        <w:t>Social Services</w:t>
      </w:r>
    </w:p>
    <w:p w14:paraId="4C3DA97D" w14:textId="47C210FA" w:rsidR="00AA0BD3" w:rsidRPr="00974818" w:rsidRDefault="00FE1A80" w:rsidP="00933699">
      <w:pPr>
        <w:pStyle w:val="Paragraph"/>
        <w:spacing w:afterLines="50" w:line="240" w:lineRule="auto"/>
        <w:ind w:firstLine="480"/>
        <w:rPr>
          <w:rFonts w:eastAsia="新細明體"/>
          <w:color w:val="000000" w:themeColor="text1"/>
          <w:sz w:val="24"/>
          <w:szCs w:val="24"/>
          <w:lang w:eastAsia="zh-CN"/>
        </w:rPr>
      </w:pPr>
      <w:r w:rsidRPr="00974818">
        <w:rPr>
          <w:rFonts w:eastAsia="新細明體"/>
          <w:color w:val="000000" w:themeColor="text1"/>
          <w:sz w:val="24"/>
          <w:szCs w:val="24"/>
        </w:rPr>
        <w:t>Social services aim to improve the social environment and enhance the social functions and relationships between individuals, others, and the environment.</w:t>
      </w:r>
      <w:r w:rsidR="00F355B2" w:rsidRPr="00974818">
        <w:t xml:space="preserve"> </w:t>
      </w:r>
      <w:r w:rsidR="00F355B2" w:rsidRPr="00974818">
        <w:rPr>
          <w:rFonts w:eastAsia="新細明體"/>
          <w:color w:val="000000" w:themeColor="text1"/>
          <w:sz w:val="24"/>
          <w:szCs w:val="24"/>
        </w:rPr>
        <w:t xml:space="preserve">It is </w:t>
      </w:r>
      <w:r w:rsidR="00D07EFC" w:rsidRPr="00974818">
        <w:rPr>
          <w:rFonts w:eastAsia="新細明體"/>
          <w:color w:val="000000" w:themeColor="text1"/>
          <w:sz w:val="24"/>
          <w:szCs w:val="24"/>
        </w:rPr>
        <w:t xml:space="preserve">a systematic and organized activity that is also a </w:t>
      </w:r>
      <w:r w:rsidR="00F355B2" w:rsidRPr="00974818">
        <w:rPr>
          <w:rFonts w:eastAsia="新細明體"/>
          <w:color w:val="000000" w:themeColor="text1"/>
          <w:sz w:val="24"/>
          <w:szCs w:val="24"/>
        </w:rPr>
        <w:t xml:space="preserve">social welfare measure and </w:t>
      </w:r>
      <w:r w:rsidR="00D07EFC" w:rsidRPr="00974818">
        <w:rPr>
          <w:rFonts w:eastAsia="新細明體"/>
          <w:color w:val="000000" w:themeColor="text1"/>
          <w:sz w:val="24"/>
          <w:szCs w:val="24"/>
        </w:rPr>
        <w:t>a way of</w:t>
      </w:r>
      <w:r w:rsidR="00F355B2" w:rsidRPr="00974818">
        <w:rPr>
          <w:rFonts w:eastAsia="新細明體"/>
          <w:color w:val="000000" w:themeColor="text1"/>
          <w:sz w:val="24"/>
          <w:szCs w:val="24"/>
        </w:rPr>
        <w:t xml:space="preserve"> promot</w:t>
      </w:r>
      <w:r w:rsidR="00D07EFC" w:rsidRPr="00974818">
        <w:rPr>
          <w:rFonts w:eastAsia="新細明體"/>
          <w:color w:val="000000" w:themeColor="text1"/>
          <w:sz w:val="24"/>
          <w:szCs w:val="24"/>
        </w:rPr>
        <w:t>ing</w:t>
      </w:r>
      <w:r w:rsidR="00F355B2" w:rsidRPr="00974818">
        <w:rPr>
          <w:rFonts w:eastAsia="新細明體"/>
          <w:color w:val="000000" w:themeColor="text1"/>
          <w:sz w:val="24"/>
          <w:szCs w:val="24"/>
        </w:rPr>
        <w:t xml:space="preserve"> social work.</w:t>
      </w:r>
      <w:r w:rsidR="00410532" w:rsidRPr="00974818">
        <w:t xml:space="preserve"> </w:t>
      </w:r>
      <w:r w:rsidR="00410532" w:rsidRPr="00974818">
        <w:rPr>
          <w:rFonts w:eastAsia="新細明體"/>
          <w:color w:val="000000" w:themeColor="text1"/>
          <w:sz w:val="24"/>
          <w:szCs w:val="24"/>
        </w:rPr>
        <w:t>The range of services is very wide, and there are different classification</w:t>
      </w:r>
      <w:r w:rsidR="00D07EFC" w:rsidRPr="00974818">
        <w:rPr>
          <w:rFonts w:eastAsia="新細明體"/>
          <w:color w:val="000000" w:themeColor="text1"/>
          <w:sz w:val="24"/>
          <w:szCs w:val="24"/>
        </w:rPr>
        <w:t>s</w:t>
      </w:r>
      <w:r w:rsidR="00410532" w:rsidRPr="00974818">
        <w:rPr>
          <w:rFonts w:eastAsia="新細明體"/>
          <w:color w:val="000000" w:themeColor="text1"/>
          <w:sz w:val="24"/>
          <w:szCs w:val="24"/>
        </w:rPr>
        <w:t xml:space="preserve"> according to the theme, goal, target, region, and nature of the service.</w:t>
      </w:r>
      <w:r w:rsidR="00D07EFC" w:rsidRPr="00974818">
        <w:rPr>
          <w:rFonts w:eastAsia="新細明體"/>
          <w:color w:val="000000" w:themeColor="text1"/>
          <w:sz w:val="24"/>
          <w:szCs w:val="24"/>
        </w:rPr>
        <w:t xml:space="preserve"> </w:t>
      </w:r>
      <w:r w:rsidRPr="00974818">
        <w:rPr>
          <w:rFonts w:eastAsia="新細明體"/>
          <w:color w:val="000000" w:themeColor="text1"/>
          <w:sz w:val="24"/>
          <w:szCs w:val="24"/>
          <w:lang w:eastAsia="zh-CN"/>
        </w:rPr>
        <w:t>Yu-yuan Chen defines social participation as an individual</w:t>
      </w:r>
      <w:r w:rsidR="009E2C67" w:rsidRPr="00974818">
        <w:rPr>
          <w:rFonts w:eastAsia="新細明體"/>
          <w:color w:val="000000" w:themeColor="text1"/>
          <w:sz w:val="24"/>
          <w:szCs w:val="24"/>
          <w:lang w:eastAsia="zh-CN"/>
        </w:rPr>
        <w:t>’</w:t>
      </w:r>
      <w:r w:rsidRPr="00974818">
        <w:rPr>
          <w:rFonts w:eastAsia="新細明體"/>
          <w:color w:val="000000" w:themeColor="text1"/>
          <w:sz w:val="24"/>
          <w:szCs w:val="24"/>
          <w:lang w:eastAsia="zh-CN"/>
        </w:rPr>
        <w:t xml:space="preserve">s participation in social activities by incorporating </w:t>
      </w:r>
      <w:r w:rsidR="00080BB0" w:rsidRPr="00974818">
        <w:rPr>
          <w:rFonts w:eastAsia="新細明體"/>
          <w:color w:val="000000" w:themeColor="text1"/>
          <w:sz w:val="24"/>
          <w:szCs w:val="24"/>
          <w:lang w:eastAsia="zh-CN"/>
        </w:rPr>
        <w:t xml:space="preserve">their </w:t>
      </w:r>
      <w:r w:rsidRPr="00974818">
        <w:rPr>
          <w:rFonts w:eastAsia="新細明體"/>
          <w:color w:val="000000" w:themeColor="text1"/>
          <w:sz w:val="24"/>
          <w:szCs w:val="24"/>
          <w:lang w:eastAsia="zh-CN"/>
        </w:rPr>
        <w:t>own subjective ideas, thoughts, and actions</w:t>
      </w:r>
      <w:r w:rsidR="00080BB0" w:rsidRPr="00974818">
        <w:rPr>
          <w:rFonts w:eastAsia="新細明體"/>
          <w:color w:val="000000" w:themeColor="text1"/>
          <w:sz w:val="24"/>
          <w:szCs w:val="24"/>
          <w:lang w:eastAsia="zh-CN"/>
        </w:rPr>
        <w:t>;</w:t>
      </w:r>
      <w:r w:rsidRPr="00974818">
        <w:rPr>
          <w:rFonts w:eastAsia="新細明體"/>
          <w:color w:val="000000" w:themeColor="text1"/>
          <w:sz w:val="24"/>
          <w:szCs w:val="24"/>
          <w:lang w:eastAsia="zh-CN"/>
        </w:rPr>
        <w:t xml:space="preserve"> demonstrating active participation in social operations</w:t>
      </w:r>
      <w:r w:rsidR="00080BB0" w:rsidRPr="00974818">
        <w:rPr>
          <w:rFonts w:eastAsia="新細明體"/>
          <w:color w:val="000000" w:themeColor="text1"/>
          <w:sz w:val="24"/>
          <w:szCs w:val="24"/>
          <w:lang w:eastAsia="zh-CN"/>
        </w:rPr>
        <w:t>;</w:t>
      </w:r>
      <w:r w:rsidRPr="00974818">
        <w:rPr>
          <w:rFonts w:eastAsia="新細明體"/>
          <w:color w:val="000000" w:themeColor="text1"/>
          <w:sz w:val="24"/>
          <w:szCs w:val="24"/>
          <w:lang w:eastAsia="zh-CN"/>
        </w:rPr>
        <w:t xml:space="preserve"> and sharing resources with members of society to promote</w:t>
      </w:r>
      <w:r w:rsidR="006956BE" w:rsidRPr="00974818">
        <w:rPr>
          <w:rFonts w:eastAsia="新細明體"/>
          <w:color w:val="000000" w:themeColor="text1"/>
          <w:sz w:val="24"/>
          <w:szCs w:val="24"/>
          <w:lang w:eastAsia="zh-CN"/>
        </w:rPr>
        <w:t xml:space="preserve"> positive</w:t>
      </w:r>
      <w:r w:rsidRPr="00974818">
        <w:rPr>
          <w:rFonts w:eastAsia="新細明體"/>
          <w:color w:val="000000" w:themeColor="text1"/>
          <w:sz w:val="24"/>
          <w:szCs w:val="24"/>
          <w:lang w:eastAsia="zh-CN"/>
        </w:rPr>
        <w:t xml:space="preserve"> interactions, </w:t>
      </w:r>
      <w:r w:rsidR="00FB1C75" w:rsidRPr="00974818">
        <w:rPr>
          <w:rFonts w:eastAsia="新細明體"/>
          <w:color w:val="000000" w:themeColor="text1"/>
          <w:sz w:val="24"/>
          <w:szCs w:val="24"/>
          <w:lang w:eastAsia="zh-CN"/>
        </w:rPr>
        <w:t>with the objective</w:t>
      </w:r>
      <w:r w:rsidRPr="00974818">
        <w:rPr>
          <w:rFonts w:eastAsia="新細明體"/>
          <w:color w:val="000000" w:themeColor="text1"/>
          <w:sz w:val="24"/>
          <w:szCs w:val="24"/>
          <w:lang w:eastAsia="zh-CN"/>
        </w:rPr>
        <w:t xml:space="preserve"> </w:t>
      </w:r>
      <w:r w:rsidR="00D07EFC" w:rsidRPr="00974818">
        <w:rPr>
          <w:rFonts w:eastAsia="新細明體"/>
          <w:color w:val="000000" w:themeColor="text1"/>
          <w:sz w:val="24"/>
          <w:szCs w:val="24"/>
          <w:lang w:eastAsia="zh-CN"/>
        </w:rPr>
        <w:t>of</w:t>
      </w:r>
      <w:r w:rsidRPr="00974818">
        <w:rPr>
          <w:rFonts w:eastAsia="新細明體"/>
          <w:color w:val="000000" w:themeColor="text1"/>
          <w:sz w:val="24"/>
          <w:szCs w:val="24"/>
          <w:lang w:eastAsia="zh-CN"/>
        </w:rPr>
        <w:t xml:space="preserve"> enhanc</w:t>
      </w:r>
      <w:r w:rsidR="00D07EFC" w:rsidRPr="00974818">
        <w:rPr>
          <w:rFonts w:eastAsia="新細明體"/>
          <w:color w:val="000000" w:themeColor="text1"/>
          <w:sz w:val="24"/>
          <w:szCs w:val="24"/>
          <w:lang w:eastAsia="zh-CN"/>
        </w:rPr>
        <w:t>ing</w:t>
      </w:r>
      <w:r w:rsidRPr="00974818">
        <w:rPr>
          <w:rFonts w:eastAsia="新細明體"/>
          <w:color w:val="000000" w:themeColor="text1"/>
          <w:sz w:val="24"/>
          <w:szCs w:val="24"/>
          <w:lang w:eastAsia="zh-CN"/>
        </w:rPr>
        <w:t xml:space="preserve"> self-growth and improv</w:t>
      </w:r>
      <w:r w:rsidR="00D07EFC" w:rsidRPr="00974818">
        <w:rPr>
          <w:rFonts w:eastAsia="新細明體"/>
          <w:color w:val="000000" w:themeColor="text1"/>
          <w:sz w:val="24"/>
          <w:szCs w:val="24"/>
          <w:lang w:eastAsia="zh-CN"/>
        </w:rPr>
        <w:t>ing</w:t>
      </w:r>
      <w:r w:rsidRPr="00974818">
        <w:rPr>
          <w:rFonts w:eastAsia="新細明體"/>
          <w:color w:val="000000" w:themeColor="text1"/>
          <w:sz w:val="24"/>
          <w:szCs w:val="24"/>
          <w:lang w:eastAsia="zh-CN"/>
        </w:rPr>
        <w:t xml:space="preserve"> interpersonal relationships, social relationships</w:t>
      </w:r>
      <w:r w:rsidR="00D07EFC" w:rsidRPr="00974818">
        <w:rPr>
          <w:rFonts w:eastAsia="新細明體"/>
          <w:color w:val="000000" w:themeColor="text1"/>
          <w:sz w:val="24"/>
          <w:szCs w:val="24"/>
          <w:lang w:eastAsia="zh-CN"/>
        </w:rPr>
        <w:t>,</w:t>
      </w:r>
      <w:r w:rsidRPr="00974818">
        <w:rPr>
          <w:rFonts w:eastAsia="新細明體"/>
          <w:color w:val="000000" w:themeColor="text1"/>
          <w:sz w:val="24"/>
          <w:szCs w:val="24"/>
          <w:lang w:eastAsia="zh-CN"/>
        </w:rPr>
        <w:t xml:space="preserve"> and quality of life</w:t>
      </w:r>
      <w:r w:rsidR="00080BB0" w:rsidRPr="00974818">
        <w:rPr>
          <w:rFonts w:eastAsia="新細明體"/>
          <w:color w:val="000000" w:themeColor="text1"/>
          <w:sz w:val="24"/>
          <w:szCs w:val="24"/>
          <w:lang w:eastAsia="zh-CN"/>
        </w:rPr>
        <w:t xml:space="preserve"> [7]</w:t>
      </w:r>
      <w:r w:rsidRPr="00974818">
        <w:rPr>
          <w:rFonts w:eastAsia="新細明體"/>
          <w:color w:val="000000" w:themeColor="text1"/>
          <w:sz w:val="24"/>
          <w:szCs w:val="24"/>
          <w:lang w:eastAsia="zh-CN"/>
        </w:rPr>
        <w:t>.</w:t>
      </w:r>
      <w:r w:rsidR="003406E9" w:rsidRPr="00974818">
        <w:t xml:space="preserve"> </w:t>
      </w:r>
      <w:r w:rsidR="00182E1F" w:rsidRPr="00974818">
        <w:rPr>
          <w:rFonts w:eastAsia="新細明體"/>
          <w:color w:val="000000" w:themeColor="text1"/>
          <w:sz w:val="24"/>
          <w:szCs w:val="24"/>
          <w:lang w:eastAsia="zh-CN"/>
        </w:rPr>
        <w:t>Shun-Fen Tzeng</w:t>
      </w:r>
      <w:r w:rsidR="003406E9" w:rsidRPr="00974818">
        <w:rPr>
          <w:rFonts w:eastAsia="新細明體"/>
          <w:color w:val="000000" w:themeColor="text1"/>
          <w:sz w:val="24"/>
          <w:szCs w:val="24"/>
          <w:lang w:eastAsia="zh-CN"/>
        </w:rPr>
        <w:t xml:space="preserve"> argues that for the elderly, social participation is about </w:t>
      </w:r>
      <w:r w:rsidR="00D07EFC" w:rsidRPr="00974818">
        <w:rPr>
          <w:rFonts w:eastAsia="新細明體"/>
          <w:color w:val="000000" w:themeColor="text1"/>
          <w:sz w:val="24"/>
          <w:szCs w:val="24"/>
          <w:lang w:eastAsia="zh-CN"/>
        </w:rPr>
        <w:t>contributing</w:t>
      </w:r>
      <w:r w:rsidR="003406E9" w:rsidRPr="00974818">
        <w:rPr>
          <w:rFonts w:eastAsia="新細明體"/>
          <w:color w:val="000000" w:themeColor="text1"/>
          <w:sz w:val="24"/>
          <w:szCs w:val="24"/>
          <w:lang w:eastAsia="zh-CN"/>
        </w:rPr>
        <w:t xml:space="preserve"> to </w:t>
      </w:r>
      <w:r w:rsidR="00D07EFC" w:rsidRPr="00974818">
        <w:rPr>
          <w:rFonts w:eastAsia="新細明體"/>
          <w:color w:val="000000" w:themeColor="text1"/>
          <w:sz w:val="24"/>
          <w:szCs w:val="24"/>
          <w:lang w:eastAsia="zh-CN"/>
        </w:rPr>
        <w:t xml:space="preserve">the </w:t>
      </w:r>
      <w:r w:rsidR="003406E9" w:rsidRPr="00974818">
        <w:rPr>
          <w:rFonts w:eastAsia="新細明體"/>
          <w:color w:val="000000" w:themeColor="text1"/>
          <w:sz w:val="24"/>
          <w:szCs w:val="24"/>
          <w:lang w:eastAsia="zh-CN"/>
        </w:rPr>
        <w:t xml:space="preserve">society with their </w:t>
      </w:r>
      <w:r w:rsidR="00D07EFC" w:rsidRPr="00974818">
        <w:rPr>
          <w:rFonts w:eastAsia="新細明體"/>
          <w:color w:val="000000" w:themeColor="text1"/>
          <w:sz w:val="24"/>
          <w:szCs w:val="24"/>
          <w:lang w:eastAsia="zh-CN"/>
        </w:rPr>
        <w:t xml:space="preserve">abundant </w:t>
      </w:r>
      <w:r w:rsidR="003406E9" w:rsidRPr="00974818">
        <w:rPr>
          <w:rFonts w:eastAsia="新細明體"/>
          <w:color w:val="000000" w:themeColor="text1"/>
          <w:sz w:val="24"/>
          <w:szCs w:val="24"/>
          <w:lang w:eastAsia="zh-CN"/>
        </w:rPr>
        <w:t xml:space="preserve">wisdom, </w:t>
      </w:r>
      <w:r w:rsidR="00E42E62" w:rsidRPr="00974818">
        <w:rPr>
          <w:rFonts w:eastAsia="新細明體"/>
          <w:color w:val="000000" w:themeColor="text1"/>
          <w:sz w:val="24"/>
          <w:szCs w:val="24"/>
          <w:lang w:eastAsia="zh-CN"/>
        </w:rPr>
        <w:t>experience,</w:t>
      </w:r>
      <w:r w:rsidR="003406E9" w:rsidRPr="00974818">
        <w:rPr>
          <w:rFonts w:eastAsia="新細明體"/>
          <w:color w:val="000000" w:themeColor="text1"/>
          <w:sz w:val="24"/>
          <w:szCs w:val="24"/>
          <w:lang w:eastAsia="zh-CN"/>
        </w:rPr>
        <w:t xml:space="preserve"> and ability</w:t>
      </w:r>
      <w:r w:rsidR="00E42E62" w:rsidRPr="00974818">
        <w:rPr>
          <w:rFonts w:eastAsia="新細明體"/>
          <w:color w:val="000000" w:themeColor="text1"/>
          <w:sz w:val="24"/>
          <w:szCs w:val="24"/>
          <w:lang w:eastAsia="zh-CN"/>
        </w:rPr>
        <w:t xml:space="preserve"> and enjoying the </w:t>
      </w:r>
      <w:r w:rsidR="003406E9" w:rsidRPr="00974818">
        <w:rPr>
          <w:rFonts w:eastAsia="新細明體"/>
          <w:color w:val="000000" w:themeColor="text1"/>
          <w:sz w:val="24"/>
          <w:szCs w:val="24"/>
          <w:lang w:eastAsia="zh-CN"/>
        </w:rPr>
        <w:t>right to participate</w:t>
      </w:r>
      <w:r w:rsidR="00CD39E0" w:rsidRPr="00974818">
        <w:rPr>
          <w:rFonts w:eastAsia="新細明體"/>
          <w:color w:val="000000" w:themeColor="text1"/>
          <w:sz w:val="24"/>
          <w:szCs w:val="24"/>
          <w:lang w:eastAsia="zh-CN"/>
        </w:rPr>
        <w:t xml:space="preserve"> [8,9]</w:t>
      </w:r>
      <w:r w:rsidR="006918ED" w:rsidRPr="00974818">
        <w:rPr>
          <w:rFonts w:eastAsia="新細明體"/>
          <w:color w:val="000000" w:themeColor="text1"/>
          <w:sz w:val="24"/>
          <w:szCs w:val="24"/>
          <w:lang w:eastAsia="zh-CN"/>
        </w:rPr>
        <w:t>.</w:t>
      </w:r>
      <w:r w:rsidR="00CD39E0" w:rsidRPr="00974818">
        <w:t xml:space="preserve"> </w:t>
      </w:r>
      <w:r w:rsidR="00196CC7" w:rsidRPr="00974818">
        <w:rPr>
          <w:rFonts w:eastAsia="新細明體"/>
          <w:color w:val="000000" w:themeColor="text1"/>
          <w:sz w:val="24"/>
          <w:szCs w:val="24"/>
          <w:lang w:eastAsia="zh-CN"/>
        </w:rPr>
        <w:t>Improving the level of life services for the elderly can lead to</w:t>
      </w:r>
      <w:r w:rsidR="00EE50A9" w:rsidRPr="00974818">
        <w:rPr>
          <w:rFonts w:eastAsia="新細明體"/>
          <w:color w:val="000000" w:themeColor="text1"/>
          <w:sz w:val="24"/>
          <w:szCs w:val="24"/>
          <w:lang w:eastAsia="zh-CN"/>
        </w:rPr>
        <w:t xml:space="preserve"> their</w:t>
      </w:r>
      <w:r w:rsidR="00196CC7" w:rsidRPr="00974818">
        <w:rPr>
          <w:rFonts w:eastAsia="新細明體"/>
          <w:color w:val="000000" w:themeColor="text1"/>
          <w:sz w:val="24"/>
          <w:szCs w:val="24"/>
          <w:lang w:eastAsia="zh-CN"/>
        </w:rPr>
        <w:t xml:space="preserve"> participation in public welfare activities, awareness of </w:t>
      </w:r>
      <w:r w:rsidR="00D07EFC" w:rsidRPr="00974818">
        <w:rPr>
          <w:rFonts w:eastAsia="新細明體"/>
          <w:color w:val="000000" w:themeColor="text1"/>
          <w:sz w:val="24"/>
          <w:szCs w:val="24"/>
          <w:lang w:eastAsia="zh-CN"/>
        </w:rPr>
        <w:t>government affairs</w:t>
      </w:r>
      <w:r w:rsidR="00157BEC" w:rsidRPr="00974818">
        <w:rPr>
          <w:rFonts w:eastAsia="新細明體"/>
          <w:color w:val="000000" w:themeColor="text1"/>
          <w:sz w:val="24"/>
          <w:szCs w:val="24"/>
          <w:lang w:eastAsia="zh-CN"/>
        </w:rPr>
        <w:t>,</w:t>
      </w:r>
      <w:r w:rsidR="00D07EFC" w:rsidRPr="00974818">
        <w:rPr>
          <w:rFonts w:eastAsia="新細明體"/>
          <w:color w:val="000000" w:themeColor="text1"/>
          <w:sz w:val="24"/>
          <w:szCs w:val="24"/>
          <w:lang w:eastAsia="zh-CN"/>
        </w:rPr>
        <w:t xml:space="preserve"> </w:t>
      </w:r>
      <w:r w:rsidR="00196CC7" w:rsidRPr="00974818">
        <w:rPr>
          <w:rFonts w:eastAsia="新細明體"/>
          <w:color w:val="000000" w:themeColor="text1"/>
          <w:sz w:val="24"/>
          <w:szCs w:val="24"/>
          <w:lang w:eastAsia="zh-CN"/>
        </w:rPr>
        <w:t xml:space="preserve">and participation </w:t>
      </w:r>
      <w:r w:rsidR="00D07EFC" w:rsidRPr="00974818">
        <w:rPr>
          <w:rFonts w:eastAsia="新細明體"/>
          <w:color w:val="000000" w:themeColor="text1"/>
          <w:sz w:val="24"/>
          <w:szCs w:val="24"/>
          <w:lang w:eastAsia="zh-CN"/>
        </w:rPr>
        <w:t>there</w:t>
      </w:r>
      <w:r w:rsidR="00196CC7" w:rsidRPr="00974818">
        <w:rPr>
          <w:rFonts w:eastAsia="新細明體"/>
          <w:color w:val="000000" w:themeColor="text1"/>
          <w:sz w:val="24"/>
          <w:szCs w:val="24"/>
          <w:lang w:eastAsia="zh-CN"/>
        </w:rPr>
        <w:t xml:space="preserve">in and can increase </w:t>
      </w:r>
      <w:r w:rsidR="00F830F9" w:rsidRPr="00974818">
        <w:rPr>
          <w:rFonts w:eastAsia="新細明體"/>
          <w:color w:val="000000" w:themeColor="text1"/>
          <w:sz w:val="24"/>
          <w:szCs w:val="24"/>
          <w:lang w:eastAsia="zh-CN"/>
        </w:rPr>
        <w:t>the</w:t>
      </w:r>
      <w:r w:rsidR="00D07EFC" w:rsidRPr="00974818">
        <w:rPr>
          <w:rFonts w:eastAsia="新細明體"/>
          <w:color w:val="000000" w:themeColor="text1"/>
          <w:sz w:val="24"/>
          <w:szCs w:val="24"/>
          <w:lang w:eastAsia="zh-CN"/>
        </w:rPr>
        <w:t>ir</w:t>
      </w:r>
      <w:r w:rsidR="00F830F9" w:rsidRPr="00974818">
        <w:rPr>
          <w:rFonts w:eastAsia="新細明體"/>
          <w:color w:val="000000" w:themeColor="text1"/>
          <w:sz w:val="24"/>
          <w:szCs w:val="24"/>
          <w:lang w:eastAsia="zh-CN"/>
        </w:rPr>
        <w:t xml:space="preserve"> </w:t>
      </w:r>
      <w:r w:rsidR="00196CC7" w:rsidRPr="00974818">
        <w:rPr>
          <w:rFonts w:eastAsia="新細明體"/>
          <w:color w:val="000000" w:themeColor="text1"/>
          <w:sz w:val="24"/>
          <w:szCs w:val="24"/>
          <w:lang w:eastAsia="zh-CN"/>
        </w:rPr>
        <w:t>satisfaction with social services</w:t>
      </w:r>
      <w:r w:rsidR="0066128D" w:rsidRPr="00974818">
        <w:rPr>
          <w:rFonts w:eastAsia="新細明體"/>
          <w:color w:val="000000" w:themeColor="text1"/>
          <w:sz w:val="24"/>
          <w:szCs w:val="24"/>
          <w:lang w:eastAsia="zh-CN"/>
        </w:rPr>
        <w:t xml:space="preserve">. </w:t>
      </w:r>
      <w:r w:rsidR="00231026" w:rsidRPr="007D10D7">
        <w:rPr>
          <w:rFonts w:hint="eastAsia"/>
          <w:color w:val="000000" w:themeColor="text1"/>
          <w:sz w:val="24"/>
        </w:rPr>
        <w:t>K</w:t>
      </w:r>
      <w:r w:rsidR="00476499" w:rsidRPr="007D10D7">
        <w:rPr>
          <w:color w:val="000000" w:themeColor="text1"/>
          <w:sz w:val="24"/>
        </w:rPr>
        <w:t>ai</w:t>
      </w:r>
      <w:r w:rsidR="00FE00D8" w:rsidRPr="007D10D7">
        <w:rPr>
          <w:rFonts w:eastAsia="新細明體"/>
          <w:color w:val="000000" w:themeColor="text1"/>
          <w:sz w:val="24"/>
          <w:szCs w:val="24"/>
          <w:lang w:eastAsia="zh-CN"/>
        </w:rPr>
        <w:t xml:space="preserve"> </w:t>
      </w:r>
      <w:r w:rsidR="00D07EFC" w:rsidRPr="00974818">
        <w:rPr>
          <w:rFonts w:eastAsia="新細明體"/>
          <w:color w:val="000000" w:themeColor="text1"/>
          <w:sz w:val="24"/>
          <w:szCs w:val="24"/>
          <w:lang w:eastAsia="zh-CN"/>
        </w:rPr>
        <w:t>discovered</w:t>
      </w:r>
      <w:r w:rsidR="00476499" w:rsidRPr="00974818">
        <w:rPr>
          <w:rFonts w:eastAsia="新細明體"/>
          <w:color w:val="000000" w:themeColor="text1"/>
          <w:sz w:val="24"/>
          <w:szCs w:val="24"/>
          <w:lang w:eastAsia="zh-CN"/>
        </w:rPr>
        <w:t xml:space="preserve"> that participation in social activities by the elderly </w:t>
      </w:r>
      <w:r w:rsidR="00FE00D8" w:rsidRPr="00974818">
        <w:rPr>
          <w:rFonts w:eastAsia="新細明體"/>
          <w:color w:val="000000" w:themeColor="text1"/>
          <w:sz w:val="24"/>
          <w:szCs w:val="24"/>
          <w:lang w:eastAsia="zh-CN"/>
        </w:rPr>
        <w:t xml:space="preserve">has </w:t>
      </w:r>
      <w:r w:rsidR="00476499" w:rsidRPr="00974818">
        <w:rPr>
          <w:rFonts w:eastAsia="新細明體"/>
          <w:color w:val="000000" w:themeColor="text1"/>
          <w:sz w:val="24"/>
          <w:szCs w:val="24"/>
          <w:lang w:eastAsia="zh-CN"/>
        </w:rPr>
        <w:t>a significant positive effect on their cognitive function</w:t>
      </w:r>
      <w:r w:rsidR="00FE00D8" w:rsidRPr="00974818">
        <w:rPr>
          <w:rFonts w:eastAsia="新細明體"/>
          <w:color w:val="000000" w:themeColor="text1"/>
          <w:sz w:val="24"/>
          <w:szCs w:val="24"/>
          <w:lang w:eastAsia="zh-CN"/>
        </w:rPr>
        <w:t xml:space="preserve"> [10]</w:t>
      </w:r>
      <w:r w:rsidR="00476499" w:rsidRPr="00974818">
        <w:rPr>
          <w:rFonts w:eastAsia="新細明體"/>
          <w:color w:val="000000" w:themeColor="text1"/>
          <w:sz w:val="24"/>
          <w:szCs w:val="24"/>
          <w:lang w:eastAsia="zh-CN"/>
        </w:rPr>
        <w:t>. Studies related to the elderly and social services are shown in Table 1</w:t>
      </w:r>
      <w:r w:rsidR="00EE7313" w:rsidRPr="00974818">
        <w:rPr>
          <w:rFonts w:eastAsia="新細明體"/>
          <w:color w:val="000000" w:themeColor="text1"/>
          <w:sz w:val="24"/>
          <w:szCs w:val="24"/>
          <w:lang w:eastAsia="zh-CN"/>
        </w:rPr>
        <w:t>.</w:t>
      </w:r>
    </w:p>
    <w:p w14:paraId="3EFD3DE3" w14:textId="75FC77DD" w:rsidR="00241300" w:rsidRPr="00974818" w:rsidRDefault="00FE1A80" w:rsidP="00933699">
      <w:pPr>
        <w:pStyle w:val="CaptionsTable"/>
        <w:jc w:val="both"/>
        <w:rPr>
          <w:rFonts w:ascii="Times New Roman" w:hAnsi="Times New Roman" w:cs="Times New Roman"/>
          <w:lang w:val="en-US"/>
        </w:rPr>
      </w:pPr>
      <w:r w:rsidRPr="00974818">
        <w:rPr>
          <w:rFonts w:ascii="Times New Roman" w:hAnsi="Times New Roman" w:cs="Times New Roman"/>
          <w:lang w:val="en-US"/>
        </w:rPr>
        <w:t xml:space="preserve">  </w:t>
      </w:r>
      <w:r w:rsidR="00FD3027" w:rsidRPr="00974818">
        <w:rPr>
          <w:rFonts w:ascii="Times New Roman" w:hAnsi="Times New Roman" w:cs="Times New Roman"/>
          <w:lang w:val="en-US"/>
        </w:rPr>
        <w:t>Table 1</w:t>
      </w:r>
      <w:r w:rsidR="001439F8" w:rsidRPr="00974818">
        <w:rPr>
          <w:rFonts w:ascii="Times New Roman" w:hAnsi="Times New Roman" w:cs="Times New Roman"/>
          <w:lang w:val="en-US"/>
        </w:rPr>
        <w:t>.</w:t>
      </w:r>
      <w:r w:rsidR="00FD3027" w:rsidRPr="00974818">
        <w:rPr>
          <w:rFonts w:ascii="Times New Roman" w:hAnsi="Times New Roman" w:cs="Times New Roman"/>
          <w:lang w:val="en-US"/>
        </w:rPr>
        <w:t xml:space="preserve"> Studies </w:t>
      </w:r>
      <w:r w:rsidR="00BE4EA7" w:rsidRPr="00974818">
        <w:rPr>
          <w:rFonts w:ascii="Times New Roman" w:hAnsi="Times New Roman" w:cs="Times New Roman"/>
          <w:lang w:val="en-US"/>
        </w:rPr>
        <w:t>Related to the Elderly and Social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476"/>
        <w:gridCol w:w="3497"/>
      </w:tblGrid>
      <w:tr w:rsidR="00263A21" w:rsidRPr="00974818" w14:paraId="660EB973" w14:textId="77777777" w:rsidTr="00007DB9">
        <w:trPr>
          <w:jc w:val="center"/>
        </w:trPr>
        <w:tc>
          <w:tcPr>
            <w:tcW w:w="1755" w:type="dxa"/>
            <w:tcBorders>
              <w:top w:val="single" w:sz="12" w:space="0" w:color="auto"/>
              <w:left w:val="nil"/>
              <w:bottom w:val="single" w:sz="12" w:space="0" w:color="auto"/>
            </w:tcBorders>
            <w:shd w:val="clear" w:color="auto" w:fill="BFBFBF"/>
          </w:tcPr>
          <w:p w14:paraId="143C0AC1" w14:textId="6916668F" w:rsidR="00241300" w:rsidRPr="00974818" w:rsidRDefault="00FE1A80" w:rsidP="00933699">
            <w:pPr>
              <w:spacing w:line="240" w:lineRule="auto"/>
              <w:jc w:val="both"/>
              <w:rPr>
                <w:bCs/>
              </w:rPr>
            </w:pPr>
            <w:r w:rsidRPr="00974818">
              <w:rPr>
                <w:bCs/>
              </w:rPr>
              <w:t>Scholar/Year</w:t>
            </w:r>
          </w:p>
        </w:tc>
        <w:tc>
          <w:tcPr>
            <w:tcW w:w="2476" w:type="dxa"/>
            <w:tcBorders>
              <w:top w:val="single" w:sz="12" w:space="0" w:color="auto"/>
              <w:bottom w:val="single" w:sz="12" w:space="0" w:color="auto"/>
              <w:right w:val="nil"/>
            </w:tcBorders>
            <w:shd w:val="clear" w:color="auto" w:fill="BFBFBF"/>
          </w:tcPr>
          <w:p w14:paraId="5E75470F" w14:textId="1996E269" w:rsidR="00241300" w:rsidRPr="00974818" w:rsidRDefault="00FE1A80" w:rsidP="00933699">
            <w:pPr>
              <w:spacing w:line="240" w:lineRule="auto"/>
              <w:jc w:val="both"/>
              <w:rPr>
                <w:bCs/>
              </w:rPr>
            </w:pPr>
            <w:r w:rsidRPr="00974818">
              <w:rPr>
                <w:bCs/>
              </w:rPr>
              <w:t>Title</w:t>
            </w:r>
          </w:p>
        </w:tc>
        <w:tc>
          <w:tcPr>
            <w:tcW w:w="3497" w:type="dxa"/>
            <w:tcBorders>
              <w:top w:val="single" w:sz="12" w:space="0" w:color="auto"/>
              <w:bottom w:val="single" w:sz="12" w:space="0" w:color="auto"/>
              <w:right w:val="nil"/>
            </w:tcBorders>
            <w:shd w:val="clear" w:color="auto" w:fill="BFBFBF"/>
          </w:tcPr>
          <w:p w14:paraId="5433E616" w14:textId="7FC549B3" w:rsidR="00241300" w:rsidRPr="00974818" w:rsidRDefault="00FE1A80" w:rsidP="00933699">
            <w:pPr>
              <w:spacing w:line="240" w:lineRule="auto"/>
              <w:jc w:val="both"/>
              <w:rPr>
                <w:bCs/>
              </w:rPr>
            </w:pPr>
            <w:r w:rsidRPr="00974818">
              <w:rPr>
                <w:bCs/>
              </w:rPr>
              <w:t>Research Results</w:t>
            </w:r>
          </w:p>
        </w:tc>
      </w:tr>
      <w:tr w:rsidR="00F55A46" w:rsidRPr="00974818" w14:paraId="394E0C35" w14:textId="77777777" w:rsidTr="00007DB9">
        <w:trPr>
          <w:jc w:val="center"/>
        </w:trPr>
        <w:tc>
          <w:tcPr>
            <w:tcW w:w="1755" w:type="dxa"/>
            <w:tcBorders>
              <w:top w:val="single" w:sz="12" w:space="0" w:color="auto"/>
              <w:left w:val="nil"/>
              <w:bottom w:val="single" w:sz="4" w:space="0" w:color="auto"/>
            </w:tcBorders>
          </w:tcPr>
          <w:p w14:paraId="5DED5A5A" w14:textId="65CFEA28" w:rsidR="00241300" w:rsidRPr="00974818" w:rsidRDefault="00FE1A80" w:rsidP="00933699">
            <w:pPr>
              <w:spacing w:line="240" w:lineRule="auto"/>
              <w:jc w:val="both"/>
              <w:rPr>
                <w:bCs/>
              </w:rPr>
            </w:pPr>
            <w:r w:rsidRPr="00974818">
              <w:rPr>
                <w:bCs/>
              </w:rPr>
              <w:t xml:space="preserve">Kai Sun </w:t>
            </w:r>
            <w:r w:rsidR="00CD3E13" w:rsidRPr="00974818">
              <w:rPr>
                <w:bCs/>
              </w:rPr>
              <w:t>[10]</w:t>
            </w:r>
          </w:p>
        </w:tc>
        <w:tc>
          <w:tcPr>
            <w:tcW w:w="2476" w:type="dxa"/>
            <w:tcBorders>
              <w:top w:val="single" w:sz="12" w:space="0" w:color="auto"/>
              <w:bottom w:val="single" w:sz="4" w:space="0" w:color="auto"/>
              <w:right w:val="nil"/>
            </w:tcBorders>
          </w:tcPr>
          <w:p w14:paraId="75B005E9" w14:textId="4EC4CF61" w:rsidR="00241300" w:rsidRPr="00974818" w:rsidRDefault="00FE1A80" w:rsidP="00933699">
            <w:pPr>
              <w:spacing w:line="240" w:lineRule="auto"/>
              <w:jc w:val="both"/>
              <w:rPr>
                <w:bCs/>
              </w:rPr>
            </w:pPr>
            <w:r w:rsidRPr="00974818">
              <w:rPr>
                <w:bCs/>
              </w:rPr>
              <w:t>Understanding the impacts of Internet use on senior Citizens</w:t>
            </w:r>
            <w:r w:rsidR="009E2C67" w:rsidRPr="00974818">
              <w:rPr>
                <w:bCs/>
              </w:rPr>
              <w:t>’</w:t>
            </w:r>
            <w:r w:rsidRPr="00974818">
              <w:rPr>
                <w:bCs/>
              </w:rPr>
              <w:t xml:space="preserve"> social participation in China: Evidence from longitudinal panel data</w:t>
            </w:r>
          </w:p>
        </w:tc>
        <w:tc>
          <w:tcPr>
            <w:tcW w:w="3497" w:type="dxa"/>
            <w:tcBorders>
              <w:top w:val="single" w:sz="12" w:space="0" w:color="auto"/>
              <w:bottom w:val="single" w:sz="4" w:space="0" w:color="auto"/>
              <w:right w:val="nil"/>
            </w:tcBorders>
          </w:tcPr>
          <w:p w14:paraId="3F66CFCA" w14:textId="69750CAC" w:rsidR="00953C50" w:rsidRPr="00974818" w:rsidRDefault="00FE1A80" w:rsidP="00933699">
            <w:pPr>
              <w:spacing w:line="240" w:lineRule="auto"/>
              <w:jc w:val="both"/>
              <w:rPr>
                <w:bCs/>
              </w:rPr>
            </w:pPr>
            <w:r w:rsidRPr="00974818">
              <w:rPr>
                <w:bCs/>
              </w:rPr>
              <w:t xml:space="preserve">Frequent use of the Internet can lead to reduced social participation among </w:t>
            </w:r>
            <w:r w:rsidR="00D90717" w:rsidRPr="00974818">
              <w:rPr>
                <w:bCs/>
              </w:rPr>
              <w:t>senior citizens</w:t>
            </w:r>
            <w:r w:rsidRPr="00974818">
              <w:rPr>
                <w:bCs/>
              </w:rPr>
              <w:t xml:space="preserve">. </w:t>
            </w:r>
            <w:r w:rsidR="002813C8" w:rsidRPr="00974818">
              <w:rPr>
                <w:bCs/>
              </w:rPr>
              <w:t>Its frequency of use</w:t>
            </w:r>
            <w:r w:rsidR="00470447" w:rsidRPr="00974818">
              <w:rPr>
                <w:bCs/>
              </w:rPr>
              <w:t xml:space="preserve"> </w:t>
            </w:r>
            <w:r w:rsidRPr="00974818">
              <w:rPr>
                <w:bCs/>
              </w:rPr>
              <w:t xml:space="preserve">can </w:t>
            </w:r>
            <w:r w:rsidR="00207DF7" w:rsidRPr="00974818">
              <w:rPr>
                <w:bCs/>
              </w:rPr>
              <w:t>result in</w:t>
            </w:r>
            <w:r w:rsidR="001B7E81" w:rsidRPr="00974818">
              <w:rPr>
                <w:bCs/>
              </w:rPr>
              <w:t xml:space="preserve"> the following:</w:t>
            </w:r>
          </w:p>
          <w:p w14:paraId="5D1EFA61" w14:textId="62DC9D32" w:rsidR="00D150CE" w:rsidRPr="00974818" w:rsidRDefault="00FE1A80" w:rsidP="00933699">
            <w:pPr>
              <w:spacing w:line="240" w:lineRule="auto"/>
              <w:jc w:val="both"/>
              <w:rPr>
                <w:bCs/>
              </w:rPr>
            </w:pPr>
            <w:r w:rsidRPr="00974818">
              <w:rPr>
                <w:bCs/>
              </w:rPr>
              <w:t xml:space="preserve">(1) </w:t>
            </w:r>
            <w:r w:rsidR="001B7E81" w:rsidRPr="00974818">
              <w:rPr>
                <w:bCs/>
              </w:rPr>
              <w:t>s</w:t>
            </w:r>
            <w:r w:rsidRPr="00974818">
              <w:rPr>
                <w:bCs/>
              </w:rPr>
              <w:t xml:space="preserve">ocial participation of </w:t>
            </w:r>
            <w:r w:rsidR="008D0689" w:rsidRPr="00974818">
              <w:rPr>
                <w:bCs/>
              </w:rPr>
              <w:t>elderly</w:t>
            </w:r>
            <w:r w:rsidRPr="00974818">
              <w:rPr>
                <w:bCs/>
              </w:rPr>
              <w:t xml:space="preserve"> with higher cognitive function</w:t>
            </w:r>
          </w:p>
          <w:p w14:paraId="08784EB5" w14:textId="1C10CD77" w:rsidR="00D150CE" w:rsidRPr="00974818" w:rsidRDefault="00FE1A80" w:rsidP="00933699">
            <w:pPr>
              <w:spacing w:line="240" w:lineRule="auto"/>
              <w:jc w:val="both"/>
              <w:rPr>
                <w:bCs/>
              </w:rPr>
            </w:pPr>
            <w:r w:rsidRPr="00974818">
              <w:rPr>
                <w:bCs/>
              </w:rPr>
              <w:t xml:space="preserve">(2) </w:t>
            </w:r>
            <w:r w:rsidR="001B7E81" w:rsidRPr="00974818">
              <w:rPr>
                <w:bCs/>
              </w:rPr>
              <w:t>s</w:t>
            </w:r>
            <w:r w:rsidR="00444B0A" w:rsidRPr="00974818">
              <w:rPr>
                <w:bCs/>
              </w:rPr>
              <w:t>enior</w:t>
            </w:r>
            <w:r w:rsidR="00D07EFC" w:rsidRPr="00974818">
              <w:rPr>
                <w:bCs/>
              </w:rPr>
              <w:t>s</w:t>
            </w:r>
            <w:r w:rsidRPr="00974818">
              <w:rPr>
                <w:bCs/>
              </w:rPr>
              <w:t xml:space="preserve"> who receive pension participate in fewer social activities</w:t>
            </w:r>
          </w:p>
          <w:p w14:paraId="3C663D64" w14:textId="61A5C6AA" w:rsidR="00D150CE" w:rsidRPr="00974818" w:rsidRDefault="00FE1A80" w:rsidP="00933699">
            <w:pPr>
              <w:spacing w:line="240" w:lineRule="auto"/>
              <w:jc w:val="both"/>
              <w:rPr>
                <w:bCs/>
              </w:rPr>
            </w:pPr>
            <w:r w:rsidRPr="00974818">
              <w:rPr>
                <w:bCs/>
              </w:rPr>
              <w:t xml:space="preserve">(3) </w:t>
            </w:r>
            <w:r w:rsidR="001B7E81" w:rsidRPr="00974818">
              <w:rPr>
                <w:bCs/>
              </w:rPr>
              <w:t>s</w:t>
            </w:r>
            <w:r w:rsidR="00AC0790" w:rsidRPr="00974818">
              <w:rPr>
                <w:bCs/>
              </w:rPr>
              <w:t>ocial participation of f</w:t>
            </w:r>
            <w:r w:rsidRPr="00974818">
              <w:rPr>
                <w:bCs/>
              </w:rPr>
              <w:t xml:space="preserve">emale </w:t>
            </w:r>
            <w:r w:rsidR="00444B0A" w:rsidRPr="00974818">
              <w:rPr>
                <w:bCs/>
              </w:rPr>
              <w:t>senior</w:t>
            </w:r>
            <w:r w:rsidR="00D07EFC" w:rsidRPr="00974818">
              <w:rPr>
                <w:bCs/>
              </w:rPr>
              <w:t>s</w:t>
            </w:r>
            <w:r w:rsidR="00444B0A" w:rsidRPr="00974818">
              <w:rPr>
                <w:bCs/>
              </w:rPr>
              <w:t xml:space="preserve"> </w:t>
            </w:r>
            <w:r w:rsidR="00AC0790" w:rsidRPr="00974818">
              <w:rPr>
                <w:bCs/>
              </w:rPr>
              <w:t>is the lowest.</w:t>
            </w:r>
          </w:p>
        </w:tc>
      </w:tr>
      <w:tr w:rsidR="00F55A46" w:rsidRPr="00974818" w14:paraId="4EDE6703" w14:textId="77777777" w:rsidTr="00A43378">
        <w:trPr>
          <w:jc w:val="center"/>
        </w:trPr>
        <w:tc>
          <w:tcPr>
            <w:tcW w:w="1755" w:type="dxa"/>
            <w:tcBorders>
              <w:top w:val="single" w:sz="12" w:space="0" w:color="auto"/>
              <w:left w:val="nil"/>
              <w:bottom w:val="single" w:sz="4" w:space="0" w:color="auto"/>
            </w:tcBorders>
          </w:tcPr>
          <w:p w14:paraId="02370FCB" w14:textId="2FC3566E" w:rsidR="00241300" w:rsidRPr="00974818" w:rsidRDefault="00FE1A80" w:rsidP="00933699">
            <w:pPr>
              <w:spacing w:line="240" w:lineRule="auto"/>
              <w:jc w:val="both"/>
              <w:rPr>
                <w:bCs/>
              </w:rPr>
            </w:pPr>
            <w:r w:rsidRPr="00974818">
              <w:rPr>
                <w:bCs/>
              </w:rPr>
              <w:t xml:space="preserve">Yinan Zhang </w:t>
            </w:r>
            <w:r w:rsidR="00A07FD8" w:rsidRPr="00974818">
              <w:rPr>
                <w:bCs/>
              </w:rPr>
              <w:t>[11]</w:t>
            </w:r>
          </w:p>
        </w:tc>
        <w:tc>
          <w:tcPr>
            <w:tcW w:w="2476" w:type="dxa"/>
            <w:tcBorders>
              <w:top w:val="single" w:sz="12" w:space="0" w:color="auto"/>
              <w:bottom w:val="single" w:sz="4" w:space="0" w:color="auto"/>
              <w:right w:val="nil"/>
            </w:tcBorders>
          </w:tcPr>
          <w:p w14:paraId="15659D9D" w14:textId="77777777" w:rsidR="00241300" w:rsidRPr="00974818" w:rsidRDefault="00FE1A80" w:rsidP="00933699">
            <w:pPr>
              <w:spacing w:line="240" w:lineRule="auto"/>
              <w:jc w:val="both"/>
              <w:rPr>
                <w:bCs/>
              </w:rPr>
            </w:pPr>
            <w:r w:rsidRPr="00974818">
              <w:rPr>
                <w:bCs/>
              </w:rPr>
              <w:t>Design of Elderly Care Service in Rural Community with Mutual Assistance Mode—A Case Study of B Rural Community in A Town, Beijing</w:t>
            </w:r>
          </w:p>
        </w:tc>
        <w:tc>
          <w:tcPr>
            <w:tcW w:w="3497" w:type="dxa"/>
            <w:tcBorders>
              <w:top w:val="single" w:sz="12" w:space="0" w:color="auto"/>
              <w:bottom w:val="single" w:sz="4" w:space="0" w:color="auto"/>
              <w:right w:val="nil"/>
            </w:tcBorders>
          </w:tcPr>
          <w:p w14:paraId="765C52B8" w14:textId="7FF6E4C1" w:rsidR="00F22907" w:rsidRPr="00974818" w:rsidRDefault="00FE1A80" w:rsidP="00933699">
            <w:pPr>
              <w:spacing w:line="240" w:lineRule="auto"/>
              <w:jc w:val="both"/>
              <w:rPr>
                <w:bCs/>
              </w:rPr>
            </w:pPr>
            <w:r w:rsidRPr="00974818">
              <w:rPr>
                <w:bCs/>
              </w:rPr>
              <w:t xml:space="preserve">Stimulate the </w:t>
            </w:r>
            <w:r w:rsidR="00AC0790" w:rsidRPr="00974818">
              <w:rPr>
                <w:bCs/>
              </w:rPr>
              <w:t>inner</w:t>
            </w:r>
            <w:r w:rsidRPr="00974818">
              <w:rPr>
                <w:bCs/>
              </w:rPr>
              <w:t xml:space="preserve"> vitality of the elderly in rural communities through their mutual assistance and spontaneous participation in community activities.</w:t>
            </w:r>
            <w:r w:rsidR="00BA03EA" w:rsidRPr="00974818">
              <w:t xml:space="preserve"> </w:t>
            </w:r>
            <w:r w:rsidR="00BA03EA" w:rsidRPr="00974818">
              <w:rPr>
                <w:bCs/>
              </w:rPr>
              <w:t xml:space="preserve">In the </w:t>
            </w:r>
            <w:r w:rsidR="00851AD5" w:rsidRPr="00974818">
              <w:rPr>
                <w:bCs/>
              </w:rPr>
              <w:t>senior citizen</w:t>
            </w:r>
            <w:r w:rsidR="00BA03EA" w:rsidRPr="00974818">
              <w:rPr>
                <w:bCs/>
              </w:rPr>
              <w:t xml:space="preserve"> resource service system, the elder</w:t>
            </w:r>
            <w:r w:rsidR="00AC0790" w:rsidRPr="00974818">
              <w:rPr>
                <w:bCs/>
              </w:rPr>
              <w:t xml:space="preserve">ly </w:t>
            </w:r>
            <w:proofErr w:type="gramStart"/>
            <w:r w:rsidR="00090E9C" w:rsidRPr="00974818">
              <w:rPr>
                <w:bCs/>
              </w:rPr>
              <w:t>are</w:t>
            </w:r>
            <w:proofErr w:type="gramEnd"/>
            <w:r w:rsidR="00BA03EA" w:rsidRPr="00974818">
              <w:rPr>
                <w:bCs/>
              </w:rPr>
              <w:t xml:space="preserve"> transformed from </w:t>
            </w:r>
            <w:r w:rsidR="00BA03EA" w:rsidRPr="00974818">
              <w:rPr>
                <w:bCs/>
              </w:rPr>
              <w:lastRenderedPageBreak/>
              <w:t xml:space="preserve">service providers to participants and service contributors. It is hoped that the elderly </w:t>
            </w:r>
            <w:r w:rsidR="007F53D6" w:rsidRPr="00974818">
              <w:rPr>
                <w:bCs/>
              </w:rPr>
              <w:t>can</w:t>
            </w:r>
            <w:r w:rsidR="00BA03EA" w:rsidRPr="00974818">
              <w:rPr>
                <w:bCs/>
              </w:rPr>
              <w:t xml:space="preserve"> realize their self-worth and enhance their sense of well-being.</w:t>
            </w:r>
          </w:p>
        </w:tc>
      </w:tr>
      <w:tr w:rsidR="00F55A46" w:rsidRPr="00974818" w14:paraId="14D5ABAC" w14:textId="77777777" w:rsidTr="00A43378">
        <w:trPr>
          <w:jc w:val="center"/>
        </w:trPr>
        <w:tc>
          <w:tcPr>
            <w:tcW w:w="1755" w:type="dxa"/>
            <w:tcBorders>
              <w:top w:val="single" w:sz="12" w:space="0" w:color="auto"/>
              <w:left w:val="nil"/>
              <w:bottom w:val="single" w:sz="4" w:space="0" w:color="auto"/>
            </w:tcBorders>
          </w:tcPr>
          <w:p w14:paraId="4522B5D5" w14:textId="73D7784C" w:rsidR="00241300" w:rsidRPr="00974818" w:rsidRDefault="00FE1A80" w:rsidP="00933699">
            <w:pPr>
              <w:spacing w:line="240" w:lineRule="auto"/>
              <w:jc w:val="both"/>
              <w:rPr>
                <w:bCs/>
              </w:rPr>
            </w:pPr>
            <w:proofErr w:type="spellStart"/>
            <w:r w:rsidRPr="00974818">
              <w:rPr>
                <w:bCs/>
              </w:rPr>
              <w:lastRenderedPageBreak/>
              <w:t>Ausanee</w:t>
            </w:r>
            <w:proofErr w:type="spellEnd"/>
            <w:r w:rsidRPr="00974818">
              <w:rPr>
                <w:bCs/>
              </w:rPr>
              <w:t xml:space="preserve"> </w:t>
            </w:r>
            <w:proofErr w:type="spellStart"/>
            <w:r w:rsidRPr="00974818">
              <w:rPr>
                <w:bCs/>
              </w:rPr>
              <w:t>Wanchai</w:t>
            </w:r>
            <w:proofErr w:type="spellEnd"/>
            <w:r w:rsidRPr="00974818">
              <w:rPr>
                <w:bCs/>
              </w:rPr>
              <w:t xml:space="preserve"> </w:t>
            </w:r>
            <w:r w:rsidR="00B319E0" w:rsidRPr="00974818">
              <w:rPr>
                <w:bCs/>
              </w:rPr>
              <w:t>[12]</w:t>
            </w:r>
          </w:p>
        </w:tc>
        <w:tc>
          <w:tcPr>
            <w:tcW w:w="2476" w:type="dxa"/>
            <w:tcBorders>
              <w:top w:val="single" w:sz="12" w:space="0" w:color="auto"/>
              <w:bottom w:val="single" w:sz="4" w:space="0" w:color="auto"/>
              <w:right w:val="nil"/>
            </w:tcBorders>
          </w:tcPr>
          <w:p w14:paraId="5FA67AC1" w14:textId="77777777" w:rsidR="00241300" w:rsidRPr="00974818" w:rsidRDefault="00FE1A80" w:rsidP="00933699">
            <w:pPr>
              <w:spacing w:line="240" w:lineRule="auto"/>
              <w:jc w:val="both"/>
              <w:rPr>
                <w:bCs/>
              </w:rPr>
            </w:pPr>
            <w:r w:rsidRPr="00974818">
              <w:rPr>
                <w:bCs/>
              </w:rPr>
              <w:t>Social participation types and benefits on health outcomes for elder people: A systematic review</w:t>
            </w:r>
          </w:p>
        </w:tc>
        <w:tc>
          <w:tcPr>
            <w:tcW w:w="3497" w:type="dxa"/>
            <w:tcBorders>
              <w:top w:val="single" w:sz="12" w:space="0" w:color="auto"/>
              <w:bottom w:val="single" w:sz="4" w:space="0" w:color="auto"/>
              <w:right w:val="nil"/>
            </w:tcBorders>
          </w:tcPr>
          <w:p w14:paraId="345DFD92" w14:textId="21FD07FC" w:rsidR="00ED75D9" w:rsidRPr="00974818" w:rsidRDefault="00FE1A80" w:rsidP="00933699">
            <w:pPr>
              <w:spacing w:line="240" w:lineRule="auto"/>
              <w:jc w:val="both"/>
              <w:rPr>
                <w:bCs/>
              </w:rPr>
            </w:pPr>
            <w:r w:rsidRPr="00974818">
              <w:rPr>
                <w:bCs/>
              </w:rPr>
              <w:t xml:space="preserve">The social participation models of the elderly can be divided into two models: (1) </w:t>
            </w:r>
            <w:r w:rsidR="0050147D" w:rsidRPr="00974818">
              <w:rPr>
                <w:bCs/>
              </w:rPr>
              <w:t>c</w:t>
            </w:r>
            <w:r w:rsidRPr="00974818">
              <w:rPr>
                <w:bCs/>
              </w:rPr>
              <w:t>ollective participation</w:t>
            </w:r>
            <w:r w:rsidR="002910A2" w:rsidRPr="00974818">
              <w:rPr>
                <w:bCs/>
              </w:rPr>
              <w:t xml:space="preserve"> and</w:t>
            </w:r>
            <w:r w:rsidRPr="00974818">
              <w:rPr>
                <w:bCs/>
              </w:rPr>
              <w:t xml:space="preserve"> (2) productive participation. </w:t>
            </w:r>
            <w:r w:rsidR="0050147D" w:rsidRPr="00974818">
              <w:rPr>
                <w:bCs/>
              </w:rPr>
              <w:t>Both</w:t>
            </w:r>
            <w:r w:rsidRPr="00974818">
              <w:rPr>
                <w:bCs/>
              </w:rPr>
              <w:t xml:space="preserve"> </w:t>
            </w:r>
            <w:r w:rsidR="003A19C6" w:rsidRPr="00974818">
              <w:rPr>
                <w:bCs/>
              </w:rPr>
              <w:t xml:space="preserve">the </w:t>
            </w:r>
            <w:r w:rsidRPr="00974818">
              <w:rPr>
                <w:bCs/>
              </w:rPr>
              <w:t>social participation models can improve psychosocial problems in seniors.</w:t>
            </w:r>
            <w:r w:rsidR="00034222" w:rsidRPr="00974818">
              <w:t xml:space="preserve"> </w:t>
            </w:r>
            <w:r w:rsidR="00034222" w:rsidRPr="00974818">
              <w:rPr>
                <w:bCs/>
              </w:rPr>
              <w:t>The author suggest</w:t>
            </w:r>
            <w:r w:rsidR="002910A2" w:rsidRPr="00974818">
              <w:rPr>
                <w:bCs/>
              </w:rPr>
              <w:t>s</w:t>
            </w:r>
            <w:r w:rsidR="00034222" w:rsidRPr="00974818">
              <w:rPr>
                <w:bCs/>
              </w:rPr>
              <w:t xml:space="preserve"> that to successfully promote healthy ag</w:t>
            </w:r>
            <w:r w:rsidR="00967C1D" w:rsidRPr="00974818">
              <w:rPr>
                <w:bCs/>
              </w:rPr>
              <w:t>ing</w:t>
            </w:r>
            <w:r w:rsidR="00034222" w:rsidRPr="00974818">
              <w:rPr>
                <w:bCs/>
              </w:rPr>
              <w:t xml:space="preserve"> for these individuals, health care providers should encourage </w:t>
            </w:r>
            <w:r w:rsidR="002910A2" w:rsidRPr="00974818">
              <w:rPr>
                <w:bCs/>
              </w:rPr>
              <w:t xml:space="preserve">the </w:t>
            </w:r>
            <w:r w:rsidR="0090411E" w:rsidRPr="00974818">
              <w:rPr>
                <w:bCs/>
              </w:rPr>
              <w:t>elder</w:t>
            </w:r>
            <w:r w:rsidR="00122512" w:rsidRPr="00974818">
              <w:rPr>
                <w:bCs/>
              </w:rPr>
              <w:t>ly</w:t>
            </w:r>
            <w:r w:rsidR="0090411E" w:rsidRPr="00974818">
              <w:rPr>
                <w:bCs/>
              </w:rPr>
              <w:t xml:space="preserve"> </w:t>
            </w:r>
            <w:r w:rsidR="00034222" w:rsidRPr="00974818">
              <w:rPr>
                <w:bCs/>
              </w:rPr>
              <w:t>to engage in social activities.</w:t>
            </w:r>
            <w:r w:rsidR="0074546A" w:rsidRPr="00974818">
              <w:t xml:space="preserve"> </w:t>
            </w:r>
            <w:r w:rsidR="0074546A" w:rsidRPr="00974818">
              <w:rPr>
                <w:bCs/>
              </w:rPr>
              <w:t xml:space="preserve">However, </w:t>
            </w:r>
            <w:r w:rsidR="00293597" w:rsidRPr="00974818">
              <w:rPr>
                <w:bCs/>
              </w:rPr>
              <w:t>more rigorous research</w:t>
            </w:r>
            <w:r w:rsidR="0074546A" w:rsidRPr="00974818">
              <w:rPr>
                <w:bCs/>
              </w:rPr>
              <w:t xml:space="preserve"> is required to confirm the </w:t>
            </w:r>
            <w:r w:rsidR="002B28DF" w:rsidRPr="00974818">
              <w:rPr>
                <w:bCs/>
              </w:rPr>
              <w:t>association</w:t>
            </w:r>
            <w:r w:rsidR="0074546A" w:rsidRPr="00974818">
              <w:rPr>
                <w:bCs/>
              </w:rPr>
              <w:t xml:space="preserve"> between the type</w:t>
            </w:r>
            <w:r w:rsidR="002910A2" w:rsidRPr="00974818">
              <w:rPr>
                <w:bCs/>
              </w:rPr>
              <w:t>s</w:t>
            </w:r>
            <w:r w:rsidR="0074546A" w:rsidRPr="00974818">
              <w:rPr>
                <w:bCs/>
              </w:rPr>
              <w:t xml:space="preserve"> of social engagement</w:t>
            </w:r>
            <w:r w:rsidR="002910A2" w:rsidRPr="00974818">
              <w:rPr>
                <w:bCs/>
              </w:rPr>
              <w:t>s</w:t>
            </w:r>
            <w:r w:rsidR="0074546A" w:rsidRPr="00974818">
              <w:rPr>
                <w:bCs/>
              </w:rPr>
              <w:t xml:space="preserve"> and health benefits</w:t>
            </w:r>
            <w:r w:rsidR="002910A2" w:rsidRPr="00974818">
              <w:rPr>
                <w:bCs/>
              </w:rPr>
              <w:t xml:space="preserve"> for </w:t>
            </w:r>
            <w:proofErr w:type="gramStart"/>
            <w:r w:rsidR="002910A2" w:rsidRPr="00974818">
              <w:rPr>
                <w:bCs/>
              </w:rPr>
              <w:t>these elderly</w:t>
            </w:r>
            <w:proofErr w:type="gramEnd"/>
            <w:r w:rsidR="0074546A" w:rsidRPr="00974818">
              <w:rPr>
                <w:bCs/>
              </w:rPr>
              <w:t>.</w:t>
            </w:r>
          </w:p>
        </w:tc>
      </w:tr>
      <w:tr w:rsidR="00F55A46" w:rsidRPr="00974818" w14:paraId="78F71692" w14:textId="77777777" w:rsidTr="00A43378">
        <w:trPr>
          <w:jc w:val="center"/>
        </w:trPr>
        <w:tc>
          <w:tcPr>
            <w:tcW w:w="1755" w:type="dxa"/>
            <w:tcBorders>
              <w:top w:val="single" w:sz="12" w:space="0" w:color="auto"/>
              <w:left w:val="nil"/>
              <w:bottom w:val="single" w:sz="4" w:space="0" w:color="auto"/>
            </w:tcBorders>
          </w:tcPr>
          <w:p w14:paraId="6427B2F5" w14:textId="2C2F009C" w:rsidR="00241300" w:rsidRPr="00974818" w:rsidRDefault="00FE1A80" w:rsidP="00933699">
            <w:pPr>
              <w:spacing w:line="240" w:lineRule="auto"/>
              <w:jc w:val="both"/>
              <w:rPr>
                <w:bCs/>
              </w:rPr>
            </w:pPr>
            <w:proofErr w:type="spellStart"/>
            <w:r w:rsidRPr="00974818">
              <w:rPr>
                <w:bCs/>
              </w:rPr>
              <w:t>Guiqing</w:t>
            </w:r>
            <w:proofErr w:type="spellEnd"/>
            <w:r w:rsidRPr="00974818">
              <w:rPr>
                <w:bCs/>
              </w:rPr>
              <w:t xml:space="preserve"> Zhang</w:t>
            </w:r>
            <w:r w:rsidR="0027105D" w:rsidRPr="00974818">
              <w:rPr>
                <w:bCs/>
              </w:rPr>
              <w:t xml:space="preserve"> [13]</w:t>
            </w:r>
          </w:p>
        </w:tc>
        <w:tc>
          <w:tcPr>
            <w:tcW w:w="2476" w:type="dxa"/>
            <w:tcBorders>
              <w:top w:val="single" w:sz="12" w:space="0" w:color="auto"/>
              <w:bottom w:val="single" w:sz="4" w:space="0" w:color="auto"/>
              <w:right w:val="nil"/>
            </w:tcBorders>
          </w:tcPr>
          <w:p w14:paraId="62095A29" w14:textId="1D24F6E3" w:rsidR="00241300" w:rsidRPr="00974818" w:rsidRDefault="00FE1A80" w:rsidP="00933699">
            <w:pPr>
              <w:spacing w:line="240" w:lineRule="auto"/>
              <w:jc w:val="both"/>
              <w:rPr>
                <w:bCs/>
              </w:rPr>
            </w:pPr>
            <w:r w:rsidRPr="00974818">
              <w:rPr>
                <w:bCs/>
              </w:rPr>
              <w:t>A Study on the Correlations among Elder Volunteers</w:t>
            </w:r>
            <w:r w:rsidR="009E2C67" w:rsidRPr="00974818">
              <w:rPr>
                <w:bCs/>
              </w:rPr>
              <w:t>’</w:t>
            </w:r>
            <w:r w:rsidRPr="00974818">
              <w:rPr>
                <w:bCs/>
              </w:rPr>
              <w:t xml:space="preserve"> Participation Motivation, Happiness, and Intention of Continuous Participation</w:t>
            </w:r>
          </w:p>
        </w:tc>
        <w:tc>
          <w:tcPr>
            <w:tcW w:w="3497" w:type="dxa"/>
            <w:tcBorders>
              <w:top w:val="single" w:sz="12" w:space="0" w:color="auto"/>
              <w:bottom w:val="single" w:sz="4" w:space="0" w:color="auto"/>
              <w:right w:val="nil"/>
            </w:tcBorders>
          </w:tcPr>
          <w:p w14:paraId="4DA61EC4" w14:textId="386E2C0F" w:rsidR="00AF4338" w:rsidRPr="00974818" w:rsidRDefault="00FE1A80" w:rsidP="00933699">
            <w:pPr>
              <w:spacing w:line="240" w:lineRule="auto"/>
              <w:jc w:val="both"/>
              <w:rPr>
                <w:bCs/>
              </w:rPr>
            </w:pPr>
            <w:r w:rsidRPr="00974818">
              <w:rPr>
                <w:rStyle w:val="y2iqfc"/>
                <w:color w:val="202124"/>
                <w:szCs w:val="36"/>
              </w:rPr>
              <w:t xml:space="preserve">The study proves that </w:t>
            </w:r>
            <w:r w:rsidR="009E2C67" w:rsidRPr="00974818">
              <w:rPr>
                <w:rStyle w:val="y2iqfc"/>
                <w:color w:val="202124"/>
                <w:szCs w:val="36"/>
              </w:rPr>
              <w:t>“</w:t>
            </w:r>
            <w:r w:rsidR="003A19C6" w:rsidRPr="00974818">
              <w:rPr>
                <w:rStyle w:val="y2iqfc"/>
                <w:color w:val="202124"/>
                <w:szCs w:val="36"/>
              </w:rPr>
              <w:t xml:space="preserve">participation motivation,” “happiness,” and “intention of continuous participation” </w:t>
            </w:r>
            <w:r w:rsidR="00AB2067" w:rsidRPr="00974818">
              <w:rPr>
                <w:rStyle w:val="y2iqfc"/>
                <w:color w:val="202124"/>
                <w:szCs w:val="36"/>
              </w:rPr>
              <w:t xml:space="preserve">have </w:t>
            </w:r>
            <w:r w:rsidR="002A3489" w:rsidRPr="00974818">
              <w:rPr>
                <w:rStyle w:val="y2iqfc"/>
                <w:color w:val="202124"/>
                <w:szCs w:val="36"/>
              </w:rPr>
              <w:t>positive</w:t>
            </w:r>
            <w:r w:rsidR="00AB2067" w:rsidRPr="00974818">
              <w:rPr>
                <w:rStyle w:val="y2iqfc"/>
                <w:color w:val="202124"/>
                <w:szCs w:val="36"/>
              </w:rPr>
              <w:t xml:space="preserve"> correlation</w:t>
            </w:r>
            <w:r w:rsidR="00F71B4E" w:rsidRPr="00974818">
              <w:rPr>
                <w:rStyle w:val="y2iqfc"/>
                <w:color w:val="202124"/>
                <w:szCs w:val="36"/>
              </w:rPr>
              <w:t>s</w:t>
            </w:r>
            <w:r w:rsidR="002A3489" w:rsidRPr="00974818">
              <w:rPr>
                <w:rStyle w:val="y2iqfc"/>
                <w:color w:val="202124"/>
                <w:szCs w:val="36"/>
              </w:rPr>
              <w:t xml:space="preserve">. </w:t>
            </w:r>
            <w:r w:rsidR="00B1481E" w:rsidRPr="00974818">
              <w:rPr>
                <w:rStyle w:val="y2iqfc"/>
                <w:color w:val="202124"/>
                <w:szCs w:val="36"/>
              </w:rPr>
              <w:t>Based on the results of the study, recommendations are made to improve the efficiency of the organization</w:t>
            </w:r>
            <w:r w:rsidR="009E2C67" w:rsidRPr="00974818">
              <w:rPr>
                <w:rStyle w:val="y2iqfc"/>
                <w:color w:val="202124"/>
                <w:szCs w:val="36"/>
              </w:rPr>
              <w:t>’</w:t>
            </w:r>
            <w:r w:rsidR="00B1481E" w:rsidRPr="00974818">
              <w:rPr>
                <w:rStyle w:val="y2iqfc"/>
                <w:color w:val="202124"/>
                <w:szCs w:val="36"/>
              </w:rPr>
              <w:t>s services through changes in these three influencing factors</w:t>
            </w:r>
            <w:r w:rsidR="0078734C" w:rsidRPr="00974818">
              <w:rPr>
                <w:rStyle w:val="y2iqfc"/>
                <w:color w:val="202124"/>
                <w:szCs w:val="36"/>
              </w:rPr>
              <w:t xml:space="preserve"> under the current manpower shortage</w:t>
            </w:r>
            <w:r w:rsidR="00583825" w:rsidRPr="00974818">
              <w:rPr>
                <w:rStyle w:val="y2iqfc"/>
                <w:color w:val="202124"/>
                <w:szCs w:val="36"/>
              </w:rPr>
              <w:t xml:space="preserve"> context</w:t>
            </w:r>
            <w:r w:rsidR="0078734C" w:rsidRPr="00974818">
              <w:rPr>
                <w:rStyle w:val="y2iqfc"/>
                <w:color w:val="202124"/>
                <w:szCs w:val="36"/>
              </w:rPr>
              <w:t xml:space="preserve"> in society.</w:t>
            </w:r>
          </w:p>
        </w:tc>
      </w:tr>
      <w:tr w:rsidR="00F55A46" w:rsidRPr="00974818" w14:paraId="5D8CE357" w14:textId="77777777" w:rsidTr="00A43378">
        <w:trPr>
          <w:jc w:val="center"/>
        </w:trPr>
        <w:tc>
          <w:tcPr>
            <w:tcW w:w="1755" w:type="dxa"/>
            <w:tcBorders>
              <w:top w:val="single" w:sz="12" w:space="0" w:color="auto"/>
              <w:left w:val="nil"/>
              <w:bottom w:val="single" w:sz="4" w:space="0" w:color="auto"/>
            </w:tcBorders>
          </w:tcPr>
          <w:p w14:paraId="3A29E948" w14:textId="759D1D87" w:rsidR="00241300" w:rsidRPr="00974818" w:rsidRDefault="00FE1A80" w:rsidP="00933699">
            <w:pPr>
              <w:spacing w:line="240" w:lineRule="auto"/>
              <w:jc w:val="both"/>
              <w:rPr>
                <w:bCs/>
              </w:rPr>
            </w:pPr>
            <w:proofErr w:type="spellStart"/>
            <w:r w:rsidRPr="00974818">
              <w:rPr>
                <w:bCs/>
              </w:rPr>
              <w:t>Meifen</w:t>
            </w:r>
            <w:proofErr w:type="spellEnd"/>
            <w:r w:rsidRPr="00974818">
              <w:rPr>
                <w:bCs/>
              </w:rPr>
              <w:t xml:space="preserve"> Li </w:t>
            </w:r>
            <w:r w:rsidR="00C175CC" w:rsidRPr="00974818">
              <w:rPr>
                <w:bCs/>
              </w:rPr>
              <w:t>[14]</w:t>
            </w:r>
          </w:p>
        </w:tc>
        <w:tc>
          <w:tcPr>
            <w:tcW w:w="2476" w:type="dxa"/>
            <w:tcBorders>
              <w:top w:val="single" w:sz="12" w:space="0" w:color="auto"/>
              <w:bottom w:val="single" w:sz="4" w:space="0" w:color="auto"/>
              <w:right w:val="nil"/>
            </w:tcBorders>
          </w:tcPr>
          <w:p w14:paraId="74E74DF0" w14:textId="522499C8" w:rsidR="00241300" w:rsidRPr="00974818" w:rsidRDefault="00FE1A80" w:rsidP="00933699">
            <w:pPr>
              <w:spacing w:line="240" w:lineRule="auto"/>
              <w:jc w:val="both"/>
              <w:rPr>
                <w:bCs/>
              </w:rPr>
            </w:pPr>
            <w:r w:rsidRPr="00974818">
              <w:rPr>
                <w:bCs/>
              </w:rPr>
              <w:t xml:space="preserve">A </w:t>
            </w:r>
            <w:r w:rsidR="00270F2C" w:rsidRPr="00974818">
              <w:rPr>
                <w:bCs/>
              </w:rPr>
              <w:t>Study on the Relationship Between Participation Attitudes and Self-Efficacy of Senior Volunteers</w:t>
            </w:r>
          </w:p>
        </w:tc>
        <w:tc>
          <w:tcPr>
            <w:tcW w:w="3497" w:type="dxa"/>
            <w:tcBorders>
              <w:top w:val="single" w:sz="12" w:space="0" w:color="auto"/>
              <w:bottom w:val="single" w:sz="4" w:space="0" w:color="auto"/>
              <w:right w:val="nil"/>
            </w:tcBorders>
          </w:tcPr>
          <w:p w14:paraId="491E615B" w14:textId="2782BB55" w:rsidR="00214C12" w:rsidRPr="00974818" w:rsidRDefault="00FE1A80" w:rsidP="00933699">
            <w:pPr>
              <w:pStyle w:val="af7"/>
              <w:numPr>
                <w:ilvl w:val="0"/>
                <w:numId w:val="21"/>
              </w:numPr>
              <w:spacing w:line="240" w:lineRule="auto"/>
              <w:jc w:val="both"/>
              <w:rPr>
                <w:bCs/>
              </w:rPr>
            </w:pPr>
            <w:r w:rsidRPr="00974818">
              <w:rPr>
                <w:bCs/>
              </w:rPr>
              <w:t xml:space="preserve">Senior volunteers have highly positive attitudes toward participation and perform best in the </w:t>
            </w:r>
            <w:r w:rsidR="009E2C67" w:rsidRPr="00974818">
              <w:rPr>
                <w:bCs/>
              </w:rPr>
              <w:t>“</w:t>
            </w:r>
            <w:r w:rsidRPr="00974818">
              <w:rPr>
                <w:bCs/>
              </w:rPr>
              <w:t>participation perception</w:t>
            </w:r>
            <w:r w:rsidR="009E2C67" w:rsidRPr="00974818">
              <w:rPr>
                <w:bCs/>
              </w:rPr>
              <w:t>”</w:t>
            </w:r>
            <w:r w:rsidRPr="00974818">
              <w:rPr>
                <w:bCs/>
              </w:rPr>
              <w:t xml:space="preserve"> dimension and slightly </w:t>
            </w:r>
            <w:r w:rsidR="00C00DAC" w:rsidRPr="00974818">
              <w:rPr>
                <w:bCs/>
              </w:rPr>
              <w:t>weaker</w:t>
            </w:r>
            <w:r w:rsidRPr="00974818">
              <w:rPr>
                <w:bCs/>
              </w:rPr>
              <w:t xml:space="preserve"> in the </w:t>
            </w:r>
            <w:r w:rsidR="009E2C67" w:rsidRPr="00974818">
              <w:rPr>
                <w:bCs/>
              </w:rPr>
              <w:t>“</w:t>
            </w:r>
            <w:r w:rsidRPr="00974818">
              <w:rPr>
                <w:bCs/>
              </w:rPr>
              <w:t>ability to participate</w:t>
            </w:r>
            <w:r w:rsidR="009E2C67" w:rsidRPr="00974818">
              <w:rPr>
                <w:bCs/>
              </w:rPr>
              <w:t>”</w:t>
            </w:r>
            <w:r w:rsidRPr="00974818">
              <w:rPr>
                <w:bCs/>
              </w:rPr>
              <w:t xml:space="preserve"> dimension.</w:t>
            </w:r>
          </w:p>
          <w:p w14:paraId="69B92AE9" w14:textId="3DD46B9B" w:rsidR="002C1F4C" w:rsidRPr="00974818" w:rsidRDefault="00FE1A80" w:rsidP="00933699">
            <w:pPr>
              <w:pStyle w:val="af7"/>
              <w:numPr>
                <w:ilvl w:val="0"/>
                <w:numId w:val="21"/>
              </w:numPr>
              <w:spacing w:line="240" w:lineRule="auto"/>
              <w:jc w:val="both"/>
              <w:rPr>
                <w:bCs/>
              </w:rPr>
            </w:pPr>
            <w:r w:rsidRPr="00974818">
              <w:rPr>
                <w:bCs/>
              </w:rPr>
              <w:t xml:space="preserve">The performance of senior volunteers was highest in the </w:t>
            </w:r>
            <w:r w:rsidR="009E2C67" w:rsidRPr="00974818">
              <w:rPr>
                <w:bCs/>
              </w:rPr>
              <w:t>“</w:t>
            </w:r>
            <w:r w:rsidRPr="00974818">
              <w:rPr>
                <w:bCs/>
              </w:rPr>
              <w:t>interpersonal integration</w:t>
            </w:r>
            <w:r w:rsidR="009E2C67" w:rsidRPr="00974818">
              <w:rPr>
                <w:bCs/>
              </w:rPr>
              <w:t>”</w:t>
            </w:r>
            <w:r w:rsidRPr="00974818">
              <w:rPr>
                <w:bCs/>
              </w:rPr>
              <w:t xml:space="preserve"> </w:t>
            </w:r>
            <w:r w:rsidRPr="00974818">
              <w:rPr>
                <w:bCs/>
              </w:rPr>
              <w:lastRenderedPageBreak/>
              <w:t xml:space="preserve">dimension and slightly lower in the </w:t>
            </w:r>
            <w:r w:rsidR="009E2C67" w:rsidRPr="00974818">
              <w:rPr>
                <w:bCs/>
              </w:rPr>
              <w:t>“</w:t>
            </w:r>
            <w:r w:rsidR="00325AA5" w:rsidRPr="00974818">
              <w:rPr>
                <w:bCs/>
              </w:rPr>
              <w:t xml:space="preserve">ability in </w:t>
            </w:r>
            <w:r w:rsidRPr="00974818">
              <w:rPr>
                <w:bCs/>
              </w:rPr>
              <w:t>work practice</w:t>
            </w:r>
            <w:r w:rsidR="009E2C67" w:rsidRPr="00974818">
              <w:rPr>
                <w:bCs/>
              </w:rPr>
              <w:t>”</w:t>
            </w:r>
            <w:r w:rsidRPr="00974818">
              <w:rPr>
                <w:bCs/>
              </w:rPr>
              <w:t xml:space="preserve"> dimension.</w:t>
            </w:r>
          </w:p>
          <w:p w14:paraId="3975F193" w14:textId="5D5965F2" w:rsidR="00C8258D" w:rsidRPr="00974818" w:rsidRDefault="00FE1A80" w:rsidP="00933699">
            <w:pPr>
              <w:pStyle w:val="af7"/>
              <w:numPr>
                <w:ilvl w:val="0"/>
                <w:numId w:val="21"/>
              </w:numPr>
              <w:spacing w:line="240" w:lineRule="auto"/>
              <w:jc w:val="both"/>
              <w:rPr>
                <w:bCs/>
              </w:rPr>
            </w:pPr>
            <w:r w:rsidRPr="00974818">
              <w:rPr>
                <w:bCs/>
              </w:rPr>
              <w:t>Female senior volunteers have a more positive attitude toward participation than male senior volunteers.</w:t>
            </w:r>
          </w:p>
          <w:p w14:paraId="66E8AD56" w14:textId="37D727E3" w:rsidR="002A7687" w:rsidRPr="00974818" w:rsidRDefault="00FE1A80" w:rsidP="00933699">
            <w:pPr>
              <w:pStyle w:val="af7"/>
              <w:numPr>
                <w:ilvl w:val="0"/>
                <w:numId w:val="21"/>
              </w:numPr>
              <w:spacing w:line="240" w:lineRule="auto"/>
              <w:jc w:val="both"/>
              <w:rPr>
                <w:bCs/>
              </w:rPr>
            </w:pPr>
            <w:r w:rsidRPr="00974818">
              <w:rPr>
                <w:bCs/>
              </w:rPr>
              <w:t>Female senior volunteers performed better than male senior volunteers in interpersonal integration.</w:t>
            </w:r>
          </w:p>
          <w:p w14:paraId="77C50CE7" w14:textId="1FE8419F" w:rsidR="00D65578" w:rsidRPr="00974818" w:rsidRDefault="00FE1A80" w:rsidP="00933699">
            <w:pPr>
              <w:pStyle w:val="af7"/>
              <w:numPr>
                <w:ilvl w:val="0"/>
                <w:numId w:val="21"/>
              </w:numPr>
              <w:spacing w:line="240" w:lineRule="auto"/>
              <w:jc w:val="both"/>
              <w:rPr>
                <w:bCs/>
              </w:rPr>
            </w:pPr>
            <w:r w:rsidRPr="00974818">
              <w:rPr>
                <w:bCs/>
              </w:rPr>
              <w:t>The more positive the participation attitude of senior volunteers</w:t>
            </w:r>
            <w:r w:rsidR="001913F4" w:rsidRPr="00974818">
              <w:rPr>
                <w:bCs/>
              </w:rPr>
              <w:t xml:space="preserve"> is</w:t>
            </w:r>
            <w:r w:rsidRPr="00974818">
              <w:rPr>
                <w:bCs/>
              </w:rPr>
              <w:t>, the higher the self-efficacy performance</w:t>
            </w:r>
            <w:r w:rsidR="001913F4" w:rsidRPr="00974818">
              <w:rPr>
                <w:bCs/>
              </w:rPr>
              <w:t xml:space="preserve"> is</w:t>
            </w:r>
            <w:r w:rsidRPr="00974818">
              <w:rPr>
                <w:bCs/>
              </w:rPr>
              <w:t>.</w:t>
            </w:r>
          </w:p>
        </w:tc>
      </w:tr>
      <w:tr w:rsidR="00F55A46" w:rsidRPr="00974818" w14:paraId="18BB968A" w14:textId="77777777" w:rsidTr="00A43378">
        <w:trPr>
          <w:jc w:val="center"/>
        </w:trPr>
        <w:tc>
          <w:tcPr>
            <w:tcW w:w="1755" w:type="dxa"/>
            <w:tcBorders>
              <w:top w:val="single" w:sz="4" w:space="0" w:color="auto"/>
              <w:left w:val="nil"/>
              <w:bottom w:val="single" w:sz="6" w:space="0" w:color="auto"/>
            </w:tcBorders>
          </w:tcPr>
          <w:p w14:paraId="00FA7054" w14:textId="49A8EC59" w:rsidR="00241300" w:rsidRPr="00974818" w:rsidRDefault="00FE1A80" w:rsidP="00933699">
            <w:pPr>
              <w:spacing w:line="240" w:lineRule="auto"/>
              <w:jc w:val="both"/>
              <w:rPr>
                <w:bCs/>
              </w:rPr>
            </w:pPr>
            <w:r w:rsidRPr="00974818">
              <w:rPr>
                <w:bCs/>
              </w:rPr>
              <w:lastRenderedPageBreak/>
              <w:t>Hui</w:t>
            </w:r>
            <w:r w:rsidR="005F0A1D" w:rsidRPr="00974818">
              <w:rPr>
                <w:bCs/>
              </w:rPr>
              <w:t xml:space="preserve"> </w:t>
            </w:r>
            <w:proofErr w:type="spellStart"/>
            <w:r w:rsidR="005F0A1D" w:rsidRPr="00974818">
              <w:rPr>
                <w:bCs/>
              </w:rPr>
              <w:t>H</w:t>
            </w:r>
            <w:r w:rsidRPr="00974818">
              <w:rPr>
                <w:bCs/>
              </w:rPr>
              <w:t>ui</w:t>
            </w:r>
            <w:proofErr w:type="spellEnd"/>
            <w:r w:rsidRPr="00974818">
              <w:rPr>
                <w:bCs/>
              </w:rPr>
              <w:t xml:space="preserve"> L</w:t>
            </w:r>
            <w:r w:rsidR="005F0A1D" w:rsidRPr="00974818">
              <w:rPr>
                <w:bCs/>
              </w:rPr>
              <w:t>ee</w:t>
            </w:r>
            <w:r w:rsidR="000F4EDD" w:rsidRPr="00974818">
              <w:rPr>
                <w:bCs/>
              </w:rPr>
              <w:t xml:space="preserve"> </w:t>
            </w:r>
            <w:r w:rsidR="002906BA" w:rsidRPr="00974818">
              <w:rPr>
                <w:bCs/>
              </w:rPr>
              <w:t>[15]</w:t>
            </w:r>
          </w:p>
        </w:tc>
        <w:tc>
          <w:tcPr>
            <w:tcW w:w="2476" w:type="dxa"/>
            <w:tcBorders>
              <w:top w:val="single" w:sz="4" w:space="0" w:color="auto"/>
              <w:bottom w:val="single" w:sz="6" w:space="0" w:color="auto"/>
              <w:right w:val="nil"/>
            </w:tcBorders>
          </w:tcPr>
          <w:p w14:paraId="22B3F353" w14:textId="708000B3" w:rsidR="00241300" w:rsidRPr="00974818" w:rsidRDefault="00FE1A80" w:rsidP="00933699">
            <w:pPr>
              <w:spacing w:line="240" w:lineRule="auto"/>
              <w:jc w:val="both"/>
              <w:rPr>
                <w:bCs/>
              </w:rPr>
            </w:pPr>
            <w:r w:rsidRPr="00974818">
              <w:rPr>
                <w:bCs/>
              </w:rPr>
              <w:t xml:space="preserve">Discussion on </w:t>
            </w:r>
            <w:r w:rsidR="00C00DAC" w:rsidRPr="00974818">
              <w:rPr>
                <w:bCs/>
              </w:rPr>
              <w:t>e</w:t>
            </w:r>
            <w:r w:rsidRPr="00974818">
              <w:rPr>
                <w:bCs/>
              </w:rPr>
              <w:t>xperi</w:t>
            </w:r>
            <w:r w:rsidR="00C00DAC" w:rsidRPr="00974818">
              <w:rPr>
                <w:bCs/>
              </w:rPr>
              <w:t>ential</w:t>
            </w:r>
            <w:r w:rsidRPr="00974818">
              <w:rPr>
                <w:bCs/>
              </w:rPr>
              <w:t xml:space="preserve"> learning and reflexivity practice </w:t>
            </w:r>
            <w:r w:rsidR="00C00DAC" w:rsidRPr="00974818">
              <w:rPr>
                <w:bCs/>
              </w:rPr>
              <w:t>for</w:t>
            </w:r>
            <w:r w:rsidRPr="00974818">
              <w:rPr>
                <w:bCs/>
              </w:rPr>
              <w:t xml:space="preserve"> </w:t>
            </w:r>
            <w:r w:rsidR="00C00DAC" w:rsidRPr="00974818">
              <w:rPr>
                <w:bCs/>
              </w:rPr>
              <w:t xml:space="preserve">middle and old age </w:t>
            </w:r>
            <w:r w:rsidRPr="00974818">
              <w:rPr>
                <w:bCs/>
              </w:rPr>
              <w:t>counseling volunteers</w:t>
            </w:r>
            <w:r w:rsidR="008D7F90" w:rsidRPr="00974818">
              <w:rPr>
                <w:bCs/>
              </w:rPr>
              <w:t>—</w:t>
            </w:r>
            <w:r w:rsidR="00C00DAC" w:rsidRPr="00974818">
              <w:rPr>
                <w:bCs/>
              </w:rPr>
              <w:t xml:space="preserve">with </w:t>
            </w:r>
            <w:r w:rsidRPr="00974818">
              <w:rPr>
                <w:bCs/>
              </w:rPr>
              <w:t xml:space="preserve">Keelung </w:t>
            </w:r>
            <w:r w:rsidR="00C00DAC" w:rsidRPr="00974818">
              <w:rPr>
                <w:bCs/>
              </w:rPr>
              <w:t>L</w:t>
            </w:r>
            <w:r w:rsidRPr="00974818">
              <w:rPr>
                <w:bCs/>
              </w:rPr>
              <w:t>ifeline</w:t>
            </w:r>
            <w:r w:rsidR="00C00DAC" w:rsidRPr="00974818">
              <w:rPr>
                <w:bCs/>
              </w:rPr>
              <w:t xml:space="preserve"> as case study</w:t>
            </w:r>
          </w:p>
        </w:tc>
        <w:tc>
          <w:tcPr>
            <w:tcW w:w="3497" w:type="dxa"/>
            <w:tcBorders>
              <w:top w:val="single" w:sz="4" w:space="0" w:color="auto"/>
              <w:bottom w:val="single" w:sz="6" w:space="0" w:color="auto"/>
              <w:right w:val="nil"/>
            </w:tcBorders>
          </w:tcPr>
          <w:p w14:paraId="58F8CDF5" w14:textId="718F475A" w:rsidR="000A66D4" w:rsidRPr="00974818" w:rsidRDefault="00FE1A80" w:rsidP="00933699">
            <w:pPr>
              <w:pStyle w:val="af7"/>
              <w:numPr>
                <w:ilvl w:val="0"/>
                <w:numId w:val="25"/>
              </w:numPr>
              <w:spacing w:line="240" w:lineRule="auto"/>
              <w:jc w:val="both"/>
              <w:rPr>
                <w:bCs/>
              </w:rPr>
            </w:pPr>
            <w:r w:rsidRPr="00974818">
              <w:rPr>
                <w:bCs/>
              </w:rPr>
              <w:t>T</w:t>
            </w:r>
            <w:r w:rsidR="00622A86" w:rsidRPr="00974818">
              <w:rPr>
                <w:bCs/>
              </w:rPr>
              <w:t>here</w:t>
            </w:r>
            <w:r w:rsidR="009E28A9" w:rsidRPr="00974818">
              <w:rPr>
                <w:bCs/>
              </w:rPr>
              <w:t xml:space="preserve"> is no causal correlation between the motivation and purpose of middle and </w:t>
            </w:r>
            <w:r w:rsidR="00C00DAC" w:rsidRPr="00974818">
              <w:rPr>
                <w:bCs/>
              </w:rPr>
              <w:t xml:space="preserve">old age </w:t>
            </w:r>
            <w:r w:rsidR="009E28A9" w:rsidRPr="00974818">
              <w:rPr>
                <w:bCs/>
              </w:rPr>
              <w:t xml:space="preserve">counseling </w:t>
            </w:r>
            <w:r w:rsidR="0070612C" w:rsidRPr="00974818">
              <w:rPr>
                <w:bCs/>
              </w:rPr>
              <w:t>volunteers</w:t>
            </w:r>
            <w:r w:rsidR="009E2C67" w:rsidRPr="00974818">
              <w:rPr>
                <w:bCs/>
              </w:rPr>
              <w:t>’</w:t>
            </w:r>
            <w:r w:rsidR="0070612C" w:rsidRPr="00974818">
              <w:rPr>
                <w:bCs/>
              </w:rPr>
              <w:t xml:space="preserve"> participation in </w:t>
            </w:r>
            <w:r w:rsidR="00C00DAC" w:rsidRPr="00974818">
              <w:rPr>
                <w:bCs/>
              </w:rPr>
              <w:t>Keelung L</w:t>
            </w:r>
            <w:r w:rsidR="0070612C" w:rsidRPr="00974818">
              <w:rPr>
                <w:bCs/>
              </w:rPr>
              <w:t>ifeline.</w:t>
            </w:r>
          </w:p>
          <w:p w14:paraId="6E2A8C88" w14:textId="38C6B739" w:rsidR="009E28A9" w:rsidRPr="00974818" w:rsidRDefault="00FE1A80" w:rsidP="00933699">
            <w:pPr>
              <w:pStyle w:val="af7"/>
              <w:numPr>
                <w:ilvl w:val="0"/>
                <w:numId w:val="25"/>
              </w:numPr>
              <w:spacing w:line="240" w:lineRule="auto"/>
              <w:jc w:val="both"/>
              <w:rPr>
                <w:bCs/>
              </w:rPr>
            </w:pPr>
            <w:r w:rsidRPr="00974818">
              <w:rPr>
                <w:bCs/>
              </w:rPr>
              <w:t xml:space="preserve">Self-awareness is inspired by </w:t>
            </w:r>
            <w:r w:rsidR="00C00DAC" w:rsidRPr="00974818">
              <w:rPr>
                <w:bCs/>
              </w:rPr>
              <w:t xml:space="preserve">experiential </w:t>
            </w:r>
            <w:r w:rsidRPr="00974818">
              <w:rPr>
                <w:bCs/>
              </w:rPr>
              <w:t>learning</w:t>
            </w:r>
            <w:r w:rsidR="00083FD2" w:rsidRPr="00974818">
              <w:rPr>
                <w:bCs/>
              </w:rPr>
              <w:t>.</w:t>
            </w:r>
          </w:p>
          <w:p w14:paraId="6C8A8274" w14:textId="69B59232" w:rsidR="00083FD2" w:rsidRPr="00974818" w:rsidRDefault="00C00DAC" w:rsidP="00933699">
            <w:pPr>
              <w:pStyle w:val="af7"/>
              <w:numPr>
                <w:ilvl w:val="0"/>
                <w:numId w:val="25"/>
              </w:numPr>
              <w:spacing w:line="240" w:lineRule="auto"/>
              <w:jc w:val="both"/>
              <w:rPr>
                <w:bCs/>
              </w:rPr>
            </w:pPr>
            <w:r w:rsidRPr="00974818">
              <w:rPr>
                <w:bCs/>
              </w:rPr>
              <w:t>M</w:t>
            </w:r>
            <w:r w:rsidR="00FE1A80" w:rsidRPr="00974818">
              <w:rPr>
                <w:bCs/>
              </w:rPr>
              <w:t xml:space="preserve">iddle and </w:t>
            </w:r>
            <w:r w:rsidRPr="00974818">
              <w:rPr>
                <w:bCs/>
              </w:rPr>
              <w:t xml:space="preserve">old age </w:t>
            </w:r>
            <w:r w:rsidR="00FE1A80" w:rsidRPr="00974818">
              <w:rPr>
                <w:bCs/>
              </w:rPr>
              <w:t xml:space="preserve">counseling volunteers gradually transform to seek a secure attachment status </w:t>
            </w:r>
            <w:r w:rsidRPr="00974818">
              <w:rPr>
                <w:bCs/>
              </w:rPr>
              <w:t xml:space="preserve">during experiential </w:t>
            </w:r>
            <w:r w:rsidR="00B206B5" w:rsidRPr="00974818">
              <w:rPr>
                <w:bCs/>
              </w:rPr>
              <w:t>learning</w:t>
            </w:r>
            <w:r w:rsidR="00FE1A80" w:rsidRPr="00974818">
              <w:rPr>
                <w:bCs/>
              </w:rPr>
              <w:t>.</w:t>
            </w:r>
          </w:p>
        </w:tc>
      </w:tr>
      <w:tr w:rsidR="00F55A46" w:rsidRPr="00974818" w14:paraId="5C205DE6" w14:textId="77777777" w:rsidTr="00A43378">
        <w:trPr>
          <w:jc w:val="center"/>
        </w:trPr>
        <w:tc>
          <w:tcPr>
            <w:tcW w:w="1755" w:type="dxa"/>
            <w:tcBorders>
              <w:top w:val="single" w:sz="4" w:space="0" w:color="auto"/>
              <w:left w:val="nil"/>
              <w:bottom w:val="single" w:sz="6" w:space="0" w:color="auto"/>
            </w:tcBorders>
          </w:tcPr>
          <w:p w14:paraId="6F8AE7B3" w14:textId="79A7C238" w:rsidR="00241300" w:rsidRPr="00974818" w:rsidRDefault="00FE1A80" w:rsidP="00933699">
            <w:pPr>
              <w:spacing w:line="240" w:lineRule="auto"/>
              <w:jc w:val="both"/>
              <w:rPr>
                <w:bCs/>
              </w:rPr>
            </w:pPr>
            <w:r w:rsidRPr="00974818">
              <w:rPr>
                <w:bCs/>
              </w:rPr>
              <w:t>Ching-min Ma</w:t>
            </w:r>
            <w:r w:rsidR="00757496" w:rsidRPr="00974818">
              <w:rPr>
                <w:bCs/>
              </w:rPr>
              <w:t xml:space="preserve"> </w:t>
            </w:r>
            <w:r w:rsidR="00300638" w:rsidRPr="00974818">
              <w:rPr>
                <w:bCs/>
              </w:rPr>
              <w:t>[16]</w:t>
            </w:r>
          </w:p>
        </w:tc>
        <w:tc>
          <w:tcPr>
            <w:tcW w:w="2476" w:type="dxa"/>
            <w:tcBorders>
              <w:top w:val="single" w:sz="4" w:space="0" w:color="auto"/>
              <w:bottom w:val="single" w:sz="6" w:space="0" w:color="auto"/>
              <w:right w:val="nil"/>
            </w:tcBorders>
          </w:tcPr>
          <w:p w14:paraId="3EE7A760" w14:textId="57CBB23E" w:rsidR="00241300" w:rsidRPr="00974818" w:rsidRDefault="001062A8" w:rsidP="00933699">
            <w:pPr>
              <w:spacing w:line="240" w:lineRule="auto"/>
              <w:jc w:val="both"/>
              <w:rPr>
                <w:bCs/>
              </w:rPr>
            </w:pPr>
            <w:r w:rsidRPr="00974818">
              <w:rPr>
                <w:bCs/>
              </w:rPr>
              <w:t xml:space="preserve">Social Participation of the </w:t>
            </w:r>
            <w:r w:rsidR="00FE1A80" w:rsidRPr="00974818">
              <w:rPr>
                <w:bCs/>
              </w:rPr>
              <w:t>Elderly, Factors</w:t>
            </w:r>
            <w:r w:rsidRPr="00974818">
              <w:rPr>
                <w:bCs/>
              </w:rPr>
              <w:t xml:space="preserve"> for Consideration,</w:t>
            </w:r>
            <w:r w:rsidR="00FE1A80" w:rsidRPr="00974818">
              <w:rPr>
                <w:bCs/>
              </w:rPr>
              <w:t xml:space="preserve"> and Benefits of </w:t>
            </w:r>
            <w:r w:rsidRPr="00974818">
              <w:rPr>
                <w:bCs/>
              </w:rPr>
              <w:t xml:space="preserve">the </w:t>
            </w:r>
            <w:r w:rsidR="00FE1A80" w:rsidRPr="00974818">
              <w:rPr>
                <w:bCs/>
              </w:rPr>
              <w:t>Activit</w:t>
            </w:r>
            <w:r w:rsidRPr="00974818">
              <w:rPr>
                <w:bCs/>
              </w:rPr>
              <w:t>ies</w:t>
            </w:r>
          </w:p>
        </w:tc>
        <w:tc>
          <w:tcPr>
            <w:tcW w:w="3497" w:type="dxa"/>
            <w:tcBorders>
              <w:top w:val="single" w:sz="4" w:space="0" w:color="auto"/>
              <w:bottom w:val="single" w:sz="6" w:space="0" w:color="auto"/>
              <w:right w:val="nil"/>
            </w:tcBorders>
          </w:tcPr>
          <w:p w14:paraId="0AC78D35" w14:textId="39211018" w:rsidR="003C727B" w:rsidRPr="00974818" w:rsidRDefault="00FE1A80" w:rsidP="00933699">
            <w:pPr>
              <w:pStyle w:val="af7"/>
              <w:numPr>
                <w:ilvl w:val="0"/>
                <w:numId w:val="26"/>
              </w:numPr>
              <w:spacing w:line="240" w:lineRule="auto"/>
              <w:jc w:val="both"/>
              <w:rPr>
                <w:bCs/>
              </w:rPr>
            </w:pPr>
            <w:r w:rsidRPr="00974818">
              <w:rPr>
                <w:bCs/>
              </w:rPr>
              <w:t xml:space="preserve">The elderly who participated in the sites were mainly female </w:t>
            </w:r>
            <w:r w:rsidR="002A422D" w:rsidRPr="00974818">
              <w:rPr>
                <w:bCs/>
              </w:rPr>
              <w:t>senior citizens</w:t>
            </w:r>
            <w:r w:rsidRPr="00974818">
              <w:rPr>
                <w:bCs/>
              </w:rPr>
              <w:t>, and the types of social participation were mainly</w:t>
            </w:r>
            <w:r w:rsidR="001062A8" w:rsidRPr="00974818">
              <w:rPr>
                <w:bCs/>
              </w:rPr>
              <w:t xml:space="preserve"> </w:t>
            </w:r>
            <w:r w:rsidRPr="00974818">
              <w:rPr>
                <w:bCs/>
              </w:rPr>
              <w:t>club activities and leisure activities.</w:t>
            </w:r>
          </w:p>
          <w:p w14:paraId="31474556" w14:textId="750B07D2" w:rsidR="004C3E04" w:rsidRPr="00974818" w:rsidRDefault="00FE1A80" w:rsidP="00933699">
            <w:pPr>
              <w:pStyle w:val="af7"/>
              <w:numPr>
                <w:ilvl w:val="0"/>
                <w:numId w:val="26"/>
              </w:numPr>
              <w:spacing w:line="240" w:lineRule="auto"/>
              <w:jc w:val="both"/>
              <w:rPr>
                <w:bCs/>
              </w:rPr>
            </w:pPr>
            <w:r w:rsidRPr="00974818">
              <w:rPr>
                <w:bCs/>
              </w:rPr>
              <w:t xml:space="preserve">The ability factor was the highest </w:t>
            </w:r>
            <w:r w:rsidR="000B0E89" w:rsidRPr="00974818">
              <w:rPr>
                <w:bCs/>
              </w:rPr>
              <w:t>factor for consideration</w:t>
            </w:r>
            <w:r w:rsidR="008D7F90" w:rsidRPr="00974818">
              <w:rPr>
                <w:bCs/>
              </w:rPr>
              <w:t>,</w:t>
            </w:r>
            <w:r w:rsidR="000B0E89" w:rsidRPr="00974818">
              <w:rPr>
                <w:bCs/>
              </w:rPr>
              <w:t xml:space="preserve"> while </w:t>
            </w:r>
            <w:r w:rsidRPr="00974818">
              <w:rPr>
                <w:bCs/>
              </w:rPr>
              <w:t xml:space="preserve">the resource factor was the lowest in determining the participation </w:t>
            </w:r>
            <w:r w:rsidR="000B0E89" w:rsidRPr="00974818">
              <w:rPr>
                <w:bCs/>
              </w:rPr>
              <w:t xml:space="preserve">of the elderly </w:t>
            </w:r>
            <w:r w:rsidRPr="00974818">
              <w:rPr>
                <w:bCs/>
              </w:rPr>
              <w:t>in activities.</w:t>
            </w:r>
          </w:p>
          <w:p w14:paraId="27CC44BE" w14:textId="134C9217" w:rsidR="007B455E" w:rsidRPr="00974818" w:rsidRDefault="00FE1A80" w:rsidP="00933699">
            <w:pPr>
              <w:pStyle w:val="af7"/>
              <w:numPr>
                <w:ilvl w:val="0"/>
                <w:numId w:val="26"/>
              </w:numPr>
              <w:spacing w:line="240" w:lineRule="auto"/>
              <w:jc w:val="both"/>
              <w:rPr>
                <w:bCs/>
              </w:rPr>
            </w:pPr>
            <w:r w:rsidRPr="00974818">
              <w:rPr>
                <w:bCs/>
              </w:rPr>
              <w:t xml:space="preserve">Gender, education level, and </w:t>
            </w:r>
            <w:r w:rsidR="00DB7A46" w:rsidRPr="00974818">
              <w:rPr>
                <w:bCs/>
              </w:rPr>
              <w:t xml:space="preserve">personal </w:t>
            </w:r>
            <w:r w:rsidRPr="00974818">
              <w:rPr>
                <w:bCs/>
              </w:rPr>
              <w:t xml:space="preserve">health status showed significant differences in the </w:t>
            </w:r>
            <w:r w:rsidR="000B0E89" w:rsidRPr="00974818">
              <w:rPr>
                <w:bCs/>
              </w:rPr>
              <w:t>benefits</w:t>
            </w:r>
            <w:r w:rsidRPr="00974818">
              <w:rPr>
                <w:bCs/>
              </w:rPr>
              <w:t xml:space="preserve"> of the elderly</w:t>
            </w:r>
            <w:r w:rsidR="009E2C67" w:rsidRPr="00974818">
              <w:rPr>
                <w:bCs/>
              </w:rPr>
              <w:t>’</w:t>
            </w:r>
            <w:r w:rsidRPr="00974818">
              <w:rPr>
                <w:bCs/>
              </w:rPr>
              <w:t>s activities.</w:t>
            </w:r>
          </w:p>
          <w:p w14:paraId="46E862BA" w14:textId="7B8D3526" w:rsidR="00181D14" w:rsidRPr="00974818" w:rsidRDefault="00FE1A80" w:rsidP="00933699">
            <w:pPr>
              <w:pStyle w:val="af7"/>
              <w:numPr>
                <w:ilvl w:val="0"/>
                <w:numId w:val="26"/>
              </w:numPr>
              <w:spacing w:line="240" w:lineRule="auto"/>
              <w:jc w:val="both"/>
              <w:rPr>
                <w:bCs/>
              </w:rPr>
            </w:pPr>
            <w:r w:rsidRPr="00974818">
              <w:rPr>
                <w:bCs/>
              </w:rPr>
              <w:t xml:space="preserve">The type of social participation </w:t>
            </w:r>
            <w:r w:rsidRPr="00974818">
              <w:rPr>
                <w:bCs/>
              </w:rPr>
              <w:lastRenderedPageBreak/>
              <w:t xml:space="preserve">and the factors of willingness, ability, and resources were all highly correlated with </w:t>
            </w:r>
            <w:r w:rsidR="00D06247" w:rsidRPr="00974818">
              <w:rPr>
                <w:bCs/>
              </w:rPr>
              <w:t xml:space="preserve">the benefits of </w:t>
            </w:r>
            <w:r w:rsidR="000B0E89" w:rsidRPr="00974818">
              <w:rPr>
                <w:bCs/>
              </w:rPr>
              <w:t xml:space="preserve">the </w:t>
            </w:r>
            <w:r w:rsidRPr="00974818">
              <w:rPr>
                <w:bCs/>
              </w:rPr>
              <w:t>activit</w:t>
            </w:r>
            <w:r w:rsidR="000B0E89" w:rsidRPr="00974818">
              <w:rPr>
                <w:bCs/>
              </w:rPr>
              <w:t>ies</w:t>
            </w:r>
            <w:r w:rsidRPr="00974818">
              <w:rPr>
                <w:bCs/>
              </w:rPr>
              <w:t>.</w:t>
            </w:r>
          </w:p>
        </w:tc>
      </w:tr>
    </w:tbl>
    <w:p w14:paraId="60BF22B6" w14:textId="3B67D9D1" w:rsidR="00241300" w:rsidRPr="00974818" w:rsidRDefault="00FE1A80" w:rsidP="00933699">
      <w:pPr>
        <w:spacing w:line="240" w:lineRule="auto"/>
        <w:jc w:val="both"/>
        <w:rPr>
          <w:bCs/>
        </w:rPr>
      </w:pPr>
      <w:r w:rsidRPr="00974818">
        <w:rPr>
          <w:bCs/>
        </w:rPr>
        <w:lastRenderedPageBreak/>
        <w:t xml:space="preserve">Compiled by </w:t>
      </w:r>
      <w:r w:rsidR="00A20091" w:rsidRPr="00974818">
        <w:rPr>
          <w:bCs/>
        </w:rPr>
        <w:t>t</w:t>
      </w:r>
      <w:r w:rsidRPr="00974818">
        <w:rPr>
          <w:bCs/>
        </w:rPr>
        <w:t xml:space="preserve">his </w:t>
      </w:r>
      <w:r w:rsidR="00A20091" w:rsidRPr="00974818">
        <w:rPr>
          <w:bCs/>
        </w:rPr>
        <w:t>s</w:t>
      </w:r>
      <w:r w:rsidRPr="00974818">
        <w:rPr>
          <w:bCs/>
        </w:rPr>
        <w:t>tudy</w:t>
      </w:r>
    </w:p>
    <w:p w14:paraId="1A1BEE8F" w14:textId="77777777" w:rsidR="00A426D7" w:rsidRPr="00974818" w:rsidRDefault="00A426D7" w:rsidP="00933699">
      <w:pPr>
        <w:spacing w:line="240" w:lineRule="auto"/>
        <w:jc w:val="both"/>
        <w:rPr>
          <w:bCs/>
        </w:rPr>
      </w:pPr>
    </w:p>
    <w:p w14:paraId="3DC450B0" w14:textId="1FB1C5BB" w:rsidR="008A6019" w:rsidRPr="00974818" w:rsidRDefault="00FE1A80" w:rsidP="00933699">
      <w:pPr>
        <w:pStyle w:val="ParagraphList"/>
        <w:numPr>
          <w:ilvl w:val="0"/>
          <w:numId w:val="24"/>
        </w:numPr>
        <w:spacing w:line="240" w:lineRule="auto"/>
        <w:rPr>
          <w:rFonts w:eastAsia="新細明體"/>
          <w:b/>
          <w:bCs/>
          <w:sz w:val="24"/>
        </w:rPr>
      </w:pPr>
      <w:bookmarkStart w:id="0" w:name="_Hlk498606477"/>
      <w:r w:rsidRPr="00974818">
        <w:rPr>
          <w:rFonts w:eastAsia="新細明體"/>
          <w:b/>
          <w:bCs/>
          <w:color w:val="000000" w:themeColor="text1"/>
          <w:sz w:val="24"/>
          <w:szCs w:val="24"/>
        </w:rPr>
        <w:t xml:space="preserve">The </w:t>
      </w:r>
      <w:r w:rsidR="00967C1D" w:rsidRPr="00974818">
        <w:rPr>
          <w:rFonts w:eastAsia="新細明體"/>
          <w:b/>
          <w:bCs/>
          <w:color w:val="000000" w:themeColor="text1"/>
          <w:sz w:val="24"/>
          <w:szCs w:val="24"/>
        </w:rPr>
        <w:t>M</w:t>
      </w:r>
      <w:r w:rsidRPr="00974818">
        <w:rPr>
          <w:rFonts w:eastAsia="新細明體"/>
          <w:b/>
          <w:bCs/>
          <w:color w:val="000000" w:themeColor="text1"/>
          <w:sz w:val="24"/>
          <w:szCs w:val="24"/>
        </w:rPr>
        <w:t xml:space="preserve">otivation of the </w:t>
      </w:r>
      <w:r w:rsidR="00967C1D" w:rsidRPr="00974818">
        <w:rPr>
          <w:rFonts w:eastAsia="新細明體"/>
          <w:b/>
          <w:bCs/>
          <w:color w:val="000000" w:themeColor="text1"/>
          <w:sz w:val="24"/>
          <w:szCs w:val="24"/>
        </w:rPr>
        <w:t>E</w:t>
      </w:r>
      <w:r w:rsidRPr="00974818">
        <w:rPr>
          <w:rFonts w:eastAsia="新細明體"/>
          <w:b/>
          <w:bCs/>
          <w:color w:val="000000" w:themeColor="text1"/>
          <w:sz w:val="24"/>
          <w:szCs w:val="24"/>
        </w:rPr>
        <w:t xml:space="preserve">lderly to </w:t>
      </w:r>
      <w:r w:rsidR="00967C1D" w:rsidRPr="00974818">
        <w:rPr>
          <w:rFonts w:eastAsia="新細明體"/>
          <w:b/>
          <w:bCs/>
          <w:color w:val="000000" w:themeColor="text1"/>
          <w:sz w:val="24"/>
          <w:szCs w:val="24"/>
        </w:rPr>
        <w:t>P</w:t>
      </w:r>
      <w:r w:rsidRPr="00974818">
        <w:rPr>
          <w:rFonts w:eastAsia="新細明體"/>
          <w:b/>
          <w:bCs/>
          <w:color w:val="000000" w:themeColor="text1"/>
          <w:sz w:val="24"/>
          <w:szCs w:val="24"/>
        </w:rPr>
        <w:t xml:space="preserve">articipate in </w:t>
      </w:r>
      <w:r w:rsidR="00967C1D" w:rsidRPr="00974818">
        <w:rPr>
          <w:rFonts w:eastAsia="新細明體"/>
          <w:b/>
          <w:bCs/>
          <w:color w:val="000000" w:themeColor="text1"/>
          <w:sz w:val="24"/>
          <w:szCs w:val="24"/>
        </w:rPr>
        <w:t>S</w:t>
      </w:r>
      <w:r w:rsidRPr="00974818">
        <w:rPr>
          <w:rFonts w:eastAsia="新細明體"/>
          <w:b/>
          <w:bCs/>
          <w:color w:val="000000" w:themeColor="text1"/>
          <w:sz w:val="24"/>
          <w:szCs w:val="24"/>
        </w:rPr>
        <w:t xml:space="preserve">ocial </w:t>
      </w:r>
      <w:r w:rsidR="00967C1D" w:rsidRPr="00974818">
        <w:rPr>
          <w:rFonts w:eastAsia="新細明體"/>
          <w:b/>
          <w:bCs/>
          <w:color w:val="000000" w:themeColor="text1"/>
          <w:sz w:val="24"/>
          <w:szCs w:val="24"/>
        </w:rPr>
        <w:t>S</w:t>
      </w:r>
      <w:r w:rsidRPr="00974818">
        <w:rPr>
          <w:rFonts w:eastAsia="新細明體"/>
          <w:b/>
          <w:bCs/>
          <w:color w:val="000000" w:themeColor="text1"/>
          <w:sz w:val="24"/>
          <w:szCs w:val="24"/>
        </w:rPr>
        <w:t>ervices</w:t>
      </w:r>
      <w:r w:rsidR="008E5860" w:rsidRPr="00974818">
        <w:rPr>
          <w:rFonts w:eastAsia="新細明體"/>
          <w:b/>
          <w:bCs/>
          <w:color w:val="000000" w:themeColor="text1"/>
          <w:sz w:val="24"/>
          <w:szCs w:val="24"/>
        </w:rPr>
        <w:t xml:space="preserve"> and </w:t>
      </w:r>
      <w:r w:rsidR="00967C1D" w:rsidRPr="00974818">
        <w:rPr>
          <w:rFonts w:eastAsia="新細明體"/>
          <w:b/>
          <w:bCs/>
          <w:color w:val="000000" w:themeColor="text1"/>
          <w:sz w:val="24"/>
          <w:szCs w:val="24"/>
        </w:rPr>
        <w:t>R</w:t>
      </w:r>
      <w:r w:rsidR="008E5860" w:rsidRPr="00974818">
        <w:rPr>
          <w:rFonts w:eastAsia="新細明體"/>
          <w:b/>
          <w:bCs/>
          <w:color w:val="000000" w:themeColor="text1"/>
          <w:sz w:val="24"/>
          <w:szCs w:val="24"/>
        </w:rPr>
        <w:t xml:space="preserve">elated </w:t>
      </w:r>
      <w:r w:rsidR="00967C1D" w:rsidRPr="00974818">
        <w:rPr>
          <w:rFonts w:eastAsia="新細明體"/>
          <w:b/>
          <w:bCs/>
          <w:color w:val="000000" w:themeColor="text1"/>
          <w:sz w:val="24"/>
          <w:szCs w:val="24"/>
        </w:rPr>
        <w:t>T</w:t>
      </w:r>
      <w:r w:rsidR="008E5860" w:rsidRPr="00974818">
        <w:rPr>
          <w:rFonts w:eastAsia="新細明體"/>
          <w:b/>
          <w:bCs/>
          <w:color w:val="000000" w:themeColor="text1"/>
          <w:sz w:val="24"/>
          <w:szCs w:val="24"/>
        </w:rPr>
        <w:t>heories</w:t>
      </w:r>
    </w:p>
    <w:p w14:paraId="7DFE20BC" w14:textId="0DB80D51" w:rsidR="008A6019" w:rsidRPr="00974818" w:rsidRDefault="00FE1A80" w:rsidP="00933699">
      <w:pPr>
        <w:pStyle w:val="Paragraph"/>
        <w:numPr>
          <w:ilvl w:val="0"/>
          <w:numId w:val="28"/>
        </w:numPr>
        <w:spacing w:afterLines="50" w:line="240" w:lineRule="auto"/>
        <w:ind w:firstLineChars="0"/>
        <w:rPr>
          <w:rFonts w:eastAsia="新細明體"/>
          <w:sz w:val="24"/>
        </w:rPr>
      </w:pPr>
      <w:r w:rsidRPr="00974818">
        <w:rPr>
          <w:rFonts w:eastAsia="新細明體"/>
          <w:sz w:val="24"/>
        </w:rPr>
        <w:t>Motivation is one of the most complex psychological traits of human beings.</w:t>
      </w:r>
      <w:r w:rsidR="007A5B72" w:rsidRPr="00974818">
        <w:rPr>
          <w:rFonts w:eastAsia="新細明體"/>
          <w:sz w:val="24"/>
        </w:rPr>
        <w:t xml:space="preserve"> </w:t>
      </w:r>
      <w:r w:rsidRPr="00974818">
        <w:rPr>
          <w:rFonts w:eastAsia="新細明體"/>
          <w:sz w:val="24"/>
        </w:rPr>
        <w:t xml:space="preserve">Motivation refers to the inner process that leads individuals to perform various activities, </w:t>
      </w:r>
      <w:r w:rsidR="000B0E89" w:rsidRPr="00974818">
        <w:rPr>
          <w:rFonts w:eastAsia="新細明體"/>
          <w:sz w:val="24"/>
        </w:rPr>
        <w:t xml:space="preserve">continue </w:t>
      </w:r>
      <w:r w:rsidRPr="00974818">
        <w:rPr>
          <w:rFonts w:eastAsia="新細明體"/>
          <w:sz w:val="24"/>
        </w:rPr>
        <w:t xml:space="preserve">activities that have been </w:t>
      </w:r>
      <w:r w:rsidR="000B0E89" w:rsidRPr="00974818">
        <w:rPr>
          <w:rFonts w:eastAsia="新細明體"/>
          <w:sz w:val="24"/>
        </w:rPr>
        <w:t>started</w:t>
      </w:r>
      <w:r w:rsidRPr="00974818">
        <w:rPr>
          <w:rFonts w:eastAsia="新細明體"/>
          <w:sz w:val="24"/>
        </w:rPr>
        <w:t xml:space="preserve">, and </w:t>
      </w:r>
      <w:r w:rsidR="000B0E89" w:rsidRPr="00974818">
        <w:rPr>
          <w:rFonts w:eastAsia="新細明體"/>
          <w:sz w:val="24"/>
        </w:rPr>
        <w:t xml:space="preserve">drive </w:t>
      </w:r>
      <w:r w:rsidRPr="00974818">
        <w:rPr>
          <w:rFonts w:eastAsia="新細明體"/>
          <w:sz w:val="24"/>
        </w:rPr>
        <w:t>the activities toward a focused goal.</w:t>
      </w:r>
      <w:r w:rsidR="00643CC1" w:rsidRPr="00974818">
        <w:t xml:space="preserve"> </w:t>
      </w:r>
      <w:r w:rsidR="00643CC1" w:rsidRPr="00974818">
        <w:rPr>
          <w:rFonts w:eastAsia="新細明體"/>
          <w:sz w:val="24"/>
        </w:rPr>
        <w:t xml:space="preserve">The motivation of social service is discussed </w:t>
      </w:r>
      <w:r w:rsidR="004F6383" w:rsidRPr="00974818">
        <w:rPr>
          <w:rFonts w:eastAsia="新細明體"/>
          <w:sz w:val="24"/>
        </w:rPr>
        <w:t>from</w:t>
      </w:r>
      <w:r w:rsidR="00643CC1" w:rsidRPr="00974818">
        <w:rPr>
          <w:rFonts w:eastAsia="新細明體"/>
          <w:sz w:val="24"/>
        </w:rPr>
        <w:t xml:space="preserve"> the following theoretical perspectives, as shown in Table 2.</w:t>
      </w:r>
    </w:p>
    <w:p w14:paraId="71DD6E14" w14:textId="45A016D1" w:rsidR="00241300" w:rsidRPr="00974818" w:rsidRDefault="00FE1A80" w:rsidP="00933699">
      <w:pPr>
        <w:pStyle w:val="ParagraphList"/>
        <w:numPr>
          <w:ilvl w:val="0"/>
          <w:numId w:val="0"/>
        </w:numPr>
        <w:spacing w:line="240" w:lineRule="auto"/>
        <w:rPr>
          <w:rFonts w:eastAsia="新細明體"/>
          <w:b/>
          <w:bCs/>
          <w:sz w:val="24"/>
        </w:rPr>
      </w:pPr>
      <w:r w:rsidRPr="00974818">
        <w:rPr>
          <w:rFonts w:eastAsia="新細明體"/>
          <w:b/>
          <w:bCs/>
          <w:sz w:val="24"/>
        </w:rPr>
        <w:t>Table 2. Motivation-related Theories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268"/>
        <w:gridCol w:w="3736"/>
      </w:tblGrid>
      <w:tr w:rsidR="00F55A46" w:rsidRPr="00974818" w14:paraId="0A9B50F1" w14:textId="77777777" w:rsidTr="00FC3F98">
        <w:trPr>
          <w:jc w:val="center"/>
        </w:trPr>
        <w:tc>
          <w:tcPr>
            <w:tcW w:w="1923" w:type="dxa"/>
            <w:tcBorders>
              <w:top w:val="single" w:sz="12" w:space="0" w:color="auto"/>
              <w:left w:val="nil"/>
              <w:bottom w:val="single" w:sz="12" w:space="0" w:color="auto"/>
            </w:tcBorders>
            <w:shd w:val="clear" w:color="auto" w:fill="BFBFBF"/>
          </w:tcPr>
          <w:p w14:paraId="56D4E01D" w14:textId="7953CD5E" w:rsidR="00241300" w:rsidRPr="00974818" w:rsidRDefault="00FE1A80" w:rsidP="00933699">
            <w:pPr>
              <w:spacing w:line="240" w:lineRule="auto"/>
              <w:jc w:val="both"/>
              <w:rPr>
                <w:bCs/>
                <w:sz w:val="20"/>
              </w:rPr>
            </w:pPr>
            <w:r w:rsidRPr="00974818">
              <w:rPr>
                <w:bCs/>
                <w:sz w:val="20"/>
              </w:rPr>
              <w:t>Scholar</w:t>
            </w:r>
            <w:r w:rsidR="00E46CF0" w:rsidRPr="00974818">
              <w:rPr>
                <w:bCs/>
                <w:sz w:val="20"/>
              </w:rPr>
              <w:t>s</w:t>
            </w:r>
          </w:p>
        </w:tc>
        <w:tc>
          <w:tcPr>
            <w:tcW w:w="2268" w:type="dxa"/>
            <w:tcBorders>
              <w:top w:val="single" w:sz="12" w:space="0" w:color="auto"/>
              <w:bottom w:val="single" w:sz="12" w:space="0" w:color="auto"/>
              <w:right w:val="nil"/>
            </w:tcBorders>
            <w:shd w:val="clear" w:color="auto" w:fill="BFBFBF"/>
          </w:tcPr>
          <w:p w14:paraId="3FA69346" w14:textId="7686418F" w:rsidR="00241300" w:rsidRPr="00974818" w:rsidRDefault="00FE1A80" w:rsidP="00933699">
            <w:pPr>
              <w:spacing w:line="240" w:lineRule="auto"/>
              <w:jc w:val="both"/>
              <w:rPr>
                <w:bCs/>
                <w:sz w:val="20"/>
              </w:rPr>
            </w:pPr>
            <w:r w:rsidRPr="00974818">
              <w:rPr>
                <w:bCs/>
                <w:sz w:val="20"/>
              </w:rPr>
              <w:t>Theory</w:t>
            </w:r>
          </w:p>
        </w:tc>
        <w:tc>
          <w:tcPr>
            <w:tcW w:w="3736" w:type="dxa"/>
            <w:tcBorders>
              <w:top w:val="single" w:sz="12" w:space="0" w:color="auto"/>
              <w:bottom w:val="single" w:sz="12" w:space="0" w:color="auto"/>
              <w:right w:val="nil"/>
            </w:tcBorders>
            <w:shd w:val="clear" w:color="auto" w:fill="BFBFBF"/>
          </w:tcPr>
          <w:p w14:paraId="746CBCFE" w14:textId="32B29A28" w:rsidR="00241300" w:rsidRPr="00974818" w:rsidRDefault="00FE1A80" w:rsidP="00933699">
            <w:pPr>
              <w:spacing w:line="240" w:lineRule="auto"/>
              <w:jc w:val="both"/>
              <w:rPr>
                <w:bCs/>
                <w:sz w:val="20"/>
              </w:rPr>
            </w:pPr>
            <w:r w:rsidRPr="00974818">
              <w:rPr>
                <w:bCs/>
                <w:sz w:val="20"/>
              </w:rPr>
              <w:t>Research Result</w:t>
            </w:r>
          </w:p>
        </w:tc>
      </w:tr>
      <w:tr w:rsidR="00F55A46" w:rsidRPr="00974818" w14:paraId="0E2AA5AE" w14:textId="77777777" w:rsidTr="00202D53">
        <w:trPr>
          <w:jc w:val="center"/>
        </w:trPr>
        <w:tc>
          <w:tcPr>
            <w:tcW w:w="1923" w:type="dxa"/>
            <w:tcBorders>
              <w:top w:val="single" w:sz="12" w:space="0" w:color="auto"/>
              <w:left w:val="nil"/>
              <w:bottom w:val="single" w:sz="4" w:space="0" w:color="auto"/>
            </w:tcBorders>
            <w:vAlign w:val="center"/>
          </w:tcPr>
          <w:p w14:paraId="037CD9FD" w14:textId="68E3A39B" w:rsidR="00241300" w:rsidRPr="00974818" w:rsidRDefault="00FE1A80" w:rsidP="00933699">
            <w:pPr>
              <w:spacing w:line="240" w:lineRule="auto"/>
              <w:jc w:val="both"/>
              <w:rPr>
                <w:bCs/>
                <w:szCs w:val="24"/>
              </w:rPr>
            </w:pPr>
            <w:r w:rsidRPr="00974818">
              <w:rPr>
                <w:bCs/>
                <w:szCs w:val="24"/>
              </w:rPr>
              <w:t>Abraham Maslow</w:t>
            </w:r>
            <w:r w:rsidR="009869BB" w:rsidRPr="00974818">
              <w:rPr>
                <w:bCs/>
                <w:szCs w:val="24"/>
              </w:rPr>
              <w:t xml:space="preserve"> [17]</w:t>
            </w:r>
          </w:p>
        </w:tc>
        <w:tc>
          <w:tcPr>
            <w:tcW w:w="2268" w:type="dxa"/>
            <w:tcBorders>
              <w:top w:val="single" w:sz="12" w:space="0" w:color="auto"/>
              <w:bottom w:val="single" w:sz="4" w:space="0" w:color="auto"/>
              <w:right w:val="nil"/>
            </w:tcBorders>
            <w:vAlign w:val="center"/>
          </w:tcPr>
          <w:p w14:paraId="67C3675F" w14:textId="45681774" w:rsidR="00241300" w:rsidRPr="00974818" w:rsidRDefault="00FE1A80" w:rsidP="00933699">
            <w:pPr>
              <w:spacing w:line="240" w:lineRule="auto"/>
              <w:jc w:val="both"/>
              <w:rPr>
                <w:bCs/>
                <w:szCs w:val="24"/>
              </w:rPr>
            </w:pPr>
            <w:r w:rsidRPr="00974818">
              <w:rPr>
                <w:rFonts w:eastAsia="微軟正黑體"/>
                <w:szCs w:val="24"/>
              </w:rPr>
              <w:t>Maslow</w:t>
            </w:r>
            <w:r w:rsidR="009E2C67" w:rsidRPr="00974818">
              <w:rPr>
                <w:rFonts w:eastAsia="微軟正黑體"/>
                <w:szCs w:val="24"/>
              </w:rPr>
              <w:t>’</w:t>
            </w:r>
            <w:r w:rsidRPr="00974818">
              <w:rPr>
                <w:rFonts w:eastAsia="微軟正黑體"/>
                <w:szCs w:val="24"/>
              </w:rPr>
              <w:t xml:space="preserve">s </w:t>
            </w:r>
            <w:r w:rsidR="004B4E9C" w:rsidRPr="00974818">
              <w:rPr>
                <w:rFonts w:eastAsia="微軟正黑體"/>
                <w:szCs w:val="24"/>
              </w:rPr>
              <w:t>Hierarchy of Needs</w:t>
            </w:r>
          </w:p>
        </w:tc>
        <w:tc>
          <w:tcPr>
            <w:tcW w:w="3736" w:type="dxa"/>
            <w:tcBorders>
              <w:top w:val="single" w:sz="12" w:space="0" w:color="auto"/>
              <w:bottom w:val="single" w:sz="4" w:space="0" w:color="auto"/>
              <w:right w:val="nil"/>
            </w:tcBorders>
          </w:tcPr>
          <w:p w14:paraId="4E6184A6" w14:textId="6ED1B6B7" w:rsidR="002D0421" w:rsidRPr="00974818" w:rsidRDefault="00FE1A80" w:rsidP="00933699">
            <w:pPr>
              <w:spacing w:line="240" w:lineRule="auto"/>
              <w:jc w:val="both"/>
              <w:rPr>
                <w:bCs/>
                <w:szCs w:val="24"/>
              </w:rPr>
            </w:pPr>
            <w:r w:rsidRPr="00974818">
              <w:rPr>
                <w:bCs/>
                <w:szCs w:val="24"/>
              </w:rPr>
              <w:t xml:space="preserve">According to the pyramid </w:t>
            </w:r>
            <w:r w:rsidR="00F47250" w:rsidRPr="00974818">
              <w:rPr>
                <w:bCs/>
                <w:szCs w:val="24"/>
              </w:rPr>
              <w:t>structure</w:t>
            </w:r>
            <w:r w:rsidR="000B0E89" w:rsidRPr="00974818">
              <w:rPr>
                <w:bCs/>
                <w:szCs w:val="24"/>
              </w:rPr>
              <w:t>,</w:t>
            </w:r>
            <w:r w:rsidR="00F47250" w:rsidRPr="00974818">
              <w:rPr>
                <w:bCs/>
                <w:szCs w:val="24"/>
              </w:rPr>
              <w:t xml:space="preserve"> </w:t>
            </w:r>
            <w:r w:rsidRPr="00974818">
              <w:rPr>
                <w:bCs/>
                <w:szCs w:val="24"/>
              </w:rPr>
              <w:t xml:space="preserve">from </w:t>
            </w:r>
            <w:r w:rsidR="000B0E89" w:rsidRPr="00974818">
              <w:rPr>
                <w:bCs/>
                <w:szCs w:val="24"/>
              </w:rPr>
              <w:t xml:space="preserve">the </w:t>
            </w:r>
            <w:r w:rsidRPr="00974818">
              <w:rPr>
                <w:bCs/>
                <w:szCs w:val="24"/>
              </w:rPr>
              <w:t>lowe</w:t>
            </w:r>
            <w:r w:rsidR="000B0E89" w:rsidRPr="00974818">
              <w:rPr>
                <w:bCs/>
                <w:szCs w:val="24"/>
              </w:rPr>
              <w:t>st</w:t>
            </w:r>
            <w:r w:rsidRPr="00974818">
              <w:rPr>
                <w:bCs/>
                <w:szCs w:val="24"/>
              </w:rPr>
              <w:t xml:space="preserve"> to</w:t>
            </w:r>
            <w:r w:rsidR="000B0E89" w:rsidRPr="00974818">
              <w:rPr>
                <w:bCs/>
                <w:szCs w:val="24"/>
              </w:rPr>
              <w:t xml:space="preserve"> the </w:t>
            </w:r>
            <w:r w:rsidRPr="00974818">
              <w:rPr>
                <w:bCs/>
                <w:szCs w:val="24"/>
              </w:rPr>
              <w:t>highe</w:t>
            </w:r>
            <w:r w:rsidR="000B0E89" w:rsidRPr="00974818">
              <w:rPr>
                <w:bCs/>
                <w:szCs w:val="24"/>
              </w:rPr>
              <w:t>st</w:t>
            </w:r>
            <w:r w:rsidRPr="00974818">
              <w:rPr>
                <w:bCs/>
                <w:szCs w:val="24"/>
              </w:rPr>
              <w:t xml:space="preserve"> level, the hierarchy of needs is as follows:</w:t>
            </w:r>
            <w:r w:rsidR="00B84045" w:rsidRPr="00974818">
              <w:t xml:space="preserve"> </w:t>
            </w:r>
            <w:r w:rsidR="00B84045" w:rsidRPr="00974818">
              <w:rPr>
                <w:bCs/>
                <w:szCs w:val="24"/>
              </w:rPr>
              <w:t>(1) Physiological</w:t>
            </w:r>
            <w:r w:rsidR="00444543" w:rsidRPr="00974818">
              <w:rPr>
                <w:bCs/>
                <w:szCs w:val="24"/>
              </w:rPr>
              <w:t>,</w:t>
            </w:r>
            <w:r w:rsidR="00B84045" w:rsidRPr="00974818">
              <w:rPr>
                <w:bCs/>
                <w:szCs w:val="24"/>
              </w:rPr>
              <w:t xml:space="preserve"> (2) S</w:t>
            </w:r>
            <w:r w:rsidR="000B0E89" w:rsidRPr="00974818">
              <w:rPr>
                <w:bCs/>
                <w:szCs w:val="24"/>
              </w:rPr>
              <w:t>afety</w:t>
            </w:r>
            <w:r w:rsidR="00444543" w:rsidRPr="00974818">
              <w:rPr>
                <w:bCs/>
                <w:szCs w:val="24"/>
              </w:rPr>
              <w:t>,</w:t>
            </w:r>
            <w:r w:rsidR="00B84045" w:rsidRPr="00974818">
              <w:rPr>
                <w:bCs/>
                <w:szCs w:val="24"/>
              </w:rPr>
              <w:t xml:space="preserve"> (3) </w:t>
            </w:r>
            <w:r w:rsidR="000B0E89" w:rsidRPr="00974818">
              <w:rPr>
                <w:bCs/>
                <w:szCs w:val="24"/>
              </w:rPr>
              <w:t>Love/</w:t>
            </w:r>
            <w:r w:rsidR="00444543" w:rsidRPr="00974818">
              <w:rPr>
                <w:bCs/>
                <w:szCs w:val="24"/>
              </w:rPr>
              <w:t>B</w:t>
            </w:r>
            <w:r w:rsidR="000B0E89" w:rsidRPr="00974818">
              <w:rPr>
                <w:bCs/>
                <w:szCs w:val="24"/>
              </w:rPr>
              <w:t>elonging</w:t>
            </w:r>
            <w:r w:rsidR="00444543" w:rsidRPr="00974818">
              <w:rPr>
                <w:bCs/>
                <w:szCs w:val="24"/>
              </w:rPr>
              <w:t>,</w:t>
            </w:r>
            <w:r w:rsidR="00B84045" w:rsidRPr="00974818">
              <w:rPr>
                <w:bCs/>
                <w:szCs w:val="24"/>
              </w:rPr>
              <w:t xml:space="preserve"> (4) </w:t>
            </w:r>
            <w:r w:rsidR="000B0E89" w:rsidRPr="00974818">
              <w:rPr>
                <w:bCs/>
                <w:szCs w:val="24"/>
              </w:rPr>
              <w:t>Esteem</w:t>
            </w:r>
            <w:r w:rsidR="00444543" w:rsidRPr="00974818">
              <w:rPr>
                <w:bCs/>
                <w:szCs w:val="24"/>
              </w:rPr>
              <w:t>, and</w:t>
            </w:r>
            <w:r w:rsidR="000B0E89" w:rsidRPr="00974818">
              <w:rPr>
                <w:bCs/>
                <w:szCs w:val="24"/>
              </w:rPr>
              <w:t xml:space="preserve"> </w:t>
            </w:r>
            <w:r w:rsidR="00B84045" w:rsidRPr="00974818">
              <w:rPr>
                <w:bCs/>
                <w:szCs w:val="24"/>
              </w:rPr>
              <w:t>(5) Self-</w:t>
            </w:r>
            <w:r w:rsidR="000B0E89" w:rsidRPr="00974818">
              <w:rPr>
                <w:bCs/>
                <w:szCs w:val="24"/>
              </w:rPr>
              <w:t>actualization.</w:t>
            </w:r>
          </w:p>
        </w:tc>
      </w:tr>
      <w:tr w:rsidR="00F55A46" w:rsidRPr="00974818" w14:paraId="1FC7B0B4" w14:textId="77777777" w:rsidTr="00202D53">
        <w:trPr>
          <w:jc w:val="center"/>
        </w:trPr>
        <w:tc>
          <w:tcPr>
            <w:tcW w:w="1923" w:type="dxa"/>
            <w:tcBorders>
              <w:top w:val="single" w:sz="12" w:space="0" w:color="auto"/>
              <w:left w:val="nil"/>
              <w:bottom w:val="single" w:sz="12" w:space="0" w:color="auto"/>
            </w:tcBorders>
            <w:vAlign w:val="center"/>
          </w:tcPr>
          <w:p w14:paraId="1522C1BB" w14:textId="7E5B7686" w:rsidR="00241300" w:rsidRPr="00974818" w:rsidRDefault="00FE1A80" w:rsidP="00933699">
            <w:pPr>
              <w:spacing w:line="240" w:lineRule="auto"/>
              <w:jc w:val="both"/>
              <w:rPr>
                <w:bCs/>
              </w:rPr>
            </w:pPr>
            <w:r w:rsidRPr="00974818">
              <w:rPr>
                <w:bCs/>
              </w:rPr>
              <w:t>Thomas Nagel</w:t>
            </w:r>
            <w:r w:rsidR="00C079BF" w:rsidRPr="00974818">
              <w:rPr>
                <w:bCs/>
              </w:rPr>
              <w:t xml:space="preserve"> [18]</w:t>
            </w:r>
          </w:p>
        </w:tc>
        <w:tc>
          <w:tcPr>
            <w:tcW w:w="2268" w:type="dxa"/>
            <w:tcBorders>
              <w:top w:val="single" w:sz="12" w:space="0" w:color="auto"/>
              <w:bottom w:val="single" w:sz="12" w:space="0" w:color="auto"/>
              <w:right w:val="nil"/>
            </w:tcBorders>
            <w:vAlign w:val="center"/>
          </w:tcPr>
          <w:p w14:paraId="44DF2369" w14:textId="7009AD3E" w:rsidR="00241300" w:rsidRPr="00974818" w:rsidRDefault="00FE1A80" w:rsidP="00933699">
            <w:pPr>
              <w:spacing w:line="240" w:lineRule="auto"/>
              <w:jc w:val="both"/>
              <w:rPr>
                <w:bCs/>
              </w:rPr>
            </w:pPr>
            <w:r w:rsidRPr="00974818">
              <w:rPr>
                <w:bCs/>
              </w:rPr>
              <w:t>A</w:t>
            </w:r>
            <w:r w:rsidR="00806B93" w:rsidRPr="00974818">
              <w:rPr>
                <w:bCs/>
              </w:rPr>
              <w:t>ltruism</w:t>
            </w:r>
          </w:p>
        </w:tc>
        <w:tc>
          <w:tcPr>
            <w:tcW w:w="3736" w:type="dxa"/>
            <w:tcBorders>
              <w:top w:val="single" w:sz="12" w:space="0" w:color="auto"/>
              <w:bottom w:val="single" w:sz="12" w:space="0" w:color="auto"/>
              <w:right w:val="nil"/>
            </w:tcBorders>
          </w:tcPr>
          <w:p w14:paraId="3F5E4D49" w14:textId="15DEF00A" w:rsidR="00C93CDC" w:rsidRPr="00974818" w:rsidRDefault="00FE1A80" w:rsidP="00933699">
            <w:pPr>
              <w:spacing w:line="240" w:lineRule="auto"/>
              <w:jc w:val="both"/>
              <w:rPr>
                <w:bCs/>
              </w:rPr>
            </w:pPr>
            <w:r w:rsidRPr="00974818">
              <w:rPr>
                <w:bCs/>
              </w:rPr>
              <w:t xml:space="preserve">The willingness to </w:t>
            </w:r>
            <w:r w:rsidR="00F2044F" w:rsidRPr="00974818">
              <w:rPr>
                <w:bCs/>
              </w:rPr>
              <w:t xml:space="preserve">consider </w:t>
            </w:r>
            <w:r w:rsidRPr="00974818">
              <w:rPr>
                <w:bCs/>
              </w:rPr>
              <w:t>for the benefit of others does not necessarily require self-sacrifice on the part of the individual</w:t>
            </w:r>
            <w:r w:rsidR="00793EF9" w:rsidRPr="00974818">
              <w:rPr>
                <w:bCs/>
              </w:rPr>
              <w:t>;</w:t>
            </w:r>
            <w:r w:rsidR="00E23624" w:rsidRPr="00974818">
              <w:t xml:space="preserve"> </w:t>
            </w:r>
            <w:r w:rsidR="00384649" w:rsidRPr="00974818">
              <w:t>a</w:t>
            </w:r>
            <w:r w:rsidR="00E23624" w:rsidRPr="00974818">
              <w:rPr>
                <w:bCs/>
              </w:rPr>
              <w:t>ltruism can also be the act of satisfying one</w:t>
            </w:r>
            <w:r w:rsidR="009E2C67" w:rsidRPr="00974818">
              <w:rPr>
                <w:bCs/>
              </w:rPr>
              <w:t>’</w:t>
            </w:r>
            <w:r w:rsidR="00E23624" w:rsidRPr="00974818">
              <w:rPr>
                <w:bCs/>
              </w:rPr>
              <w:t>s own needs while satisfying the needs of others, without expecting to receive anything in return.</w:t>
            </w:r>
          </w:p>
        </w:tc>
      </w:tr>
      <w:tr w:rsidR="00F55A46" w:rsidRPr="00974818" w14:paraId="35D44D79" w14:textId="77777777" w:rsidTr="00FC3F98">
        <w:trPr>
          <w:jc w:val="center"/>
        </w:trPr>
        <w:tc>
          <w:tcPr>
            <w:tcW w:w="1923" w:type="dxa"/>
            <w:tcBorders>
              <w:top w:val="single" w:sz="12" w:space="0" w:color="auto"/>
              <w:left w:val="nil"/>
              <w:bottom w:val="single" w:sz="12" w:space="0" w:color="auto"/>
            </w:tcBorders>
            <w:vAlign w:val="center"/>
          </w:tcPr>
          <w:p w14:paraId="4AD2B24C" w14:textId="20B14175" w:rsidR="00241300" w:rsidRPr="00974818" w:rsidRDefault="00FE1A80" w:rsidP="00D818AA">
            <w:pPr>
              <w:spacing w:line="240" w:lineRule="auto"/>
              <w:jc w:val="both"/>
              <w:rPr>
                <w:bCs/>
              </w:rPr>
            </w:pPr>
            <w:r w:rsidRPr="00974818">
              <w:rPr>
                <w:bCs/>
              </w:rPr>
              <w:t>Victor H</w:t>
            </w:r>
            <w:r w:rsidR="00D818AA" w:rsidRPr="00974818">
              <w:rPr>
                <w:bCs/>
              </w:rPr>
              <w:t xml:space="preserve">. </w:t>
            </w:r>
            <w:r w:rsidRPr="00974818">
              <w:rPr>
                <w:bCs/>
              </w:rPr>
              <w:t>Vroom</w:t>
            </w:r>
            <w:r w:rsidR="00536B06" w:rsidRPr="00974818">
              <w:rPr>
                <w:bCs/>
              </w:rPr>
              <w:t xml:space="preserve"> [19]</w:t>
            </w:r>
          </w:p>
        </w:tc>
        <w:tc>
          <w:tcPr>
            <w:tcW w:w="2268" w:type="dxa"/>
            <w:tcBorders>
              <w:top w:val="single" w:sz="12" w:space="0" w:color="auto"/>
              <w:bottom w:val="single" w:sz="12" w:space="0" w:color="auto"/>
              <w:right w:val="nil"/>
            </w:tcBorders>
            <w:vAlign w:val="center"/>
          </w:tcPr>
          <w:p w14:paraId="254DE9E9" w14:textId="373DAD1E" w:rsidR="00241300" w:rsidRPr="00974818" w:rsidRDefault="00FE1A80" w:rsidP="00933699">
            <w:pPr>
              <w:spacing w:line="240" w:lineRule="auto"/>
              <w:jc w:val="both"/>
              <w:rPr>
                <w:bCs/>
              </w:rPr>
            </w:pPr>
            <w:r w:rsidRPr="00974818">
              <w:rPr>
                <w:bCs/>
              </w:rPr>
              <w:t>E</w:t>
            </w:r>
            <w:r w:rsidR="00806B93" w:rsidRPr="00974818">
              <w:rPr>
                <w:bCs/>
              </w:rPr>
              <w:t xml:space="preserve">xpectancy </w:t>
            </w:r>
            <w:r w:rsidR="004B4E9C" w:rsidRPr="00974818">
              <w:rPr>
                <w:bCs/>
              </w:rPr>
              <w:t>Theory</w:t>
            </w:r>
          </w:p>
        </w:tc>
        <w:tc>
          <w:tcPr>
            <w:tcW w:w="3736" w:type="dxa"/>
            <w:tcBorders>
              <w:top w:val="single" w:sz="12" w:space="0" w:color="auto"/>
              <w:bottom w:val="single" w:sz="12" w:space="0" w:color="auto"/>
              <w:right w:val="nil"/>
            </w:tcBorders>
          </w:tcPr>
          <w:p w14:paraId="391355EE" w14:textId="236B3477" w:rsidR="006B54D9" w:rsidRPr="00974818" w:rsidRDefault="00FE1A80" w:rsidP="00933699">
            <w:pPr>
              <w:spacing w:line="240" w:lineRule="auto"/>
              <w:jc w:val="both"/>
              <w:rPr>
                <w:bCs/>
                <w:lang w:eastAsia="zh-CN"/>
              </w:rPr>
            </w:pPr>
            <w:r w:rsidRPr="00974818">
              <w:rPr>
                <w:bCs/>
              </w:rPr>
              <w:t xml:space="preserve">Human behavior is a goal-oriented, rational process of </w:t>
            </w:r>
            <w:r w:rsidR="00BB40A4" w:rsidRPr="00974818">
              <w:rPr>
                <w:bCs/>
              </w:rPr>
              <w:t xml:space="preserve">conscious choice, and </w:t>
            </w:r>
            <w:r w:rsidR="00B541E6" w:rsidRPr="00974818">
              <w:rPr>
                <w:bCs/>
              </w:rPr>
              <w:t xml:space="preserve">people expect to achieve </w:t>
            </w:r>
            <w:r w:rsidR="00B17B54" w:rsidRPr="00974818">
              <w:rPr>
                <w:bCs/>
              </w:rPr>
              <w:t>the desired outcome behind the behavior</w:t>
            </w:r>
            <w:r w:rsidR="00DE2512" w:rsidRPr="00974818">
              <w:rPr>
                <w:bCs/>
              </w:rPr>
              <w:t>.</w:t>
            </w:r>
            <w:r w:rsidR="00AC4E18" w:rsidRPr="00974818">
              <w:t xml:space="preserve"> </w:t>
            </w:r>
            <w:r w:rsidR="00AC4E18" w:rsidRPr="00974818">
              <w:rPr>
                <w:bCs/>
              </w:rPr>
              <w:t xml:space="preserve">This outcome is attractive to the individual and is influenced by value preferences and </w:t>
            </w:r>
            <w:r w:rsidR="001D1D99" w:rsidRPr="00974818">
              <w:rPr>
                <w:bCs/>
              </w:rPr>
              <w:t xml:space="preserve">the drive of </w:t>
            </w:r>
            <w:r w:rsidR="00B4159D" w:rsidRPr="00974818">
              <w:rPr>
                <w:bCs/>
              </w:rPr>
              <w:t>whether the outcome</w:t>
            </w:r>
            <w:r w:rsidR="00DF6413" w:rsidRPr="00974818">
              <w:rPr>
                <w:bCs/>
              </w:rPr>
              <w:t xml:space="preserve"> can</w:t>
            </w:r>
            <w:r w:rsidR="00AC4E18" w:rsidRPr="00974818">
              <w:rPr>
                <w:bCs/>
              </w:rPr>
              <w:t xml:space="preserve"> satisfy the needs</w:t>
            </w:r>
            <w:r w:rsidR="002B3EFD" w:rsidRPr="00974818">
              <w:rPr>
                <w:bCs/>
              </w:rPr>
              <w:t>.</w:t>
            </w:r>
          </w:p>
        </w:tc>
      </w:tr>
      <w:tr w:rsidR="00F55A46" w:rsidRPr="00974818" w14:paraId="53D17639" w14:textId="77777777" w:rsidTr="00FC3F98">
        <w:trPr>
          <w:jc w:val="center"/>
        </w:trPr>
        <w:tc>
          <w:tcPr>
            <w:tcW w:w="1923" w:type="dxa"/>
            <w:tcBorders>
              <w:top w:val="single" w:sz="12" w:space="0" w:color="auto"/>
              <w:left w:val="nil"/>
              <w:bottom w:val="single" w:sz="12" w:space="0" w:color="auto"/>
            </w:tcBorders>
            <w:vAlign w:val="center"/>
          </w:tcPr>
          <w:p w14:paraId="2CACF5C6" w14:textId="5D5F4258" w:rsidR="00241300" w:rsidRPr="00974818" w:rsidRDefault="00FE1A80" w:rsidP="00933699">
            <w:pPr>
              <w:spacing w:line="240" w:lineRule="auto"/>
              <w:jc w:val="both"/>
              <w:rPr>
                <w:bCs/>
              </w:rPr>
            </w:pPr>
            <w:r w:rsidRPr="00974818">
              <w:rPr>
                <w:bCs/>
              </w:rPr>
              <w:t>Albert Bandura</w:t>
            </w:r>
            <w:r w:rsidR="00B5362D" w:rsidRPr="00974818">
              <w:rPr>
                <w:bCs/>
              </w:rPr>
              <w:t xml:space="preserve"> [20]</w:t>
            </w:r>
          </w:p>
        </w:tc>
        <w:tc>
          <w:tcPr>
            <w:tcW w:w="2268" w:type="dxa"/>
            <w:tcBorders>
              <w:top w:val="single" w:sz="12" w:space="0" w:color="auto"/>
              <w:bottom w:val="single" w:sz="12" w:space="0" w:color="auto"/>
              <w:right w:val="nil"/>
            </w:tcBorders>
            <w:vAlign w:val="center"/>
          </w:tcPr>
          <w:p w14:paraId="025D661B" w14:textId="1FEAFCBE" w:rsidR="00241300" w:rsidRPr="00974818" w:rsidRDefault="00FE1A80" w:rsidP="00933699">
            <w:pPr>
              <w:spacing w:line="240" w:lineRule="auto"/>
              <w:jc w:val="both"/>
              <w:rPr>
                <w:bCs/>
              </w:rPr>
            </w:pPr>
            <w:r w:rsidRPr="00974818">
              <w:rPr>
                <w:bCs/>
              </w:rPr>
              <w:t>Self</w:t>
            </w:r>
            <w:r w:rsidR="004B4E9C" w:rsidRPr="00974818">
              <w:rPr>
                <w:bCs/>
              </w:rPr>
              <w:t>-Efficacy Theory</w:t>
            </w:r>
          </w:p>
        </w:tc>
        <w:tc>
          <w:tcPr>
            <w:tcW w:w="3736" w:type="dxa"/>
            <w:tcBorders>
              <w:top w:val="single" w:sz="12" w:space="0" w:color="auto"/>
              <w:bottom w:val="single" w:sz="12" w:space="0" w:color="auto"/>
              <w:right w:val="nil"/>
            </w:tcBorders>
          </w:tcPr>
          <w:p w14:paraId="5422BDA0" w14:textId="203E7C76" w:rsidR="0097323D" w:rsidRPr="00974818" w:rsidRDefault="00FE1A80" w:rsidP="00933699">
            <w:pPr>
              <w:spacing w:line="240" w:lineRule="auto"/>
              <w:jc w:val="both"/>
              <w:rPr>
                <w:bCs/>
              </w:rPr>
            </w:pPr>
            <w:r w:rsidRPr="00974818">
              <w:rPr>
                <w:bCs/>
              </w:rPr>
              <w:t xml:space="preserve">When faced with a challenging job, individuals evaluate the nature of the job and their own abilities to determine the level of motivation </w:t>
            </w:r>
            <w:r w:rsidR="00EE01DA" w:rsidRPr="00974818">
              <w:rPr>
                <w:bCs/>
              </w:rPr>
              <w:t xml:space="preserve">in </w:t>
            </w:r>
            <w:r w:rsidRPr="00974818">
              <w:rPr>
                <w:bCs/>
              </w:rPr>
              <w:t>accept</w:t>
            </w:r>
            <w:r w:rsidR="00EE01DA" w:rsidRPr="00974818">
              <w:rPr>
                <w:bCs/>
              </w:rPr>
              <w:t>ing</w:t>
            </w:r>
            <w:r w:rsidRPr="00974818">
              <w:rPr>
                <w:bCs/>
              </w:rPr>
              <w:t xml:space="preserve"> the challenge.</w:t>
            </w:r>
          </w:p>
        </w:tc>
      </w:tr>
      <w:tr w:rsidR="00F55A46" w:rsidRPr="00974818" w14:paraId="39FB2C64" w14:textId="77777777" w:rsidTr="00FC3F98">
        <w:trPr>
          <w:jc w:val="center"/>
        </w:trPr>
        <w:tc>
          <w:tcPr>
            <w:tcW w:w="1923" w:type="dxa"/>
            <w:tcBorders>
              <w:top w:val="single" w:sz="12" w:space="0" w:color="auto"/>
              <w:left w:val="nil"/>
              <w:bottom w:val="single" w:sz="12" w:space="0" w:color="auto"/>
            </w:tcBorders>
            <w:vAlign w:val="center"/>
          </w:tcPr>
          <w:p w14:paraId="25B1440C" w14:textId="2A810C34" w:rsidR="00241300" w:rsidRPr="00974818" w:rsidRDefault="00FE1A80" w:rsidP="00933699">
            <w:pPr>
              <w:spacing w:line="240" w:lineRule="auto"/>
              <w:jc w:val="both"/>
              <w:rPr>
                <w:bCs/>
              </w:rPr>
            </w:pPr>
            <w:proofErr w:type="spellStart"/>
            <w:r w:rsidRPr="00974818">
              <w:rPr>
                <w:bCs/>
              </w:rPr>
              <w:t>Havighurst</w:t>
            </w:r>
            <w:proofErr w:type="spellEnd"/>
            <w:r w:rsidR="00F14947" w:rsidRPr="00974818">
              <w:rPr>
                <w:bCs/>
              </w:rPr>
              <w:t xml:space="preserve"> [21]</w:t>
            </w:r>
          </w:p>
        </w:tc>
        <w:tc>
          <w:tcPr>
            <w:tcW w:w="2268" w:type="dxa"/>
            <w:tcBorders>
              <w:top w:val="single" w:sz="12" w:space="0" w:color="auto"/>
              <w:bottom w:val="single" w:sz="12" w:space="0" w:color="auto"/>
              <w:right w:val="nil"/>
            </w:tcBorders>
            <w:vAlign w:val="center"/>
          </w:tcPr>
          <w:p w14:paraId="1C8C43F2" w14:textId="2667E9D2" w:rsidR="00241300" w:rsidRPr="00974818" w:rsidRDefault="00FE1A80" w:rsidP="00933699">
            <w:pPr>
              <w:spacing w:line="240" w:lineRule="auto"/>
              <w:jc w:val="both"/>
              <w:rPr>
                <w:bCs/>
              </w:rPr>
            </w:pPr>
            <w:r w:rsidRPr="00974818">
              <w:rPr>
                <w:rFonts w:eastAsia="華康中明體"/>
              </w:rPr>
              <w:t>Activity Theory</w:t>
            </w:r>
          </w:p>
        </w:tc>
        <w:tc>
          <w:tcPr>
            <w:tcW w:w="3736" w:type="dxa"/>
            <w:tcBorders>
              <w:top w:val="single" w:sz="12" w:space="0" w:color="auto"/>
              <w:bottom w:val="single" w:sz="12" w:space="0" w:color="auto"/>
              <w:right w:val="nil"/>
            </w:tcBorders>
          </w:tcPr>
          <w:p w14:paraId="4C176E9C" w14:textId="59550382" w:rsidR="00B170CD" w:rsidRPr="00974818" w:rsidRDefault="00FE1A80" w:rsidP="00933699">
            <w:pPr>
              <w:spacing w:line="240" w:lineRule="auto"/>
              <w:jc w:val="both"/>
              <w:rPr>
                <w:bCs/>
              </w:rPr>
            </w:pPr>
            <w:r w:rsidRPr="00974818">
              <w:rPr>
                <w:bCs/>
              </w:rPr>
              <w:t xml:space="preserve">Activity participation helps the </w:t>
            </w:r>
            <w:r w:rsidRPr="00974818">
              <w:rPr>
                <w:bCs/>
              </w:rPr>
              <w:lastRenderedPageBreak/>
              <w:t xml:space="preserve">elderly identify their </w:t>
            </w:r>
            <w:r w:rsidR="00CF537D" w:rsidRPr="00974818">
              <w:rPr>
                <w:bCs/>
              </w:rPr>
              <w:t xml:space="preserve">own </w:t>
            </w:r>
            <w:r w:rsidRPr="00974818">
              <w:rPr>
                <w:bCs/>
              </w:rPr>
              <w:t>role</w:t>
            </w:r>
            <w:r w:rsidR="00CF537D" w:rsidRPr="00974818">
              <w:rPr>
                <w:bCs/>
              </w:rPr>
              <w:t>s</w:t>
            </w:r>
            <w:r w:rsidRPr="00974818">
              <w:rPr>
                <w:bCs/>
              </w:rPr>
              <w:t xml:space="preserve">, which in turn replaces </w:t>
            </w:r>
            <w:r w:rsidR="00CF537D" w:rsidRPr="00974818">
              <w:rPr>
                <w:bCs/>
              </w:rPr>
              <w:t xml:space="preserve">their </w:t>
            </w:r>
            <w:r w:rsidRPr="00974818">
              <w:rPr>
                <w:bCs/>
              </w:rPr>
              <w:t xml:space="preserve">lost social roles and </w:t>
            </w:r>
            <w:r w:rsidR="00F07600" w:rsidRPr="00974818">
              <w:rPr>
                <w:bCs/>
              </w:rPr>
              <w:t xml:space="preserve">allows them to </w:t>
            </w:r>
            <w:r w:rsidRPr="00974818">
              <w:rPr>
                <w:bCs/>
              </w:rPr>
              <w:t>maintain good social adaptation.</w:t>
            </w:r>
          </w:p>
        </w:tc>
      </w:tr>
      <w:tr w:rsidR="00F55A46" w:rsidRPr="00974818" w14:paraId="34431918" w14:textId="77777777" w:rsidTr="00FC3F98">
        <w:trPr>
          <w:jc w:val="center"/>
        </w:trPr>
        <w:tc>
          <w:tcPr>
            <w:tcW w:w="1923" w:type="dxa"/>
            <w:tcBorders>
              <w:top w:val="single" w:sz="12" w:space="0" w:color="auto"/>
              <w:left w:val="nil"/>
              <w:bottom w:val="single" w:sz="12" w:space="0" w:color="auto"/>
            </w:tcBorders>
          </w:tcPr>
          <w:p w14:paraId="73E2CA5F" w14:textId="33BDDF63" w:rsidR="00241300" w:rsidRPr="00974818" w:rsidRDefault="00FE1A80" w:rsidP="00933699">
            <w:pPr>
              <w:spacing w:line="240" w:lineRule="auto"/>
              <w:jc w:val="both"/>
              <w:rPr>
                <w:bCs/>
              </w:rPr>
            </w:pPr>
            <w:r w:rsidRPr="00974818">
              <w:rPr>
                <w:bCs/>
              </w:rPr>
              <w:lastRenderedPageBreak/>
              <w:t>Atchley</w:t>
            </w:r>
            <w:r w:rsidR="0093170C" w:rsidRPr="00974818">
              <w:rPr>
                <w:bCs/>
              </w:rPr>
              <w:t xml:space="preserve"> [3]</w:t>
            </w:r>
          </w:p>
        </w:tc>
        <w:tc>
          <w:tcPr>
            <w:tcW w:w="2268" w:type="dxa"/>
            <w:tcBorders>
              <w:top w:val="single" w:sz="12" w:space="0" w:color="auto"/>
              <w:bottom w:val="single" w:sz="12" w:space="0" w:color="auto"/>
              <w:right w:val="nil"/>
            </w:tcBorders>
            <w:vAlign w:val="center"/>
          </w:tcPr>
          <w:p w14:paraId="5E7A9ABE" w14:textId="3E919C9C" w:rsidR="00241300" w:rsidRPr="00974818" w:rsidRDefault="00FE1A80" w:rsidP="00933699">
            <w:pPr>
              <w:spacing w:line="240" w:lineRule="auto"/>
              <w:jc w:val="both"/>
              <w:rPr>
                <w:rFonts w:eastAsia="華康中明體"/>
              </w:rPr>
            </w:pPr>
            <w:r w:rsidRPr="00974818">
              <w:rPr>
                <w:rFonts w:eastAsia="華康中明體"/>
              </w:rPr>
              <w:t>Continuity Theory</w:t>
            </w:r>
          </w:p>
        </w:tc>
        <w:tc>
          <w:tcPr>
            <w:tcW w:w="3736" w:type="dxa"/>
            <w:tcBorders>
              <w:top w:val="single" w:sz="12" w:space="0" w:color="auto"/>
              <w:bottom w:val="single" w:sz="12" w:space="0" w:color="auto"/>
              <w:right w:val="nil"/>
            </w:tcBorders>
          </w:tcPr>
          <w:p w14:paraId="208F4B29" w14:textId="162FB129" w:rsidR="00241300" w:rsidRPr="00974818" w:rsidRDefault="00FE1A80" w:rsidP="00933699">
            <w:pPr>
              <w:spacing w:line="240" w:lineRule="auto"/>
              <w:jc w:val="both"/>
              <w:rPr>
                <w:bCs/>
              </w:rPr>
            </w:pPr>
            <w:r w:rsidRPr="00974818">
              <w:rPr>
                <w:bCs/>
              </w:rPr>
              <w:t>The stages of the human life cycle are progressive, and the integration of the previous stages helps individuals develop adaptation strategies for the next stage.</w:t>
            </w:r>
          </w:p>
        </w:tc>
      </w:tr>
      <w:tr w:rsidR="00F55A46" w:rsidRPr="00974818" w14:paraId="6554F5BE" w14:textId="77777777" w:rsidTr="00FC3F98">
        <w:trPr>
          <w:jc w:val="center"/>
        </w:trPr>
        <w:tc>
          <w:tcPr>
            <w:tcW w:w="1923" w:type="dxa"/>
            <w:tcBorders>
              <w:top w:val="single" w:sz="12" w:space="0" w:color="auto"/>
              <w:left w:val="nil"/>
              <w:bottom w:val="single" w:sz="4" w:space="0" w:color="auto"/>
            </w:tcBorders>
            <w:vAlign w:val="center"/>
          </w:tcPr>
          <w:p w14:paraId="0D268636" w14:textId="3EAC1D5A" w:rsidR="00241300" w:rsidRPr="00974818" w:rsidRDefault="00FE1A80" w:rsidP="00933699">
            <w:pPr>
              <w:spacing w:line="240" w:lineRule="auto"/>
              <w:jc w:val="both"/>
              <w:rPr>
                <w:bCs/>
              </w:rPr>
            </w:pPr>
            <w:proofErr w:type="spellStart"/>
            <w:r w:rsidRPr="00974818">
              <w:rPr>
                <w:bCs/>
              </w:rPr>
              <w:t>Cavan</w:t>
            </w:r>
            <w:proofErr w:type="spellEnd"/>
            <w:r w:rsidR="000F5A88" w:rsidRPr="00974818">
              <w:rPr>
                <w:bCs/>
              </w:rPr>
              <w:t xml:space="preserve"> [22]</w:t>
            </w:r>
          </w:p>
        </w:tc>
        <w:tc>
          <w:tcPr>
            <w:tcW w:w="2268" w:type="dxa"/>
            <w:tcBorders>
              <w:top w:val="single" w:sz="12" w:space="0" w:color="auto"/>
              <w:bottom w:val="single" w:sz="4" w:space="0" w:color="auto"/>
              <w:right w:val="nil"/>
            </w:tcBorders>
            <w:vAlign w:val="center"/>
          </w:tcPr>
          <w:p w14:paraId="19F78CF4" w14:textId="7B17D544" w:rsidR="00241300" w:rsidRPr="00974818" w:rsidRDefault="00FE1A80" w:rsidP="00933699">
            <w:pPr>
              <w:spacing w:line="240" w:lineRule="auto"/>
              <w:jc w:val="both"/>
              <w:rPr>
                <w:rFonts w:eastAsia="華康中明體"/>
              </w:rPr>
            </w:pPr>
            <w:r w:rsidRPr="00974818">
              <w:rPr>
                <w:rFonts w:eastAsia="華康中明體"/>
              </w:rPr>
              <w:t>Social Participation Theory</w:t>
            </w:r>
          </w:p>
        </w:tc>
        <w:tc>
          <w:tcPr>
            <w:tcW w:w="3736" w:type="dxa"/>
            <w:tcBorders>
              <w:top w:val="single" w:sz="12" w:space="0" w:color="auto"/>
              <w:bottom w:val="single" w:sz="4" w:space="0" w:color="auto"/>
              <w:right w:val="nil"/>
            </w:tcBorders>
          </w:tcPr>
          <w:p w14:paraId="48E71D1E" w14:textId="230D21E6" w:rsidR="00241300" w:rsidRPr="00974818" w:rsidRDefault="00FE1A80" w:rsidP="00933699">
            <w:pPr>
              <w:spacing w:line="240" w:lineRule="auto"/>
              <w:jc w:val="both"/>
              <w:rPr>
                <w:bCs/>
              </w:rPr>
            </w:pPr>
            <w:r w:rsidRPr="00974818">
              <w:rPr>
                <w:bCs/>
              </w:rPr>
              <w:t xml:space="preserve">Elder persons have the same psychological and social needs for activity as </w:t>
            </w:r>
            <w:r w:rsidR="00B01ABD" w:rsidRPr="00974818">
              <w:rPr>
                <w:bCs/>
              </w:rPr>
              <w:t xml:space="preserve">the </w:t>
            </w:r>
            <w:r w:rsidRPr="00974818">
              <w:rPr>
                <w:bCs/>
              </w:rPr>
              <w:t>middle age</w:t>
            </w:r>
            <w:r w:rsidR="00B01ABD" w:rsidRPr="00974818">
              <w:rPr>
                <w:bCs/>
              </w:rPr>
              <w:t>d</w:t>
            </w:r>
            <w:r w:rsidRPr="00974818">
              <w:rPr>
                <w:bCs/>
              </w:rPr>
              <w:t>.</w:t>
            </w:r>
            <w:r w:rsidR="00967C1D" w:rsidRPr="00974818">
              <w:rPr>
                <w:bCs/>
              </w:rPr>
              <w:t xml:space="preserve"> </w:t>
            </w:r>
            <w:r w:rsidR="00402BC5" w:rsidRPr="00974818">
              <w:rPr>
                <w:bCs/>
              </w:rPr>
              <w:t xml:space="preserve">Most seniors do not want to lose their social role and can still work and participate in social activities. </w:t>
            </w:r>
          </w:p>
        </w:tc>
      </w:tr>
    </w:tbl>
    <w:p w14:paraId="1C52D916" w14:textId="77777777" w:rsidR="00B01ABD" w:rsidRPr="00974818" w:rsidRDefault="00B01ABD" w:rsidP="00933699">
      <w:pPr>
        <w:pStyle w:val="Paragraph"/>
        <w:spacing w:afterLines="50" w:line="240" w:lineRule="auto"/>
        <w:ind w:firstLine="480"/>
        <w:rPr>
          <w:rFonts w:eastAsia="新細明體"/>
          <w:sz w:val="24"/>
        </w:rPr>
      </w:pPr>
    </w:p>
    <w:p w14:paraId="5429DB0E" w14:textId="73453F6B" w:rsidR="00FC3F98" w:rsidRPr="00974818" w:rsidRDefault="00FE1A80" w:rsidP="00933699">
      <w:pPr>
        <w:pStyle w:val="Paragraph"/>
        <w:spacing w:afterLines="50" w:line="240" w:lineRule="auto"/>
        <w:ind w:firstLine="480"/>
        <w:rPr>
          <w:rFonts w:eastAsia="新細明體"/>
          <w:sz w:val="24"/>
        </w:rPr>
      </w:pPr>
      <w:r w:rsidRPr="00974818">
        <w:rPr>
          <w:rFonts w:eastAsia="新細明體"/>
          <w:sz w:val="24"/>
        </w:rPr>
        <w:t xml:space="preserve">Maslow believes that human needs are distributed in a pyramidal pattern and that if one need is satisfied, that need is no longer a motivating factor and will be replaced by another, </w:t>
      </w:r>
      <w:r w:rsidR="00AC044C" w:rsidRPr="00974818">
        <w:rPr>
          <w:rFonts w:eastAsia="新細明體"/>
          <w:sz w:val="24"/>
        </w:rPr>
        <w:t>more elevated</w:t>
      </w:r>
      <w:r w:rsidRPr="00974818">
        <w:rPr>
          <w:rFonts w:eastAsia="新細明體"/>
          <w:sz w:val="24"/>
        </w:rPr>
        <w:t xml:space="preserve"> need.</w:t>
      </w:r>
    </w:p>
    <w:p w14:paraId="429ED033" w14:textId="55AE8DFF" w:rsidR="00941C51" w:rsidRPr="00974818" w:rsidRDefault="00FE1A80" w:rsidP="00933699">
      <w:pPr>
        <w:pStyle w:val="Paragraph"/>
        <w:spacing w:afterLines="50" w:line="240" w:lineRule="auto"/>
        <w:ind w:firstLine="480"/>
        <w:rPr>
          <w:rFonts w:eastAsia="新細明體"/>
          <w:sz w:val="24"/>
        </w:rPr>
      </w:pPr>
      <w:r w:rsidRPr="00974818">
        <w:rPr>
          <w:rFonts w:eastAsia="新細明體"/>
          <w:sz w:val="24"/>
        </w:rPr>
        <w:t xml:space="preserve">The most </w:t>
      </w:r>
      <w:r w:rsidR="001D1D99" w:rsidRPr="00974818">
        <w:rPr>
          <w:rFonts w:eastAsia="新細明體"/>
          <w:sz w:val="24"/>
        </w:rPr>
        <w:t xml:space="preserve">immediate </w:t>
      </w:r>
      <w:r w:rsidRPr="00974818">
        <w:rPr>
          <w:rFonts w:eastAsia="新細明體"/>
          <w:sz w:val="24"/>
        </w:rPr>
        <w:t>perception of social service</w:t>
      </w:r>
      <w:r w:rsidR="001D1D99" w:rsidRPr="00974818">
        <w:rPr>
          <w:rFonts w:eastAsia="新細明體"/>
          <w:sz w:val="24"/>
        </w:rPr>
        <w:t>s</w:t>
      </w:r>
      <w:r w:rsidRPr="00974818">
        <w:rPr>
          <w:rFonts w:eastAsia="新細明體"/>
          <w:sz w:val="24"/>
        </w:rPr>
        <w:t xml:space="preserve"> by the general public is </w:t>
      </w:r>
      <w:r w:rsidR="009E2C67" w:rsidRPr="00974818">
        <w:rPr>
          <w:rFonts w:eastAsia="新細明體"/>
          <w:sz w:val="24"/>
        </w:rPr>
        <w:t>“</w:t>
      </w:r>
      <w:r w:rsidRPr="00974818">
        <w:rPr>
          <w:rFonts w:eastAsia="新細明體"/>
          <w:sz w:val="24"/>
        </w:rPr>
        <w:t>doing a good</w:t>
      </w:r>
      <w:r w:rsidR="00981EAA" w:rsidRPr="00974818">
        <w:rPr>
          <w:rFonts w:eastAsia="新細明體"/>
          <w:sz w:val="24"/>
        </w:rPr>
        <w:t xml:space="preserve"> deed</w:t>
      </w:r>
      <w:r w:rsidR="00EE7313" w:rsidRPr="00974818">
        <w:rPr>
          <w:rFonts w:eastAsia="新細明體"/>
          <w:sz w:val="24"/>
        </w:rPr>
        <w:t>,”</w:t>
      </w:r>
      <w:r w:rsidRPr="00974818">
        <w:rPr>
          <w:rFonts w:eastAsia="新細明體"/>
          <w:sz w:val="24"/>
        </w:rPr>
        <w:t xml:space="preserve"> which in psychological research can be called</w:t>
      </w:r>
      <w:r w:rsidR="00ED3DBC" w:rsidRPr="00974818">
        <w:rPr>
          <w:rFonts w:eastAsia="新細明體"/>
          <w:sz w:val="24"/>
        </w:rPr>
        <w:t xml:space="preserve"> an </w:t>
      </w:r>
      <w:r w:rsidR="009E2C67" w:rsidRPr="00974818">
        <w:rPr>
          <w:rFonts w:eastAsia="新細明體"/>
          <w:sz w:val="24"/>
        </w:rPr>
        <w:t>“</w:t>
      </w:r>
      <w:r w:rsidRPr="00974818">
        <w:rPr>
          <w:rFonts w:eastAsia="新細明體"/>
          <w:sz w:val="24"/>
        </w:rPr>
        <w:t>altruistic behavior</w:t>
      </w:r>
      <w:r w:rsidR="009E2C67" w:rsidRPr="00974818">
        <w:rPr>
          <w:rFonts w:eastAsia="新細明體"/>
          <w:sz w:val="24"/>
        </w:rPr>
        <w:t>”</w:t>
      </w:r>
      <w:r w:rsidRPr="00974818">
        <w:rPr>
          <w:rFonts w:eastAsia="新細明體"/>
          <w:sz w:val="24"/>
        </w:rPr>
        <w:t xml:space="preserve"> or </w:t>
      </w:r>
      <w:r w:rsidR="009E2C67" w:rsidRPr="00974818">
        <w:rPr>
          <w:rFonts w:eastAsia="新細明體"/>
          <w:sz w:val="24"/>
        </w:rPr>
        <w:t>“</w:t>
      </w:r>
      <w:r w:rsidRPr="00974818">
        <w:rPr>
          <w:rFonts w:eastAsia="新細明體"/>
          <w:sz w:val="24"/>
        </w:rPr>
        <w:t>prosocial behavior</w:t>
      </w:r>
      <w:r w:rsidR="00EE7313" w:rsidRPr="00974818">
        <w:rPr>
          <w:rFonts w:eastAsia="新細明體"/>
          <w:sz w:val="24"/>
        </w:rPr>
        <w:t>.”</w:t>
      </w:r>
      <w:r w:rsidR="00A152AC" w:rsidRPr="00974818">
        <w:t xml:space="preserve"> </w:t>
      </w:r>
      <w:r w:rsidR="00A152AC" w:rsidRPr="00974818">
        <w:rPr>
          <w:rFonts w:eastAsia="新細明體"/>
          <w:sz w:val="24"/>
        </w:rPr>
        <w:t>People who help others</w:t>
      </w:r>
      <w:r w:rsidR="00481576" w:rsidRPr="00974818">
        <w:rPr>
          <w:rFonts w:eastAsia="新細明體"/>
          <w:sz w:val="24"/>
        </w:rPr>
        <w:t>,</w:t>
      </w:r>
      <w:r w:rsidR="00A152AC" w:rsidRPr="00974818">
        <w:rPr>
          <w:rFonts w:eastAsia="新細明體"/>
          <w:sz w:val="24"/>
        </w:rPr>
        <w:t xml:space="preserve"> do so voluntarily</w:t>
      </w:r>
      <w:r w:rsidR="001D1D99" w:rsidRPr="00974818">
        <w:rPr>
          <w:rFonts w:eastAsia="新細明體"/>
          <w:sz w:val="24"/>
        </w:rPr>
        <w:t>;</w:t>
      </w:r>
      <w:r w:rsidR="00A152AC" w:rsidRPr="00974818">
        <w:rPr>
          <w:rFonts w:eastAsia="新細明體"/>
          <w:sz w:val="24"/>
        </w:rPr>
        <w:t xml:space="preserve"> </w:t>
      </w:r>
      <w:r w:rsidR="000330CB" w:rsidRPr="00974818">
        <w:rPr>
          <w:rFonts w:eastAsia="新細明體"/>
          <w:sz w:val="24"/>
        </w:rPr>
        <w:t xml:space="preserve">they are </w:t>
      </w:r>
      <w:r w:rsidR="00A152AC" w:rsidRPr="00974818">
        <w:rPr>
          <w:rFonts w:eastAsia="新細明體"/>
          <w:sz w:val="24"/>
        </w:rPr>
        <w:t>motivated by personal moral sentiments or social ethics rather than on the basis of agreed responsibilities or obligations.</w:t>
      </w:r>
    </w:p>
    <w:p w14:paraId="67F30933" w14:textId="4B28DF6C" w:rsidR="004A18F1" w:rsidRPr="00974818" w:rsidRDefault="00FE1A80" w:rsidP="00933699">
      <w:pPr>
        <w:pStyle w:val="Paragraph"/>
        <w:spacing w:afterLines="50" w:line="240" w:lineRule="auto"/>
        <w:ind w:firstLine="480"/>
        <w:rPr>
          <w:rFonts w:eastAsia="新細明體"/>
          <w:sz w:val="24"/>
        </w:rPr>
      </w:pPr>
      <w:r w:rsidRPr="00974818">
        <w:rPr>
          <w:rFonts w:eastAsia="新細明體"/>
          <w:sz w:val="24"/>
        </w:rPr>
        <w:t xml:space="preserve">The basic premise of </w:t>
      </w:r>
      <w:r w:rsidR="007E050C" w:rsidRPr="00974818">
        <w:rPr>
          <w:rFonts w:eastAsia="新細明體"/>
          <w:sz w:val="24"/>
        </w:rPr>
        <w:t xml:space="preserve">the </w:t>
      </w:r>
      <w:r w:rsidRPr="00974818">
        <w:rPr>
          <w:rFonts w:eastAsia="新細明體"/>
          <w:sz w:val="24"/>
        </w:rPr>
        <w:t xml:space="preserve">expectancy theory, also known as </w:t>
      </w:r>
      <w:r w:rsidR="007E050C" w:rsidRPr="00974818">
        <w:rPr>
          <w:rFonts w:eastAsia="新細明體"/>
          <w:sz w:val="24"/>
        </w:rPr>
        <w:t xml:space="preserve">the </w:t>
      </w:r>
      <w:r w:rsidRPr="00974818">
        <w:rPr>
          <w:rFonts w:eastAsia="新細明體"/>
          <w:sz w:val="24"/>
        </w:rPr>
        <w:t xml:space="preserve">means theory, is that motivation </w:t>
      </w:r>
      <w:r w:rsidR="006C14BE" w:rsidRPr="00974818">
        <w:rPr>
          <w:rFonts w:eastAsia="新細明體"/>
          <w:sz w:val="24"/>
        </w:rPr>
        <w:t>comprises</w:t>
      </w:r>
      <w:r w:rsidRPr="00974818">
        <w:rPr>
          <w:rFonts w:eastAsia="新細明體"/>
          <w:sz w:val="24"/>
        </w:rPr>
        <w:t xml:space="preserve"> a combination of the intensity of an individual</w:t>
      </w:r>
      <w:r w:rsidR="009E2C67" w:rsidRPr="00974818">
        <w:rPr>
          <w:rFonts w:eastAsia="新細明體"/>
          <w:sz w:val="24"/>
        </w:rPr>
        <w:t>’</w:t>
      </w:r>
      <w:r w:rsidRPr="00974818">
        <w:rPr>
          <w:rFonts w:eastAsia="新細明體"/>
          <w:sz w:val="24"/>
        </w:rPr>
        <w:t xml:space="preserve">s expectations and </w:t>
      </w:r>
      <w:r w:rsidR="009771D0" w:rsidRPr="00974818">
        <w:rPr>
          <w:rFonts w:eastAsia="新細明體"/>
          <w:sz w:val="24"/>
        </w:rPr>
        <w:t xml:space="preserve">their </w:t>
      </w:r>
      <w:r w:rsidRPr="00974818">
        <w:rPr>
          <w:rFonts w:eastAsia="新細明體"/>
          <w:sz w:val="24"/>
        </w:rPr>
        <w:t>personal values</w:t>
      </w:r>
      <w:r w:rsidR="009771D0" w:rsidRPr="00974818">
        <w:rPr>
          <w:rFonts w:eastAsia="新細明體"/>
          <w:sz w:val="24"/>
        </w:rPr>
        <w:t>.</w:t>
      </w:r>
      <w:r w:rsidR="00E46BDE" w:rsidRPr="00974818">
        <w:rPr>
          <w:rFonts w:eastAsia="新細明體"/>
          <w:sz w:val="24"/>
        </w:rPr>
        <w:t xml:space="preserve"> </w:t>
      </w:r>
      <w:r w:rsidR="009771D0" w:rsidRPr="00974818">
        <w:rPr>
          <w:rFonts w:eastAsia="新細明體"/>
          <w:sz w:val="24"/>
        </w:rPr>
        <w:t>T</w:t>
      </w:r>
      <w:r w:rsidR="0053276A" w:rsidRPr="00974818">
        <w:rPr>
          <w:rFonts w:eastAsia="新細明體"/>
          <w:sz w:val="24"/>
        </w:rPr>
        <w:t xml:space="preserve">he </w:t>
      </w:r>
      <w:r w:rsidR="009771D0" w:rsidRPr="00974818">
        <w:rPr>
          <w:rFonts w:eastAsia="新細明體"/>
          <w:sz w:val="24"/>
        </w:rPr>
        <w:t>point</w:t>
      </w:r>
      <w:r w:rsidR="0053276A" w:rsidRPr="00974818">
        <w:rPr>
          <w:rFonts w:eastAsia="新細明體"/>
          <w:sz w:val="24"/>
        </w:rPr>
        <w:t xml:space="preserve"> of this theory is that </w:t>
      </w:r>
      <w:r w:rsidR="004F33DA" w:rsidRPr="00974818">
        <w:rPr>
          <w:rFonts w:eastAsia="新細明體"/>
          <w:sz w:val="24"/>
        </w:rPr>
        <w:t>social service workers</w:t>
      </w:r>
      <w:r w:rsidR="009E2C67" w:rsidRPr="00974818">
        <w:rPr>
          <w:rFonts w:eastAsia="新細明體"/>
          <w:sz w:val="24"/>
        </w:rPr>
        <w:t>’</w:t>
      </w:r>
      <w:r w:rsidR="004F33DA" w:rsidRPr="00974818">
        <w:rPr>
          <w:rFonts w:eastAsia="新細明體"/>
          <w:sz w:val="24"/>
        </w:rPr>
        <w:t xml:space="preserve"> motivation to engage in service is highly related to personal expectations, personal beliefs, and values.</w:t>
      </w:r>
    </w:p>
    <w:p w14:paraId="28E9D944" w14:textId="183E9A23" w:rsidR="00B55180" w:rsidRPr="00974818" w:rsidRDefault="00FE1A80" w:rsidP="00933699">
      <w:pPr>
        <w:pStyle w:val="Paragraph"/>
        <w:spacing w:afterLines="50" w:line="240" w:lineRule="auto"/>
        <w:ind w:firstLine="480"/>
        <w:rPr>
          <w:rFonts w:eastAsia="新細明體"/>
          <w:sz w:val="24"/>
        </w:rPr>
      </w:pPr>
      <w:r w:rsidRPr="00974818">
        <w:rPr>
          <w:rFonts w:eastAsia="新細明體"/>
          <w:sz w:val="24"/>
        </w:rPr>
        <w:t>Self-efficacy is an individual</w:t>
      </w:r>
      <w:r w:rsidR="009E2C67" w:rsidRPr="00974818">
        <w:rPr>
          <w:rFonts w:eastAsia="新細明體"/>
          <w:sz w:val="24"/>
        </w:rPr>
        <w:t>’</w:t>
      </w:r>
      <w:r w:rsidRPr="00974818">
        <w:rPr>
          <w:rFonts w:eastAsia="新細明體"/>
          <w:sz w:val="24"/>
        </w:rPr>
        <w:t xml:space="preserve">s assessment of </w:t>
      </w:r>
      <w:r w:rsidR="007E050C" w:rsidRPr="00974818">
        <w:rPr>
          <w:rFonts w:eastAsia="新細明體"/>
          <w:sz w:val="24"/>
        </w:rPr>
        <w:t>their</w:t>
      </w:r>
      <w:r w:rsidRPr="00974818">
        <w:rPr>
          <w:rFonts w:eastAsia="新細明體"/>
          <w:sz w:val="24"/>
        </w:rPr>
        <w:t xml:space="preserve"> own ability level, while action</w:t>
      </w:r>
      <w:r w:rsidR="007E050C" w:rsidRPr="00974818">
        <w:rPr>
          <w:rFonts w:eastAsia="新細明體"/>
          <w:sz w:val="24"/>
        </w:rPr>
        <w:t>–</w:t>
      </w:r>
      <w:r w:rsidRPr="00974818">
        <w:rPr>
          <w:rFonts w:eastAsia="新細明體"/>
          <w:sz w:val="24"/>
        </w:rPr>
        <w:t>outcome expectation is a judgment of the possible outcome of this behavior.</w:t>
      </w:r>
      <w:r w:rsidR="00FB0E16" w:rsidRPr="00974818">
        <w:t xml:space="preserve"> </w:t>
      </w:r>
      <w:r w:rsidR="00FB0E16" w:rsidRPr="00974818">
        <w:rPr>
          <w:rFonts w:eastAsia="新細明體"/>
          <w:sz w:val="24"/>
        </w:rPr>
        <w:t>For example, believing that one can finish a 40</w:t>
      </w:r>
      <w:r w:rsidR="007001D2" w:rsidRPr="00974818">
        <w:rPr>
          <w:rFonts w:eastAsia="新細明體"/>
          <w:sz w:val="24"/>
        </w:rPr>
        <w:t>-</w:t>
      </w:r>
      <w:r w:rsidR="00FB0E16" w:rsidRPr="00974818">
        <w:rPr>
          <w:rFonts w:eastAsia="新細明體"/>
          <w:sz w:val="24"/>
        </w:rPr>
        <w:t>km marathon in 3 hours is a self-efficacy judgment, while anticipating the praise, ranking, and self-satisfaction that this behavior will bring is an action</w:t>
      </w:r>
      <w:r w:rsidR="007001D2" w:rsidRPr="00974818">
        <w:rPr>
          <w:rFonts w:eastAsia="新細明體"/>
          <w:sz w:val="24"/>
        </w:rPr>
        <w:t>–</w:t>
      </w:r>
      <w:r w:rsidR="00FB0E16" w:rsidRPr="00974818">
        <w:rPr>
          <w:rFonts w:eastAsia="新細明體"/>
          <w:sz w:val="24"/>
        </w:rPr>
        <w:t>outcome expectation.</w:t>
      </w:r>
    </w:p>
    <w:p w14:paraId="09E277E7" w14:textId="4246D2FF" w:rsidR="003E5ADC" w:rsidRPr="00974818" w:rsidRDefault="00FE1A80" w:rsidP="00933699">
      <w:pPr>
        <w:pStyle w:val="Paragraph"/>
        <w:spacing w:afterLines="50" w:line="240" w:lineRule="auto"/>
        <w:ind w:firstLine="480"/>
        <w:rPr>
          <w:rFonts w:eastAsia="新細明體"/>
          <w:sz w:val="24"/>
        </w:rPr>
      </w:pPr>
      <w:r w:rsidRPr="00974818">
        <w:rPr>
          <w:rFonts w:eastAsia="新細明體"/>
          <w:sz w:val="24"/>
        </w:rPr>
        <w:t xml:space="preserve">According to </w:t>
      </w:r>
      <w:r w:rsidR="007001D2" w:rsidRPr="00974818">
        <w:rPr>
          <w:rFonts w:eastAsia="新細明體"/>
          <w:sz w:val="24"/>
        </w:rPr>
        <w:t xml:space="preserve">the </w:t>
      </w:r>
      <w:r w:rsidRPr="00974818">
        <w:rPr>
          <w:rFonts w:eastAsia="新細明體"/>
          <w:sz w:val="24"/>
        </w:rPr>
        <w:t xml:space="preserve">activity theory, elderly people are more likely to volunteer in order to maintain their self-identity and to replace </w:t>
      </w:r>
      <w:r w:rsidR="00B14ACF" w:rsidRPr="00974818">
        <w:rPr>
          <w:rFonts w:eastAsia="新細明體"/>
          <w:sz w:val="24"/>
        </w:rPr>
        <w:t xml:space="preserve">their </w:t>
      </w:r>
      <w:r w:rsidRPr="00974818">
        <w:rPr>
          <w:rFonts w:eastAsia="新細明體"/>
          <w:sz w:val="24"/>
        </w:rPr>
        <w:t xml:space="preserve">lost social roles </w:t>
      </w:r>
      <w:r w:rsidR="00356C83" w:rsidRPr="00974818">
        <w:rPr>
          <w:rFonts w:eastAsia="新細明體"/>
          <w:sz w:val="24"/>
        </w:rPr>
        <w:t>[23]</w:t>
      </w:r>
      <w:r w:rsidRPr="00974818">
        <w:rPr>
          <w:rFonts w:eastAsia="新細明體"/>
          <w:sz w:val="24"/>
        </w:rPr>
        <w:t>.</w:t>
      </w:r>
    </w:p>
    <w:p w14:paraId="326BD6A8" w14:textId="18FD7698" w:rsidR="00F666FE" w:rsidRPr="00974818" w:rsidRDefault="00AF37C0" w:rsidP="00933699">
      <w:pPr>
        <w:pStyle w:val="Paragraph"/>
        <w:spacing w:afterLines="50" w:line="240" w:lineRule="auto"/>
        <w:ind w:firstLine="480"/>
        <w:rPr>
          <w:rFonts w:eastAsia="新細明體"/>
          <w:sz w:val="24"/>
        </w:rPr>
      </w:pPr>
      <w:r w:rsidRPr="00974818">
        <w:rPr>
          <w:rFonts w:eastAsia="新細明體"/>
          <w:sz w:val="24"/>
        </w:rPr>
        <w:t>The c</w:t>
      </w:r>
      <w:r w:rsidR="00FE1A80" w:rsidRPr="00974818">
        <w:rPr>
          <w:rFonts w:eastAsia="新細明體"/>
          <w:sz w:val="24"/>
        </w:rPr>
        <w:t>ontinuity theory suggests that people tend to maintain stability in their preferences, attitudes, and behaviors and that those who volunteer</w:t>
      </w:r>
      <w:r w:rsidR="00F70038" w:rsidRPr="00974818">
        <w:rPr>
          <w:rFonts w:eastAsia="新細明體"/>
          <w:sz w:val="24"/>
          <w:lang w:eastAsia="zh-CN"/>
        </w:rPr>
        <w:t>ed</w:t>
      </w:r>
      <w:r w:rsidR="00FE1A80" w:rsidRPr="00974818">
        <w:rPr>
          <w:rFonts w:eastAsia="新細明體"/>
          <w:sz w:val="24"/>
        </w:rPr>
        <w:t xml:space="preserve"> when they </w:t>
      </w:r>
      <w:r w:rsidR="00F70038" w:rsidRPr="00974818">
        <w:rPr>
          <w:rFonts w:eastAsia="新細明體"/>
          <w:sz w:val="24"/>
        </w:rPr>
        <w:t>we</w:t>
      </w:r>
      <w:r w:rsidR="00FE1A80" w:rsidRPr="00974818">
        <w:rPr>
          <w:rFonts w:eastAsia="新細明體"/>
          <w:sz w:val="24"/>
        </w:rPr>
        <w:t xml:space="preserve">re young will have higher willingness to participate </w:t>
      </w:r>
      <w:r w:rsidR="00601E0C" w:rsidRPr="00974818">
        <w:rPr>
          <w:rFonts w:eastAsia="新細明體"/>
          <w:sz w:val="24"/>
        </w:rPr>
        <w:t>in the activit</w:t>
      </w:r>
      <w:r w:rsidR="00A47716" w:rsidRPr="00974818">
        <w:rPr>
          <w:rFonts w:eastAsia="新細明體"/>
          <w:sz w:val="24"/>
        </w:rPr>
        <w:t>y</w:t>
      </w:r>
      <w:r w:rsidR="00601E0C" w:rsidRPr="00974818">
        <w:rPr>
          <w:rFonts w:eastAsia="新細明體"/>
          <w:sz w:val="24"/>
        </w:rPr>
        <w:t xml:space="preserve"> </w:t>
      </w:r>
      <w:r w:rsidR="00FE1A80" w:rsidRPr="00974818">
        <w:rPr>
          <w:rFonts w:eastAsia="新細明體"/>
          <w:sz w:val="24"/>
        </w:rPr>
        <w:t xml:space="preserve">when they are older </w:t>
      </w:r>
      <w:r w:rsidR="00790068" w:rsidRPr="00974818">
        <w:rPr>
          <w:rFonts w:eastAsia="新細明體"/>
          <w:sz w:val="24"/>
        </w:rPr>
        <w:t>[23]</w:t>
      </w:r>
      <w:r w:rsidR="00FE1A80" w:rsidRPr="00974818">
        <w:rPr>
          <w:rFonts w:eastAsia="新細明體"/>
          <w:sz w:val="24"/>
        </w:rPr>
        <w:t>.</w:t>
      </w:r>
    </w:p>
    <w:p w14:paraId="02E74713" w14:textId="4EBB5DCA" w:rsidR="00121BF0" w:rsidRPr="00974818" w:rsidRDefault="00FE1A80" w:rsidP="00933699">
      <w:pPr>
        <w:pStyle w:val="Paragraph"/>
        <w:spacing w:afterLines="50" w:line="240" w:lineRule="auto"/>
        <w:ind w:firstLine="480"/>
        <w:rPr>
          <w:rFonts w:eastAsia="新細明體"/>
          <w:sz w:val="24"/>
        </w:rPr>
      </w:pPr>
      <w:r w:rsidRPr="00974818">
        <w:rPr>
          <w:rFonts w:eastAsia="新細明體"/>
          <w:sz w:val="24"/>
        </w:rPr>
        <w:t>The</w:t>
      </w:r>
      <w:r w:rsidR="00766A4A" w:rsidRPr="00974818">
        <w:rPr>
          <w:rFonts w:eastAsia="新細明體"/>
          <w:sz w:val="24"/>
        </w:rPr>
        <w:t xml:space="preserve"> </w:t>
      </w:r>
      <w:r w:rsidRPr="00974818">
        <w:rPr>
          <w:rFonts w:eastAsia="新細明體"/>
          <w:sz w:val="24"/>
        </w:rPr>
        <w:t>social participation</w:t>
      </w:r>
      <w:r w:rsidR="00766A4A" w:rsidRPr="00974818">
        <w:rPr>
          <w:rFonts w:eastAsia="新細明體"/>
          <w:sz w:val="24"/>
        </w:rPr>
        <w:t xml:space="preserve"> theory</w:t>
      </w:r>
      <w:r w:rsidRPr="00974818">
        <w:rPr>
          <w:rFonts w:eastAsia="新細明體"/>
          <w:sz w:val="24"/>
        </w:rPr>
        <w:t xml:space="preserve"> has important social significance. In the past, the government</w:t>
      </w:r>
      <w:r w:rsidR="009E2C67" w:rsidRPr="00974818">
        <w:rPr>
          <w:rFonts w:eastAsia="新細明體"/>
          <w:sz w:val="24"/>
        </w:rPr>
        <w:t>’</w:t>
      </w:r>
      <w:r w:rsidRPr="00974818">
        <w:rPr>
          <w:rFonts w:eastAsia="新細明體"/>
          <w:sz w:val="24"/>
        </w:rPr>
        <w:t xml:space="preserve">s welfare </w:t>
      </w:r>
      <w:r w:rsidR="003A0C74" w:rsidRPr="00974818">
        <w:rPr>
          <w:rFonts w:eastAsia="新細明體"/>
          <w:sz w:val="24"/>
        </w:rPr>
        <w:t>benefits</w:t>
      </w:r>
      <w:r w:rsidRPr="00974818">
        <w:rPr>
          <w:rFonts w:eastAsia="新細明體"/>
          <w:sz w:val="24"/>
        </w:rPr>
        <w:t xml:space="preserve"> for </w:t>
      </w:r>
      <w:r w:rsidR="00E57251" w:rsidRPr="00974818">
        <w:rPr>
          <w:rFonts w:eastAsia="新細明體"/>
          <w:sz w:val="24"/>
        </w:rPr>
        <w:t>senior citizens</w:t>
      </w:r>
      <w:r w:rsidRPr="00974818">
        <w:rPr>
          <w:rFonts w:eastAsia="新細明體"/>
          <w:sz w:val="24"/>
        </w:rPr>
        <w:t xml:space="preserve"> traditionally focused on residential policies, health care, home services, and </w:t>
      </w:r>
      <w:r w:rsidR="00D82FFA" w:rsidRPr="00974818">
        <w:rPr>
          <w:rFonts w:eastAsia="新細明體"/>
          <w:sz w:val="24"/>
        </w:rPr>
        <w:t xml:space="preserve">the </w:t>
      </w:r>
      <w:r w:rsidR="007A38AA" w:rsidRPr="00974818">
        <w:rPr>
          <w:rFonts w:eastAsia="新細明體"/>
          <w:sz w:val="24"/>
        </w:rPr>
        <w:t>enhancement</w:t>
      </w:r>
      <w:r w:rsidRPr="00974818">
        <w:rPr>
          <w:rFonts w:eastAsia="新細明體"/>
          <w:sz w:val="24"/>
        </w:rPr>
        <w:t xml:space="preserve"> of the living environment for the elderly.</w:t>
      </w:r>
      <w:r w:rsidR="009D472E" w:rsidRPr="00974818">
        <w:t xml:space="preserve"> </w:t>
      </w:r>
      <w:r w:rsidR="009D472E" w:rsidRPr="00974818">
        <w:rPr>
          <w:rFonts w:eastAsia="新細明體"/>
          <w:sz w:val="24"/>
        </w:rPr>
        <w:t xml:space="preserve">However, as the demographic characteristics of the elderly change and their needs change, social participation and educational and cultural services for the elderly are </w:t>
      </w:r>
      <w:r w:rsidR="009D472E" w:rsidRPr="00974818">
        <w:rPr>
          <w:rFonts w:eastAsia="新細明體"/>
          <w:sz w:val="24"/>
        </w:rPr>
        <w:lastRenderedPageBreak/>
        <w:t>gradually being extended.</w:t>
      </w:r>
    </w:p>
    <w:p w14:paraId="5B8A4B67" w14:textId="101C54DE" w:rsidR="00233CDC" w:rsidRPr="00974818" w:rsidRDefault="005C7831" w:rsidP="00933699">
      <w:pPr>
        <w:pStyle w:val="Paragraph"/>
        <w:spacing w:afterLines="50" w:line="240" w:lineRule="auto"/>
        <w:ind w:firstLineChars="0"/>
        <w:rPr>
          <w:rFonts w:eastAsia="新細明體"/>
          <w:bCs/>
          <w:sz w:val="28"/>
          <w:szCs w:val="18"/>
        </w:rPr>
      </w:pPr>
      <w:r w:rsidRPr="00974818">
        <w:rPr>
          <w:rFonts w:eastAsia="新細明體"/>
          <w:sz w:val="24"/>
        </w:rPr>
        <w:t xml:space="preserve">B. </w:t>
      </w:r>
      <w:r w:rsidR="00FE1A80" w:rsidRPr="00974818">
        <w:rPr>
          <w:rFonts w:eastAsia="新細明體"/>
          <w:sz w:val="24"/>
        </w:rPr>
        <w:t xml:space="preserve">Summarizing the above seven theories, we can see that the motivation of the elderly to participate in social services may be different. However, there </w:t>
      </w:r>
      <w:r w:rsidR="006E4F6F" w:rsidRPr="00974818">
        <w:rPr>
          <w:rFonts w:eastAsia="新細明體"/>
          <w:sz w:val="24"/>
        </w:rPr>
        <w:t>are</w:t>
      </w:r>
      <w:r w:rsidR="00FE1A80" w:rsidRPr="00974818">
        <w:rPr>
          <w:rFonts w:eastAsia="新細明體"/>
          <w:sz w:val="24"/>
        </w:rPr>
        <w:t xml:space="preserve"> no </w:t>
      </w:r>
      <w:r w:rsidR="00110BA8" w:rsidRPr="00974818">
        <w:rPr>
          <w:rFonts w:eastAsia="新細明體"/>
          <w:sz w:val="24"/>
        </w:rPr>
        <w:t xml:space="preserve">studies </w:t>
      </w:r>
      <w:r w:rsidR="00CC48CC" w:rsidRPr="00974818">
        <w:rPr>
          <w:rFonts w:eastAsia="新細明體"/>
          <w:sz w:val="24"/>
        </w:rPr>
        <w:t>yet</w:t>
      </w:r>
      <w:r w:rsidR="00A64FC2" w:rsidRPr="00974818">
        <w:rPr>
          <w:rFonts w:eastAsia="新細明體"/>
          <w:sz w:val="24"/>
        </w:rPr>
        <w:t xml:space="preserve"> </w:t>
      </w:r>
      <w:r w:rsidR="00FE1A80" w:rsidRPr="00974818">
        <w:rPr>
          <w:rFonts w:eastAsia="新細明體"/>
          <w:sz w:val="24"/>
        </w:rPr>
        <w:t xml:space="preserve">on the motivation of </w:t>
      </w:r>
      <w:r w:rsidR="00702059" w:rsidRPr="00974818">
        <w:rPr>
          <w:rFonts w:eastAsia="新細明體"/>
          <w:sz w:val="24"/>
        </w:rPr>
        <w:t>the elderly without a volunteer card</w:t>
      </w:r>
      <w:r w:rsidR="00FE1A80" w:rsidRPr="00974818">
        <w:rPr>
          <w:rFonts w:eastAsia="新細明體"/>
          <w:sz w:val="24"/>
        </w:rPr>
        <w:t xml:space="preserve"> </w:t>
      </w:r>
      <w:r w:rsidR="006E4F6F" w:rsidRPr="00974818">
        <w:rPr>
          <w:rFonts w:eastAsia="新細明體"/>
          <w:sz w:val="24"/>
        </w:rPr>
        <w:t>who</w:t>
      </w:r>
      <w:r w:rsidR="00FE1A80" w:rsidRPr="00974818">
        <w:rPr>
          <w:rFonts w:eastAsia="新細明體"/>
          <w:sz w:val="24"/>
        </w:rPr>
        <w:t xml:space="preserve"> participate in social services in </w:t>
      </w:r>
      <w:r w:rsidR="008E4020" w:rsidRPr="00974818">
        <w:rPr>
          <w:rFonts w:eastAsia="新細明體"/>
          <w:sz w:val="24"/>
        </w:rPr>
        <w:t>Taiwan</w:t>
      </w:r>
      <w:r w:rsidR="00FE1A80" w:rsidRPr="00974818">
        <w:rPr>
          <w:rFonts w:eastAsia="新細明體"/>
          <w:sz w:val="24"/>
        </w:rPr>
        <w:t>.</w:t>
      </w:r>
      <w:r w:rsidR="00BA328D" w:rsidRPr="00974818">
        <w:t xml:space="preserve"> </w:t>
      </w:r>
      <w:r w:rsidR="00BA328D" w:rsidRPr="00974818">
        <w:rPr>
          <w:rFonts w:eastAsia="新細明體"/>
          <w:sz w:val="24"/>
        </w:rPr>
        <w:t>The motivation for social service</w:t>
      </w:r>
      <w:r w:rsidR="006E4F6F" w:rsidRPr="00974818">
        <w:rPr>
          <w:rFonts w:eastAsia="新細明體"/>
          <w:sz w:val="24"/>
        </w:rPr>
        <w:t>s</w:t>
      </w:r>
      <w:r w:rsidR="00BA328D" w:rsidRPr="00974818">
        <w:rPr>
          <w:rFonts w:eastAsia="新細明體"/>
          <w:sz w:val="24"/>
        </w:rPr>
        <w:t xml:space="preserve"> and the </w:t>
      </w:r>
      <w:r w:rsidR="006E4F6F" w:rsidRPr="00974818">
        <w:rPr>
          <w:rFonts w:eastAsia="新細明體"/>
          <w:sz w:val="24"/>
        </w:rPr>
        <w:t xml:space="preserve">drive </w:t>
      </w:r>
      <w:r w:rsidR="00BA328D" w:rsidRPr="00974818">
        <w:rPr>
          <w:rFonts w:eastAsia="新細明體"/>
          <w:sz w:val="24"/>
        </w:rPr>
        <w:t xml:space="preserve">for continued participation </w:t>
      </w:r>
      <w:r w:rsidR="00842B86" w:rsidRPr="00974818">
        <w:rPr>
          <w:rFonts w:eastAsia="新細明體"/>
          <w:sz w:val="24"/>
        </w:rPr>
        <w:t>are</w:t>
      </w:r>
      <w:r w:rsidR="00BA328D" w:rsidRPr="00974818">
        <w:rPr>
          <w:rFonts w:eastAsia="新細明體"/>
          <w:sz w:val="24"/>
        </w:rPr>
        <w:t xml:space="preserve"> the directions </w:t>
      </w:r>
      <w:r w:rsidR="006E4F6F" w:rsidRPr="00974818">
        <w:rPr>
          <w:rFonts w:eastAsia="新細明體"/>
          <w:sz w:val="24"/>
        </w:rPr>
        <w:t>in which</w:t>
      </w:r>
      <w:r w:rsidR="00BA328D" w:rsidRPr="00974818">
        <w:rPr>
          <w:rFonts w:eastAsia="新細明體"/>
          <w:sz w:val="24"/>
        </w:rPr>
        <w:t xml:space="preserve"> we would like to </w:t>
      </w:r>
      <w:r w:rsidR="006E4F6F" w:rsidRPr="00974818">
        <w:rPr>
          <w:rFonts w:eastAsia="新細明體"/>
          <w:sz w:val="24"/>
        </w:rPr>
        <w:t>research</w:t>
      </w:r>
      <w:r w:rsidR="005D0E4A" w:rsidRPr="00974818">
        <w:rPr>
          <w:rFonts w:eastAsia="新細明體"/>
          <w:sz w:val="24"/>
        </w:rPr>
        <w:t xml:space="preserve"> further</w:t>
      </w:r>
      <w:r w:rsidR="00BA328D" w:rsidRPr="00974818">
        <w:rPr>
          <w:rFonts w:eastAsia="新細明體"/>
          <w:sz w:val="24"/>
        </w:rPr>
        <w:t>.</w:t>
      </w:r>
      <w:r w:rsidR="00001D55" w:rsidRPr="00974818">
        <w:rPr>
          <w:rFonts w:eastAsia="新細明體"/>
          <w:sz w:val="24"/>
        </w:rPr>
        <w:t xml:space="preserve"> Therefore, the researcher </w:t>
      </w:r>
      <w:r w:rsidR="00F0389A" w:rsidRPr="00974818">
        <w:rPr>
          <w:rFonts w:eastAsia="新細明體"/>
          <w:sz w:val="24"/>
        </w:rPr>
        <w:t xml:space="preserve">worked with </w:t>
      </w:r>
      <w:r w:rsidR="00001D55" w:rsidRPr="00974818">
        <w:rPr>
          <w:rFonts w:eastAsia="新細明體"/>
          <w:sz w:val="24"/>
        </w:rPr>
        <w:t xml:space="preserve">eight senior citizens from </w:t>
      </w:r>
      <w:r w:rsidR="00D44542" w:rsidRPr="00974818">
        <w:rPr>
          <w:rFonts w:eastAsia="新細明體"/>
          <w:sz w:val="24"/>
        </w:rPr>
        <w:t xml:space="preserve">his life circle </w:t>
      </w:r>
      <w:r w:rsidR="00D04549" w:rsidRPr="00974818">
        <w:rPr>
          <w:rFonts w:eastAsia="新細明體"/>
          <w:sz w:val="24"/>
        </w:rPr>
        <w:t>and interview</w:t>
      </w:r>
      <w:r w:rsidR="00F0389A" w:rsidRPr="00974818">
        <w:rPr>
          <w:rFonts w:eastAsia="新細明體"/>
          <w:sz w:val="24"/>
        </w:rPr>
        <w:t>ed</w:t>
      </w:r>
      <w:r w:rsidR="00D04549" w:rsidRPr="00974818">
        <w:rPr>
          <w:rFonts w:eastAsia="新細明體"/>
          <w:sz w:val="24"/>
        </w:rPr>
        <w:t xml:space="preserve"> them </w:t>
      </w:r>
      <w:r w:rsidR="00FC7055" w:rsidRPr="00974818">
        <w:rPr>
          <w:rFonts w:eastAsia="新細明體"/>
          <w:sz w:val="24"/>
        </w:rPr>
        <w:t xml:space="preserve">to study their motivation, feeling, </w:t>
      </w:r>
      <w:r w:rsidR="0052164E" w:rsidRPr="00974818">
        <w:rPr>
          <w:rFonts w:eastAsia="新細明體"/>
          <w:sz w:val="24"/>
        </w:rPr>
        <w:t>and experience of social service</w:t>
      </w:r>
      <w:r w:rsidR="006E4F6F" w:rsidRPr="00974818">
        <w:rPr>
          <w:rFonts w:eastAsia="新細明體"/>
          <w:sz w:val="24"/>
        </w:rPr>
        <w:t>s</w:t>
      </w:r>
      <w:r w:rsidR="0052164E" w:rsidRPr="00974818">
        <w:rPr>
          <w:rFonts w:eastAsia="新細明體"/>
          <w:sz w:val="24"/>
        </w:rPr>
        <w:t xml:space="preserve"> through the factors of motivation</w:t>
      </w:r>
      <w:r w:rsidR="00D157B3" w:rsidRPr="00974818">
        <w:rPr>
          <w:rFonts w:eastAsia="新細明體"/>
          <w:sz w:val="24"/>
        </w:rPr>
        <w:t xml:space="preserve">-related </w:t>
      </w:r>
      <w:r w:rsidR="0052164E" w:rsidRPr="00974818">
        <w:rPr>
          <w:rFonts w:eastAsia="新細明體"/>
          <w:sz w:val="24"/>
        </w:rPr>
        <w:t>theor</w:t>
      </w:r>
      <w:r w:rsidR="00641F78" w:rsidRPr="00974818">
        <w:rPr>
          <w:rFonts w:eastAsia="新細明體"/>
          <w:sz w:val="24"/>
        </w:rPr>
        <w:t>ies</w:t>
      </w:r>
      <w:r w:rsidR="0052164E" w:rsidRPr="00974818">
        <w:rPr>
          <w:rFonts w:eastAsia="新細明體"/>
          <w:sz w:val="24"/>
        </w:rPr>
        <w:t>.</w:t>
      </w:r>
      <w:bookmarkEnd w:id="0"/>
    </w:p>
    <w:p w14:paraId="307EE5D8" w14:textId="35E20F1F" w:rsidR="00696920" w:rsidRPr="00974818" w:rsidRDefault="00FE1A80" w:rsidP="00933699">
      <w:pPr>
        <w:pStyle w:val="Paragraph"/>
        <w:numPr>
          <w:ilvl w:val="0"/>
          <w:numId w:val="12"/>
        </w:numPr>
        <w:spacing w:afterLines="50" w:line="240" w:lineRule="auto"/>
        <w:ind w:firstLineChars="0"/>
        <w:rPr>
          <w:rFonts w:eastAsia="新細明體"/>
          <w:b/>
          <w:bCs/>
          <w:sz w:val="28"/>
          <w:szCs w:val="18"/>
        </w:rPr>
      </w:pPr>
      <w:r w:rsidRPr="00974818">
        <w:rPr>
          <w:rFonts w:eastAsia="新細明體"/>
          <w:b/>
          <w:bCs/>
          <w:sz w:val="28"/>
          <w:szCs w:val="18"/>
        </w:rPr>
        <w:t xml:space="preserve">Research </w:t>
      </w:r>
      <w:r w:rsidR="00967C1D" w:rsidRPr="00974818">
        <w:rPr>
          <w:rFonts w:eastAsia="新細明體"/>
          <w:b/>
          <w:bCs/>
          <w:sz w:val="28"/>
          <w:szCs w:val="18"/>
        </w:rPr>
        <w:t>M</w:t>
      </w:r>
      <w:r w:rsidRPr="00974818">
        <w:rPr>
          <w:rFonts w:eastAsia="新細明體"/>
          <w:b/>
          <w:bCs/>
          <w:sz w:val="28"/>
          <w:szCs w:val="18"/>
        </w:rPr>
        <w:t>ethod</w:t>
      </w:r>
    </w:p>
    <w:p w14:paraId="346FD3C3" w14:textId="4E022622" w:rsidR="007C7377" w:rsidRPr="00974818" w:rsidRDefault="00467208" w:rsidP="00933699">
      <w:pPr>
        <w:pStyle w:val="SectionTitle"/>
        <w:spacing w:before="0" w:afterLines="50" w:after="120" w:line="240" w:lineRule="auto"/>
        <w:ind w:firstLineChars="200" w:firstLine="480"/>
        <w:jc w:val="both"/>
        <w:rPr>
          <w:rFonts w:eastAsia="新細明體"/>
          <w:b w:val="0"/>
          <w:bCs w:val="0"/>
          <w:color w:val="000000"/>
          <w:sz w:val="24"/>
          <w:szCs w:val="20"/>
        </w:rPr>
      </w:pPr>
      <w:r w:rsidRPr="00974818">
        <w:rPr>
          <w:rFonts w:eastAsia="新細明體"/>
          <w:b w:val="0"/>
          <w:bCs w:val="0"/>
          <w:color w:val="000000"/>
          <w:sz w:val="24"/>
          <w:szCs w:val="20"/>
        </w:rPr>
        <w:t xml:space="preserve">An </w:t>
      </w:r>
      <w:r w:rsidR="00FE1A80" w:rsidRPr="00974818">
        <w:rPr>
          <w:rFonts w:eastAsia="新細明體"/>
          <w:b w:val="0"/>
          <w:bCs w:val="0"/>
          <w:color w:val="000000"/>
          <w:sz w:val="24"/>
          <w:szCs w:val="20"/>
        </w:rPr>
        <w:t>“</w:t>
      </w:r>
      <w:r w:rsidRPr="00974818">
        <w:rPr>
          <w:rFonts w:eastAsia="新細明體"/>
          <w:b w:val="0"/>
          <w:bCs w:val="0"/>
          <w:color w:val="000000"/>
          <w:sz w:val="24"/>
          <w:szCs w:val="20"/>
        </w:rPr>
        <w:t>i</w:t>
      </w:r>
      <w:r w:rsidR="00D767A0" w:rsidRPr="00974818">
        <w:rPr>
          <w:rFonts w:eastAsia="新細明體"/>
          <w:b w:val="0"/>
          <w:bCs w:val="0"/>
          <w:color w:val="000000"/>
          <w:sz w:val="24"/>
          <w:szCs w:val="20"/>
        </w:rPr>
        <w:t>n-depth interview</w:t>
      </w:r>
      <w:r w:rsidR="00FE1A80" w:rsidRPr="00974818">
        <w:rPr>
          <w:rFonts w:eastAsia="新細明體"/>
          <w:b w:val="0"/>
          <w:bCs w:val="0"/>
          <w:color w:val="000000"/>
          <w:sz w:val="24"/>
          <w:szCs w:val="20"/>
        </w:rPr>
        <w:t>”</w:t>
      </w:r>
      <w:r w:rsidR="00D767A0" w:rsidRPr="00974818">
        <w:rPr>
          <w:rFonts w:eastAsia="新細明體"/>
          <w:b w:val="0"/>
          <w:bCs w:val="0"/>
          <w:color w:val="000000"/>
          <w:sz w:val="24"/>
          <w:szCs w:val="20"/>
        </w:rPr>
        <w:t xml:space="preserve"> is an activity </w:t>
      </w:r>
      <w:r w:rsidRPr="00974818">
        <w:rPr>
          <w:rFonts w:eastAsia="新細明體"/>
          <w:b w:val="0"/>
          <w:bCs w:val="0"/>
          <w:color w:val="000000"/>
          <w:sz w:val="24"/>
          <w:szCs w:val="20"/>
        </w:rPr>
        <w:t>where</w:t>
      </w:r>
      <w:r w:rsidR="00D767A0" w:rsidRPr="00974818">
        <w:rPr>
          <w:rFonts w:eastAsia="新細明體"/>
          <w:b w:val="0"/>
          <w:bCs w:val="0"/>
          <w:color w:val="000000"/>
          <w:sz w:val="24"/>
          <w:szCs w:val="20"/>
        </w:rPr>
        <w:t xml:space="preserve">in the researcher </w:t>
      </w:r>
      <w:r w:rsidR="00FE1A80" w:rsidRPr="00974818">
        <w:rPr>
          <w:rFonts w:eastAsia="新細明體"/>
          <w:b w:val="0"/>
          <w:bCs w:val="0"/>
          <w:color w:val="000000"/>
          <w:sz w:val="24"/>
          <w:szCs w:val="20"/>
        </w:rPr>
        <w:t>“</w:t>
      </w:r>
      <w:proofErr w:type="spellStart"/>
      <w:r w:rsidR="00C43C1B" w:rsidRPr="00974818">
        <w:rPr>
          <w:rFonts w:eastAsia="新細明體"/>
          <w:b w:val="0"/>
          <w:bCs w:val="0"/>
          <w:color w:val="000000"/>
          <w:sz w:val="24"/>
          <w:szCs w:val="20"/>
        </w:rPr>
        <w:t>inquires</w:t>
      </w:r>
      <w:proofErr w:type="spellEnd"/>
      <w:r w:rsidR="00C43C1B" w:rsidRPr="00974818">
        <w:rPr>
          <w:rFonts w:eastAsia="新細明體"/>
          <w:b w:val="0"/>
          <w:bCs w:val="0"/>
          <w:color w:val="000000"/>
          <w:sz w:val="24"/>
          <w:szCs w:val="20"/>
        </w:rPr>
        <w:t xml:space="preserve"> about</w:t>
      </w:r>
      <w:r w:rsidR="00FE1A80" w:rsidRPr="00974818">
        <w:rPr>
          <w:rFonts w:eastAsia="新細明體"/>
          <w:b w:val="0"/>
          <w:bCs w:val="0"/>
          <w:color w:val="000000"/>
          <w:sz w:val="24"/>
          <w:szCs w:val="20"/>
        </w:rPr>
        <w:t>”</w:t>
      </w:r>
      <w:r w:rsidR="00D767A0" w:rsidRPr="00974818">
        <w:rPr>
          <w:rFonts w:eastAsia="新細明體"/>
          <w:b w:val="0"/>
          <w:bCs w:val="0"/>
          <w:color w:val="000000"/>
          <w:sz w:val="24"/>
          <w:szCs w:val="20"/>
        </w:rPr>
        <w:t xml:space="preserve"> and </w:t>
      </w:r>
      <w:r w:rsidR="00FE1A80" w:rsidRPr="00974818">
        <w:rPr>
          <w:rFonts w:eastAsia="新細明體"/>
          <w:b w:val="0"/>
          <w:bCs w:val="0"/>
          <w:color w:val="000000"/>
          <w:sz w:val="24"/>
          <w:szCs w:val="20"/>
        </w:rPr>
        <w:t>“</w:t>
      </w:r>
      <w:r w:rsidR="00D767A0" w:rsidRPr="00974818">
        <w:rPr>
          <w:rFonts w:eastAsia="新細明體"/>
          <w:b w:val="0"/>
          <w:bCs w:val="0"/>
          <w:color w:val="000000"/>
          <w:sz w:val="24"/>
          <w:szCs w:val="20"/>
        </w:rPr>
        <w:t>interviews</w:t>
      </w:r>
      <w:r w:rsidR="00FE1A80" w:rsidRPr="00974818">
        <w:rPr>
          <w:rFonts w:eastAsia="新細明體"/>
          <w:b w:val="0"/>
          <w:bCs w:val="0"/>
          <w:color w:val="000000"/>
          <w:sz w:val="24"/>
          <w:szCs w:val="20"/>
        </w:rPr>
        <w:t>”</w:t>
      </w:r>
      <w:r w:rsidR="00D767A0" w:rsidRPr="00974818">
        <w:rPr>
          <w:rFonts w:eastAsia="新細明體"/>
          <w:b w:val="0"/>
          <w:bCs w:val="0"/>
          <w:color w:val="000000"/>
          <w:sz w:val="24"/>
          <w:szCs w:val="20"/>
        </w:rPr>
        <w:t xml:space="preserve"> the researched person</w:t>
      </w:r>
      <w:r w:rsidR="00E863E9" w:rsidRPr="00974818">
        <w:rPr>
          <w:rFonts w:eastAsia="新細明體"/>
          <w:b w:val="0"/>
          <w:bCs w:val="0"/>
          <w:color w:val="000000"/>
          <w:sz w:val="24"/>
          <w:szCs w:val="20"/>
        </w:rPr>
        <w:t xml:space="preserve"> and</w:t>
      </w:r>
      <w:r w:rsidR="00FE1A80" w:rsidRPr="00974818">
        <w:rPr>
          <w:rFonts w:eastAsia="新細明體"/>
          <w:b w:val="0"/>
          <w:bCs w:val="0"/>
          <w:color w:val="000000"/>
          <w:sz w:val="24"/>
          <w:szCs w:val="20"/>
        </w:rPr>
        <w:t xml:space="preserve"> </w:t>
      </w:r>
      <w:r w:rsidRPr="00974818">
        <w:rPr>
          <w:rFonts w:eastAsia="新細明體"/>
          <w:b w:val="0"/>
          <w:bCs w:val="0"/>
          <w:color w:val="000000"/>
          <w:sz w:val="24"/>
          <w:szCs w:val="20"/>
        </w:rPr>
        <w:t xml:space="preserve">holds </w:t>
      </w:r>
      <w:r w:rsidR="00FE1A80" w:rsidRPr="00974818">
        <w:rPr>
          <w:rFonts w:eastAsia="新細明體"/>
          <w:b w:val="0"/>
          <w:bCs w:val="0"/>
          <w:color w:val="000000"/>
          <w:sz w:val="24"/>
          <w:szCs w:val="20"/>
        </w:rPr>
        <w:t>“</w:t>
      </w:r>
      <w:r w:rsidR="006E4F6F" w:rsidRPr="00974818">
        <w:rPr>
          <w:rFonts w:eastAsia="新細明體"/>
          <w:b w:val="0"/>
          <w:bCs w:val="0"/>
          <w:color w:val="000000"/>
          <w:sz w:val="24"/>
          <w:szCs w:val="20"/>
        </w:rPr>
        <w:t xml:space="preserve">a </w:t>
      </w:r>
      <w:r w:rsidR="00091681" w:rsidRPr="00974818">
        <w:rPr>
          <w:rFonts w:eastAsia="新細明體"/>
          <w:b w:val="0"/>
          <w:bCs w:val="0"/>
          <w:color w:val="000000"/>
          <w:sz w:val="24"/>
          <w:szCs w:val="20"/>
        </w:rPr>
        <w:t>conver</w:t>
      </w:r>
      <w:r w:rsidR="006E4F6F" w:rsidRPr="00974818">
        <w:rPr>
          <w:rFonts w:eastAsia="新細明體"/>
          <w:b w:val="0"/>
          <w:bCs w:val="0"/>
          <w:color w:val="000000"/>
          <w:sz w:val="24"/>
          <w:szCs w:val="20"/>
        </w:rPr>
        <w:t>sation</w:t>
      </w:r>
      <w:r w:rsidR="00FE1A80" w:rsidRPr="00974818">
        <w:rPr>
          <w:rFonts w:eastAsia="新細明體"/>
          <w:b w:val="0"/>
          <w:bCs w:val="0"/>
          <w:color w:val="000000"/>
          <w:sz w:val="24"/>
          <w:szCs w:val="20"/>
        </w:rPr>
        <w:t>”</w:t>
      </w:r>
      <w:r w:rsidR="00091681" w:rsidRPr="00974818">
        <w:rPr>
          <w:rFonts w:eastAsia="新細明體"/>
          <w:b w:val="0"/>
          <w:bCs w:val="0"/>
          <w:color w:val="000000"/>
          <w:sz w:val="24"/>
          <w:szCs w:val="20"/>
        </w:rPr>
        <w:t xml:space="preserve"> and </w:t>
      </w:r>
      <w:r w:rsidRPr="00974818">
        <w:rPr>
          <w:rFonts w:eastAsia="新細明體"/>
          <w:b w:val="0"/>
          <w:bCs w:val="0"/>
          <w:color w:val="000000"/>
          <w:sz w:val="24"/>
          <w:szCs w:val="20"/>
        </w:rPr>
        <w:t xml:space="preserve">conducts </w:t>
      </w:r>
      <w:r w:rsidR="00FE1A80" w:rsidRPr="00974818">
        <w:rPr>
          <w:rFonts w:eastAsia="新細明體"/>
          <w:b w:val="0"/>
          <w:bCs w:val="0"/>
          <w:color w:val="000000"/>
          <w:sz w:val="24"/>
          <w:szCs w:val="20"/>
        </w:rPr>
        <w:t>“</w:t>
      </w:r>
      <w:r w:rsidR="00FC714D" w:rsidRPr="00974818">
        <w:rPr>
          <w:rFonts w:eastAsia="新細明體"/>
          <w:b w:val="0"/>
          <w:bCs w:val="0"/>
          <w:color w:val="000000"/>
          <w:sz w:val="24"/>
          <w:szCs w:val="20"/>
        </w:rPr>
        <w:t>inquiries</w:t>
      </w:r>
      <w:r w:rsidR="00FE1A80" w:rsidRPr="00974818">
        <w:rPr>
          <w:rFonts w:eastAsia="新細明體"/>
          <w:b w:val="0"/>
          <w:bCs w:val="0"/>
          <w:color w:val="000000"/>
          <w:sz w:val="24"/>
          <w:szCs w:val="20"/>
        </w:rPr>
        <w:t>”</w:t>
      </w:r>
      <w:r w:rsidR="00FC714D" w:rsidRPr="00974818">
        <w:rPr>
          <w:rFonts w:eastAsia="新細明體"/>
          <w:b w:val="0"/>
          <w:bCs w:val="0"/>
          <w:color w:val="000000"/>
          <w:sz w:val="24"/>
          <w:szCs w:val="20"/>
        </w:rPr>
        <w:t xml:space="preserve"> </w:t>
      </w:r>
      <w:r w:rsidR="00832F7B" w:rsidRPr="00974818">
        <w:rPr>
          <w:rFonts w:eastAsia="新細明體"/>
          <w:b w:val="0"/>
          <w:bCs w:val="0"/>
          <w:color w:val="000000"/>
          <w:sz w:val="24"/>
          <w:szCs w:val="20"/>
        </w:rPr>
        <w:t>with the</w:t>
      </w:r>
      <w:r w:rsidR="006E4F6F" w:rsidRPr="00974818">
        <w:rPr>
          <w:rFonts w:eastAsia="新細明體"/>
          <w:b w:val="0"/>
          <w:bCs w:val="0"/>
          <w:color w:val="000000"/>
          <w:sz w:val="24"/>
          <w:szCs w:val="20"/>
        </w:rPr>
        <w:t>m</w:t>
      </w:r>
      <w:r w:rsidR="00832F7B" w:rsidRPr="00974818">
        <w:rPr>
          <w:rFonts w:eastAsia="新細明體"/>
          <w:b w:val="0"/>
          <w:bCs w:val="0"/>
          <w:color w:val="000000"/>
          <w:sz w:val="24"/>
          <w:szCs w:val="20"/>
        </w:rPr>
        <w:t xml:space="preserve">. </w:t>
      </w:r>
      <w:r w:rsidR="00B63690" w:rsidRPr="00974818">
        <w:rPr>
          <w:rFonts w:eastAsia="新細明體"/>
          <w:b w:val="0"/>
          <w:bCs w:val="0"/>
          <w:color w:val="000000"/>
          <w:sz w:val="24"/>
          <w:szCs w:val="20"/>
        </w:rPr>
        <w:t xml:space="preserve">An in-depth interview is a type of research conversation </w:t>
      </w:r>
      <w:r w:rsidR="002163B7" w:rsidRPr="00974818">
        <w:rPr>
          <w:rFonts w:eastAsia="新細明體"/>
          <w:b w:val="0"/>
          <w:bCs w:val="0"/>
          <w:color w:val="000000"/>
          <w:sz w:val="24"/>
          <w:szCs w:val="20"/>
        </w:rPr>
        <w:t>where</w:t>
      </w:r>
      <w:r w:rsidR="00B63690" w:rsidRPr="00974818">
        <w:rPr>
          <w:rFonts w:eastAsia="新細明體"/>
          <w:b w:val="0"/>
          <w:bCs w:val="0"/>
          <w:color w:val="000000"/>
          <w:sz w:val="24"/>
          <w:szCs w:val="20"/>
        </w:rPr>
        <w:t xml:space="preserve">in the researcher collects (or </w:t>
      </w:r>
      <w:r w:rsidR="00FE1A80" w:rsidRPr="00974818">
        <w:rPr>
          <w:rFonts w:eastAsia="新細明體"/>
          <w:b w:val="0"/>
          <w:bCs w:val="0"/>
          <w:color w:val="000000"/>
          <w:sz w:val="24"/>
          <w:szCs w:val="20"/>
        </w:rPr>
        <w:t>“</w:t>
      </w:r>
      <w:r w:rsidR="00B63690" w:rsidRPr="00974818">
        <w:rPr>
          <w:rFonts w:eastAsia="新細明體"/>
          <w:b w:val="0"/>
          <w:bCs w:val="0"/>
          <w:color w:val="000000"/>
          <w:sz w:val="24"/>
          <w:szCs w:val="20"/>
        </w:rPr>
        <w:t>constructs</w:t>
      </w:r>
      <w:r w:rsidR="00FE1A80" w:rsidRPr="00974818">
        <w:rPr>
          <w:rFonts w:eastAsia="新細明體"/>
          <w:b w:val="0"/>
          <w:bCs w:val="0"/>
          <w:color w:val="000000"/>
          <w:sz w:val="24"/>
          <w:szCs w:val="20"/>
        </w:rPr>
        <w:t>”</w:t>
      </w:r>
      <w:r w:rsidR="00B63690" w:rsidRPr="00974818">
        <w:rPr>
          <w:rFonts w:eastAsia="新細明體"/>
          <w:b w:val="0"/>
          <w:bCs w:val="0"/>
          <w:color w:val="000000"/>
          <w:sz w:val="24"/>
          <w:szCs w:val="20"/>
        </w:rPr>
        <w:t xml:space="preserve">) first-hand information from the subject through oral </w:t>
      </w:r>
      <w:r w:rsidR="00CE0A50" w:rsidRPr="00974818">
        <w:rPr>
          <w:rFonts w:eastAsia="新細明體"/>
          <w:b w:val="0"/>
          <w:bCs w:val="0"/>
          <w:color w:val="000000"/>
          <w:sz w:val="24"/>
          <w:szCs w:val="20"/>
        </w:rPr>
        <w:t>conversation</w:t>
      </w:r>
      <w:r w:rsidR="00202D53" w:rsidRPr="00974818">
        <w:rPr>
          <w:rFonts w:eastAsia="新細明體"/>
          <w:b w:val="0"/>
          <w:bCs w:val="0"/>
          <w:color w:val="000000"/>
          <w:sz w:val="24"/>
          <w:szCs w:val="20"/>
        </w:rPr>
        <w:t>s</w:t>
      </w:r>
      <w:r w:rsidR="00CE0A50" w:rsidRPr="00974818">
        <w:rPr>
          <w:rFonts w:eastAsia="新細明體"/>
          <w:b w:val="0"/>
          <w:bCs w:val="0"/>
          <w:color w:val="000000"/>
          <w:sz w:val="24"/>
          <w:szCs w:val="20"/>
        </w:rPr>
        <w:t xml:space="preserve">, where both parties jointly construct </w:t>
      </w:r>
      <w:r w:rsidR="00FE1A80" w:rsidRPr="00974818">
        <w:rPr>
          <w:rFonts w:eastAsia="新細明體"/>
          <w:b w:val="0"/>
          <w:bCs w:val="0"/>
          <w:color w:val="000000"/>
          <w:sz w:val="24"/>
          <w:szCs w:val="20"/>
        </w:rPr>
        <w:t>“</w:t>
      </w:r>
      <w:r w:rsidR="00E3775D" w:rsidRPr="00974818">
        <w:rPr>
          <w:rFonts w:eastAsia="新細明體"/>
          <w:b w:val="0"/>
          <w:bCs w:val="0"/>
          <w:color w:val="000000"/>
          <w:sz w:val="24"/>
          <w:szCs w:val="20"/>
        </w:rPr>
        <w:t>facts</w:t>
      </w:r>
      <w:r w:rsidR="00FE1A80" w:rsidRPr="00974818">
        <w:rPr>
          <w:rFonts w:eastAsia="新細明體"/>
          <w:b w:val="0"/>
          <w:bCs w:val="0"/>
          <w:color w:val="000000"/>
          <w:sz w:val="24"/>
          <w:szCs w:val="20"/>
        </w:rPr>
        <w:t>”</w:t>
      </w:r>
      <w:r w:rsidR="00E3775D" w:rsidRPr="00974818">
        <w:rPr>
          <w:rFonts w:eastAsia="新細明體"/>
          <w:b w:val="0"/>
          <w:bCs w:val="0"/>
          <w:color w:val="000000"/>
          <w:sz w:val="24"/>
          <w:szCs w:val="20"/>
        </w:rPr>
        <w:t xml:space="preserve"> and </w:t>
      </w:r>
      <w:r w:rsidR="00FE1A80" w:rsidRPr="00974818">
        <w:rPr>
          <w:rFonts w:eastAsia="新細明體"/>
          <w:b w:val="0"/>
          <w:bCs w:val="0"/>
          <w:color w:val="000000"/>
          <w:sz w:val="24"/>
          <w:szCs w:val="20"/>
        </w:rPr>
        <w:t>“</w:t>
      </w:r>
      <w:r w:rsidR="00E3775D" w:rsidRPr="00974818">
        <w:rPr>
          <w:rFonts w:eastAsia="新細明體"/>
          <w:b w:val="0"/>
          <w:bCs w:val="0"/>
          <w:color w:val="000000"/>
          <w:sz w:val="24"/>
          <w:szCs w:val="20"/>
        </w:rPr>
        <w:t>behaviors</w:t>
      </w:r>
      <w:r w:rsidR="00FE1A80" w:rsidRPr="00974818">
        <w:rPr>
          <w:rFonts w:eastAsia="新細明體"/>
          <w:b w:val="0"/>
          <w:bCs w:val="0"/>
          <w:color w:val="000000"/>
          <w:sz w:val="24"/>
          <w:szCs w:val="20"/>
        </w:rPr>
        <w:t>”</w:t>
      </w:r>
      <w:r w:rsidR="00E3775D" w:rsidRPr="00974818">
        <w:rPr>
          <w:rFonts w:eastAsia="新細明體"/>
          <w:b w:val="0"/>
          <w:bCs w:val="0"/>
          <w:color w:val="000000"/>
          <w:sz w:val="24"/>
          <w:szCs w:val="20"/>
        </w:rPr>
        <w:t xml:space="preserve"> through the process of interaction</w:t>
      </w:r>
      <w:r w:rsidR="00832D2F" w:rsidRPr="00974818">
        <w:rPr>
          <w:rFonts w:eastAsia="新細明體"/>
          <w:b w:val="0"/>
          <w:bCs w:val="0"/>
          <w:color w:val="000000"/>
          <w:sz w:val="24"/>
          <w:szCs w:val="20"/>
        </w:rPr>
        <w:t xml:space="preserve"> </w:t>
      </w:r>
      <w:r w:rsidR="00BA0504" w:rsidRPr="00974818">
        <w:rPr>
          <w:rFonts w:eastAsia="新細明體"/>
          <w:b w:val="0"/>
          <w:bCs w:val="0"/>
          <w:color w:val="000000"/>
          <w:sz w:val="24"/>
          <w:szCs w:val="20"/>
        </w:rPr>
        <w:t>[24]</w:t>
      </w:r>
      <w:r w:rsidR="007B2156" w:rsidRPr="00974818">
        <w:rPr>
          <w:rFonts w:eastAsia="新細明體"/>
          <w:b w:val="0"/>
          <w:bCs w:val="0"/>
          <w:color w:val="000000"/>
          <w:sz w:val="24"/>
          <w:szCs w:val="20"/>
        </w:rPr>
        <w:t>.</w:t>
      </w:r>
      <w:r w:rsidR="002460CD" w:rsidRPr="00974818">
        <w:rPr>
          <w:rFonts w:eastAsia="新細明體"/>
          <w:b w:val="0"/>
          <w:bCs w:val="0"/>
          <w:color w:val="000000"/>
          <w:sz w:val="24"/>
          <w:szCs w:val="20"/>
        </w:rPr>
        <w:t xml:space="preserve"> T</w:t>
      </w:r>
      <w:r w:rsidR="005E162B" w:rsidRPr="00974818">
        <w:rPr>
          <w:rFonts w:eastAsia="新細明體"/>
          <w:b w:val="0"/>
          <w:bCs w:val="0"/>
          <w:color w:val="000000"/>
          <w:sz w:val="24"/>
          <w:szCs w:val="20"/>
        </w:rPr>
        <w:t>his study</w:t>
      </w:r>
      <w:r w:rsidR="00E310A4" w:rsidRPr="00974818">
        <w:rPr>
          <w:rFonts w:eastAsia="新細明體"/>
          <w:b w:val="0"/>
          <w:bCs w:val="0"/>
          <w:color w:val="000000"/>
          <w:sz w:val="24"/>
          <w:szCs w:val="20"/>
        </w:rPr>
        <w:t xml:space="preserve"> adopts</w:t>
      </w:r>
      <w:r w:rsidR="005E162B" w:rsidRPr="00974818">
        <w:rPr>
          <w:rFonts w:eastAsia="新細明體"/>
          <w:b w:val="0"/>
          <w:bCs w:val="0"/>
          <w:color w:val="000000"/>
          <w:sz w:val="24"/>
          <w:szCs w:val="20"/>
        </w:rPr>
        <w:t xml:space="preserve"> a </w:t>
      </w:r>
      <w:r w:rsidR="00FE1A80" w:rsidRPr="00974818">
        <w:rPr>
          <w:rFonts w:eastAsia="新細明體"/>
          <w:b w:val="0"/>
          <w:bCs w:val="0"/>
          <w:color w:val="000000"/>
          <w:sz w:val="24"/>
          <w:szCs w:val="20"/>
        </w:rPr>
        <w:t>“</w:t>
      </w:r>
      <w:r w:rsidR="005E162B" w:rsidRPr="00974818">
        <w:rPr>
          <w:rFonts w:eastAsia="新細明體"/>
          <w:b w:val="0"/>
          <w:bCs w:val="0"/>
          <w:color w:val="000000"/>
          <w:sz w:val="24"/>
          <w:szCs w:val="20"/>
        </w:rPr>
        <w:t>semi-structured</w:t>
      </w:r>
      <w:r w:rsidR="00FE1A80" w:rsidRPr="00974818">
        <w:rPr>
          <w:rFonts w:eastAsia="新細明體"/>
          <w:b w:val="0"/>
          <w:bCs w:val="0"/>
          <w:color w:val="000000"/>
          <w:sz w:val="24"/>
          <w:szCs w:val="20"/>
        </w:rPr>
        <w:t>”</w:t>
      </w:r>
      <w:r w:rsidR="005E162B" w:rsidRPr="00974818">
        <w:rPr>
          <w:rFonts w:eastAsia="新細明體"/>
          <w:b w:val="0"/>
          <w:bCs w:val="0"/>
          <w:color w:val="000000"/>
          <w:sz w:val="24"/>
          <w:szCs w:val="20"/>
        </w:rPr>
        <w:t xml:space="preserve"> in-depth interview method.</w:t>
      </w:r>
    </w:p>
    <w:p w14:paraId="68ACD1A0" w14:textId="74A6729F" w:rsidR="00241300" w:rsidRPr="00974818" w:rsidRDefault="00FE1A80" w:rsidP="00933699">
      <w:pPr>
        <w:pStyle w:val="SectionTitle"/>
        <w:numPr>
          <w:ilvl w:val="0"/>
          <w:numId w:val="29"/>
        </w:numPr>
        <w:spacing w:before="0" w:afterLines="50" w:after="120" w:line="240" w:lineRule="auto"/>
        <w:jc w:val="both"/>
        <w:rPr>
          <w:rFonts w:eastAsia="新細明體"/>
          <w:color w:val="000000"/>
          <w:sz w:val="24"/>
          <w:szCs w:val="20"/>
        </w:rPr>
      </w:pPr>
      <w:r w:rsidRPr="00974818">
        <w:rPr>
          <w:rFonts w:eastAsia="新細明體"/>
          <w:color w:val="000000"/>
          <w:sz w:val="24"/>
          <w:szCs w:val="20"/>
        </w:rPr>
        <w:t>Analysis of the Interviewee</w:t>
      </w:r>
      <w:r w:rsidR="00BD554D" w:rsidRPr="00974818">
        <w:rPr>
          <w:rFonts w:eastAsia="新細明體"/>
          <w:color w:val="000000"/>
          <w:sz w:val="24"/>
          <w:szCs w:val="20"/>
        </w:rPr>
        <w:t>s</w:t>
      </w:r>
    </w:p>
    <w:p w14:paraId="45A0905D" w14:textId="4A03AC51" w:rsidR="00A85119" w:rsidRPr="00974818" w:rsidRDefault="00FE1A80" w:rsidP="00933699">
      <w:pPr>
        <w:widowControl/>
        <w:spacing w:afterLines="50" w:after="120" w:line="240" w:lineRule="auto"/>
        <w:ind w:firstLineChars="200" w:firstLine="480"/>
        <w:jc w:val="both"/>
      </w:pPr>
      <w:r w:rsidRPr="00974818">
        <w:t xml:space="preserve">This study was conducted </w:t>
      </w:r>
      <w:r w:rsidR="00506E4D" w:rsidRPr="00974818">
        <w:t xml:space="preserve">with </w:t>
      </w:r>
      <w:r w:rsidRPr="00974818">
        <w:t xml:space="preserve">eight </w:t>
      </w:r>
      <w:r w:rsidR="00D70513" w:rsidRPr="00974818">
        <w:t xml:space="preserve">senior citizens </w:t>
      </w:r>
      <w:r w:rsidR="00331075" w:rsidRPr="00974818">
        <w:t>aged 65 years or older through one-on-one interviews.</w:t>
      </w:r>
      <w:r w:rsidR="001B299A" w:rsidRPr="00974818">
        <w:t xml:space="preserve"> </w:t>
      </w:r>
      <w:r w:rsidR="00A361C8" w:rsidRPr="00974818">
        <w:t>Prior to the interview, the researcher obtained consent from the interviewees to record the interview and take notes to ensure the completeness and accuracy of the interview content.</w:t>
      </w:r>
      <w:r w:rsidR="00C3251F" w:rsidRPr="00974818">
        <w:t xml:space="preserve"> This study conducted in-depth interviews with the </w:t>
      </w:r>
      <w:r w:rsidR="002D50C8" w:rsidRPr="00974818">
        <w:t>interviewees and</w:t>
      </w:r>
      <w:r w:rsidR="00C3251F" w:rsidRPr="00974818">
        <w:t xml:space="preserve"> was also open to ad</w:t>
      </w:r>
      <w:r w:rsidR="001272DD" w:rsidRPr="00974818">
        <w:t>-</w:t>
      </w:r>
      <w:r w:rsidR="00C3251F" w:rsidRPr="00974818">
        <w:t xml:space="preserve">hoc questions and discussions, and the duration of the interview </w:t>
      </w:r>
      <w:r w:rsidR="00FE68CB" w:rsidRPr="00974818">
        <w:t>varied depending</w:t>
      </w:r>
      <w:r w:rsidR="00C3251F" w:rsidRPr="00974818">
        <w:t xml:space="preserve"> on the situation on</w:t>
      </w:r>
      <w:r w:rsidR="00506E4D" w:rsidRPr="00974818">
        <w:t xml:space="preserve"> </w:t>
      </w:r>
      <w:r w:rsidR="00C3251F" w:rsidRPr="00974818">
        <w:t>site.</w:t>
      </w:r>
    </w:p>
    <w:p w14:paraId="16F59499" w14:textId="15684F0D" w:rsidR="00E36E69" w:rsidRPr="00974818" w:rsidRDefault="00FE1A80" w:rsidP="00933699">
      <w:pPr>
        <w:widowControl/>
        <w:spacing w:afterLines="50" w:after="120" w:line="240" w:lineRule="auto"/>
        <w:ind w:firstLineChars="200" w:firstLine="480"/>
        <w:jc w:val="both"/>
      </w:pPr>
      <w:r w:rsidRPr="00974818">
        <w:t>After the interviews were completed, the interview content was organized and analyzed according to the field notes and</w:t>
      </w:r>
      <w:r w:rsidR="0009168B" w:rsidRPr="00974818">
        <w:t xml:space="preserve"> </w:t>
      </w:r>
      <w:r w:rsidRPr="00974818">
        <w:t xml:space="preserve">recordings, and every detail of the interview was </w:t>
      </w:r>
      <w:r w:rsidR="00C411A4" w:rsidRPr="00974818">
        <w:t>document</w:t>
      </w:r>
      <w:r w:rsidRPr="00974818">
        <w:t>ed in the verbatim transcript, including the name of the interviewee, time and place, the researcher</w:t>
      </w:r>
      <w:r w:rsidR="009E2C67" w:rsidRPr="00974818">
        <w:t>’</w:t>
      </w:r>
      <w:r w:rsidRPr="00974818">
        <w:t>s questions and instructions, and the interviewee</w:t>
      </w:r>
      <w:r w:rsidR="009E2C67" w:rsidRPr="00974818">
        <w:t>’</w:t>
      </w:r>
      <w:r w:rsidRPr="00974818">
        <w:t>s responses and opinions.</w:t>
      </w:r>
      <w:r w:rsidR="007C0B8A" w:rsidRPr="00974818">
        <w:t xml:space="preserve"> Table 3 </w:t>
      </w:r>
      <w:r w:rsidR="004665B3" w:rsidRPr="00974818">
        <w:t>contains</w:t>
      </w:r>
      <w:r w:rsidR="007C0B8A" w:rsidRPr="00974818">
        <w:t xml:space="preserve"> </w:t>
      </w:r>
      <w:r w:rsidR="002D03C5" w:rsidRPr="00974818">
        <w:t xml:space="preserve">the analysis of the </w:t>
      </w:r>
      <w:r w:rsidR="004665B3" w:rsidRPr="00974818">
        <w:t>i</w:t>
      </w:r>
      <w:r w:rsidR="002D03C5" w:rsidRPr="00974818">
        <w:t>nterv</w:t>
      </w:r>
      <w:r w:rsidR="00713633" w:rsidRPr="00974818">
        <w:t>i</w:t>
      </w:r>
      <w:r w:rsidR="002D03C5" w:rsidRPr="00974818">
        <w:t>ewees.</w:t>
      </w:r>
    </w:p>
    <w:p w14:paraId="60C40E44" w14:textId="77777777" w:rsidR="001272DD" w:rsidRPr="00974818" w:rsidRDefault="001272DD" w:rsidP="00933699">
      <w:pPr>
        <w:widowControl/>
        <w:spacing w:afterLines="50" w:after="120" w:line="240" w:lineRule="auto"/>
        <w:ind w:firstLineChars="200" w:firstLine="480"/>
        <w:jc w:val="both"/>
      </w:pPr>
    </w:p>
    <w:p w14:paraId="48F2E71A" w14:textId="35C07D9C" w:rsidR="00241300" w:rsidRPr="00974818" w:rsidRDefault="00FE1A80" w:rsidP="00933699">
      <w:pPr>
        <w:autoSpaceDE w:val="0"/>
        <w:autoSpaceDN w:val="0"/>
        <w:spacing w:afterLines="50" w:after="120" w:line="240" w:lineRule="auto"/>
        <w:ind w:firstLineChars="200" w:firstLine="480"/>
        <w:jc w:val="both"/>
        <w:rPr>
          <w:b/>
          <w:color w:val="000000"/>
        </w:rPr>
      </w:pPr>
      <w:r w:rsidRPr="00974818">
        <w:rPr>
          <w:b/>
          <w:color w:val="000000"/>
        </w:rPr>
        <w:t>Table</w:t>
      </w:r>
      <w:r w:rsidR="00E677C4" w:rsidRPr="00974818">
        <w:rPr>
          <w:b/>
          <w:color w:val="000000"/>
        </w:rPr>
        <w:t xml:space="preserve"> 3</w:t>
      </w:r>
      <w:r w:rsidR="005E335C" w:rsidRPr="00974818">
        <w:rPr>
          <w:b/>
          <w:color w:val="000000"/>
        </w:rPr>
        <w:t>.</w:t>
      </w:r>
      <w:r w:rsidR="00E677C4" w:rsidRPr="00974818">
        <w:rPr>
          <w:b/>
          <w:color w:val="000000"/>
        </w:rPr>
        <w:t xml:space="preserve"> Analysis of the Interviewees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1385"/>
        <w:gridCol w:w="1420"/>
        <w:gridCol w:w="950"/>
        <w:gridCol w:w="979"/>
        <w:gridCol w:w="1262"/>
        <w:gridCol w:w="960"/>
      </w:tblGrid>
      <w:tr w:rsidR="00F55A46" w:rsidRPr="00974818" w14:paraId="11202E9A" w14:textId="77777777" w:rsidTr="00E62102">
        <w:trPr>
          <w:jc w:val="center"/>
        </w:trPr>
        <w:tc>
          <w:tcPr>
            <w:tcW w:w="1419" w:type="dxa"/>
            <w:tcBorders>
              <w:right w:val="single" w:sz="4" w:space="0" w:color="auto"/>
            </w:tcBorders>
            <w:shd w:val="clear" w:color="auto" w:fill="auto"/>
            <w:vAlign w:val="center"/>
          </w:tcPr>
          <w:p w14:paraId="2998B394" w14:textId="54AF7CCB" w:rsidR="00241300" w:rsidRPr="00974818" w:rsidRDefault="00FE1A80" w:rsidP="00933699">
            <w:pPr>
              <w:autoSpaceDE w:val="0"/>
              <w:autoSpaceDN w:val="0"/>
              <w:spacing w:line="240" w:lineRule="auto"/>
              <w:jc w:val="both"/>
              <w:rPr>
                <w:color w:val="000000"/>
                <w:sz w:val="22"/>
                <w:szCs w:val="22"/>
                <w:lang w:eastAsia="zh-CN"/>
              </w:rPr>
            </w:pPr>
            <w:r w:rsidRPr="00974818">
              <w:rPr>
                <w:color w:val="000000"/>
                <w:sz w:val="22"/>
                <w:szCs w:val="22"/>
              </w:rPr>
              <w:t>Pre</w:t>
            </w:r>
            <w:r w:rsidR="00275B17" w:rsidRPr="00974818">
              <w:rPr>
                <w:color w:val="000000"/>
                <w:sz w:val="22"/>
                <w:szCs w:val="22"/>
              </w:rPr>
              <w:t>-retirement Career</w:t>
            </w:r>
          </w:p>
        </w:tc>
        <w:tc>
          <w:tcPr>
            <w:tcW w:w="1414" w:type="dxa"/>
            <w:tcBorders>
              <w:left w:val="single" w:sz="4" w:space="0" w:color="auto"/>
            </w:tcBorders>
            <w:shd w:val="clear" w:color="auto" w:fill="auto"/>
            <w:vAlign w:val="center"/>
          </w:tcPr>
          <w:p w14:paraId="622DF427" w14:textId="03467E11"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Job Title</w:t>
            </w:r>
          </w:p>
        </w:tc>
        <w:tc>
          <w:tcPr>
            <w:tcW w:w="1430" w:type="dxa"/>
            <w:shd w:val="clear" w:color="auto" w:fill="auto"/>
            <w:vAlign w:val="center"/>
          </w:tcPr>
          <w:p w14:paraId="17FC6FA3" w14:textId="48D9C468" w:rsidR="00241300" w:rsidRPr="00974818" w:rsidRDefault="00FE1A80" w:rsidP="00933699">
            <w:pPr>
              <w:autoSpaceDE w:val="0"/>
              <w:autoSpaceDN w:val="0"/>
              <w:spacing w:line="240" w:lineRule="auto"/>
              <w:jc w:val="both"/>
              <w:rPr>
                <w:color w:val="000000"/>
                <w:sz w:val="22"/>
                <w:szCs w:val="22"/>
                <w:lang w:eastAsia="zh-CN"/>
              </w:rPr>
            </w:pPr>
            <w:r w:rsidRPr="00974818">
              <w:rPr>
                <w:color w:val="000000"/>
                <w:sz w:val="22"/>
                <w:szCs w:val="22"/>
                <w:lang w:eastAsia="zh-CN"/>
              </w:rPr>
              <w:t>Years of volunteering (including pre-work)</w:t>
            </w:r>
          </w:p>
        </w:tc>
        <w:tc>
          <w:tcPr>
            <w:tcW w:w="988" w:type="dxa"/>
            <w:vAlign w:val="center"/>
          </w:tcPr>
          <w:p w14:paraId="4A53702B" w14:textId="192C1355"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Age</w:t>
            </w:r>
          </w:p>
        </w:tc>
        <w:tc>
          <w:tcPr>
            <w:tcW w:w="991" w:type="dxa"/>
            <w:vAlign w:val="center"/>
          </w:tcPr>
          <w:p w14:paraId="7E03050C" w14:textId="191C3FAC"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Gender</w:t>
            </w:r>
          </w:p>
        </w:tc>
        <w:tc>
          <w:tcPr>
            <w:tcW w:w="1274" w:type="dxa"/>
            <w:tcBorders>
              <w:right w:val="single" w:sz="4" w:space="0" w:color="auto"/>
            </w:tcBorders>
            <w:vAlign w:val="center"/>
          </w:tcPr>
          <w:p w14:paraId="54E59EFC" w14:textId="5D4F9D4D"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Education Level</w:t>
            </w:r>
          </w:p>
        </w:tc>
        <w:tc>
          <w:tcPr>
            <w:tcW w:w="989" w:type="dxa"/>
            <w:shd w:val="clear" w:color="auto" w:fill="auto"/>
            <w:vAlign w:val="center"/>
          </w:tcPr>
          <w:p w14:paraId="08110CAE" w14:textId="2B3BE4CA"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Code</w:t>
            </w:r>
          </w:p>
        </w:tc>
      </w:tr>
      <w:tr w:rsidR="00F55A46" w:rsidRPr="00974818" w14:paraId="5167CEF7" w14:textId="77777777" w:rsidTr="006678BC">
        <w:trPr>
          <w:jc w:val="center"/>
        </w:trPr>
        <w:tc>
          <w:tcPr>
            <w:tcW w:w="1419" w:type="dxa"/>
            <w:tcBorders>
              <w:right w:val="single" w:sz="4" w:space="0" w:color="auto"/>
            </w:tcBorders>
            <w:shd w:val="clear" w:color="auto" w:fill="auto"/>
            <w:vAlign w:val="center"/>
          </w:tcPr>
          <w:p w14:paraId="1AA8970D" w14:textId="51548420"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Yixing Electronics</w:t>
            </w:r>
          </w:p>
        </w:tc>
        <w:tc>
          <w:tcPr>
            <w:tcW w:w="1414" w:type="dxa"/>
            <w:tcBorders>
              <w:left w:val="single" w:sz="4" w:space="0" w:color="auto"/>
            </w:tcBorders>
            <w:shd w:val="clear" w:color="auto" w:fill="auto"/>
            <w:vAlign w:val="center"/>
          </w:tcPr>
          <w:p w14:paraId="50B77DAD" w14:textId="5DAD5CCB" w:rsidR="00241300" w:rsidRPr="00974818" w:rsidRDefault="004665B3" w:rsidP="00933699">
            <w:pPr>
              <w:autoSpaceDE w:val="0"/>
              <w:autoSpaceDN w:val="0"/>
              <w:spacing w:line="240" w:lineRule="auto"/>
              <w:jc w:val="both"/>
              <w:rPr>
                <w:color w:val="000000"/>
                <w:sz w:val="22"/>
                <w:szCs w:val="22"/>
              </w:rPr>
            </w:pPr>
            <w:r w:rsidRPr="00974818">
              <w:rPr>
                <w:color w:val="000000"/>
                <w:sz w:val="22"/>
                <w:szCs w:val="22"/>
              </w:rPr>
              <w:t>Deputy General Manager</w:t>
            </w:r>
          </w:p>
        </w:tc>
        <w:tc>
          <w:tcPr>
            <w:tcW w:w="1430" w:type="dxa"/>
            <w:shd w:val="clear" w:color="auto" w:fill="auto"/>
            <w:vAlign w:val="center"/>
          </w:tcPr>
          <w:p w14:paraId="2A5D3947" w14:textId="09B264A2"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11</w:t>
            </w:r>
            <w:r w:rsidR="00F9592F" w:rsidRPr="00974818">
              <w:rPr>
                <w:color w:val="000000"/>
                <w:sz w:val="22"/>
                <w:szCs w:val="22"/>
              </w:rPr>
              <w:t xml:space="preserve"> years</w:t>
            </w:r>
          </w:p>
        </w:tc>
        <w:tc>
          <w:tcPr>
            <w:tcW w:w="988" w:type="dxa"/>
            <w:vAlign w:val="center"/>
          </w:tcPr>
          <w:p w14:paraId="556B340E" w14:textId="77777777"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72</w:t>
            </w:r>
          </w:p>
        </w:tc>
        <w:tc>
          <w:tcPr>
            <w:tcW w:w="991" w:type="dxa"/>
            <w:vAlign w:val="center"/>
          </w:tcPr>
          <w:p w14:paraId="0CB8E012" w14:textId="0ED1946F"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Male</w:t>
            </w:r>
          </w:p>
        </w:tc>
        <w:tc>
          <w:tcPr>
            <w:tcW w:w="1274" w:type="dxa"/>
            <w:tcBorders>
              <w:right w:val="single" w:sz="4" w:space="0" w:color="auto"/>
            </w:tcBorders>
            <w:vAlign w:val="center"/>
          </w:tcPr>
          <w:p w14:paraId="2B78C3FE" w14:textId="170B17AC" w:rsidR="00241300" w:rsidRPr="00974818" w:rsidRDefault="004665B3" w:rsidP="00933699">
            <w:pPr>
              <w:autoSpaceDE w:val="0"/>
              <w:autoSpaceDN w:val="0"/>
              <w:spacing w:line="240" w:lineRule="auto"/>
              <w:jc w:val="both"/>
              <w:rPr>
                <w:color w:val="000000"/>
                <w:sz w:val="22"/>
                <w:szCs w:val="22"/>
              </w:rPr>
            </w:pPr>
            <w:r w:rsidRPr="00974818">
              <w:rPr>
                <w:color w:val="000000"/>
                <w:sz w:val="22"/>
                <w:szCs w:val="22"/>
              </w:rPr>
              <w:t>Master’s</w:t>
            </w:r>
          </w:p>
        </w:tc>
        <w:tc>
          <w:tcPr>
            <w:tcW w:w="989" w:type="dxa"/>
            <w:shd w:val="clear" w:color="auto" w:fill="auto"/>
            <w:vAlign w:val="center"/>
          </w:tcPr>
          <w:p w14:paraId="5303BC9E" w14:textId="77777777" w:rsidR="00241300" w:rsidRPr="00974818" w:rsidRDefault="00FE1A80" w:rsidP="00933699">
            <w:pPr>
              <w:autoSpaceDE w:val="0"/>
              <w:autoSpaceDN w:val="0"/>
              <w:spacing w:line="240" w:lineRule="auto"/>
              <w:jc w:val="both"/>
              <w:rPr>
                <w:color w:val="000000"/>
                <w:sz w:val="22"/>
                <w:szCs w:val="22"/>
              </w:rPr>
            </w:pPr>
            <w:r w:rsidRPr="00974818">
              <w:rPr>
                <w:color w:val="000000"/>
                <w:sz w:val="22"/>
                <w:szCs w:val="22"/>
              </w:rPr>
              <w:t>A</w:t>
            </w:r>
          </w:p>
        </w:tc>
      </w:tr>
      <w:tr w:rsidR="00F55A46" w:rsidRPr="00974818" w14:paraId="2117EB63" w14:textId="77777777" w:rsidTr="00E62102">
        <w:trPr>
          <w:jc w:val="center"/>
        </w:trPr>
        <w:tc>
          <w:tcPr>
            <w:tcW w:w="1419" w:type="dxa"/>
            <w:tcBorders>
              <w:right w:val="single" w:sz="4" w:space="0" w:color="auto"/>
            </w:tcBorders>
            <w:shd w:val="clear" w:color="auto" w:fill="auto"/>
            <w:vAlign w:val="center"/>
          </w:tcPr>
          <w:p w14:paraId="167BC435" w14:textId="4EE318BA"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 xml:space="preserve">Fu Tai </w:t>
            </w:r>
            <w:proofErr w:type="spellStart"/>
            <w:r w:rsidRPr="00974818">
              <w:rPr>
                <w:color w:val="000000"/>
                <w:sz w:val="22"/>
                <w:szCs w:val="22"/>
              </w:rPr>
              <w:t>Shiang</w:t>
            </w:r>
            <w:proofErr w:type="spellEnd"/>
            <w:r w:rsidRPr="00974818">
              <w:rPr>
                <w:color w:val="000000"/>
                <w:sz w:val="22"/>
                <w:szCs w:val="22"/>
              </w:rPr>
              <w:t xml:space="preserve"> Enterprise</w:t>
            </w:r>
          </w:p>
        </w:tc>
        <w:tc>
          <w:tcPr>
            <w:tcW w:w="1414" w:type="dxa"/>
            <w:tcBorders>
              <w:left w:val="single" w:sz="4" w:space="0" w:color="auto"/>
            </w:tcBorders>
            <w:shd w:val="clear" w:color="auto" w:fill="auto"/>
            <w:vAlign w:val="center"/>
          </w:tcPr>
          <w:p w14:paraId="2522DD01" w14:textId="583056A3"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Director</w:t>
            </w:r>
          </w:p>
        </w:tc>
        <w:tc>
          <w:tcPr>
            <w:tcW w:w="1430" w:type="dxa"/>
            <w:shd w:val="clear" w:color="auto" w:fill="auto"/>
            <w:vAlign w:val="center"/>
          </w:tcPr>
          <w:p w14:paraId="4585283C" w14:textId="32FC3E61"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15 years</w:t>
            </w:r>
          </w:p>
        </w:tc>
        <w:tc>
          <w:tcPr>
            <w:tcW w:w="988" w:type="dxa"/>
            <w:vAlign w:val="center"/>
          </w:tcPr>
          <w:p w14:paraId="20655A78" w14:textId="77777777"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69</w:t>
            </w:r>
          </w:p>
        </w:tc>
        <w:tc>
          <w:tcPr>
            <w:tcW w:w="991" w:type="dxa"/>
            <w:vAlign w:val="center"/>
          </w:tcPr>
          <w:p w14:paraId="6B4C6ACF" w14:textId="3D9F91B9"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Male</w:t>
            </w:r>
          </w:p>
        </w:tc>
        <w:tc>
          <w:tcPr>
            <w:tcW w:w="1274" w:type="dxa"/>
            <w:tcBorders>
              <w:right w:val="single" w:sz="4" w:space="0" w:color="auto"/>
            </w:tcBorders>
            <w:vAlign w:val="center"/>
          </w:tcPr>
          <w:p w14:paraId="6DAA7065" w14:textId="06F540D6"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University</w:t>
            </w:r>
          </w:p>
        </w:tc>
        <w:tc>
          <w:tcPr>
            <w:tcW w:w="989" w:type="dxa"/>
            <w:shd w:val="clear" w:color="auto" w:fill="auto"/>
            <w:vAlign w:val="center"/>
          </w:tcPr>
          <w:p w14:paraId="3EA6D3CB" w14:textId="77777777"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B</w:t>
            </w:r>
          </w:p>
        </w:tc>
      </w:tr>
      <w:tr w:rsidR="00F55A46" w:rsidRPr="00974818" w14:paraId="555ED1F0" w14:textId="77777777" w:rsidTr="006678BC">
        <w:trPr>
          <w:jc w:val="center"/>
        </w:trPr>
        <w:tc>
          <w:tcPr>
            <w:tcW w:w="1419" w:type="dxa"/>
            <w:tcBorders>
              <w:right w:val="single" w:sz="4" w:space="0" w:color="auto"/>
            </w:tcBorders>
            <w:shd w:val="clear" w:color="auto" w:fill="auto"/>
            <w:vAlign w:val="center"/>
          </w:tcPr>
          <w:p w14:paraId="2DAE0A3C" w14:textId="69213840"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Banqiao Senior High School</w:t>
            </w:r>
          </w:p>
        </w:tc>
        <w:tc>
          <w:tcPr>
            <w:tcW w:w="1414" w:type="dxa"/>
            <w:tcBorders>
              <w:left w:val="single" w:sz="4" w:space="0" w:color="auto"/>
            </w:tcBorders>
            <w:shd w:val="clear" w:color="auto" w:fill="auto"/>
            <w:vAlign w:val="center"/>
          </w:tcPr>
          <w:p w14:paraId="08CB6E66" w14:textId="1F97DB55" w:rsidR="005026A3" w:rsidRPr="00974818" w:rsidRDefault="004665B3" w:rsidP="00933699">
            <w:pPr>
              <w:autoSpaceDE w:val="0"/>
              <w:autoSpaceDN w:val="0"/>
              <w:spacing w:line="240" w:lineRule="auto"/>
              <w:jc w:val="both"/>
              <w:rPr>
                <w:color w:val="000000"/>
                <w:sz w:val="22"/>
                <w:szCs w:val="22"/>
              </w:rPr>
            </w:pPr>
            <w:r w:rsidRPr="00974818">
              <w:rPr>
                <w:color w:val="000000"/>
                <w:sz w:val="22"/>
                <w:szCs w:val="22"/>
              </w:rPr>
              <w:t>Team</w:t>
            </w:r>
            <w:r w:rsidR="00FE1A80" w:rsidRPr="00974818">
              <w:rPr>
                <w:color w:val="000000"/>
                <w:sz w:val="22"/>
                <w:szCs w:val="22"/>
              </w:rPr>
              <w:t xml:space="preserve"> Leader</w:t>
            </w:r>
          </w:p>
        </w:tc>
        <w:tc>
          <w:tcPr>
            <w:tcW w:w="1430" w:type="dxa"/>
            <w:shd w:val="clear" w:color="auto" w:fill="auto"/>
            <w:vAlign w:val="center"/>
          </w:tcPr>
          <w:p w14:paraId="7F570748" w14:textId="7F1D4A9A"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18 years</w:t>
            </w:r>
          </w:p>
        </w:tc>
        <w:tc>
          <w:tcPr>
            <w:tcW w:w="988" w:type="dxa"/>
            <w:vAlign w:val="center"/>
          </w:tcPr>
          <w:p w14:paraId="48BF5941"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68</w:t>
            </w:r>
          </w:p>
        </w:tc>
        <w:tc>
          <w:tcPr>
            <w:tcW w:w="991" w:type="dxa"/>
            <w:vAlign w:val="center"/>
          </w:tcPr>
          <w:p w14:paraId="6FCFF571" w14:textId="49B302B2"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Female</w:t>
            </w:r>
          </w:p>
        </w:tc>
        <w:tc>
          <w:tcPr>
            <w:tcW w:w="1274" w:type="dxa"/>
            <w:tcBorders>
              <w:right w:val="single" w:sz="4" w:space="0" w:color="auto"/>
            </w:tcBorders>
            <w:vAlign w:val="center"/>
          </w:tcPr>
          <w:p w14:paraId="1807E04C" w14:textId="7C056D9B"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University</w:t>
            </w:r>
          </w:p>
        </w:tc>
        <w:tc>
          <w:tcPr>
            <w:tcW w:w="989" w:type="dxa"/>
            <w:shd w:val="clear" w:color="auto" w:fill="auto"/>
            <w:vAlign w:val="center"/>
          </w:tcPr>
          <w:p w14:paraId="01347AFC"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C</w:t>
            </w:r>
          </w:p>
        </w:tc>
      </w:tr>
      <w:tr w:rsidR="00F55A46" w:rsidRPr="00974818" w14:paraId="17EFEAC6" w14:textId="77777777" w:rsidTr="00E62102">
        <w:trPr>
          <w:jc w:val="center"/>
        </w:trPr>
        <w:tc>
          <w:tcPr>
            <w:tcW w:w="1419" w:type="dxa"/>
            <w:tcBorders>
              <w:right w:val="single" w:sz="4" w:space="0" w:color="auto"/>
            </w:tcBorders>
            <w:shd w:val="clear" w:color="auto" w:fill="auto"/>
            <w:vAlign w:val="center"/>
          </w:tcPr>
          <w:p w14:paraId="31A8CD77" w14:textId="10D87718"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lastRenderedPageBreak/>
              <w:t>Taoyuan Police Department</w:t>
            </w:r>
          </w:p>
        </w:tc>
        <w:tc>
          <w:tcPr>
            <w:tcW w:w="1414" w:type="dxa"/>
            <w:tcBorders>
              <w:left w:val="single" w:sz="4" w:space="0" w:color="auto"/>
            </w:tcBorders>
            <w:shd w:val="clear" w:color="auto" w:fill="auto"/>
            <w:vAlign w:val="center"/>
          </w:tcPr>
          <w:p w14:paraId="33DF150A" w14:textId="7606AE75"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Team Leader</w:t>
            </w:r>
          </w:p>
        </w:tc>
        <w:tc>
          <w:tcPr>
            <w:tcW w:w="1430" w:type="dxa"/>
            <w:shd w:val="clear" w:color="auto" w:fill="auto"/>
            <w:vAlign w:val="center"/>
          </w:tcPr>
          <w:p w14:paraId="1036ED10" w14:textId="1EB92691"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4 years</w:t>
            </w:r>
          </w:p>
        </w:tc>
        <w:tc>
          <w:tcPr>
            <w:tcW w:w="988" w:type="dxa"/>
            <w:vAlign w:val="center"/>
          </w:tcPr>
          <w:p w14:paraId="26313CC8"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69</w:t>
            </w:r>
          </w:p>
        </w:tc>
        <w:tc>
          <w:tcPr>
            <w:tcW w:w="991" w:type="dxa"/>
            <w:vAlign w:val="center"/>
          </w:tcPr>
          <w:p w14:paraId="49F58073" w14:textId="277CFECB"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Male</w:t>
            </w:r>
          </w:p>
        </w:tc>
        <w:tc>
          <w:tcPr>
            <w:tcW w:w="1274" w:type="dxa"/>
            <w:tcBorders>
              <w:right w:val="single" w:sz="4" w:space="0" w:color="auto"/>
            </w:tcBorders>
            <w:vAlign w:val="center"/>
          </w:tcPr>
          <w:p w14:paraId="6A4D93AA" w14:textId="0D7B9083"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University</w:t>
            </w:r>
          </w:p>
        </w:tc>
        <w:tc>
          <w:tcPr>
            <w:tcW w:w="989" w:type="dxa"/>
            <w:shd w:val="clear" w:color="auto" w:fill="auto"/>
            <w:vAlign w:val="center"/>
          </w:tcPr>
          <w:p w14:paraId="3D26E36F"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D</w:t>
            </w:r>
          </w:p>
        </w:tc>
      </w:tr>
      <w:tr w:rsidR="00F55A46" w:rsidRPr="00974818" w14:paraId="6813A405" w14:textId="77777777" w:rsidTr="00E62102">
        <w:trPr>
          <w:jc w:val="center"/>
        </w:trPr>
        <w:tc>
          <w:tcPr>
            <w:tcW w:w="1419" w:type="dxa"/>
            <w:tcBorders>
              <w:right w:val="single" w:sz="4" w:space="0" w:color="auto"/>
            </w:tcBorders>
            <w:shd w:val="clear" w:color="auto" w:fill="auto"/>
            <w:vAlign w:val="center"/>
          </w:tcPr>
          <w:p w14:paraId="6A0E7269" w14:textId="7000EBF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Chunghwa Telecom</w:t>
            </w:r>
          </w:p>
        </w:tc>
        <w:tc>
          <w:tcPr>
            <w:tcW w:w="1414" w:type="dxa"/>
            <w:tcBorders>
              <w:left w:val="single" w:sz="4" w:space="0" w:color="auto"/>
            </w:tcBorders>
            <w:shd w:val="clear" w:color="auto" w:fill="auto"/>
            <w:vAlign w:val="center"/>
          </w:tcPr>
          <w:p w14:paraId="47482719" w14:textId="7D534B51"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Manager</w:t>
            </w:r>
          </w:p>
        </w:tc>
        <w:tc>
          <w:tcPr>
            <w:tcW w:w="1430" w:type="dxa"/>
            <w:shd w:val="clear" w:color="auto" w:fill="auto"/>
            <w:vAlign w:val="center"/>
          </w:tcPr>
          <w:p w14:paraId="3610B4B6" w14:textId="50E871D2"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3 years</w:t>
            </w:r>
          </w:p>
        </w:tc>
        <w:tc>
          <w:tcPr>
            <w:tcW w:w="988" w:type="dxa"/>
            <w:vAlign w:val="center"/>
          </w:tcPr>
          <w:p w14:paraId="39F180A9"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70</w:t>
            </w:r>
          </w:p>
        </w:tc>
        <w:tc>
          <w:tcPr>
            <w:tcW w:w="991" w:type="dxa"/>
            <w:vAlign w:val="center"/>
          </w:tcPr>
          <w:p w14:paraId="00E1A55F" w14:textId="578AE581"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Male</w:t>
            </w:r>
          </w:p>
        </w:tc>
        <w:tc>
          <w:tcPr>
            <w:tcW w:w="1274" w:type="dxa"/>
            <w:tcBorders>
              <w:right w:val="single" w:sz="4" w:space="0" w:color="auto"/>
            </w:tcBorders>
            <w:vAlign w:val="center"/>
          </w:tcPr>
          <w:p w14:paraId="6B91D60C" w14:textId="01CBCE56"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University</w:t>
            </w:r>
          </w:p>
        </w:tc>
        <w:tc>
          <w:tcPr>
            <w:tcW w:w="989" w:type="dxa"/>
            <w:shd w:val="clear" w:color="auto" w:fill="auto"/>
            <w:vAlign w:val="center"/>
          </w:tcPr>
          <w:p w14:paraId="54CD6E77"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E</w:t>
            </w:r>
          </w:p>
        </w:tc>
      </w:tr>
      <w:tr w:rsidR="00F55A46" w:rsidRPr="00974818" w14:paraId="236FCD8B" w14:textId="77777777" w:rsidTr="00E62102">
        <w:trPr>
          <w:jc w:val="center"/>
        </w:trPr>
        <w:tc>
          <w:tcPr>
            <w:tcW w:w="1419" w:type="dxa"/>
            <w:tcBorders>
              <w:right w:val="single" w:sz="4" w:space="0" w:color="auto"/>
            </w:tcBorders>
            <w:shd w:val="clear" w:color="auto" w:fill="auto"/>
            <w:vAlign w:val="center"/>
          </w:tcPr>
          <w:p w14:paraId="54883705" w14:textId="1548984A"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Hospital</w:t>
            </w:r>
          </w:p>
        </w:tc>
        <w:tc>
          <w:tcPr>
            <w:tcW w:w="1414" w:type="dxa"/>
            <w:tcBorders>
              <w:left w:val="single" w:sz="4" w:space="0" w:color="auto"/>
            </w:tcBorders>
            <w:shd w:val="clear" w:color="auto" w:fill="auto"/>
            <w:vAlign w:val="center"/>
          </w:tcPr>
          <w:p w14:paraId="08B3A78B" w14:textId="769AE07B"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Nurse</w:t>
            </w:r>
          </w:p>
        </w:tc>
        <w:tc>
          <w:tcPr>
            <w:tcW w:w="1430" w:type="dxa"/>
            <w:shd w:val="clear" w:color="auto" w:fill="auto"/>
            <w:vAlign w:val="center"/>
          </w:tcPr>
          <w:p w14:paraId="6F2F221C" w14:textId="6C30824E"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43 years</w:t>
            </w:r>
          </w:p>
        </w:tc>
        <w:tc>
          <w:tcPr>
            <w:tcW w:w="988" w:type="dxa"/>
            <w:vAlign w:val="center"/>
          </w:tcPr>
          <w:p w14:paraId="7E3C8939" w14:textId="77777777"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66</w:t>
            </w:r>
          </w:p>
        </w:tc>
        <w:tc>
          <w:tcPr>
            <w:tcW w:w="991" w:type="dxa"/>
            <w:vAlign w:val="center"/>
          </w:tcPr>
          <w:p w14:paraId="7369560D" w14:textId="4C39C842"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Female</w:t>
            </w:r>
          </w:p>
        </w:tc>
        <w:tc>
          <w:tcPr>
            <w:tcW w:w="1274" w:type="dxa"/>
            <w:tcBorders>
              <w:right w:val="single" w:sz="4" w:space="0" w:color="auto"/>
            </w:tcBorders>
            <w:vAlign w:val="center"/>
          </w:tcPr>
          <w:p w14:paraId="2B1724CA" w14:textId="4C670723"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Senior High School</w:t>
            </w:r>
          </w:p>
        </w:tc>
        <w:tc>
          <w:tcPr>
            <w:tcW w:w="989" w:type="dxa"/>
            <w:shd w:val="clear" w:color="auto" w:fill="auto"/>
            <w:vAlign w:val="center"/>
          </w:tcPr>
          <w:p w14:paraId="31EB1ACC" w14:textId="77777777" w:rsidR="00BC4AE7" w:rsidRPr="00974818" w:rsidRDefault="00FE1A80" w:rsidP="00933699">
            <w:pPr>
              <w:autoSpaceDE w:val="0"/>
              <w:autoSpaceDN w:val="0"/>
              <w:spacing w:line="240" w:lineRule="auto"/>
              <w:jc w:val="both"/>
              <w:rPr>
                <w:color w:val="000000"/>
                <w:sz w:val="22"/>
                <w:szCs w:val="22"/>
              </w:rPr>
            </w:pPr>
            <w:r w:rsidRPr="00974818">
              <w:rPr>
                <w:color w:val="000000"/>
                <w:sz w:val="22"/>
                <w:szCs w:val="22"/>
              </w:rPr>
              <w:t>F</w:t>
            </w:r>
          </w:p>
        </w:tc>
      </w:tr>
      <w:tr w:rsidR="00F55A46" w:rsidRPr="00974818" w14:paraId="59B28C44" w14:textId="77777777" w:rsidTr="00E62102">
        <w:trPr>
          <w:jc w:val="center"/>
        </w:trPr>
        <w:tc>
          <w:tcPr>
            <w:tcW w:w="1419" w:type="dxa"/>
            <w:tcBorders>
              <w:right w:val="single" w:sz="4" w:space="0" w:color="auto"/>
            </w:tcBorders>
            <w:shd w:val="clear" w:color="auto" w:fill="auto"/>
            <w:vAlign w:val="center"/>
          </w:tcPr>
          <w:p w14:paraId="132D0146" w14:textId="34AF4E9C"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Former (Police) Household Administration</w:t>
            </w:r>
          </w:p>
        </w:tc>
        <w:tc>
          <w:tcPr>
            <w:tcW w:w="1414" w:type="dxa"/>
            <w:tcBorders>
              <w:left w:val="single" w:sz="4" w:space="0" w:color="auto"/>
            </w:tcBorders>
            <w:shd w:val="clear" w:color="auto" w:fill="auto"/>
            <w:vAlign w:val="center"/>
          </w:tcPr>
          <w:p w14:paraId="4096A19D" w14:textId="5CA532AA"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Employee</w:t>
            </w:r>
          </w:p>
        </w:tc>
        <w:tc>
          <w:tcPr>
            <w:tcW w:w="1430" w:type="dxa"/>
            <w:shd w:val="clear" w:color="auto" w:fill="auto"/>
            <w:vAlign w:val="center"/>
          </w:tcPr>
          <w:p w14:paraId="6DC2CCF0" w14:textId="20ECD1D1"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25 years</w:t>
            </w:r>
          </w:p>
        </w:tc>
        <w:tc>
          <w:tcPr>
            <w:tcW w:w="988" w:type="dxa"/>
            <w:vAlign w:val="center"/>
          </w:tcPr>
          <w:p w14:paraId="653D0946"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80</w:t>
            </w:r>
          </w:p>
        </w:tc>
        <w:tc>
          <w:tcPr>
            <w:tcW w:w="991" w:type="dxa"/>
            <w:vAlign w:val="center"/>
          </w:tcPr>
          <w:p w14:paraId="7199A675" w14:textId="0F573403"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Female</w:t>
            </w:r>
          </w:p>
        </w:tc>
        <w:tc>
          <w:tcPr>
            <w:tcW w:w="1274" w:type="dxa"/>
            <w:tcBorders>
              <w:right w:val="single" w:sz="4" w:space="0" w:color="auto"/>
            </w:tcBorders>
            <w:vAlign w:val="center"/>
          </w:tcPr>
          <w:p w14:paraId="2E93C327" w14:textId="3D5B0621"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Senior High School</w:t>
            </w:r>
          </w:p>
        </w:tc>
        <w:tc>
          <w:tcPr>
            <w:tcW w:w="989" w:type="dxa"/>
            <w:shd w:val="clear" w:color="auto" w:fill="auto"/>
            <w:vAlign w:val="center"/>
          </w:tcPr>
          <w:p w14:paraId="75B27154"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G</w:t>
            </w:r>
          </w:p>
        </w:tc>
      </w:tr>
      <w:tr w:rsidR="00F55A46" w:rsidRPr="00974818" w14:paraId="11095E46" w14:textId="77777777" w:rsidTr="006678BC">
        <w:trPr>
          <w:jc w:val="center"/>
        </w:trPr>
        <w:tc>
          <w:tcPr>
            <w:tcW w:w="1419" w:type="dxa"/>
            <w:tcBorders>
              <w:right w:val="single" w:sz="4" w:space="0" w:color="auto"/>
            </w:tcBorders>
            <w:shd w:val="clear" w:color="auto" w:fill="auto"/>
            <w:vAlign w:val="center"/>
          </w:tcPr>
          <w:p w14:paraId="31BBE425" w14:textId="1FC9B436"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Career</w:t>
            </w:r>
          </w:p>
        </w:tc>
        <w:tc>
          <w:tcPr>
            <w:tcW w:w="1414" w:type="dxa"/>
            <w:tcBorders>
              <w:left w:val="single" w:sz="4" w:space="0" w:color="auto"/>
            </w:tcBorders>
            <w:shd w:val="clear" w:color="auto" w:fill="auto"/>
            <w:vAlign w:val="center"/>
          </w:tcPr>
          <w:p w14:paraId="102C384F" w14:textId="0B2F88BB" w:rsidR="005026A3" w:rsidRPr="00974818" w:rsidRDefault="004665B3" w:rsidP="00933699">
            <w:pPr>
              <w:autoSpaceDE w:val="0"/>
              <w:autoSpaceDN w:val="0"/>
              <w:spacing w:line="240" w:lineRule="auto"/>
              <w:jc w:val="both"/>
              <w:rPr>
                <w:color w:val="000000"/>
                <w:sz w:val="22"/>
                <w:szCs w:val="22"/>
              </w:rPr>
            </w:pPr>
            <w:r w:rsidRPr="00974818">
              <w:rPr>
                <w:color w:val="000000"/>
                <w:sz w:val="22"/>
                <w:szCs w:val="22"/>
              </w:rPr>
              <w:t>Nanny</w:t>
            </w:r>
          </w:p>
        </w:tc>
        <w:tc>
          <w:tcPr>
            <w:tcW w:w="1430" w:type="dxa"/>
            <w:shd w:val="clear" w:color="auto" w:fill="auto"/>
            <w:vAlign w:val="center"/>
          </w:tcPr>
          <w:p w14:paraId="0B78F283" w14:textId="26995CBA"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22 years</w:t>
            </w:r>
          </w:p>
        </w:tc>
        <w:tc>
          <w:tcPr>
            <w:tcW w:w="988" w:type="dxa"/>
            <w:vAlign w:val="center"/>
          </w:tcPr>
          <w:p w14:paraId="39FC4DD4"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81</w:t>
            </w:r>
          </w:p>
        </w:tc>
        <w:tc>
          <w:tcPr>
            <w:tcW w:w="991" w:type="dxa"/>
            <w:vAlign w:val="center"/>
          </w:tcPr>
          <w:p w14:paraId="1F42875F" w14:textId="1AF073C8"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Female</w:t>
            </w:r>
          </w:p>
        </w:tc>
        <w:tc>
          <w:tcPr>
            <w:tcW w:w="1274" w:type="dxa"/>
            <w:tcBorders>
              <w:right w:val="single" w:sz="4" w:space="0" w:color="auto"/>
            </w:tcBorders>
            <w:vAlign w:val="center"/>
          </w:tcPr>
          <w:p w14:paraId="56501AAE" w14:textId="00B77C1D"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Junior High School</w:t>
            </w:r>
          </w:p>
        </w:tc>
        <w:tc>
          <w:tcPr>
            <w:tcW w:w="989" w:type="dxa"/>
            <w:shd w:val="clear" w:color="auto" w:fill="auto"/>
            <w:vAlign w:val="center"/>
          </w:tcPr>
          <w:p w14:paraId="5A1C76E0" w14:textId="77777777" w:rsidR="005026A3" w:rsidRPr="00974818" w:rsidRDefault="00FE1A80" w:rsidP="00933699">
            <w:pPr>
              <w:autoSpaceDE w:val="0"/>
              <w:autoSpaceDN w:val="0"/>
              <w:spacing w:line="240" w:lineRule="auto"/>
              <w:jc w:val="both"/>
              <w:rPr>
                <w:color w:val="000000"/>
                <w:sz w:val="22"/>
                <w:szCs w:val="22"/>
              </w:rPr>
            </w:pPr>
            <w:r w:rsidRPr="00974818">
              <w:rPr>
                <w:color w:val="000000"/>
                <w:sz w:val="22"/>
                <w:szCs w:val="22"/>
              </w:rPr>
              <w:t>H</w:t>
            </w:r>
          </w:p>
        </w:tc>
      </w:tr>
    </w:tbl>
    <w:p w14:paraId="2A4C792B" w14:textId="77777777" w:rsidR="00876716" w:rsidRPr="00974818" w:rsidRDefault="00876716" w:rsidP="00933699">
      <w:pPr>
        <w:pStyle w:val="SectionTitle"/>
        <w:spacing w:before="0" w:afterLines="50" w:after="120" w:line="240" w:lineRule="auto"/>
        <w:ind w:firstLineChars="200" w:firstLine="480"/>
        <w:jc w:val="both"/>
        <w:rPr>
          <w:rFonts w:eastAsia="新細明體"/>
          <w:b w:val="0"/>
          <w:bCs w:val="0"/>
          <w:color w:val="000000"/>
          <w:sz w:val="24"/>
        </w:rPr>
      </w:pPr>
    </w:p>
    <w:p w14:paraId="3BC81934" w14:textId="7488615E" w:rsidR="0036419A" w:rsidRPr="00974818" w:rsidRDefault="00FE1A80" w:rsidP="00933699">
      <w:pPr>
        <w:pStyle w:val="SectionTitle"/>
        <w:numPr>
          <w:ilvl w:val="0"/>
          <w:numId w:val="29"/>
        </w:numPr>
        <w:spacing w:before="0" w:afterLines="50" w:after="120" w:line="240" w:lineRule="auto"/>
        <w:jc w:val="both"/>
        <w:rPr>
          <w:rFonts w:eastAsia="新細明體"/>
          <w:color w:val="000000"/>
          <w:sz w:val="24"/>
        </w:rPr>
      </w:pPr>
      <w:r w:rsidRPr="00974818">
        <w:rPr>
          <w:rFonts w:eastAsia="新細明體"/>
          <w:color w:val="000000"/>
          <w:sz w:val="24"/>
          <w:szCs w:val="20"/>
        </w:rPr>
        <w:t>Data</w:t>
      </w:r>
      <w:r w:rsidRPr="00974818">
        <w:rPr>
          <w:rFonts w:eastAsia="新細明體"/>
          <w:color w:val="000000"/>
          <w:sz w:val="24"/>
        </w:rPr>
        <w:t xml:space="preserve"> </w:t>
      </w:r>
      <w:r w:rsidR="008B09F7" w:rsidRPr="00974818">
        <w:rPr>
          <w:rFonts w:eastAsia="新細明體"/>
          <w:color w:val="000000"/>
          <w:sz w:val="24"/>
        </w:rPr>
        <w:t>Analysis Methods</w:t>
      </w:r>
    </w:p>
    <w:p w14:paraId="2E359571" w14:textId="12E7D366" w:rsidR="001F203D" w:rsidRPr="00974818" w:rsidRDefault="00FE1A80" w:rsidP="00933699">
      <w:pPr>
        <w:adjustRightInd/>
        <w:spacing w:line="240" w:lineRule="auto"/>
        <w:ind w:firstLineChars="200" w:firstLine="482"/>
        <w:jc w:val="both"/>
        <w:textAlignment w:val="auto"/>
        <w:rPr>
          <w:color w:val="000000"/>
          <w:spacing w:val="1"/>
          <w:kern w:val="2"/>
          <w:szCs w:val="24"/>
        </w:rPr>
      </w:pPr>
      <w:r w:rsidRPr="00974818">
        <w:rPr>
          <w:color w:val="000000"/>
          <w:spacing w:val="1"/>
          <w:kern w:val="2"/>
          <w:szCs w:val="24"/>
        </w:rPr>
        <w:t xml:space="preserve">This </w:t>
      </w:r>
      <w:r w:rsidR="001754E0" w:rsidRPr="00974818">
        <w:rPr>
          <w:color w:val="000000"/>
          <w:spacing w:val="1"/>
          <w:kern w:val="2"/>
          <w:szCs w:val="24"/>
        </w:rPr>
        <w:t xml:space="preserve">study </w:t>
      </w:r>
      <w:r w:rsidRPr="00974818">
        <w:rPr>
          <w:color w:val="000000"/>
          <w:spacing w:val="1"/>
          <w:kern w:val="2"/>
          <w:szCs w:val="24"/>
        </w:rPr>
        <w:t xml:space="preserve">adopts concepts from many motivation theories in </w:t>
      </w:r>
      <w:r w:rsidR="001B46FC" w:rsidRPr="00974818">
        <w:rPr>
          <w:color w:val="000000"/>
          <w:spacing w:val="1"/>
          <w:kern w:val="2"/>
          <w:szCs w:val="24"/>
        </w:rPr>
        <w:t xml:space="preserve">the </w:t>
      </w:r>
      <w:r w:rsidRPr="00974818">
        <w:rPr>
          <w:color w:val="000000"/>
          <w:spacing w:val="1"/>
          <w:kern w:val="2"/>
          <w:szCs w:val="24"/>
        </w:rPr>
        <w:t xml:space="preserve">literature as </w:t>
      </w:r>
      <w:r w:rsidR="007E02DB" w:rsidRPr="00974818">
        <w:rPr>
          <w:color w:val="000000"/>
          <w:spacing w:val="1"/>
          <w:kern w:val="2"/>
          <w:szCs w:val="24"/>
        </w:rPr>
        <w:t>its</w:t>
      </w:r>
      <w:r w:rsidRPr="00974818">
        <w:rPr>
          <w:color w:val="000000"/>
          <w:spacing w:val="1"/>
          <w:kern w:val="2"/>
          <w:szCs w:val="24"/>
        </w:rPr>
        <w:t xml:space="preserve"> main </w:t>
      </w:r>
      <w:r w:rsidR="007E02DB" w:rsidRPr="00974818">
        <w:rPr>
          <w:color w:val="000000"/>
          <w:spacing w:val="1"/>
          <w:kern w:val="2"/>
          <w:szCs w:val="24"/>
        </w:rPr>
        <w:t xml:space="preserve">research </w:t>
      </w:r>
      <w:r w:rsidR="003B5065" w:rsidRPr="00974818">
        <w:rPr>
          <w:color w:val="000000"/>
          <w:spacing w:val="1"/>
          <w:kern w:val="2"/>
          <w:szCs w:val="24"/>
        </w:rPr>
        <w:t xml:space="preserve">structure </w:t>
      </w:r>
      <w:r w:rsidR="00FF06EB" w:rsidRPr="00974818">
        <w:rPr>
          <w:color w:val="000000"/>
          <w:spacing w:val="1"/>
          <w:kern w:val="2"/>
          <w:szCs w:val="24"/>
        </w:rPr>
        <w:t>and</w:t>
      </w:r>
      <w:r w:rsidRPr="00974818">
        <w:rPr>
          <w:color w:val="000000"/>
          <w:spacing w:val="1"/>
          <w:kern w:val="2"/>
          <w:szCs w:val="24"/>
        </w:rPr>
        <w:t xml:space="preserve"> explores the influence of factors related to the elderly</w:t>
      </w:r>
      <w:r w:rsidR="009E2C67" w:rsidRPr="00974818">
        <w:rPr>
          <w:color w:val="000000"/>
          <w:spacing w:val="1"/>
          <w:kern w:val="2"/>
          <w:szCs w:val="24"/>
        </w:rPr>
        <w:t>’</w:t>
      </w:r>
      <w:r w:rsidRPr="00974818">
        <w:rPr>
          <w:color w:val="000000"/>
          <w:spacing w:val="1"/>
          <w:kern w:val="2"/>
          <w:szCs w:val="24"/>
        </w:rPr>
        <w:t>s engagement in social services.</w:t>
      </w:r>
      <w:r w:rsidR="00D67801" w:rsidRPr="00974818">
        <w:rPr>
          <w:color w:val="000000"/>
          <w:spacing w:val="1"/>
          <w:kern w:val="2"/>
          <w:szCs w:val="24"/>
        </w:rPr>
        <w:t xml:space="preserve"> In this research, </w:t>
      </w:r>
      <w:r w:rsidR="007E4145" w:rsidRPr="00974818">
        <w:rPr>
          <w:color w:val="000000"/>
          <w:spacing w:val="1"/>
          <w:kern w:val="2"/>
          <w:szCs w:val="24"/>
        </w:rPr>
        <w:t xml:space="preserve">nine-question variants were </w:t>
      </w:r>
      <w:r w:rsidR="007E02DB" w:rsidRPr="00974818">
        <w:rPr>
          <w:color w:val="000000"/>
          <w:spacing w:val="1"/>
          <w:kern w:val="2"/>
          <w:szCs w:val="24"/>
        </w:rPr>
        <w:t>designed,</w:t>
      </w:r>
      <w:r w:rsidR="007E4145" w:rsidRPr="00974818">
        <w:rPr>
          <w:color w:val="000000"/>
          <w:spacing w:val="1"/>
          <w:kern w:val="2"/>
          <w:szCs w:val="24"/>
        </w:rPr>
        <w:t xml:space="preserve"> and semi-structured in-depth interviews were conducted</w:t>
      </w:r>
      <w:r w:rsidR="007E02DB" w:rsidRPr="00974818">
        <w:rPr>
          <w:color w:val="000000"/>
          <w:spacing w:val="1"/>
          <w:kern w:val="2"/>
          <w:szCs w:val="24"/>
        </w:rPr>
        <w:t>.</w:t>
      </w:r>
      <w:r w:rsidR="007E4145" w:rsidRPr="00974818">
        <w:rPr>
          <w:color w:val="000000"/>
          <w:spacing w:val="1"/>
          <w:kern w:val="2"/>
          <w:szCs w:val="24"/>
        </w:rPr>
        <w:t xml:space="preserve"> </w:t>
      </w:r>
      <w:r w:rsidR="007E02DB" w:rsidRPr="00974818">
        <w:rPr>
          <w:color w:val="000000"/>
          <w:spacing w:val="1"/>
          <w:kern w:val="2"/>
          <w:szCs w:val="24"/>
        </w:rPr>
        <w:t>T</w:t>
      </w:r>
      <w:r w:rsidR="0063215F" w:rsidRPr="00974818">
        <w:rPr>
          <w:color w:val="000000"/>
          <w:spacing w:val="1"/>
          <w:kern w:val="2"/>
          <w:szCs w:val="24"/>
        </w:rPr>
        <w:t>he</w:t>
      </w:r>
      <w:r w:rsidR="007E4145" w:rsidRPr="00974818">
        <w:rPr>
          <w:color w:val="000000"/>
          <w:spacing w:val="1"/>
          <w:kern w:val="2"/>
          <w:szCs w:val="24"/>
        </w:rPr>
        <w:t xml:space="preserve"> respondents provided </w:t>
      </w:r>
      <w:r w:rsidR="00201871" w:rsidRPr="00974818">
        <w:rPr>
          <w:color w:val="000000"/>
          <w:spacing w:val="1"/>
          <w:kern w:val="2"/>
          <w:szCs w:val="24"/>
        </w:rPr>
        <w:t>answer</w:t>
      </w:r>
      <w:r w:rsidR="007E4145" w:rsidRPr="00974818">
        <w:rPr>
          <w:color w:val="000000"/>
          <w:spacing w:val="1"/>
          <w:kern w:val="2"/>
          <w:szCs w:val="24"/>
        </w:rPr>
        <w:t xml:space="preserve">s based on their perceptions of engagement in social services, and post-interview data were </w:t>
      </w:r>
      <w:r w:rsidR="000670D0" w:rsidRPr="00974818">
        <w:rPr>
          <w:color w:val="000000"/>
          <w:spacing w:val="1"/>
          <w:kern w:val="2"/>
          <w:szCs w:val="24"/>
        </w:rPr>
        <w:t xml:space="preserve">also </w:t>
      </w:r>
      <w:r w:rsidR="007E4145" w:rsidRPr="00974818">
        <w:rPr>
          <w:color w:val="000000"/>
          <w:spacing w:val="1"/>
          <w:kern w:val="2"/>
          <w:szCs w:val="24"/>
        </w:rPr>
        <w:t>analyzed verbatim to form themes and extract meaning. The interview themes are shown in Table 4.</w:t>
      </w:r>
    </w:p>
    <w:p w14:paraId="6F331F3F" w14:textId="77777777" w:rsidR="00123246" w:rsidRPr="00974818" w:rsidRDefault="00123246" w:rsidP="00933699">
      <w:pPr>
        <w:adjustRightInd/>
        <w:spacing w:line="240" w:lineRule="auto"/>
        <w:ind w:firstLineChars="75" w:firstLine="181"/>
        <w:jc w:val="both"/>
        <w:textAlignment w:val="auto"/>
        <w:rPr>
          <w:color w:val="000000"/>
          <w:spacing w:val="1"/>
          <w:kern w:val="2"/>
          <w:szCs w:val="24"/>
        </w:rPr>
      </w:pPr>
    </w:p>
    <w:p w14:paraId="77A7AAA6" w14:textId="58527A85" w:rsidR="00241300" w:rsidRPr="00974818" w:rsidRDefault="00FE1A80" w:rsidP="00933699">
      <w:pPr>
        <w:adjustRightInd/>
        <w:spacing w:line="240" w:lineRule="auto"/>
        <w:ind w:firstLineChars="75" w:firstLine="180"/>
        <w:jc w:val="both"/>
        <w:textAlignment w:val="auto"/>
        <w:rPr>
          <w:b/>
          <w:color w:val="000000"/>
          <w:spacing w:val="1"/>
          <w:kern w:val="2"/>
          <w:szCs w:val="24"/>
        </w:rPr>
      </w:pPr>
      <w:r w:rsidRPr="00974818">
        <w:rPr>
          <w:b/>
          <w:color w:val="000000"/>
          <w:kern w:val="2"/>
          <w:position w:val="1"/>
          <w:szCs w:val="24"/>
        </w:rPr>
        <w:t>Table 4. Interview Themes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842"/>
        <w:gridCol w:w="1842"/>
        <w:gridCol w:w="3827"/>
      </w:tblGrid>
      <w:tr w:rsidR="00F55A46" w:rsidRPr="00974818" w14:paraId="4405DF18" w14:textId="77777777" w:rsidTr="00FE1A80">
        <w:trPr>
          <w:trHeight w:val="255"/>
          <w:jc w:val="center"/>
        </w:trPr>
        <w:tc>
          <w:tcPr>
            <w:tcW w:w="994" w:type="dxa"/>
            <w:shd w:val="clear" w:color="auto" w:fill="auto"/>
            <w:vAlign w:val="center"/>
          </w:tcPr>
          <w:p w14:paraId="764A9C49" w14:textId="52958FF3" w:rsidR="00241300" w:rsidRPr="00974818" w:rsidRDefault="00FE1A80" w:rsidP="00933699">
            <w:pPr>
              <w:adjustRightInd/>
              <w:spacing w:line="240" w:lineRule="auto"/>
              <w:ind w:firstLineChars="75" w:firstLine="181"/>
              <w:jc w:val="both"/>
              <w:textAlignment w:val="auto"/>
              <w:rPr>
                <w:color w:val="000000"/>
                <w:spacing w:val="1"/>
                <w:kern w:val="2"/>
                <w:szCs w:val="24"/>
              </w:rPr>
            </w:pPr>
            <w:r w:rsidRPr="00974818">
              <w:rPr>
                <w:color w:val="000000"/>
                <w:spacing w:val="1"/>
                <w:kern w:val="2"/>
                <w:szCs w:val="24"/>
              </w:rPr>
              <w:t>N</w:t>
            </w:r>
            <w:r w:rsidR="007E02DB" w:rsidRPr="00974818">
              <w:rPr>
                <w:color w:val="000000"/>
                <w:spacing w:val="1"/>
                <w:kern w:val="2"/>
                <w:szCs w:val="24"/>
              </w:rPr>
              <w:t>o.</w:t>
            </w:r>
          </w:p>
        </w:tc>
        <w:tc>
          <w:tcPr>
            <w:tcW w:w="1842" w:type="dxa"/>
            <w:shd w:val="clear" w:color="auto" w:fill="auto"/>
            <w:vAlign w:val="center"/>
          </w:tcPr>
          <w:p w14:paraId="275A91A2" w14:textId="55031EB4" w:rsidR="00241300" w:rsidRPr="00974818" w:rsidRDefault="00FE1A80" w:rsidP="00933699">
            <w:pPr>
              <w:adjustRightInd/>
              <w:spacing w:line="240" w:lineRule="auto"/>
              <w:ind w:firstLineChars="75" w:firstLine="181"/>
              <w:jc w:val="both"/>
              <w:textAlignment w:val="auto"/>
              <w:rPr>
                <w:color w:val="000000"/>
                <w:spacing w:val="1"/>
                <w:kern w:val="2"/>
                <w:szCs w:val="24"/>
              </w:rPr>
            </w:pPr>
            <w:r w:rsidRPr="00974818">
              <w:rPr>
                <w:color w:val="000000"/>
                <w:spacing w:val="1"/>
                <w:kern w:val="2"/>
                <w:szCs w:val="24"/>
              </w:rPr>
              <w:t>Name of Theory</w:t>
            </w:r>
          </w:p>
        </w:tc>
        <w:tc>
          <w:tcPr>
            <w:tcW w:w="1842" w:type="dxa"/>
            <w:shd w:val="clear" w:color="auto" w:fill="auto"/>
            <w:vAlign w:val="center"/>
          </w:tcPr>
          <w:p w14:paraId="5891CA18" w14:textId="2DAE5644" w:rsidR="00241300" w:rsidRPr="00974818" w:rsidRDefault="00FE1A80" w:rsidP="00933699">
            <w:pPr>
              <w:adjustRightInd/>
              <w:spacing w:line="240" w:lineRule="auto"/>
              <w:ind w:firstLineChars="75" w:firstLine="181"/>
              <w:jc w:val="both"/>
              <w:textAlignment w:val="auto"/>
              <w:rPr>
                <w:color w:val="000000"/>
                <w:spacing w:val="1"/>
                <w:kern w:val="2"/>
                <w:szCs w:val="24"/>
              </w:rPr>
            </w:pPr>
            <w:r w:rsidRPr="00974818">
              <w:rPr>
                <w:color w:val="000000"/>
                <w:spacing w:val="1"/>
                <w:kern w:val="2"/>
                <w:szCs w:val="24"/>
              </w:rPr>
              <w:t>Variable Definitions</w:t>
            </w:r>
          </w:p>
        </w:tc>
        <w:tc>
          <w:tcPr>
            <w:tcW w:w="3827" w:type="dxa"/>
            <w:shd w:val="clear" w:color="auto" w:fill="auto"/>
            <w:vAlign w:val="center"/>
          </w:tcPr>
          <w:p w14:paraId="6C02D72E" w14:textId="79027E60" w:rsidR="00241300" w:rsidRPr="00974818" w:rsidRDefault="00FE1A80" w:rsidP="00933699">
            <w:pPr>
              <w:adjustRightInd/>
              <w:spacing w:line="240" w:lineRule="auto"/>
              <w:ind w:firstLineChars="75" w:firstLine="181"/>
              <w:jc w:val="both"/>
              <w:textAlignment w:val="auto"/>
              <w:rPr>
                <w:color w:val="000000"/>
                <w:spacing w:val="1"/>
                <w:kern w:val="2"/>
                <w:szCs w:val="24"/>
              </w:rPr>
            </w:pPr>
            <w:r w:rsidRPr="00974818">
              <w:rPr>
                <w:color w:val="000000"/>
                <w:spacing w:val="1"/>
                <w:kern w:val="2"/>
                <w:szCs w:val="24"/>
              </w:rPr>
              <w:t>Interview Questions</w:t>
            </w:r>
          </w:p>
        </w:tc>
      </w:tr>
      <w:tr w:rsidR="00F55A46" w:rsidRPr="00974818" w14:paraId="4190227D" w14:textId="77777777" w:rsidTr="001E7CF2">
        <w:trPr>
          <w:jc w:val="center"/>
        </w:trPr>
        <w:tc>
          <w:tcPr>
            <w:tcW w:w="994" w:type="dxa"/>
            <w:shd w:val="clear" w:color="auto" w:fill="auto"/>
            <w:vAlign w:val="center"/>
          </w:tcPr>
          <w:p w14:paraId="304C7E67" w14:textId="77777777" w:rsidR="0096622F" w:rsidRPr="00974818" w:rsidRDefault="00FE1A80" w:rsidP="00933699">
            <w:pPr>
              <w:adjustRightInd/>
              <w:spacing w:line="240" w:lineRule="auto"/>
              <w:ind w:firstLineChars="75" w:firstLine="180"/>
              <w:jc w:val="both"/>
              <w:textAlignment w:val="auto"/>
              <w:rPr>
                <w:noProof/>
                <w:kern w:val="2"/>
                <w:szCs w:val="24"/>
              </w:rPr>
            </w:pPr>
            <w:r w:rsidRPr="00974818">
              <w:rPr>
                <w:noProof/>
                <w:kern w:val="2"/>
                <w:szCs w:val="24"/>
              </w:rPr>
              <w:t>1</w:t>
            </w:r>
          </w:p>
        </w:tc>
        <w:tc>
          <w:tcPr>
            <w:tcW w:w="1842" w:type="dxa"/>
            <w:shd w:val="clear" w:color="auto" w:fill="auto"/>
            <w:vAlign w:val="center"/>
          </w:tcPr>
          <w:p w14:paraId="0199F15D" w14:textId="78759454" w:rsidR="0096622F" w:rsidRPr="00974818" w:rsidRDefault="00FE1A80" w:rsidP="00933699">
            <w:pPr>
              <w:adjustRightInd/>
              <w:spacing w:line="240" w:lineRule="auto"/>
              <w:ind w:firstLineChars="75" w:firstLine="180"/>
              <w:jc w:val="both"/>
              <w:textAlignment w:val="auto"/>
              <w:rPr>
                <w:color w:val="000000"/>
                <w:spacing w:val="1"/>
                <w:kern w:val="2"/>
                <w:szCs w:val="24"/>
              </w:rPr>
            </w:pPr>
            <w:r w:rsidRPr="00974818">
              <w:rPr>
                <w:rFonts w:eastAsia="微軟正黑體"/>
                <w:szCs w:val="24"/>
              </w:rPr>
              <w:t>Hierarchy of needs</w:t>
            </w:r>
          </w:p>
        </w:tc>
        <w:tc>
          <w:tcPr>
            <w:tcW w:w="1842" w:type="dxa"/>
            <w:shd w:val="clear" w:color="auto" w:fill="auto"/>
            <w:vAlign w:val="center"/>
          </w:tcPr>
          <w:p w14:paraId="09CD3C41" w14:textId="0C61BA96" w:rsidR="0096622F" w:rsidRPr="00974818" w:rsidRDefault="00FE1A80" w:rsidP="00933699">
            <w:pPr>
              <w:adjustRightInd/>
              <w:spacing w:line="240" w:lineRule="auto"/>
              <w:jc w:val="both"/>
              <w:textAlignment w:val="auto"/>
              <w:rPr>
                <w:color w:val="000000"/>
                <w:spacing w:val="1"/>
                <w:kern w:val="2"/>
                <w:szCs w:val="24"/>
              </w:rPr>
            </w:pPr>
            <w:r w:rsidRPr="00974818">
              <w:t>Influencing Factors</w:t>
            </w:r>
          </w:p>
        </w:tc>
        <w:tc>
          <w:tcPr>
            <w:tcW w:w="3827" w:type="dxa"/>
            <w:shd w:val="clear" w:color="auto" w:fill="auto"/>
          </w:tcPr>
          <w:p w14:paraId="218D3753" w14:textId="4EC04534" w:rsidR="0096622F" w:rsidRPr="00974818" w:rsidRDefault="00FE1A80" w:rsidP="00933699">
            <w:pPr>
              <w:spacing w:line="240" w:lineRule="auto"/>
              <w:jc w:val="both"/>
              <w:rPr>
                <w:szCs w:val="24"/>
              </w:rPr>
            </w:pPr>
            <w:r w:rsidRPr="00974818">
              <w:rPr>
                <w:szCs w:val="24"/>
              </w:rPr>
              <w:t xml:space="preserve">How long have you been working in social services since you retired? What are your reasons for choosing </w:t>
            </w:r>
            <w:r w:rsidR="0086759F" w:rsidRPr="00974818">
              <w:rPr>
                <w:szCs w:val="24"/>
              </w:rPr>
              <w:t>social</w:t>
            </w:r>
            <w:r w:rsidRPr="00974818">
              <w:rPr>
                <w:szCs w:val="24"/>
              </w:rPr>
              <w:t xml:space="preserve"> service</w:t>
            </w:r>
            <w:r w:rsidR="007E02DB" w:rsidRPr="00974818">
              <w:rPr>
                <w:szCs w:val="24"/>
              </w:rPr>
              <w:t>s</w:t>
            </w:r>
            <w:r w:rsidRPr="00974818">
              <w:rPr>
                <w:szCs w:val="24"/>
              </w:rPr>
              <w:t>?</w:t>
            </w:r>
          </w:p>
        </w:tc>
      </w:tr>
      <w:tr w:rsidR="00F55A46" w:rsidRPr="00974818" w14:paraId="67A0D9A2" w14:textId="77777777" w:rsidTr="001E7CF2">
        <w:trPr>
          <w:jc w:val="center"/>
        </w:trPr>
        <w:tc>
          <w:tcPr>
            <w:tcW w:w="994" w:type="dxa"/>
            <w:shd w:val="clear" w:color="auto" w:fill="auto"/>
            <w:vAlign w:val="center"/>
          </w:tcPr>
          <w:p w14:paraId="5187E180" w14:textId="77777777" w:rsidR="0096622F" w:rsidRPr="00974818" w:rsidRDefault="00FE1A80" w:rsidP="00933699">
            <w:pPr>
              <w:adjustRightInd/>
              <w:spacing w:line="240" w:lineRule="auto"/>
              <w:ind w:firstLineChars="75" w:firstLine="180"/>
              <w:jc w:val="both"/>
              <w:textAlignment w:val="auto"/>
              <w:rPr>
                <w:noProof/>
                <w:kern w:val="2"/>
                <w:szCs w:val="24"/>
              </w:rPr>
            </w:pPr>
            <w:r w:rsidRPr="00974818">
              <w:rPr>
                <w:noProof/>
                <w:kern w:val="2"/>
                <w:szCs w:val="24"/>
              </w:rPr>
              <w:t>2</w:t>
            </w:r>
          </w:p>
        </w:tc>
        <w:tc>
          <w:tcPr>
            <w:tcW w:w="1842" w:type="dxa"/>
            <w:shd w:val="clear" w:color="auto" w:fill="auto"/>
            <w:vAlign w:val="center"/>
          </w:tcPr>
          <w:p w14:paraId="64E2C39D" w14:textId="72D247A8" w:rsidR="0096622F" w:rsidRPr="00974818" w:rsidRDefault="00FE1A80" w:rsidP="00933699">
            <w:pPr>
              <w:adjustRightInd/>
              <w:spacing w:line="240" w:lineRule="auto"/>
              <w:ind w:firstLineChars="75" w:firstLine="180"/>
              <w:jc w:val="both"/>
              <w:textAlignment w:val="auto"/>
              <w:rPr>
                <w:bCs/>
              </w:rPr>
            </w:pPr>
            <w:r w:rsidRPr="00974818">
              <w:rPr>
                <w:bCs/>
              </w:rPr>
              <w:t>Self-efficacy theory and Social Participation Theory</w:t>
            </w:r>
          </w:p>
        </w:tc>
        <w:tc>
          <w:tcPr>
            <w:tcW w:w="1842" w:type="dxa"/>
            <w:shd w:val="clear" w:color="auto" w:fill="auto"/>
            <w:vAlign w:val="center"/>
          </w:tcPr>
          <w:p w14:paraId="6A774F40" w14:textId="550D7AC1" w:rsidR="0096622F" w:rsidRPr="00974818" w:rsidRDefault="00FE1A80" w:rsidP="00933699">
            <w:pPr>
              <w:adjustRightInd/>
              <w:spacing w:line="240" w:lineRule="auto"/>
              <w:jc w:val="both"/>
              <w:textAlignment w:val="auto"/>
              <w:rPr>
                <w:color w:val="000000"/>
                <w:spacing w:val="1"/>
                <w:kern w:val="2"/>
                <w:szCs w:val="24"/>
              </w:rPr>
            </w:pPr>
            <w:r w:rsidRPr="00974818">
              <w:t>Influencing Factors</w:t>
            </w:r>
          </w:p>
        </w:tc>
        <w:tc>
          <w:tcPr>
            <w:tcW w:w="3827" w:type="dxa"/>
            <w:shd w:val="clear" w:color="auto" w:fill="auto"/>
          </w:tcPr>
          <w:p w14:paraId="7E2835B2" w14:textId="519C6018" w:rsidR="0086759F" w:rsidRPr="00974818" w:rsidRDefault="00FE1A80" w:rsidP="00933699">
            <w:pPr>
              <w:spacing w:line="240" w:lineRule="auto"/>
              <w:jc w:val="both"/>
              <w:rPr>
                <w:szCs w:val="24"/>
              </w:rPr>
            </w:pPr>
            <w:r w:rsidRPr="00974818">
              <w:rPr>
                <w:szCs w:val="24"/>
              </w:rPr>
              <w:t>What are your motivations for participating in social services?</w:t>
            </w:r>
            <w:r w:rsidR="00306B18" w:rsidRPr="00974818">
              <w:rPr>
                <w:szCs w:val="24"/>
              </w:rPr>
              <w:t xml:space="preserve"> (</w:t>
            </w:r>
            <w:proofErr w:type="gramStart"/>
            <w:r w:rsidR="006531AF" w:rsidRPr="00974818">
              <w:rPr>
                <w:szCs w:val="24"/>
              </w:rPr>
              <w:t>f</w:t>
            </w:r>
            <w:r w:rsidR="00306B18" w:rsidRPr="00974818">
              <w:rPr>
                <w:szCs w:val="24"/>
              </w:rPr>
              <w:t>rom</w:t>
            </w:r>
            <w:proofErr w:type="gramEnd"/>
            <w:r w:rsidR="00306B18" w:rsidRPr="00974818">
              <w:rPr>
                <w:szCs w:val="24"/>
              </w:rPr>
              <w:t xml:space="preserve"> mobile app</w:t>
            </w:r>
            <w:r w:rsidR="007E02DB" w:rsidRPr="00974818">
              <w:rPr>
                <w:szCs w:val="24"/>
              </w:rPr>
              <w:t>s</w:t>
            </w:r>
            <w:r w:rsidR="00306B18" w:rsidRPr="00974818">
              <w:rPr>
                <w:szCs w:val="24"/>
              </w:rPr>
              <w:t>, F</w:t>
            </w:r>
            <w:r w:rsidR="006531AF" w:rsidRPr="00974818">
              <w:rPr>
                <w:szCs w:val="24"/>
              </w:rPr>
              <w:t>acebook</w:t>
            </w:r>
            <w:r w:rsidR="00306B18" w:rsidRPr="00974818">
              <w:rPr>
                <w:szCs w:val="24"/>
              </w:rPr>
              <w:t>, Line</w:t>
            </w:r>
            <w:r w:rsidR="006531AF" w:rsidRPr="00974818">
              <w:rPr>
                <w:szCs w:val="24"/>
              </w:rPr>
              <w:t>,</w:t>
            </w:r>
            <w:r w:rsidR="00306B18" w:rsidRPr="00974818">
              <w:rPr>
                <w:szCs w:val="24"/>
              </w:rPr>
              <w:t xml:space="preserve"> or friends</w:t>
            </w:r>
            <w:r w:rsidR="009E2C67" w:rsidRPr="00974818">
              <w:rPr>
                <w:szCs w:val="24"/>
              </w:rPr>
              <w:t>’</w:t>
            </w:r>
            <w:r w:rsidR="00EA7861" w:rsidRPr="00974818">
              <w:rPr>
                <w:szCs w:val="24"/>
              </w:rPr>
              <w:t xml:space="preserve"> introduction</w:t>
            </w:r>
            <w:r w:rsidR="00306B18" w:rsidRPr="00974818">
              <w:rPr>
                <w:szCs w:val="24"/>
              </w:rPr>
              <w:t>)</w:t>
            </w:r>
            <w:r w:rsidR="006531AF" w:rsidRPr="00974818">
              <w:rPr>
                <w:szCs w:val="24"/>
              </w:rPr>
              <w:t>.</w:t>
            </w:r>
            <w:r w:rsidR="00216756" w:rsidRPr="00974818">
              <w:rPr>
                <w:szCs w:val="24"/>
              </w:rPr>
              <w:t xml:space="preserve"> </w:t>
            </w:r>
            <w:r w:rsidR="00501FE6" w:rsidRPr="00974818">
              <w:rPr>
                <w:szCs w:val="24"/>
              </w:rPr>
              <w:t>Is it related to your previous profession?</w:t>
            </w:r>
          </w:p>
        </w:tc>
      </w:tr>
      <w:tr w:rsidR="00F55A46" w:rsidRPr="00974818" w14:paraId="31B1913D" w14:textId="77777777" w:rsidTr="001E7CF2">
        <w:trPr>
          <w:jc w:val="center"/>
        </w:trPr>
        <w:tc>
          <w:tcPr>
            <w:tcW w:w="994" w:type="dxa"/>
            <w:shd w:val="clear" w:color="auto" w:fill="auto"/>
            <w:vAlign w:val="center"/>
          </w:tcPr>
          <w:p w14:paraId="20CA1251" w14:textId="77777777" w:rsidR="0096622F" w:rsidRPr="00974818" w:rsidRDefault="00FE1A80" w:rsidP="00933699">
            <w:pPr>
              <w:adjustRightInd/>
              <w:spacing w:line="240" w:lineRule="auto"/>
              <w:ind w:firstLineChars="75" w:firstLine="180"/>
              <w:jc w:val="both"/>
              <w:textAlignment w:val="auto"/>
              <w:rPr>
                <w:kern w:val="2"/>
                <w:szCs w:val="24"/>
              </w:rPr>
            </w:pPr>
            <w:r w:rsidRPr="00974818">
              <w:rPr>
                <w:kern w:val="2"/>
                <w:szCs w:val="24"/>
              </w:rPr>
              <w:t>3</w:t>
            </w:r>
          </w:p>
        </w:tc>
        <w:tc>
          <w:tcPr>
            <w:tcW w:w="1842" w:type="dxa"/>
            <w:shd w:val="clear" w:color="auto" w:fill="auto"/>
            <w:vAlign w:val="center"/>
          </w:tcPr>
          <w:p w14:paraId="032D6793" w14:textId="5B27ABDC" w:rsidR="0096622F" w:rsidRPr="00974818" w:rsidRDefault="00FE1A80" w:rsidP="00933699">
            <w:pPr>
              <w:adjustRightInd/>
              <w:spacing w:line="240" w:lineRule="auto"/>
              <w:ind w:firstLineChars="75" w:firstLine="180"/>
              <w:jc w:val="both"/>
              <w:textAlignment w:val="auto"/>
              <w:rPr>
                <w:color w:val="000000"/>
                <w:spacing w:val="1"/>
                <w:kern w:val="2"/>
                <w:szCs w:val="24"/>
              </w:rPr>
            </w:pPr>
            <w:r w:rsidRPr="00974818">
              <w:rPr>
                <w:bCs/>
              </w:rPr>
              <w:t>Altruism</w:t>
            </w:r>
          </w:p>
        </w:tc>
        <w:tc>
          <w:tcPr>
            <w:tcW w:w="1842" w:type="dxa"/>
            <w:shd w:val="clear" w:color="auto" w:fill="auto"/>
            <w:vAlign w:val="center"/>
          </w:tcPr>
          <w:p w14:paraId="7FEB2414" w14:textId="710B71BA" w:rsidR="0096622F" w:rsidRPr="00974818" w:rsidRDefault="00FE1A80" w:rsidP="00933699">
            <w:pPr>
              <w:adjustRightInd/>
              <w:spacing w:line="240" w:lineRule="auto"/>
              <w:jc w:val="both"/>
              <w:textAlignment w:val="auto"/>
              <w:rPr>
                <w:color w:val="000000"/>
                <w:spacing w:val="1"/>
                <w:kern w:val="2"/>
                <w:szCs w:val="24"/>
              </w:rPr>
            </w:pPr>
            <w:r w:rsidRPr="00974818">
              <w:t>Influencing Factors</w:t>
            </w:r>
          </w:p>
        </w:tc>
        <w:tc>
          <w:tcPr>
            <w:tcW w:w="3827" w:type="dxa"/>
            <w:shd w:val="clear" w:color="auto" w:fill="auto"/>
          </w:tcPr>
          <w:p w14:paraId="7AD3FD83" w14:textId="771F6B95" w:rsidR="001A03B5" w:rsidRPr="00974818" w:rsidRDefault="00FE1A80" w:rsidP="00933699">
            <w:pPr>
              <w:spacing w:line="240" w:lineRule="auto"/>
              <w:jc w:val="both"/>
              <w:rPr>
                <w:szCs w:val="24"/>
              </w:rPr>
            </w:pPr>
            <w:r w:rsidRPr="00974818">
              <w:rPr>
                <w:szCs w:val="24"/>
              </w:rPr>
              <w:t xml:space="preserve">What are </w:t>
            </w:r>
            <w:r w:rsidR="001E4F9C" w:rsidRPr="00974818">
              <w:rPr>
                <w:szCs w:val="24"/>
              </w:rPr>
              <w:t xml:space="preserve">your </w:t>
            </w:r>
            <w:r w:rsidRPr="00974818">
              <w:rPr>
                <w:szCs w:val="24"/>
              </w:rPr>
              <w:t xml:space="preserve">reasons </w:t>
            </w:r>
            <w:r w:rsidR="00FB4968" w:rsidRPr="00974818">
              <w:rPr>
                <w:szCs w:val="24"/>
              </w:rPr>
              <w:t>for</w:t>
            </w:r>
            <w:r w:rsidRPr="00974818">
              <w:rPr>
                <w:szCs w:val="24"/>
              </w:rPr>
              <w:t xml:space="preserve"> </w:t>
            </w:r>
            <w:r w:rsidR="00C5032A" w:rsidRPr="00974818">
              <w:rPr>
                <w:szCs w:val="24"/>
              </w:rPr>
              <w:t>participat</w:t>
            </w:r>
            <w:r w:rsidR="00FB4968" w:rsidRPr="00974818">
              <w:rPr>
                <w:szCs w:val="24"/>
              </w:rPr>
              <w:t>ing</w:t>
            </w:r>
            <w:r w:rsidR="00C5032A" w:rsidRPr="00974818">
              <w:rPr>
                <w:szCs w:val="24"/>
              </w:rPr>
              <w:t xml:space="preserve"> in social </w:t>
            </w:r>
            <w:r w:rsidRPr="00974818">
              <w:rPr>
                <w:szCs w:val="24"/>
              </w:rPr>
              <w:t>serv</w:t>
            </w:r>
            <w:r w:rsidR="000B5D07" w:rsidRPr="00974818">
              <w:rPr>
                <w:szCs w:val="24"/>
              </w:rPr>
              <w:t>ic</w:t>
            </w:r>
            <w:r w:rsidRPr="00974818">
              <w:rPr>
                <w:szCs w:val="24"/>
              </w:rPr>
              <w:t>e</w:t>
            </w:r>
            <w:r w:rsidR="00C5032A" w:rsidRPr="00974818">
              <w:rPr>
                <w:szCs w:val="24"/>
              </w:rPr>
              <w:t>s</w:t>
            </w:r>
            <w:r w:rsidRPr="00974818">
              <w:rPr>
                <w:szCs w:val="24"/>
              </w:rPr>
              <w:t xml:space="preserve"> </w:t>
            </w:r>
            <w:r w:rsidR="005D7B43" w:rsidRPr="00974818">
              <w:rPr>
                <w:szCs w:val="24"/>
              </w:rPr>
              <w:t>without getting</w:t>
            </w:r>
            <w:r w:rsidR="000174AA" w:rsidRPr="00974818">
              <w:rPr>
                <w:szCs w:val="24"/>
              </w:rPr>
              <w:t xml:space="preserve"> </w:t>
            </w:r>
            <w:r w:rsidRPr="00974818">
              <w:rPr>
                <w:szCs w:val="24"/>
              </w:rPr>
              <w:t>a volunteer card?</w:t>
            </w:r>
          </w:p>
        </w:tc>
      </w:tr>
      <w:tr w:rsidR="00F55A46" w:rsidRPr="00974818" w14:paraId="7A9EB834" w14:textId="77777777" w:rsidTr="001E7CF2">
        <w:trPr>
          <w:jc w:val="center"/>
        </w:trPr>
        <w:tc>
          <w:tcPr>
            <w:tcW w:w="994" w:type="dxa"/>
            <w:shd w:val="clear" w:color="auto" w:fill="auto"/>
            <w:vAlign w:val="center"/>
          </w:tcPr>
          <w:p w14:paraId="041D9460" w14:textId="77777777" w:rsidR="00386A29" w:rsidRPr="00974818" w:rsidRDefault="00FE1A80" w:rsidP="00933699">
            <w:pPr>
              <w:adjustRightInd/>
              <w:spacing w:line="240" w:lineRule="auto"/>
              <w:ind w:firstLineChars="75" w:firstLine="180"/>
              <w:jc w:val="both"/>
              <w:textAlignment w:val="auto"/>
              <w:rPr>
                <w:kern w:val="2"/>
                <w:szCs w:val="24"/>
              </w:rPr>
            </w:pPr>
            <w:r w:rsidRPr="00974818">
              <w:rPr>
                <w:kern w:val="2"/>
                <w:szCs w:val="24"/>
              </w:rPr>
              <w:t>4</w:t>
            </w:r>
          </w:p>
        </w:tc>
        <w:tc>
          <w:tcPr>
            <w:tcW w:w="1842" w:type="dxa"/>
            <w:shd w:val="clear" w:color="auto" w:fill="auto"/>
            <w:vAlign w:val="center"/>
          </w:tcPr>
          <w:p w14:paraId="7DD1D7BA" w14:textId="1C7FF723" w:rsidR="00386A29" w:rsidRPr="00974818" w:rsidRDefault="00FE1A80" w:rsidP="00933699">
            <w:pPr>
              <w:adjustRightInd/>
              <w:spacing w:line="240" w:lineRule="auto"/>
              <w:ind w:firstLineChars="75" w:firstLine="180"/>
              <w:jc w:val="both"/>
              <w:textAlignment w:val="auto"/>
              <w:rPr>
                <w:color w:val="000000"/>
                <w:spacing w:val="1"/>
                <w:kern w:val="2"/>
                <w:szCs w:val="24"/>
              </w:rPr>
            </w:pPr>
            <w:r w:rsidRPr="00974818">
              <w:rPr>
                <w:bCs/>
              </w:rPr>
              <w:t>Social Participation and Expectancy Theory</w:t>
            </w:r>
          </w:p>
        </w:tc>
        <w:tc>
          <w:tcPr>
            <w:tcW w:w="1842" w:type="dxa"/>
            <w:shd w:val="clear" w:color="auto" w:fill="auto"/>
            <w:vAlign w:val="center"/>
          </w:tcPr>
          <w:p w14:paraId="764DE4E4" w14:textId="2834FABE" w:rsidR="00386A29" w:rsidRPr="00974818" w:rsidRDefault="00FE1A80" w:rsidP="00933699">
            <w:pPr>
              <w:adjustRightInd/>
              <w:spacing w:line="240" w:lineRule="auto"/>
              <w:jc w:val="both"/>
              <w:textAlignment w:val="auto"/>
              <w:rPr>
                <w:color w:val="000000"/>
                <w:spacing w:val="1"/>
                <w:kern w:val="2"/>
                <w:szCs w:val="24"/>
              </w:rPr>
            </w:pPr>
            <w:r w:rsidRPr="00974818">
              <w:t>Motivation and Difficulties</w:t>
            </w:r>
          </w:p>
        </w:tc>
        <w:tc>
          <w:tcPr>
            <w:tcW w:w="3827" w:type="dxa"/>
            <w:shd w:val="clear" w:color="auto" w:fill="auto"/>
          </w:tcPr>
          <w:p w14:paraId="2552F571" w14:textId="624C898F" w:rsidR="00B05CBE" w:rsidRPr="00974818" w:rsidRDefault="00FE1A80" w:rsidP="00933699">
            <w:pPr>
              <w:spacing w:line="240" w:lineRule="auto"/>
              <w:jc w:val="both"/>
              <w:rPr>
                <w:szCs w:val="24"/>
              </w:rPr>
            </w:pPr>
            <w:r w:rsidRPr="00974818">
              <w:rPr>
                <w:szCs w:val="24"/>
              </w:rPr>
              <w:t xml:space="preserve">What is the sense of significance of your service work, or what are the factors that </w:t>
            </w:r>
            <w:r w:rsidR="00411EC3" w:rsidRPr="00974818">
              <w:rPr>
                <w:szCs w:val="24"/>
              </w:rPr>
              <w:t>ma</w:t>
            </w:r>
            <w:r w:rsidR="0071776C" w:rsidRPr="00974818">
              <w:rPr>
                <w:szCs w:val="24"/>
              </w:rPr>
              <w:t>k</w:t>
            </w:r>
            <w:r w:rsidR="00411EC3" w:rsidRPr="00974818">
              <w:rPr>
                <w:szCs w:val="24"/>
              </w:rPr>
              <w:t>e</w:t>
            </w:r>
            <w:r w:rsidRPr="00974818">
              <w:rPr>
                <w:szCs w:val="24"/>
              </w:rPr>
              <w:t xml:space="preserve"> you want to </w:t>
            </w:r>
            <w:r w:rsidR="0071776C" w:rsidRPr="00974818">
              <w:rPr>
                <w:szCs w:val="24"/>
              </w:rPr>
              <w:t>continue</w:t>
            </w:r>
            <w:r w:rsidRPr="00974818">
              <w:rPr>
                <w:szCs w:val="24"/>
              </w:rPr>
              <w:t>?</w:t>
            </w:r>
          </w:p>
        </w:tc>
      </w:tr>
      <w:tr w:rsidR="00F55A46" w:rsidRPr="00974818" w14:paraId="63EB3F91" w14:textId="77777777" w:rsidTr="001E7CF2">
        <w:trPr>
          <w:jc w:val="center"/>
        </w:trPr>
        <w:tc>
          <w:tcPr>
            <w:tcW w:w="994" w:type="dxa"/>
            <w:shd w:val="clear" w:color="auto" w:fill="auto"/>
            <w:vAlign w:val="center"/>
          </w:tcPr>
          <w:p w14:paraId="360DA006" w14:textId="77777777" w:rsidR="00386A29" w:rsidRPr="00974818" w:rsidRDefault="00FE1A80" w:rsidP="00933699">
            <w:pPr>
              <w:adjustRightInd/>
              <w:spacing w:line="240" w:lineRule="auto"/>
              <w:ind w:firstLineChars="75" w:firstLine="180"/>
              <w:jc w:val="both"/>
              <w:textAlignment w:val="auto"/>
              <w:rPr>
                <w:kern w:val="2"/>
                <w:szCs w:val="24"/>
              </w:rPr>
            </w:pPr>
            <w:r w:rsidRPr="00974818">
              <w:rPr>
                <w:kern w:val="2"/>
                <w:szCs w:val="24"/>
              </w:rPr>
              <w:t>5</w:t>
            </w:r>
          </w:p>
        </w:tc>
        <w:tc>
          <w:tcPr>
            <w:tcW w:w="1842" w:type="dxa"/>
            <w:shd w:val="clear" w:color="auto" w:fill="auto"/>
            <w:vAlign w:val="center"/>
          </w:tcPr>
          <w:p w14:paraId="43C0C6D8" w14:textId="3F8932B4" w:rsidR="00386A29" w:rsidRPr="00974818" w:rsidRDefault="00FE1A80" w:rsidP="00933699">
            <w:pPr>
              <w:adjustRightInd/>
              <w:spacing w:line="240" w:lineRule="auto"/>
              <w:ind w:firstLineChars="75" w:firstLine="180"/>
              <w:jc w:val="both"/>
              <w:textAlignment w:val="auto"/>
              <w:rPr>
                <w:color w:val="000000"/>
                <w:spacing w:val="1"/>
                <w:kern w:val="2"/>
                <w:szCs w:val="24"/>
              </w:rPr>
            </w:pPr>
            <w:r w:rsidRPr="00974818">
              <w:rPr>
                <w:bCs/>
              </w:rPr>
              <w:t>Expectancy Theory</w:t>
            </w:r>
          </w:p>
        </w:tc>
        <w:tc>
          <w:tcPr>
            <w:tcW w:w="1842" w:type="dxa"/>
            <w:shd w:val="clear" w:color="auto" w:fill="auto"/>
            <w:vAlign w:val="center"/>
          </w:tcPr>
          <w:p w14:paraId="55991CF1" w14:textId="4C484955" w:rsidR="00386A29" w:rsidRPr="00974818" w:rsidRDefault="00FE1A80" w:rsidP="00933699">
            <w:pPr>
              <w:adjustRightInd/>
              <w:spacing w:line="240" w:lineRule="auto"/>
              <w:jc w:val="both"/>
              <w:textAlignment w:val="auto"/>
              <w:rPr>
                <w:color w:val="000000"/>
                <w:spacing w:val="1"/>
                <w:kern w:val="2"/>
                <w:szCs w:val="24"/>
              </w:rPr>
            </w:pPr>
            <w:r w:rsidRPr="00974818">
              <w:t>Motivation and Difficulties</w:t>
            </w:r>
          </w:p>
        </w:tc>
        <w:tc>
          <w:tcPr>
            <w:tcW w:w="3827" w:type="dxa"/>
            <w:shd w:val="clear" w:color="auto" w:fill="auto"/>
          </w:tcPr>
          <w:p w14:paraId="6DF82689" w14:textId="661C4FC7" w:rsidR="00386A29" w:rsidRPr="00974818" w:rsidRDefault="00FE1A80" w:rsidP="00933699">
            <w:pPr>
              <w:spacing w:line="240" w:lineRule="auto"/>
              <w:jc w:val="both"/>
              <w:rPr>
                <w:szCs w:val="24"/>
              </w:rPr>
            </w:pPr>
            <w:r w:rsidRPr="00974818">
              <w:rPr>
                <w:szCs w:val="24"/>
              </w:rPr>
              <w:t xml:space="preserve">How do your family and friends feel about your involvement in </w:t>
            </w:r>
            <w:r w:rsidR="00B04432" w:rsidRPr="00974818">
              <w:rPr>
                <w:szCs w:val="24"/>
              </w:rPr>
              <w:t xml:space="preserve">social </w:t>
            </w:r>
            <w:r w:rsidRPr="00974818">
              <w:rPr>
                <w:szCs w:val="24"/>
              </w:rPr>
              <w:t>service work?</w:t>
            </w:r>
          </w:p>
        </w:tc>
      </w:tr>
      <w:tr w:rsidR="00F55A46" w:rsidRPr="00974818" w14:paraId="4A2B4380" w14:textId="77777777" w:rsidTr="001E7CF2">
        <w:trPr>
          <w:jc w:val="center"/>
        </w:trPr>
        <w:tc>
          <w:tcPr>
            <w:tcW w:w="994" w:type="dxa"/>
            <w:shd w:val="clear" w:color="auto" w:fill="auto"/>
            <w:vAlign w:val="center"/>
          </w:tcPr>
          <w:p w14:paraId="52F289CC" w14:textId="77777777" w:rsidR="00386A29" w:rsidRPr="00974818" w:rsidRDefault="00FE1A80" w:rsidP="00933699">
            <w:pPr>
              <w:adjustRightInd/>
              <w:spacing w:line="240" w:lineRule="auto"/>
              <w:ind w:firstLineChars="75" w:firstLine="180"/>
              <w:jc w:val="both"/>
              <w:textAlignment w:val="auto"/>
              <w:rPr>
                <w:kern w:val="2"/>
                <w:szCs w:val="24"/>
              </w:rPr>
            </w:pPr>
            <w:r w:rsidRPr="00974818">
              <w:rPr>
                <w:kern w:val="2"/>
                <w:szCs w:val="24"/>
              </w:rPr>
              <w:lastRenderedPageBreak/>
              <w:t>6</w:t>
            </w:r>
          </w:p>
        </w:tc>
        <w:tc>
          <w:tcPr>
            <w:tcW w:w="1842" w:type="dxa"/>
            <w:shd w:val="clear" w:color="auto" w:fill="auto"/>
            <w:vAlign w:val="center"/>
          </w:tcPr>
          <w:p w14:paraId="3D9D3512" w14:textId="563C90E5" w:rsidR="00386A29" w:rsidRPr="00974818" w:rsidRDefault="00FE1A80" w:rsidP="00933699">
            <w:pPr>
              <w:adjustRightInd/>
              <w:spacing w:line="240" w:lineRule="auto"/>
              <w:ind w:firstLineChars="75" w:firstLine="180"/>
              <w:jc w:val="both"/>
              <w:textAlignment w:val="auto"/>
              <w:rPr>
                <w:color w:val="000000"/>
                <w:kern w:val="2"/>
                <w:szCs w:val="24"/>
              </w:rPr>
            </w:pPr>
            <w:r w:rsidRPr="00974818">
              <w:rPr>
                <w:rFonts w:eastAsia="華康中明體"/>
              </w:rPr>
              <w:t>Activity Theory</w:t>
            </w:r>
          </w:p>
        </w:tc>
        <w:tc>
          <w:tcPr>
            <w:tcW w:w="1842" w:type="dxa"/>
            <w:shd w:val="clear" w:color="auto" w:fill="auto"/>
            <w:vAlign w:val="center"/>
          </w:tcPr>
          <w:p w14:paraId="5309C4D6" w14:textId="798F1150" w:rsidR="00386A29" w:rsidRPr="00974818" w:rsidRDefault="00FE1A80" w:rsidP="00933699">
            <w:pPr>
              <w:adjustRightInd/>
              <w:spacing w:line="240" w:lineRule="auto"/>
              <w:jc w:val="both"/>
              <w:textAlignment w:val="auto"/>
              <w:rPr>
                <w:color w:val="000000"/>
                <w:kern w:val="2"/>
                <w:szCs w:val="24"/>
              </w:rPr>
            </w:pPr>
            <w:r w:rsidRPr="00974818">
              <w:t>Motivation and Difficulties</w:t>
            </w:r>
          </w:p>
        </w:tc>
        <w:tc>
          <w:tcPr>
            <w:tcW w:w="3827" w:type="dxa"/>
            <w:shd w:val="clear" w:color="auto" w:fill="auto"/>
          </w:tcPr>
          <w:p w14:paraId="38D122A7" w14:textId="75EDD76B" w:rsidR="00072D34" w:rsidRPr="00974818" w:rsidRDefault="00FE1A80" w:rsidP="00933699">
            <w:pPr>
              <w:spacing w:line="240" w:lineRule="auto"/>
              <w:jc w:val="both"/>
              <w:rPr>
                <w:szCs w:val="24"/>
              </w:rPr>
            </w:pPr>
            <w:r w:rsidRPr="00974818">
              <w:rPr>
                <w:szCs w:val="24"/>
              </w:rPr>
              <w:t>What services and help do</w:t>
            </w:r>
            <w:r w:rsidR="0071776C" w:rsidRPr="00974818">
              <w:rPr>
                <w:szCs w:val="24"/>
              </w:rPr>
              <w:t>es</w:t>
            </w:r>
            <w:r w:rsidRPr="00974818">
              <w:rPr>
                <w:szCs w:val="24"/>
              </w:rPr>
              <w:t xml:space="preserve"> you</w:t>
            </w:r>
            <w:r w:rsidR="0071776C" w:rsidRPr="00974818">
              <w:rPr>
                <w:szCs w:val="24"/>
              </w:rPr>
              <w:t>r work</w:t>
            </w:r>
            <w:r w:rsidR="001E4F9C" w:rsidRPr="00974818">
              <w:rPr>
                <w:szCs w:val="24"/>
              </w:rPr>
              <w:t xml:space="preserve"> provide</w:t>
            </w:r>
            <w:r w:rsidRPr="00974818">
              <w:rPr>
                <w:szCs w:val="24"/>
              </w:rPr>
              <w:t>? Do you have any memorable or heartwarming experiences?</w:t>
            </w:r>
          </w:p>
        </w:tc>
      </w:tr>
      <w:tr w:rsidR="00F55A46" w:rsidRPr="00974818" w14:paraId="6AEA5E04" w14:textId="77777777" w:rsidTr="001E7CF2">
        <w:trPr>
          <w:jc w:val="center"/>
        </w:trPr>
        <w:tc>
          <w:tcPr>
            <w:tcW w:w="994" w:type="dxa"/>
            <w:shd w:val="clear" w:color="auto" w:fill="auto"/>
            <w:vAlign w:val="center"/>
          </w:tcPr>
          <w:p w14:paraId="78C94F60" w14:textId="77777777" w:rsidR="00823215" w:rsidRPr="00974818" w:rsidRDefault="00FE1A80" w:rsidP="00933699">
            <w:pPr>
              <w:adjustRightInd/>
              <w:spacing w:line="240" w:lineRule="auto"/>
              <w:ind w:firstLineChars="75" w:firstLine="180"/>
              <w:jc w:val="both"/>
              <w:textAlignment w:val="auto"/>
              <w:rPr>
                <w:kern w:val="2"/>
                <w:szCs w:val="24"/>
              </w:rPr>
            </w:pPr>
            <w:r w:rsidRPr="00974818">
              <w:rPr>
                <w:kern w:val="2"/>
                <w:szCs w:val="24"/>
              </w:rPr>
              <w:t>7</w:t>
            </w:r>
          </w:p>
        </w:tc>
        <w:tc>
          <w:tcPr>
            <w:tcW w:w="1842" w:type="dxa"/>
            <w:shd w:val="clear" w:color="auto" w:fill="auto"/>
            <w:vAlign w:val="center"/>
          </w:tcPr>
          <w:p w14:paraId="5DF719D2" w14:textId="161C9483" w:rsidR="00823215" w:rsidRPr="00974818" w:rsidRDefault="00FE1A80" w:rsidP="00933699">
            <w:pPr>
              <w:adjustRightInd/>
              <w:spacing w:line="240" w:lineRule="auto"/>
              <w:ind w:firstLineChars="75" w:firstLine="180"/>
              <w:jc w:val="both"/>
              <w:textAlignment w:val="auto"/>
              <w:rPr>
                <w:color w:val="000000"/>
                <w:kern w:val="2"/>
                <w:szCs w:val="24"/>
              </w:rPr>
            </w:pPr>
            <w:r w:rsidRPr="00974818">
              <w:rPr>
                <w:rFonts w:eastAsia="華康中明體"/>
              </w:rPr>
              <w:t>Activity Theory</w:t>
            </w:r>
          </w:p>
        </w:tc>
        <w:tc>
          <w:tcPr>
            <w:tcW w:w="1842" w:type="dxa"/>
            <w:shd w:val="clear" w:color="auto" w:fill="auto"/>
            <w:vAlign w:val="center"/>
          </w:tcPr>
          <w:p w14:paraId="6BA6888B" w14:textId="671AA91E" w:rsidR="00823215" w:rsidRPr="00974818" w:rsidRDefault="00FE1A80" w:rsidP="00933699">
            <w:pPr>
              <w:adjustRightInd/>
              <w:spacing w:line="240" w:lineRule="auto"/>
              <w:jc w:val="both"/>
              <w:textAlignment w:val="auto"/>
              <w:rPr>
                <w:color w:val="000000"/>
                <w:kern w:val="2"/>
                <w:szCs w:val="24"/>
              </w:rPr>
            </w:pPr>
            <w:r w:rsidRPr="00974818">
              <w:rPr>
                <w:color w:val="000000"/>
                <w:kern w:val="2"/>
                <w:szCs w:val="24"/>
              </w:rPr>
              <w:t>Change</w:t>
            </w:r>
            <w:r w:rsidR="00974100" w:rsidRPr="00974818">
              <w:rPr>
                <w:color w:val="000000"/>
                <w:kern w:val="2"/>
                <w:szCs w:val="24"/>
              </w:rPr>
              <w:t>s</w:t>
            </w:r>
            <w:r w:rsidRPr="00974818">
              <w:rPr>
                <w:color w:val="000000"/>
                <w:kern w:val="2"/>
                <w:szCs w:val="24"/>
              </w:rPr>
              <w:t xml:space="preserve"> </w:t>
            </w:r>
            <w:r w:rsidR="00974100" w:rsidRPr="00974818">
              <w:rPr>
                <w:color w:val="000000"/>
                <w:kern w:val="2"/>
                <w:szCs w:val="24"/>
              </w:rPr>
              <w:t>B</w:t>
            </w:r>
            <w:r w:rsidRPr="00974818">
              <w:rPr>
                <w:color w:val="000000"/>
                <w:kern w:val="2"/>
                <w:szCs w:val="24"/>
              </w:rPr>
              <w:t xml:space="preserve">efore and </w:t>
            </w:r>
            <w:r w:rsidR="00974100" w:rsidRPr="00974818">
              <w:rPr>
                <w:color w:val="000000"/>
                <w:kern w:val="2"/>
                <w:szCs w:val="24"/>
              </w:rPr>
              <w:t>A</w:t>
            </w:r>
            <w:r w:rsidRPr="00974818">
              <w:rPr>
                <w:color w:val="000000"/>
                <w:kern w:val="2"/>
                <w:szCs w:val="24"/>
              </w:rPr>
              <w:t>fter</w:t>
            </w:r>
          </w:p>
        </w:tc>
        <w:tc>
          <w:tcPr>
            <w:tcW w:w="3827" w:type="dxa"/>
            <w:shd w:val="clear" w:color="auto" w:fill="auto"/>
          </w:tcPr>
          <w:p w14:paraId="6ED134FA" w14:textId="0B6F1E6E" w:rsidR="00225253" w:rsidRPr="00974818" w:rsidRDefault="00FE1A80" w:rsidP="00933699">
            <w:pPr>
              <w:spacing w:line="240" w:lineRule="auto"/>
              <w:jc w:val="both"/>
              <w:rPr>
                <w:szCs w:val="24"/>
              </w:rPr>
            </w:pPr>
            <w:r w:rsidRPr="00974818">
              <w:rPr>
                <w:szCs w:val="24"/>
              </w:rPr>
              <w:t xml:space="preserve">Do you feel a change </w:t>
            </w:r>
            <w:r w:rsidR="008C7F70" w:rsidRPr="00974818">
              <w:rPr>
                <w:szCs w:val="24"/>
              </w:rPr>
              <w:t xml:space="preserve">in your </w:t>
            </w:r>
            <w:r w:rsidR="001E4F9C" w:rsidRPr="00974818">
              <w:rPr>
                <w:szCs w:val="24"/>
              </w:rPr>
              <w:t xml:space="preserve">perception toward </w:t>
            </w:r>
            <w:r w:rsidRPr="00974818">
              <w:rPr>
                <w:szCs w:val="24"/>
              </w:rPr>
              <w:t>yourself? What are the changes?</w:t>
            </w:r>
          </w:p>
        </w:tc>
      </w:tr>
      <w:tr w:rsidR="00F55A46" w:rsidRPr="00974818" w14:paraId="31263D64" w14:textId="77777777" w:rsidTr="001E7CF2">
        <w:trPr>
          <w:jc w:val="center"/>
        </w:trPr>
        <w:tc>
          <w:tcPr>
            <w:tcW w:w="994" w:type="dxa"/>
            <w:shd w:val="clear" w:color="auto" w:fill="auto"/>
            <w:vAlign w:val="center"/>
          </w:tcPr>
          <w:p w14:paraId="3C25C1C1" w14:textId="77777777" w:rsidR="001E7CF2" w:rsidRPr="00974818" w:rsidRDefault="00FE1A80" w:rsidP="00933699">
            <w:pPr>
              <w:adjustRightInd/>
              <w:spacing w:line="240" w:lineRule="auto"/>
              <w:ind w:firstLineChars="75" w:firstLine="180"/>
              <w:jc w:val="both"/>
              <w:textAlignment w:val="auto"/>
              <w:rPr>
                <w:kern w:val="2"/>
                <w:szCs w:val="24"/>
              </w:rPr>
            </w:pPr>
            <w:r w:rsidRPr="00974818">
              <w:rPr>
                <w:kern w:val="2"/>
                <w:szCs w:val="24"/>
              </w:rPr>
              <w:t>8</w:t>
            </w:r>
          </w:p>
        </w:tc>
        <w:tc>
          <w:tcPr>
            <w:tcW w:w="1842" w:type="dxa"/>
            <w:shd w:val="clear" w:color="auto" w:fill="auto"/>
            <w:vAlign w:val="center"/>
          </w:tcPr>
          <w:p w14:paraId="0F86DE29" w14:textId="5DAC4804" w:rsidR="001E7CF2" w:rsidRPr="00974818" w:rsidRDefault="00FE1A80" w:rsidP="00933699">
            <w:pPr>
              <w:adjustRightInd/>
              <w:spacing w:line="240" w:lineRule="auto"/>
              <w:ind w:firstLineChars="75" w:firstLine="180"/>
              <w:jc w:val="both"/>
              <w:textAlignment w:val="auto"/>
              <w:rPr>
                <w:color w:val="000000"/>
                <w:kern w:val="2"/>
                <w:szCs w:val="24"/>
              </w:rPr>
            </w:pPr>
            <w:r w:rsidRPr="00974818">
              <w:rPr>
                <w:rFonts w:eastAsia="華康中明體"/>
              </w:rPr>
              <w:t>Continuity Theory</w:t>
            </w:r>
          </w:p>
        </w:tc>
        <w:tc>
          <w:tcPr>
            <w:tcW w:w="1842" w:type="dxa"/>
            <w:shd w:val="clear" w:color="auto" w:fill="auto"/>
            <w:vAlign w:val="center"/>
          </w:tcPr>
          <w:p w14:paraId="44058497" w14:textId="107C6352" w:rsidR="001E7CF2" w:rsidRPr="00974818" w:rsidRDefault="00FE1A80" w:rsidP="00933699">
            <w:pPr>
              <w:adjustRightInd/>
              <w:spacing w:line="240" w:lineRule="auto"/>
              <w:jc w:val="both"/>
              <w:textAlignment w:val="auto"/>
              <w:rPr>
                <w:color w:val="000000"/>
                <w:kern w:val="2"/>
                <w:szCs w:val="24"/>
              </w:rPr>
            </w:pPr>
            <w:r w:rsidRPr="00974818">
              <w:rPr>
                <w:color w:val="000000"/>
                <w:kern w:val="2"/>
                <w:szCs w:val="24"/>
              </w:rPr>
              <w:t>Changes Before and After</w:t>
            </w:r>
          </w:p>
        </w:tc>
        <w:tc>
          <w:tcPr>
            <w:tcW w:w="3827" w:type="dxa"/>
            <w:shd w:val="clear" w:color="auto" w:fill="auto"/>
          </w:tcPr>
          <w:p w14:paraId="22BC6974" w14:textId="4BCE5191" w:rsidR="001E7CF2" w:rsidRPr="00974818" w:rsidRDefault="00FE1A80" w:rsidP="00933699">
            <w:pPr>
              <w:spacing w:line="240" w:lineRule="auto"/>
              <w:jc w:val="both"/>
              <w:rPr>
                <w:szCs w:val="24"/>
              </w:rPr>
            </w:pPr>
            <w:r w:rsidRPr="00974818">
              <w:rPr>
                <w:szCs w:val="24"/>
              </w:rPr>
              <w:t>Did you participate in social services before working?</w:t>
            </w:r>
          </w:p>
        </w:tc>
      </w:tr>
      <w:tr w:rsidR="00F55A46" w:rsidRPr="00974818" w14:paraId="5CF7ECD1" w14:textId="77777777" w:rsidTr="001E7CF2">
        <w:trPr>
          <w:jc w:val="center"/>
        </w:trPr>
        <w:tc>
          <w:tcPr>
            <w:tcW w:w="994" w:type="dxa"/>
            <w:shd w:val="clear" w:color="auto" w:fill="auto"/>
            <w:vAlign w:val="center"/>
          </w:tcPr>
          <w:p w14:paraId="230DEC4A" w14:textId="77777777" w:rsidR="001E7CF2" w:rsidRPr="00974818" w:rsidRDefault="00FE1A80" w:rsidP="00933699">
            <w:pPr>
              <w:adjustRightInd/>
              <w:spacing w:line="240" w:lineRule="auto"/>
              <w:ind w:firstLineChars="75" w:firstLine="180"/>
              <w:jc w:val="both"/>
              <w:textAlignment w:val="auto"/>
              <w:rPr>
                <w:kern w:val="2"/>
                <w:szCs w:val="24"/>
              </w:rPr>
            </w:pPr>
            <w:r w:rsidRPr="00974818">
              <w:rPr>
                <w:kern w:val="2"/>
                <w:szCs w:val="24"/>
              </w:rPr>
              <w:t>9</w:t>
            </w:r>
          </w:p>
        </w:tc>
        <w:tc>
          <w:tcPr>
            <w:tcW w:w="1842" w:type="dxa"/>
            <w:shd w:val="clear" w:color="auto" w:fill="auto"/>
            <w:vAlign w:val="center"/>
          </w:tcPr>
          <w:p w14:paraId="682E86E2" w14:textId="631CD81D" w:rsidR="001E7CF2" w:rsidRPr="00974818" w:rsidRDefault="00FE1A80" w:rsidP="00933699">
            <w:pPr>
              <w:adjustRightInd/>
              <w:spacing w:line="240" w:lineRule="auto"/>
              <w:ind w:firstLineChars="75" w:firstLine="180"/>
              <w:jc w:val="both"/>
              <w:textAlignment w:val="auto"/>
              <w:rPr>
                <w:color w:val="000000"/>
                <w:kern w:val="2"/>
                <w:szCs w:val="24"/>
              </w:rPr>
            </w:pPr>
            <w:r w:rsidRPr="00974818">
              <w:rPr>
                <w:rFonts w:eastAsia="華康中明體"/>
              </w:rPr>
              <w:t>Continuity Theory</w:t>
            </w:r>
          </w:p>
        </w:tc>
        <w:tc>
          <w:tcPr>
            <w:tcW w:w="1842" w:type="dxa"/>
            <w:shd w:val="clear" w:color="auto" w:fill="auto"/>
            <w:vAlign w:val="center"/>
          </w:tcPr>
          <w:p w14:paraId="5BF96830" w14:textId="4CF260F1" w:rsidR="001E7CF2" w:rsidRPr="00974818" w:rsidRDefault="00FE1A80" w:rsidP="00933699">
            <w:pPr>
              <w:adjustRightInd/>
              <w:spacing w:line="240" w:lineRule="auto"/>
              <w:jc w:val="both"/>
              <w:textAlignment w:val="auto"/>
              <w:rPr>
                <w:color w:val="000000"/>
                <w:kern w:val="2"/>
                <w:szCs w:val="24"/>
              </w:rPr>
            </w:pPr>
            <w:r w:rsidRPr="00974818">
              <w:rPr>
                <w:color w:val="000000"/>
                <w:kern w:val="2"/>
                <w:szCs w:val="24"/>
              </w:rPr>
              <w:t>Changes Before and After</w:t>
            </w:r>
          </w:p>
        </w:tc>
        <w:tc>
          <w:tcPr>
            <w:tcW w:w="3827" w:type="dxa"/>
            <w:shd w:val="clear" w:color="auto" w:fill="auto"/>
          </w:tcPr>
          <w:p w14:paraId="0A1EDC59" w14:textId="53158048" w:rsidR="008D367F" w:rsidRPr="00974818" w:rsidRDefault="00FE1A80" w:rsidP="00933699">
            <w:pPr>
              <w:spacing w:line="240" w:lineRule="auto"/>
              <w:jc w:val="both"/>
              <w:rPr>
                <w:szCs w:val="24"/>
              </w:rPr>
            </w:pPr>
            <w:r w:rsidRPr="00974818">
              <w:rPr>
                <w:szCs w:val="24"/>
              </w:rPr>
              <w:t>What growth have you experienced since you joined social service</w:t>
            </w:r>
            <w:r w:rsidR="008C7F70" w:rsidRPr="00974818">
              <w:rPr>
                <w:szCs w:val="24"/>
              </w:rPr>
              <w:t>s</w:t>
            </w:r>
            <w:r w:rsidRPr="00974818">
              <w:rPr>
                <w:szCs w:val="24"/>
              </w:rPr>
              <w:t xml:space="preserve">? </w:t>
            </w:r>
            <w:r w:rsidR="008D53CB" w:rsidRPr="00974818">
              <w:rPr>
                <w:szCs w:val="24"/>
              </w:rPr>
              <w:t>(What did you learn? What are the benefits? How did you change after your service?)</w:t>
            </w:r>
          </w:p>
        </w:tc>
      </w:tr>
    </w:tbl>
    <w:p w14:paraId="0DFDBD60" w14:textId="40EF19A2" w:rsidR="00A20091" w:rsidRPr="00974818" w:rsidRDefault="00FE1A80" w:rsidP="00933699">
      <w:pPr>
        <w:spacing w:line="240" w:lineRule="auto"/>
        <w:jc w:val="both"/>
        <w:rPr>
          <w:bCs/>
        </w:rPr>
      </w:pPr>
      <w:r w:rsidRPr="00974818">
        <w:rPr>
          <w:bCs/>
        </w:rPr>
        <w:t xml:space="preserve">Source: </w:t>
      </w:r>
      <w:r w:rsidR="00D82CE6" w:rsidRPr="00974818">
        <w:rPr>
          <w:bCs/>
        </w:rPr>
        <w:t>C</w:t>
      </w:r>
      <w:r w:rsidRPr="00974818">
        <w:rPr>
          <w:bCs/>
        </w:rPr>
        <w:t>ompiled by this study</w:t>
      </w:r>
    </w:p>
    <w:p w14:paraId="246DBC86" w14:textId="77777777" w:rsidR="00241300" w:rsidRPr="00974818" w:rsidRDefault="00241300" w:rsidP="00933699">
      <w:pPr>
        <w:pStyle w:val="Figure"/>
        <w:jc w:val="both"/>
      </w:pPr>
    </w:p>
    <w:p w14:paraId="3141921D" w14:textId="0D9BF9F4" w:rsidR="008D47FF" w:rsidRPr="00974818" w:rsidRDefault="00FE1A80" w:rsidP="00933699">
      <w:pPr>
        <w:pStyle w:val="SectionTitle"/>
        <w:numPr>
          <w:ilvl w:val="0"/>
          <w:numId w:val="12"/>
        </w:numPr>
        <w:spacing w:line="240" w:lineRule="auto"/>
        <w:jc w:val="both"/>
        <w:rPr>
          <w:rFonts w:eastAsia="新細明體"/>
          <w:bCs w:val="0"/>
          <w:sz w:val="28"/>
          <w:szCs w:val="18"/>
        </w:rPr>
      </w:pPr>
      <w:r w:rsidRPr="00974818">
        <w:rPr>
          <w:rFonts w:eastAsia="新細明體"/>
          <w:bCs w:val="0"/>
          <w:sz w:val="28"/>
          <w:szCs w:val="18"/>
        </w:rPr>
        <w:t>Research Results</w:t>
      </w:r>
    </w:p>
    <w:p w14:paraId="1F7DAB98" w14:textId="56C0048A" w:rsidR="00733E7F" w:rsidRPr="00974818" w:rsidRDefault="00FE1A80" w:rsidP="00933699">
      <w:pPr>
        <w:widowControl/>
        <w:spacing w:line="240" w:lineRule="auto"/>
        <w:ind w:firstLineChars="200" w:firstLine="480"/>
        <w:jc w:val="both"/>
      </w:pPr>
      <w:r w:rsidRPr="00974818">
        <w:t xml:space="preserve">The researcher interviewed eight </w:t>
      </w:r>
      <w:r w:rsidR="000A7833" w:rsidRPr="00974818">
        <w:t>elderly people</w:t>
      </w:r>
      <w:r w:rsidRPr="00974818">
        <w:t xml:space="preserve"> who did not have a volunteer card. The study used three variables to define the motivati</w:t>
      </w:r>
      <w:r w:rsidR="000A4464" w:rsidRPr="00974818">
        <w:t>ng</w:t>
      </w:r>
      <w:r w:rsidRPr="00974818">
        <w:t xml:space="preserve"> and influencing factors of social service</w:t>
      </w:r>
      <w:r w:rsidR="00C575CB" w:rsidRPr="00974818">
        <w:t>, which are</w:t>
      </w:r>
      <w:r w:rsidRPr="00974818">
        <w:t xml:space="preserve"> </w:t>
      </w:r>
      <w:r w:rsidR="009E2C67" w:rsidRPr="00974818">
        <w:t>“</w:t>
      </w:r>
      <w:r w:rsidR="002B5B40" w:rsidRPr="00974818">
        <w:t>t</w:t>
      </w:r>
      <w:r w:rsidR="00312441" w:rsidRPr="00974818">
        <w:t xml:space="preserve">he relationship between </w:t>
      </w:r>
      <w:r w:rsidR="000A4464" w:rsidRPr="00974818">
        <w:t xml:space="preserve">the </w:t>
      </w:r>
      <w:r w:rsidR="00312441" w:rsidRPr="00974818">
        <w:t>personal background and</w:t>
      </w:r>
      <w:r w:rsidR="003D7A92" w:rsidRPr="00974818">
        <w:t xml:space="preserve"> </w:t>
      </w:r>
      <w:r w:rsidR="008C7F70" w:rsidRPr="00974818">
        <w:t xml:space="preserve">the </w:t>
      </w:r>
      <w:r w:rsidR="003D7A92" w:rsidRPr="00974818">
        <w:t xml:space="preserve">factors </w:t>
      </w:r>
      <w:r w:rsidR="006016C7" w:rsidRPr="00974818">
        <w:t>of consideration</w:t>
      </w:r>
      <w:r w:rsidR="00312441" w:rsidRPr="00974818">
        <w:t xml:space="preserve"> and benefit</w:t>
      </w:r>
      <w:r w:rsidR="008C7F70" w:rsidRPr="00974818">
        <w:t>s</w:t>
      </w:r>
      <w:r w:rsidR="00312441" w:rsidRPr="00974818">
        <w:t xml:space="preserve"> </w:t>
      </w:r>
      <w:r w:rsidR="00485F56" w:rsidRPr="00974818">
        <w:t>of performing</w:t>
      </w:r>
      <w:r w:rsidR="001509E2" w:rsidRPr="00974818">
        <w:t xml:space="preserve"> </w:t>
      </w:r>
      <w:r w:rsidR="00312441" w:rsidRPr="00974818">
        <w:t>social service</w:t>
      </w:r>
      <w:r w:rsidR="00426AC8" w:rsidRPr="00974818">
        <w:t>s</w:t>
      </w:r>
      <w:r w:rsidR="00EE7313" w:rsidRPr="00974818">
        <w:t>,”</w:t>
      </w:r>
      <w:r w:rsidRPr="00974818">
        <w:t xml:space="preserve"> </w:t>
      </w:r>
      <w:r w:rsidR="009E2C67" w:rsidRPr="00974818">
        <w:t>“</w:t>
      </w:r>
      <w:r w:rsidRPr="00974818">
        <w:t>motivation and difficulties in engaging in social service</w:t>
      </w:r>
      <w:r w:rsidR="008C7F70" w:rsidRPr="00974818">
        <w:t>s</w:t>
      </w:r>
      <w:r w:rsidR="00EE7313" w:rsidRPr="00974818">
        <w:t>,”</w:t>
      </w:r>
      <w:r w:rsidRPr="00974818">
        <w:t xml:space="preserve"> and </w:t>
      </w:r>
      <w:r w:rsidR="009E2C67" w:rsidRPr="00974818">
        <w:t>“</w:t>
      </w:r>
      <w:r w:rsidRPr="00974818">
        <w:t xml:space="preserve">changes after </w:t>
      </w:r>
      <w:r w:rsidR="00F04BDA" w:rsidRPr="00974818">
        <w:t>participating</w:t>
      </w:r>
      <w:r w:rsidRPr="00974818">
        <w:t xml:space="preserve"> in social service</w:t>
      </w:r>
      <w:r w:rsidR="008C7F70" w:rsidRPr="00974818">
        <w:t>s</w:t>
      </w:r>
      <w:r w:rsidR="00EE7313" w:rsidRPr="00974818">
        <w:t>.”</w:t>
      </w:r>
    </w:p>
    <w:p w14:paraId="50E03589" w14:textId="77777777" w:rsidR="00733E7F" w:rsidRPr="00974818" w:rsidRDefault="00733E7F" w:rsidP="00933699">
      <w:pPr>
        <w:widowControl/>
        <w:spacing w:line="240" w:lineRule="auto"/>
        <w:ind w:firstLineChars="200" w:firstLine="480"/>
        <w:jc w:val="both"/>
        <w:rPr>
          <w:b/>
          <w:bCs/>
          <w:lang w:eastAsia="zh-CN"/>
        </w:rPr>
      </w:pPr>
    </w:p>
    <w:p w14:paraId="39312CDF" w14:textId="62A5A720" w:rsidR="00241300" w:rsidRPr="00974818" w:rsidRDefault="00FE1A80" w:rsidP="00933699">
      <w:pPr>
        <w:pStyle w:val="af7"/>
        <w:widowControl/>
        <w:numPr>
          <w:ilvl w:val="0"/>
          <w:numId w:val="33"/>
        </w:numPr>
        <w:spacing w:afterLines="100" w:after="240" w:line="240" w:lineRule="auto"/>
        <w:jc w:val="both"/>
        <w:rPr>
          <w:rStyle w:val="SubTitleLevel01CharChar"/>
          <w:rFonts w:ascii="Times New Roman" w:hAnsi="Times New Roman" w:cs="Times New Roman"/>
          <w:b w:val="0"/>
          <w:bCs w:val="0"/>
        </w:rPr>
      </w:pPr>
      <w:r w:rsidRPr="00974818">
        <w:rPr>
          <w:b/>
          <w:bCs/>
        </w:rPr>
        <w:t>T</w:t>
      </w:r>
      <w:r w:rsidR="000E5CAC" w:rsidRPr="00974818">
        <w:rPr>
          <w:b/>
          <w:bCs/>
        </w:rPr>
        <w:t xml:space="preserve">he </w:t>
      </w:r>
      <w:r w:rsidR="008B09F7" w:rsidRPr="00974818">
        <w:rPr>
          <w:b/>
          <w:bCs/>
        </w:rPr>
        <w:t xml:space="preserve">Relationship </w:t>
      </w:r>
      <w:r w:rsidR="00967C1D" w:rsidRPr="00974818">
        <w:rPr>
          <w:b/>
          <w:bCs/>
        </w:rPr>
        <w:t>B</w:t>
      </w:r>
      <w:r w:rsidR="000E5CAC" w:rsidRPr="00974818">
        <w:rPr>
          <w:b/>
          <w:bCs/>
        </w:rPr>
        <w:t xml:space="preserve">etween </w:t>
      </w:r>
      <w:r w:rsidR="008B09F7" w:rsidRPr="00974818">
        <w:rPr>
          <w:b/>
          <w:bCs/>
        </w:rPr>
        <w:t xml:space="preserve">Personal Background </w:t>
      </w:r>
      <w:r w:rsidR="000E5CAC" w:rsidRPr="00974818">
        <w:rPr>
          <w:b/>
          <w:bCs/>
        </w:rPr>
        <w:t xml:space="preserve">and </w:t>
      </w:r>
      <w:r w:rsidR="008C7F70" w:rsidRPr="00974818">
        <w:rPr>
          <w:b/>
          <w:bCs/>
        </w:rPr>
        <w:t xml:space="preserve">the </w:t>
      </w:r>
      <w:r w:rsidR="008B09F7" w:rsidRPr="00974818">
        <w:rPr>
          <w:b/>
          <w:bCs/>
        </w:rPr>
        <w:t xml:space="preserve">Factors </w:t>
      </w:r>
      <w:r w:rsidR="000E5CAC" w:rsidRPr="00974818">
        <w:rPr>
          <w:b/>
          <w:bCs/>
        </w:rPr>
        <w:t xml:space="preserve">of </w:t>
      </w:r>
      <w:r w:rsidR="008B09F7" w:rsidRPr="00974818">
        <w:rPr>
          <w:b/>
          <w:bCs/>
        </w:rPr>
        <w:t xml:space="preserve">Consideration </w:t>
      </w:r>
      <w:r w:rsidR="000E5CAC" w:rsidRPr="00974818">
        <w:rPr>
          <w:b/>
          <w:bCs/>
        </w:rPr>
        <w:t xml:space="preserve">and </w:t>
      </w:r>
      <w:r w:rsidR="008B09F7" w:rsidRPr="00974818">
        <w:rPr>
          <w:b/>
          <w:bCs/>
        </w:rPr>
        <w:t xml:space="preserve">Benefits </w:t>
      </w:r>
      <w:r w:rsidR="000E5CAC" w:rsidRPr="00974818">
        <w:rPr>
          <w:b/>
          <w:bCs/>
        </w:rPr>
        <w:t xml:space="preserve">of </w:t>
      </w:r>
      <w:r w:rsidR="008B09F7" w:rsidRPr="00974818">
        <w:rPr>
          <w:b/>
          <w:bCs/>
        </w:rPr>
        <w:t>Performing Social Services</w:t>
      </w:r>
    </w:p>
    <w:p w14:paraId="4B5462E0" w14:textId="10B59FCC" w:rsidR="00052232" w:rsidRPr="00974818" w:rsidRDefault="00FE1A80" w:rsidP="00933699">
      <w:pPr>
        <w:widowControl/>
        <w:spacing w:line="240" w:lineRule="auto"/>
        <w:ind w:firstLineChars="200" w:firstLine="480"/>
        <w:jc w:val="both"/>
        <w:rPr>
          <w:color w:val="000000"/>
          <w:szCs w:val="24"/>
        </w:rPr>
      </w:pPr>
      <w:r w:rsidRPr="00974818">
        <w:rPr>
          <w:color w:val="000000"/>
          <w:szCs w:val="24"/>
        </w:rPr>
        <w:t xml:space="preserve">First, </w:t>
      </w:r>
      <w:r w:rsidR="008C7F70" w:rsidRPr="00974818">
        <w:rPr>
          <w:color w:val="000000"/>
          <w:szCs w:val="24"/>
        </w:rPr>
        <w:t xml:space="preserve">regarding </w:t>
      </w:r>
      <w:r w:rsidRPr="00974818">
        <w:rPr>
          <w:color w:val="000000"/>
          <w:szCs w:val="24"/>
        </w:rPr>
        <w:t xml:space="preserve">the basic information of the interviewees, among the </w:t>
      </w:r>
      <w:r w:rsidR="008913A2" w:rsidRPr="00974818">
        <w:rPr>
          <w:color w:val="000000"/>
          <w:szCs w:val="24"/>
        </w:rPr>
        <w:t>eight</w:t>
      </w:r>
      <w:r w:rsidRPr="00974818">
        <w:rPr>
          <w:color w:val="000000"/>
          <w:szCs w:val="24"/>
        </w:rPr>
        <w:t xml:space="preserve"> participants, </w:t>
      </w:r>
      <w:r w:rsidR="008913A2" w:rsidRPr="00974818">
        <w:rPr>
          <w:color w:val="000000"/>
          <w:szCs w:val="24"/>
        </w:rPr>
        <w:t>four</w:t>
      </w:r>
      <w:r w:rsidRPr="00974818">
        <w:rPr>
          <w:color w:val="000000"/>
          <w:szCs w:val="24"/>
        </w:rPr>
        <w:t xml:space="preserve"> </w:t>
      </w:r>
      <w:r w:rsidR="008913A2" w:rsidRPr="00974818">
        <w:rPr>
          <w:color w:val="000000"/>
          <w:szCs w:val="24"/>
        </w:rPr>
        <w:t>were</w:t>
      </w:r>
      <w:r w:rsidRPr="00974818">
        <w:rPr>
          <w:color w:val="000000"/>
          <w:szCs w:val="24"/>
        </w:rPr>
        <w:t xml:space="preserve"> male and </w:t>
      </w:r>
      <w:r w:rsidR="008913A2" w:rsidRPr="00974818">
        <w:rPr>
          <w:color w:val="000000"/>
          <w:szCs w:val="24"/>
        </w:rPr>
        <w:t>four were</w:t>
      </w:r>
      <w:r w:rsidRPr="00974818">
        <w:rPr>
          <w:color w:val="000000"/>
          <w:szCs w:val="24"/>
        </w:rPr>
        <w:t xml:space="preserve"> female.</w:t>
      </w:r>
      <w:r w:rsidR="00AC557F" w:rsidRPr="00974818">
        <w:t xml:space="preserve"> </w:t>
      </w:r>
      <w:r w:rsidR="00BF504E" w:rsidRPr="00974818">
        <w:rPr>
          <w:color w:val="000000"/>
          <w:szCs w:val="24"/>
        </w:rPr>
        <w:t xml:space="preserve">The </w:t>
      </w:r>
      <w:r w:rsidR="00072190" w:rsidRPr="00974818">
        <w:rPr>
          <w:color w:val="000000"/>
          <w:szCs w:val="24"/>
        </w:rPr>
        <w:t>participants</w:t>
      </w:r>
      <w:r w:rsidR="00AC557F" w:rsidRPr="00974818">
        <w:rPr>
          <w:color w:val="000000"/>
          <w:szCs w:val="24"/>
        </w:rPr>
        <w:t xml:space="preserve"> </w:t>
      </w:r>
      <w:r w:rsidR="008C7F70" w:rsidRPr="00974818">
        <w:rPr>
          <w:color w:val="000000"/>
          <w:szCs w:val="24"/>
        </w:rPr>
        <w:t>a</w:t>
      </w:r>
      <w:r w:rsidR="00AC557F" w:rsidRPr="00974818">
        <w:rPr>
          <w:color w:val="000000"/>
          <w:szCs w:val="24"/>
        </w:rPr>
        <w:t xml:space="preserve">re divided into three categories according to their </w:t>
      </w:r>
      <w:r w:rsidR="00F47E2C" w:rsidRPr="00974818">
        <w:rPr>
          <w:color w:val="000000"/>
          <w:szCs w:val="24"/>
        </w:rPr>
        <w:t>profession</w:t>
      </w:r>
      <w:r w:rsidR="00AC557F" w:rsidRPr="00974818">
        <w:rPr>
          <w:color w:val="000000"/>
          <w:szCs w:val="24"/>
        </w:rPr>
        <w:t xml:space="preserve"> before retirement: A, B, and </w:t>
      </w:r>
      <w:proofErr w:type="spellStart"/>
      <w:r w:rsidR="00AC557F" w:rsidRPr="00974818">
        <w:rPr>
          <w:color w:val="000000"/>
          <w:szCs w:val="24"/>
        </w:rPr>
        <w:t>E</w:t>
      </w:r>
      <w:proofErr w:type="spellEnd"/>
      <w:r w:rsidR="00AC557F" w:rsidRPr="00974818">
        <w:rPr>
          <w:color w:val="000000"/>
          <w:szCs w:val="24"/>
        </w:rPr>
        <w:t xml:space="preserve"> were private company employees</w:t>
      </w:r>
      <w:r w:rsidR="008743F6" w:rsidRPr="00974818">
        <w:rPr>
          <w:color w:val="000000"/>
          <w:szCs w:val="24"/>
        </w:rPr>
        <w:t>;</w:t>
      </w:r>
      <w:r w:rsidR="00AC557F" w:rsidRPr="00974818">
        <w:rPr>
          <w:color w:val="000000"/>
          <w:szCs w:val="24"/>
        </w:rPr>
        <w:t xml:space="preserve"> C and D were public servants</w:t>
      </w:r>
      <w:r w:rsidR="008743F6" w:rsidRPr="00974818">
        <w:rPr>
          <w:color w:val="000000"/>
          <w:szCs w:val="24"/>
        </w:rPr>
        <w:t>;</w:t>
      </w:r>
      <w:r w:rsidR="00AC557F" w:rsidRPr="00974818">
        <w:rPr>
          <w:color w:val="000000"/>
          <w:szCs w:val="24"/>
        </w:rPr>
        <w:t xml:space="preserve"> and F, G, and H were general service workers.</w:t>
      </w:r>
      <w:r w:rsidR="005B2B1E" w:rsidRPr="00974818">
        <w:t xml:space="preserve"> </w:t>
      </w:r>
      <w:r w:rsidR="008C7F70" w:rsidRPr="00974818">
        <w:rPr>
          <w:color w:val="000000"/>
          <w:szCs w:val="24"/>
        </w:rPr>
        <w:t>F</w:t>
      </w:r>
      <w:r w:rsidR="005B2B1E" w:rsidRPr="00974818">
        <w:rPr>
          <w:color w:val="000000"/>
          <w:szCs w:val="24"/>
        </w:rPr>
        <w:t xml:space="preserve">our </w:t>
      </w:r>
      <w:r w:rsidR="00C53375" w:rsidRPr="00974818">
        <w:rPr>
          <w:color w:val="000000"/>
          <w:szCs w:val="24"/>
        </w:rPr>
        <w:t>interviewees</w:t>
      </w:r>
      <w:r w:rsidR="005B2B1E" w:rsidRPr="00974818">
        <w:rPr>
          <w:color w:val="000000"/>
          <w:szCs w:val="24"/>
        </w:rPr>
        <w:t xml:space="preserve"> </w:t>
      </w:r>
      <w:r w:rsidR="007415B8" w:rsidRPr="00974818">
        <w:rPr>
          <w:color w:val="000000"/>
          <w:szCs w:val="24"/>
        </w:rPr>
        <w:t xml:space="preserve">were </w:t>
      </w:r>
      <w:r w:rsidR="005B2B1E" w:rsidRPr="00974818">
        <w:rPr>
          <w:color w:val="000000"/>
          <w:szCs w:val="24"/>
        </w:rPr>
        <w:t>aged 65</w:t>
      </w:r>
      <w:r w:rsidR="007415B8" w:rsidRPr="00974818">
        <w:rPr>
          <w:color w:val="000000"/>
          <w:szCs w:val="24"/>
        </w:rPr>
        <w:t>–</w:t>
      </w:r>
      <w:r w:rsidR="005B2B1E" w:rsidRPr="00974818">
        <w:rPr>
          <w:color w:val="000000"/>
          <w:szCs w:val="24"/>
        </w:rPr>
        <w:t xml:space="preserve">69, two </w:t>
      </w:r>
      <w:r w:rsidR="007415B8" w:rsidRPr="00974818">
        <w:rPr>
          <w:color w:val="000000"/>
          <w:szCs w:val="24"/>
        </w:rPr>
        <w:t xml:space="preserve">were </w:t>
      </w:r>
      <w:r w:rsidR="005B2B1E" w:rsidRPr="00974818">
        <w:rPr>
          <w:color w:val="000000"/>
          <w:szCs w:val="24"/>
        </w:rPr>
        <w:t>aged 70</w:t>
      </w:r>
      <w:r w:rsidR="007415B8" w:rsidRPr="00974818">
        <w:rPr>
          <w:color w:val="000000"/>
          <w:szCs w:val="24"/>
        </w:rPr>
        <w:t>–</w:t>
      </w:r>
      <w:r w:rsidR="005B2B1E" w:rsidRPr="00974818">
        <w:rPr>
          <w:color w:val="000000"/>
          <w:szCs w:val="24"/>
        </w:rPr>
        <w:t xml:space="preserve">79, and two </w:t>
      </w:r>
      <w:r w:rsidR="007415B8" w:rsidRPr="00974818">
        <w:rPr>
          <w:color w:val="000000"/>
          <w:szCs w:val="24"/>
        </w:rPr>
        <w:t xml:space="preserve">were </w:t>
      </w:r>
      <w:r w:rsidR="005B2B1E" w:rsidRPr="00974818">
        <w:rPr>
          <w:color w:val="000000"/>
          <w:szCs w:val="24"/>
        </w:rPr>
        <w:t>aged 80</w:t>
      </w:r>
      <w:r w:rsidR="007415B8" w:rsidRPr="00974818">
        <w:rPr>
          <w:color w:val="000000"/>
          <w:szCs w:val="24"/>
        </w:rPr>
        <w:t>–</w:t>
      </w:r>
      <w:r w:rsidR="005B2B1E" w:rsidRPr="00974818">
        <w:rPr>
          <w:color w:val="000000"/>
          <w:szCs w:val="24"/>
        </w:rPr>
        <w:t>85</w:t>
      </w:r>
      <w:r w:rsidR="008C7F70" w:rsidRPr="00974818">
        <w:rPr>
          <w:color w:val="000000"/>
          <w:szCs w:val="24"/>
        </w:rPr>
        <w:t>.</w:t>
      </w:r>
      <w:r w:rsidR="005B2B1E" w:rsidRPr="00974818">
        <w:rPr>
          <w:color w:val="000000"/>
          <w:szCs w:val="24"/>
        </w:rPr>
        <w:t xml:space="preserve"> </w:t>
      </w:r>
      <w:r w:rsidR="008C7F70" w:rsidRPr="00974818">
        <w:rPr>
          <w:color w:val="000000"/>
          <w:szCs w:val="24"/>
        </w:rPr>
        <w:t>T</w:t>
      </w:r>
      <w:r w:rsidR="0009591E" w:rsidRPr="00974818">
        <w:rPr>
          <w:color w:val="000000"/>
          <w:szCs w:val="24"/>
        </w:rPr>
        <w:t xml:space="preserve">he </w:t>
      </w:r>
      <w:r w:rsidR="00DA3F7A" w:rsidRPr="00974818">
        <w:rPr>
          <w:color w:val="000000"/>
          <w:szCs w:val="24"/>
        </w:rPr>
        <w:t xml:space="preserve">years of </w:t>
      </w:r>
      <w:r w:rsidR="0009591E" w:rsidRPr="00974818">
        <w:rPr>
          <w:color w:val="000000"/>
          <w:szCs w:val="24"/>
        </w:rPr>
        <w:t>experience of the interviewees in social services (including before their retirement) are t</w:t>
      </w:r>
      <w:r w:rsidR="005B2B1E" w:rsidRPr="00974818">
        <w:rPr>
          <w:color w:val="000000"/>
          <w:szCs w:val="24"/>
        </w:rPr>
        <w:t xml:space="preserve">wo </w:t>
      </w:r>
      <w:r w:rsidR="003C1609" w:rsidRPr="00974818">
        <w:rPr>
          <w:color w:val="000000"/>
          <w:szCs w:val="24"/>
        </w:rPr>
        <w:t>interviewees</w:t>
      </w:r>
      <w:r w:rsidR="008C7F70" w:rsidRPr="00974818">
        <w:rPr>
          <w:color w:val="000000"/>
          <w:szCs w:val="24"/>
        </w:rPr>
        <w:t xml:space="preserve"> </w:t>
      </w:r>
      <w:r w:rsidR="0009591E" w:rsidRPr="00974818">
        <w:rPr>
          <w:color w:val="000000"/>
          <w:szCs w:val="24"/>
        </w:rPr>
        <w:t xml:space="preserve">with </w:t>
      </w:r>
      <w:r w:rsidR="005B2B1E" w:rsidRPr="00974818">
        <w:rPr>
          <w:color w:val="000000"/>
          <w:szCs w:val="24"/>
        </w:rPr>
        <w:t>1</w:t>
      </w:r>
      <w:r w:rsidR="00DA3F7A" w:rsidRPr="00974818">
        <w:rPr>
          <w:color w:val="000000"/>
          <w:szCs w:val="24"/>
        </w:rPr>
        <w:t>–</w:t>
      </w:r>
      <w:r w:rsidR="005B2B1E" w:rsidRPr="00974818">
        <w:rPr>
          <w:color w:val="000000"/>
          <w:szCs w:val="24"/>
        </w:rPr>
        <w:t xml:space="preserve">5 years, three </w:t>
      </w:r>
      <w:r w:rsidR="0009591E" w:rsidRPr="00974818">
        <w:rPr>
          <w:color w:val="000000"/>
          <w:szCs w:val="24"/>
        </w:rPr>
        <w:t xml:space="preserve">with </w:t>
      </w:r>
      <w:r w:rsidR="005B2B1E" w:rsidRPr="00974818">
        <w:rPr>
          <w:color w:val="000000"/>
          <w:szCs w:val="24"/>
        </w:rPr>
        <w:t xml:space="preserve">10 years or more, and </w:t>
      </w:r>
      <w:r w:rsidR="008C7F70" w:rsidRPr="00974818">
        <w:rPr>
          <w:color w:val="000000"/>
          <w:szCs w:val="24"/>
        </w:rPr>
        <w:t xml:space="preserve">another </w:t>
      </w:r>
      <w:r w:rsidR="005B2B1E" w:rsidRPr="00974818">
        <w:rPr>
          <w:color w:val="000000"/>
          <w:szCs w:val="24"/>
        </w:rPr>
        <w:t xml:space="preserve">three </w:t>
      </w:r>
      <w:r w:rsidR="0009591E" w:rsidRPr="00974818">
        <w:rPr>
          <w:color w:val="000000"/>
          <w:szCs w:val="24"/>
        </w:rPr>
        <w:t xml:space="preserve">with </w:t>
      </w:r>
      <w:r w:rsidR="005B2B1E" w:rsidRPr="00974818">
        <w:rPr>
          <w:color w:val="000000"/>
          <w:szCs w:val="24"/>
        </w:rPr>
        <w:t>20 years or more.</w:t>
      </w:r>
    </w:p>
    <w:p w14:paraId="6868698E" w14:textId="3B753B68" w:rsidR="008371B7" w:rsidRPr="00974818" w:rsidRDefault="00FE1A80" w:rsidP="00933699">
      <w:pPr>
        <w:widowControl/>
        <w:spacing w:line="240" w:lineRule="auto"/>
        <w:ind w:firstLineChars="200" w:firstLine="480"/>
        <w:jc w:val="both"/>
        <w:rPr>
          <w:color w:val="000000"/>
          <w:szCs w:val="24"/>
        </w:rPr>
      </w:pPr>
      <w:r w:rsidRPr="00974818">
        <w:rPr>
          <w:color w:val="000000"/>
          <w:szCs w:val="24"/>
        </w:rPr>
        <w:t xml:space="preserve">From the </w:t>
      </w:r>
      <w:r w:rsidR="009E2C67" w:rsidRPr="00974818">
        <w:rPr>
          <w:color w:val="000000"/>
          <w:szCs w:val="24"/>
        </w:rPr>
        <w:t>“</w:t>
      </w:r>
      <w:r w:rsidRPr="00974818">
        <w:rPr>
          <w:color w:val="000000"/>
          <w:szCs w:val="24"/>
        </w:rPr>
        <w:t>hierarchy of needs</w:t>
      </w:r>
      <w:r w:rsidR="009E2C67" w:rsidRPr="00974818">
        <w:rPr>
          <w:color w:val="000000"/>
          <w:szCs w:val="24"/>
        </w:rPr>
        <w:t>”</w:t>
      </w:r>
      <w:r w:rsidRPr="00974818">
        <w:rPr>
          <w:color w:val="000000"/>
          <w:szCs w:val="24"/>
        </w:rPr>
        <w:t xml:space="preserve"> theory, we can observe the motivation of the elderly to engage in social services.</w:t>
      </w:r>
      <w:r w:rsidR="006938D7" w:rsidRPr="00974818">
        <w:t xml:space="preserve"> </w:t>
      </w:r>
      <w:r w:rsidR="006938D7" w:rsidRPr="00974818">
        <w:rPr>
          <w:color w:val="000000"/>
          <w:szCs w:val="24"/>
        </w:rPr>
        <w:t xml:space="preserve">Three of them, A, D, and E, were motivated to serve </w:t>
      </w:r>
      <w:r w:rsidR="0009591E" w:rsidRPr="00974818">
        <w:rPr>
          <w:color w:val="000000"/>
          <w:szCs w:val="24"/>
        </w:rPr>
        <w:t xml:space="preserve">the </w:t>
      </w:r>
      <w:r w:rsidR="006938D7" w:rsidRPr="00974818">
        <w:rPr>
          <w:color w:val="000000"/>
          <w:szCs w:val="24"/>
        </w:rPr>
        <w:t>society after retirement.</w:t>
      </w:r>
      <w:r w:rsidR="00082C7A" w:rsidRPr="00974818">
        <w:rPr>
          <w:color w:val="000000"/>
          <w:szCs w:val="24"/>
        </w:rPr>
        <w:t xml:space="preserve"> A did not have a plan for </w:t>
      </w:r>
      <w:r w:rsidR="001B5D81" w:rsidRPr="00974818">
        <w:rPr>
          <w:color w:val="000000"/>
          <w:szCs w:val="24"/>
        </w:rPr>
        <w:t>retirement but</w:t>
      </w:r>
      <w:r w:rsidR="000C39EB" w:rsidRPr="00974818">
        <w:rPr>
          <w:color w:val="000000"/>
          <w:szCs w:val="24"/>
        </w:rPr>
        <w:t xml:space="preserve"> wanted to find something to pas</w:t>
      </w:r>
      <w:r w:rsidR="00F624DA" w:rsidRPr="00974818">
        <w:rPr>
          <w:color w:val="000000"/>
          <w:szCs w:val="24"/>
        </w:rPr>
        <w:t xml:space="preserve">s </w:t>
      </w:r>
      <w:r w:rsidR="000C39EB" w:rsidRPr="00974818">
        <w:rPr>
          <w:color w:val="000000"/>
          <w:szCs w:val="24"/>
        </w:rPr>
        <w:t xml:space="preserve">time due to </w:t>
      </w:r>
      <w:r w:rsidR="00E82ABA" w:rsidRPr="00974818">
        <w:rPr>
          <w:color w:val="000000"/>
          <w:szCs w:val="24"/>
        </w:rPr>
        <w:t>his</w:t>
      </w:r>
      <w:r w:rsidR="00843DF2" w:rsidRPr="00974818">
        <w:rPr>
          <w:color w:val="000000"/>
          <w:szCs w:val="24"/>
        </w:rPr>
        <w:t xml:space="preserve"> </w:t>
      </w:r>
      <w:r w:rsidR="000C39EB" w:rsidRPr="00974818">
        <w:rPr>
          <w:color w:val="000000"/>
          <w:szCs w:val="24"/>
        </w:rPr>
        <w:t xml:space="preserve">psychological needs. Before retirement, </w:t>
      </w:r>
      <w:r w:rsidR="0009591E" w:rsidRPr="00974818">
        <w:rPr>
          <w:color w:val="000000"/>
          <w:szCs w:val="24"/>
        </w:rPr>
        <w:t>he</w:t>
      </w:r>
      <w:r w:rsidR="00B602EA" w:rsidRPr="00974818">
        <w:rPr>
          <w:color w:val="000000"/>
          <w:szCs w:val="24"/>
        </w:rPr>
        <w:t xml:space="preserve"> </w:t>
      </w:r>
      <w:r w:rsidR="00B07889" w:rsidRPr="00974818">
        <w:rPr>
          <w:color w:val="000000"/>
          <w:szCs w:val="24"/>
        </w:rPr>
        <w:t>noticed</w:t>
      </w:r>
      <w:r w:rsidR="00B602EA" w:rsidRPr="00974818">
        <w:rPr>
          <w:color w:val="000000"/>
          <w:szCs w:val="24"/>
        </w:rPr>
        <w:t xml:space="preserve"> that there was a Tzu Chi </w:t>
      </w:r>
      <w:r w:rsidR="00211828" w:rsidRPr="00974818">
        <w:rPr>
          <w:color w:val="000000"/>
          <w:szCs w:val="24"/>
        </w:rPr>
        <w:t>Recycling and Blessing S</w:t>
      </w:r>
      <w:r w:rsidR="00814112" w:rsidRPr="00974818">
        <w:rPr>
          <w:color w:val="000000"/>
          <w:szCs w:val="24"/>
        </w:rPr>
        <w:t>tation</w:t>
      </w:r>
      <w:r w:rsidR="007A67D1" w:rsidRPr="00974818">
        <w:rPr>
          <w:color w:val="000000"/>
          <w:szCs w:val="24"/>
        </w:rPr>
        <w:t xml:space="preserve"> </w:t>
      </w:r>
      <w:r w:rsidR="00115D5D" w:rsidRPr="00974818">
        <w:rPr>
          <w:color w:val="000000"/>
          <w:szCs w:val="24"/>
        </w:rPr>
        <w:t>near his home</w:t>
      </w:r>
      <w:r w:rsidR="0009591E" w:rsidRPr="00974818">
        <w:rPr>
          <w:color w:val="000000"/>
          <w:szCs w:val="24"/>
        </w:rPr>
        <w:t>. W</w:t>
      </w:r>
      <w:r w:rsidR="0062035B" w:rsidRPr="00974818">
        <w:rPr>
          <w:color w:val="000000"/>
          <w:szCs w:val="24"/>
        </w:rPr>
        <w:t>hat o</w:t>
      </w:r>
      <w:r w:rsidR="00B07889" w:rsidRPr="00974818">
        <w:rPr>
          <w:color w:val="000000"/>
          <w:szCs w:val="24"/>
        </w:rPr>
        <w:t>riginally was just a</w:t>
      </w:r>
      <w:r w:rsidR="00326DBD" w:rsidRPr="00974818">
        <w:rPr>
          <w:color w:val="000000"/>
          <w:szCs w:val="24"/>
        </w:rPr>
        <w:t>n</w:t>
      </w:r>
      <w:r w:rsidR="00B07889" w:rsidRPr="00974818">
        <w:rPr>
          <w:color w:val="000000"/>
          <w:szCs w:val="24"/>
        </w:rPr>
        <w:t xml:space="preserve"> activity</w:t>
      </w:r>
      <w:r w:rsidR="00326DBD" w:rsidRPr="00974818">
        <w:rPr>
          <w:color w:val="000000"/>
          <w:szCs w:val="24"/>
        </w:rPr>
        <w:t xml:space="preserve"> to pass time</w:t>
      </w:r>
      <w:r w:rsidR="00B07889" w:rsidRPr="00974818">
        <w:rPr>
          <w:color w:val="000000"/>
          <w:szCs w:val="24"/>
        </w:rPr>
        <w:t xml:space="preserve"> </w:t>
      </w:r>
      <w:r w:rsidR="0062035B" w:rsidRPr="00974818">
        <w:rPr>
          <w:color w:val="000000"/>
          <w:szCs w:val="24"/>
        </w:rPr>
        <w:t>became a continuous engagement for him as his values change</w:t>
      </w:r>
      <w:r w:rsidR="00326DBD" w:rsidRPr="00974818">
        <w:rPr>
          <w:color w:val="000000"/>
          <w:szCs w:val="24"/>
        </w:rPr>
        <w:t>d</w:t>
      </w:r>
      <w:r w:rsidR="0062035B" w:rsidRPr="00974818">
        <w:rPr>
          <w:color w:val="000000"/>
          <w:szCs w:val="24"/>
        </w:rPr>
        <w:t xml:space="preserve">. </w:t>
      </w:r>
      <w:r w:rsidR="006C1BD1" w:rsidRPr="00974818">
        <w:rPr>
          <w:color w:val="000000"/>
          <w:szCs w:val="24"/>
        </w:rPr>
        <w:t xml:space="preserve">D and E </w:t>
      </w:r>
      <w:r w:rsidR="00326DBD" w:rsidRPr="00974818">
        <w:rPr>
          <w:color w:val="000000"/>
          <w:szCs w:val="24"/>
        </w:rPr>
        <w:t xml:space="preserve">approached </w:t>
      </w:r>
      <w:r w:rsidR="006C1BD1" w:rsidRPr="00974818">
        <w:rPr>
          <w:color w:val="000000"/>
          <w:szCs w:val="24"/>
        </w:rPr>
        <w:t>the school</w:t>
      </w:r>
      <w:r w:rsidR="00326DBD" w:rsidRPr="00974818">
        <w:rPr>
          <w:color w:val="000000"/>
          <w:szCs w:val="24"/>
        </w:rPr>
        <w:t>s themselves to ask</w:t>
      </w:r>
      <w:r w:rsidR="006C1BD1" w:rsidRPr="00974818">
        <w:rPr>
          <w:color w:val="000000"/>
          <w:szCs w:val="24"/>
        </w:rPr>
        <w:t xml:space="preserve"> if they could </w:t>
      </w:r>
      <w:r w:rsidR="00326DBD" w:rsidRPr="00974818">
        <w:rPr>
          <w:color w:val="000000"/>
          <w:szCs w:val="24"/>
        </w:rPr>
        <w:t>volunteer there</w:t>
      </w:r>
      <w:r w:rsidR="006C1BD1" w:rsidRPr="00974818">
        <w:rPr>
          <w:color w:val="000000"/>
          <w:szCs w:val="24"/>
        </w:rPr>
        <w:t>.</w:t>
      </w:r>
    </w:p>
    <w:p w14:paraId="18CAB55A" w14:textId="080963E0" w:rsidR="00212BBD" w:rsidRPr="00974818" w:rsidRDefault="00FE1A80" w:rsidP="00933699">
      <w:pPr>
        <w:widowControl/>
        <w:spacing w:line="240" w:lineRule="auto"/>
        <w:ind w:firstLineChars="200" w:firstLine="480"/>
        <w:jc w:val="both"/>
        <w:rPr>
          <w:color w:val="000000"/>
          <w:szCs w:val="24"/>
        </w:rPr>
      </w:pPr>
      <w:r w:rsidRPr="00974818">
        <w:rPr>
          <w:color w:val="000000"/>
          <w:szCs w:val="24"/>
        </w:rPr>
        <w:t xml:space="preserve">Five of them, B, C, F, G, and H, were already engaged in social services before their </w:t>
      </w:r>
      <w:r w:rsidR="00C54AD7" w:rsidRPr="00974818">
        <w:rPr>
          <w:color w:val="000000"/>
          <w:szCs w:val="24"/>
        </w:rPr>
        <w:t>retirement</w:t>
      </w:r>
      <w:r w:rsidR="00326DBD" w:rsidRPr="00974818">
        <w:rPr>
          <w:color w:val="000000"/>
          <w:szCs w:val="24"/>
        </w:rPr>
        <w:t>.</w:t>
      </w:r>
      <w:r w:rsidRPr="00974818">
        <w:rPr>
          <w:color w:val="000000"/>
          <w:szCs w:val="24"/>
        </w:rPr>
        <w:t xml:space="preserve"> B had </w:t>
      </w:r>
      <w:r w:rsidR="00326DBD" w:rsidRPr="00974818">
        <w:rPr>
          <w:color w:val="000000"/>
          <w:szCs w:val="24"/>
        </w:rPr>
        <w:t xml:space="preserve">helped </w:t>
      </w:r>
      <w:r w:rsidRPr="00974818">
        <w:rPr>
          <w:color w:val="000000"/>
          <w:szCs w:val="24"/>
        </w:rPr>
        <w:t xml:space="preserve">to care for the neighbors before retirement, such as </w:t>
      </w:r>
      <w:r w:rsidR="0095793F" w:rsidRPr="00974818">
        <w:rPr>
          <w:color w:val="000000"/>
          <w:szCs w:val="24"/>
        </w:rPr>
        <w:t xml:space="preserve">by </w:t>
      </w:r>
      <w:r w:rsidRPr="00974818">
        <w:rPr>
          <w:color w:val="000000"/>
          <w:szCs w:val="24"/>
        </w:rPr>
        <w:t xml:space="preserve">sending help </w:t>
      </w:r>
      <w:r w:rsidR="00326DBD" w:rsidRPr="00974818">
        <w:rPr>
          <w:color w:val="000000"/>
          <w:szCs w:val="24"/>
        </w:rPr>
        <w:t xml:space="preserve">to </w:t>
      </w:r>
      <w:r w:rsidRPr="00974818">
        <w:rPr>
          <w:color w:val="000000"/>
          <w:szCs w:val="24"/>
        </w:rPr>
        <w:t xml:space="preserve">the poor families in the </w:t>
      </w:r>
      <w:r w:rsidR="00B041EF" w:rsidRPr="00974818">
        <w:rPr>
          <w:color w:val="000000"/>
          <w:szCs w:val="24"/>
        </w:rPr>
        <w:t>neighborhood</w:t>
      </w:r>
      <w:r w:rsidR="0095793F" w:rsidRPr="00974818">
        <w:rPr>
          <w:color w:val="000000"/>
          <w:szCs w:val="24"/>
        </w:rPr>
        <w:t>,</w:t>
      </w:r>
      <w:r w:rsidR="00B041EF" w:rsidRPr="00974818">
        <w:rPr>
          <w:color w:val="000000"/>
          <w:szCs w:val="24"/>
        </w:rPr>
        <w:t xml:space="preserve"> and</w:t>
      </w:r>
      <w:r w:rsidRPr="00974818">
        <w:rPr>
          <w:color w:val="000000"/>
          <w:szCs w:val="24"/>
        </w:rPr>
        <w:t xml:space="preserve"> continued to </w:t>
      </w:r>
      <w:r w:rsidR="00326DBD" w:rsidRPr="00974818">
        <w:rPr>
          <w:color w:val="000000"/>
          <w:szCs w:val="24"/>
        </w:rPr>
        <w:t>engage in such</w:t>
      </w:r>
      <w:r w:rsidRPr="00974818">
        <w:rPr>
          <w:color w:val="000000"/>
          <w:szCs w:val="24"/>
        </w:rPr>
        <w:t xml:space="preserve"> services for three years </w:t>
      </w:r>
      <w:r w:rsidR="00326DBD" w:rsidRPr="00974818">
        <w:rPr>
          <w:color w:val="000000"/>
          <w:szCs w:val="24"/>
        </w:rPr>
        <w:t xml:space="preserve">after retirement </w:t>
      </w:r>
      <w:r w:rsidRPr="00974818">
        <w:rPr>
          <w:color w:val="000000"/>
          <w:szCs w:val="24"/>
        </w:rPr>
        <w:t xml:space="preserve">without </w:t>
      </w:r>
      <w:r w:rsidR="00326DBD" w:rsidRPr="00974818">
        <w:rPr>
          <w:color w:val="000000"/>
          <w:szCs w:val="24"/>
        </w:rPr>
        <w:t xml:space="preserve">taking </w:t>
      </w:r>
      <w:r w:rsidR="00E80452" w:rsidRPr="00974818">
        <w:rPr>
          <w:color w:val="000000"/>
          <w:szCs w:val="24"/>
        </w:rPr>
        <w:t>a break</w:t>
      </w:r>
      <w:r w:rsidRPr="00974818">
        <w:rPr>
          <w:color w:val="000000"/>
          <w:szCs w:val="24"/>
        </w:rPr>
        <w:t>.</w:t>
      </w:r>
      <w:r w:rsidR="00291B2C" w:rsidRPr="00974818">
        <w:rPr>
          <w:color w:val="000000"/>
          <w:szCs w:val="24"/>
        </w:rPr>
        <w:t xml:space="preserve"> In the case of </w:t>
      </w:r>
      <w:r w:rsidR="00F27663" w:rsidRPr="00974818">
        <w:rPr>
          <w:color w:val="000000"/>
          <w:szCs w:val="24"/>
        </w:rPr>
        <w:t>F</w:t>
      </w:r>
      <w:r w:rsidR="00521715" w:rsidRPr="00974818">
        <w:rPr>
          <w:color w:val="000000"/>
          <w:szCs w:val="24"/>
        </w:rPr>
        <w:t>,</w:t>
      </w:r>
      <w:r w:rsidR="00F27663" w:rsidRPr="00974818">
        <w:rPr>
          <w:color w:val="000000"/>
          <w:szCs w:val="24"/>
        </w:rPr>
        <w:t xml:space="preserve"> who had been </w:t>
      </w:r>
      <w:r w:rsidR="00F27663" w:rsidRPr="00974818">
        <w:rPr>
          <w:color w:val="000000"/>
          <w:szCs w:val="24"/>
        </w:rPr>
        <w:lastRenderedPageBreak/>
        <w:t xml:space="preserve">engaged in </w:t>
      </w:r>
      <w:r w:rsidR="00BF67B6" w:rsidRPr="00974818">
        <w:rPr>
          <w:color w:val="000000"/>
          <w:szCs w:val="24"/>
        </w:rPr>
        <w:t xml:space="preserve">the </w:t>
      </w:r>
      <w:r w:rsidR="00F04FB8" w:rsidRPr="00974818">
        <w:rPr>
          <w:color w:val="000000"/>
        </w:rPr>
        <w:t xml:space="preserve">Tzu Chi </w:t>
      </w:r>
      <w:r w:rsidR="00547763" w:rsidRPr="00974818">
        <w:rPr>
          <w:color w:val="000000"/>
        </w:rPr>
        <w:t xml:space="preserve">police </w:t>
      </w:r>
      <w:r w:rsidR="00F04FB8" w:rsidRPr="00974818">
        <w:rPr>
          <w:color w:val="000000"/>
        </w:rPr>
        <w:t>services</w:t>
      </w:r>
      <w:r w:rsidR="00F27663" w:rsidRPr="00974818">
        <w:rPr>
          <w:color w:val="000000"/>
        </w:rPr>
        <w:t xml:space="preserve"> for 43 years, </w:t>
      </w:r>
      <w:r w:rsidR="00B30469" w:rsidRPr="00974818">
        <w:rPr>
          <w:color w:val="000000"/>
        </w:rPr>
        <w:t xml:space="preserve">her motivation came from her </w:t>
      </w:r>
      <w:r w:rsidR="00326DBD" w:rsidRPr="00974818">
        <w:rPr>
          <w:color w:val="000000"/>
        </w:rPr>
        <w:t xml:space="preserve">late </w:t>
      </w:r>
      <w:r w:rsidR="00B30469" w:rsidRPr="00974818">
        <w:rPr>
          <w:color w:val="000000"/>
        </w:rPr>
        <w:t xml:space="preserve">husband. Her husband was a </w:t>
      </w:r>
      <w:r w:rsidR="00DD06E9" w:rsidRPr="00974818">
        <w:rPr>
          <w:color w:val="000000"/>
        </w:rPr>
        <w:t>police officer</w:t>
      </w:r>
      <w:r w:rsidR="00B30469" w:rsidRPr="00974818">
        <w:rPr>
          <w:color w:val="000000"/>
        </w:rPr>
        <w:t xml:space="preserve"> and was in bad health </w:t>
      </w:r>
      <w:r w:rsidR="00ED12FD" w:rsidRPr="00974818">
        <w:rPr>
          <w:color w:val="000000"/>
        </w:rPr>
        <w:t>throughout</w:t>
      </w:r>
      <w:r w:rsidR="00064149" w:rsidRPr="00974818">
        <w:rPr>
          <w:color w:val="000000"/>
        </w:rPr>
        <w:t xml:space="preserve"> the </w:t>
      </w:r>
      <w:r w:rsidR="00B30469" w:rsidRPr="00974818">
        <w:rPr>
          <w:color w:val="000000"/>
        </w:rPr>
        <w:t>five years before his retirement</w:t>
      </w:r>
      <w:r w:rsidR="00DD06E9" w:rsidRPr="00974818">
        <w:rPr>
          <w:color w:val="000000"/>
        </w:rPr>
        <w:t xml:space="preserve">. </w:t>
      </w:r>
      <w:r w:rsidR="009171AD" w:rsidRPr="00974818">
        <w:rPr>
          <w:color w:val="000000"/>
        </w:rPr>
        <w:t>A</w:t>
      </w:r>
      <w:r w:rsidR="00DD06E9" w:rsidRPr="00974818">
        <w:rPr>
          <w:color w:val="000000"/>
        </w:rPr>
        <w:t xml:space="preserve">s a staff </w:t>
      </w:r>
      <w:r w:rsidR="00521715" w:rsidRPr="00974818">
        <w:rPr>
          <w:color w:val="000000"/>
        </w:rPr>
        <w:t xml:space="preserve">member </w:t>
      </w:r>
      <w:r w:rsidR="00DD06E9" w:rsidRPr="00974818">
        <w:rPr>
          <w:color w:val="000000"/>
        </w:rPr>
        <w:t xml:space="preserve">in the hospital herself, </w:t>
      </w:r>
      <w:r w:rsidR="009171AD" w:rsidRPr="00974818">
        <w:rPr>
          <w:color w:val="000000"/>
        </w:rPr>
        <w:t xml:space="preserve">F </w:t>
      </w:r>
      <w:r w:rsidR="00DD06E9" w:rsidRPr="00974818">
        <w:rPr>
          <w:color w:val="000000"/>
        </w:rPr>
        <w:t>felt the hardship</w:t>
      </w:r>
      <w:r w:rsidR="00521715" w:rsidRPr="00974818">
        <w:rPr>
          <w:color w:val="000000"/>
        </w:rPr>
        <w:t>s</w:t>
      </w:r>
      <w:r w:rsidR="00DD06E9" w:rsidRPr="00974818">
        <w:rPr>
          <w:color w:val="000000"/>
        </w:rPr>
        <w:t xml:space="preserve"> police officers</w:t>
      </w:r>
      <w:r w:rsidR="00521715" w:rsidRPr="00974818">
        <w:rPr>
          <w:color w:val="000000"/>
        </w:rPr>
        <w:t xml:space="preserve"> faced</w:t>
      </w:r>
      <w:r w:rsidR="00DD06E9" w:rsidRPr="00974818">
        <w:rPr>
          <w:color w:val="000000"/>
        </w:rPr>
        <w:t xml:space="preserve"> and</w:t>
      </w:r>
      <w:r w:rsidR="00521715" w:rsidRPr="00974818">
        <w:rPr>
          <w:color w:val="000000"/>
        </w:rPr>
        <w:t>,</w:t>
      </w:r>
      <w:r w:rsidR="00DD06E9" w:rsidRPr="00974818">
        <w:rPr>
          <w:color w:val="000000"/>
        </w:rPr>
        <w:t xml:space="preserve"> therefore</w:t>
      </w:r>
      <w:r w:rsidR="00521715" w:rsidRPr="00974818">
        <w:rPr>
          <w:color w:val="000000"/>
        </w:rPr>
        <w:t>,</w:t>
      </w:r>
      <w:r w:rsidR="001A52ED" w:rsidRPr="00974818">
        <w:rPr>
          <w:color w:val="000000"/>
        </w:rPr>
        <w:t xml:space="preserve"> was motivated to </w:t>
      </w:r>
      <w:r w:rsidR="00CF6386" w:rsidRPr="00974818">
        <w:rPr>
          <w:color w:val="000000"/>
        </w:rPr>
        <w:t>serve</w:t>
      </w:r>
      <w:r w:rsidR="001A52ED" w:rsidRPr="00974818">
        <w:rPr>
          <w:color w:val="000000"/>
        </w:rPr>
        <w:t xml:space="preserve"> the police</w:t>
      </w:r>
      <w:r w:rsidR="009171AD" w:rsidRPr="00974818">
        <w:rPr>
          <w:color w:val="000000"/>
        </w:rPr>
        <w:t>.</w:t>
      </w:r>
      <w:r w:rsidR="00A75D19" w:rsidRPr="00974818">
        <w:rPr>
          <w:color w:val="000000"/>
        </w:rPr>
        <w:t xml:space="preserve"> </w:t>
      </w:r>
      <w:r w:rsidR="009171AD" w:rsidRPr="00974818">
        <w:rPr>
          <w:color w:val="000000"/>
        </w:rPr>
        <w:t>S</w:t>
      </w:r>
      <w:r w:rsidR="00A75D19" w:rsidRPr="00974818">
        <w:rPr>
          <w:color w:val="000000"/>
        </w:rPr>
        <w:t>he</w:t>
      </w:r>
      <w:r w:rsidR="009171AD" w:rsidRPr="00974818">
        <w:rPr>
          <w:color w:val="000000"/>
        </w:rPr>
        <w:t xml:space="preserve"> would</w:t>
      </w:r>
      <w:r w:rsidR="00A75D19" w:rsidRPr="00974818">
        <w:rPr>
          <w:color w:val="000000"/>
        </w:rPr>
        <w:t xml:space="preserve"> </w:t>
      </w:r>
      <w:r w:rsidR="00D32579" w:rsidRPr="00974818">
        <w:rPr>
          <w:color w:val="000000"/>
        </w:rPr>
        <w:t>care for the officers</w:t>
      </w:r>
      <w:r w:rsidR="009E2C67" w:rsidRPr="00974818">
        <w:rPr>
          <w:color w:val="000000"/>
        </w:rPr>
        <w:t>’</w:t>
      </w:r>
      <w:r w:rsidR="00D32579" w:rsidRPr="00974818">
        <w:rPr>
          <w:color w:val="000000"/>
        </w:rPr>
        <w:t xml:space="preserve"> wellness, </w:t>
      </w:r>
      <w:r w:rsidR="009171AD" w:rsidRPr="00974818">
        <w:rPr>
          <w:color w:val="000000"/>
        </w:rPr>
        <w:t>monitor</w:t>
      </w:r>
      <w:r w:rsidR="00D32579" w:rsidRPr="00974818">
        <w:rPr>
          <w:color w:val="000000"/>
        </w:rPr>
        <w:t xml:space="preserve"> their blood pressure, and</w:t>
      </w:r>
      <w:r w:rsidR="009D1578" w:rsidRPr="00974818">
        <w:rPr>
          <w:color w:val="000000"/>
        </w:rPr>
        <w:t xml:space="preserve"> cook Chinese food for them at the police station</w:t>
      </w:r>
      <w:r w:rsidR="00C8595A" w:rsidRPr="00974818">
        <w:rPr>
          <w:color w:val="000000"/>
        </w:rPr>
        <w:t xml:space="preserve">. </w:t>
      </w:r>
      <w:r w:rsidR="009171AD" w:rsidRPr="00974818">
        <w:rPr>
          <w:color w:val="000000"/>
        </w:rPr>
        <w:t>It made her feel</w:t>
      </w:r>
      <w:r w:rsidR="00C8595A" w:rsidRPr="00974818">
        <w:rPr>
          <w:color w:val="000000"/>
        </w:rPr>
        <w:t xml:space="preserve"> </w:t>
      </w:r>
      <w:r w:rsidR="00B278FB" w:rsidRPr="00974818">
        <w:rPr>
          <w:color w:val="000000"/>
        </w:rPr>
        <w:t xml:space="preserve">close to </w:t>
      </w:r>
      <w:r w:rsidR="00C8595A" w:rsidRPr="00974818">
        <w:rPr>
          <w:color w:val="000000"/>
        </w:rPr>
        <w:t xml:space="preserve">her husband every </w:t>
      </w:r>
      <w:r w:rsidR="00DE5A3C" w:rsidRPr="00974818">
        <w:rPr>
          <w:color w:val="000000"/>
        </w:rPr>
        <w:t>day</w:t>
      </w:r>
      <w:r w:rsidR="00B278FB" w:rsidRPr="00974818">
        <w:rPr>
          <w:color w:val="000000"/>
        </w:rPr>
        <w:t>,</w:t>
      </w:r>
      <w:r w:rsidR="00DE5A3C" w:rsidRPr="00974818">
        <w:rPr>
          <w:color w:val="000000"/>
        </w:rPr>
        <w:t xml:space="preserve"> and</w:t>
      </w:r>
      <w:r w:rsidR="00C8595A" w:rsidRPr="00974818">
        <w:rPr>
          <w:color w:val="000000"/>
        </w:rPr>
        <w:t xml:space="preserve"> </w:t>
      </w:r>
      <w:r w:rsidR="00B278FB" w:rsidRPr="00974818">
        <w:rPr>
          <w:color w:val="000000"/>
        </w:rPr>
        <w:t>she felt</w:t>
      </w:r>
      <w:r w:rsidR="00C8595A" w:rsidRPr="00974818">
        <w:rPr>
          <w:color w:val="000000"/>
        </w:rPr>
        <w:t xml:space="preserve"> fulfilled with</w:t>
      </w:r>
      <w:r w:rsidR="00D27AC6" w:rsidRPr="00974818">
        <w:rPr>
          <w:color w:val="000000"/>
        </w:rPr>
        <w:t xml:space="preserve"> the joy of Dharma</w:t>
      </w:r>
      <w:r w:rsidR="00DC4D92" w:rsidRPr="00974818">
        <w:rPr>
          <w:color w:val="000000"/>
        </w:rPr>
        <w:t xml:space="preserve">. This was quite </w:t>
      </w:r>
      <w:r w:rsidR="00B278FB" w:rsidRPr="00974818">
        <w:rPr>
          <w:color w:val="000000"/>
        </w:rPr>
        <w:t xml:space="preserve">a </w:t>
      </w:r>
      <w:r w:rsidR="00DC4D92" w:rsidRPr="00974818">
        <w:rPr>
          <w:color w:val="000000"/>
        </w:rPr>
        <w:t xml:space="preserve">special social service. </w:t>
      </w:r>
      <w:r w:rsidR="00916D9A" w:rsidRPr="00974818">
        <w:rPr>
          <w:color w:val="000000"/>
        </w:rPr>
        <w:t xml:space="preserve">As for G, she </w:t>
      </w:r>
      <w:r w:rsidR="00450073" w:rsidRPr="00974818">
        <w:rPr>
          <w:color w:val="000000"/>
        </w:rPr>
        <w:t>was very enthusiastic and spared no effort to serve others without asking for anything</w:t>
      </w:r>
      <w:r w:rsidR="009171AD" w:rsidRPr="00974818">
        <w:rPr>
          <w:color w:val="000000"/>
        </w:rPr>
        <w:t xml:space="preserve"> in return.</w:t>
      </w:r>
      <w:r w:rsidR="00450073" w:rsidRPr="00974818">
        <w:rPr>
          <w:color w:val="000000"/>
        </w:rPr>
        <w:t xml:space="preserve"> </w:t>
      </w:r>
      <w:r w:rsidR="009171AD" w:rsidRPr="00974818">
        <w:rPr>
          <w:color w:val="000000"/>
        </w:rPr>
        <w:t>T</w:t>
      </w:r>
      <w:r w:rsidR="00450073" w:rsidRPr="00974818">
        <w:rPr>
          <w:color w:val="000000"/>
        </w:rPr>
        <w:t>his enthusiasm</w:t>
      </w:r>
      <w:r w:rsidR="0027215D" w:rsidRPr="00974818">
        <w:rPr>
          <w:color w:val="000000"/>
        </w:rPr>
        <w:t xml:space="preserve"> and spirit</w:t>
      </w:r>
      <w:r w:rsidR="00450073" w:rsidRPr="00974818">
        <w:rPr>
          <w:color w:val="000000"/>
        </w:rPr>
        <w:t xml:space="preserve"> </w:t>
      </w:r>
      <w:r w:rsidR="0027215D" w:rsidRPr="00974818">
        <w:rPr>
          <w:color w:val="000000"/>
        </w:rPr>
        <w:t>in helping other</w:t>
      </w:r>
      <w:r w:rsidR="00622E8D" w:rsidRPr="00974818">
        <w:rPr>
          <w:color w:val="000000"/>
        </w:rPr>
        <w:t>s</w:t>
      </w:r>
      <w:r w:rsidR="0027215D" w:rsidRPr="00974818">
        <w:rPr>
          <w:color w:val="000000"/>
        </w:rPr>
        <w:t xml:space="preserve"> </w:t>
      </w:r>
      <w:r w:rsidR="0053654C" w:rsidRPr="00974818">
        <w:rPr>
          <w:color w:val="000000"/>
        </w:rPr>
        <w:t xml:space="preserve">continued after her retirement </w:t>
      </w:r>
      <w:r w:rsidR="00DC7550" w:rsidRPr="00974818">
        <w:rPr>
          <w:color w:val="000000"/>
        </w:rPr>
        <w:t xml:space="preserve">where she was able to </w:t>
      </w:r>
      <w:r w:rsidR="00EE2FAA" w:rsidRPr="00974818">
        <w:rPr>
          <w:color w:val="000000"/>
        </w:rPr>
        <w:t>shine to the fullest in social services.</w:t>
      </w:r>
    </w:p>
    <w:p w14:paraId="4B78FB29" w14:textId="21BC8FAC" w:rsidR="00BC7794" w:rsidRPr="00974818" w:rsidRDefault="00FE1A80" w:rsidP="00933699">
      <w:pPr>
        <w:widowControl/>
        <w:spacing w:line="240" w:lineRule="auto"/>
        <w:ind w:firstLineChars="200" w:firstLine="480"/>
        <w:jc w:val="both"/>
        <w:rPr>
          <w:color w:val="000000"/>
          <w:szCs w:val="24"/>
        </w:rPr>
      </w:pPr>
      <w:r w:rsidRPr="00974818">
        <w:rPr>
          <w:color w:val="000000"/>
          <w:szCs w:val="24"/>
        </w:rPr>
        <w:t xml:space="preserve">The </w:t>
      </w:r>
      <w:r w:rsidR="00F46818" w:rsidRPr="00974818">
        <w:rPr>
          <w:color w:val="000000"/>
          <w:szCs w:val="24"/>
          <w:lang w:eastAsia="zh-CN"/>
        </w:rPr>
        <w:t xml:space="preserve">motivational </w:t>
      </w:r>
      <w:r w:rsidRPr="00974818">
        <w:rPr>
          <w:color w:val="000000"/>
          <w:szCs w:val="24"/>
        </w:rPr>
        <w:t xml:space="preserve">factors influencing the eight interviewed seniors </w:t>
      </w:r>
      <w:r w:rsidR="00F46818" w:rsidRPr="00974818">
        <w:rPr>
          <w:color w:val="000000"/>
          <w:szCs w:val="24"/>
        </w:rPr>
        <w:t xml:space="preserve">to </w:t>
      </w:r>
      <w:r w:rsidR="0085663E" w:rsidRPr="00974818">
        <w:rPr>
          <w:color w:val="000000"/>
          <w:szCs w:val="24"/>
        </w:rPr>
        <w:t>serve</w:t>
      </w:r>
      <w:r w:rsidR="00F46818" w:rsidRPr="00974818">
        <w:rPr>
          <w:color w:val="000000"/>
          <w:szCs w:val="24"/>
        </w:rPr>
        <w:t xml:space="preserve"> the society </w:t>
      </w:r>
      <w:r w:rsidRPr="00974818">
        <w:rPr>
          <w:color w:val="000000"/>
          <w:szCs w:val="24"/>
        </w:rPr>
        <w:t xml:space="preserve">from the </w:t>
      </w:r>
      <w:r w:rsidR="009E2C67" w:rsidRPr="00974818">
        <w:rPr>
          <w:color w:val="000000"/>
          <w:szCs w:val="24"/>
        </w:rPr>
        <w:t>“</w:t>
      </w:r>
      <w:r w:rsidRPr="00974818">
        <w:rPr>
          <w:color w:val="000000"/>
          <w:szCs w:val="24"/>
        </w:rPr>
        <w:t>hierarchy of needs theory</w:t>
      </w:r>
      <w:r w:rsidR="009E2C67" w:rsidRPr="00974818">
        <w:rPr>
          <w:color w:val="000000"/>
          <w:szCs w:val="24"/>
        </w:rPr>
        <w:t>”</w:t>
      </w:r>
      <w:r w:rsidRPr="00974818">
        <w:rPr>
          <w:color w:val="000000"/>
          <w:szCs w:val="24"/>
        </w:rPr>
        <w:t xml:space="preserve"> are summarized in Table 5.</w:t>
      </w:r>
    </w:p>
    <w:p w14:paraId="1B7C920F" w14:textId="77777777" w:rsidR="00BC7794" w:rsidRPr="00974818" w:rsidRDefault="00BC7794" w:rsidP="00933699">
      <w:pPr>
        <w:widowControl/>
        <w:spacing w:line="240" w:lineRule="auto"/>
        <w:ind w:firstLineChars="200" w:firstLine="480"/>
        <w:jc w:val="both"/>
        <w:rPr>
          <w:color w:val="000000"/>
          <w:szCs w:val="24"/>
        </w:rPr>
      </w:pPr>
    </w:p>
    <w:p w14:paraId="6880E100" w14:textId="3C27B55E" w:rsidR="00241300" w:rsidRPr="00974818" w:rsidRDefault="00FE1A80" w:rsidP="00933699">
      <w:pPr>
        <w:widowControl/>
        <w:spacing w:line="240" w:lineRule="auto"/>
        <w:ind w:firstLineChars="200" w:firstLine="480"/>
        <w:jc w:val="both"/>
        <w:rPr>
          <w:b/>
          <w:color w:val="000000"/>
          <w:szCs w:val="24"/>
        </w:rPr>
      </w:pPr>
      <w:r w:rsidRPr="00974818">
        <w:rPr>
          <w:b/>
          <w:color w:val="000000"/>
          <w:szCs w:val="24"/>
        </w:rPr>
        <w:t>Table 5</w:t>
      </w:r>
      <w:r w:rsidR="00435D9E" w:rsidRPr="00974818">
        <w:rPr>
          <w:b/>
          <w:color w:val="000000"/>
          <w:szCs w:val="24"/>
        </w:rPr>
        <w:t>.</w:t>
      </w:r>
      <w:r w:rsidRPr="00974818">
        <w:rPr>
          <w:b/>
          <w:color w:val="000000"/>
          <w:szCs w:val="24"/>
        </w:rPr>
        <w:t xml:space="preserve"> Motivational </w:t>
      </w:r>
      <w:r w:rsidR="0003400F" w:rsidRPr="00974818">
        <w:rPr>
          <w:b/>
          <w:color w:val="000000"/>
          <w:szCs w:val="24"/>
        </w:rPr>
        <w:t>F</w:t>
      </w:r>
      <w:r w:rsidRPr="00974818">
        <w:rPr>
          <w:b/>
          <w:color w:val="000000"/>
          <w:szCs w:val="24"/>
        </w:rPr>
        <w:t xml:space="preserve">actors of the </w:t>
      </w:r>
      <w:r w:rsidR="00947139" w:rsidRPr="00974818">
        <w:rPr>
          <w:b/>
          <w:color w:val="000000"/>
          <w:szCs w:val="24"/>
        </w:rPr>
        <w:t xml:space="preserve">Elderly Interviewees </w:t>
      </w:r>
      <w:r w:rsidR="00757950" w:rsidRPr="00974818">
        <w:rPr>
          <w:b/>
          <w:color w:val="000000"/>
          <w:szCs w:val="24"/>
        </w:rPr>
        <w:t>in</w:t>
      </w:r>
      <w:r w:rsidR="00947139" w:rsidRPr="00974818">
        <w:rPr>
          <w:b/>
          <w:color w:val="000000"/>
          <w:szCs w:val="24"/>
        </w:rPr>
        <w:t xml:space="preserve"> Serving the Society</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70"/>
        <w:gridCol w:w="1411"/>
        <w:gridCol w:w="1776"/>
        <w:gridCol w:w="4229"/>
      </w:tblGrid>
      <w:tr w:rsidR="00F55A46" w:rsidRPr="00974818" w14:paraId="5393F94E" w14:textId="77777777" w:rsidTr="007D5876">
        <w:tc>
          <w:tcPr>
            <w:tcW w:w="990" w:type="dxa"/>
            <w:tcBorders>
              <w:bottom w:val="single" w:sz="12" w:space="0" w:color="666666"/>
            </w:tcBorders>
            <w:shd w:val="clear" w:color="auto" w:fill="auto"/>
            <w:vAlign w:val="center"/>
          </w:tcPr>
          <w:p w14:paraId="3344A933" w14:textId="11F28E12"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Code</w:t>
            </w:r>
          </w:p>
        </w:tc>
        <w:tc>
          <w:tcPr>
            <w:tcW w:w="1421" w:type="dxa"/>
            <w:tcBorders>
              <w:bottom w:val="single" w:sz="12" w:space="0" w:color="666666"/>
              <w:right w:val="single" w:sz="4" w:space="0" w:color="auto"/>
            </w:tcBorders>
            <w:shd w:val="clear" w:color="auto" w:fill="auto"/>
            <w:vAlign w:val="center"/>
          </w:tcPr>
          <w:p w14:paraId="6C1BD67A" w14:textId="45920FDB"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Engaged in Social Services Before Retirement </w:t>
            </w:r>
          </w:p>
        </w:tc>
        <w:tc>
          <w:tcPr>
            <w:tcW w:w="1541" w:type="dxa"/>
            <w:tcBorders>
              <w:left w:val="single" w:sz="4" w:space="0" w:color="auto"/>
              <w:bottom w:val="single" w:sz="12" w:space="0" w:color="666666"/>
            </w:tcBorders>
            <w:shd w:val="clear" w:color="auto" w:fill="auto"/>
            <w:vAlign w:val="center"/>
          </w:tcPr>
          <w:p w14:paraId="02FFF512" w14:textId="0F771363" w:rsidR="00176DF5"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Pyramid </w:t>
            </w:r>
            <w:r w:rsidR="00DA6546" w:rsidRPr="00974818">
              <w:rPr>
                <w:rFonts w:eastAsia="新細明體"/>
                <w:b w:val="0"/>
                <w:bCs w:val="0"/>
                <w:sz w:val="24"/>
                <w:szCs w:val="18"/>
              </w:rPr>
              <w:t xml:space="preserve">Level in the </w:t>
            </w:r>
            <w:r w:rsidRPr="00974818">
              <w:rPr>
                <w:rFonts w:eastAsia="新細明體"/>
                <w:b w:val="0"/>
                <w:bCs w:val="0"/>
                <w:sz w:val="24"/>
                <w:szCs w:val="18"/>
              </w:rPr>
              <w:t xml:space="preserve">Hierarchy of </w:t>
            </w:r>
            <w:r w:rsidR="0079593F" w:rsidRPr="00974818">
              <w:rPr>
                <w:rFonts w:eastAsia="新細明體"/>
                <w:b w:val="0"/>
                <w:bCs w:val="0"/>
                <w:sz w:val="24"/>
                <w:szCs w:val="18"/>
              </w:rPr>
              <w:t>N</w:t>
            </w:r>
            <w:r w:rsidRPr="00974818">
              <w:rPr>
                <w:rFonts w:eastAsia="新細明體"/>
                <w:b w:val="0"/>
                <w:bCs w:val="0"/>
                <w:sz w:val="24"/>
                <w:szCs w:val="18"/>
              </w:rPr>
              <w:t>eeds</w:t>
            </w:r>
            <w:r w:rsidR="00154824" w:rsidRPr="00974818">
              <w:rPr>
                <w:rFonts w:eastAsia="新細明體"/>
                <w:b w:val="0"/>
                <w:bCs w:val="0"/>
                <w:sz w:val="24"/>
                <w:szCs w:val="18"/>
              </w:rPr>
              <w:t xml:space="preserve"> </w:t>
            </w:r>
            <w:r w:rsidR="008B4CB2" w:rsidRPr="00974818">
              <w:rPr>
                <w:rFonts w:eastAsia="新細明體"/>
                <w:b w:val="0"/>
                <w:bCs w:val="0"/>
                <w:sz w:val="24"/>
                <w:szCs w:val="18"/>
              </w:rPr>
              <w:t>Theor</w:t>
            </w:r>
            <w:r w:rsidR="009171AD" w:rsidRPr="00974818">
              <w:rPr>
                <w:rFonts w:eastAsia="新細明體"/>
                <w:b w:val="0"/>
                <w:bCs w:val="0"/>
                <w:sz w:val="24"/>
                <w:szCs w:val="18"/>
              </w:rPr>
              <w:t>y</w:t>
            </w:r>
          </w:p>
        </w:tc>
        <w:tc>
          <w:tcPr>
            <w:tcW w:w="4434" w:type="dxa"/>
            <w:tcBorders>
              <w:left w:val="single" w:sz="4" w:space="0" w:color="auto"/>
              <w:bottom w:val="single" w:sz="12" w:space="0" w:color="666666"/>
            </w:tcBorders>
            <w:shd w:val="clear" w:color="auto" w:fill="auto"/>
            <w:vAlign w:val="center"/>
          </w:tcPr>
          <w:p w14:paraId="306952A3" w14:textId="6B493568" w:rsidR="003666EC"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Influencing </w:t>
            </w:r>
            <w:r w:rsidR="009171AD" w:rsidRPr="00974818">
              <w:rPr>
                <w:rFonts w:eastAsia="新細明體"/>
                <w:b w:val="0"/>
                <w:bCs w:val="0"/>
                <w:sz w:val="24"/>
                <w:szCs w:val="18"/>
              </w:rPr>
              <w:t>M</w:t>
            </w:r>
            <w:r w:rsidRPr="00974818">
              <w:rPr>
                <w:rFonts w:eastAsia="新細明體"/>
                <w:b w:val="0"/>
                <w:bCs w:val="0"/>
                <w:sz w:val="24"/>
                <w:szCs w:val="18"/>
              </w:rPr>
              <w:t>otivation (</w:t>
            </w:r>
            <w:r w:rsidR="00C96BA7" w:rsidRPr="00974818">
              <w:rPr>
                <w:rFonts w:eastAsia="新細明體"/>
                <w:b w:val="0"/>
                <w:bCs w:val="0"/>
                <w:sz w:val="24"/>
                <w:szCs w:val="18"/>
              </w:rPr>
              <w:t>E</w:t>
            </w:r>
            <w:r w:rsidRPr="00974818">
              <w:rPr>
                <w:rFonts w:eastAsia="新細明體"/>
                <w:b w:val="0"/>
                <w:bCs w:val="0"/>
                <w:sz w:val="24"/>
                <w:szCs w:val="18"/>
              </w:rPr>
              <w:t xml:space="preserve">xtracted </w:t>
            </w:r>
            <w:r w:rsidR="00C96BA7" w:rsidRPr="00974818">
              <w:rPr>
                <w:rFonts w:eastAsia="新細明體"/>
                <w:b w:val="0"/>
                <w:bCs w:val="0"/>
                <w:sz w:val="24"/>
                <w:szCs w:val="18"/>
              </w:rPr>
              <w:t>S</w:t>
            </w:r>
            <w:r w:rsidRPr="00974818">
              <w:rPr>
                <w:rFonts w:eastAsia="新細明體"/>
                <w:b w:val="0"/>
                <w:bCs w:val="0"/>
                <w:sz w:val="24"/>
                <w:szCs w:val="18"/>
              </w:rPr>
              <w:t>ignificance)</w:t>
            </w:r>
            <w:r w:rsidR="00683AF1" w:rsidRPr="00974818">
              <w:rPr>
                <w:rFonts w:eastAsia="新細明體"/>
                <w:b w:val="0"/>
                <w:bCs w:val="0"/>
                <w:sz w:val="24"/>
                <w:szCs w:val="18"/>
              </w:rPr>
              <w:t>.</w:t>
            </w:r>
          </w:p>
        </w:tc>
      </w:tr>
      <w:tr w:rsidR="00F55A46" w:rsidRPr="00974818" w14:paraId="5A01DDCC" w14:textId="77777777" w:rsidTr="00B819A2">
        <w:tc>
          <w:tcPr>
            <w:tcW w:w="990" w:type="dxa"/>
            <w:shd w:val="clear" w:color="auto" w:fill="auto"/>
            <w:vAlign w:val="center"/>
          </w:tcPr>
          <w:p w14:paraId="6ECFF7C1"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A</w:t>
            </w:r>
          </w:p>
        </w:tc>
        <w:tc>
          <w:tcPr>
            <w:tcW w:w="1421" w:type="dxa"/>
            <w:tcBorders>
              <w:right w:val="single" w:sz="4" w:space="0" w:color="auto"/>
            </w:tcBorders>
            <w:shd w:val="clear" w:color="auto" w:fill="auto"/>
            <w:vAlign w:val="center"/>
          </w:tcPr>
          <w:p w14:paraId="3B609FD3" w14:textId="1317CFA0"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No</w:t>
            </w:r>
          </w:p>
        </w:tc>
        <w:tc>
          <w:tcPr>
            <w:tcW w:w="1541" w:type="dxa"/>
            <w:tcBorders>
              <w:left w:val="single" w:sz="4" w:space="0" w:color="auto"/>
            </w:tcBorders>
            <w:shd w:val="clear" w:color="auto" w:fill="auto"/>
            <w:vAlign w:val="center"/>
          </w:tcPr>
          <w:p w14:paraId="04E02D1C" w14:textId="7B8713B8"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Physiological needs</w:t>
            </w:r>
          </w:p>
        </w:tc>
        <w:tc>
          <w:tcPr>
            <w:tcW w:w="4434" w:type="dxa"/>
            <w:tcBorders>
              <w:left w:val="single" w:sz="4" w:space="0" w:color="auto"/>
            </w:tcBorders>
            <w:shd w:val="clear" w:color="auto" w:fill="auto"/>
          </w:tcPr>
          <w:p w14:paraId="272F3B47" w14:textId="7292B6FD" w:rsidR="003C19BF"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Make a living to meet </w:t>
            </w:r>
            <w:r w:rsidR="009E2C67" w:rsidRPr="00974818">
              <w:rPr>
                <w:rFonts w:eastAsia="新細明體"/>
                <w:b w:val="0"/>
                <w:bCs w:val="0"/>
                <w:sz w:val="24"/>
                <w:szCs w:val="18"/>
              </w:rPr>
              <w:t>“</w:t>
            </w:r>
            <w:r w:rsidR="00BD6B67" w:rsidRPr="00974818">
              <w:rPr>
                <w:rFonts w:eastAsia="新細明體"/>
                <w:b w:val="0"/>
                <w:bCs w:val="0"/>
                <w:sz w:val="24"/>
                <w:szCs w:val="18"/>
              </w:rPr>
              <w:t>p</w:t>
            </w:r>
            <w:r w:rsidRPr="00974818">
              <w:rPr>
                <w:rFonts w:eastAsia="新細明體"/>
                <w:b w:val="0"/>
                <w:bCs w:val="0"/>
                <w:sz w:val="24"/>
                <w:szCs w:val="18"/>
              </w:rPr>
              <w:t>hysiological needs</w:t>
            </w:r>
            <w:r w:rsidR="00683AF1" w:rsidRPr="00974818">
              <w:rPr>
                <w:rFonts w:eastAsia="新細明體"/>
                <w:b w:val="0"/>
                <w:bCs w:val="0"/>
                <w:sz w:val="24"/>
                <w:szCs w:val="18"/>
              </w:rPr>
              <w:t>.</w:t>
            </w:r>
            <w:r w:rsidR="009E2C67" w:rsidRPr="00974818">
              <w:rPr>
                <w:rFonts w:eastAsia="新細明體"/>
                <w:b w:val="0"/>
                <w:bCs w:val="0"/>
                <w:sz w:val="24"/>
                <w:szCs w:val="18"/>
              </w:rPr>
              <w:t>”</w:t>
            </w:r>
            <w:r w:rsidRPr="00974818">
              <w:rPr>
                <w:rFonts w:eastAsia="新細明體"/>
                <w:b w:val="0"/>
                <w:bCs w:val="0"/>
                <w:sz w:val="24"/>
                <w:szCs w:val="18"/>
              </w:rPr>
              <w:t xml:space="preserve"> </w:t>
            </w:r>
          </w:p>
        </w:tc>
      </w:tr>
      <w:tr w:rsidR="00F55A46" w:rsidRPr="00974818" w14:paraId="13EF3F82" w14:textId="77777777" w:rsidTr="00B819A2">
        <w:tc>
          <w:tcPr>
            <w:tcW w:w="990" w:type="dxa"/>
            <w:shd w:val="clear" w:color="auto" w:fill="auto"/>
            <w:vAlign w:val="center"/>
          </w:tcPr>
          <w:p w14:paraId="14A6AE22" w14:textId="77777777" w:rsidR="005E4861"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B</w:t>
            </w:r>
          </w:p>
        </w:tc>
        <w:tc>
          <w:tcPr>
            <w:tcW w:w="1421" w:type="dxa"/>
            <w:tcBorders>
              <w:right w:val="single" w:sz="4" w:space="0" w:color="auto"/>
            </w:tcBorders>
            <w:shd w:val="clear" w:color="auto" w:fill="auto"/>
            <w:vAlign w:val="center"/>
          </w:tcPr>
          <w:p w14:paraId="59730BB7" w14:textId="7D1B303F" w:rsidR="005E4861"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Yes</w:t>
            </w:r>
          </w:p>
        </w:tc>
        <w:tc>
          <w:tcPr>
            <w:tcW w:w="1541" w:type="dxa"/>
            <w:tcBorders>
              <w:left w:val="single" w:sz="4" w:space="0" w:color="auto"/>
            </w:tcBorders>
            <w:shd w:val="clear" w:color="auto" w:fill="auto"/>
            <w:vAlign w:val="center"/>
          </w:tcPr>
          <w:p w14:paraId="2D95629E" w14:textId="248075CA" w:rsidR="005E4861" w:rsidRPr="00974818" w:rsidRDefault="00FE1A80" w:rsidP="00933699">
            <w:pPr>
              <w:widowControl/>
              <w:spacing w:line="240" w:lineRule="auto"/>
              <w:jc w:val="both"/>
              <w:rPr>
                <w:b/>
                <w:bCs/>
                <w:szCs w:val="18"/>
              </w:rPr>
            </w:pPr>
            <w:r w:rsidRPr="00974818">
              <w:rPr>
                <w:bCs/>
              </w:rPr>
              <w:t>Self-</w:t>
            </w:r>
            <w:r w:rsidR="009171AD" w:rsidRPr="00974818">
              <w:rPr>
                <w:bCs/>
              </w:rPr>
              <w:t>actualization</w:t>
            </w:r>
            <w:r w:rsidRPr="00974818">
              <w:rPr>
                <w:bCs/>
              </w:rPr>
              <w:t xml:space="preserve"> needs</w:t>
            </w:r>
          </w:p>
        </w:tc>
        <w:tc>
          <w:tcPr>
            <w:tcW w:w="4434" w:type="dxa"/>
            <w:tcBorders>
              <w:left w:val="single" w:sz="4" w:space="0" w:color="auto"/>
            </w:tcBorders>
            <w:shd w:val="clear" w:color="auto" w:fill="auto"/>
          </w:tcPr>
          <w:p w14:paraId="56F519E5" w14:textId="0182EA72" w:rsidR="00017AF1" w:rsidRPr="00974818" w:rsidRDefault="004C4FF2"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Drawing out the best from others through their own effort</w:t>
            </w:r>
            <w:r w:rsidR="00FE1A80" w:rsidRPr="00974818">
              <w:rPr>
                <w:rFonts w:eastAsia="新細明體"/>
                <w:b w:val="0"/>
                <w:bCs w:val="0"/>
                <w:sz w:val="24"/>
                <w:szCs w:val="18"/>
              </w:rPr>
              <w:t xml:space="preserve">, </w:t>
            </w:r>
            <w:r w:rsidR="00281F68" w:rsidRPr="00974818">
              <w:rPr>
                <w:rFonts w:eastAsia="新細明體"/>
                <w:b w:val="0"/>
                <w:bCs w:val="0"/>
                <w:sz w:val="24"/>
                <w:szCs w:val="18"/>
              </w:rPr>
              <w:t>being a person who cares for people in extreme difficult</w:t>
            </w:r>
            <w:r w:rsidR="009171AD" w:rsidRPr="00974818">
              <w:rPr>
                <w:rFonts w:eastAsia="新細明體"/>
                <w:b w:val="0"/>
                <w:bCs w:val="0"/>
                <w:sz w:val="24"/>
                <w:szCs w:val="18"/>
              </w:rPr>
              <w:t>y</w:t>
            </w:r>
            <w:r w:rsidR="00281F68" w:rsidRPr="00974818">
              <w:rPr>
                <w:rFonts w:eastAsia="新細明體"/>
                <w:b w:val="0"/>
                <w:bCs w:val="0"/>
                <w:sz w:val="24"/>
                <w:szCs w:val="18"/>
              </w:rPr>
              <w:t xml:space="preserve"> and</w:t>
            </w:r>
            <w:r w:rsidR="003C7667" w:rsidRPr="00974818">
              <w:rPr>
                <w:rFonts w:eastAsia="新細明體"/>
                <w:b w:val="0"/>
                <w:bCs w:val="0"/>
                <w:sz w:val="24"/>
                <w:szCs w:val="18"/>
              </w:rPr>
              <w:t xml:space="preserve"> those who</w:t>
            </w:r>
            <w:r w:rsidR="00281F68" w:rsidRPr="00974818">
              <w:rPr>
                <w:rFonts w:eastAsia="新細明體"/>
                <w:b w:val="0"/>
                <w:bCs w:val="0"/>
                <w:sz w:val="24"/>
                <w:szCs w:val="18"/>
              </w:rPr>
              <w:t xml:space="preserve"> </w:t>
            </w:r>
            <w:r w:rsidRPr="00974818">
              <w:rPr>
                <w:rFonts w:eastAsia="新細明體"/>
                <w:b w:val="0"/>
                <w:bCs w:val="0"/>
                <w:sz w:val="24"/>
                <w:szCs w:val="18"/>
              </w:rPr>
              <w:t>need</w:t>
            </w:r>
            <w:r w:rsidR="00281F68" w:rsidRPr="00974818">
              <w:rPr>
                <w:rFonts w:eastAsia="新細明體"/>
                <w:b w:val="0"/>
                <w:bCs w:val="0"/>
                <w:sz w:val="24"/>
                <w:szCs w:val="18"/>
              </w:rPr>
              <w:t xml:space="preserve"> help, </w:t>
            </w:r>
            <w:r w:rsidR="008F6384" w:rsidRPr="00974818">
              <w:rPr>
                <w:rFonts w:eastAsia="新細明體"/>
                <w:b w:val="0"/>
                <w:bCs w:val="0"/>
                <w:sz w:val="24"/>
                <w:szCs w:val="18"/>
              </w:rPr>
              <w:t>help</w:t>
            </w:r>
            <w:r w:rsidR="003C7667" w:rsidRPr="00974818">
              <w:rPr>
                <w:rFonts w:eastAsia="新細明體"/>
                <w:b w:val="0"/>
                <w:bCs w:val="0"/>
                <w:sz w:val="24"/>
                <w:szCs w:val="18"/>
              </w:rPr>
              <w:t>ing</w:t>
            </w:r>
            <w:r w:rsidR="008F6384" w:rsidRPr="00974818">
              <w:rPr>
                <w:rFonts w:eastAsia="新細明體"/>
                <w:b w:val="0"/>
                <w:bCs w:val="0"/>
                <w:sz w:val="24"/>
                <w:szCs w:val="18"/>
              </w:rPr>
              <w:t xml:space="preserve"> others from the heart</w:t>
            </w:r>
            <w:r w:rsidR="003C7667" w:rsidRPr="00974818">
              <w:rPr>
                <w:rFonts w:eastAsia="新細明體"/>
                <w:b w:val="0"/>
                <w:bCs w:val="0"/>
                <w:sz w:val="24"/>
                <w:szCs w:val="18"/>
              </w:rPr>
              <w:t>,</w:t>
            </w:r>
            <w:r w:rsidR="008F6384" w:rsidRPr="00974818">
              <w:rPr>
                <w:rFonts w:eastAsia="新細明體"/>
                <w:b w:val="0"/>
                <w:bCs w:val="0"/>
                <w:sz w:val="24"/>
                <w:szCs w:val="18"/>
              </w:rPr>
              <w:t xml:space="preserve"> and mak</w:t>
            </w:r>
            <w:r w:rsidR="003C7667" w:rsidRPr="00974818">
              <w:rPr>
                <w:rFonts w:eastAsia="新細明體"/>
                <w:b w:val="0"/>
                <w:bCs w:val="0"/>
                <w:sz w:val="24"/>
                <w:szCs w:val="18"/>
              </w:rPr>
              <w:t xml:space="preserve">ing </w:t>
            </w:r>
            <w:r w:rsidR="008F6384" w:rsidRPr="00974818">
              <w:rPr>
                <w:rFonts w:eastAsia="新細明體"/>
                <w:b w:val="0"/>
                <w:bCs w:val="0"/>
                <w:sz w:val="24"/>
                <w:szCs w:val="18"/>
              </w:rPr>
              <w:t>donations</w:t>
            </w:r>
            <w:r w:rsidR="00683AF1" w:rsidRPr="00974818">
              <w:rPr>
                <w:rFonts w:eastAsia="新細明體"/>
                <w:b w:val="0"/>
                <w:bCs w:val="0"/>
                <w:sz w:val="24"/>
                <w:szCs w:val="18"/>
              </w:rPr>
              <w:t>.</w:t>
            </w:r>
          </w:p>
        </w:tc>
      </w:tr>
      <w:tr w:rsidR="00F55A46" w:rsidRPr="00974818" w14:paraId="17844812" w14:textId="77777777" w:rsidTr="00B819A2">
        <w:tc>
          <w:tcPr>
            <w:tcW w:w="990" w:type="dxa"/>
            <w:shd w:val="clear" w:color="auto" w:fill="auto"/>
            <w:vAlign w:val="center"/>
          </w:tcPr>
          <w:p w14:paraId="5C64257B" w14:textId="77777777" w:rsidR="005E4861"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w:t>
            </w:r>
          </w:p>
        </w:tc>
        <w:tc>
          <w:tcPr>
            <w:tcW w:w="1421" w:type="dxa"/>
            <w:tcBorders>
              <w:right w:val="single" w:sz="4" w:space="0" w:color="auto"/>
            </w:tcBorders>
            <w:shd w:val="clear" w:color="auto" w:fill="auto"/>
            <w:vAlign w:val="center"/>
          </w:tcPr>
          <w:p w14:paraId="08FED5ED" w14:textId="4B06B821" w:rsidR="005E4861" w:rsidRPr="00974818" w:rsidRDefault="00FE1A80" w:rsidP="00933699">
            <w:pPr>
              <w:widowControl/>
              <w:spacing w:line="240" w:lineRule="auto"/>
              <w:jc w:val="both"/>
            </w:pPr>
            <w:r w:rsidRPr="00974818">
              <w:rPr>
                <w:szCs w:val="18"/>
              </w:rPr>
              <w:t>Yes</w:t>
            </w:r>
          </w:p>
        </w:tc>
        <w:tc>
          <w:tcPr>
            <w:tcW w:w="1541" w:type="dxa"/>
            <w:tcBorders>
              <w:left w:val="single" w:sz="4" w:space="0" w:color="auto"/>
            </w:tcBorders>
            <w:shd w:val="clear" w:color="auto" w:fill="auto"/>
            <w:vAlign w:val="center"/>
          </w:tcPr>
          <w:p w14:paraId="33618A57" w14:textId="5D253B5C" w:rsidR="005E4861" w:rsidRPr="00974818" w:rsidRDefault="00FE1A80" w:rsidP="00933699">
            <w:pPr>
              <w:widowControl/>
              <w:spacing w:line="240" w:lineRule="auto"/>
              <w:jc w:val="both"/>
              <w:rPr>
                <w:bCs/>
              </w:rPr>
            </w:pPr>
            <w:r w:rsidRPr="00974818">
              <w:t>Self-</w:t>
            </w:r>
            <w:r w:rsidR="009171AD" w:rsidRPr="00974818">
              <w:rPr>
                <w:bCs/>
              </w:rPr>
              <w:t xml:space="preserve"> actualization</w:t>
            </w:r>
            <w:r w:rsidRPr="00974818">
              <w:t xml:space="preserve"> needs</w:t>
            </w:r>
          </w:p>
        </w:tc>
        <w:tc>
          <w:tcPr>
            <w:tcW w:w="4434" w:type="dxa"/>
            <w:tcBorders>
              <w:left w:val="single" w:sz="4" w:space="0" w:color="auto"/>
            </w:tcBorders>
            <w:shd w:val="clear" w:color="auto" w:fill="auto"/>
          </w:tcPr>
          <w:p w14:paraId="4004E9A5" w14:textId="41CA322B" w:rsidR="004232A4" w:rsidRPr="00974818" w:rsidRDefault="00FE1A80" w:rsidP="00933699">
            <w:pPr>
              <w:widowControl/>
              <w:spacing w:line="240" w:lineRule="auto"/>
              <w:jc w:val="both"/>
              <w:rPr>
                <w:bCs/>
              </w:rPr>
            </w:pPr>
            <w:r w:rsidRPr="00974818">
              <w:rPr>
                <w:bCs/>
              </w:rPr>
              <w:t xml:space="preserve">It is more of a </w:t>
            </w:r>
            <w:r w:rsidR="00795551" w:rsidRPr="00974818">
              <w:rPr>
                <w:bCs/>
              </w:rPr>
              <w:t>practice</w:t>
            </w:r>
            <w:r w:rsidR="004C4FF2" w:rsidRPr="00974818">
              <w:rPr>
                <w:bCs/>
              </w:rPr>
              <w:t xml:space="preserve"> for self-cultivation</w:t>
            </w:r>
            <w:r w:rsidR="00865461" w:rsidRPr="00974818">
              <w:rPr>
                <w:bCs/>
              </w:rPr>
              <w:t>;</w:t>
            </w:r>
            <w:r w:rsidR="00795551" w:rsidRPr="00974818">
              <w:rPr>
                <w:bCs/>
              </w:rPr>
              <w:t xml:space="preserve"> </w:t>
            </w:r>
            <w:r w:rsidR="00865461" w:rsidRPr="00974818">
              <w:rPr>
                <w:bCs/>
              </w:rPr>
              <w:t xml:space="preserve">participating in </w:t>
            </w:r>
            <w:r w:rsidR="00090F68" w:rsidRPr="00974818">
              <w:rPr>
                <w:bCs/>
              </w:rPr>
              <w:t>social service</w:t>
            </w:r>
            <w:r w:rsidR="004C4FF2" w:rsidRPr="00974818">
              <w:rPr>
                <w:bCs/>
              </w:rPr>
              <w:t>s</w:t>
            </w:r>
            <w:r w:rsidR="00090F68" w:rsidRPr="00974818">
              <w:rPr>
                <w:bCs/>
              </w:rPr>
              <w:t xml:space="preserve"> for the public good and helping people in need is</w:t>
            </w:r>
            <w:r w:rsidR="00C17BA5" w:rsidRPr="00974818">
              <w:rPr>
                <w:bCs/>
              </w:rPr>
              <w:t xml:space="preserve"> an act of</w:t>
            </w:r>
            <w:r w:rsidR="00090F68" w:rsidRPr="00974818">
              <w:rPr>
                <w:bCs/>
              </w:rPr>
              <w:t xml:space="preserve"> compassion.</w:t>
            </w:r>
          </w:p>
        </w:tc>
      </w:tr>
      <w:tr w:rsidR="00F55A46" w:rsidRPr="00974818" w14:paraId="4DE4B713" w14:textId="77777777" w:rsidTr="00B819A2">
        <w:tc>
          <w:tcPr>
            <w:tcW w:w="990" w:type="dxa"/>
            <w:shd w:val="clear" w:color="auto" w:fill="auto"/>
            <w:vAlign w:val="center"/>
          </w:tcPr>
          <w:p w14:paraId="48CD87F2" w14:textId="77777777" w:rsidR="005E4861"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D</w:t>
            </w:r>
          </w:p>
        </w:tc>
        <w:tc>
          <w:tcPr>
            <w:tcW w:w="1421" w:type="dxa"/>
            <w:tcBorders>
              <w:right w:val="single" w:sz="4" w:space="0" w:color="auto"/>
            </w:tcBorders>
            <w:shd w:val="clear" w:color="auto" w:fill="auto"/>
            <w:vAlign w:val="center"/>
          </w:tcPr>
          <w:p w14:paraId="0FE52B9B" w14:textId="480A459D" w:rsidR="005E4861" w:rsidRPr="00974818" w:rsidRDefault="00FE1A80" w:rsidP="00933699">
            <w:pPr>
              <w:widowControl/>
              <w:spacing w:line="240" w:lineRule="auto"/>
              <w:jc w:val="both"/>
            </w:pPr>
            <w:r w:rsidRPr="00974818">
              <w:rPr>
                <w:szCs w:val="18"/>
              </w:rPr>
              <w:t>No</w:t>
            </w:r>
          </w:p>
        </w:tc>
        <w:tc>
          <w:tcPr>
            <w:tcW w:w="1541" w:type="dxa"/>
            <w:tcBorders>
              <w:left w:val="single" w:sz="4" w:space="0" w:color="auto"/>
            </w:tcBorders>
            <w:shd w:val="clear" w:color="auto" w:fill="auto"/>
            <w:vAlign w:val="center"/>
          </w:tcPr>
          <w:p w14:paraId="65C680DE" w14:textId="476EB63F" w:rsidR="005E4861" w:rsidRPr="00974818" w:rsidRDefault="00FE1A80" w:rsidP="00933699">
            <w:pPr>
              <w:widowControl/>
              <w:spacing w:line="240" w:lineRule="auto"/>
              <w:jc w:val="both"/>
              <w:rPr>
                <w:bCs/>
              </w:rPr>
            </w:pPr>
            <w:r w:rsidRPr="00974818">
              <w:t>Self-</w:t>
            </w:r>
            <w:r w:rsidR="009171AD" w:rsidRPr="00974818">
              <w:rPr>
                <w:bCs/>
              </w:rPr>
              <w:t xml:space="preserve"> actualization</w:t>
            </w:r>
            <w:r w:rsidRPr="00974818">
              <w:t xml:space="preserve"> needs</w:t>
            </w:r>
          </w:p>
        </w:tc>
        <w:tc>
          <w:tcPr>
            <w:tcW w:w="4434" w:type="dxa"/>
            <w:tcBorders>
              <w:left w:val="single" w:sz="4" w:space="0" w:color="auto"/>
            </w:tcBorders>
            <w:shd w:val="clear" w:color="auto" w:fill="auto"/>
          </w:tcPr>
          <w:p w14:paraId="0B4AC142" w14:textId="7C5E85E4" w:rsidR="00D62082" w:rsidRPr="00974818" w:rsidRDefault="00FE1A80" w:rsidP="00933699">
            <w:pPr>
              <w:widowControl/>
              <w:spacing w:line="240" w:lineRule="auto"/>
              <w:jc w:val="both"/>
              <w:rPr>
                <w:bCs/>
              </w:rPr>
            </w:pPr>
            <w:r w:rsidRPr="00974818">
              <w:rPr>
                <w:bCs/>
              </w:rPr>
              <w:t xml:space="preserve">Inspired to </w:t>
            </w:r>
            <w:r w:rsidR="00F73261" w:rsidRPr="00974818">
              <w:rPr>
                <w:bCs/>
              </w:rPr>
              <w:t xml:space="preserve">contribute </w:t>
            </w:r>
            <w:r w:rsidRPr="00974818">
              <w:rPr>
                <w:bCs/>
              </w:rPr>
              <w:t xml:space="preserve">to society </w:t>
            </w:r>
            <w:r w:rsidR="00073850" w:rsidRPr="00974818">
              <w:rPr>
                <w:bCs/>
              </w:rPr>
              <w:t>after</w:t>
            </w:r>
            <w:r w:rsidRPr="00974818">
              <w:rPr>
                <w:bCs/>
              </w:rPr>
              <w:t xml:space="preserve"> </w:t>
            </w:r>
            <w:r w:rsidR="00CB6990" w:rsidRPr="00974818">
              <w:rPr>
                <w:bCs/>
              </w:rPr>
              <w:t xml:space="preserve">seeing people in strained </w:t>
            </w:r>
            <w:r w:rsidR="00F10B6D" w:rsidRPr="00974818">
              <w:rPr>
                <w:bCs/>
              </w:rPr>
              <w:t>circumstances</w:t>
            </w:r>
            <w:r w:rsidR="00F73261" w:rsidRPr="00974818">
              <w:rPr>
                <w:bCs/>
              </w:rPr>
              <w:t>;</w:t>
            </w:r>
            <w:r w:rsidR="00F10B6D" w:rsidRPr="00974818">
              <w:rPr>
                <w:bCs/>
              </w:rPr>
              <w:t xml:space="preserve"> </w:t>
            </w:r>
            <w:r w:rsidR="00F73261" w:rsidRPr="00974818">
              <w:rPr>
                <w:bCs/>
              </w:rPr>
              <w:t xml:space="preserve">felt joy by indulging in </w:t>
            </w:r>
            <w:r w:rsidR="000277C4" w:rsidRPr="00974818">
              <w:rPr>
                <w:bCs/>
              </w:rPr>
              <w:t>more social work</w:t>
            </w:r>
            <w:r w:rsidR="00683AF1" w:rsidRPr="00974818">
              <w:rPr>
                <w:bCs/>
              </w:rPr>
              <w:t>.</w:t>
            </w:r>
          </w:p>
        </w:tc>
      </w:tr>
      <w:tr w:rsidR="00F55A46" w:rsidRPr="00974818" w14:paraId="6F6F5A1E" w14:textId="77777777" w:rsidTr="00B819A2">
        <w:tc>
          <w:tcPr>
            <w:tcW w:w="990" w:type="dxa"/>
            <w:shd w:val="clear" w:color="auto" w:fill="auto"/>
            <w:vAlign w:val="center"/>
          </w:tcPr>
          <w:p w14:paraId="5A503349" w14:textId="77777777" w:rsidR="007D5876"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E</w:t>
            </w:r>
          </w:p>
        </w:tc>
        <w:tc>
          <w:tcPr>
            <w:tcW w:w="1421" w:type="dxa"/>
            <w:tcBorders>
              <w:right w:val="single" w:sz="4" w:space="0" w:color="auto"/>
            </w:tcBorders>
            <w:shd w:val="clear" w:color="auto" w:fill="auto"/>
            <w:vAlign w:val="center"/>
          </w:tcPr>
          <w:p w14:paraId="51CC5A20" w14:textId="3AA143FA" w:rsidR="007D5876"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No</w:t>
            </w:r>
          </w:p>
        </w:tc>
        <w:tc>
          <w:tcPr>
            <w:tcW w:w="1541" w:type="dxa"/>
            <w:tcBorders>
              <w:left w:val="single" w:sz="4" w:space="0" w:color="auto"/>
            </w:tcBorders>
            <w:shd w:val="clear" w:color="auto" w:fill="auto"/>
            <w:vAlign w:val="center"/>
          </w:tcPr>
          <w:p w14:paraId="27AA58F7" w14:textId="3612C48A" w:rsidR="007D5876" w:rsidRPr="00974818" w:rsidRDefault="004C4FF2"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Love/</w:t>
            </w:r>
            <w:r w:rsidR="00F80714" w:rsidRPr="00974818">
              <w:rPr>
                <w:rFonts w:eastAsia="新細明體"/>
                <w:b w:val="0"/>
                <w:bCs w:val="0"/>
                <w:sz w:val="24"/>
                <w:szCs w:val="18"/>
              </w:rPr>
              <w:t>B</w:t>
            </w:r>
            <w:r w:rsidRPr="00974818">
              <w:rPr>
                <w:rFonts w:eastAsia="新細明體"/>
                <w:b w:val="0"/>
                <w:bCs w:val="0"/>
                <w:sz w:val="24"/>
                <w:szCs w:val="18"/>
              </w:rPr>
              <w:t>elonging</w:t>
            </w:r>
            <w:r w:rsidR="00FE1A80" w:rsidRPr="00974818">
              <w:rPr>
                <w:rFonts w:eastAsia="新細明體"/>
                <w:b w:val="0"/>
                <w:bCs w:val="0"/>
                <w:sz w:val="24"/>
                <w:szCs w:val="18"/>
              </w:rPr>
              <w:t xml:space="preserve"> needs</w:t>
            </w:r>
          </w:p>
        </w:tc>
        <w:tc>
          <w:tcPr>
            <w:tcW w:w="4434" w:type="dxa"/>
            <w:tcBorders>
              <w:left w:val="single" w:sz="4" w:space="0" w:color="auto"/>
            </w:tcBorders>
            <w:shd w:val="clear" w:color="auto" w:fill="auto"/>
          </w:tcPr>
          <w:p w14:paraId="4D23BF51" w14:textId="7CC2E6A6" w:rsidR="00987667" w:rsidRPr="00974818" w:rsidRDefault="004C4FF2"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A</w:t>
            </w:r>
            <w:r w:rsidR="00FE1A80" w:rsidRPr="00974818">
              <w:rPr>
                <w:rFonts w:eastAsia="新細明體"/>
                <w:b w:val="0"/>
                <w:bCs w:val="0"/>
                <w:sz w:val="24"/>
                <w:szCs w:val="18"/>
              </w:rPr>
              <w:t xml:space="preserve">fraid of having no friends after retirement </w:t>
            </w:r>
            <w:r w:rsidRPr="00974818">
              <w:rPr>
                <w:rFonts w:eastAsia="新細明體"/>
                <w:b w:val="0"/>
                <w:bCs w:val="0"/>
                <w:sz w:val="24"/>
                <w:szCs w:val="18"/>
              </w:rPr>
              <w:t xml:space="preserve">and </w:t>
            </w:r>
            <w:r w:rsidR="00F73261" w:rsidRPr="00974818">
              <w:rPr>
                <w:rFonts w:eastAsia="新細明體"/>
                <w:b w:val="0"/>
                <w:bCs w:val="0"/>
                <w:sz w:val="24"/>
                <w:szCs w:val="18"/>
              </w:rPr>
              <w:t xml:space="preserve">thus </w:t>
            </w:r>
            <w:r w:rsidRPr="00974818">
              <w:rPr>
                <w:rFonts w:eastAsia="新細明體"/>
                <w:b w:val="0"/>
                <w:bCs w:val="0"/>
                <w:sz w:val="24"/>
                <w:szCs w:val="18"/>
              </w:rPr>
              <w:t xml:space="preserve">joined </w:t>
            </w:r>
            <w:r w:rsidR="00FE1A80" w:rsidRPr="00974818">
              <w:rPr>
                <w:rFonts w:eastAsia="新細明體"/>
                <w:b w:val="0"/>
                <w:bCs w:val="0"/>
                <w:sz w:val="24"/>
                <w:szCs w:val="18"/>
              </w:rPr>
              <w:t>social service.</w:t>
            </w:r>
          </w:p>
        </w:tc>
      </w:tr>
      <w:tr w:rsidR="00F55A46" w:rsidRPr="00974818" w14:paraId="53A095A1" w14:textId="77777777" w:rsidTr="00B819A2">
        <w:tc>
          <w:tcPr>
            <w:tcW w:w="990" w:type="dxa"/>
            <w:shd w:val="clear" w:color="auto" w:fill="auto"/>
            <w:vAlign w:val="center"/>
          </w:tcPr>
          <w:p w14:paraId="1DE12CFB" w14:textId="77777777" w:rsidR="0017057D"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F</w:t>
            </w:r>
          </w:p>
        </w:tc>
        <w:tc>
          <w:tcPr>
            <w:tcW w:w="1421" w:type="dxa"/>
            <w:tcBorders>
              <w:right w:val="single" w:sz="4" w:space="0" w:color="auto"/>
            </w:tcBorders>
            <w:shd w:val="clear" w:color="auto" w:fill="auto"/>
            <w:vAlign w:val="center"/>
          </w:tcPr>
          <w:p w14:paraId="62876B3A" w14:textId="13E870A8" w:rsidR="0017057D"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Yes</w:t>
            </w:r>
          </w:p>
        </w:tc>
        <w:tc>
          <w:tcPr>
            <w:tcW w:w="1541" w:type="dxa"/>
            <w:tcBorders>
              <w:left w:val="single" w:sz="4" w:space="0" w:color="auto"/>
            </w:tcBorders>
            <w:shd w:val="clear" w:color="auto" w:fill="auto"/>
            <w:vAlign w:val="center"/>
          </w:tcPr>
          <w:p w14:paraId="00298C4E" w14:textId="5575035A" w:rsidR="0017057D" w:rsidRPr="00974818" w:rsidRDefault="00FE1A80" w:rsidP="00933699">
            <w:pPr>
              <w:widowControl/>
              <w:spacing w:line="240" w:lineRule="auto"/>
              <w:jc w:val="both"/>
              <w:rPr>
                <w:b/>
                <w:bCs/>
                <w:szCs w:val="18"/>
              </w:rPr>
            </w:pPr>
            <w:r w:rsidRPr="00974818">
              <w:t>Self-</w:t>
            </w:r>
            <w:r w:rsidR="004C4FF2" w:rsidRPr="00974818">
              <w:t>actualization</w:t>
            </w:r>
            <w:r w:rsidRPr="00974818">
              <w:t xml:space="preserve"> needs</w:t>
            </w:r>
          </w:p>
        </w:tc>
        <w:tc>
          <w:tcPr>
            <w:tcW w:w="4434" w:type="dxa"/>
            <w:tcBorders>
              <w:left w:val="single" w:sz="4" w:space="0" w:color="auto"/>
            </w:tcBorders>
            <w:shd w:val="clear" w:color="auto" w:fill="auto"/>
          </w:tcPr>
          <w:p w14:paraId="54F845F4" w14:textId="0B9DCFE4" w:rsidR="00415BC8" w:rsidRPr="00974818" w:rsidRDefault="00F42335" w:rsidP="00933699">
            <w:pPr>
              <w:pStyle w:val="RefSectionTitle"/>
              <w:spacing w:line="240" w:lineRule="auto"/>
              <w:jc w:val="both"/>
              <w:rPr>
                <w:rFonts w:eastAsia="新細明體"/>
                <w:b w:val="0"/>
                <w:bCs w:val="0"/>
                <w:sz w:val="24"/>
                <w:szCs w:val="18"/>
                <w:lang w:eastAsia="zh-CN"/>
              </w:rPr>
            </w:pPr>
            <w:r w:rsidRPr="00974818">
              <w:rPr>
                <w:rFonts w:eastAsia="新細明體"/>
                <w:b w:val="0"/>
                <w:bCs w:val="0"/>
                <w:sz w:val="24"/>
                <w:szCs w:val="18"/>
              </w:rPr>
              <w:t>To s</w:t>
            </w:r>
            <w:r w:rsidR="00FE1A80" w:rsidRPr="00974818">
              <w:rPr>
                <w:rFonts w:eastAsia="新細明體"/>
                <w:b w:val="0"/>
                <w:bCs w:val="0"/>
                <w:sz w:val="24"/>
                <w:szCs w:val="18"/>
              </w:rPr>
              <w:t>erv</w:t>
            </w:r>
            <w:r w:rsidR="004C4FF2" w:rsidRPr="00974818">
              <w:rPr>
                <w:rFonts w:eastAsia="新細明體"/>
                <w:b w:val="0"/>
                <w:bCs w:val="0"/>
                <w:sz w:val="24"/>
                <w:szCs w:val="18"/>
              </w:rPr>
              <w:t>e</w:t>
            </w:r>
            <w:r w:rsidR="00FE1A80" w:rsidRPr="00974818">
              <w:rPr>
                <w:rFonts w:eastAsia="新細明體"/>
                <w:b w:val="0"/>
                <w:bCs w:val="0"/>
                <w:sz w:val="24"/>
                <w:szCs w:val="18"/>
              </w:rPr>
              <w:t xml:space="preserve"> society </w:t>
            </w:r>
            <w:r w:rsidR="000E0DA6" w:rsidRPr="00974818">
              <w:rPr>
                <w:rFonts w:eastAsia="新細明體"/>
                <w:b w:val="0"/>
                <w:bCs w:val="0"/>
                <w:sz w:val="24"/>
                <w:szCs w:val="18"/>
              </w:rPr>
              <w:t xml:space="preserve">well for the sake of her </w:t>
            </w:r>
            <w:r w:rsidR="004C4FF2" w:rsidRPr="00974818">
              <w:rPr>
                <w:rFonts w:eastAsia="新細明體"/>
                <w:b w:val="0"/>
                <w:bCs w:val="0"/>
                <w:sz w:val="24"/>
                <w:szCs w:val="18"/>
              </w:rPr>
              <w:t xml:space="preserve">late </w:t>
            </w:r>
            <w:r w:rsidR="000E0DA6" w:rsidRPr="00974818">
              <w:rPr>
                <w:rFonts w:eastAsia="新細明體"/>
                <w:b w:val="0"/>
                <w:bCs w:val="0"/>
                <w:sz w:val="24"/>
                <w:szCs w:val="18"/>
              </w:rPr>
              <w:t xml:space="preserve">husband </w:t>
            </w:r>
            <w:r w:rsidR="002A0B4D" w:rsidRPr="00974818">
              <w:rPr>
                <w:rFonts w:eastAsia="新細明體"/>
                <w:b w:val="0"/>
                <w:bCs w:val="0"/>
                <w:sz w:val="24"/>
                <w:szCs w:val="18"/>
              </w:rPr>
              <w:t xml:space="preserve">and for herself as well. </w:t>
            </w:r>
            <w:r w:rsidR="001C1605" w:rsidRPr="00974818">
              <w:rPr>
                <w:rFonts w:eastAsia="新細明體"/>
                <w:b w:val="0"/>
                <w:bCs w:val="0"/>
                <w:sz w:val="24"/>
                <w:szCs w:val="18"/>
              </w:rPr>
              <w:t>It is more joyful to give than to receive</w:t>
            </w:r>
            <w:r w:rsidR="00214F86" w:rsidRPr="00974818">
              <w:rPr>
                <w:rFonts w:eastAsia="新細明體"/>
                <w:b w:val="0"/>
                <w:bCs w:val="0"/>
                <w:sz w:val="24"/>
                <w:szCs w:val="18"/>
              </w:rPr>
              <w:t xml:space="preserve">: </w:t>
            </w:r>
            <w:r w:rsidR="009E2C67" w:rsidRPr="00974818">
              <w:rPr>
                <w:rFonts w:eastAsia="新細明體"/>
                <w:b w:val="0"/>
                <w:bCs w:val="0"/>
                <w:sz w:val="24"/>
                <w:szCs w:val="18"/>
              </w:rPr>
              <w:t>“</w:t>
            </w:r>
            <w:r w:rsidR="00021E54" w:rsidRPr="00974818">
              <w:rPr>
                <w:rFonts w:eastAsia="新細明體"/>
                <w:b w:val="0"/>
                <w:bCs w:val="0"/>
                <w:sz w:val="24"/>
                <w:szCs w:val="18"/>
              </w:rPr>
              <w:t xml:space="preserve">The helper should help those who have no way </w:t>
            </w:r>
            <w:r w:rsidR="00021E54" w:rsidRPr="00974818">
              <w:rPr>
                <w:rFonts w:eastAsia="新細明體"/>
                <w:b w:val="0"/>
                <w:bCs w:val="0"/>
                <w:sz w:val="24"/>
                <w:szCs w:val="18"/>
              </w:rPr>
              <w:lastRenderedPageBreak/>
              <w:t>out in an emergency</w:t>
            </w:r>
            <w:r w:rsidRPr="00974818">
              <w:rPr>
                <w:rFonts w:eastAsia="新細明體"/>
                <w:b w:val="0"/>
                <w:bCs w:val="0"/>
                <w:sz w:val="24"/>
                <w:szCs w:val="18"/>
              </w:rPr>
              <w:t>.</w:t>
            </w:r>
            <w:r w:rsidR="009E2C67" w:rsidRPr="00974818">
              <w:rPr>
                <w:rFonts w:eastAsia="新細明體"/>
                <w:b w:val="0"/>
                <w:bCs w:val="0"/>
                <w:sz w:val="24"/>
                <w:szCs w:val="18"/>
              </w:rPr>
              <w:t>”</w:t>
            </w:r>
          </w:p>
        </w:tc>
      </w:tr>
      <w:tr w:rsidR="00F55A46" w:rsidRPr="00974818" w14:paraId="78415711" w14:textId="77777777" w:rsidTr="00B819A2">
        <w:tc>
          <w:tcPr>
            <w:tcW w:w="990" w:type="dxa"/>
            <w:shd w:val="clear" w:color="auto" w:fill="auto"/>
            <w:vAlign w:val="center"/>
          </w:tcPr>
          <w:p w14:paraId="5299309B" w14:textId="77777777" w:rsidR="0017057D"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lastRenderedPageBreak/>
              <w:t>G</w:t>
            </w:r>
          </w:p>
        </w:tc>
        <w:tc>
          <w:tcPr>
            <w:tcW w:w="1421" w:type="dxa"/>
            <w:tcBorders>
              <w:right w:val="single" w:sz="4" w:space="0" w:color="auto"/>
            </w:tcBorders>
            <w:shd w:val="clear" w:color="auto" w:fill="auto"/>
            <w:vAlign w:val="center"/>
          </w:tcPr>
          <w:p w14:paraId="59EA9275" w14:textId="63E5364D" w:rsidR="0017057D" w:rsidRPr="00974818" w:rsidRDefault="00FE1A80" w:rsidP="00933699">
            <w:pPr>
              <w:widowControl/>
              <w:spacing w:line="240" w:lineRule="auto"/>
              <w:jc w:val="both"/>
            </w:pPr>
            <w:r w:rsidRPr="00974818">
              <w:rPr>
                <w:szCs w:val="18"/>
              </w:rPr>
              <w:t>Yes</w:t>
            </w:r>
          </w:p>
        </w:tc>
        <w:tc>
          <w:tcPr>
            <w:tcW w:w="1541" w:type="dxa"/>
            <w:tcBorders>
              <w:left w:val="single" w:sz="4" w:space="0" w:color="auto"/>
            </w:tcBorders>
            <w:shd w:val="clear" w:color="auto" w:fill="auto"/>
            <w:vAlign w:val="center"/>
          </w:tcPr>
          <w:p w14:paraId="17017EC7" w14:textId="7FFC312F" w:rsidR="0017057D" w:rsidRPr="00974818" w:rsidRDefault="00FE1A80" w:rsidP="00933699">
            <w:pPr>
              <w:widowControl/>
              <w:spacing w:line="240" w:lineRule="auto"/>
              <w:jc w:val="both"/>
              <w:rPr>
                <w:bCs/>
              </w:rPr>
            </w:pPr>
            <w:r w:rsidRPr="00974818">
              <w:t>Self-</w:t>
            </w:r>
            <w:r w:rsidR="004C4FF2" w:rsidRPr="00974818">
              <w:t xml:space="preserve"> actualization</w:t>
            </w:r>
            <w:r w:rsidRPr="00974818">
              <w:t xml:space="preserve"> needs</w:t>
            </w:r>
          </w:p>
        </w:tc>
        <w:tc>
          <w:tcPr>
            <w:tcW w:w="4434" w:type="dxa"/>
            <w:tcBorders>
              <w:left w:val="single" w:sz="4" w:space="0" w:color="auto"/>
            </w:tcBorders>
            <w:shd w:val="clear" w:color="auto" w:fill="auto"/>
          </w:tcPr>
          <w:p w14:paraId="2F695DD4" w14:textId="02FFE4E7" w:rsidR="000466D9" w:rsidRPr="00974818" w:rsidRDefault="00FE1A80" w:rsidP="00933699">
            <w:pPr>
              <w:spacing w:line="240" w:lineRule="auto"/>
              <w:jc w:val="both"/>
            </w:pPr>
            <w:r w:rsidRPr="00974818">
              <w:t xml:space="preserve">After a lifetime of commuting by bicycle, </w:t>
            </w:r>
            <w:r w:rsidR="001141F3" w:rsidRPr="00974818">
              <w:t>they</w:t>
            </w:r>
            <w:r w:rsidRPr="00974818">
              <w:t xml:space="preserve"> often see </w:t>
            </w:r>
            <w:r w:rsidR="004C4FF2" w:rsidRPr="00974818">
              <w:t>situations</w:t>
            </w:r>
            <w:r w:rsidR="002B70C0" w:rsidRPr="00974818">
              <w:t xml:space="preserve"> </w:t>
            </w:r>
            <w:r w:rsidR="004C4FF2" w:rsidRPr="00974818">
              <w:t xml:space="preserve">that greatly needed </w:t>
            </w:r>
            <w:r w:rsidR="002644C2" w:rsidRPr="00974818">
              <w:t>assistance</w:t>
            </w:r>
            <w:r w:rsidR="004C4FF2" w:rsidRPr="00974818">
              <w:t xml:space="preserve">. </w:t>
            </w:r>
            <w:r w:rsidR="002644C2" w:rsidRPr="00974818">
              <w:t>P</w:t>
            </w:r>
            <w:r w:rsidRPr="00974818">
              <w:t xml:space="preserve">eople, issues, and things </w:t>
            </w:r>
            <w:r w:rsidR="002644C2" w:rsidRPr="00974818">
              <w:t>should all be helped to the best effort</w:t>
            </w:r>
            <w:r w:rsidRPr="00974818">
              <w:t>.</w:t>
            </w:r>
            <w:r w:rsidR="006E12DB" w:rsidRPr="00974818">
              <w:t xml:space="preserve"> </w:t>
            </w:r>
            <w:r w:rsidR="009E2C67" w:rsidRPr="00974818">
              <w:t>“</w:t>
            </w:r>
            <w:r w:rsidR="006E12DB" w:rsidRPr="00974818">
              <w:t xml:space="preserve">Love knows no </w:t>
            </w:r>
            <w:r w:rsidR="00A734CF" w:rsidRPr="00974818">
              <w:t>bounds</w:t>
            </w:r>
            <w:r w:rsidR="00EE7313" w:rsidRPr="00974818">
              <w:t>”</w:t>
            </w:r>
            <w:r w:rsidR="00A734CF" w:rsidRPr="00974818">
              <w:t>;</w:t>
            </w:r>
            <w:r w:rsidR="00D61887" w:rsidRPr="00974818">
              <w:t xml:space="preserve"> </w:t>
            </w:r>
            <w:r w:rsidR="00CC73EA" w:rsidRPr="00974818">
              <w:t xml:space="preserve">we should </w:t>
            </w:r>
            <w:r w:rsidR="00A734CF" w:rsidRPr="00974818">
              <w:t xml:space="preserve">open </w:t>
            </w:r>
            <w:r w:rsidR="00D61887" w:rsidRPr="00974818">
              <w:t xml:space="preserve">our arms to </w:t>
            </w:r>
            <w:r w:rsidR="0016269D" w:rsidRPr="00974818">
              <w:t>serve</w:t>
            </w:r>
            <w:r w:rsidR="00D61887" w:rsidRPr="00974818">
              <w:t xml:space="preserve"> people</w:t>
            </w:r>
            <w:r w:rsidR="00425AA5" w:rsidRPr="00974818">
              <w:t xml:space="preserve">. </w:t>
            </w:r>
            <w:r w:rsidR="009E2C67" w:rsidRPr="00974818">
              <w:t>“</w:t>
            </w:r>
            <w:r w:rsidR="00425AA5" w:rsidRPr="00974818">
              <w:t>I</w:t>
            </w:r>
            <w:r w:rsidR="00924217" w:rsidRPr="00974818">
              <w:t>t is more joyful to give than to receive</w:t>
            </w:r>
            <w:r w:rsidR="00EE7313" w:rsidRPr="00974818">
              <w:t>.”</w:t>
            </w:r>
            <w:r w:rsidR="00DF04B8" w:rsidRPr="00974818">
              <w:t xml:space="preserve"> </w:t>
            </w:r>
          </w:p>
        </w:tc>
      </w:tr>
      <w:tr w:rsidR="00F55A46" w:rsidRPr="00974818" w14:paraId="076C6E02" w14:textId="77777777" w:rsidTr="00B819A2">
        <w:tc>
          <w:tcPr>
            <w:tcW w:w="990" w:type="dxa"/>
            <w:shd w:val="clear" w:color="auto" w:fill="auto"/>
            <w:vAlign w:val="center"/>
          </w:tcPr>
          <w:p w14:paraId="7DB62B32" w14:textId="77777777" w:rsidR="00B534D6"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H</w:t>
            </w:r>
          </w:p>
        </w:tc>
        <w:tc>
          <w:tcPr>
            <w:tcW w:w="1421" w:type="dxa"/>
            <w:tcBorders>
              <w:right w:val="single" w:sz="4" w:space="0" w:color="auto"/>
            </w:tcBorders>
            <w:shd w:val="clear" w:color="auto" w:fill="auto"/>
            <w:vAlign w:val="center"/>
          </w:tcPr>
          <w:p w14:paraId="50A41F77" w14:textId="067D987C" w:rsidR="00B534D6" w:rsidRPr="00974818" w:rsidRDefault="00FE1A80" w:rsidP="00933699">
            <w:pPr>
              <w:widowControl/>
              <w:spacing w:line="240" w:lineRule="auto"/>
              <w:jc w:val="both"/>
            </w:pPr>
            <w:r w:rsidRPr="00974818">
              <w:rPr>
                <w:szCs w:val="18"/>
              </w:rPr>
              <w:t>Yes</w:t>
            </w:r>
          </w:p>
        </w:tc>
        <w:tc>
          <w:tcPr>
            <w:tcW w:w="1541" w:type="dxa"/>
            <w:tcBorders>
              <w:left w:val="single" w:sz="4" w:space="0" w:color="auto"/>
            </w:tcBorders>
            <w:shd w:val="clear" w:color="auto" w:fill="auto"/>
            <w:vAlign w:val="center"/>
          </w:tcPr>
          <w:p w14:paraId="4357ED46" w14:textId="2DFD124A" w:rsidR="00B534D6" w:rsidRPr="00974818" w:rsidRDefault="002644C2" w:rsidP="00933699">
            <w:pPr>
              <w:widowControl/>
              <w:spacing w:line="240" w:lineRule="auto"/>
              <w:jc w:val="both"/>
              <w:rPr>
                <w:bCs/>
              </w:rPr>
            </w:pPr>
            <w:r w:rsidRPr="00974818">
              <w:rPr>
                <w:bCs/>
              </w:rPr>
              <w:t>Love/</w:t>
            </w:r>
            <w:r w:rsidR="00F80714" w:rsidRPr="00974818">
              <w:rPr>
                <w:bCs/>
              </w:rPr>
              <w:t>B</w:t>
            </w:r>
            <w:r w:rsidRPr="00974818">
              <w:rPr>
                <w:bCs/>
              </w:rPr>
              <w:t>elonging</w:t>
            </w:r>
            <w:r w:rsidR="00FE1A80" w:rsidRPr="00974818">
              <w:rPr>
                <w:bCs/>
              </w:rPr>
              <w:t xml:space="preserve"> and </w:t>
            </w:r>
            <w:r w:rsidR="00D61139" w:rsidRPr="00974818">
              <w:rPr>
                <w:szCs w:val="18"/>
              </w:rPr>
              <w:t>p</w:t>
            </w:r>
            <w:r w:rsidR="00FE1A80" w:rsidRPr="00974818">
              <w:rPr>
                <w:szCs w:val="18"/>
              </w:rPr>
              <w:t>hysiological needs</w:t>
            </w:r>
          </w:p>
        </w:tc>
        <w:tc>
          <w:tcPr>
            <w:tcW w:w="4434" w:type="dxa"/>
            <w:tcBorders>
              <w:left w:val="single" w:sz="4" w:space="0" w:color="auto"/>
            </w:tcBorders>
            <w:shd w:val="clear" w:color="auto" w:fill="auto"/>
          </w:tcPr>
          <w:p w14:paraId="1F36767D" w14:textId="25782A27" w:rsidR="00FB1CAF" w:rsidRPr="00974818" w:rsidRDefault="00FE1A80" w:rsidP="00933699">
            <w:pPr>
              <w:widowControl/>
              <w:spacing w:line="240" w:lineRule="auto"/>
              <w:jc w:val="both"/>
              <w:rPr>
                <w:bCs/>
              </w:rPr>
            </w:pPr>
            <w:r w:rsidRPr="00974818">
              <w:rPr>
                <w:bCs/>
              </w:rPr>
              <w:t xml:space="preserve">We should honor and help the elderly and the young in other families as we honor and help those </w:t>
            </w:r>
            <w:r w:rsidR="002644C2" w:rsidRPr="00974818">
              <w:rPr>
                <w:bCs/>
              </w:rPr>
              <w:t>i</w:t>
            </w:r>
            <w:r w:rsidRPr="00974818">
              <w:rPr>
                <w:bCs/>
              </w:rPr>
              <w:t xml:space="preserve">n our own. </w:t>
            </w:r>
            <w:r w:rsidR="00B32991" w:rsidRPr="00974818">
              <w:rPr>
                <w:bCs/>
              </w:rPr>
              <w:t>I feel happy to be able to help society in my own way</w:t>
            </w:r>
            <w:r w:rsidR="002644C2" w:rsidRPr="00974818">
              <w:rPr>
                <w:bCs/>
              </w:rPr>
              <w:t>.</w:t>
            </w:r>
            <w:r w:rsidR="00B32991" w:rsidRPr="00974818">
              <w:rPr>
                <w:bCs/>
              </w:rPr>
              <w:t xml:space="preserve"> </w:t>
            </w:r>
            <w:r w:rsidR="002644C2" w:rsidRPr="00974818">
              <w:rPr>
                <w:bCs/>
              </w:rPr>
              <w:t xml:space="preserve">I am </w:t>
            </w:r>
            <w:r w:rsidR="00B32991" w:rsidRPr="00974818">
              <w:rPr>
                <w:bCs/>
              </w:rPr>
              <w:t xml:space="preserve">encouraged by the teachers and students when I volunteer at </w:t>
            </w:r>
            <w:r w:rsidR="002644C2" w:rsidRPr="00974818">
              <w:rPr>
                <w:bCs/>
              </w:rPr>
              <w:t xml:space="preserve">the </w:t>
            </w:r>
            <w:r w:rsidR="00B32991" w:rsidRPr="00974818">
              <w:rPr>
                <w:bCs/>
              </w:rPr>
              <w:t>school</w:t>
            </w:r>
            <w:r w:rsidR="002644C2" w:rsidRPr="00974818">
              <w:rPr>
                <w:bCs/>
              </w:rPr>
              <w:t xml:space="preserve"> and feel very pleased</w:t>
            </w:r>
            <w:r w:rsidR="00B32991" w:rsidRPr="00974818">
              <w:rPr>
                <w:bCs/>
              </w:rPr>
              <w:t>.</w:t>
            </w:r>
          </w:p>
        </w:tc>
      </w:tr>
    </w:tbl>
    <w:p w14:paraId="3E2EA616" w14:textId="77777777" w:rsidR="00BC05C2" w:rsidRPr="00974818" w:rsidRDefault="00BC05C2" w:rsidP="00933699">
      <w:pPr>
        <w:widowControl/>
        <w:spacing w:line="240" w:lineRule="auto"/>
        <w:ind w:firstLineChars="200" w:firstLine="480"/>
        <w:jc w:val="both"/>
        <w:rPr>
          <w:bCs/>
          <w:color w:val="000000"/>
        </w:rPr>
      </w:pPr>
    </w:p>
    <w:p w14:paraId="49EE6D9D" w14:textId="514C44DE" w:rsidR="007F3D37" w:rsidRPr="00974818" w:rsidRDefault="00FE1A80" w:rsidP="00933699">
      <w:pPr>
        <w:widowControl/>
        <w:spacing w:line="240" w:lineRule="auto"/>
        <w:ind w:firstLineChars="200" w:firstLine="480"/>
        <w:jc w:val="both"/>
        <w:rPr>
          <w:bCs/>
          <w:color w:val="000000"/>
        </w:rPr>
      </w:pPr>
      <w:r w:rsidRPr="00974818">
        <w:rPr>
          <w:bCs/>
          <w:color w:val="000000"/>
        </w:rPr>
        <w:t xml:space="preserve">In terms of </w:t>
      </w:r>
      <w:r w:rsidR="002644C2" w:rsidRPr="00974818">
        <w:rPr>
          <w:bCs/>
          <w:color w:val="000000"/>
        </w:rPr>
        <w:t xml:space="preserve">the </w:t>
      </w:r>
      <w:r w:rsidR="009E2C67" w:rsidRPr="00974818">
        <w:rPr>
          <w:bCs/>
          <w:color w:val="000000"/>
        </w:rPr>
        <w:t>“</w:t>
      </w:r>
      <w:r w:rsidRPr="00974818">
        <w:rPr>
          <w:bCs/>
          <w:color w:val="000000"/>
        </w:rPr>
        <w:t>self-effic</w:t>
      </w:r>
      <w:r w:rsidR="002644C2" w:rsidRPr="00974818">
        <w:rPr>
          <w:bCs/>
          <w:color w:val="000000"/>
        </w:rPr>
        <w:t>acy</w:t>
      </w:r>
      <w:r w:rsidRPr="00974818">
        <w:rPr>
          <w:bCs/>
          <w:color w:val="000000"/>
        </w:rPr>
        <w:t xml:space="preserve"> theory</w:t>
      </w:r>
      <w:r w:rsidR="009E2C67" w:rsidRPr="00974818">
        <w:rPr>
          <w:bCs/>
          <w:color w:val="000000"/>
        </w:rPr>
        <w:t>”</w:t>
      </w:r>
      <w:r w:rsidRPr="00974818">
        <w:rPr>
          <w:bCs/>
          <w:color w:val="000000"/>
        </w:rPr>
        <w:t xml:space="preserve"> and </w:t>
      </w:r>
      <w:r w:rsidR="009E2C67" w:rsidRPr="00974818">
        <w:rPr>
          <w:bCs/>
          <w:color w:val="000000"/>
        </w:rPr>
        <w:t>“</w:t>
      </w:r>
      <w:r w:rsidRPr="00974818">
        <w:rPr>
          <w:bCs/>
          <w:color w:val="000000"/>
        </w:rPr>
        <w:t>social participation theory</w:t>
      </w:r>
      <w:r w:rsidR="00EE7313" w:rsidRPr="00974818">
        <w:rPr>
          <w:bCs/>
          <w:color w:val="000000"/>
        </w:rPr>
        <w:t>,”</w:t>
      </w:r>
      <w:r w:rsidRPr="00974818">
        <w:rPr>
          <w:bCs/>
          <w:color w:val="000000"/>
        </w:rPr>
        <w:t xml:space="preserve"> </w:t>
      </w:r>
      <w:r w:rsidR="007343EF" w:rsidRPr="00974818">
        <w:rPr>
          <w:bCs/>
          <w:color w:val="000000"/>
        </w:rPr>
        <w:t>A</w:t>
      </w:r>
      <w:r w:rsidR="004B0A74" w:rsidRPr="00974818">
        <w:rPr>
          <w:bCs/>
          <w:color w:val="000000"/>
        </w:rPr>
        <w:t xml:space="preserve">, who works at </w:t>
      </w:r>
      <w:r w:rsidR="00A12BF6" w:rsidRPr="00974818">
        <w:rPr>
          <w:bCs/>
          <w:color w:val="000000"/>
        </w:rPr>
        <w:t xml:space="preserve">Tzu Chi </w:t>
      </w:r>
      <w:r w:rsidR="00967C1D" w:rsidRPr="00974818">
        <w:rPr>
          <w:bCs/>
          <w:color w:val="000000"/>
        </w:rPr>
        <w:t>R</w:t>
      </w:r>
      <w:r w:rsidR="00A12BF6" w:rsidRPr="00974818">
        <w:rPr>
          <w:bCs/>
          <w:color w:val="000000"/>
        </w:rPr>
        <w:t xml:space="preserve">ecycling </w:t>
      </w:r>
      <w:r w:rsidR="00967C1D" w:rsidRPr="00974818">
        <w:rPr>
          <w:bCs/>
          <w:color w:val="000000"/>
        </w:rPr>
        <w:t>S</w:t>
      </w:r>
      <w:r w:rsidR="00A12BF6" w:rsidRPr="00974818">
        <w:rPr>
          <w:bCs/>
          <w:color w:val="000000"/>
        </w:rPr>
        <w:t xml:space="preserve">tation, found that </w:t>
      </w:r>
      <w:r w:rsidR="00E82ABA" w:rsidRPr="00974818">
        <w:rPr>
          <w:bCs/>
          <w:color w:val="000000"/>
        </w:rPr>
        <w:t>his</w:t>
      </w:r>
      <w:r w:rsidR="00A12BF6" w:rsidRPr="00974818">
        <w:rPr>
          <w:bCs/>
          <w:color w:val="000000"/>
        </w:rPr>
        <w:t xml:space="preserve"> professional knowledge could be put to good use</w:t>
      </w:r>
      <w:r w:rsidR="005729F0" w:rsidRPr="00974818">
        <w:rPr>
          <w:bCs/>
          <w:color w:val="000000"/>
        </w:rPr>
        <w:t xml:space="preserve"> as</w:t>
      </w:r>
      <w:r w:rsidR="002644C2" w:rsidRPr="00974818">
        <w:rPr>
          <w:bCs/>
          <w:color w:val="000000"/>
        </w:rPr>
        <w:t xml:space="preserve"> he</w:t>
      </w:r>
      <w:r w:rsidR="005729F0" w:rsidRPr="00974818">
        <w:rPr>
          <w:bCs/>
          <w:color w:val="000000"/>
        </w:rPr>
        <w:t xml:space="preserve"> knew </w:t>
      </w:r>
      <w:r w:rsidR="00314373" w:rsidRPr="00974818">
        <w:rPr>
          <w:bCs/>
          <w:color w:val="000000"/>
        </w:rPr>
        <w:t xml:space="preserve">which </w:t>
      </w:r>
      <w:r w:rsidR="002644C2" w:rsidRPr="00974818">
        <w:rPr>
          <w:bCs/>
          <w:color w:val="000000"/>
        </w:rPr>
        <w:t>items</w:t>
      </w:r>
      <w:r w:rsidR="00CF05D0" w:rsidRPr="00974818">
        <w:rPr>
          <w:bCs/>
          <w:color w:val="000000"/>
        </w:rPr>
        <w:t>,</w:t>
      </w:r>
      <w:r w:rsidR="005729F0" w:rsidRPr="00974818">
        <w:rPr>
          <w:bCs/>
          <w:color w:val="000000"/>
        </w:rPr>
        <w:t xml:space="preserve"> such as plastic and electrical appliances</w:t>
      </w:r>
      <w:r w:rsidR="00CF05D0" w:rsidRPr="00974818">
        <w:rPr>
          <w:bCs/>
          <w:color w:val="000000"/>
        </w:rPr>
        <w:t>,</w:t>
      </w:r>
      <w:r w:rsidR="002644C2" w:rsidRPr="00974818">
        <w:rPr>
          <w:bCs/>
          <w:color w:val="000000"/>
        </w:rPr>
        <w:t xml:space="preserve"> could be recycled, decomposed, or utilized</w:t>
      </w:r>
      <w:r w:rsidR="005729F0" w:rsidRPr="00974818">
        <w:rPr>
          <w:bCs/>
          <w:color w:val="000000"/>
        </w:rPr>
        <w:t>.</w:t>
      </w:r>
      <w:r w:rsidR="00F54A1C" w:rsidRPr="00974818">
        <w:t xml:space="preserve"> </w:t>
      </w:r>
      <w:r w:rsidR="00F54A1C" w:rsidRPr="00974818">
        <w:rPr>
          <w:bCs/>
          <w:color w:val="000000"/>
        </w:rPr>
        <w:t xml:space="preserve">B </w:t>
      </w:r>
      <w:r w:rsidR="000876DB" w:rsidRPr="00974818">
        <w:rPr>
          <w:bCs/>
          <w:color w:val="000000"/>
        </w:rPr>
        <w:t>is self-</w:t>
      </w:r>
      <w:r w:rsidR="00F54A1C" w:rsidRPr="00974818">
        <w:rPr>
          <w:bCs/>
          <w:color w:val="000000"/>
        </w:rPr>
        <w:t xml:space="preserve">motivated to serve and said, </w:t>
      </w:r>
      <w:r w:rsidR="009E2C67" w:rsidRPr="00974818">
        <w:rPr>
          <w:bCs/>
          <w:color w:val="000000"/>
        </w:rPr>
        <w:t>“</w:t>
      </w:r>
      <w:r w:rsidR="00AB0FD6" w:rsidRPr="00974818">
        <w:rPr>
          <w:bCs/>
          <w:color w:val="000000"/>
          <w:lang w:eastAsia="zh-CN"/>
        </w:rPr>
        <w:t>I</w:t>
      </w:r>
      <w:r w:rsidR="00F54A1C" w:rsidRPr="00974818">
        <w:rPr>
          <w:bCs/>
          <w:color w:val="000000"/>
        </w:rPr>
        <w:t xml:space="preserve">t is more blessed to serve </w:t>
      </w:r>
      <w:r w:rsidR="000876DB" w:rsidRPr="00974818">
        <w:rPr>
          <w:bCs/>
          <w:color w:val="000000"/>
        </w:rPr>
        <w:t>others</w:t>
      </w:r>
      <w:r w:rsidR="00F54A1C" w:rsidRPr="00974818">
        <w:rPr>
          <w:bCs/>
          <w:color w:val="000000"/>
        </w:rPr>
        <w:t xml:space="preserve"> than to be served.</w:t>
      </w:r>
      <w:r w:rsidR="00AB0FD6" w:rsidRPr="00974818">
        <w:rPr>
          <w:bCs/>
          <w:color w:val="000000"/>
        </w:rPr>
        <w:t>”</w:t>
      </w:r>
      <w:r w:rsidR="00F54A1C" w:rsidRPr="00974818">
        <w:rPr>
          <w:bCs/>
          <w:color w:val="000000"/>
        </w:rPr>
        <w:t xml:space="preserve"> The other six believe that </w:t>
      </w:r>
      <w:r w:rsidR="00002F1D" w:rsidRPr="00974818">
        <w:rPr>
          <w:bCs/>
          <w:color w:val="000000"/>
        </w:rPr>
        <w:t xml:space="preserve">as </w:t>
      </w:r>
      <w:r w:rsidR="000876DB" w:rsidRPr="00974818">
        <w:rPr>
          <w:bCs/>
          <w:color w:val="000000"/>
        </w:rPr>
        <w:t xml:space="preserve">they are still physically able, as </w:t>
      </w:r>
      <w:r w:rsidR="00002F1D" w:rsidRPr="00974818">
        <w:rPr>
          <w:bCs/>
          <w:color w:val="000000"/>
        </w:rPr>
        <w:t>long as</w:t>
      </w:r>
      <w:r w:rsidR="00F54A1C" w:rsidRPr="00974818">
        <w:rPr>
          <w:bCs/>
          <w:color w:val="000000"/>
        </w:rPr>
        <w:t xml:space="preserve"> they </w:t>
      </w:r>
      <w:r w:rsidR="000876DB" w:rsidRPr="00974818">
        <w:rPr>
          <w:bCs/>
          <w:color w:val="000000"/>
        </w:rPr>
        <w:t xml:space="preserve">can </w:t>
      </w:r>
      <w:r w:rsidR="00F54A1C" w:rsidRPr="00974818">
        <w:rPr>
          <w:bCs/>
          <w:color w:val="000000"/>
        </w:rPr>
        <w:t xml:space="preserve">walk, they </w:t>
      </w:r>
      <w:r w:rsidR="00E617A6" w:rsidRPr="00974818">
        <w:rPr>
          <w:bCs/>
          <w:color w:val="000000"/>
        </w:rPr>
        <w:t xml:space="preserve">should </w:t>
      </w:r>
      <w:r w:rsidR="00F54A1C" w:rsidRPr="00974818">
        <w:rPr>
          <w:bCs/>
          <w:color w:val="000000"/>
        </w:rPr>
        <w:t>serve society without fail.</w:t>
      </w:r>
    </w:p>
    <w:p w14:paraId="48C25066" w14:textId="03FAD622" w:rsidR="00FF5BD5" w:rsidRPr="00974818" w:rsidRDefault="00FE1A80" w:rsidP="00933699">
      <w:pPr>
        <w:widowControl/>
        <w:spacing w:line="240" w:lineRule="auto"/>
        <w:ind w:firstLineChars="200" w:firstLine="480"/>
        <w:jc w:val="both"/>
        <w:rPr>
          <w:bCs/>
          <w:color w:val="000000"/>
          <w:lang w:eastAsia="zh-CN"/>
        </w:rPr>
      </w:pPr>
      <w:r w:rsidRPr="00974818">
        <w:rPr>
          <w:bCs/>
          <w:color w:val="000000"/>
          <w:lang w:eastAsia="zh-CN"/>
        </w:rPr>
        <w:t xml:space="preserve">“Altruism” </w:t>
      </w:r>
      <w:r w:rsidR="000876DB" w:rsidRPr="00974818">
        <w:rPr>
          <w:bCs/>
          <w:color w:val="000000"/>
          <w:lang w:eastAsia="zh-CN"/>
        </w:rPr>
        <w:t>i</w:t>
      </w:r>
      <w:r w:rsidRPr="00974818">
        <w:rPr>
          <w:bCs/>
          <w:color w:val="000000"/>
          <w:lang w:eastAsia="zh-CN"/>
        </w:rPr>
        <w:t xml:space="preserve">s the reason the eight interviewees in this study did not want to </w:t>
      </w:r>
      <w:r w:rsidR="003159CB" w:rsidRPr="00974818">
        <w:rPr>
          <w:bCs/>
          <w:color w:val="000000"/>
          <w:lang w:eastAsia="zh-CN"/>
        </w:rPr>
        <w:t>obtain</w:t>
      </w:r>
      <w:r w:rsidRPr="00974818">
        <w:rPr>
          <w:bCs/>
          <w:color w:val="000000"/>
          <w:lang w:eastAsia="zh-CN"/>
        </w:rPr>
        <w:t xml:space="preserve"> the volunteer card</w:t>
      </w:r>
      <w:r w:rsidR="00BC05C2" w:rsidRPr="00974818">
        <w:rPr>
          <w:bCs/>
          <w:color w:val="000000"/>
          <w:lang w:eastAsia="zh-CN"/>
        </w:rPr>
        <w:t>.</w:t>
      </w:r>
      <w:r w:rsidR="00A47721" w:rsidRPr="00974818">
        <w:rPr>
          <w:bCs/>
          <w:color w:val="000000"/>
          <w:lang w:eastAsia="zh-CN"/>
        </w:rPr>
        <w:t xml:space="preserve"> </w:t>
      </w:r>
      <w:r w:rsidR="00BC05C2" w:rsidRPr="00974818">
        <w:rPr>
          <w:bCs/>
          <w:color w:val="000000"/>
          <w:lang w:eastAsia="zh-CN"/>
        </w:rPr>
        <w:t>M</w:t>
      </w:r>
      <w:r w:rsidR="00A47721" w:rsidRPr="00974818">
        <w:rPr>
          <w:bCs/>
          <w:color w:val="000000"/>
          <w:lang w:eastAsia="zh-CN"/>
        </w:rPr>
        <w:t>ore details are</w:t>
      </w:r>
      <w:r w:rsidRPr="00974818">
        <w:rPr>
          <w:bCs/>
          <w:color w:val="000000"/>
          <w:lang w:eastAsia="zh-CN"/>
        </w:rPr>
        <w:t xml:space="preserve"> shown in Table 6</w:t>
      </w:r>
      <w:r w:rsidR="00377EAF" w:rsidRPr="00974818">
        <w:rPr>
          <w:bCs/>
          <w:color w:val="000000"/>
          <w:lang w:eastAsia="zh-CN"/>
        </w:rPr>
        <w:t>.</w:t>
      </w:r>
    </w:p>
    <w:p w14:paraId="7A0FE081" w14:textId="77777777" w:rsidR="00824989" w:rsidRPr="00974818" w:rsidRDefault="00824989" w:rsidP="00933699">
      <w:pPr>
        <w:tabs>
          <w:tab w:val="left" w:pos="607"/>
        </w:tabs>
        <w:spacing w:before="59" w:after="18" w:line="240" w:lineRule="auto"/>
        <w:jc w:val="both"/>
        <w:rPr>
          <w:bCs/>
          <w:color w:val="000000"/>
        </w:rPr>
      </w:pPr>
    </w:p>
    <w:p w14:paraId="4C378DA8" w14:textId="53251307" w:rsidR="00241300" w:rsidRPr="00974818" w:rsidRDefault="00FE1A80" w:rsidP="00933699">
      <w:pPr>
        <w:tabs>
          <w:tab w:val="left" w:pos="607"/>
        </w:tabs>
        <w:spacing w:before="59" w:after="18" w:line="240" w:lineRule="auto"/>
        <w:jc w:val="both"/>
        <w:rPr>
          <w:b/>
        </w:rPr>
      </w:pPr>
      <w:r w:rsidRPr="00974818">
        <w:rPr>
          <w:rFonts w:eastAsia="SimSun"/>
          <w:b/>
        </w:rPr>
        <w:t>Table 6</w:t>
      </w:r>
      <w:r w:rsidR="009878AB" w:rsidRPr="00974818">
        <w:rPr>
          <w:rFonts w:eastAsia="SimSun"/>
          <w:b/>
        </w:rPr>
        <w:t>.</w:t>
      </w:r>
      <w:r w:rsidRPr="00974818">
        <w:rPr>
          <w:rFonts w:eastAsia="SimSun"/>
          <w:b/>
        </w:rPr>
        <w:t xml:space="preserve"> Reasons for </w:t>
      </w:r>
      <w:r w:rsidR="00BD1F72" w:rsidRPr="00974818">
        <w:rPr>
          <w:rFonts w:eastAsia="SimSun"/>
          <w:b/>
        </w:rPr>
        <w:t xml:space="preserve">Not Wanting to Obtain </w:t>
      </w:r>
      <w:r w:rsidR="00964A43" w:rsidRPr="00974818">
        <w:rPr>
          <w:rFonts w:eastAsia="SimSun"/>
          <w:b/>
        </w:rPr>
        <w:t>a</w:t>
      </w:r>
      <w:r w:rsidR="00BD1F72" w:rsidRPr="00974818">
        <w:rPr>
          <w:rFonts w:eastAsia="SimSun"/>
          <w:b/>
        </w:rPr>
        <w:t xml:space="preserve"> Volunteer Card</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70"/>
        <w:gridCol w:w="7116"/>
      </w:tblGrid>
      <w:tr w:rsidR="00F55A46" w:rsidRPr="00974818" w14:paraId="3BA1BEAF" w14:textId="77777777" w:rsidTr="00C61527">
        <w:tc>
          <w:tcPr>
            <w:tcW w:w="1276" w:type="dxa"/>
            <w:tcBorders>
              <w:bottom w:val="single" w:sz="12" w:space="0" w:color="666666"/>
            </w:tcBorders>
            <w:shd w:val="clear" w:color="auto" w:fill="auto"/>
          </w:tcPr>
          <w:p w14:paraId="0A42421F" w14:textId="20DB29D6"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Code</w:t>
            </w:r>
          </w:p>
        </w:tc>
        <w:tc>
          <w:tcPr>
            <w:tcW w:w="7176" w:type="dxa"/>
            <w:tcBorders>
              <w:bottom w:val="single" w:sz="12" w:space="0" w:color="666666"/>
            </w:tcBorders>
            <w:shd w:val="clear" w:color="auto" w:fill="auto"/>
            <w:vAlign w:val="center"/>
          </w:tcPr>
          <w:p w14:paraId="2AEF5BCE" w14:textId="0A35CBD3"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Reason</w:t>
            </w:r>
          </w:p>
        </w:tc>
      </w:tr>
      <w:tr w:rsidR="00F55A46" w:rsidRPr="00974818" w14:paraId="0826B1A7" w14:textId="77777777" w:rsidTr="00FE1A80">
        <w:tc>
          <w:tcPr>
            <w:tcW w:w="1276" w:type="dxa"/>
            <w:shd w:val="clear" w:color="auto" w:fill="auto"/>
          </w:tcPr>
          <w:p w14:paraId="471D190A"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A</w:t>
            </w:r>
          </w:p>
        </w:tc>
        <w:tc>
          <w:tcPr>
            <w:tcW w:w="7176" w:type="dxa"/>
            <w:shd w:val="clear" w:color="auto" w:fill="auto"/>
          </w:tcPr>
          <w:p w14:paraId="425669D4" w14:textId="0ECC5AA8" w:rsidR="003201D1"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Why do I need a volunteer card? It requires </w:t>
            </w:r>
            <w:r w:rsidR="000876DB" w:rsidRPr="00974818">
              <w:rPr>
                <w:rFonts w:eastAsia="新細明體"/>
                <w:b w:val="0"/>
                <w:bCs w:val="0"/>
                <w:sz w:val="24"/>
                <w:szCs w:val="18"/>
              </w:rPr>
              <w:t xml:space="preserve">a number of </w:t>
            </w:r>
            <w:r w:rsidRPr="00974818">
              <w:rPr>
                <w:rFonts w:eastAsia="新細明體"/>
                <w:b w:val="0"/>
                <w:bCs w:val="0"/>
                <w:sz w:val="24"/>
                <w:szCs w:val="18"/>
              </w:rPr>
              <w:t>service hours</w:t>
            </w:r>
            <w:r w:rsidR="00BC05C2" w:rsidRPr="00974818">
              <w:rPr>
                <w:rFonts w:eastAsia="新細明體"/>
                <w:b w:val="0"/>
                <w:bCs w:val="0"/>
                <w:sz w:val="24"/>
                <w:szCs w:val="18"/>
              </w:rPr>
              <w:t>;</w:t>
            </w:r>
            <w:r w:rsidRPr="00974818">
              <w:rPr>
                <w:rFonts w:eastAsia="新細明體"/>
                <w:b w:val="0"/>
                <w:bCs w:val="0"/>
                <w:sz w:val="24"/>
                <w:szCs w:val="18"/>
              </w:rPr>
              <w:t xml:space="preserve"> </w:t>
            </w:r>
            <w:r w:rsidR="000876DB" w:rsidRPr="00974818">
              <w:rPr>
                <w:rFonts w:eastAsia="新細明體"/>
                <w:b w:val="0"/>
                <w:bCs w:val="0"/>
                <w:sz w:val="24"/>
                <w:szCs w:val="18"/>
              </w:rPr>
              <w:t xml:space="preserve">it </w:t>
            </w:r>
            <w:r w:rsidR="001E7420" w:rsidRPr="00974818">
              <w:rPr>
                <w:rFonts w:eastAsia="新細明體"/>
                <w:b w:val="0"/>
                <w:bCs w:val="0"/>
                <w:sz w:val="24"/>
                <w:szCs w:val="18"/>
              </w:rPr>
              <w:t>is</w:t>
            </w:r>
            <w:r w:rsidR="00A22843" w:rsidRPr="00974818">
              <w:rPr>
                <w:rFonts w:eastAsia="新細明體"/>
                <w:b w:val="0"/>
                <w:bCs w:val="0"/>
                <w:sz w:val="24"/>
                <w:szCs w:val="18"/>
              </w:rPr>
              <w:t xml:space="preserve"> too much trouble</w:t>
            </w:r>
            <w:r w:rsidR="00BC05C2" w:rsidRPr="00974818">
              <w:rPr>
                <w:rFonts w:eastAsia="新細明體"/>
                <w:b w:val="0"/>
                <w:bCs w:val="0"/>
                <w:sz w:val="24"/>
                <w:szCs w:val="18"/>
              </w:rPr>
              <w:t>.</w:t>
            </w:r>
            <w:r w:rsidR="00A22843" w:rsidRPr="00974818">
              <w:rPr>
                <w:rFonts w:eastAsia="新細明體"/>
                <w:b w:val="0"/>
                <w:bCs w:val="0"/>
                <w:sz w:val="24"/>
                <w:szCs w:val="18"/>
              </w:rPr>
              <w:t xml:space="preserve"> </w:t>
            </w:r>
            <w:r w:rsidR="006A6B3B" w:rsidRPr="00974818">
              <w:rPr>
                <w:rFonts w:eastAsia="新細明體"/>
                <w:b w:val="0"/>
                <w:bCs w:val="0"/>
                <w:sz w:val="24"/>
                <w:szCs w:val="18"/>
              </w:rPr>
              <w:t xml:space="preserve">I serve when I want to. </w:t>
            </w:r>
          </w:p>
        </w:tc>
      </w:tr>
      <w:tr w:rsidR="00F55A46" w:rsidRPr="00974818" w14:paraId="5803059B" w14:textId="77777777" w:rsidTr="00FE1A80">
        <w:tc>
          <w:tcPr>
            <w:tcW w:w="1276" w:type="dxa"/>
            <w:shd w:val="clear" w:color="auto" w:fill="auto"/>
          </w:tcPr>
          <w:p w14:paraId="4F79F9A8"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B</w:t>
            </w:r>
          </w:p>
        </w:tc>
        <w:tc>
          <w:tcPr>
            <w:tcW w:w="7176" w:type="dxa"/>
            <w:shd w:val="clear" w:color="auto" w:fill="auto"/>
          </w:tcPr>
          <w:p w14:paraId="156B7F65" w14:textId="5C587160"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It is more rewarding to serve than to be served. It is not necessary to </w:t>
            </w:r>
            <w:r w:rsidR="00A4215C" w:rsidRPr="00974818">
              <w:rPr>
                <w:rFonts w:eastAsia="新細明體"/>
                <w:b w:val="0"/>
                <w:bCs w:val="0"/>
                <w:sz w:val="24"/>
                <w:szCs w:val="18"/>
              </w:rPr>
              <w:t>have</w:t>
            </w:r>
            <w:r w:rsidRPr="00974818">
              <w:rPr>
                <w:rFonts w:eastAsia="新細明體"/>
                <w:b w:val="0"/>
                <w:bCs w:val="0"/>
                <w:sz w:val="24"/>
                <w:szCs w:val="18"/>
              </w:rPr>
              <w:t xml:space="preserve"> a volunteer</w:t>
            </w:r>
            <w:r w:rsidR="00A4215C" w:rsidRPr="00974818">
              <w:rPr>
                <w:rFonts w:eastAsia="新細明體"/>
                <w:b w:val="0"/>
                <w:bCs w:val="0"/>
                <w:sz w:val="24"/>
                <w:szCs w:val="18"/>
              </w:rPr>
              <w:t xml:space="preserve"> card</w:t>
            </w:r>
            <w:r w:rsidRPr="00974818">
              <w:rPr>
                <w:rFonts w:eastAsia="新細明體"/>
                <w:b w:val="0"/>
                <w:bCs w:val="0"/>
                <w:sz w:val="24"/>
                <w:szCs w:val="18"/>
              </w:rPr>
              <w:t xml:space="preserve"> or to be certified to </w:t>
            </w:r>
            <w:r w:rsidR="00A36CD6" w:rsidRPr="00974818">
              <w:rPr>
                <w:rFonts w:eastAsia="新細明體"/>
                <w:b w:val="0"/>
                <w:bCs w:val="0"/>
                <w:sz w:val="24"/>
                <w:szCs w:val="18"/>
              </w:rPr>
              <w:t>perform</w:t>
            </w:r>
            <w:r w:rsidR="005038D7" w:rsidRPr="00974818">
              <w:rPr>
                <w:rFonts w:eastAsia="新細明體"/>
                <w:b w:val="0"/>
                <w:bCs w:val="0"/>
                <w:sz w:val="24"/>
                <w:szCs w:val="18"/>
              </w:rPr>
              <w:t xml:space="preserve"> </w:t>
            </w:r>
            <w:r w:rsidRPr="00974818">
              <w:rPr>
                <w:rFonts w:eastAsia="新細明體"/>
                <w:b w:val="0"/>
                <w:bCs w:val="0"/>
                <w:sz w:val="24"/>
                <w:szCs w:val="18"/>
              </w:rPr>
              <w:t>social service.</w:t>
            </w:r>
          </w:p>
        </w:tc>
      </w:tr>
      <w:tr w:rsidR="00F55A46" w:rsidRPr="00974818" w14:paraId="66D2B319" w14:textId="77777777" w:rsidTr="00FE1A80">
        <w:tc>
          <w:tcPr>
            <w:tcW w:w="1276" w:type="dxa"/>
            <w:shd w:val="clear" w:color="auto" w:fill="auto"/>
          </w:tcPr>
          <w:p w14:paraId="06FAE2D4"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w:t>
            </w:r>
          </w:p>
        </w:tc>
        <w:tc>
          <w:tcPr>
            <w:tcW w:w="7176" w:type="dxa"/>
            <w:shd w:val="clear" w:color="auto" w:fill="auto"/>
          </w:tcPr>
          <w:p w14:paraId="61DC987C" w14:textId="72EAA5D1" w:rsidR="00B23A28" w:rsidRPr="00974818" w:rsidRDefault="00FE1A80" w:rsidP="00933699">
            <w:pPr>
              <w:widowControl/>
              <w:spacing w:line="240" w:lineRule="auto"/>
              <w:jc w:val="both"/>
              <w:rPr>
                <w:bCs/>
                <w:lang w:eastAsia="zh-CN"/>
              </w:rPr>
            </w:pPr>
            <w:r w:rsidRPr="00974818">
              <w:rPr>
                <w:bCs/>
              </w:rPr>
              <w:t xml:space="preserve">I know that some social services require people to </w:t>
            </w:r>
            <w:r w:rsidR="000876DB" w:rsidRPr="00974818">
              <w:rPr>
                <w:bCs/>
              </w:rPr>
              <w:t xml:space="preserve">be a </w:t>
            </w:r>
            <w:r w:rsidRPr="00974818">
              <w:rPr>
                <w:bCs/>
              </w:rPr>
              <w:t>member of the organization in order to serve</w:t>
            </w:r>
            <w:r w:rsidR="004D3ECF" w:rsidRPr="00974818">
              <w:rPr>
                <w:bCs/>
              </w:rPr>
              <w:t xml:space="preserve">. </w:t>
            </w:r>
            <w:r w:rsidRPr="00974818">
              <w:rPr>
                <w:bCs/>
              </w:rPr>
              <w:t xml:space="preserve">I think </w:t>
            </w:r>
            <w:r w:rsidR="000876DB" w:rsidRPr="00974818">
              <w:rPr>
                <w:bCs/>
              </w:rPr>
              <w:t xml:space="preserve">that </w:t>
            </w:r>
            <w:r w:rsidR="004D3ECF" w:rsidRPr="00974818">
              <w:rPr>
                <w:bCs/>
              </w:rPr>
              <w:t>the value of social services is lost</w:t>
            </w:r>
            <w:r w:rsidR="000876DB" w:rsidRPr="00974818">
              <w:rPr>
                <w:bCs/>
              </w:rPr>
              <w:t xml:space="preserve"> like this.</w:t>
            </w:r>
            <w:r w:rsidR="004D3ECF" w:rsidRPr="00974818">
              <w:rPr>
                <w:bCs/>
              </w:rPr>
              <w:t xml:space="preserve"> </w:t>
            </w:r>
            <w:r w:rsidR="000876DB" w:rsidRPr="00974818">
              <w:rPr>
                <w:bCs/>
              </w:rPr>
              <w:t>I</w:t>
            </w:r>
            <w:r w:rsidR="006E6501" w:rsidRPr="00974818">
              <w:rPr>
                <w:bCs/>
                <w:lang w:eastAsia="zh-CN"/>
              </w:rPr>
              <w:t xml:space="preserve">t </w:t>
            </w:r>
            <w:r w:rsidR="004D3ECF" w:rsidRPr="00974818">
              <w:rPr>
                <w:bCs/>
                <w:lang w:eastAsia="zh-CN"/>
              </w:rPr>
              <w:t>is as if we are</w:t>
            </w:r>
            <w:r w:rsidR="006E6501" w:rsidRPr="00974818">
              <w:rPr>
                <w:bCs/>
                <w:lang w:eastAsia="zh-CN"/>
              </w:rPr>
              <w:t xml:space="preserve"> giving back to society for the </w:t>
            </w:r>
            <w:r w:rsidR="00EE50CD" w:rsidRPr="00974818">
              <w:rPr>
                <w:bCs/>
                <w:lang w:eastAsia="zh-CN"/>
              </w:rPr>
              <w:t>ho</w:t>
            </w:r>
            <w:r w:rsidR="009C1F3E" w:rsidRPr="00974818">
              <w:rPr>
                <w:bCs/>
                <w:lang w:eastAsia="zh-CN"/>
              </w:rPr>
              <w:t>urs</w:t>
            </w:r>
            <w:r w:rsidR="00D55B29" w:rsidRPr="00974818">
              <w:rPr>
                <w:bCs/>
                <w:lang w:eastAsia="zh-CN"/>
              </w:rPr>
              <w:t xml:space="preserve">. </w:t>
            </w:r>
          </w:p>
        </w:tc>
      </w:tr>
      <w:tr w:rsidR="00F55A46" w:rsidRPr="00974818" w14:paraId="355BE716" w14:textId="77777777" w:rsidTr="00FE1A80">
        <w:tc>
          <w:tcPr>
            <w:tcW w:w="1276" w:type="dxa"/>
            <w:shd w:val="clear" w:color="auto" w:fill="auto"/>
          </w:tcPr>
          <w:p w14:paraId="3C2DAF0F"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D</w:t>
            </w:r>
          </w:p>
        </w:tc>
        <w:tc>
          <w:tcPr>
            <w:tcW w:w="7176" w:type="dxa"/>
            <w:shd w:val="clear" w:color="auto" w:fill="auto"/>
          </w:tcPr>
          <w:p w14:paraId="3FA19848" w14:textId="49DA4B65" w:rsidR="000E5DBF" w:rsidRPr="00974818" w:rsidRDefault="00FE1A80" w:rsidP="00933699">
            <w:pPr>
              <w:widowControl/>
              <w:spacing w:line="240" w:lineRule="auto"/>
              <w:jc w:val="both"/>
              <w:rPr>
                <w:bCs/>
              </w:rPr>
            </w:pPr>
            <w:r w:rsidRPr="00974818">
              <w:rPr>
                <w:bCs/>
              </w:rPr>
              <w:t>Retirement is not about fame and fortune but about serving people while you are still physically fit</w:t>
            </w:r>
            <w:r w:rsidR="00653332" w:rsidRPr="00974818">
              <w:rPr>
                <w:bCs/>
              </w:rPr>
              <w:t>. I don</w:t>
            </w:r>
            <w:r w:rsidR="009E2C67" w:rsidRPr="00974818">
              <w:rPr>
                <w:bCs/>
              </w:rPr>
              <w:t>’</w:t>
            </w:r>
            <w:r w:rsidR="00653332" w:rsidRPr="00974818">
              <w:rPr>
                <w:bCs/>
              </w:rPr>
              <w:t xml:space="preserve">t need to get a volunteer card and enjoy the benefits. </w:t>
            </w:r>
          </w:p>
        </w:tc>
      </w:tr>
      <w:tr w:rsidR="00F55A46" w:rsidRPr="00974818" w14:paraId="54231D97" w14:textId="77777777" w:rsidTr="00FE1A80">
        <w:tc>
          <w:tcPr>
            <w:tcW w:w="1276" w:type="dxa"/>
            <w:shd w:val="clear" w:color="auto" w:fill="auto"/>
          </w:tcPr>
          <w:p w14:paraId="21BD042C"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E</w:t>
            </w:r>
          </w:p>
        </w:tc>
        <w:tc>
          <w:tcPr>
            <w:tcW w:w="7176" w:type="dxa"/>
            <w:shd w:val="clear" w:color="auto" w:fill="auto"/>
          </w:tcPr>
          <w:p w14:paraId="6B55C2E8" w14:textId="7F2E5585"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I want to be happy doing the services</w:t>
            </w:r>
            <w:r w:rsidR="004E46B7" w:rsidRPr="00974818">
              <w:rPr>
                <w:rFonts w:eastAsia="新細明體"/>
                <w:b w:val="0"/>
                <w:bCs w:val="0"/>
                <w:sz w:val="24"/>
                <w:szCs w:val="18"/>
              </w:rPr>
              <w:t>.</w:t>
            </w:r>
            <w:r w:rsidRPr="00974818">
              <w:rPr>
                <w:rFonts w:eastAsia="新細明體"/>
                <w:b w:val="0"/>
                <w:bCs w:val="0"/>
                <w:sz w:val="24"/>
                <w:szCs w:val="18"/>
              </w:rPr>
              <w:t xml:space="preserve"> </w:t>
            </w:r>
            <w:r w:rsidR="004E46B7" w:rsidRPr="00974818">
              <w:rPr>
                <w:rFonts w:eastAsia="新細明體"/>
                <w:b w:val="0"/>
                <w:bCs w:val="0"/>
                <w:sz w:val="24"/>
                <w:szCs w:val="18"/>
              </w:rPr>
              <w:t>A</w:t>
            </w:r>
            <w:r w:rsidR="000876DB" w:rsidRPr="00974818">
              <w:rPr>
                <w:rFonts w:eastAsia="新細明體"/>
                <w:b w:val="0"/>
                <w:bCs w:val="0"/>
                <w:sz w:val="24"/>
                <w:szCs w:val="18"/>
              </w:rPr>
              <w:t xml:space="preserve"> set number of </w:t>
            </w:r>
            <w:r w:rsidRPr="00974818">
              <w:rPr>
                <w:rFonts w:eastAsia="新細明體"/>
                <w:b w:val="0"/>
                <w:bCs w:val="0"/>
                <w:sz w:val="24"/>
                <w:szCs w:val="18"/>
              </w:rPr>
              <w:t xml:space="preserve">service hours </w:t>
            </w:r>
            <w:r w:rsidR="004E46B7" w:rsidRPr="00974818">
              <w:rPr>
                <w:rFonts w:eastAsia="新細明體"/>
                <w:b w:val="0"/>
                <w:bCs w:val="0"/>
                <w:sz w:val="24"/>
                <w:szCs w:val="18"/>
              </w:rPr>
              <w:t xml:space="preserve">is </w:t>
            </w:r>
            <w:r w:rsidRPr="00974818">
              <w:rPr>
                <w:rFonts w:eastAsia="新細明體"/>
                <w:b w:val="0"/>
                <w:bCs w:val="0"/>
                <w:sz w:val="24"/>
                <w:szCs w:val="18"/>
              </w:rPr>
              <w:t>required to get a volunteer card</w:t>
            </w:r>
            <w:r w:rsidR="004E46B7" w:rsidRPr="00974818">
              <w:rPr>
                <w:rFonts w:eastAsia="新細明體"/>
                <w:b w:val="0"/>
                <w:bCs w:val="0"/>
                <w:sz w:val="24"/>
                <w:szCs w:val="18"/>
              </w:rPr>
              <w:t>;</w:t>
            </w:r>
            <w:r w:rsidRPr="00974818">
              <w:rPr>
                <w:rFonts w:eastAsia="新細明體"/>
                <w:b w:val="0"/>
                <w:bCs w:val="0"/>
                <w:sz w:val="24"/>
                <w:szCs w:val="18"/>
              </w:rPr>
              <w:t xml:space="preserve"> I want more freedom. </w:t>
            </w:r>
          </w:p>
        </w:tc>
      </w:tr>
      <w:tr w:rsidR="00F55A46" w:rsidRPr="00974818" w14:paraId="2C04CB02" w14:textId="77777777" w:rsidTr="00FE1A80">
        <w:tc>
          <w:tcPr>
            <w:tcW w:w="1276" w:type="dxa"/>
            <w:shd w:val="clear" w:color="auto" w:fill="auto"/>
          </w:tcPr>
          <w:p w14:paraId="6233057E"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lastRenderedPageBreak/>
              <w:t>F</w:t>
            </w:r>
          </w:p>
        </w:tc>
        <w:tc>
          <w:tcPr>
            <w:tcW w:w="7176" w:type="dxa"/>
            <w:shd w:val="clear" w:color="auto" w:fill="auto"/>
          </w:tcPr>
          <w:p w14:paraId="5A66923B" w14:textId="204F6D5E"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I do not want to be constrained. </w:t>
            </w:r>
          </w:p>
        </w:tc>
      </w:tr>
      <w:tr w:rsidR="00F55A46" w:rsidRPr="00974818" w14:paraId="3BDF5E8D" w14:textId="77777777" w:rsidTr="00FE1A80">
        <w:tc>
          <w:tcPr>
            <w:tcW w:w="1276" w:type="dxa"/>
            <w:shd w:val="clear" w:color="auto" w:fill="auto"/>
          </w:tcPr>
          <w:p w14:paraId="4EECE2F1"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G</w:t>
            </w:r>
          </w:p>
        </w:tc>
        <w:tc>
          <w:tcPr>
            <w:tcW w:w="7176" w:type="dxa"/>
            <w:shd w:val="clear" w:color="auto" w:fill="auto"/>
          </w:tcPr>
          <w:p w14:paraId="70CB21DF" w14:textId="1C1CC080" w:rsidR="00BD22A8" w:rsidRPr="00974818" w:rsidRDefault="00FE1A80" w:rsidP="00933699">
            <w:pPr>
              <w:widowControl/>
              <w:spacing w:line="240" w:lineRule="auto"/>
              <w:jc w:val="both"/>
              <w:rPr>
                <w:bCs/>
              </w:rPr>
            </w:pPr>
            <w:r w:rsidRPr="00974818">
              <w:rPr>
                <w:bCs/>
              </w:rPr>
              <w:t xml:space="preserve">I am giving love with all my heart and doing social service </w:t>
            </w:r>
            <w:r w:rsidR="00F63C3B" w:rsidRPr="00974818">
              <w:rPr>
                <w:bCs/>
              </w:rPr>
              <w:t>whenever, wherever I am</w:t>
            </w:r>
            <w:r w:rsidR="000876DB" w:rsidRPr="00974818">
              <w:rPr>
                <w:bCs/>
              </w:rPr>
              <w:t>.</w:t>
            </w:r>
            <w:r w:rsidR="00F63C3B" w:rsidRPr="00974818">
              <w:rPr>
                <w:bCs/>
              </w:rPr>
              <w:t xml:space="preserve"> </w:t>
            </w:r>
            <w:r w:rsidR="006A3EB8" w:rsidRPr="00974818">
              <w:rPr>
                <w:bCs/>
              </w:rPr>
              <w:t>I don</w:t>
            </w:r>
            <w:r w:rsidR="009E2C67" w:rsidRPr="00974818">
              <w:rPr>
                <w:bCs/>
              </w:rPr>
              <w:t>’</w:t>
            </w:r>
            <w:r w:rsidR="006A3EB8" w:rsidRPr="00974818">
              <w:rPr>
                <w:bCs/>
              </w:rPr>
              <w:t xml:space="preserve">t need hours to prove my service. </w:t>
            </w:r>
          </w:p>
        </w:tc>
      </w:tr>
      <w:tr w:rsidR="00F55A46" w:rsidRPr="00974818" w14:paraId="3762A64D" w14:textId="77777777" w:rsidTr="00FE1A80">
        <w:tc>
          <w:tcPr>
            <w:tcW w:w="1276" w:type="dxa"/>
            <w:shd w:val="clear" w:color="auto" w:fill="auto"/>
          </w:tcPr>
          <w:p w14:paraId="033B087D" w14:textId="77777777" w:rsidR="00241300" w:rsidRPr="00974818" w:rsidRDefault="00FE1A80"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H</w:t>
            </w:r>
          </w:p>
        </w:tc>
        <w:tc>
          <w:tcPr>
            <w:tcW w:w="7176" w:type="dxa"/>
            <w:shd w:val="clear" w:color="auto" w:fill="auto"/>
          </w:tcPr>
          <w:p w14:paraId="0AC15EE8" w14:textId="66633C93" w:rsidR="00241300" w:rsidRPr="00974818" w:rsidRDefault="00FE1A80" w:rsidP="00933699">
            <w:pPr>
              <w:widowControl/>
              <w:spacing w:line="240" w:lineRule="auto"/>
              <w:jc w:val="both"/>
              <w:rPr>
                <w:bCs/>
              </w:rPr>
            </w:pPr>
            <w:r w:rsidRPr="00974818">
              <w:rPr>
                <w:bCs/>
              </w:rPr>
              <w:t xml:space="preserve">I do not need a certificate to </w:t>
            </w:r>
            <w:r w:rsidR="00343EC2" w:rsidRPr="00974818">
              <w:rPr>
                <w:bCs/>
              </w:rPr>
              <w:t>prove</w:t>
            </w:r>
            <w:r w:rsidRPr="00974818">
              <w:rPr>
                <w:bCs/>
              </w:rPr>
              <w:t xml:space="preserve"> my good intentions </w:t>
            </w:r>
            <w:r w:rsidR="005E5994" w:rsidRPr="00974818">
              <w:rPr>
                <w:bCs/>
              </w:rPr>
              <w:t>in</w:t>
            </w:r>
            <w:r w:rsidRPr="00974818">
              <w:rPr>
                <w:bCs/>
              </w:rPr>
              <w:t xml:space="preserve"> </w:t>
            </w:r>
            <w:r w:rsidR="005E5994" w:rsidRPr="00974818">
              <w:rPr>
                <w:bCs/>
              </w:rPr>
              <w:t>serving society</w:t>
            </w:r>
            <w:r w:rsidRPr="00974818">
              <w:rPr>
                <w:bCs/>
              </w:rPr>
              <w:t>.</w:t>
            </w:r>
          </w:p>
        </w:tc>
      </w:tr>
    </w:tbl>
    <w:p w14:paraId="5E92B566" w14:textId="77777777" w:rsidR="00241300" w:rsidRPr="00974818" w:rsidRDefault="00241300" w:rsidP="00933699">
      <w:pPr>
        <w:widowControl/>
        <w:spacing w:line="240" w:lineRule="auto"/>
        <w:ind w:firstLineChars="200" w:firstLine="480"/>
        <w:jc w:val="both"/>
        <w:rPr>
          <w:bCs/>
          <w:color w:val="FF0000"/>
        </w:rPr>
      </w:pPr>
    </w:p>
    <w:p w14:paraId="3D45E804" w14:textId="2F2363C9" w:rsidR="00241300" w:rsidRPr="00974818" w:rsidRDefault="00FE1A80" w:rsidP="00933699">
      <w:pPr>
        <w:pStyle w:val="af7"/>
        <w:widowControl/>
        <w:numPr>
          <w:ilvl w:val="0"/>
          <w:numId w:val="33"/>
        </w:numPr>
        <w:spacing w:afterLines="100" w:after="240" w:line="240" w:lineRule="auto"/>
        <w:jc w:val="both"/>
        <w:rPr>
          <w:rStyle w:val="SubTitleLevel01CharChar"/>
          <w:rFonts w:ascii="Times New Roman" w:hAnsi="Times New Roman" w:cs="Times New Roman"/>
          <w:b w:val="0"/>
          <w:bCs w:val="0"/>
        </w:rPr>
      </w:pPr>
      <w:r w:rsidRPr="00974818">
        <w:rPr>
          <w:b/>
          <w:bCs/>
        </w:rPr>
        <w:t xml:space="preserve">Motivation and </w:t>
      </w:r>
      <w:r w:rsidR="008B09F7" w:rsidRPr="00974818">
        <w:rPr>
          <w:b/>
          <w:bCs/>
        </w:rPr>
        <w:t xml:space="preserve">Difficulties </w:t>
      </w:r>
      <w:r w:rsidRPr="00974818">
        <w:rPr>
          <w:b/>
          <w:bCs/>
        </w:rPr>
        <w:t xml:space="preserve">in </w:t>
      </w:r>
      <w:r w:rsidR="008B09F7" w:rsidRPr="00974818">
        <w:rPr>
          <w:b/>
          <w:bCs/>
        </w:rPr>
        <w:t xml:space="preserve">Engaging </w:t>
      </w:r>
      <w:r w:rsidRPr="00974818">
        <w:rPr>
          <w:b/>
          <w:bCs/>
        </w:rPr>
        <w:t xml:space="preserve">in </w:t>
      </w:r>
      <w:r w:rsidR="008B09F7" w:rsidRPr="00974818">
        <w:rPr>
          <w:b/>
          <w:bCs/>
        </w:rPr>
        <w:t>Social Service</w:t>
      </w:r>
    </w:p>
    <w:p w14:paraId="5B9473B1" w14:textId="1668C57F" w:rsidR="00614070" w:rsidRPr="00974818" w:rsidRDefault="00FE1A80" w:rsidP="00933699">
      <w:pPr>
        <w:widowControl/>
        <w:spacing w:line="240" w:lineRule="auto"/>
        <w:ind w:firstLineChars="200" w:firstLine="480"/>
        <w:jc w:val="both"/>
        <w:rPr>
          <w:color w:val="000000"/>
          <w:lang w:val="en-CA" w:eastAsia="zh-CN"/>
        </w:rPr>
      </w:pPr>
      <w:r w:rsidRPr="00974818">
        <w:rPr>
          <w:bCs/>
          <w:color w:val="000000"/>
        </w:rPr>
        <w:t xml:space="preserve">From the perspective of </w:t>
      </w:r>
      <w:r w:rsidR="008B09F7" w:rsidRPr="00974818">
        <w:rPr>
          <w:bCs/>
          <w:color w:val="000000"/>
        </w:rPr>
        <w:t xml:space="preserve">the </w:t>
      </w:r>
      <w:r w:rsidRPr="00974818">
        <w:rPr>
          <w:bCs/>
          <w:color w:val="000000"/>
        </w:rPr>
        <w:t>social participation theory</w:t>
      </w:r>
      <w:r w:rsidR="00EE7313" w:rsidRPr="00974818">
        <w:rPr>
          <w:bCs/>
          <w:color w:val="000000"/>
        </w:rPr>
        <w:t>,</w:t>
      </w:r>
      <w:r w:rsidRPr="00974818">
        <w:rPr>
          <w:bCs/>
          <w:color w:val="000000"/>
        </w:rPr>
        <w:t xml:space="preserve"> expectancy theory</w:t>
      </w:r>
      <w:r w:rsidR="008B09F7" w:rsidRPr="00974818">
        <w:rPr>
          <w:bCs/>
          <w:color w:val="000000"/>
        </w:rPr>
        <w:t>,</w:t>
      </w:r>
      <w:r w:rsidRPr="00974818">
        <w:rPr>
          <w:bCs/>
          <w:color w:val="000000"/>
        </w:rPr>
        <w:t xml:space="preserve"> and activity theory</w:t>
      </w:r>
      <w:r w:rsidR="00EE7313" w:rsidRPr="00974818">
        <w:rPr>
          <w:bCs/>
          <w:color w:val="000000"/>
        </w:rPr>
        <w:t>,</w:t>
      </w:r>
      <w:r w:rsidRPr="00974818">
        <w:rPr>
          <w:bCs/>
          <w:color w:val="000000"/>
        </w:rPr>
        <w:t xml:space="preserve"> the family members of the eight interviewees are all in favor of social services. </w:t>
      </w:r>
      <w:r w:rsidR="005C21E8" w:rsidRPr="00974818">
        <w:rPr>
          <w:bCs/>
          <w:color w:val="000000"/>
        </w:rPr>
        <w:t xml:space="preserve">A chose the Tzu Chi </w:t>
      </w:r>
      <w:r w:rsidR="00E87877" w:rsidRPr="00974818">
        <w:rPr>
          <w:bCs/>
          <w:color w:val="000000"/>
        </w:rPr>
        <w:t>Recycling Station</w:t>
      </w:r>
      <w:r w:rsidR="005C21E8" w:rsidRPr="00974818">
        <w:rPr>
          <w:bCs/>
          <w:color w:val="000000"/>
        </w:rPr>
        <w:t>, but at that time</w:t>
      </w:r>
      <w:r w:rsidR="00781A18" w:rsidRPr="00974818">
        <w:rPr>
          <w:bCs/>
          <w:color w:val="000000"/>
        </w:rPr>
        <w:t>,</w:t>
      </w:r>
      <w:r w:rsidR="005C21E8" w:rsidRPr="00974818">
        <w:rPr>
          <w:bCs/>
          <w:color w:val="000000"/>
        </w:rPr>
        <w:t xml:space="preserve"> </w:t>
      </w:r>
      <w:r w:rsidR="00314373" w:rsidRPr="00974818">
        <w:rPr>
          <w:bCs/>
          <w:color w:val="000000"/>
        </w:rPr>
        <w:t xml:space="preserve">he </w:t>
      </w:r>
      <w:r w:rsidR="005C21E8" w:rsidRPr="00974818">
        <w:rPr>
          <w:bCs/>
          <w:color w:val="000000"/>
        </w:rPr>
        <w:t xml:space="preserve">did not know what Tzu Chi </w:t>
      </w:r>
      <w:r w:rsidR="0019144D" w:rsidRPr="00974818">
        <w:rPr>
          <w:bCs/>
          <w:color w:val="000000"/>
        </w:rPr>
        <w:t>does</w:t>
      </w:r>
      <w:r w:rsidR="005C21E8" w:rsidRPr="00974818">
        <w:rPr>
          <w:bCs/>
          <w:color w:val="000000"/>
        </w:rPr>
        <w:t xml:space="preserve">, only that there was something to do </w:t>
      </w:r>
      <w:r w:rsidR="007C0D67" w:rsidRPr="00974818">
        <w:rPr>
          <w:bCs/>
          <w:color w:val="000000"/>
        </w:rPr>
        <w:t>at this place</w:t>
      </w:r>
      <w:r w:rsidR="005C21E8" w:rsidRPr="00974818">
        <w:rPr>
          <w:bCs/>
          <w:color w:val="000000"/>
        </w:rPr>
        <w:t>.</w:t>
      </w:r>
      <w:r w:rsidR="000F4F30" w:rsidRPr="00974818">
        <w:rPr>
          <w:bCs/>
          <w:color w:val="000000"/>
        </w:rPr>
        <w:t xml:space="preserve"> </w:t>
      </w:r>
      <w:r w:rsidR="00314373" w:rsidRPr="00974818">
        <w:rPr>
          <w:bCs/>
          <w:color w:val="000000"/>
        </w:rPr>
        <w:t>H</w:t>
      </w:r>
      <w:r w:rsidR="00E82ABA" w:rsidRPr="00974818">
        <w:rPr>
          <w:bCs/>
          <w:color w:val="000000"/>
        </w:rPr>
        <w:t>e</w:t>
      </w:r>
      <w:r w:rsidR="000F4F30" w:rsidRPr="00974818">
        <w:rPr>
          <w:bCs/>
          <w:color w:val="000000"/>
        </w:rPr>
        <w:t xml:space="preserve"> later found out that he could </w:t>
      </w:r>
      <w:r w:rsidR="00762A20" w:rsidRPr="00974818">
        <w:rPr>
          <w:bCs/>
          <w:color w:val="000000"/>
        </w:rPr>
        <w:t>put</w:t>
      </w:r>
      <w:r w:rsidR="000F4F30" w:rsidRPr="00974818">
        <w:rPr>
          <w:bCs/>
          <w:color w:val="000000"/>
        </w:rPr>
        <w:t xml:space="preserve"> </w:t>
      </w:r>
      <w:r w:rsidR="00314373" w:rsidRPr="00974818">
        <w:rPr>
          <w:bCs/>
          <w:color w:val="000000"/>
        </w:rPr>
        <w:t>his</w:t>
      </w:r>
      <w:r w:rsidR="000F4F30" w:rsidRPr="00974818">
        <w:rPr>
          <w:bCs/>
          <w:color w:val="000000"/>
        </w:rPr>
        <w:t xml:space="preserve"> knowledge </w:t>
      </w:r>
      <w:r w:rsidR="00314373" w:rsidRPr="00974818">
        <w:rPr>
          <w:bCs/>
          <w:color w:val="000000"/>
        </w:rPr>
        <w:t xml:space="preserve">gained </w:t>
      </w:r>
      <w:r w:rsidR="000F4F30" w:rsidRPr="00974818">
        <w:rPr>
          <w:bCs/>
          <w:color w:val="000000"/>
        </w:rPr>
        <w:t xml:space="preserve">from his previous profession </w:t>
      </w:r>
      <w:r w:rsidR="006A6EC7" w:rsidRPr="00974818">
        <w:rPr>
          <w:bCs/>
          <w:color w:val="000000"/>
        </w:rPr>
        <w:t>into use</w:t>
      </w:r>
      <w:r w:rsidR="000F4F30" w:rsidRPr="00974818">
        <w:rPr>
          <w:bCs/>
          <w:color w:val="000000"/>
        </w:rPr>
        <w:t>, such as how to decompose and reuse electrical appliances and plastics</w:t>
      </w:r>
      <w:r w:rsidR="00314373" w:rsidRPr="00974818">
        <w:rPr>
          <w:bCs/>
          <w:color w:val="000000"/>
        </w:rPr>
        <w:t>.</w:t>
      </w:r>
      <w:r w:rsidR="000F4F30" w:rsidRPr="00974818">
        <w:rPr>
          <w:bCs/>
          <w:color w:val="000000"/>
        </w:rPr>
        <w:t xml:space="preserve"> </w:t>
      </w:r>
      <w:r w:rsidR="00314373" w:rsidRPr="00974818">
        <w:rPr>
          <w:bCs/>
          <w:color w:val="000000"/>
        </w:rPr>
        <w:t xml:space="preserve">People would </w:t>
      </w:r>
      <w:r w:rsidR="00314373" w:rsidRPr="00974818">
        <w:rPr>
          <w:bCs/>
          <w:color w:val="000000"/>
          <w:lang w:eastAsia="zh-CN"/>
        </w:rPr>
        <w:t>consult</w:t>
      </w:r>
      <w:r w:rsidR="00314373" w:rsidRPr="00974818">
        <w:rPr>
          <w:bCs/>
          <w:color w:val="000000"/>
        </w:rPr>
        <w:t xml:space="preserve"> A </w:t>
      </w:r>
      <w:r w:rsidR="0097685C" w:rsidRPr="00974818">
        <w:rPr>
          <w:bCs/>
          <w:color w:val="000000"/>
        </w:rPr>
        <w:t xml:space="preserve">about </w:t>
      </w:r>
      <w:r w:rsidR="00314373" w:rsidRPr="00974818">
        <w:rPr>
          <w:bCs/>
          <w:color w:val="000000"/>
        </w:rPr>
        <w:t>this</w:t>
      </w:r>
      <w:r w:rsidR="0097685C" w:rsidRPr="00974818">
        <w:rPr>
          <w:bCs/>
          <w:color w:val="000000"/>
        </w:rPr>
        <w:t xml:space="preserve">. </w:t>
      </w:r>
      <w:proofErr w:type="gramStart"/>
      <w:r w:rsidR="00D71B4F" w:rsidRPr="00974818">
        <w:rPr>
          <w:bCs/>
          <w:color w:val="000000"/>
        </w:rPr>
        <w:t>A</w:t>
      </w:r>
      <w:proofErr w:type="gramEnd"/>
      <w:r w:rsidR="00D71B4F" w:rsidRPr="00974818">
        <w:rPr>
          <w:bCs/>
          <w:color w:val="000000"/>
        </w:rPr>
        <w:t xml:space="preserve"> also knows </w:t>
      </w:r>
      <w:r w:rsidR="00D71B4F" w:rsidRPr="00974818">
        <w:rPr>
          <w:bCs/>
          <w:color w:val="000000"/>
          <w:lang w:eastAsia="zh-CN"/>
        </w:rPr>
        <w:t xml:space="preserve">how to recycle these products and transform them into new </w:t>
      </w:r>
      <w:r w:rsidR="003C778C" w:rsidRPr="00974818">
        <w:rPr>
          <w:bCs/>
          <w:color w:val="000000"/>
          <w:lang w:eastAsia="zh-CN"/>
        </w:rPr>
        <w:t>thing</w:t>
      </w:r>
      <w:r w:rsidR="00D71B4F" w:rsidRPr="00974818">
        <w:rPr>
          <w:bCs/>
          <w:color w:val="000000"/>
          <w:lang w:eastAsia="zh-CN"/>
        </w:rPr>
        <w:t xml:space="preserve">s </w:t>
      </w:r>
      <w:r w:rsidR="00314373" w:rsidRPr="00974818">
        <w:rPr>
          <w:bCs/>
          <w:color w:val="000000"/>
          <w:lang w:eastAsia="zh-CN"/>
        </w:rPr>
        <w:t xml:space="preserve">and </w:t>
      </w:r>
      <w:r w:rsidR="00D71B4F" w:rsidRPr="00974818">
        <w:rPr>
          <w:bCs/>
          <w:color w:val="000000"/>
          <w:lang w:eastAsia="zh-CN"/>
        </w:rPr>
        <w:t xml:space="preserve">then donate </w:t>
      </w:r>
      <w:r w:rsidR="00AF2459" w:rsidRPr="00974818">
        <w:rPr>
          <w:bCs/>
          <w:color w:val="000000"/>
          <w:lang w:eastAsia="zh-CN"/>
        </w:rPr>
        <w:t xml:space="preserve">them </w:t>
      </w:r>
      <w:r w:rsidR="00D71B4F" w:rsidRPr="00974818">
        <w:rPr>
          <w:bCs/>
          <w:color w:val="000000"/>
          <w:lang w:eastAsia="zh-CN"/>
        </w:rPr>
        <w:t xml:space="preserve">to </w:t>
      </w:r>
      <w:r w:rsidR="00314373" w:rsidRPr="00974818">
        <w:rPr>
          <w:bCs/>
          <w:color w:val="000000"/>
          <w:lang w:eastAsia="zh-CN"/>
        </w:rPr>
        <w:t xml:space="preserve">those </w:t>
      </w:r>
      <w:r w:rsidR="00D71B4F" w:rsidRPr="00974818">
        <w:rPr>
          <w:bCs/>
          <w:color w:val="000000"/>
          <w:lang w:eastAsia="zh-CN"/>
        </w:rPr>
        <w:t xml:space="preserve">in need. </w:t>
      </w:r>
      <w:r w:rsidR="00D86395" w:rsidRPr="00974818">
        <w:rPr>
          <w:bCs/>
          <w:color w:val="000000"/>
          <w:lang w:eastAsia="zh-CN"/>
        </w:rPr>
        <w:t xml:space="preserve">Not only did A help Tzu Chi </w:t>
      </w:r>
      <w:r w:rsidR="00D86395" w:rsidRPr="00974818">
        <w:rPr>
          <w:bCs/>
          <w:color w:val="000000"/>
        </w:rPr>
        <w:t xml:space="preserve">Recycling Station </w:t>
      </w:r>
      <w:r w:rsidR="000D2F3D" w:rsidRPr="00974818">
        <w:rPr>
          <w:bCs/>
          <w:color w:val="000000"/>
        </w:rPr>
        <w:t>earn</w:t>
      </w:r>
      <w:r w:rsidR="00314373" w:rsidRPr="00974818">
        <w:rPr>
          <w:bCs/>
          <w:color w:val="000000"/>
        </w:rPr>
        <w:t xml:space="preserve"> </w:t>
      </w:r>
      <w:r w:rsidR="000D2F3D" w:rsidRPr="00974818">
        <w:rPr>
          <w:bCs/>
          <w:color w:val="000000"/>
        </w:rPr>
        <w:t>a lot of money (</w:t>
      </w:r>
      <w:r w:rsidR="00D30559" w:rsidRPr="00974818">
        <w:rPr>
          <w:bCs/>
          <w:color w:val="000000"/>
        </w:rPr>
        <w:t xml:space="preserve">through </w:t>
      </w:r>
      <w:r w:rsidR="00314373" w:rsidRPr="00974818">
        <w:rPr>
          <w:bCs/>
          <w:color w:val="000000"/>
        </w:rPr>
        <w:t>donations</w:t>
      </w:r>
      <w:r w:rsidR="000D2F3D" w:rsidRPr="00974818">
        <w:rPr>
          <w:bCs/>
          <w:color w:val="000000"/>
        </w:rPr>
        <w:t xml:space="preserve">), </w:t>
      </w:r>
      <w:r w:rsidR="00E73E75" w:rsidRPr="00974818">
        <w:rPr>
          <w:bCs/>
          <w:color w:val="000000"/>
        </w:rPr>
        <w:t xml:space="preserve">but he also </w:t>
      </w:r>
      <w:r w:rsidR="00314373" w:rsidRPr="00974818">
        <w:rPr>
          <w:bCs/>
          <w:color w:val="000000"/>
        </w:rPr>
        <w:t>educated others</w:t>
      </w:r>
      <w:r w:rsidR="00C22D18" w:rsidRPr="00974818">
        <w:rPr>
          <w:bCs/>
          <w:color w:val="000000"/>
        </w:rPr>
        <w:t xml:space="preserve">. He </w:t>
      </w:r>
      <w:r w:rsidR="003B14ED" w:rsidRPr="00974818">
        <w:rPr>
          <w:bCs/>
          <w:color w:val="000000"/>
        </w:rPr>
        <w:t xml:space="preserve">taught what he learned before to a group of elderly </w:t>
      </w:r>
      <w:r w:rsidR="00314373" w:rsidRPr="00974818">
        <w:rPr>
          <w:bCs/>
          <w:color w:val="000000"/>
        </w:rPr>
        <w:t>around his age</w:t>
      </w:r>
      <w:r w:rsidR="003B14ED" w:rsidRPr="00974818">
        <w:rPr>
          <w:bCs/>
          <w:color w:val="000000"/>
        </w:rPr>
        <w:t xml:space="preserve"> and mentioned that he would </w:t>
      </w:r>
      <w:r w:rsidR="00314373" w:rsidRPr="00974818">
        <w:rPr>
          <w:bCs/>
          <w:color w:val="000000"/>
        </w:rPr>
        <w:t xml:space="preserve">continue doing these </w:t>
      </w:r>
      <w:r w:rsidR="003B14ED" w:rsidRPr="00974818">
        <w:rPr>
          <w:bCs/>
          <w:color w:val="000000"/>
        </w:rPr>
        <w:t xml:space="preserve">social services until the day he </w:t>
      </w:r>
      <w:r w:rsidR="00314373" w:rsidRPr="00974818">
        <w:rPr>
          <w:bCs/>
          <w:color w:val="000000"/>
        </w:rPr>
        <w:t xml:space="preserve">cannot </w:t>
      </w:r>
      <w:r w:rsidR="003B14ED" w:rsidRPr="00974818">
        <w:rPr>
          <w:bCs/>
          <w:color w:val="000000"/>
        </w:rPr>
        <w:t>move</w:t>
      </w:r>
      <w:r w:rsidR="007C77BB" w:rsidRPr="00974818">
        <w:rPr>
          <w:bCs/>
          <w:color w:val="000000"/>
        </w:rPr>
        <w:t xml:space="preserve">. A said </w:t>
      </w:r>
      <w:r w:rsidR="00725EDC" w:rsidRPr="00974818">
        <w:rPr>
          <w:bCs/>
          <w:color w:val="000000"/>
        </w:rPr>
        <w:t xml:space="preserve">he had left </w:t>
      </w:r>
      <w:r w:rsidR="00314373" w:rsidRPr="00974818">
        <w:rPr>
          <w:bCs/>
          <w:color w:val="000000"/>
        </w:rPr>
        <w:t xml:space="preserve">behind who he was in the past </w:t>
      </w:r>
      <w:r w:rsidR="007C77BB" w:rsidRPr="00974818">
        <w:rPr>
          <w:bCs/>
          <w:color w:val="000000"/>
        </w:rPr>
        <w:t xml:space="preserve">and making a small contribution to the planet </w:t>
      </w:r>
      <w:r w:rsidR="008758CD" w:rsidRPr="00974818">
        <w:rPr>
          <w:bCs/>
          <w:color w:val="000000"/>
        </w:rPr>
        <w:t xml:space="preserve">is </w:t>
      </w:r>
      <w:r w:rsidR="003A1817" w:rsidRPr="00974818">
        <w:rPr>
          <w:bCs/>
          <w:color w:val="000000"/>
        </w:rPr>
        <w:t>highly</w:t>
      </w:r>
      <w:r w:rsidR="008758CD" w:rsidRPr="00974818">
        <w:rPr>
          <w:bCs/>
          <w:color w:val="000000"/>
        </w:rPr>
        <w:t xml:space="preserve"> satisfying. </w:t>
      </w:r>
      <w:r w:rsidR="00C63AA4" w:rsidRPr="00974818">
        <w:rPr>
          <w:bCs/>
          <w:color w:val="000000"/>
          <w:lang w:val="en-CA" w:eastAsia="zh-CN"/>
        </w:rPr>
        <w:t xml:space="preserve">When B talked about serving </w:t>
      </w:r>
      <w:r w:rsidR="003E3248" w:rsidRPr="00974818">
        <w:rPr>
          <w:bCs/>
          <w:color w:val="000000"/>
          <w:lang w:val="en-CA" w:eastAsia="zh-CN"/>
        </w:rPr>
        <w:t xml:space="preserve">the </w:t>
      </w:r>
      <w:r w:rsidR="00C63AA4" w:rsidRPr="00974818">
        <w:rPr>
          <w:bCs/>
          <w:color w:val="000000"/>
          <w:lang w:val="en-CA" w:eastAsia="zh-CN"/>
        </w:rPr>
        <w:t xml:space="preserve">society, </w:t>
      </w:r>
      <w:r w:rsidR="00340481" w:rsidRPr="00974818">
        <w:rPr>
          <w:bCs/>
          <w:color w:val="000000"/>
          <w:lang w:val="en-CA" w:eastAsia="zh-CN"/>
        </w:rPr>
        <w:t xml:space="preserve">he mentioned that </w:t>
      </w:r>
      <w:r w:rsidR="00295620" w:rsidRPr="00974818">
        <w:rPr>
          <w:bCs/>
          <w:color w:val="000000"/>
          <w:lang w:val="en-CA" w:eastAsia="zh-CN"/>
        </w:rPr>
        <w:t xml:space="preserve">typically speaking, people would hesitate and be unwilling to contribute as there is no </w:t>
      </w:r>
      <w:r w:rsidR="0074563C" w:rsidRPr="00974818">
        <w:rPr>
          <w:bCs/>
          <w:color w:val="000000"/>
          <w:lang w:val="en-CA" w:eastAsia="zh-CN"/>
        </w:rPr>
        <w:t xml:space="preserve">organization </w:t>
      </w:r>
      <w:r w:rsidR="00295620" w:rsidRPr="00974818">
        <w:rPr>
          <w:bCs/>
          <w:color w:val="000000"/>
          <w:lang w:val="en-CA" w:eastAsia="zh-CN"/>
        </w:rPr>
        <w:t xml:space="preserve">or </w:t>
      </w:r>
      <w:r w:rsidR="0074563C" w:rsidRPr="00974818">
        <w:rPr>
          <w:bCs/>
          <w:color w:val="000000"/>
          <w:lang w:val="en-CA" w:eastAsia="zh-CN"/>
        </w:rPr>
        <w:t>fund</w:t>
      </w:r>
      <w:r w:rsidR="00253B9C" w:rsidRPr="00974818">
        <w:rPr>
          <w:bCs/>
          <w:color w:val="000000"/>
          <w:lang w:val="en-CA" w:eastAsia="zh-CN"/>
        </w:rPr>
        <w:t>ing</w:t>
      </w:r>
      <w:r w:rsidR="00BC26FB" w:rsidRPr="00974818">
        <w:rPr>
          <w:bCs/>
          <w:color w:val="000000"/>
          <w:lang w:val="en-CA" w:eastAsia="zh-CN"/>
        </w:rPr>
        <w:t xml:space="preserve">. </w:t>
      </w:r>
      <w:r w:rsidR="00253B9C" w:rsidRPr="00974818">
        <w:rPr>
          <w:bCs/>
          <w:color w:val="000000"/>
          <w:lang w:val="en-CA" w:eastAsia="zh-CN"/>
        </w:rPr>
        <w:t xml:space="preserve">However, </w:t>
      </w:r>
      <w:r w:rsidR="001B2D9C" w:rsidRPr="00974818">
        <w:rPr>
          <w:bCs/>
          <w:color w:val="000000"/>
          <w:lang w:val="en-CA" w:eastAsia="zh-CN"/>
        </w:rPr>
        <w:t>B h</w:t>
      </w:r>
      <w:r w:rsidR="00295620" w:rsidRPr="00974818">
        <w:rPr>
          <w:bCs/>
          <w:color w:val="000000"/>
          <w:lang w:val="en-CA" w:eastAsia="zh-CN"/>
        </w:rPr>
        <w:t>a</w:t>
      </w:r>
      <w:r w:rsidR="001B2D9C" w:rsidRPr="00974818">
        <w:rPr>
          <w:bCs/>
          <w:color w:val="000000"/>
          <w:lang w:val="en-CA" w:eastAsia="zh-CN"/>
        </w:rPr>
        <w:t xml:space="preserve">s a </w:t>
      </w:r>
      <w:r w:rsidR="00295620" w:rsidRPr="00974818">
        <w:rPr>
          <w:bCs/>
          <w:color w:val="000000"/>
          <w:lang w:val="en-CA" w:eastAsia="zh-CN"/>
        </w:rPr>
        <w:t>sense</w:t>
      </w:r>
      <w:r w:rsidR="001B2D9C" w:rsidRPr="00974818">
        <w:rPr>
          <w:bCs/>
          <w:color w:val="000000"/>
          <w:lang w:val="en-CA" w:eastAsia="zh-CN"/>
        </w:rPr>
        <w:t xml:space="preserve"> of gratitude and appreciation</w:t>
      </w:r>
      <w:r w:rsidR="00295620" w:rsidRPr="00974818">
        <w:rPr>
          <w:bCs/>
          <w:color w:val="000000"/>
          <w:lang w:val="en-CA" w:eastAsia="zh-CN"/>
        </w:rPr>
        <w:t xml:space="preserve"> in him</w:t>
      </w:r>
      <w:r w:rsidR="00EB2578" w:rsidRPr="00974818">
        <w:rPr>
          <w:bCs/>
          <w:color w:val="000000"/>
          <w:lang w:val="en-CA" w:eastAsia="zh-CN"/>
        </w:rPr>
        <w:t xml:space="preserve">, </w:t>
      </w:r>
      <w:r w:rsidR="00166E9A" w:rsidRPr="00974818">
        <w:rPr>
          <w:bCs/>
          <w:color w:val="000000"/>
          <w:lang w:val="en-CA" w:eastAsia="zh-CN"/>
        </w:rPr>
        <w:t xml:space="preserve">an attitude that </w:t>
      </w:r>
      <w:r w:rsidR="00295620" w:rsidRPr="00974818">
        <w:rPr>
          <w:bCs/>
          <w:color w:val="000000"/>
          <w:lang w:val="en-CA" w:eastAsia="zh-CN"/>
        </w:rPr>
        <w:t xml:space="preserve">is </w:t>
      </w:r>
      <w:r w:rsidR="00EB2578" w:rsidRPr="00974818">
        <w:rPr>
          <w:bCs/>
          <w:color w:val="000000"/>
          <w:lang w:val="en-CA" w:eastAsia="zh-CN"/>
        </w:rPr>
        <w:t>derive</w:t>
      </w:r>
      <w:r w:rsidR="00295620" w:rsidRPr="00974818">
        <w:rPr>
          <w:bCs/>
          <w:color w:val="000000"/>
          <w:lang w:val="en-CA" w:eastAsia="zh-CN"/>
        </w:rPr>
        <w:t>d</w:t>
      </w:r>
      <w:r w:rsidR="00EB2578" w:rsidRPr="00974818">
        <w:rPr>
          <w:bCs/>
          <w:color w:val="000000"/>
          <w:lang w:val="en-CA" w:eastAsia="zh-CN"/>
        </w:rPr>
        <w:t xml:space="preserve"> from B</w:t>
      </w:r>
      <w:r w:rsidR="009E2C67" w:rsidRPr="00974818">
        <w:rPr>
          <w:bCs/>
          <w:color w:val="000000"/>
          <w:lang w:val="en-CA" w:eastAsia="zh-CN"/>
        </w:rPr>
        <w:t>’</w:t>
      </w:r>
      <w:r w:rsidR="00EB2578" w:rsidRPr="00974818">
        <w:rPr>
          <w:bCs/>
          <w:color w:val="000000"/>
          <w:lang w:val="en-CA" w:eastAsia="zh-CN"/>
        </w:rPr>
        <w:t>s parents</w:t>
      </w:r>
      <w:r w:rsidR="0066766B" w:rsidRPr="00974818">
        <w:rPr>
          <w:bCs/>
          <w:color w:val="000000"/>
          <w:lang w:val="en-CA" w:eastAsia="zh-CN"/>
        </w:rPr>
        <w:t xml:space="preserve">, who </w:t>
      </w:r>
      <w:r w:rsidR="00EB2578" w:rsidRPr="00974818">
        <w:rPr>
          <w:bCs/>
          <w:color w:val="000000"/>
          <w:lang w:val="en-CA" w:eastAsia="zh-CN"/>
        </w:rPr>
        <w:t>taught him</w:t>
      </w:r>
      <w:r w:rsidR="0066766B" w:rsidRPr="00974818">
        <w:rPr>
          <w:bCs/>
          <w:color w:val="000000"/>
          <w:lang w:val="en-CA" w:eastAsia="zh-CN"/>
        </w:rPr>
        <w:t xml:space="preserve"> to</w:t>
      </w:r>
      <w:r w:rsidR="00EB2578" w:rsidRPr="00974818">
        <w:rPr>
          <w:bCs/>
          <w:color w:val="000000"/>
          <w:lang w:val="en-CA" w:eastAsia="zh-CN"/>
        </w:rPr>
        <w:t xml:space="preserve"> always be grateful and</w:t>
      </w:r>
      <w:r w:rsidR="00DB154A" w:rsidRPr="00974818">
        <w:rPr>
          <w:bCs/>
          <w:color w:val="000000"/>
          <w:lang w:val="en-CA" w:eastAsia="zh-CN"/>
        </w:rPr>
        <w:t xml:space="preserve"> that</w:t>
      </w:r>
      <w:r w:rsidR="00EB2578" w:rsidRPr="00974818">
        <w:rPr>
          <w:bCs/>
          <w:color w:val="000000"/>
          <w:lang w:val="en-CA" w:eastAsia="zh-CN"/>
        </w:rPr>
        <w:t xml:space="preserve"> it is an honor to serve society. </w:t>
      </w:r>
      <w:r w:rsidR="00BE2DE6" w:rsidRPr="00974818">
        <w:rPr>
          <w:bCs/>
          <w:color w:val="000000"/>
          <w:lang w:val="en-CA" w:eastAsia="zh-CN"/>
        </w:rPr>
        <w:t>C was motivated by her aunt</w:t>
      </w:r>
      <w:r w:rsidR="00295620" w:rsidRPr="00974818">
        <w:rPr>
          <w:bCs/>
          <w:color w:val="000000"/>
          <w:lang w:val="en-CA" w:eastAsia="zh-CN"/>
        </w:rPr>
        <w:t>’s daughter</w:t>
      </w:r>
      <w:r w:rsidR="00BE2DE6" w:rsidRPr="00974818">
        <w:rPr>
          <w:bCs/>
          <w:color w:val="000000"/>
          <w:lang w:val="en-CA" w:eastAsia="zh-CN"/>
        </w:rPr>
        <w:t xml:space="preserve">, </w:t>
      </w:r>
      <w:r w:rsidR="00EA3C1B" w:rsidRPr="00974818">
        <w:rPr>
          <w:bCs/>
          <w:color w:val="000000"/>
          <w:lang w:val="en-CA" w:eastAsia="zh-CN"/>
        </w:rPr>
        <w:t xml:space="preserve">who </w:t>
      </w:r>
      <w:r w:rsidR="00052ADC" w:rsidRPr="00974818">
        <w:rPr>
          <w:bCs/>
          <w:color w:val="000000"/>
          <w:lang w:val="en-CA" w:eastAsia="zh-CN"/>
        </w:rPr>
        <w:t>does</w:t>
      </w:r>
      <w:r w:rsidR="0037264A" w:rsidRPr="00974818">
        <w:rPr>
          <w:bCs/>
          <w:color w:val="000000"/>
          <w:lang w:val="en-CA" w:eastAsia="zh-CN"/>
        </w:rPr>
        <w:t xml:space="preserve"> </w:t>
      </w:r>
      <w:r w:rsidR="00052ADC" w:rsidRPr="00974818">
        <w:rPr>
          <w:bCs/>
          <w:color w:val="000000"/>
          <w:lang w:val="en-CA" w:eastAsia="zh-CN"/>
        </w:rPr>
        <w:t>n</w:t>
      </w:r>
      <w:r w:rsidR="0037264A" w:rsidRPr="00974818">
        <w:rPr>
          <w:bCs/>
          <w:color w:val="000000"/>
          <w:lang w:val="en-CA" w:eastAsia="zh-CN"/>
        </w:rPr>
        <w:t>o</w:t>
      </w:r>
      <w:r w:rsidR="00052ADC" w:rsidRPr="00974818">
        <w:rPr>
          <w:bCs/>
          <w:color w:val="000000"/>
          <w:lang w:val="en-CA" w:eastAsia="zh-CN"/>
        </w:rPr>
        <w:t>t have a high income</w:t>
      </w:r>
      <w:r w:rsidR="0037264A" w:rsidRPr="00974818">
        <w:rPr>
          <w:bCs/>
          <w:color w:val="000000"/>
          <w:lang w:val="en-CA" w:eastAsia="zh-CN"/>
        </w:rPr>
        <w:t xml:space="preserve"> but</w:t>
      </w:r>
      <w:r w:rsidR="00EA3C1B" w:rsidRPr="00974818">
        <w:rPr>
          <w:bCs/>
          <w:color w:val="000000"/>
          <w:lang w:val="en-CA" w:eastAsia="zh-CN"/>
        </w:rPr>
        <w:t xml:space="preserve"> still </w:t>
      </w:r>
      <w:r w:rsidR="00295620" w:rsidRPr="00974818">
        <w:rPr>
          <w:bCs/>
          <w:color w:val="000000"/>
          <w:lang w:val="en-CA" w:eastAsia="zh-CN"/>
        </w:rPr>
        <w:t>do</w:t>
      </w:r>
      <w:r w:rsidR="0037264A" w:rsidRPr="00974818">
        <w:rPr>
          <w:bCs/>
          <w:color w:val="000000"/>
          <w:lang w:val="en-CA" w:eastAsia="zh-CN"/>
        </w:rPr>
        <w:t>es</w:t>
      </w:r>
      <w:r w:rsidR="00295620" w:rsidRPr="00974818">
        <w:rPr>
          <w:bCs/>
          <w:color w:val="000000"/>
          <w:lang w:val="en-CA" w:eastAsia="zh-CN"/>
        </w:rPr>
        <w:t xml:space="preserve"> charity and </w:t>
      </w:r>
      <w:r w:rsidR="00EA3C1B" w:rsidRPr="00974818">
        <w:rPr>
          <w:bCs/>
          <w:color w:val="000000"/>
          <w:lang w:val="en-CA" w:eastAsia="zh-CN"/>
        </w:rPr>
        <w:t xml:space="preserve">perform social services. </w:t>
      </w:r>
      <w:r w:rsidR="00E33BF1" w:rsidRPr="00974818">
        <w:rPr>
          <w:bCs/>
          <w:color w:val="000000"/>
          <w:lang w:val="en-CA" w:eastAsia="zh-CN"/>
        </w:rPr>
        <w:t xml:space="preserve">C saw that even though the sofa in her house was in tatters, </w:t>
      </w:r>
      <w:r w:rsidR="0067247B" w:rsidRPr="00974818">
        <w:rPr>
          <w:bCs/>
          <w:color w:val="000000"/>
          <w:lang w:val="en-CA" w:eastAsia="zh-CN"/>
        </w:rPr>
        <w:t>she did</w:t>
      </w:r>
      <w:r w:rsidR="005F5EA6" w:rsidRPr="00974818">
        <w:rPr>
          <w:bCs/>
          <w:color w:val="000000"/>
          <w:lang w:val="en-CA" w:eastAsia="zh-CN"/>
        </w:rPr>
        <w:t xml:space="preserve"> </w:t>
      </w:r>
      <w:r w:rsidR="0067247B" w:rsidRPr="00974818">
        <w:rPr>
          <w:bCs/>
          <w:color w:val="000000"/>
          <w:lang w:val="en-CA" w:eastAsia="zh-CN"/>
        </w:rPr>
        <w:t>n</w:t>
      </w:r>
      <w:r w:rsidR="005F5EA6" w:rsidRPr="00974818">
        <w:rPr>
          <w:bCs/>
          <w:color w:val="000000"/>
          <w:lang w:val="en-CA" w:eastAsia="zh-CN"/>
        </w:rPr>
        <w:t>o</w:t>
      </w:r>
      <w:r w:rsidR="0067247B" w:rsidRPr="00974818">
        <w:rPr>
          <w:bCs/>
          <w:color w:val="000000"/>
          <w:lang w:val="en-CA" w:eastAsia="zh-CN"/>
        </w:rPr>
        <w:t xml:space="preserve">t bother to fix it </w:t>
      </w:r>
      <w:r w:rsidR="00295620" w:rsidRPr="00974818">
        <w:rPr>
          <w:bCs/>
          <w:color w:val="000000"/>
          <w:lang w:val="en-CA" w:eastAsia="zh-CN"/>
        </w:rPr>
        <w:t xml:space="preserve">but </w:t>
      </w:r>
      <w:r w:rsidR="00337150" w:rsidRPr="00974818">
        <w:rPr>
          <w:bCs/>
          <w:color w:val="000000"/>
          <w:lang w:val="en-CA" w:eastAsia="zh-CN"/>
        </w:rPr>
        <w:t xml:space="preserve">would </w:t>
      </w:r>
      <w:r w:rsidR="0067247B" w:rsidRPr="00974818">
        <w:rPr>
          <w:bCs/>
          <w:color w:val="000000"/>
          <w:lang w:val="en-CA" w:eastAsia="zh-CN"/>
        </w:rPr>
        <w:t xml:space="preserve">donate part of her income. C was inspired by her and </w:t>
      </w:r>
      <w:r w:rsidR="00295620" w:rsidRPr="00974818">
        <w:rPr>
          <w:bCs/>
          <w:color w:val="000000"/>
          <w:lang w:val="en-CA" w:eastAsia="zh-CN"/>
        </w:rPr>
        <w:t xml:space="preserve">decided </w:t>
      </w:r>
      <w:r w:rsidR="00C374F0" w:rsidRPr="00974818">
        <w:rPr>
          <w:bCs/>
          <w:color w:val="000000"/>
          <w:lang w:val="en-CA" w:eastAsia="zh-CN"/>
        </w:rPr>
        <w:t xml:space="preserve">to </w:t>
      </w:r>
      <w:r w:rsidR="009263D1" w:rsidRPr="00974818">
        <w:rPr>
          <w:bCs/>
          <w:color w:val="000000"/>
          <w:lang w:val="en-CA" w:eastAsia="zh-CN"/>
        </w:rPr>
        <w:t xml:space="preserve">participate in </w:t>
      </w:r>
      <w:r w:rsidR="00160700" w:rsidRPr="00974818">
        <w:rPr>
          <w:bCs/>
          <w:color w:val="000000"/>
          <w:lang w:val="en-CA" w:eastAsia="zh-CN"/>
        </w:rPr>
        <w:t>social services.</w:t>
      </w:r>
      <w:r w:rsidR="005B0F1B" w:rsidRPr="00974818">
        <w:rPr>
          <w:bCs/>
          <w:color w:val="000000"/>
          <w:lang w:val="en-CA" w:eastAsia="zh-CN"/>
        </w:rPr>
        <w:t xml:space="preserve"> D is a traffic </w:t>
      </w:r>
      <w:r w:rsidR="00295620" w:rsidRPr="00974818">
        <w:rPr>
          <w:bCs/>
          <w:color w:val="000000"/>
          <w:lang w:val="en-CA" w:eastAsia="zh-CN"/>
        </w:rPr>
        <w:t>warden</w:t>
      </w:r>
      <w:r w:rsidR="005B0F1B" w:rsidRPr="00974818">
        <w:rPr>
          <w:bCs/>
          <w:color w:val="000000"/>
          <w:lang w:val="en-CA" w:eastAsia="zh-CN"/>
        </w:rPr>
        <w:t xml:space="preserve"> at </w:t>
      </w:r>
      <w:r w:rsidR="00295620" w:rsidRPr="00974818">
        <w:rPr>
          <w:bCs/>
          <w:color w:val="000000"/>
          <w:lang w:val="en-CA" w:eastAsia="zh-CN"/>
        </w:rPr>
        <w:t xml:space="preserve">a </w:t>
      </w:r>
      <w:r w:rsidR="005B0F1B" w:rsidRPr="00974818">
        <w:rPr>
          <w:bCs/>
          <w:color w:val="000000"/>
          <w:lang w:val="en-CA" w:eastAsia="zh-CN"/>
        </w:rPr>
        <w:t xml:space="preserve">school as he </w:t>
      </w:r>
      <w:r w:rsidR="007D1DC9" w:rsidRPr="00974818">
        <w:rPr>
          <w:bCs/>
          <w:color w:val="000000"/>
          <w:lang w:val="en-CA" w:eastAsia="zh-CN"/>
        </w:rPr>
        <w:t>was</w:t>
      </w:r>
      <w:r w:rsidR="005B0F1B" w:rsidRPr="00974818">
        <w:rPr>
          <w:bCs/>
          <w:color w:val="000000"/>
          <w:lang w:val="en-CA" w:eastAsia="zh-CN"/>
        </w:rPr>
        <w:t xml:space="preserve"> a traffic police officer</w:t>
      </w:r>
      <w:r w:rsidR="00295620" w:rsidRPr="00974818">
        <w:rPr>
          <w:bCs/>
          <w:color w:val="000000"/>
          <w:lang w:val="en-CA" w:eastAsia="zh-CN"/>
        </w:rPr>
        <w:t>.</w:t>
      </w:r>
      <w:r w:rsidR="00F4618C" w:rsidRPr="00974818">
        <w:rPr>
          <w:bCs/>
          <w:color w:val="000000"/>
          <w:lang w:val="en-CA" w:eastAsia="zh-CN"/>
        </w:rPr>
        <w:t xml:space="preserve"> </w:t>
      </w:r>
      <w:r w:rsidR="00295620" w:rsidRPr="00974818">
        <w:rPr>
          <w:bCs/>
          <w:color w:val="000000"/>
          <w:lang w:val="en-CA" w:eastAsia="zh-CN"/>
        </w:rPr>
        <w:t>H</w:t>
      </w:r>
      <w:r w:rsidR="00F4618C" w:rsidRPr="00974818">
        <w:rPr>
          <w:bCs/>
          <w:color w:val="000000"/>
          <w:lang w:val="en-CA" w:eastAsia="zh-CN"/>
        </w:rPr>
        <w:t>e</w:t>
      </w:r>
      <w:r w:rsidR="00295620" w:rsidRPr="00974818">
        <w:rPr>
          <w:bCs/>
          <w:color w:val="000000"/>
          <w:lang w:val="en-CA" w:eastAsia="zh-CN"/>
        </w:rPr>
        <w:t xml:space="preserve"> is very glad that</w:t>
      </w:r>
      <w:r w:rsidR="00481BDF" w:rsidRPr="00974818">
        <w:rPr>
          <w:bCs/>
          <w:color w:val="000000"/>
          <w:lang w:val="en-CA" w:eastAsia="zh-CN"/>
        </w:rPr>
        <w:t xml:space="preserve"> he </w:t>
      </w:r>
      <w:r w:rsidR="00295620" w:rsidRPr="00974818">
        <w:rPr>
          <w:bCs/>
          <w:color w:val="000000"/>
          <w:lang w:val="en-CA" w:eastAsia="zh-CN"/>
        </w:rPr>
        <w:t>i</w:t>
      </w:r>
      <w:r w:rsidR="00481BDF" w:rsidRPr="00974818">
        <w:rPr>
          <w:bCs/>
          <w:color w:val="000000"/>
          <w:lang w:val="en-CA" w:eastAsia="zh-CN"/>
        </w:rPr>
        <w:t>s able to get the children to school safely</w:t>
      </w:r>
      <w:r w:rsidR="00C10B15" w:rsidRPr="00974818">
        <w:rPr>
          <w:bCs/>
          <w:color w:val="000000"/>
          <w:lang w:val="en-CA" w:eastAsia="zh-CN"/>
        </w:rPr>
        <w:t>,</w:t>
      </w:r>
      <w:r w:rsidR="00481BDF" w:rsidRPr="00974818">
        <w:rPr>
          <w:bCs/>
          <w:color w:val="000000"/>
          <w:lang w:val="en-CA" w:eastAsia="zh-CN"/>
        </w:rPr>
        <w:t xml:space="preserve"> educate and guide the</w:t>
      </w:r>
      <w:r w:rsidR="00A170F3" w:rsidRPr="00974818">
        <w:rPr>
          <w:bCs/>
          <w:color w:val="000000"/>
          <w:lang w:val="en-CA" w:eastAsia="zh-CN"/>
        </w:rPr>
        <w:t xml:space="preserve">m </w:t>
      </w:r>
      <w:r w:rsidR="00295620" w:rsidRPr="00974818">
        <w:rPr>
          <w:bCs/>
          <w:color w:val="000000"/>
          <w:lang w:val="en-CA" w:eastAsia="zh-CN"/>
        </w:rPr>
        <w:t>on</w:t>
      </w:r>
      <w:r w:rsidR="00481BDF" w:rsidRPr="00974818">
        <w:rPr>
          <w:bCs/>
          <w:color w:val="000000"/>
          <w:lang w:val="en-CA" w:eastAsia="zh-CN"/>
        </w:rPr>
        <w:t xml:space="preserve"> </w:t>
      </w:r>
      <w:r w:rsidR="00295620" w:rsidRPr="00974818">
        <w:rPr>
          <w:bCs/>
          <w:color w:val="000000"/>
          <w:lang w:val="en-CA" w:eastAsia="zh-CN"/>
        </w:rPr>
        <w:t>the positive effect</w:t>
      </w:r>
      <w:r w:rsidR="00C10B15" w:rsidRPr="00974818">
        <w:rPr>
          <w:bCs/>
          <w:color w:val="000000"/>
          <w:lang w:val="en-CA" w:eastAsia="zh-CN"/>
        </w:rPr>
        <w:t>s</w:t>
      </w:r>
      <w:r w:rsidR="00295620" w:rsidRPr="00974818">
        <w:rPr>
          <w:bCs/>
          <w:color w:val="000000"/>
          <w:lang w:val="en-CA" w:eastAsia="zh-CN"/>
        </w:rPr>
        <w:t xml:space="preserve"> of </w:t>
      </w:r>
      <w:r w:rsidR="00481BDF" w:rsidRPr="00974818">
        <w:rPr>
          <w:bCs/>
          <w:color w:val="000000"/>
          <w:lang w:val="en-CA" w:eastAsia="zh-CN"/>
        </w:rPr>
        <w:t>be</w:t>
      </w:r>
      <w:r w:rsidR="00295620" w:rsidRPr="00974818">
        <w:rPr>
          <w:bCs/>
          <w:color w:val="000000"/>
          <w:lang w:val="en-CA" w:eastAsia="zh-CN"/>
        </w:rPr>
        <w:t>ing</w:t>
      </w:r>
      <w:r w:rsidR="00481BDF" w:rsidRPr="00974818">
        <w:rPr>
          <w:bCs/>
          <w:color w:val="000000"/>
          <w:lang w:val="en-CA" w:eastAsia="zh-CN"/>
        </w:rPr>
        <w:t xml:space="preserve"> </w:t>
      </w:r>
      <w:r w:rsidR="0053156C" w:rsidRPr="00974818">
        <w:rPr>
          <w:bCs/>
          <w:color w:val="000000"/>
          <w:lang w:val="en-CA" w:eastAsia="zh-CN"/>
        </w:rPr>
        <w:t xml:space="preserve">grateful, </w:t>
      </w:r>
      <w:r w:rsidR="00065F92" w:rsidRPr="00974818">
        <w:rPr>
          <w:bCs/>
          <w:color w:val="000000"/>
          <w:lang w:val="en-CA" w:eastAsia="zh-CN"/>
        </w:rPr>
        <w:t xml:space="preserve">and </w:t>
      </w:r>
      <w:r w:rsidR="00295620" w:rsidRPr="00974818">
        <w:rPr>
          <w:bCs/>
          <w:color w:val="000000"/>
          <w:lang w:val="en-CA" w:eastAsia="zh-CN"/>
        </w:rPr>
        <w:t xml:space="preserve">knows </w:t>
      </w:r>
      <w:r w:rsidR="00065F92" w:rsidRPr="00974818">
        <w:rPr>
          <w:bCs/>
          <w:color w:val="000000"/>
          <w:lang w:val="en-CA" w:eastAsia="zh-CN"/>
        </w:rPr>
        <w:t xml:space="preserve">difficulties of </w:t>
      </w:r>
      <w:r w:rsidR="00D1448D" w:rsidRPr="00974818">
        <w:rPr>
          <w:bCs/>
          <w:color w:val="000000"/>
          <w:lang w:val="en-CA" w:eastAsia="zh-CN"/>
        </w:rPr>
        <w:t>grandfathers</w:t>
      </w:r>
      <w:r w:rsidR="00A170F3" w:rsidRPr="00974818">
        <w:rPr>
          <w:bCs/>
          <w:color w:val="000000"/>
          <w:lang w:val="en-CA" w:eastAsia="zh-CN"/>
        </w:rPr>
        <w:t xml:space="preserve">. </w:t>
      </w:r>
      <w:r w:rsidR="003D75EF" w:rsidRPr="00974818">
        <w:rPr>
          <w:bCs/>
          <w:color w:val="000000"/>
          <w:lang w:val="en-CA" w:eastAsia="zh-CN"/>
        </w:rPr>
        <w:t xml:space="preserve">F </w:t>
      </w:r>
      <w:r w:rsidR="00065F92" w:rsidRPr="00974818">
        <w:rPr>
          <w:bCs/>
          <w:color w:val="000000"/>
          <w:lang w:val="en-CA" w:eastAsia="zh-CN"/>
        </w:rPr>
        <w:t>volunteers</w:t>
      </w:r>
      <w:r w:rsidR="003D75EF" w:rsidRPr="00974818">
        <w:rPr>
          <w:bCs/>
          <w:color w:val="000000"/>
          <w:lang w:val="en-CA" w:eastAsia="zh-CN"/>
        </w:rPr>
        <w:t xml:space="preserve"> in </w:t>
      </w:r>
      <w:r w:rsidR="003D75EF" w:rsidRPr="00974818">
        <w:rPr>
          <w:color w:val="000000"/>
        </w:rPr>
        <w:t>Tzu Chi police services</w:t>
      </w:r>
      <w:r w:rsidR="0095165C" w:rsidRPr="00974818">
        <w:rPr>
          <w:color w:val="000000"/>
        </w:rPr>
        <w:t>;</w:t>
      </w:r>
      <w:r w:rsidR="00E771CA" w:rsidRPr="00974818">
        <w:rPr>
          <w:color w:val="000000"/>
        </w:rPr>
        <w:t xml:space="preserve"> </w:t>
      </w:r>
      <w:r w:rsidR="00065F92" w:rsidRPr="00974818">
        <w:rPr>
          <w:color w:val="000000"/>
        </w:rPr>
        <w:t xml:space="preserve">she </w:t>
      </w:r>
      <w:r w:rsidR="00BB67F3" w:rsidRPr="00974818">
        <w:rPr>
          <w:color w:val="000000"/>
        </w:rPr>
        <w:t>car</w:t>
      </w:r>
      <w:r w:rsidR="00065F92" w:rsidRPr="00974818">
        <w:rPr>
          <w:color w:val="000000"/>
        </w:rPr>
        <w:t>es</w:t>
      </w:r>
      <w:r w:rsidR="00BB67F3" w:rsidRPr="00974818">
        <w:rPr>
          <w:color w:val="000000"/>
        </w:rPr>
        <w:t xml:space="preserve"> for the </w:t>
      </w:r>
      <w:r w:rsidR="009D6AF8" w:rsidRPr="00974818">
        <w:rPr>
          <w:color w:val="000000"/>
        </w:rPr>
        <w:t>hard-working</w:t>
      </w:r>
      <w:r w:rsidR="00BB67F3" w:rsidRPr="00974818">
        <w:rPr>
          <w:color w:val="000000"/>
        </w:rPr>
        <w:t xml:space="preserve"> police officers on the frontline</w:t>
      </w:r>
      <w:r w:rsidR="00065F92" w:rsidRPr="00974818">
        <w:rPr>
          <w:color w:val="000000"/>
        </w:rPr>
        <w:t>s</w:t>
      </w:r>
      <w:r w:rsidR="00BB67F3" w:rsidRPr="00974818">
        <w:rPr>
          <w:color w:val="000000"/>
        </w:rPr>
        <w:t xml:space="preserve">, </w:t>
      </w:r>
      <w:r w:rsidR="00065F92" w:rsidRPr="00974818">
        <w:rPr>
          <w:color w:val="000000"/>
        </w:rPr>
        <w:t>monitors</w:t>
      </w:r>
      <w:r w:rsidR="00BB67F3" w:rsidRPr="00974818">
        <w:rPr>
          <w:color w:val="000000"/>
        </w:rPr>
        <w:t xml:space="preserve"> their blood pressure, pay</w:t>
      </w:r>
      <w:r w:rsidR="00065F92" w:rsidRPr="00974818">
        <w:rPr>
          <w:color w:val="000000"/>
        </w:rPr>
        <w:t>s</w:t>
      </w:r>
      <w:r w:rsidR="00BB67F3" w:rsidRPr="00974818">
        <w:rPr>
          <w:color w:val="000000"/>
        </w:rPr>
        <w:t xml:space="preserve"> </w:t>
      </w:r>
      <w:r w:rsidR="009D6AF8" w:rsidRPr="00974818">
        <w:rPr>
          <w:color w:val="000000"/>
        </w:rPr>
        <w:t xml:space="preserve">attention to their </w:t>
      </w:r>
      <w:r w:rsidR="00C21D51" w:rsidRPr="00974818">
        <w:rPr>
          <w:color w:val="000000"/>
        </w:rPr>
        <w:t>health,</w:t>
      </w:r>
      <w:r w:rsidR="009D6AF8" w:rsidRPr="00974818">
        <w:rPr>
          <w:color w:val="000000"/>
        </w:rPr>
        <w:t xml:space="preserve"> and prepar</w:t>
      </w:r>
      <w:r w:rsidR="00065F92" w:rsidRPr="00974818">
        <w:rPr>
          <w:color w:val="000000"/>
        </w:rPr>
        <w:t>es</w:t>
      </w:r>
      <w:r w:rsidR="009D6AF8" w:rsidRPr="00974818">
        <w:rPr>
          <w:color w:val="000000"/>
        </w:rPr>
        <w:t xml:space="preserve"> vegetarian food for them to eat at </w:t>
      </w:r>
      <w:r w:rsidR="00DD58A3" w:rsidRPr="00974818">
        <w:rPr>
          <w:color w:val="000000"/>
        </w:rPr>
        <w:t>lunchtime</w:t>
      </w:r>
      <w:r w:rsidR="00065F92" w:rsidRPr="00974818">
        <w:rPr>
          <w:color w:val="000000"/>
        </w:rPr>
        <w:t>.</w:t>
      </w:r>
      <w:r w:rsidR="00DD58A3" w:rsidRPr="00974818">
        <w:rPr>
          <w:color w:val="000000"/>
        </w:rPr>
        <w:t xml:space="preserve"> </w:t>
      </w:r>
      <w:r w:rsidR="00AC6A98" w:rsidRPr="00974818">
        <w:rPr>
          <w:color w:val="000000"/>
          <w:lang w:val="en-CA" w:eastAsia="zh-CN"/>
        </w:rPr>
        <w:t>F fe</w:t>
      </w:r>
      <w:r w:rsidR="00065F92" w:rsidRPr="00974818">
        <w:rPr>
          <w:color w:val="000000"/>
          <w:lang w:val="en-CA" w:eastAsia="zh-CN"/>
        </w:rPr>
        <w:t>e</w:t>
      </w:r>
      <w:r w:rsidR="00AC6A98" w:rsidRPr="00974818">
        <w:rPr>
          <w:color w:val="000000"/>
          <w:lang w:val="en-CA" w:eastAsia="zh-CN"/>
        </w:rPr>
        <w:t>l</w:t>
      </w:r>
      <w:r w:rsidR="00065F92" w:rsidRPr="00974818">
        <w:rPr>
          <w:color w:val="000000"/>
          <w:lang w:val="en-CA" w:eastAsia="zh-CN"/>
        </w:rPr>
        <w:t>s</w:t>
      </w:r>
      <w:r w:rsidR="00AC6A98" w:rsidRPr="00974818">
        <w:rPr>
          <w:color w:val="000000"/>
          <w:lang w:val="en-CA" w:eastAsia="zh-CN"/>
        </w:rPr>
        <w:t xml:space="preserve"> </w:t>
      </w:r>
      <w:r w:rsidR="004446AE" w:rsidRPr="00974818">
        <w:rPr>
          <w:color w:val="000000"/>
          <w:lang w:val="en-CA" w:eastAsia="zh-CN"/>
        </w:rPr>
        <w:t xml:space="preserve">closer to </w:t>
      </w:r>
      <w:r w:rsidR="001B74DB" w:rsidRPr="00974818">
        <w:rPr>
          <w:color w:val="000000"/>
          <w:lang w:val="en-CA" w:eastAsia="zh-CN"/>
        </w:rPr>
        <w:t xml:space="preserve">her </w:t>
      </w:r>
      <w:r w:rsidR="00065F92" w:rsidRPr="00974818">
        <w:rPr>
          <w:color w:val="000000"/>
          <w:lang w:val="en-CA" w:eastAsia="zh-CN"/>
        </w:rPr>
        <w:t xml:space="preserve">late </w:t>
      </w:r>
      <w:r w:rsidR="001B74DB" w:rsidRPr="00974818">
        <w:rPr>
          <w:color w:val="000000"/>
          <w:lang w:val="en-CA" w:eastAsia="zh-CN"/>
        </w:rPr>
        <w:t xml:space="preserve">husband </w:t>
      </w:r>
      <w:r w:rsidR="00065F92" w:rsidRPr="00974818">
        <w:rPr>
          <w:color w:val="000000"/>
          <w:lang w:val="en-CA" w:eastAsia="zh-CN"/>
        </w:rPr>
        <w:t xml:space="preserve">when </w:t>
      </w:r>
      <w:r w:rsidR="001B74DB" w:rsidRPr="00974818">
        <w:rPr>
          <w:color w:val="000000"/>
          <w:lang w:val="en-CA" w:eastAsia="zh-CN"/>
        </w:rPr>
        <w:t>taking care of them.</w:t>
      </w:r>
      <w:r w:rsidR="0003018F" w:rsidRPr="00974818">
        <w:rPr>
          <w:color w:val="000000"/>
          <w:lang w:val="en-CA" w:eastAsia="zh-CN"/>
        </w:rPr>
        <w:t xml:space="preserve"> G work</w:t>
      </w:r>
      <w:r w:rsidR="00C21B6A" w:rsidRPr="00974818">
        <w:rPr>
          <w:color w:val="000000"/>
          <w:lang w:val="en-CA" w:eastAsia="zh-CN"/>
        </w:rPr>
        <w:t>s</w:t>
      </w:r>
      <w:r w:rsidR="0003018F" w:rsidRPr="00974818">
        <w:rPr>
          <w:color w:val="000000"/>
          <w:lang w:val="en-CA" w:eastAsia="zh-CN"/>
        </w:rPr>
        <w:t xml:space="preserve"> in caregiving services where </w:t>
      </w:r>
      <w:r w:rsidR="009E2C67" w:rsidRPr="00974818">
        <w:rPr>
          <w:color w:val="000000"/>
          <w:lang w:val="en-CA" w:eastAsia="zh-CN"/>
        </w:rPr>
        <w:t>“</w:t>
      </w:r>
      <w:r w:rsidR="0003018F" w:rsidRPr="00974818">
        <w:rPr>
          <w:color w:val="000000"/>
          <w:lang w:val="en-CA" w:eastAsia="zh-CN"/>
        </w:rPr>
        <w:t>love</w:t>
      </w:r>
      <w:r w:rsidR="009E2C67" w:rsidRPr="00974818">
        <w:rPr>
          <w:color w:val="000000"/>
          <w:lang w:val="en-CA" w:eastAsia="zh-CN"/>
        </w:rPr>
        <w:t>”</w:t>
      </w:r>
      <w:r w:rsidR="0003018F" w:rsidRPr="00974818">
        <w:rPr>
          <w:color w:val="000000"/>
          <w:lang w:val="en-CA" w:eastAsia="zh-CN"/>
        </w:rPr>
        <w:t xml:space="preserve"> is the essence</w:t>
      </w:r>
      <w:r w:rsidR="00C90509" w:rsidRPr="00974818">
        <w:rPr>
          <w:color w:val="000000"/>
          <w:lang w:val="en-CA" w:eastAsia="zh-CN"/>
        </w:rPr>
        <w:t>;</w:t>
      </w:r>
      <w:r w:rsidR="0003018F" w:rsidRPr="00974818">
        <w:rPr>
          <w:color w:val="000000"/>
          <w:lang w:val="en-CA" w:eastAsia="zh-CN"/>
        </w:rPr>
        <w:t xml:space="preserve"> </w:t>
      </w:r>
      <w:r w:rsidR="0046726E" w:rsidRPr="00974818">
        <w:rPr>
          <w:color w:val="000000"/>
          <w:lang w:val="en-CA" w:eastAsia="zh-CN"/>
        </w:rPr>
        <w:t xml:space="preserve">her </w:t>
      </w:r>
      <w:r w:rsidR="00C21B6A" w:rsidRPr="00974818">
        <w:rPr>
          <w:color w:val="000000"/>
          <w:lang w:val="en-CA" w:eastAsia="zh-CN"/>
        </w:rPr>
        <w:t>“</w:t>
      </w:r>
      <w:r w:rsidR="0046726E" w:rsidRPr="00974818">
        <w:rPr>
          <w:color w:val="000000"/>
          <w:lang w:val="en-CA" w:eastAsia="zh-CN"/>
        </w:rPr>
        <w:t>profession</w:t>
      </w:r>
      <w:r w:rsidR="00C21B6A" w:rsidRPr="00974818">
        <w:rPr>
          <w:color w:val="000000"/>
          <w:lang w:val="en-CA" w:eastAsia="zh-CN"/>
        </w:rPr>
        <w:t>”</w:t>
      </w:r>
      <w:r w:rsidR="0046726E" w:rsidRPr="00974818">
        <w:rPr>
          <w:color w:val="000000"/>
          <w:lang w:val="en-CA" w:eastAsia="zh-CN"/>
        </w:rPr>
        <w:t xml:space="preserve"> </w:t>
      </w:r>
      <w:r w:rsidR="00C90509" w:rsidRPr="00974818">
        <w:rPr>
          <w:color w:val="000000"/>
          <w:lang w:val="en-CA" w:eastAsia="zh-CN"/>
        </w:rPr>
        <w:t>was</w:t>
      </w:r>
      <w:r w:rsidR="0046726E" w:rsidRPr="00974818">
        <w:rPr>
          <w:color w:val="000000"/>
          <w:lang w:val="en-CA" w:eastAsia="zh-CN"/>
        </w:rPr>
        <w:t xml:space="preserve"> to take care of critical</w:t>
      </w:r>
      <w:r w:rsidR="00C21B6A" w:rsidRPr="00974818">
        <w:rPr>
          <w:color w:val="000000"/>
          <w:lang w:val="en-CA" w:eastAsia="zh-CN"/>
        </w:rPr>
        <w:t>ly ill</w:t>
      </w:r>
      <w:r w:rsidR="0046726E" w:rsidRPr="00974818">
        <w:rPr>
          <w:color w:val="000000"/>
          <w:lang w:val="en-CA" w:eastAsia="zh-CN"/>
        </w:rPr>
        <w:t xml:space="preserve"> patients</w:t>
      </w:r>
      <w:r w:rsidR="00292CB4" w:rsidRPr="00974818">
        <w:rPr>
          <w:color w:val="000000"/>
          <w:lang w:val="en-CA" w:eastAsia="zh-CN"/>
        </w:rPr>
        <w:t xml:space="preserve">, which allowed her to grow from the experience. </w:t>
      </w:r>
      <w:r w:rsidR="009E2C67" w:rsidRPr="00974818">
        <w:rPr>
          <w:color w:val="000000"/>
          <w:lang w:val="en-CA" w:eastAsia="zh-CN"/>
        </w:rPr>
        <w:t>“</w:t>
      </w:r>
      <w:r w:rsidR="00F119F0" w:rsidRPr="00974818">
        <w:rPr>
          <w:color w:val="000000"/>
          <w:lang w:val="en-CA" w:eastAsia="zh-CN"/>
        </w:rPr>
        <w:t xml:space="preserve">It </w:t>
      </w:r>
      <w:r w:rsidR="00551433" w:rsidRPr="00974818">
        <w:rPr>
          <w:color w:val="000000"/>
          <w:lang w:val="en-CA" w:eastAsia="zh-CN"/>
        </w:rPr>
        <w:t>is</w:t>
      </w:r>
      <w:r w:rsidR="00F119F0" w:rsidRPr="00974818">
        <w:rPr>
          <w:color w:val="000000"/>
          <w:lang w:val="en-CA" w:eastAsia="zh-CN"/>
        </w:rPr>
        <w:t xml:space="preserve"> a</w:t>
      </w:r>
      <w:r w:rsidR="00C21B6A" w:rsidRPr="00974818">
        <w:rPr>
          <w:color w:val="000000"/>
          <w:lang w:val="en-CA" w:eastAsia="zh-CN"/>
        </w:rPr>
        <w:t xml:space="preserve"> matter of</w:t>
      </w:r>
      <w:r w:rsidR="00F119F0" w:rsidRPr="00974818">
        <w:rPr>
          <w:color w:val="000000"/>
          <w:lang w:val="en-CA" w:eastAsia="zh-CN"/>
        </w:rPr>
        <w:t xml:space="preserve"> life</w:t>
      </w:r>
      <w:r w:rsidR="00C21B6A" w:rsidRPr="00974818">
        <w:rPr>
          <w:color w:val="000000"/>
          <w:lang w:val="en-CA" w:eastAsia="zh-CN"/>
        </w:rPr>
        <w:t xml:space="preserve"> </w:t>
      </w:r>
      <w:r w:rsidR="00F119F0" w:rsidRPr="00974818">
        <w:rPr>
          <w:color w:val="000000"/>
          <w:lang w:val="en-CA" w:eastAsia="zh-CN"/>
        </w:rPr>
        <w:t>and</w:t>
      </w:r>
      <w:r w:rsidR="00C21B6A" w:rsidRPr="00974818">
        <w:rPr>
          <w:color w:val="000000"/>
          <w:lang w:val="en-CA" w:eastAsia="zh-CN"/>
        </w:rPr>
        <w:t xml:space="preserve"> </w:t>
      </w:r>
      <w:r w:rsidR="00F119F0" w:rsidRPr="00974818">
        <w:rPr>
          <w:color w:val="000000"/>
          <w:lang w:val="en-CA" w:eastAsia="zh-CN"/>
        </w:rPr>
        <w:t>death</w:t>
      </w:r>
      <w:r w:rsidR="00963FE6" w:rsidRPr="00974818">
        <w:rPr>
          <w:color w:val="000000"/>
          <w:lang w:val="en-CA" w:eastAsia="zh-CN"/>
        </w:rPr>
        <w:t>;</w:t>
      </w:r>
      <w:r w:rsidR="00CC3F1A" w:rsidRPr="00974818">
        <w:rPr>
          <w:color w:val="000000"/>
          <w:lang w:val="en-CA" w:eastAsia="zh-CN"/>
        </w:rPr>
        <w:t xml:space="preserve"> be bold but caut</w:t>
      </w:r>
      <w:r w:rsidR="00D4674A" w:rsidRPr="00974818">
        <w:rPr>
          <w:color w:val="000000"/>
          <w:lang w:val="en-CA" w:eastAsia="zh-CN"/>
        </w:rPr>
        <w:t>ious</w:t>
      </w:r>
      <w:r w:rsidR="00EE7313" w:rsidRPr="00974818">
        <w:rPr>
          <w:color w:val="000000"/>
          <w:lang w:val="en-CA" w:eastAsia="zh-CN"/>
        </w:rPr>
        <w:t>.”</w:t>
      </w:r>
      <w:r w:rsidR="009D28AB" w:rsidRPr="00974818">
        <w:rPr>
          <w:color w:val="000000"/>
          <w:lang w:val="en-CA" w:eastAsia="zh-CN"/>
        </w:rPr>
        <w:t xml:space="preserve"> </w:t>
      </w:r>
      <w:r w:rsidR="00C21B6A" w:rsidRPr="00974818">
        <w:rPr>
          <w:color w:val="000000"/>
          <w:lang w:val="en-CA" w:eastAsia="zh-CN"/>
        </w:rPr>
        <w:t>A</w:t>
      </w:r>
      <w:r w:rsidR="009D28AB" w:rsidRPr="00974818">
        <w:rPr>
          <w:color w:val="000000"/>
          <w:lang w:val="en-CA" w:eastAsia="zh-CN"/>
        </w:rPr>
        <w:t>s a caregiver who has taken care of several critical</w:t>
      </w:r>
      <w:r w:rsidR="00C21B6A" w:rsidRPr="00974818">
        <w:rPr>
          <w:color w:val="000000"/>
          <w:lang w:val="en-CA" w:eastAsia="zh-CN"/>
        </w:rPr>
        <w:t>ly ill</w:t>
      </w:r>
      <w:r w:rsidR="009D28AB" w:rsidRPr="00974818">
        <w:rPr>
          <w:color w:val="000000"/>
          <w:lang w:val="en-CA" w:eastAsia="zh-CN"/>
        </w:rPr>
        <w:t xml:space="preserve"> patients, G enjoy</w:t>
      </w:r>
      <w:r w:rsidR="00C21B6A" w:rsidRPr="00974818">
        <w:rPr>
          <w:color w:val="000000"/>
          <w:lang w:val="en-CA" w:eastAsia="zh-CN"/>
        </w:rPr>
        <w:t>s</w:t>
      </w:r>
      <w:r w:rsidR="009D28AB" w:rsidRPr="00974818">
        <w:rPr>
          <w:color w:val="000000"/>
          <w:lang w:val="en-CA" w:eastAsia="zh-CN"/>
        </w:rPr>
        <w:t xml:space="preserve"> </w:t>
      </w:r>
      <w:r w:rsidR="00C21B6A" w:rsidRPr="00974818">
        <w:rPr>
          <w:color w:val="000000"/>
          <w:lang w:val="en-CA" w:eastAsia="zh-CN"/>
        </w:rPr>
        <w:t>serving</w:t>
      </w:r>
      <w:r w:rsidR="009D28AB" w:rsidRPr="00974818">
        <w:rPr>
          <w:color w:val="000000"/>
          <w:lang w:val="en-CA" w:eastAsia="zh-CN"/>
        </w:rPr>
        <w:t xml:space="preserve"> even with the hardships.</w:t>
      </w:r>
      <w:r w:rsidR="004B5521" w:rsidRPr="00974818">
        <w:rPr>
          <w:color w:val="000000"/>
          <w:lang w:val="en-CA" w:eastAsia="zh-CN"/>
        </w:rPr>
        <w:t xml:space="preserve"> G said that she is no </w:t>
      </w:r>
      <w:r w:rsidR="007E789A" w:rsidRPr="00974818">
        <w:rPr>
          <w:color w:val="000000"/>
          <w:lang w:val="en-CA" w:eastAsia="zh-CN"/>
        </w:rPr>
        <w:t>superhuman but</w:t>
      </w:r>
      <w:r w:rsidR="008B170D" w:rsidRPr="00974818">
        <w:rPr>
          <w:color w:val="000000"/>
          <w:lang w:val="en-CA" w:eastAsia="zh-CN"/>
        </w:rPr>
        <w:t xml:space="preserve"> </w:t>
      </w:r>
      <w:r w:rsidR="00C21B6A" w:rsidRPr="00974818">
        <w:rPr>
          <w:color w:val="000000"/>
          <w:lang w:val="en-CA" w:eastAsia="zh-CN"/>
        </w:rPr>
        <w:t xml:space="preserve">that she </w:t>
      </w:r>
      <w:r w:rsidR="008B170D" w:rsidRPr="00974818">
        <w:rPr>
          <w:color w:val="000000"/>
          <w:lang w:val="en-CA" w:eastAsia="zh-CN"/>
        </w:rPr>
        <w:t>kn</w:t>
      </w:r>
      <w:r w:rsidR="00C21B6A" w:rsidRPr="00974818">
        <w:rPr>
          <w:color w:val="000000"/>
          <w:lang w:val="en-CA" w:eastAsia="zh-CN"/>
        </w:rPr>
        <w:t>o</w:t>
      </w:r>
      <w:r w:rsidR="008B170D" w:rsidRPr="00974818">
        <w:rPr>
          <w:color w:val="000000"/>
          <w:lang w:val="en-CA" w:eastAsia="zh-CN"/>
        </w:rPr>
        <w:t>w</w:t>
      </w:r>
      <w:r w:rsidR="00C21B6A" w:rsidRPr="00974818">
        <w:rPr>
          <w:color w:val="000000"/>
          <w:lang w:val="en-CA" w:eastAsia="zh-CN"/>
        </w:rPr>
        <w:t xml:space="preserve">s </w:t>
      </w:r>
      <w:r w:rsidR="00A9102A" w:rsidRPr="00974818">
        <w:rPr>
          <w:color w:val="000000"/>
          <w:lang w:val="en-CA" w:eastAsia="zh-CN"/>
        </w:rPr>
        <w:t xml:space="preserve">how to </w:t>
      </w:r>
      <w:r w:rsidR="008B170D" w:rsidRPr="00974818">
        <w:rPr>
          <w:color w:val="000000"/>
          <w:lang w:val="en-CA" w:eastAsia="zh-CN"/>
        </w:rPr>
        <w:t>break through all the difficulties with love and professionalism.</w:t>
      </w:r>
      <w:r w:rsidR="007F1925" w:rsidRPr="00974818">
        <w:t xml:space="preserve"> </w:t>
      </w:r>
      <w:r w:rsidR="007F1925" w:rsidRPr="00974818">
        <w:rPr>
          <w:color w:val="000000"/>
          <w:lang w:val="en-CA" w:eastAsia="zh-CN"/>
        </w:rPr>
        <w:t>With love</w:t>
      </w:r>
      <w:r w:rsidR="000D5BA0" w:rsidRPr="00974818">
        <w:rPr>
          <w:color w:val="000000"/>
          <w:lang w:val="en-CA" w:eastAsia="zh-CN"/>
        </w:rPr>
        <w:t xml:space="preserve">, </w:t>
      </w:r>
      <w:r w:rsidR="005B14A7" w:rsidRPr="00974818">
        <w:rPr>
          <w:color w:val="000000"/>
          <w:lang w:val="en-CA" w:eastAsia="zh-CN"/>
        </w:rPr>
        <w:t>one can</w:t>
      </w:r>
      <w:r w:rsidR="007F1925" w:rsidRPr="00974818">
        <w:rPr>
          <w:color w:val="000000"/>
          <w:lang w:val="en-CA" w:eastAsia="zh-CN"/>
        </w:rPr>
        <w:t xml:space="preserve"> make up fo</w:t>
      </w:r>
      <w:r w:rsidR="00C21B6A" w:rsidRPr="00974818">
        <w:rPr>
          <w:color w:val="000000"/>
          <w:lang w:val="en-CA" w:eastAsia="zh-CN"/>
        </w:rPr>
        <w:t>r</w:t>
      </w:r>
      <w:r w:rsidR="007F1925" w:rsidRPr="00974818">
        <w:rPr>
          <w:color w:val="000000"/>
          <w:lang w:val="en-CA" w:eastAsia="zh-CN"/>
        </w:rPr>
        <w:t xml:space="preserve"> innate </w:t>
      </w:r>
      <w:r w:rsidR="00C21B6A" w:rsidRPr="00974818">
        <w:rPr>
          <w:color w:val="000000"/>
          <w:lang w:val="en-CA" w:eastAsia="zh-CN"/>
        </w:rPr>
        <w:t>weaknesses.</w:t>
      </w:r>
      <w:r w:rsidR="007F1925" w:rsidRPr="00974818">
        <w:rPr>
          <w:color w:val="000000"/>
          <w:lang w:val="en-CA" w:eastAsia="zh-CN"/>
        </w:rPr>
        <w:t xml:space="preserve"> </w:t>
      </w:r>
      <w:r w:rsidR="00C21B6A" w:rsidRPr="00974818">
        <w:rPr>
          <w:color w:val="000000"/>
          <w:lang w:val="en-CA" w:eastAsia="zh-CN"/>
        </w:rPr>
        <w:t>Temporary bliss</w:t>
      </w:r>
      <w:r w:rsidR="007F1925" w:rsidRPr="00974818">
        <w:rPr>
          <w:color w:val="000000"/>
          <w:lang w:val="en-CA" w:eastAsia="zh-CN"/>
        </w:rPr>
        <w:t xml:space="preserve"> </w:t>
      </w:r>
      <w:r w:rsidR="00D8491E" w:rsidRPr="00974818">
        <w:rPr>
          <w:color w:val="000000"/>
          <w:lang w:val="en-CA" w:eastAsia="zh-CN"/>
        </w:rPr>
        <w:t xml:space="preserve">can </w:t>
      </w:r>
      <w:r w:rsidR="007F1925" w:rsidRPr="00974818">
        <w:rPr>
          <w:color w:val="000000"/>
          <w:lang w:val="en-CA" w:eastAsia="zh-CN"/>
        </w:rPr>
        <w:t xml:space="preserve">also </w:t>
      </w:r>
      <w:r w:rsidR="00C21B6A" w:rsidRPr="00974818">
        <w:rPr>
          <w:color w:val="000000"/>
          <w:lang w:val="en-CA" w:eastAsia="zh-CN"/>
        </w:rPr>
        <w:t>make one</w:t>
      </w:r>
      <w:r w:rsidR="00D8491E" w:rsidRPr="00974818">
        <w:rPr>
          <w:color w:val="000000"/>
          <w:lang w:val="en-CA" w:eastAsia="zh-CN"/>
        </w:rPr>
        <w:t xml:space="preserve"> </w:t>
      </w:r>
      <w:r w:rsidR="007F1925" w:rsidRPr="00974818">
        <w:rPr>
          <w:color w:val="000000"/>
          <w:lang w:val="en-CA" w:eastAsia="zh-CN"/>
        </w:rPr>
        <w:t>very happy</w:t>
      </w:r>
      <w:r w:rsidR="00D8491E" w:rsidRPr="00974818">
        <w:rPr>
          <w:color w:val="000000"/>
          <w:lang w:val="en-CA" w:eastAsia="zh-CN"/>
        </w:rPr>
        <w:t>.</w:t>
      </w:r>
      <w:r w:rsidR="00E05A93" w:rsidRPr="00974818">
        <w:rPr>
          <w:color w:val="000000"/>
          <w:lang w:val="en-CA" w:eastAsia="zh-CN"/>
        </w:rPr>
        <w:t xml:space="preserve"> E and H ha</w:t>
      </w:r>
      <w:r w:rsidR="007E789A" w:rsidRPr="00974818">
        <w:rPr>
          <w:color w:val="000000"/>
          <w:lang w:val="en-CA" w:eastAsia="zh-CN"/>
        </w:rPr>
        <w:t>d no heartwarming stories</w:t>
      </w:r>
      <w:r w:rsidR="0077013E" w:rsidRPr="00974818">
        <w:rPr>
          <w:color w:val="000000"/>
          <w:lang w:val="en-CA" w:eastAsia="zh-CN"/>
        </w:rPr>
        <w:t>;</w:t>
      </w:r>
      <w:r w:rsidR="00C21B6A" w:rsidRPr="00974818">
        <w:rPr>
          <w:color w:val="000000"/>
          <w:lang w:val="en-CA" w:eastAsia="zh-CN"/>
        </w:rPr>
        <w:t xml:space="preserve"> they just</w:t>
      </w:r>
      <w:r w:rsidR="007E789A" w:rsidRPr="00974818">
        <w:rPr>
          <w:color w:val="000000"/>
          <w:lang w:val="en-CA" w:eastAsia="zh-CN"/>
        </w:rPr>
        <w:t xml:space="preserve"> fe</w:t>
      </w:r>
      <w:r w:rsidR="00C21B6A" w:rsidRPr="00974818">
        <w:rPr>
          <w:color w:val="000000"/>
          <w:lang w:val="en-CA" w:eastAsia="zh-CN"/>
        </w:rPr>
        <w:t>el</w:t>
      </w:r>
      <w:r w:rsidR="007E789A" w:rsidRPr="00974818">
        <w:rPr>
          <w:color w:val="000000"/>
          <w:lang w:val="en-CA" w:eastAsia="zh-CN"/>
        </w:rPr>
        <w:t xml:space="preserve"> happy </w:t>
      </w:r>
      <w:r w:rsidR="00847491" w:rsidRPr="00974818">
        <w:rPr>
          <w:color w:val="000000"/>
          <w:lang w:val="en-CA" w:eastAsia="zh-CN"/>
        </w:rPr>
        <w:t xml:space="preserve">working </w:t>
      </w:r>
      <w:r w:rsidR="007E789A" w:rsidRPr="00974818">
        <w:rPr>
          <w:color w:val="000000"/>
          <w:lang w:val="en-CA" w:eastAsia="zh-CN"/>
        </w:rPr>
        <w:t xml:space="preserve">with other </w:t>
      </w:r>
      <w:r w:rsidR="00741EA4" w:rsidRPr="00974818">
        <w:rPr>
          <w:color w:val="000000"/>
          <w:lang w:val="en-CA" w:eastAsia="zh-CN"/>
        </w:rPr>
        <w:t>seniors</w:t>
      </w:r>
      <w:r w:rsidR="00847491" w:rsidRPr="00974818">
        <w:rPr>
          <w:color w:val="000000"/>
          <w:lang w:val="en-CA" w:eastAsia="zh-CN"/>
        </w:rPr>
        <w:t xml:space="preserve"> in serving people and receiving appreciation from the teachers and students.</w:t>
      </w:r>
    </w:p>
    <w:p w14:paraId="7D2F035A" w14:textId="4C6D67D0" w:rsidR="002276A5" w:rsidRPr="00974818" w:rsidRDefault="00FE1A80" w:rsidP="00933699">
      <w:pPr>
        <w:widowControl/>
        <w:spacing w:line="240" w:lineRule="auto"/>
        <w:ind w:firstLineChars="200" w:firstLine="480"/>
        <w:jc w:val="both"/>
        <w:rPr>
          <w:bCs/>
          <w:color w:val="000000"/>
        </w:rPr>
      </w:pPr>
      <w:r w:rsidRPr="00974818">
        <w:rPr>
          <w:bCs/>
          <w:color w:val="000000"/>
        </w:rPr>
        <w:lastRenderedPageBreak/>
        <w:t>The social participation theory</w:t>
      </w:r>
      <w:r w:rsidR="00EE7313" w:rsidRPr="00974818">
        <w:rPr>
          <w:bCs/>
          <w:color w:val="000000"/>
        </w:rPr>
        <w:t>,</w:t>
      </w:r>
      <w:r w:rsidRPr="00974818">
        <w:rPr>
          <w:bCs/>
          <w:color w:val="000000"/>
        </w:rPr>
        <w:t xml:space="preserve"> expecta</w:t>
      </w:r>
      <w:r w:rsidR="00F564CC" w:rsidRPr="00974818">
        <w:rPr>
          <w:bCs/>
          <w:color w:val="000000"/>
        </w:rPr>
        <w:t>ncy</w:t>
      </w:r>
      <w:r w:rsidRPr="00974818">
        <w:rPr>
          <w:bCs/>
          <w:color w:val="000000"/>
        </w:rPr>
        <w:t xml:space="preserve"> theory</w:t>
      </w:r>
      <w:r w:rsidR="00D45D18" w:rsidRPr="00974818">
        <w:rPr>
          <w:bCs/>
          <w:color w:val="000000"/>
        </w:rPr>
        <w:t>,</w:t>
      </w:r>
      <w:r w:rsidRPr="00974818">
        <w:rPr>
          <w:bCs/>
          <w:color w:val="000000"/>
        </w:rPr>
        <w:t xml:space="preserve"> and activity theory are the </w:t>
      </w:r>
      <w:r w:rsidR="00C21B6A" w:rsidRPr="00974818">
        <w:rPr>
          <w:bCs/>
          <w:color w:val="000000"/>
        </w:rPr>
        <w:t>purpose</w:t>
      </w:r>
      <w:r w:rsidRPr="00974818">
        <w:rPr>
          <w:bCs/>
          <w:color w:val="000000"/>
        </w:rPr>
        <w:t xml:space="preserve"> and motivating factors of social service participation for the eight interviewees in this study</w:t>
      </w:r>
      <w:r w:rsidR="00C21B6A" w:rsidRPr="00974818">
        <w:rPr>
          <w:bCs/>
          <w:color w:val="000000"/>
        </w:rPr>
        <w:t>. M</w:t>
      </w:r>
      <w:r w:rsidR="009E6D61" w:rsidRPr="00974818">
        <w:rPr>
          <w:bCs/>
          <w:color w:val="000000"/>
        </w:rPr>
        <w:t>ore details are</w:t>
      </w:r>
      <w:r w:rsidRPr="00974818">
        <w:rPr>
          <w:bCs/>
          <w:color w:val="000000"/>
        </w:rPr>
        <w:t xml:space="preserve"> shown in Table 7</w:t>
      </w:r>
      <w:r w:rsidR="00B34272" w:rsidRPr="00974818">
        <w:rPr>
          <w:bCs/>
          <w:color w:val="000000"/>
        </w:rPr>
        <w:t>.</w:t>
      </w:r>
    </w:p>
    <w:p w14:paraId="29BEAB34" w14:textId="77777777" w:rsidR="009D56EC" w:rsidRPr="00974818" w:rsidRDefault="009D56EC" w:rsidP="00933699">
      <w:pPr>
        <w:widowControl/>
        <w:spacing w:line="240" w:lineRule="auto"/>
        <w:ind w:firstLineChars="200" w:firstLine="480"/>
        <w:jc w:val="both"/>
        <w:rPr>
          <w:bCs/>
          <w:color w:val="000000"/>
        </w:rPr>
      </w:pPr>
    </w:p>
    <w:p w14:paraId="5D700BF6" w14:textId="77777777" w:rsidR="005234E5" w:rsidRPr="00974818" w:rsidRDefault="005234E5" w:rsidP="00933699">
      <w:pPr>
        <w:widowControl/>
        <w:spacing w:line="240" w:lineRule="auto"/>
        <w:ind w:firstLineChars="200" w:firstLine="480"/>
        <w:jc w:val="both"/>
        <w:rPr>
          <w:bCs/>
          <w:color w:val="000000"/>
        </w:rPr>
      </w:pPr>
    </w:p>
    <w:p w14:paraId="2E87B54F" w14:textId="4D48A834" w:rsidR="005234E5" w:rsidRPr="00974818" w:rsidRDefault="005234E5" w:rsidP="00933699">
      <w:pPr>
        <w:widowControl/>
        <w:spacing w:line="240" w:lineRule="auto"/>
        <w:ind w:firstLineChars="200" w:firstLine="480"/>
        <w:jc w:val="both"/>
        <w:rPr>
          <w:b/>
          <w:color w:val="000000"/>
          <w:szCs w:val="24"/>
        </w:rPr>
      </w:pPr>
      <w:r w:rsidRPr="00974818">
        <w:rPr>
          <w:b/>
          <w:color w:val="000000"/>
        </w:rPr>
        <w:t xml:space="preserve">Table 7. </w:t>
      </w:r>
      <w:r w:rsidR="00C21B6A" w:rsidRPr="00974818">
        <w:rPr>
          <w:b/>
          <w:color w:val="000000"/>
        </w:rPr>
        <w:t xml:space="preserve">Purpose </w:t>
      </w:r>
      <w:r w:rsidRPr="00974818">
        <w:rPr>
          <w:b/>
          <w:color w:val="000000"/>
        </w:rPr>
        <w:t>and Motivating Factors of Social Service Participation</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6"/>
        <w:gridCol w:w="1443"/>
        <w:gridCol w:w="3073"/>
        <w:gridCol w:w="2884"/>
      </w:tblGrid>
      <w:tr w:rsidR="005234E5" w:rsidRPr="00974818" w14:paraId="03096D33" w14:textId="77777777" w:rsidTr="00A43378">
        <w:tc>
          <w:tcPr>
            <w:tcW w:w="986" w:type="dxa"/>
            <w:tcBorders>
              <w:bottom w:val="single" w:sz="12" w:space="0" w:color="666666"/>
            </w:tcBorders>
            <w:shd w:val="clear" w:color="auto" w:fill="auto"/>
            <w:vAlign w:val="center"/>
          </w:tcPr>
          <w:p w14:paraId="2743627B"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Code</w:t>
            </w:r>
          </w:p>
        </w:tc>
        <w:tc>
          <w:tcPr>
            <w:tcW w:w="1443" w:type="dxa"/>
            <w:tcBorders>
              <w:bottom w:val="single" w:sz="12" w:space="0" w:color="666666"/>
              <w:right w:val="single" w:sz="4" w:space="0" w:color="auto"/>
            </w:tcBorders>
            <w:shd w:val="clear" w:color="auto" w:fill="auto"/>
            <w:vAlign w:val="center"/>
          </w:tcPr>
          <w:p w14:paraId="5F25C6CC"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Theory</w:t>
            </w:r>
          </w:p>
        </w:tc>
        <w:tc>
          <w:tcPr>
            <w:tcW w:w="3073" w:type="dxa"/>
            <w:tcBorders>
              <w:left w:val="single" w:sz="4" w:space="0" w:color="auto"/>
              <w:bottom w:val="single" w:sz="12" w:space="0" w:color="666666"/>
            </w:tcBorders>
            <w:shd w:val="clear" w:color="auto" w:fill="auto"/>
            <w:vAlign w:val="center"/>
          </w:tcPr>
          <w:p w14:paraId="47487034"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Motivation</w:t>
            </w:r>
          </w:p>
        </w:tc>
        <w:tc>
          <w:tcPr>
            <w:tcW w:w="2884" w:type="dxa"/>
            <w:tcBorders>
              <w:left w:val="single" w:sz="4" w:space="0" w:color="auto"/>
              <w:bottom w:val="single" w:sz="12" w:space="0" w:color="666666"/>
            </w:tcBorders>
            <w:shd w:val="clear" w:color="auto" w:fill="auto"/>
            <w:vAlign w:val="center"/>
          </w:tcPr>
          <w:p w14:paraId="41054A8A"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 xml:space="preserve">Motivating Factors </w:t>
            </w:r>
            <w:r w:rsidRPr="00974818">
              <w:rPr>
                <w:rFonts w:eastAsia="新細明體"/>
                <w:b w:val="0"/>
                <w:bCs w:val="0"/>
                <w:sz w:val="24"/>
                <w:szCs w:val="18"/>
              </w:rPr>
              <w:t>(Extracted Significance)</w:t>
            </w:r>
          </w:p>
        </w:tc>
      </w:tr>
      <w:tr w:rsidR="005234E5" w:rsidRPr="00974818" w14:paraId="3EC225EF" w14:textId="77777777" w:rsidTr="00A43378">
        <w:tc>
          <w:tcPr>
            <w:tcW w:w="986" w:type="dxa"/>
            <w:shd w:val="clear" w:color="auto" w:fill="auto"/>
            <w:vAlign w:val="center"/>
          </w:tcPr>
          <w:p w14:paraId="1BAEE192"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A</w:t>
            </w:r>
          </w:p>
        </w:tc>
        <w:tc>
          <w:tcPr>
            <w:tcW w:w="1443" w:type="dxa"/>
            <w:tcBorders>
              <w:right w:val="single" w:sz="4" w:space="0" w:color="auto"/>
            </w:tcBorders>
            <w:shd w:val="clear" w:color="auto" w:fill="auto"/>
            <w:vAlign w:val="center"/>
          </w:tcPr>
          <w:p w14:paraId="1F105FAE" w14:textId="7769AC21"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Expectancy</w:t>
            </w:r>
            <w:r w:rsidR="00C21B6A" w:rsidRPr="00974818">
              <w:rPr>
                <w:rFonts w:eastAsia="新細明體"/>
                <w:b w:val="0"/>
                <w:bCs w:val="0"/>
                <w:color w:val="000000"/>
                <w:sz w:val="24"/>
                <w:szCs w:val="18"/>
              </w:rPr>
              <w:t xml:space="preserve"> and</w:t>
            </w:r>
            <w:r w:rsidRPr="00974818">
              <w:rPr>
                <w:rFonts w:eastAsia="新細明體"/>
                <w:b w:val="0"/>
                <w:bCs w:val="0"/>
                <w:color w:val="000000"/>
                <w:sz w:val="24"/>
                <w:szCs w:val="18"/>
              </w:rPr>
              <w:t xml:space="preserve"> Social Participation Theory</w:t>
            </w:r>
          </w:p>
        </w:tc>
        <w:tc>
          <w:tcPr>
            <w:tcW w:w="3073" w:type="dxa"/>
            <w:tcBorders>
              <w:left w:val="single" w:sz="4" w:space="0" w:color="auto"/>
            </w:tcBorders>
            <w:shd w:val="clear" w:color="auto" w:fill="auto"/>
            <w:vAlign w:val="center"/>
          </w:tcPr>
          <w:p w14:paraId="5233652F" w14:textId="084F5384"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Environmental protection and recycling can make a small contribution to the planet</w:t>
            </w:r>
            <w:r w:rsidR="00D45D18" w:rsidRPr="00974818">
              <w:rPr>
                <w:rFonts w:eastAsia="新細明體"/>
                <w:b w:val="0"/>
                <w:bCs w:val="0"/>
                <w:color w:val="000000"/>
                <w:sz w:val="24"/>
                <w:szCs w:val="18"/>
              </w:rPr>
              <w:t>.</w:t>
            </w:r>
          </w:p>
        </w:tc>
        <w:tc>
          <w:tcPr>
            <w:tcW w:w="2884" w:type="dxa"/>
            <w:tcBorders>
              <w:left w:val="single" w:sz="4" w:space="0" w:color="auto"/>
            </w:tcBorders>
            <w:shd w:val="clear" w:color="auto" w:fill="auto"/>
            <w:vAlign w:val="center"/>
          </w:tcPr>
          <w:p w14:paraId="18BDA726" w14:textId="66439B4F"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Personal values in helping society</w:t>
            </w:r>
          </w:p>
        </w:tc>
      </w:tr>
      <w:tr w:rsidR="005234E5" w:rsidRPr="00974818" w14:paraId="0F5E4F7F" w14:textId="77777777" w:rsidTr="00A43378">
        <w:tc>
          <w:tcPr>
            <w:tcW w:w="986" w:type="dxa"/>
            <w:shd w:val="clear" w:color="auto" w:fill="auto"/>
            <w:vAlign w:val="center"/>
          </w:tcPr>
          <w:p w14:paraId="39362674"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B</w:t>
            </w:r>
          </w:p>
        </w:tc>
        <w:tc>
          <w:tcPr>
            <w:tcW w:w="1443" w:type="dxa"/>
            <w:tcBorders>
              <w:right w:val="single" w:sz="4" w:space="0" w:color="auto"/>
            </w:tcBorders>
            <w:shd w:val="clear" w:color="auto" w:fill="auto"/>
            <w:vAlign w:val="center"/>
          </w:tcPr>
          <w:p w14:paraId="6D6E07CE"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Expectancy Theory</w:t>
            </w:r>
          </w:p>
        </w:tc>
        <w:tc>
          <w:tcPr>
            <w:tcW w:w="3073" w:type="dxa"/>
            <w:tcBorders>
              <w:left w:val="single" w:sz="4" w:space="0" w:color="auto"/>
            </w:tcBorders>
            <w:shd w:val="clear" w:color="auto" w:fill="auto"/>
            <w:vAlign w:val="center"/>
          </w:tcPr>
          <w:p w14:paraId="312E579B"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Since childhood, his parents have taught him to always be grateful and that it is an honor to serve society.</w:t>
            </w:r>
          </w:p>
        </w:tc>
        <w:tc>
          <w:tcPr>
            <w:tcW w:w="2884" w:type="dxa"/>
            <w:tcBorders>
              <w:left w:val="single" w:sz="4" w:space="0" w:color="auto"/>
            </w:tcBorders>
            <w:shd w:val="clear" w:color="auto" w:fill="auto"/>
            <w:vAlign w:val="center"/>
          </w:tcPr>
          <w:p w14:paraId="59E3B331" w14:textId="4AAA13EB" w:rsidR="005234E5" w:rsidRPr="00974818" w:rsidRDefault="005234E5" w:rsidP="00933699">
            <w:pPr>
              <w:pStyle w:val="RefSectionTitle"/>
              <w:spacing w:line="240" w:lineRule="auto"/>
              <w:jc w:val="both"/>
              <w:rPr>
                <w:rFonts w:eastAsia="新細明體"/>
                <w:b w:val="0"/>
                <w:bCs w:val="0"/>
                <w:color w:val="000000"/>
                <w:sz w:val="24"/>
                <w:szCs w:val="18"/>
                <w:lang w:val="en-CA" w:eastAsia="zh-CN"/>
              </w:rPr>
            </w:pPr>
            <w:r w:rsidRPr="00974818">
              <w:rPr>
                <w:rFonts w:eastAsia="新細明體"/>
                <w:b w:val="0"/>
                <w:bCs w:val="0"/>
                <w:color w:val="000000"/>
                <w:sz w:val="24"/>
                <w:szCs w:val="18"/>
                <w:lang w:val="en-CA" w:eastAsia="zh-CN"/>
              </w:rPr>
              <w:t>Feel</w:t>
            </w:r>
            <w:r w:rsidR="00DA3422" w:rsidRPr="00974818">
              <w:rPr>
                <w:rFonts w:eastAsia="新細明體"/>
                <w:b w:val="0"/>
                <w:bCs w:val="0"/>
                <w:color w:val="000000"/>
                <w:sz w:val="24"/>
                <w:szCs w:val="18"/>
                <w:lang w:val="en-CA" w:eastAsia="zh-CN"/>
              </w:rPr>
              <w:t>s</w:t>
            </w:r>
            <w:r w:rsidRPr="00974818">
              <w:rPr>
                <w:rFonts w:eastAsia="新細明體"/>
                <w:b w:val="0"/>
                <w:bCs w:val="0"/>
                <w:color w:val="000000"/>
                <w:sz w:val="24"/>
                <w:szCs w:val="18"/>
                <w:lang w:val="en-CA" w:eastAsia="zh-CN"/>
              </w:rPr>
              <w:t xml:space="preserve"> incumbent to show love and not </w:t>
            </w:r>
            <w:r w:rsidR="00DA3422" w:rsidRPr="00974818">
              <w:rPr>
                <w:rFonts w:eastAsia="新細明體"/>
                <w:b w:val="0"/>
                <w:bCs w:val="0"/>
                <w:color w:val="000000"/>
                <w:sz w:val="24"/>
                <w:szCs w:val="18"/>
                <w:lang w:val="en-CA" w:eastAsia="zh-CN"/>
              </w:rPr>
              <w:t>lose to anyone in showing love. Does not expect</w:t>
            </w:r>
            <w:r w:rsidRPr="00974818">
              <w:rPr>
                <w:rFonts w:eastAsia="新細明體"/>
                <w:b w:val="0"/>
                <w:bCs w:val="0"/>
                <w:color w:val="000000"/>
                <w:sz w:val="24"/>
                <w:szCs w:val="18"/>
                <w:lang w:val="en-CA" w:eastAsia="zh-CN"/>
              </w:rPr>
              <w:t xml:space="preserve"> rewa</w:t>
            </w:r>
            <w:r w:rsidR="00DA3422" w:rsidRPr="00974818">
              <w:rPr>
                <w:rFonts w:eastAsia="新細明體"/>
                <w:b w:val="0"/>
                <w:bCs w:val="0"/>
                <w:color w:val="000000"/>
                <w:sz w:val="24"/>
                <w:szCs w:val="18"/>
                <w:lang w:val="en-CA" w:eastAsia="zh-CN"/>
              </w:rPr>
              <w:t>r</w:t>
            </w:r>
            <w:r w:rsidRPr="00974818">
              <w:rPr>
                <w:rFonts w:eastAsia="新細明體"/>
                <w:b w:val="0"/>
                <w:bCs w:val="0"/>
                <w:color w:val="000000"/>
                <w:sz w:val="24"/>
                <w:szCs w:val="18"/>
                <w:lang w:val="en-CA" w:eastAsia="zh-CN"/>
              </w:rPr>
              <w:t>d</w:t>
            </w:r>
            <w:r w:rsidR="00DA3422" w:rsidRPr="00974818">
              <w:rPr>
                <w:rFonts w:eastAsia="新細明體"/>
                <w:b w:val="0"/>
                <w:bCs w:val="0"/>
                <w:color w:val="000000"/>
                <w:sz w:val="24"/>
                <w:szCs w:val="18"/>
                <w:lang w:val="en-CA" w:eastAsia="zh-CN"/>
              </w:rPr>
              <w:t>s</w:t>
            </w:r>
          </w:p>
        </w:tc>
      </w:tr>
      <w:tr w:rsidR="005234E5" w:rsidRPr="00974818" w14:paraId="2E7C8B4C" w14:textId="77777777" w:rsidTr="00A43378">
        <w:tc>
          <w:tcPr>
            <w:tcW w:w="986" w:type="dxa"/>
            <w:shd w:val="clear" w:color="auto" w:fill="auto"/>
            <w:vAlign w:val="center"/>
          </w:tcPr>
          <w:p w14:paraId="301C75CF"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C</w:t>
            </w:r>
          </w:p>
        </w:tc>
        <w:tc>
          <w:tcPr>
            <w:tcW w:w="1443" w:type="dxa"/>
            <w:tcBorders>
              <w:right w:val="single" w:sz="4" w:space="0" w:color="auto"/>
            </w:tcBorders>
            <w:shd w:val="clear" w:color="auto" w:fill="auto"/>
            <w:vAlign w:val="center"/>
          </w:tcPr>
          <w:p w14:paraId="4EE0424B" w14:textId="23F21AE0"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Activity</w:t>
            </w:r>
            <w:r w:rsidR="00DA3422" w:rsidRPr="00974818">
              <w:rPr>
                <w:rFonts w:eastAsia="新細明體"/>
                <w:b w:val="0"/>
                <w:bCs w:val="0"/>
                <w:color w:val="000000"/>
                <w:sz w:val="24"/>
                <w:szCs w:val="18"/>
              </w:rPr>
              <w:t xml:space="preserve"> and</w:t>
            </w:r>
            <w:r w:rsidRPr="00974818">
              <w:rPr>
                <w:rFonts w:eastAsia="新細明體"/>
                <w:b w:val="0"/>
                <w:bCs w:val="0"/>
                <w:color w:val="000000"/>
                <w:sz w:val="24"/>
                <w:szCs w:val="18"/>
              </w:rPr>
              <w:t xml:space="preserve"> Social Participation Theory </w:t>
            </w:r>
          </w:p>
        </w:tc>
        <w:tc>
          <w:tcPr>
            <w:tcW w:w="3073" w:type="dxa"/>
            <w:tcBorders>
              <w:left w:val="single" w:sz="4" w:space="0" w:color="auto"/>
            </w:tcBorders>
            <w:shd w:val="clear" w:color="auto" w:fill="auto"/>
            <w:vAlign w:val="center"/>
          </w:tcPr>
          <w:p w14:paraId="0C5C04A7" w14:textId="2059FFA6" w:rsidR="005234E5" w:rsidRPr="00974818" w:rsidRDefault="00DA3422" w:rsidP="00933699">
            <w:pPr>
              <w:widowControl/>
              <w:spacing w:line="240" w:lineRule="auto"/>
              <w:jc w:val="both"/>
              <w:rPr>
                <w:bCs/>
                <w:color w:val="000000"/>
                <w:lang w:val="en-CA" w:eastAsia="zh-CN"/>
              </w:rPr>
            </w:pPr>
            <w:r w:rsidRPr="00974818">
              <w:rPr>
                <w:bCs/>
                <w:color w:val="000000"/>
              </w:rPr>
              <w:t>After seeing</w:t>
            </w:r>
            <w:r w:rsidR="005234E5" w:rsidRPr="00974818">
              <w:rPr>
                <w:bCs/>
                <w:color w:val="000000"/>
              </w:rPr>
              <w:t xml:space="preserve"> </w:t>
            </w:r>
            <w:r w:rsidRPr="00974818">
              <w:rPr>
                <w:bCs/>
                <w:color w:val="000000"/>
              </w:rPr>
              <w:t xml:space="preserve">someone </w:t>
            </w:r>
            <w:r w:rsidR="005234E5" w:rsidRPr="00974818">
              <w:rPr>
                <w:bCs/>
                <w:color w:val="000000"/>
                <w:lang w:eastAsia="zh-CN"/>
              </w:rPr>
              <w:t>poor</w:t>
            </w:r>
            <w:r w:rsidR="005234E5" w:rsidRPr="00974818">
              <w:rPr>
                <w:bCs/>
                <w:color w:val="000000"/>
                <w:lang w:val="en-CA" w:eastAsia="zh-CN"/>
              </w:rPr>
              <w:t>er than herself sacrificing the pleasures they deserve, she was determined to serve society as well.</w:t>
            </w:r>
          </w:p>
        </w:tc>
        <w:tc>
          <w:tcPr>
            <w:tcW w:w="2884" w:type="dxa"/>
            <w:tcBorders>
              <w:left w:val="single" w:sz="4" w:space="0" w:color="auto"/>
            </w:tcBorders>
            <w:shd w:val="clear" w:color="auto" w:fill="auto"/>
            <w:vAlign w:val="center"/>
          </w:tcPr>
          <w:p w14:paraId="412B2022" w14:textId="77777777" w:rsidR="005234E5" w:rsidRPr="00974818" w:rsidRDefault="005234E5" w:rsidP="00933699">
            <w:pPr>
              <w:widowControl/>
              <w:spacing w:line="240" w:lineRule="auto"/>
              <w:jc w:val="both"/>
              <w:rPr>
                <w:bCs/>
                <w:color w:val="000000"/>
              </w:rPr>
            </w:pPr>
            <w:r w:rsidRPr="00974818">
              <w:rPr>
                <w:bCs/>
                <w:color w:val="000000"/>
              </w:rPr>
              <w:t>The heartwarming experience motivated her to engage in social services</w:t>
            </w:r>
          </w:p>
        </w:tc>
      </w:tr>
      <w:tr w:rsidR="005234E5" w:rsidRPr="00974818" w14:paraId="19DFA6DE" w14:textId="77777777" w:rsidTr="00A43378">
        <w:tc>
          <w:tcPr>
            <w:tcW w:w="986" w:type="dxa"/>
            <w:shd w:val="clear" w:color="auto" w:fill="auto"/>
            <w:vAlign w:val="center"/>
          </w:tcPr>
          <w:p w14:paraId="7AF8BF5E"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D</w:t>
            </w:r>
          </w:p>
        </w:tc>
        <w:tc>
          <w:tcPr>
            <w:tcW w:w="1443" w:type="dxa"/>
            <w:tcBorders>
              <w:right w:val="single" w:sz="4" w:space="0" w:color="auto"/>
            </w:tcBorders>
            <w:shd w:val="clear" w:color="auto" w:fill="auto"/>
            <w:vAlign w:val="center"/>
          </w:tcPr>
          <w:p w14:paraId="33D27468"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Expectancy Theory</w:t>
            </w:r>
          </w:p>
        </w:tc>
        <w:tc>
          <w:tcPr>
            <w:tcW w:w="3073" w:type="dxa"/>
            <w:tcBorders>
              <w:left w:val="single" w:sz="4" w:space="0" w:color="auto"/>
            </w:tcBorders>
            <w:shd w:val="clear" w:color="auto" w:fill="auto"/>
            <w:vAlign w:val="center"/>
          </w:tcPr>
          <w:p w14:paraId="2BC88BFB" w14:textId="79CAFFA0" w:rsidR="005234E5" w:rsidRPr="00974818" w:rsidRDefault="005234E5" w:rsidP="00933699">
            <w:pPr>
              <w:widowControl/>
              <w:spacing w:line="240" w:lineRule="auto"/>
              <w:jc w:val="both"/>
              <w:rPr>
                <w:bCs/>
                <w:color w:val="000000"/>
              </w:rPr>
            </w:pPr>
            <w:r w:rsidRPr="00974818">
              <w:rPr>
                <w:bCs/>
                <w:color w:val="000000"/>
              </w:rPr>
              <w:t xml:space="preserve">Having a positive impact on the children as they </w:t>
            </w:r>
            <w:r w:rsidR="00DA3422" w:rsidRPr="00974818">
              <w:rPr>
                <w:bCs/>
                <w:color w:val="000000"/>
              </w:rPr>
              <w:t>a</w:t>
            </w:r>
            <w:r w:rsidRPr="00974818">
              <w:rPr>
                <w:bCs/>
                <w:color w:val="000000"/>
              </w:rPr>
              <w:t>re taught to be grateful and to learn about the hard work of their grandparents</w:t>
            </w:r>
            <w:r w:rsidR="00DA3422" w:rsidRPr="00974818">
              <w:rPr>
                <w:bCs/>
                <w:color w:val="000000"/>
              </w:rPr>
              <w:t>;</w:t>
            </w:r>
            <w:r w:rsidRPr="00974818">
              <w:rPr>
                <w:bCs/>
                <w:color w:val="000000"/>
              </w:rPr>
              <w:t xml:space="preserve"> </w:t>
            </w:r>
            <w:r w:rsidR="00DA3422" w:rsidRPr="00974818">
              <w:rPr>
                <w:bCs/>
                <w:color w:val="000000"/>
              </w:rPr>
              <w:t>b</w:t>
            </w:r>
            <w:r w:rsidRPr="00974818">
              <w:rPr>
                <w:bCs/>
                <w:color w:val="000000"/>
              </w:rPr>
              <w:t>eing recognized by the teachers and parents</w:t>
            </w:r>
          </w:p>
        </w:tc>
        <w:tc>
          <w:tcPr>
            <w:tcW w:w="2884" w:type="dxa"/>
            <w:tcBorders>
              <w:left w:val="single" w:sz="4" w:space="0" w:color="auto"/>
            </w:tcBorders>
            <w:shd w:val="clear" w:color="auto" w:fill="auto"/>
            <w:vAlign w:val="center"/>
          </w:tcPr>
          <w:p w14:paraId="47AED9A0" w14:textId="7BBD947C" w:rsidR="005234E5" w:rsidRPr="00974818" w:rsidRDefault="005234E5" w:rsidP="00933699">
            <w:pPr>
              <w:widowControl/>
              <w:spacing w:line="240" w:lineRule="auto"/>
              <w:jc w:val="both"/>
              <w:rPr>
                <w:bCs/>
                <w:color w:val="000000"/>
              </w:rPr>
            </w:pPr>
            <w:r w:rsidRPr="00974818">
              <w:rPr>
                <w:bCs/>
                <w:color w:val="000000"/>
              </w:rPr>
              <w:t>Happy to do so and willing to take on the responsibility</w:t>
            </w:r>
          </w:p>
        </w:tc>
      </w:tr>
      <w:tr w:rsidR="005234E5" w:rsidRPr="00974818" w14:paraId="3533744B" w14:textId="77777777" w:rsidTr="00A43378">
        <w:tc>
          <w:tcPr>
            <w:tcW w:w="986" w:type="dxa"/>
            <w:shd w:val="clear" w:color="auto" w:fill="auto"/>
            <w:vAlign w:val="center"/>
          </w:tcPr>
          <w:p w14:paraId="34116106"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w:t>
            </w:r>
          </w:p>
        </w:tc>
        <w:tc>
          <w:tcPr>
            <w:tcW w:w="1443" w:type="dxa"/>
            <w:tcBorders>
              <w:right w:val="single" w:sz="4" w:space="0" w:color="auto"/>
            </w:tcBorders>
            <w:shd w:val="clear" w:color="auto" w:fill="auto"/>
            <w:vAlign w:val="center"/>
          </w:tcPr>
          <w:p w14:paraId="19C3FCDF"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Activity Theory</w:t>
            </w:r>
          </w:p>
        </w:tc>
        <w:tc>
          <w:tcPr>
            <w:tcW w:w="3073" w:type="dxa"/>
            <w:tcBorders>
              <w:left w:val="single" w:sz="4" w:space="0" w:color="auto"/>
            </w:tcBorders>
            <w:shd w:val="clear" w:color="auto" w:fill="auto"/>
            <w:vAlign w:val="center"/>
          </w:tcPr>
          <w:p w14:paraId="0EC8BAC0" w14:textId="2909B212"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 xml:space="preserve">Serving as a school </w:t>
            </w:r>
            <w:r w:rsidR="00DA3422" w:rsidRPr="00974818">
              <w:rPr>
                <w:rFonts w:eastAsia="新細明體"/>
                <w:b w:val="0"/>
                <w:bCs w:val="0"/>
                <w:color w:val="000000"/>
                <w:sz w:val="24"/>
                <w:szCs w:val="18"/>
              </w:rPr>
              <w:t xml:space="preserve">traffic warden </w:t>
            </w:r>
            <w:r w:rsidRPr="00974818">
              <w:rPr>
                <w:rFonts w:eastAsia="新細明體"/>
                <w:b w:val="0"/>
                <w:bCs w:val="0"/>
                <w:color w:val="000000"/>
                <w:sz w:val="24"/>
                <w:szCs w:val="18"/>
              </w:rPr>
              <w:t>and providing cleaning service</w:t>
            </w:r>
            <w:r w:rsidR="00DA3422" w:rsidRPr="00974818">
              <w:rPr>
                <w:rFonts w:eastAsia="新細明體"/>
                <w:b w:val="0"/>
                <w:bCs w:val="0"/>
                <w:color w:val="000000"/>
                <w:sz w:val="24"/>
                <w:szCs w:val="18"/>
              </w:rPr>
              <w:t>;</w:t>
            </w:r>
            <w:r w:rsidRPr="00974818">
              <w:rPr>
                <w:rFonts w:eastAsia="新細明體"/>
                <w:b w:val="0"/>
                <w:bCs w:val="0"/>
                <w:color w:val="000000"/>
                <w:sz w:val="24"/>
                <w:szCs w:val="18"/>
              </w:rPr>
              <w:t xml:space="preserve"> </w:t>
            </w:r>
            <w:r w:rsidR="00DA3422" w:rsidRPr="00974818">
              <w:rPr>
                <w:rFonts w:eastAsia="新細明體"/>
                <w:b w:val="0"/>
                <w:bCs w:val="0"/>
                <w:color w:val="000000"/>
                <w:sz w:val="24"/>
                <w:szCs w:val="18"/>
              </w:rPr>
              <w:t>m</w:t>
            </w:r>
            <w:r w:rsidRPr="00974818">
              <w:rPr>
                <w:rFonts w:eastAsia="新細明體"/>
                <w:b w:val="0"/>
                <w:bCs w:val="0"/>
                <w:color w:val="000000"/>
                <w:sz w:val="24"/>
                <w:szCs w:val="18"/>
              </w:rPr>
              <w:t>eeting new friends and finding new life experiences</w:t>
            </w:r>
          </w:p>
        </w:tc>
        <w:tc>
          <w:tcPr>
            <w:tcW w:w="2884" w:type="dxa"/>
            <w:tcBorders>
              <w:left w:val="single" w:sz="4" w:space="0" w:color="auto"/>
            </w:tcBorders>
            <w:shd w:val="clear" w:color="auto" w:fill="auto"/>
            <w:vAlign w:val="center"/>
          </w:tcPr>
          <w:p w14:paraId="45B11305" w14:textId="74012571"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 xml:space="preserve">Replacing the </w:t>
            </w:r>
            <w:r w:rsidR="00DA3422" w:rsidRPr="00974818">
              <w:rPr>
                <w:rFonts w:eastAsia="新細明體"/>
                <w:b w:val="0"/>
                <w:bCs w:val="0"/>
                <w:color w:val="000000"/>
                <w:sz w:val="24"/>
                <w:szCs w:val="18"/>
              </w:rPr>
              <w:t xml:space="preserve">lost </w:t>
            </w:r>
            <w:r w:rsidRPr="00974818">
              <w:rPr>
                <w:rFonts w:eastAsia="新細明體"/>
                <w:b w:val="0"/>
                <w:bCs w:val="0"/>
                <w:color w:val="000000"/>
                <w:sz w:val="24"/>
                <w:szCs w:val="18"/>
              </w:rPr>
              <w:t>original</w:t>
            </w:r>
            <w:r w:rsidR="00DA3422" w:rsidRPr="00974818">
              <w:rPr>
                <w:rFonts w:eastAsia="新細明體"/>
                <w:b w:val="0"/>
                <w:bCs w:val="0"/>
                <w:color w:val="000000"/>
                <w:sz w:val="24"/>
                <w:szCs w:val="18"/>
              </w:rPr>
              <w:t xml:space="preserve"> </w:t>
            </w:r>
            <w:r w:rsidRPr="00974818">
              <w:rPr>
                <w:rFonts w:eastAsia="新細明體"/>
                <w:b w:val="0"/>
                <w:bCs w:val="0"/>
                <w:color w:val="000000"/>
                <w:sz w:val="24"/>
                <w:szCs w:val="18"/>
              </w:rPr>
              <w:t>social role</w:t>
            </w:r>
          </w:p>
        </w:tc>
      </w:tr>
      <w:tr w:rsidR="005234E5" w:rsidRPr="00974818" w14:paraId="60CC50F9" w14:textId="77777777" w:rsidTr="00A43378">
        <w:tc>
          <w:tcPr>
            <w:tcW w:w="986" w:type="dxa"/>
            <w:shd w:val="clear" w:color="auto" w:fill="auto"/>
            <w:vAlign w:val="center"/>
          </w:tcPr>
          <w:p w14:paraId="1201340C"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F</w:t>
            </w:r>
          </w:p>
        </w:tc>
        <w:tc>
          <w:tcPr>
            <w:tcW w:w="1443" w:type="dxa"/>
            <w:tcBorders>
              <w:right w:val="single" w:sz="4" w:space="0" w:color="auto"/>
            </w:tcBorders>
            <w:shd w:val="clear" w:color="auto" w:fill="auto"/>
            <w:vAlign w:val="center"/>
          </w:tcPr>
          <w:p w14:paraId="533658D2"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Expectancy Theory</w:t>
            </w:r>
          </w:p>
        </w:tc>
        <w:tc>
          <w:tcPr>
            <w:tcW w:w="3073" w:type="dxa"/>
            <w:tcBorders>
              <w:left w:val="single" w:sz="4" w:space="0" w:color="auto"/>
            </w:tcBorders>
            <w:shd w:val="clear" w:color="auto" w:fill="auto"/>
            <w:vAlign w:val="center"/>
          </w:tcPr>
          <w:p w14:paraId="66FA4D6C" w14:textId="32F64086" w:rsidR="005234E5" w:rsidRPr="00974818" w:rsidRDefault="00DA3422"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 xml:space="preserve">Serving </w:t>
            </w:r>
            <w:r w:rsidR="005234E5" w:rsidRPr="00974818">
              <w:rPr>
                <w:rFonts w:eastAsia="新細明體"/>
                <w:b w:val="0"/>
                <w:bCs w:val="0"/>
                <w:color w:val="000000"/>
                <w:sz w:val="24"/>
                <w:szCs w:val="18"/>
              </w:rPr>
              <w:t xml:space="preserve">at </w:t>
            </w:r>
            <w:r w:rsidRPr="00974818">
              <w:rPr>
                <w:rFonts w:eastAsia="新細明體"/>
                <w:b w:val="0"/>
                <w:bCs w:val="0"/>
                <w:color w:val="000000"/>
                <w:sz w:val="24"/>
                <w:szCs w:val="18"/>
              </w:rPr>
              <w:t xml:space="preserve">the </w:t>
            </w:r>
            <w:r w:rsidR="005234E5" w:rsidRPr="00974818">
              <w:rPr>
                <w:rFonts w:eastAsia="新細明體"/>
                <w:b w:val="0"/>
                <w:bCs w:val="0"/>
                <w:color w:val="000000"/>
                <w:sz w:val="24"/>
                <w:szCs w:val="18"/>
              </w:rPr>
              <w:t xml:space="preserve">police station is like working with her deceased husband, which provides a sense of </w:t>
            </w:r>
            <w:r w:rsidR="00D45D18" w:rsidRPr="00974818">
              <w:rPr>
                <w:rFonts w:eastAsia="新細明體"/>
                <w:b w:val="0"/>
                <w:bCs w:val="0"/>
                <w:color w:val="000000"/>
                <w:sz w:val="24"/>
                <w:szCs w:val="18"/>
              </w:rPr>
              <w:t>completion</w:t>
            </w:r>
            <w:r w:rsidR="005234E5" w:rsidRPr="00974818">
              <w:rPr>
                <w:rFonts w:eastAsia="新細明體"/>
                <w:b w:val="0"/>
                <w:bCs w:val="0"/>
                <w:color w:val="000000"/>
                <w:sz w:val="24"/>
                <w:szCs w:val="18"/>
              </w:rPr>
              <w:t xml:space="preserve">. </w:t>
            </w:r>
          </w:p>
        </w:tc>
        <w:tc>
          <w:tcPr>
            <w:tcW w:w="2884" w:type="dxa"/>
            <w:tcBorders>
              <w:left w:val="single" w:sz="4" w:space="0" w:color="auto"/>
            </w:tcBorders>
            <w:shd w:val="clear" w:color="auto" w:fill="auto"/>
            <w:vAlign w:val="center"/>
          </w:tcPr>
          <w:p w14:paraId="2B791FF9"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Fulfilling the need</w:t>
            </w:r>
          </w:p>
        </w:tc>
      </w:tr>
      <w:tr w:rsidR="005234E5" w:rsidRPr="00974818" w14:paraId="498FE978" w14:textId="77777777" w:rsidTr="00A43378">
        <w:tc>
          <w:tcPr>
            <w:tcW w:w="986" w:type="dxa"/>
            <w:shd w:val="clear" w:color="auto" w:fill="auto"/>
            <w:vAlign w:val="center"/>
          </w:tcPr>
          <w:p w14:paraId="194B3F2B"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lastRenderedPageBreak/>
              <w:t>G</w:t>
            </w:r>
          </w:p>
        </w:tc>
        <w:tc>
          <w:tcPr>
            <w:tcW w:w="1443" w:type="dxa"/>
            <w:tcBorders>
              <w:right w:val="single" w:sz="4" w:space="0" w:color="auto"/>
            </w:tcBorders>
            <w:shd w:val="clear" w:color="auto" w:fill="auto"/>
            <w:vAlign w:val="center"/>
          </w:tcPr>
          <w:p w14:paraId="76C31EDF"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Expectancy Theory</w:t>
            </w:r>
          </w:p>
        </w:tc>
        <w:tc>
          <w:tcPr>
            <w:tcW w:w="3073" w:type="dxa"/>
            <w:tcBorders>
              <w:left w:val="single" w:sz="4" w:space="0" w:color="auto"/>
            </w:tcBorders>
            <w:shd w:val="clear" w:color="auto" w:fill="auto"/>
            <w:vAlign w:val="center"/>
          </w:tcPr>
          <w:p w14:paraId="36845171" w14:textId="0CD77972" w:rsidR="005234E5" w:rsidRPr="00974818" w:rsidRDefault="005234E5" w:rsidP="00933699">
            <w:pPr>
              <w:widowControl/>
              <w:spacing w:line="240" w:lineRule="auto"/>
              <w:jc w:val="both"/>
              <w:rPr>
                <w:bCs/>
                <w:color w:val="000000"/>
              </w:rPr>
            </w:pPr>
            <w:r w:rsidRPr="00974818">
              <w:rPr>
                <w:bCs/>
                <w:color w:val="000000"/>
              </w:rPr>
              <w:t xml:space="preserve">She </w:t>
            </w:r>
            <w:r w:rsidR="00DA3422" w:rsidRPr="00974818">
              <w:rPr>
                <w:bCs/>
                <w:color w:val="000000"/>
              </w:rPr>
              <w:t>used to meddle in a lot of matters when she was working,</w:t>
            </w:r>
            <w:r w:rsidRPr="00974818">
              <w:rPr>
                <w:bCs/>
                <w:color w:val="000000"/>
              </w:rPr>
              <w:t xml:space="preserve"> and she would help whenever she saw </w:t>
            </w:r>
            <w:r w:rsidR="00DA3422" w:rsidRPr="00974818">
              <w:rPr>
                <w:bCs/>
                <w:color w:val="000000"/>
              </w:rPr>
              <w:t>someone</w:t>
            </w:r>
            <w:r w:rsidRPr="00974818">
              <w:rPr>
                <w:bCs/>
                <w:color w:val="000000"/>
              </w:rPr>
              <w:t xml:space="preserve"> pitiful or a colleague in trouble.</w:t>
            </w:r>
          </w:p>
        </w:tc>
        <w:tc>
          <w:tcPr>
            <w:tcW w:w="2884" w:type="dxa"/>
            <w:tcBorders>
              <w:left w:val="single" w:sz="4" w:space="0" w:color="auto"/>
            </w:tcBorders>
            <w:shd w:val="clear" w:color="auto" w:fill="auto"/>
            <w:vAlign w:val="center"/>
          </w:tcPr>
          <w:p w14:paraId="0D351C6B" w14:textId="415AC1B6" w:rsidR="005234E5" w:rsidRPr="00974818" w:rsidRDefault="005234E5" w:rsidP="00933699">
            <w:pPr>
              <w:spacing w:line="240" w:lineRule="auto"/>
              <w:jc w:val="both"/>
              <w:rPr>
                <w:color w:val="000000"/>
              </w:rPr>
            </w:pPr>
            <w:r w:rsidRPr="00974818">
              <w:rPr>
                <w:color w:val="000000"/>
              </w:rPr>
              <w:t xml:space="preserve">Short-term </w:t>
            </w:r>
            <w:r w:rsidR="00DA3422" w:rsidRPr="00974818">
              <w:rPr>
                <w:color w:val="000000"/>
              </w:rPr>
              <w:t xml:space="preserve">bliss </w:t>
            </w:r>
            <w:r w:rsidRPr="00974818">
              <w:rPr>
                <w:color w:val="000000"/>
              </w:rPr>
              <w:t>is also enjoyable</w:t>
            </w:r>
          </w:p>
        </w:tc>
      </w:tr>
      <w:tr w:rsidR="005234E5" w:rsidRPr="00974818" w14:paraId="69B356FE" w14:textId="77777777" w:rsidTr="00A43378">
        <w:tc>
          <w:tcPr>
            <w:tcW w:w="986" w:type="dxa"/>
            <w:shd w:val="clear" w:color="auto" w:fill="auto"/>
            <w:vAlign w:val="center"/>
          </w:tcPr>
          <w:p w14:paraId="30FC8E11"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H</w:t>
            </w:r>
          </w:p>
        </w:tc>
        <w:tc>
          <w:tcPr>
            <w:tcW w:w="1443" w:type="dxa"/>
            <w:tcBorders>
              <w:right w:val="single" w:sz="4" w:space="0" w:color="auto"/>
            </w:tcBorders>
            <w:shd w:val="clear" w:color="auto" w:fill="auto"/>
            <w:vAlign w:val="center"/>
          </w:tcPr>
          <w:p w14:paraId="63E2E41C" w14:textId="77777777" w:rsidR="005234E5" w:rsidRPr="00974818" w:rsidRDefault="005234E5" w:rsidP="00933699">
            <w:pPr>
              <w:pStyle w:val="RefSectionTitle"/>
              <w:spacing w:line="240" w:lineRule="auto"/>
              <w:jc w:val="both"/>
              <w:rPr>
                <w:rFonts w:eastAsia="新細明體"/>
                <w:b w:val="0"/>
                <w:bCs w:val="0"/>
                <w:color w:val="000000"/>
                <w:sz w:val="24"/>
                <w:szCs w:val="18"/>
              </w:rPr>
            </w:pPr>
            <w:r w:rsidRPr="00974818">
              <w:rPr>
                <w:rFonts w:eastAsia="新細明體"/>
                <w:b w:val="0"/>
                <w:bCs w:val="0"/>
                <w:color w:val="000000"/>
                <w:sz w:val="24"/>
                <w:szCs w:val="18"/>
              </w:rPr>
              <w:t>Activity Theory</w:t>
            </w:r>
          </w:p>
        </w:tc>
        <w:tc>
          <w:tcPr>
            <w:tcW w:w="3073" w:type="dxa"/>
            <w:tcBorders>
              <w:left w:val="single" w:sz="4" w:space="0" w:color="auto"/>
            </w:tcBorders>
            <w:shd w:val="clear" w:color="auto" w:fill="auto"/>
            <w:vAlign w:val="center"/>
          </w:tcPr>
          <w:p w14:paraId="12560062" w14:textId="123EE95A" w:rsidR="005234E5" w:rsidRPr="00974818" w:rsidRDefault="005234E5" w:rsidP="00933699">
            <w:pPr>
              <w:widowControl/>
              <w:spacing w:line="240" w:lineRule="auto"/>
              <w:jc w:val="both"/>
              <w:rPr>
                <w:bCs/>
                <w:color w:val="000000"/>
              </w:rPr>
            </w:pPr>
            <w:r w:rsidRPr="00974818">
              <w:rPr>
                <w:bCs/>
                <w:color w:val="000000"/>
              </w:rPr>
              <w:t>She volunteer</w:t>
            </w:r>
            <w:r w:rsidR="00DA3422" w:rsidRPr="00974818">
              <w:rPr>
                <w:bCs/>
                <w:color w:val="000000"/>
              </w:rPr>
              <w:t>s</w:t>
            </w:r>
            <w:r w:rsidRPr="00974818">
              <w:rPr>
                <w:bCs/>
                <w:color w:val="000000"/>
              </w:rPr>
              <w:t xml:space="preserve"> to help clean up the campuses </w:t>
            </w:r>
            <w:r w:rsidR="00DA3422" w:rsidRPr="00974818">
              <w:rPr>
                <w:bCs/>
                <w:color w:val="000000"/>
              </w:rPr>
              <w:t>of</w:t>
            </w:r>
            <w:r w:rsidRPr="00974818">
              <w:rPr>
                <w:bCs/>
                <w:color w:val="000000"/>
              </w:rPr>
              <w:t xml:space="preserve"> junior high and elementary schools</w:t>
            </w:r>
            <w:r w:rsidR="00DA3422" w:rsidRPr="00974818">
              <w:rPr>
                <w:bCs/>
                <w:color w:val="000000"/>
              </w:rPr>
              <w:t>.</w:t>
            </w:r>
            <w:r w:rsidRPr="00974818">
              <w:rPr>
                <w:bCs/>
                <w:color w:val="000000"/>
              </w:rPr>
              <w:t xml:space="preserve"> </w:t>
            </w:r>
            <w:r w:rsidR="00DA3422" w:rsidRPr="00974818">
              <w:rPr>
                <w:bCs/>
                <w:color w:val="000000"/>
              </w:rPr>
              <w:t>W</w:t>
            </w:r>
            <w:r w:rsidRPr="00974818">
              <w:rPr>
                <w:bCs/>
                <w:color w:val="000000"/>
              </w:rPr>
              <w:t>hen the students call her “grandm</w:t>
            </w:r>
            <w:r w:rsidR="00DA3422" w:rsidRPr="00974818">
              <w:rPr>
                <w:bCs/>
                <w:color w:val="000000"/>
              </w:rPr>
              <w:t>a</w:t>
            </w:r>
            <w:r w:rsidRPr="00974818">
              <w:rPr>
                <w:bCs/>
                <w:color w:val="000000"/>
              </w:rPr>
              <w:t xml:space="preserve">” and </w:t>
            </w:r>
            <w:r w:rsidR="00DA3422" w:rsidRPr="00974818">
              <w:rPr>
                <w:bCs/>
                <w:color w:val="000000"/>
              </w:rPr>
              <w:t xml:space="preserve">thank </w:t>
            </w:r>
            <w:r w:rsidRPr="00974818">
              <w:rPr>
                <w:bCs/>
                <w:color w:val="000000"/>
              </w:rPr>
              <w:t xml:space="preserve">her for the hard work, it </w:t>
            </w:r>
            <w:r w:rsidR="00DA3422" w:rsidRPr="00974818">
              <w:rPr>
                <w:bCs/>
                <w:color w:val="000000"/>
              </w:rPr>
              <w:t>i</w:t>
            </w:r>
            <w:r w:rsidRPr="00974818">
              <w:rPr>
                <w:bCs/>
                <w:color w:val="000000"/>
              </w:rPr>
              <w:t>s all worth it.</w:t>
            </w:r>
          </w:p>
        </w:tc>
        <w:tc>
          <w:tcPr>
            <w:tcW w:w="2884" w:type="dxa"/>
            <w:tcBorders>
              <w:left w:val="single" w:sz="4" w:space="0" w:color="auto"/>
            </w:tcBorders>
            <w:shd w:val="clear" w:color="auto" w:fill="auto"/>
            <w:vAlign w:val="center"/>
          </w:tcPr>
          <w:p w14:paraId="08596CE6" w14:textId="128AE848" w:rsidR="005234E5" w:rsidRPr="00974818" w:rsidRDefault="005234E5" w:rsidP="00933699">
            <w:pPr>
              <w:widowControl/>
              <w:spacing w:line="240" w:lineRule="auto"/>
              <w:jc w:val="both"/>
              <w:rPr>
                <w:color w:val="000000"/>
              </w:rPr>
            </w:pPr>
            <w:r w:rsidRPr="00974818">
              <w:rPr>
                <w:color w:val="000000"/>
                <w:szCs w:val="18"/>
              </w:rPr>
              <w:t>Replacing the</w:t>
            </w:r>
            <w:r w:rsidR="00DA3422" w:rsidRPr="00974818">
              <w:rPr>
                <w:color w:val="000000"/>
                <w:szCs w:val="18"/>
              </w:rPr>
              <w:t xml:space="preserve"> lost</w:t>
            </w:r>
            <w:r w:rsidRPr="00974818">
              <w:rPr>
                <w:color w:val="000000"/>
                <w:szCs w:val="18"/>
              </w:rPr>
              <w:t xml:space="preserve"> original social role</w:t>
            </w:r>
          </w:p>
        </w:tc>
      </w:tr>
    </w:tbl>
    <w:p w14:paraId="201D4B42" w14:textId="77777777" w:rsidR="005234E5" w:rsidRPr="00974818" w:rsidRDefault="005234E5" w:rsidP="00933699">
      <w:pPr>
        <w:widowControl/>
        <w:spacing w:line="240" w:lineRule="auto"/>
        <w:jc w:val="both"/>
        <w:rPr>
          <w:bCs/>
          <w:color w:val="FF0000"/>
        </w:rPr>
      </w:pPr>
    </w:p>
    <w:p w14:paraId="1EDCD58E" w14:textId="77777777" w:rsidR="005234E5" w:rsidRPr="00974818" w:rsidRDefault="005234E5" w:rsidP="00933699">
      <w:pPr>
        <w:widowControl/>
        <w:spacing w:line="240" w:lineRule="auto"/>
        <w:ind w:firstLineChars="200" w:firstLine="480"/>
        <w:jc w:val="both"/>
        <w:rPr>
          <w:bCs/>
          <w:color w:val="FF0000"/>
        </w:rPr>
      </w:pPr>
    </w:p>
    <w:p w14:paraId="18F9735E" w14:textId="77777777" w:rsidR="005234E5" w:rsidRPr="00974818" w:rsidRDefault="005234E5" w:rsidP="00933699">
      <w:pPr>
        <w:pStyle w:val="af7"/>
        <w:widowControl/>
        <w:numPr>
          <w:ilvl w:val="0"/>
          <w:numId w:val="33"/>
        </w:numPr>
        <w:spacing w:afterLines="100" w:after="240" w:line="240" w:lineRule="auto"/>
        <w:jc w:val="both"/>
        <w:rPr>
          <w:b/>
          <w:bCs/>
        </w:rPr>
      </w:pPr>
      <w:r w:rsidRPr="00974818">
        <w:rPr>
          <w:b/>
          <w:bCs/>
        </w:rPr>
        <w:t>Changes Before and After Being Engaged in Social Services</w:t>
      </w:r>
    </w:p>
    <w:p w14:paraId="34CB9B44" w14:textId="1C347144" w:rsidR="005234E5" w:rsidRPr="00D80B15" w:rsidRDefault="005234E5" w:rsidP="00933699">
      <w:pPr>
        <w:widowControl/>
        <w:spacing w:line="240" w:lineRule="auto"/>
        <w:ind w:firstLineChars="200" w:firstLine="480"/>
        <w:jc w:val="both"/>
        <w:rPr>
          <w:bCs/>
          <w:color w:val="000000" w:themeColor="text1"/>
          <w:lang w:eastAsia="zh-CN"/>
        </w:rPr>
      </w:pPr>
      <w:r w:rsidRPr="00974818">
        <w:rPr>
          <w:bCs/>
          <w:color w:val="000000"/>
        </w:rPr>
        <w:t xml:space="preserve">From the perspective of </w:t>
      </w:r>
      <w:r w:rsidR="001E78A9" w:rsidRPr="00974818">
        <w:rPr>
          <w:bCs/>
          <w:color w:val="000000"/>
        </w:rPr>
        <w:t xml:space="preserve">the </w:t>
      </w:r>
      <w:r w:rsidRPr="00974818">
        <w:rPr>
          <w:bCs/>
          <w:color w:val="000000"/>
        </w:rPr>
        <w:t>continuity theory and activity theory</w:t>
      </w:r>
      <w:r w:rsidR="00EE7313" w:rsidRPr="00974818">
        <w:rPr>
          <w:bCs/>
          <w:color w:val="000000"/>
        </w:rPr>
        <w:t>,</w:t>
      </w:r>
      <w:r w:rsidRPr="00974818">
        <w:rPr>
          <w:bCs/>
          <w:color w:val="000000"/>
        </w:rPr>
        <w:t xml:space="preserve"> A was very busy when he was working before retirement and did not think of serving the society, while D and E planned to serve people </w:t>
      </w:r>
      <w:r w:rsidR="001E78A9" w:rsidRPr="00974818">
        <w:rPr>
          <w:bCs/>
          <w:color w:val="000000"/>
          <w:lang w:eastAsia="zh-CN"/>
        </w:rPr>
        <w:t xml:space="preserve">after </w:t>
      </w:r>
      <w:r w:rsidRPr="00974818">
        <w:rPr>
          <w:bCs/>
          <w:color w:val="000000"/>
        </w:rPr>
        <w:t>retir</w:t>
      </w:r>
      <w:r w:rsidR="001E78A9" w:rsidRPr="00974818">
        <w:rPr>
          <w:bCs/>
          <w:color w:val="000000"/>
        </w:rPr>
        <w:t>ing</w:t>
      </w:r>
      <w:r w:rsidRPr="00974818">
        <w:rPr>
          <w:bCs/>
          <w:color w:val="000000"/>
        </w:rPr>
        <w:t xml:space="preserve">. </w:t>
      </w:r>
      <w:r w:rsidRPr="00D80B15">
        <w:rPr>
          <w:bCs/>
          <w:color w:val="000000" w:themeColor="text1"/>
        </w:rPr>
        <w:t>According to the continuity theory</w:t>
      </w:r>
      <w:r w:rsidR="00EE7313" w:rsidRPr="00D80B15">
        <w:rPr>
          <w:bCs/>
          <w:color w:val="000000" w:themeColor="text1"/>
        </w:rPr>
        <w:t>,</w:t>
      </w:r>
      <w:r w:rsidRPr="00D80B15">
        <w:rPr>
          <w:bCs/>
          <w:color w:val="000000" w:themeColor="text1"/>
        </w:rPr>
        <w:t xml:space="preserve"> B, C, F, G, and H had participated in social services while they were working and had a higher willingness to participate in volunteer services </w:t>
      </w:r>
      <w:r w:rsidR="008D2BA6" w:rsidRPr="00D80B15">
        <w:rPr>
          <w:bCs/>
          <w:color w:val="000000" w:themeColor="text1"/>
        </w:rPr>
        <w:t>after retirement</w:t>
      </w:r>
      <w:r w:rsidRPr="00D80B15">
        <w:rPr>
          <w:bCs/>
          <w:color w:val="000000" w:themeColor="text1"/>
        </w:rPr>
        <w:t>. The perceptions of the eight interviewees after conducting social services are shown in Table 8.</w:t>
      </w:r>
    </w:p>
    <w:p w14:paraId="02104970" w14:textId="77777777" w:rsidR="005234E5" w:rsidRPr="00974818" w:rsidRDefault="005234E5" w:rsidP="00933699">
      <w:pPr>
        <w:widowControl/>
        <w:spacing w:line="240" w:lineRule="auto"/>
        <w:ind w:firstLineChars="200" w:firstLine="480"/>
        <w:jc w:val="both"/>
        <w:rPr>
          <w:bCs/>
          <w:color w:val="000000"/>
        </w:rPr>
      </w:pPr>
    </w:p>
    <w:p w14:paraId="45DDF6F9" w14:textId="22E9FFA4" w:rsidR="005234E5" w:rsidRPr="00974818" w:rsidRDefault="005234E5" w:rsidP="00933699">
      <w:pPr>
        <w:tabs>
          <w:tab w:val="left" w:pos="607"/>
        </w:tabs>
        <w:spacing w:before="59" w:after="18" w:line="240" w:lineRule="auto"/>
        <w:jc w:val="both"/>
        <w:rPr>
          <w:b/>
          <w:lang w:val="en-CA"/>
        </w:rPr>
      </w:pPr>
      <w:r w:rsidRPr="00974818">
        <w:rPr>
          <w:rFonts w:hint="eastAsia"/>
          <w:b/>
          <w:lang w:eastAsia="zh-CN"/>
        </w:rPr>
        <w:t>Table</w:t>
      </w:r>
      <w:r w:rsidRPr="00974818">
        <w:rPr>
          <w:b/>
          <w:lang w:eastAsia="zh-CN"/>
        </w:rPr>
        <w:t xml:space="preserve"> 8</w:t>
      </w:r>
      <w:r w:rsidRPr="00974818">
        <w:rPr>
          <w:b/>
          <w:lang w:val="en-CA" w:eastAsia="zh-CN"/>
        </w:rPr>
        <w:t xml:space="preserve">. Concepts and Recommendations </w:t>
      </w:r>
      <w:r w:rsidR="004B2C9A" w:rsidRPr="00974818">
        <w:rPr>
          <w:b/>
          <w:lang w:val="en-CA" w:eastAsia="zh-CN"/>
        </w:rPr>
        <w:t xml:space="preserve">after </w:t>
      </w:r>
      <w:r w:rsidR="00A94485" w:rsidRPr="00974818">
        <w:rPr>
          <w:b/>
          <w:lang w:val="en-CA" w:eastAsia="zh-CN"/>
        </w:rPr>
        <w:t>Serving the Society</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270"/>
        <w:gridCol w:w="7116"/>
      </w:tblGrid>
      <w:tr w:rsidR="005234E5" w:rsidRPr="00974818" w14:paraId="54F1EE24" w14:textId="77777777" w:rsidTr="00A43378">
        <w:tc>
          <w:tcPr>
            <w:tcW w:w="1276" w:type="dxa"/>
            <w:tcBorders>
              <w:bottom w:val="single" w:sz="12" w:space="0" w:color="666666"/>
            </w:tcBorders>
            <w:shd w:val="clear" w:color="auto" w:fill="auto"/>
          </w:tcPr>
          <w:p w14:paraId="6F588B85" w14:textId="6D9AB069"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Code</w:t>
            </w:r>
          </w:p>
        </w:tc>
        <w:tc>
          <w:tcPr>
            <w:tcW w:w="7176" w:type="dxa"/>
            <w:tcBorders>
              <w:bottom w:val="single" w:sz="12" w:space="0" w:color="666666"/>
            </w:tcBorders>
            <w:shd w:val="clear" w:color="auto" w:fill="auto"/>
          </w:tcPr>
          <w:p w14:paraId="32ED4EB9"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Concepts and Recommendations</w:t>
            </w:r>
          </w:p>
        </w:tc>
      </w:tr>
      <w:tr w:rsidR="005234E5" w:rsidRPr="00974818" w14:paraId="022176A0" w14:textId="77777777" w:rsidTr="00A43378">
        <w:tc>
          <w:tcPr>
            <w:tcW w:w="1276" w:type="dxa"/>
            <w:shd w:val="clear" w:color="auto" w:fill="auto"/>
          </w:tcPr>
          <w:p w14:paraId="6049BA3C"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A</w:t>
            </w:r>
          </w:p>
        </w:tc>
        <w:tc>
          <w:tcPr>
            <w:tcW w:w="7176" w:type="dxa"/>
            <w:shd w:val="clear" w:color="auto" w:fill="auto"/>
          </w:tcPr>
          <w:p w14:paraId="077A83DD" w14:textId="56D293CB" w:rsidR="005234E5" w:rsidRPr="00974818" w:rsidRDefault="005234E5" w:rsidP="00933699">
            <w:pPr>
              <w:pStyle w:val="RefSectionTitle"/>
              <w:spacing w:line="240" w:lineRule="auto"/>
              <w:jc w:val="both"/>
              <w:rPr>
                <w:rFonts w:eastAsia="新細明體"/>
                <w:b w:val="0"/>
                <w:bCs w:val="0"/>
                <w:sz w:val="24"/>
                <w:szCs w:val="18"/>
                <w:lang w:eastAsia="zh-CN"/>
              </w:rPr>
            </w:pPr>
            <w:r w:rsidRPr="00974818">
              <w:rPr>
                <w:rFonts w:eastAsia="新細明體"/>
                <w:b w:val="0"/>
                <w:bCs w:val="0"/>
                <w:sz w:val="24"/>
                <w:szCs w:val="18"/>
              </w:rPr>
              <w:t xml:space="preserve">Those who are 70 or 80 years old like me </w:t>
            </w:r>
            <w:r w:rsidR="00A94485" w:rsidRPr="00974818">
              <w:rPr>
                <w:rFonts w:eastAsia="新細明體"/>
                <w:b w:val="0"/>
                <w:bCs w:val="0"/>
                <w:sz w:val="24"/>
                <w:szCs w:val="18"/>
              </w:rPr>
              <w:t xml:space="preserve">but </w:t>
            </w:r>
            <w:r w:rsidRPr="00974818">
              <w:rPr>
                <w:rFonts w:eastAsia="新細明體"/>
                <w:b w:val="0"/>
                <w:bCs w:val="0"/>
                <w:sz w:val="24"/>
                <w:szCs w:val="18"/>
              </w:rPr>
              <w:t>are still working actively in the</w:t>
            </w:r>
            <w:r w:rsidR="00A94485" w:rsidRPr="00974818">
              <w:rPr>
                <w:rFonts w:eastAsia="新細明體"/>
                <w:b w:val="0"/>
                <w:bCs w:val="0"/>
                <w:sz w:val="24"/>
                <w:szCs w:val="18"/>
              </w:rPr>
              <w:t>ir</w:t>
            </w:r>
            <w:r w:rsidRPr="00974818">
              <w:rPr>
                <w:rFonts w:eastAsia="新細明體"/>
                <w:b w:val="0"/>
                <w:bCs w:val="0"/>
                <w:sz w:val="24"/>
                <w:szCs w:val="18"/>
              </w:rPr>
              <w:t xml:space="preserve"> companies are rich but do</w:t>
            </w:r>
            <w:r w:rsidR="000178E3" w:rsidRPr="00974818">
              <w:rPr>
                <w:rFonts w:eastAsia="新細明體"/>
                <w:b w:val="0"/>
                <w:bCs w:val="0"/>
                <w:sz w:val="24"/>
                <w:szCs w:val="18"/>
              </w:rPr>
              <w:t xml:space="preserve"> no</w:t>
            </w:r>
            <w:r w:rsidRPr="00974818">
              <w:rPr>
                <w:rFonts w:eastAsia="新細明體"/>
                <w:b w:val="0"/>
                <w:bCs w:val="0"/>
                <w:sz w:val="24"/>
                <w:szCs w:val="18"/>
              </w:rPr>
              <w:t>t have a life</w:t>
            </w:r>
            <w:r w:rsidR="000178E3" w:rsidRPr="00974818">
              <w:rPr>
                <w:rFonts w:eastAsia="新細明體"/>
                <w:b w:val="0"/>
                <w:bCs w:val="0"/>
                <w:sz w:val="24"/>
                <w:szCs w:val="18"/>
              </w:rPr>
              <w:t>;</w:t>
            </w:r>
            <w:r w:rsidRPr="00974818">
              <w:rPr>
                <w:rFonts w:eastAsia="新細明體"/>
                <w:b w:val="0"/>
                <w:bCs w:val="0"/>
                <w:sz w:val="24"/>
                <w:szCs w:val="18"/>
              </w:rPr>
              <w:t xml:space="preserve"> they are </w:t>
            </w:r>
            <w:r w:rsidR="00A94485" w:rsidRPr="00974818">
              <w:rPr>
                <w:rFonts w:eastAsia="新細明體"/>
                <w:b w:val="0"/>
                <w:bCs w:val="0"/>
                <w:sz w:val="24"/>
                <w:szCs w:val="18"/>
              </w:rPr>
              <w:t xml:space="preserve">very </w:t>
            </w:r>
            <w:r w:rsidRPr="00974818">
              <w:rPr>
                <w:rFonts w:eastAsia="新細明體"/>
                <w:b w:val="0"/>
                <w:bCs w:val="0"/>
                <w:sz w:val="24"/>
                <w:szCs w:val="18"/>
              </w:rPr>
              <w:t>jealous of my life right now.</w:t>
            </w:r>
            <w:r w:rsidRPr="00974818">
              <w:t xml:space="preserve"> </w:t>
            </w:r>
            <w:r w:rsidRPr="00974818">
              <w:rPr>
                <w:rFonts w:eastAsia="新細明體"/>
                <w:b w:val="0"/>
                <w:bCs w:val="0"/>
                <w:sz w:val="24"/>
                <w:szCs w:val="18"/>
              </w:rPr>
              <w:t>I learned not to waste any time</w:t>
            </w:r>
            <w:r w:rsidR="00C849EC" w:rsidRPr="00974818">
              <w:rPr>
                <w:rFonts w:eastAsia="新細明體"/>
                <w:b w:val="0"/>
                <w:bCs w:val="0"/>
                <w:sz w:val="24"/>
                <w:szCs w:val="18"/>
              </w:rPr>
              <w:t>;</w:t>
            </w:r>
            <w:r w:rsidRPr="00974818">
              <w:rPr>
                <w:rFonts w:eastAsia="新細明體"/>
                <w:b w:val="0"/>
                <w:bCs w:val="0"/>
                <w:sz w:val="24"/>
                <w:szCs w:val="18"/>
              </w:rPr>
              <w:t xml:space="preserve"> I did not want to retire at home and wait for death</w:t>
            </w:r>
            <w:r w:rsidR="00C849EC" w:rsidRPr="00974818">
              <w:rPr>
                <w:rFonts w:eastAsia="新細明體"/>
                <w:b w:val="0"/>
                <w:bCs w:val="0"/>
                <w:sz w:val="24"/>
                <w:szCs w:val="18"/>
              </w:rPr>
              <w:t>.</w:t>
            </w:r>
            <w:r w:rsidRPr="00974818">
              <w:rPr>
                <w:rFonts w:eastAsia="新細明體"/>
                <w:b w:val="0"/>
                <w:bCs w:val="0"/>
                <w:sz w:val="24"/>
                <w:szCs w:val="18"/>
              </w:rPr>
              <w:t xml:space="preserve"> I wanted to do something for society</w:t>
            </w:r>
            <w:r w:rsidR="00A94485" w:rsidRPr="00974818">
              <w:rPr>
                <w:rFonts w:eastAsia="新細明體"/>
                <w:b w:val="0"/>
                <w:bCs w:val="0"/>
                <w:sz w:val="24"/>
                <w:szCs w:val="18"/>
              </w:rPr>
              <w:t>.</w:t>
            </w:r>
            <w:r w:rsidRPr="00974818">
              <w:rPr>
                <w:rFonts w:eastAsia="新細明體"/>
                <w:b w:val="0"/>
                <w:bCs w:val="0"/>
                <w:sz w:val="24"/>
                <w:szCs w:val="18"/>
              </w:rPr>
              <w:t xml:space="preserve"> I was able to live well because of what was taken from the society, </w:t>
            </w:r>
            <w:r w:rsidR="00A94485" w:rsidRPr="00974818">
              <w:rPr>
                <w:rFonts w:eastAsia="新細明體"/>
                <w:b w:val="0"/>
                <w:bCs w:val="0"/>
                <w:sz w:val="24"/>
                <w:szCs w:val="18"/>
              </w:rPr>
              <w:t xml:space="preserve">and </w:t>
            </w:r>
            <w:r w:rsidRPr="00974818">
              <w:rPr>
                <w:rFonts w:eastAsia="新細明體"/>
                <w:b w:val="0"/>
                <w:bCs w:val="0"/>
                <w:sz w:val="24"/>
                <w:szCs w:val="18"/>
              </w:rPr>
              <w:t>now it</w:t>
            </w:r>
            <w:r w:rsidR="003D6024" w:rsidRPr="00974818">
              <w:rPr>
                <w:rFonts w:eastAsia="新細明體"/>
                <w:b w:val="0"/>
                <w:bCs w:val="0"/>
                <w:sz w:val="24"/>
                <w:szCs w:val="18"/>
              </w:rPr>
              <w:t xml:space="preserve"> i</w:t>
            </w:r>
            <w:r w:rsidRPr="00974818">
              <w:rPr>
                <w:rFonts w:eastAsia="新細明體"/>
                <w:b w:val="0"/>
                <w:bCs w:val="0"/>
                <w:sz w:val="24"/>
                <w:szCs w:val="18"/>
              </w:rPr>
              <w:t xml:space="preserve">s time to give back. </w:t>
            </w:r>
          </w:p>
        </w:tc>
      </w:tr>
      <w:tr w:rsidR="005234E5" w:rsidRPr="00974818" w14:paraId="598BABEC" w14:textId="77777777" w:rsidTr="00A43378">
        <w:tc>
          <w:tcPr>
            <w:tcW w:w="1276" w:type="dxa"/>
            <w:shd w:val="clear" w:color="auto" w:fill="auto"/>
          </w:tcPr>
          <w:p w14:paraId="58D09A96"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B</w:t>
            </w:r>
          </w:p>
        </w:tc>
        <w:tc>
          <w:tcPr>
            <w:tcW w:w="7176" w:type="dxa"/>
            <w:shd w:val="clear" w:color="auto" w:fill="auto"/>
          </w:tcPr>
          <w:p w14:paraId="55C74AC1" w14:textId="34A54BC9"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 xml:space="preserve">I think it is worthwhile for young </w:t>
            </w:r>
            <w:r w:rsidR="00A94485" w:rsidRPr="00974818">
              <w:rPr>
                <w:rFonts w:eastAsia="新細明體"/>
                <w:b w:val="0"/>
                <w:bCs w:val="0"/>
                <w:sz w:val="24"/>
                <w:szCs w:val="18"/>
              </w:rPr>
              <w:t xml:space="preserve">people </w:t>
            </w:r>
            <w:r w:rsidRPr="00974818">
              <w:rPr>
                <w:rFonts w:eastAsia="新細明體"/>
                <w:b w:val="0"/>
                <w:bCs w:val="0"/>
                <w:sz w:val="24"/>
                <w:szCs w:val="18"/>
              </w:rPr>
              <w:t>to participate in social services and contribute more</w:t>
            </w:r>
            <w:r w:rsidR="00A94485" w:rsidRPr="00974818">
              <w:rPr>
                <w:rFonts w:eastAsia="新細明體"/>
                <w:b w:val="0"/>
                <w:bCs w:val="0"/>
                <w:sz w:val="24"/>
                <w:szCs w:val="18"/>
              </w:rPr>
              <w:t>.</w:t>
            </w:r>
            <w:r w:rsidRPr="00974818">
              <w:rPr>
                <w:rFonts w:eastAsia="新細明體"/>
                <w:b w:val="0"/>
                <w:bCs w:val="0"/>
                <w:sz w:val="24"/>
                <w:szCs w:val="18"/>
              </w:rPr>
              <w:t xml:space="preserve"> </w:t>
            </w:r>
            <w:r w:rsidR="00A94485" w:rsidRPr="00974818">
              <w:rPr>
                <w:rFonts w:eastAsia="新細明體"/>
                <w:b w:val="0"/>
                <w:bCs w:val="0"/>
                <w:sz w:val="24"/>
                <w:szCs w:val="18"/>
              </w:rPr>
              <w:t>Serving without expecting anything in return</w:t>
            </w:r>
            <w:r w:rsidRPr="00974818">
              <w:rPr>
                <w:rFonts w:eastAsia="新細明體"/>
                <w:b w:val="0"/>
                <w:bCs w:val="0"/>
                <w:sz w:val="24"/>
                <w:szCs w:val="18"/>
              </w:rPr>
              <w:t xml:space="preserve"> can </w:t>
            </w:r>
            <w:r w:rsidR="00A94485" w:rsidRPr="00974818">
              <w:rPr>
                <w:rFonts w:eastAsia="新細明體"/>
                <w:b w:val="0"/>
                <w:bCs w:val="0"/>
                <w:sz w:val="24"/>
                <w:szCs w:val="18"/>
              </w:rPr>
              <w:t>teach them</w:t>
            </w:r>
            <w:r w:rsidRPr="00974818">
              <w:rPr>
                <w:rFonts w:eastAsia="新細明體"/>
                <w:b w:val="0"/>
                <w:bCs w:val="0"/>
                <w:sz w:val="24"/>
                <w:szCs w:val="18"/>
              </w:rPr>
              <w:t xml:space="preserve"> a lot </w:t>
            </w:r>
            <w:r w:rsidR="00935460" w:rsidRPr="00974818">
              <w:rPr>
                <w:rFonts w:eastAsia="新細明體"/>
                <w:b w:val="0"/>
                <w:bCs w:val="0"/>
                <w:sz w:val="24"/>
                <w:szCs w:val="18"/>
              </w:rPr>
              <w:t xml:space="preserve">about </w:t>
            </w:r>
            <w:r w:rsidR="00A94485" w:rsidRPr="00974818">
              <w:rPr>
                <w:rFonts w:eastAsia="新細明體"/>
                <w:b w:val="0"/>
                <w:bCs w:val="0"/>
                <w:sz w:val="24"/>
                <w:szCs w:val="18"/>
              </w:rPr>
              <w:t>life.</w:t>
            </w:r>
          </w:p>
        </w:tc>
      </w:tr>
      <w:tr w:rsidR="005234E5" w:rsidRPr="00974818" w14:paraId="3E06BE1D" w14:textId="77777777" w:rsidTr="00A43378">
        <w:tc>
          <w:tcPr>
            <w:tcW w:w="1276" w:type="dxa"/>
            <w:shd w:val="clear" w:color="auto" w:fill="auto"/>
          </w:tcPr>
          <w:p w14:paraId="5E4F6675"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C</w:t>
            </w:r>
          </w:p>
        </w:tc>
        <w:tc>
          <w:tcPr>
            <w:tcW w:w="7176" w:type="dxa"/>
            <w:shd w:val="clear" w:color="auto" w:fill="auto"/>
          </w:tcPr>
          <w:p w14:paraId="271A7BA9" w14:textId="2DBB04DB" w:rsidR="005234E5" w:rsidRPr="00974818" w:rsidRDefault="005234E5" w:rsidP="00933699">
            <w:pPr>
              <w:widowControl/>
              <w:spacing w:line="240" w:lineRule="auto"/>
              <w:jc w:val="both"/>
              <w:rPr>
                <w:bCs/>
              </w:rPr>
            </w:pPr>
            <w:r w:rsidRPr="00974818">
              <w:rPr>
                <w:bCs/>
              </w:rPr>
              <w:t xml:space="preserve">It is a joy to serve society, and </w:t>
            </w:r>
            <w:r w:rsidR="00184F55" w:rsidRPr="00974818">
              <w:rPr>
                <w:bCs/>
              </w:rPr>
              <w:t xml:space="preserve">through </w:t>
            </w:r>
            <w:r w:rsidRPr="00974818">
              <w:rPr>
                <w:bCs/>
              </w:rPr>
              <w:t>serving society, we accumulate our own blessings and fortune.</w:t>
            </w:r>
            <w:r w:rsidRPr="00974818">
              <w:t xml:space="preserve"> </w:t>
            </w:r>
            <w:r w:rsidRPr="00974818">
              <w:rPr>
                <w:bCs/>
              </w:rPr>
              <w:t>I hope retired seniors can make good use of the years they have left to live, go out to contribute to society if they can, and give as much as they can.</w:t>
            </w:r>
          </w:p>
        </w:tc>
      </w:tr>
      <w:tr w:rsidR="005234E5" w:rsidRPr="00974818" w14:paraId="0FFC7743" w14:textId="77777777" w:rsidTr="00A43378">
        <w:tc>
          <w:tcPr>
            <w:tcW w:w="1276" w:type="dxa"/>
            <w:shd w:val="clear" w:color="auto" w:fill="auto"/>
          </w:tcPr>
          <w:p w14:paraId="23B82F76"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D</w:t>
            </w:r>
          </w:p>
        </w:tc>
        <w:tc>
          <w:tcPr>
            <w:tcW w:w="7176" w:type="dxa"/>
            <w:shd w:val="clear" w:color="auto" w:fill="auto"/>
            <w:vAlign w:val="center"/>
          </w:tcPr>
          <w:p w14:paraId="6C017BEF" w14:textId="7AB600D3" w:rsidR="005234E5" w:rsidRPr="00974818" w:rsidRDefault="005234E5" w:rsidP="00933699">
            <w:pPr>
              <w:widowControl/>
              <w:spacing w:line="240" w:lineRule="auto"/>
              <w:jc w:val="both"/>
              <w:rPr>
                <w:bCs/>
              </w:rPr>
            </w:pPr>
            <w:r w:rsidRPr="00974818">
              <w:rPr>
                <w:bCs/>
              </w:rPr>
              <w:t>Give more if you have the ability</w:t>
            </w:r>
            <w:r w:rsidR="000E6DEF" w:rsidRPr="00974818">
              <w:rPr>
                <w:bCs/>
              </w:rPr>
              <w:t>;</w:t>
            </w:r>
            <w:r w:rsidRPr="00974818">
              <w:rPr>
                <w:bCs/>
              </w:rPr>
              <w:t xml:space="preserve"> you will be able to bring positive energy to social services.</w:t>
            </w:r>
          </w:p>
        </w:tc>
      </w:tr>
      <w:tr w:rsidR="005234E5" w:rsidRPr="00974818" w14:paraId="1E925FCC" w14:textId="77777777" w:rsidTr="00A43378">
        <w:tc>
          <w:tcPr>
            <w:tcW w:w="1276" w:type="dxa"/>
            <w:shd w:val="clear" w:color="auto" w:fill="auto"/>
          </w:tcPr>
          <w:p w14:paraId="63780D7E"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lastRenderedPageBreak/>
              <w:t>E</w:t>
            </w:r>
          </w:p>
        </w:tc>
        <w:tc>
          <w:tcPr>
            <w:tcW w:w="7176" w:type="dxa"/>
            <w:shd w:val="clear" w:color="auto" w:fill="auto"/>
            <w:vAlign w:val="center"/>
          </w:tcPr>
          <w:p w14:paraId="0FAA97E8" w14:textId="384F3864" w:rsidR="005234E5" w:rsidRPr="00974818" w:rsidRDefault="005234E5" w:rsidP="00933699">
            <w:pPr>
              <w:widowControl/>
              <w:spacing w:line="240" w:lineRule="auto"/>
              <w:jc w:val="both"/>
              <w:rPr>
                <w:bCs/>
                <w:color w:val="000000"/>
              </w:rPr>
            </w:pPr>
            <w:r w:rsidRPr="00974818">
              <w:rPr>
                <w:bCs/>
                <w:color w:val="000000"/>
              </w:rPr>
              <w:t>Do more for charity and serve people wh</w:t>
            </w:r>
            <w:r w:rsidR="00A94485" w:rsidRPr="00974818">
              <w:rPr>
                <w:bCs/>
                <w:color w:val="000000"/>
              </w:rPr>
              <w:t>ile</w:t>
            </w:r>
            <w:r w:rsidRPr="00974818">
              <w:rPr>
                <w:bCs/>
                <w:color w:val="000000"/>
              </w:rPr>
              <w:t xml:space="preserve"> you can still move.</w:t>
            </w:r>
          </w:p>
        </w:tc>
      </w:tr>
      <w:tr w:rsidR="005234E5" w:rsidRPr="00974818" w14:paraId="4B74ECBF" w14:textId="77777777" w:rsidTr="00A43378">
        <w:tc>
          <w:tcPr>
            <w:tcW w:w="1276" w:type="dxa"/>
            <w:shd w:val="clear" w:color="auto" w:fill="auto"/>
          </w:tcPr>
          <w:p w14:paraId="7071D7A5"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F</w:t>
            </w:r>
          </w:p>
        </w:tc>
        <w:tc>
          <w:tcPr>
            <w:tcW w:w="7176" w:type="dxa"/>
            <w:shd w:val="clear" w:color="auto" w:fill="auto"/>
            <w:vAlign w:val="center"/>
          </w:tcPr>
          <w:p w14:paraId="5A6ABA2B" w14:textId="4EE2BE92"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Don’t spend your life in vain</w:t>
            </w:r>
            <w:r w:rsidR="000E6DEF" w:rsidRPr="00974818">
              <w:rPr>
                <w:rFonts w:eastAsia="新細明體"/>
                <w:b w:val="0"/>
                <w:bCs w:val="0"/>
                <w:sz w:val="24"/>
                <w:szCs w:val="18"/>
              </w:rPr>
              <w:t>;</w:t>
            </w:r>
            <w:r w:rsidRPr="00974818">
              <w:rPr>
                <w:rFonts w:eastAsia="新細明體"/>
                <w:b w:val="0"/>
                <w:bCs w:val="0"/>
                <w:sz w:val="24"/>
                <w:szCs w:val="18"/>
              </w:rPr>
              <w:t xml:space="preserve"> learn more in your limited </w:t>
            </w:r>
            <w:r w:rsidR="000E6DEF" w:rsidRPr="00974818">
              <w:rPr>
                <w:rFonts w:eastAsia="新細明體"/>
                <w:b w:val="0"/>
                <w:bCs w:val="0"/>
                <w:sz w:val="24"/>
                <w:szCs w:val="18"/>
              </w:rPr>
              <w:t>time</w:t>
            </w:r>
            <w:r w:rsidRPr="00974818">
              <w:rPr>
                <w:rFonts w:eastAsia="新細明體"/>
                <w:b w:val="0"/>
                <w:bCs w:val="0"/>
                <w:sz w:val="24"/>
                <w:szCs w:val="18"/>
              </w:rPr>
              <w:t>.</w:t>
            </w:r>
          </w:p>
        </w:tc>
      </w:tr>
      <w:tr w:rsidR="005234E5" w:rsidRPr="00974818" w14:paraId="4D8BA845" w14:textId="77777777" w:rsidTr="00A43378">
        <w:tc>
          <w:tcPr>
            <w:tcW w:w="1276" w:type="dxa"/>
            <w:shd w:val="clear" w:color="auto" w:fill="auto"/>
          </w:tcPr>
          <w:p w14:paraId="5FAB2F28"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G</w:t>
            </w:r>
          </w:p>
        </w:tc>
        <w:tc>
          <w:tcPr>
            <w:tcW w:w="7176" w:type="dxa"/>
            <w:shd w:val="clear" w:color="auto" w:fill="auto"/>
            <w:vAlign w:val="center"/>
          </w:tcPr>
          <w:p w14:paraId="453CEE38" w14:textId="74DC0C09" w:rsidR="005234E5" w:rsidRPr="00974818" w:rsidRDefault="005234E5" w:rsidP="00933699">
            <w:pPr>
              <w:widowControl/>
              <w:spacing w:line="240" w:lineRule="auto"/>
              <w:jc w:val="both"/>
              <w:rPr>
                <w:bCs/>
              </w:rPr>
            </w:pPr>
            <w:r w:rsidRPr="00974818">
              <w:rPr>
                <w:bCs/>
              </w:rPr>
              <w:t xml:space="preserve">Helping others is the most enjoyable </w:t>
            </w:r>
            <w:r w:rsidR="005D4AAE" w:rsidRPr="00974818">
              <w:rPr>
                <w:bCs/>
              </w:rPr>
              <w:t xml:space="preserve">activity </w:t>
            </w:r>
            <w:r w:rsidRPr="00974818">
              <w:rPr>
                <w:bCs/>
              </w:rPr>
              <w:t xml:space="preserve">as love knows no </w:t>
            </w:r>
            <w:r w:rsidR="005D4AAE" w:rsidRPr="00974818">
              <w:rPr>
                <w:bCs/>
              </w:rPr>
              <w:t>bounds</w:t>
            </w:r>
            <w:r w:rsidRPr="00974818">
              <w:rPr>
                <w:bCs/>
              </w:rPr>
              <w:t>. In the face of people, things, and objects, we should “show the spirit of love to the fullest</w:t>
            </w:r>
            <w:r w:rsidR="00EE7313" w:rsidRPr="00974818">
              <w:rPr>
                <w:bCs/>
              </w:rPr>
              <w:t>.”</w:t>
            </w:r>
            <w:r w:rsidRPr="00974818">
              <w:rPr>
                <w:bCs/>
              </w:rPr>
              <w:t xml:space="preserve"> “It is more joyful to give than to receive.” I believe that society will be better if everyone show</w:t>
            </w:r>
            <w:r w:rsidR="003C6E0E" w:rsidRPr="00974818">
              <w:rPr>
                <w:bCs/>
              </w:rPr>
              <w:t>s</w:t>
            </w:r>
            <w:r w:rsidRPr="00974818">
              <w:rPr>
                <w:bCs/>
              </w:rPr>
              <w:t xml:space="preserve"> their warmth to others.</w:t>
            </w:r>
          </w:p>
        </w:tc>
      </w:tr>
      <w:tr w:rsidR="005234E5" w:rsidRPr="00974818" w14:paraId="2903A848" w14:textId="77777777" w:rsidTr="00A43378">
        <w:tc>
          <w:tcPr>
            <w:tcW w:w="1276" w:type="dxa"/>
            <w:shd w:val="clear" w:color="auto" w:fill="auto"/>
          </w:tcPr>
          <w:p w14:paraId="01C33550" w14:textId="77777777" w:rsidR="005234E5" w:rsidRPr="00974818" w:rsidRDefault="005234E5" w:rsidP="00933699">
            <w:pPr>
              <w:pStyle w:val="RefSectionTitle"/>
              <w:spacing w:line="240" w:lineRule="auto"/>
              <w:jc w:val="both"/>
              <w:rPr>
                <w:rFonts w:eastAsia="新細明體"/>
                <w:b w:val="0"/>
                <w:bCs w:val="0"/>
                <w:sz w:val="24"/>
                <w:szCs w:val="18"/>
              </w:rPr>
            </w:pPr>
            <w:r w:rsidRPr="00974818">
              <w:rPr>
                <w:rFonts w:eastAsia="新細明體"/>
                <w:b w:val="0"/>
                <w:bCs w:val="0"/>
                <w:sz w:val="24"/>
                <w:szCs w:val="18"/>
              </w:rPr>
              <w:t>H</w:t>
            </w:r>
          </w:p>
        </w:tc>
        <w:tc>
          <w:tcPr>
            <w:tcW w:w="7176" w:type="dxa"/>
            <w:shd w:val="clear" w:color="auto" w:fill="auto"/>
            <w:vAlign w:val="center"/>
          </w:tcPr>
          <w:p w14:paraId="38E0F429" w14:textId="38C6A643" w:rsidR="005234E5" w:rsidRPr="00974818" w:rsidRDefault="005234E5" w:rsidP="00933699">
            <w:pPr>
              <w:widowControl/>
              <w:spacing w:line="240" w:lineRule="auto"/>
              <w:jc w:val="both"/>
              <w:rPr>
                <w:bCs/>
                <w:lang w:val="en-CA" w:eastAsia="zh-CN"/>
              </w:rPr>
            </w:pPr>
            <w:r w:rsidRPr="00974818">
              <w:rPr>
                <w:bCs/>
              </w:rPr>
              <w:t>I don’t have a high education level</w:t>
            </w:r>
            <w:r w:rsidR="00A94485" w:rsidRPr="00974818">
              <w:rPr>
                <w:bCs/>
              </w:rPr>
              <w:t>.</w:t>
            </w:r>
            <w:r w:rsidRPr="00974818">
              <w:rPr>
                <w:bCs/>
              </w:rPr>
              <w:t xml:space="preserve"> I think </w:t>
            </w:r>
            <w:r w:rsidR="00A94485" w:rsidRPr="00974818">
              <w:rPr>
                <w:bCs/>
              </w:rPr>
              <w:t xml:space="preserve">we should </w:t>
            </w:r>
            <w:r w:rsidRPr="00974818">
              <w:rPr>
                <w:bCs/>
              </w:rPr>
              <w:t xml:space="preserve">take one step at a time to plant love deeply. </w:t>
            </w:r>
          </w:p>
        </w:tc>
      </w:tr>
    </w:tbl>
    <w:p w14:paraId="0C5BA568" w14:textId="77777777" w:rsidR="005234E5" w:rsidRPr="00974818" w:rsidRDefault="005234E5" w:rsidP="00933699">
      <w:pPr>
        <w:pStyle w:val="SectionTitle"/>
        <w:numPr>
          <w:ilvl w:val="0"/>
          <w:numId w:val="12"/>
        </w:numPr>
        <w:spacing w:line="240" w:lineRule="auto"/>
        <w:jc w:val="both"/>
        <w:rPr>
          <w:rFonts w:eastAsia="新細明體"/>
          <w:bCs w:val="0"/>
          <w:sz w:val="28"/>
          <w:szCs w:val="18"/>
        </w:rPr>
      </w:pPr>
      <w:r w:rsidRPr="00974818">
        <w:rPr>
          <w:rFonts w:eastAsia="新細明體"/>
          <w:bCs w:val="0"/>
          <w:sz w:val="28"/>
          <w:szCs w:val="18"/>
        </w:rPr>
        <w:t>Conclusion and Recommendations</w:t>
      </w:r>
    </w:p>
    <w:p w14:paraId="32E532B1" w14:textId="06010A6D" w:rsidR="005234E5" w:rsidRPr="00974818" w:rsidRDefault="005234E5" w:rsidP="00933699">
      <w:pPr>
        <w:widowControl/>
        <w:spacing w:line="240" w:lineRule="auto"/>
        <w:ind w:firstLineChars="200" w:firstLine="478"/>
        <w:jc w:val="both"/>
        <w:rPr>
          <w:color w:val="000000"/>
          <w:spacing w:val="-1"/>
        </w:rPr>
      </w:pPr>
      <w:r w:rsidRPr="00974818">
        <w:rPr>
          <w:color w:val="000000"/>
          <w:spacing w:val="-1"/>
        </w:rPr>
        <w:t xml:space="preserve">Based on the </w:t>
      </w:r>
      <w:r w:rsidRPr="00974818">
        <w:rPr>
          <w:rFonts w:hint="eastAsia"/>
          <w:color w:val="000000"/>
          <w:spacing w:val="-1"/>
          <w:lang w:eastAsia="zh-CN"/>
        </w:rPr>
        <w:t>ana</w:t>
      </w:r>
      <w:r w:rsidRPr="00974818">
        <w:rPr>
          <w:color w:val="000000"/>
          <w:spacing w:val="-1"/>
          <w:lang w:val="en-CA" w:eastAsia="zh-CN"/>
        </w:rPr>
        <w:t xml:space="preserve">lysis </w:t>
      </w:r>
      <w:r w:rsidRPr="00974818">
        <w:rPr>
          <w:color w:val="000000"/>
          <w:spacing w:val="-1"/>
        </w:rPr>
        <w:t xml:space="preserve">results of this study, the conclusions and specific recommendations are summarized as follows. First, this study reveals that among the elderly who were engaged in social services after their retirement, </w:t>
      </w:r>
      <w:r w:rsidR="00BB4CC8" w:rsidRPr="00974818">
        <w:rPr>
          <w:color w:val="000000"/>
          <w:spacing w:val="-1"/>
        </w:rPr>
        <w:t xml:space="preserve">three </w:t>
      </w:r>
      <w:r w:rsidRPr="00974818">
        <w:rPr>
          <w:color w:val="000000"/>
          <w:spacing w:val="-1"/>
        </w:rPr>
        <w:t>made propositions in regard to the management and technical aspects for the groups or units where they work. They believe that it is not easy to be a social service worker</w:t>
      </w:r>
      <w:r w:rsidR="00BB4CC8" w:rsidRPr="00974818">
        <w:rPr>
          <w:color w:val="000000"/>
          <w:spacing w:val="-1"/>
        </w:rPr>
        <w:t>,</w:t>
      </w:r>
      <w:r w:rsidRPr="00974818">
        <w:rPr>
          <w:color w:val="000000"/>
          <w:spacing w:val="-1"/>
        </w:rPr>
        <w:t xml:space="preserve"> and </w:t>
      </w:r>
      <w:r w:rsidR="00835DE2" w:rsidRPr="00974818">
        <w:rPr>
          <w:color w:val="000000"/>
          <w:spacing w:val="-1"/>
        </w:rPr>
        <w:t xml:space="preserve">they </w:t>
      </w:r>
      <w:r w:rsidRPr="00974818">
        <w:rPr>
          <w:color w:val="000000"/>
          <w:spacing w:val="-1"/>
        </w:rPr>
        <w:t xml:space="preserve">must be </w:t>
      </w:r>
      <w:r w:rsidR="00835DE2" w:rsidRPr="00974818">
        <w:rPr>
          <w:color w:val="000000"/>
          <w:spacing w:val="-1"/>
          <w:lang w:eastAsia="zh-CN"/>
        </w:rPr>
        <w:t xml:space="preserve">connected to a local service for </w:t>
      </w:r>
      <w:r w:rsidRPr="00974818">
        <w:rPr>
          <w:color w:val="000000"/>
          <w:spacing w:val="-1"/>
        </w:rPr>
        <w:t xml:space="preserve">proper management and technical support. All three of them were able to put their knowledge from their </w:t>
      </w:r>
      <w:r w:rsidR="00835DE2" w:rsidRPr="00974818">
        <w:rPr>
          <w:color w:val="000000"/>
          <w:spacing w:val="-1"/>
        </w:rPr>
        <w:t xml:space="preserve">past profession </w:t>
      </w:r>
      <w:r w:rsidRPr="00974818">
        <w:rPr>
          <w:color w:val="000000"/>
          <w:spacing w:val="-1"/>
        </w:rPr>
        <w:t xml:space="preserve">to good use in the </w:t>
      </w:r>
      <w:r w:rsidR="00835DE2" w:rsidRPr="00974818">
        <w:rPr>
          <w:color w:val="000000"/>
          <w:spacing w:val="-1"/>
        </w:rPr>
        <w:t xml:space="preserve">group they were serving with </w:t>
      </w:r>
      <w:r w:rsidRPr="00974818">
        <w:rPr>
          <w:color w:val="000000"/>
          <w:spacing w:val="-1"/>
        </w:rPr>
        <w:t xml:space="preserve">and pointed out that there is no high or low level of service but </w:t>
      </w:r>
      <w:r w:rsidR="00835DE2" w:rsidRPr="00974818">
        <w:rPr>
          <w:color w:val="000000"/>
          <w:spacing w:val="-1"/>
        </w:rPr>
        <w:t xml:space="preserve">that there should be </w:t>
      </w:r>
      <w:r w:rsidRPr="00974818">
        <w:rPr>
          <w:color w:val="000000"/>
          <w:spacing w:val="-1"/>
        </w:rPr>
        <w:t xml:space="preserve">a leader to teach them. They all realized that they should swallow their pride </w:t>
      </w:r>
      <w:r w:rsidR="00835DE2" w:rsidRPr="00974818">
        <w:rPr>
          <w:color w:val="000000"/>
          <w:spacing w:val="-1"/>
        </w:rPr>
        <w:t>when</w:t>
      </w:r>
      <w:r w:rsidRPr="00974818">
        <w:rPr>
          <w:color w:val="000000"/>
          <w:spacing w:val="-1"/>
        </w:rPr>
        <w:t xml:space="preserve"> </w:t>
      </w:r>
      <w:r w:rsidR="00835DE2" w:rsidRPr="00974818">
        <w:rPr>
          <w:color w:val="000000"/>
          <w:spacing w:val="-1"/>
        </w:rPr>
        <w:t xml:space="preserve">engaging in </w:t>
      </w:r>
      <w:r w:rsidRPr="00974818">
        <w:rPr>
          <w:color w:val="000000"/>
          <w:spacing w:val="-1"/>
        </w:rPr>
        <w:t xml:space="preserve">social services after retirement, as there is no point in </w:t>
      </w:r>
      <w:r w:rsidR="00835DE2" w:rsidRPr="00974818">
        <w:rPr>
          <w:color w:val="000000"/>
          <w:spacing w:val="-1"/>
        </w:rPr>
        <w:t>being proud</w:t>
      </w:r>
      <w:r w:rsidRPr="00974818">
        <w:rPr>
          <w:color w:val="000000"/>
          <w:spacing w:val="-1"/>
        </w:rPr>
        <w:t>.</w:t>
      </w:r>
    </w:p>
    <w:p w14:paraId="1DD674B6" w14:textId="4D5E158B" w:rsidR="005234E5" w:rsidRPr="00974818" w:rsidRDefault="005234E5" w:rsidP="00933699">
      <w:pPr>
        <w:widowControl/>
        <w:spacing w:line="240" w:lineRule="auto"/>
        <w:ind w:firstLineChars="200" w:firstLine="478"/>
        <w:jc w:val="both"/>
        <w:rPr>
          <w:color w:val="000000"/>
          <w:spacing w:val="-1"/>
        </w:rPr>
      </w:pPr>
      <w:r w:rsidRPr="00974818">
        <w:rPr>
          <w:color w:val="000000"/>
          <w:spacing w:val="-1"/>
        </w:rPr>
        <w:t xml:space="preserve">From the interview data </w:t>
      </w:r>
      <w:r w:rsidR="00835DE2" w:rsidRPr="00974818">
        <w:rPr>
          <w:color w:val="000000"/>
          <w:spacing w:val="-1"/>
        </w:rPr>
        <w:t xml:space="preserve">regarding </w:t>
      </w:r>
      <w:r w:rsidRPr="00974818">
        <w:rPr>
          <w:color w:val="000000"/>
          <w:spacing w:val="-1"/>
        </w:rPr>
        <w:t xml:space="preserve">what influenced the </w:t>
      </w:r>
      <w:r w:rsidR="00967C1D" w:rsidRPr="00974818">
        <w:rPr>
          <w:color w:val="000000"/>
          <w:spacing w:val="-1"/>
        </w:rPr>
        <w:t>eight</w:t>
      </w:r>
      <w:r w:rsidRPr="00974818">
        <w:rPr>
          <w:color w:val="000000"/>
          <w:spacing w:val="-1"/>
        </w:rPr>
        <w:t xml:space="preserve"> people to participate in social services, we learned that, except for the </w:t>
      </w:r>
      <w:r w:rsidR="00BB4CC8" w:rsidRPr="00974818">
        <w:rPr>
          <w:color w:val="000000"/>
          <w:spacing w:val="-1"/>
        </w:rPr>
        <w:t>three</w:t>
      </w:r>
      <w:r w:rsidRPr="00974818">
        <w:rPr>
          <w:color w:val="000000"/>
          <w:spacing w:val="-1"/>
        </w:rPr>
        <w:t xml:space="preserve"> seniors mentioned above who engaged in social services only after they retired, the other </w:t>
      </w:r>
      <w:r w:rsidR="00BB4CC8" w:rsidRPr="00974818">
        <w:rPr>
          <w:color w:val="000000"/>
          <w:spacing w:val="-1"/>
        </w:rPr>
        <w:t>five</w:t>
      </w:r>
      <w:r w:rsidRPr="00974818">
        <w:rPr>
          <w:color w:val="000000"/>
          <w:spacing w:val="-1"/>
        </w:rPr>
        <w:t xml:space="preserve"> had already used their </w:t>
      </w:r>
      <w:r w:rsidR="00835DE2" w:rsidRPr="00974818">
        <w:rPr>
          <w:color w:val="000000"/>
          <w:spacing w:val="-1"/>
        </w:rPr>
        <w:t>free</w:t>
      </w:r>
      <w:r w:rsidRPr="00974818">
        <w:rPr>
          <w:color w:val="000000"/>
          <w:spacing w:val="-1"/>
        </w:rPr>
        <w:t xml:space="preserve"> time to serve the society before retirement, and all </w:t>
      </w:r>
      <w:r w:rsidR="00BB4CC8" w:rsidRPr="00974818">
        <w:rPr>
          <w:color w:val="000000"/>
          <w:spacing w:val="-1"/>
        </w:rPr>
        <w:t>five</w:t>
      </w:r>
      <w:r w:rsidRPr="00974818">
        <w:rPr>
          <w:color w:val="000000"/>
          <w:spacing w:val="-1"/>
        </w:rPr>
        <w:t xml:space="preserve"> of them had their own causal stories that motivated them to serve with great love. In addition, in terms of the difficulties in social services encountered by the </w:t>
      </w:r>
      <w:r w:rsidR="00BB4CC8" w:rsidRPr="00974818">
        <w:rPr>
          <w:color w:val="000000"/>
          <w:spacing w:val="-1"/>
        </w:rPr>
        <w:t>eight</w:t>
      </w:r>
      <w:r w:rsidRPr="00974818">
        <w:rPr>
          <w:color w:val="000000"/>
          <w:spacing w:val="-1"/>
        </w:rPr>
        <w:t xml:space="preserve"> interviewees, </w:t>
      </w:r>
      <w:r w:rsidR="00BB4CC8" w:rsidRPr="00974818">
        <w:rPr>
          <w:color w:val="000000"/>
          <w:spacing w:val="-1"/>
        </w:rPr>
        <w:t>four</w:t>
      </w:r>
      <w:r w:rsidRPr="00974818">
        <w:rPr>
          <w:color w:val="000000"/>
          <w:spacing w:val="-1"/>
        </w:rPr>
        <w:t xml:space="preserve"> of them pointed out that, at certain </w:t>
      </w:r>
      <w:r w:rsidR="007B04BA" w:rsidRPr="00974818">
        <w:rPr>
          <w:color w:val="000000"/>
          <w:spacing w:val="-1"/>
        </w:rPr>
        <w:t xml:space="preserve">charities </w:t>
      </w:r>
      <w:r w:rsidRPr="00974818">
        <w:rPr>
          <w:color w:val="000000"/>
          <w:spacing w:val="-1"/>
        </w:rPr>
        <w:t xml:space="preserve">and groups, some people that do have a volunteer card would be stingy and reject to donate when there is a need to make a donation to help others. These people are in membership-based </w:t>
      </w:r>
      <w:r w:rsidR="007B04BA" w:rsidRPr="00974818">
        <w:rPr>
          <w:color w:val="000000"/>
          <w:spacing w:val="-1"/>
        </w:rPr>
        <w:t xml:space="preserve">charity </w:t>
      </w:r>
      <w:r w:rsidRPr="00974818">
        <w:rPr>
          <w:color w:val="000000"/>
          <w:spacing w:val="-1"/>
        </w:rPr>
        <w:t>groups that have fund</w:t>
      </w:r>
      <w:r w:rsidR="007B04BA" w:rsidRPr="00974818">
        <w:rPr>
          <w:color w:val="000000"/>
          <w:spacing w:val="-1"/>
        </w:rPr>
        <w:t>s</w:t>
      </w:r>
      <w:r w:rsidR="00783BA7" w:rsidRPr="00974818">
        <w:rPr>
          <w:color w:val="000000"/>
          <w:spacing w:val="-1"/>
        </w:rPr>
        <w:t>; however,</w:t>
      </w:r>
      <w:r w:rsidRPr="00974818">
        <w:rPr>
          <w:color w:val="000000"/>
          <w:spacing w:val="-1"/>
        </w:rPr>
        <w:t xml:space="preserve"> when the fund</w:t>
      </w:r>
      <w:r w:rsidR="007B04BA" w:rsidRPr="00974818">
        <w:rPr>
          <w:color w:val="000000"/>
          <w:spacing w:val="-1"/>
        </w:rPr>
        <w:t>s</w:t>
      </w:r>
      <w:r w:rsidRPr="00974818">
        <w:rPr>
          <w:color w:val="000000"/>
          <w:spacing w:val="-1"/>
        </w:rPr>
        <w:t xml:space="preserve"> </w:t>
      </w:r>
      <w:r w:rsidR="007B04BA" w:rsidRPr="00974818">
        <w:rPr>
          <w:color w:val="000000"/>
          <w:spacing w:val="-1"/>
        </w:rPr>
        <w:t>are</w:t>
      </w:r>
      <w:r w:rsidRPr="00974818">
        <w:rPr>
          <w:color w:val="000000"/>
          <w:spacing w:val="-1"/>
        </w:rPr>
        <w:t xml:space="preserve"> insufficient, they would have to </w:t>
      </w:r>
      <w:r w:rsidR="006F5BC5" w:rsidRPr="00974818">
        <w:rPr>
          <w:color w:val="000000"/>
          <w:spacing w:val="-1"/>
        </w:rPr>
        <w:t xml:space="preserve">raise money </w:t>
      </w:r>
      <w:r w:rsidRPr="00974818">
        <w:rPr>
          <w:color w:val="000000"/>
          <w:spacing w:val="-1"/>
        </w:rPr>
        <w:t>us</w:t>
      </w:r>
      <w:r w:rsidR="006F5BC5" w:rsidRPr="00974818">
        <w:rPr>
          <w:color w:val="000000"/>
          <w:spacing w:val="-1"/>
        </w:rPr>
        <w:t>ing</w:t>
      </w:r>
      <w:r w:rsidRPr="00974818">
        <w:rPr>
          <w:color w:val="000000"/>
          <w:spacing w:val="-1"/>
        </w:rPr>
        <w:t xml:space="preserve"> their own resources. However, since the eight elderly people interviewed in this study </w:t>
      </w:r>
      <w:r w:rsidR="007B04BA" w:rsidRPr="00974818">
        <w:rPr>
          <w:color w:val="000000"/>
          <w:spacing w:val="-1"/>
        </w:rPr>
        <w:t xml:space="preserve">are </w:t>
      </w:r>
      <w:r w:rsidRPr="00974818">
        <w:rPr>
          <w:color w:val="000000"/>
          <w:spacing w:val="-1"/>
        </w:rPr>
        <w:t>perform</w:t>
      </w:r>
      <w:r w:rsidR="007B04BA" w:rsidRPr="00974818">
        <w:rPr>
          <w:color w:val="000000"/>
          <w:spacing w:val="-1"/>
        </w:rPr>
        <w:t>ing</w:t>
      </w:r>
      <w:r w:rsidRPr="00974818">
        <w:rPr>
          <w:color w:val="000000"/>
          <w:spacing w:val="-1"/>
        </w:rPr>
        <w:t xml:space="preserve"> selfless and unpaid social services and do not have a volunteer card, they are simply helping people in need </w:t>
      </w:r>
      <w:r w:rsidR="007B04BA" w:rsidRPr="00974818">
        <w:rPr>
          <w:color w:val="000000"/>
          <w:spacing w:val="-1"/>
        </w:rPr>
        <w:t xml:space="preserve">out of </w:t>
      </w:r>
      <w:r w:rsidRPr="00974818">
        <w:rPr>
          <w:color w:val="000000"/>
          <w:spacing w:val="-1"/>
        </w:rPr>
        <w:t>their own pockets</w:t>
      </w:r>
      <w:r w:rsidR="007B04BA" w:rsidRPr="00974818">
        <w:rPr>
          <w:color w:val="000000"/>
          <w:spacing w:val="-1"/>
        </w:rPr>
        <w:t>.</w:t>
      </w:r>
      <w:r w:rsidRPr="00974818">
        <w:t xml:space="preserve"> </w:t>
      </w:r>
      <w:r w:rsidR="007B04BA" w:rsidRPr="00974818">
        <w:rPr>
          <w:color w:val="000000"/>
          <w:spacing w:val="-1"/>
        </w:rPr>
        <w:t xml:space="preserve">This </w:t>
      </w:r>
      <w:r w:rsidRPr="00974818">
        <w:rPr>
          <w:color w:val="000000"/>
          <w:spacing w:val="-1"/>
        </w:rPr>
        <w:t xml:space="preserve">is something they can only do as much their ability allows, and it does not </w:t>
      </w:r>
      <w:r w:rsidR="007B04BA" w:rsidRPr="00974818">
        <w:rPr>
          <w:color w:val="000000"/>
          <w:spacing w:val="-1"/>
        </w:rPr>
        <w:t>necessarily mean</w:t>
      </w:r>
      <w:r w:rsidRPr="00974818">
        <w:rPr>
          <w:color w:val="000000"/>
          <w:spacing w:val="-1"/>
        </w:rPr>
        <w:t xml:space="preserve"> that other elderly people like them are all selfless and loving. Finally, in terms of the changes before and after engag</w:t>
      </w:r>
      <w:r w:rsidR="007B04BA" w:rsidRPr="00974818">
        <w:rPr>
          <w:color w:val="000000"/>
          <w:spacing w:val="-1"/>
        </w:rPr>
        <w:t>ing</w:t>
      </w:r>
      <w:r w:rsidRPr="00974818">
        <w:rPr>
          <w:color w:val="000000"/>
          <w:spacing w:val="-1"/>
        </w:rPr>
        <w:t xml:space="preserve"> in social services, it is found that engagement in social services has a positive effect on the </w:t>
      </w:r>
      <w:r w:rsidR="007B04BA" w:rsidRPr="00974818">
        <w:rPr>
          <w:color w:val="000000"/>
          <w:spacing w:val="-1"/>
        </w:rPr>
        <w:t xml:space="preserve">contentment </w:t>
      </w:r>
      <w:r w:rsidRPr="00974818">
        <w:rPr>
          <w:color w:val="000000"/>
          <w:spacing w:val="-1"/>
        </w:rPr>
        <w:t>of the elderly</w:t>
      </w:r>
      <w:r w:rsidR="007B04BA" w:rsidRPr="00974818">
        <w:rPr>
          <w:color w:val="000000"/>
          <w:spacing w:val="-1"/>
        </w:rPr>
        <w:t>.</w:t>
      </w:r>
      <w:r w:rsidRPr="00974818">
        <w:rPr>
          <w:color w:val="000000"/>
          <w:spacing w:val="-1"/>
        </w:rPr>
        <w:t xml:space="preserve"> </w:t>
      </w:r>
      <w:r w:rsidR="007B04BA" w:rsidRPr="00974818">
        <w:rPr>
          <w:color w:val="000000"/>
          <w:spacing w:val="-1"/>
        </w:rPr>
        <w:t xml:space="preserve">They </w:t>
      </w:r>
      <w:r w:rsidRPr="00974818">
        <w:rPr>
          <w:color w:val="000000"/>
          <w:spacing w:val="-1"/>
        </w:rPr>
        <w:t>feel happier and more satisfied with their life after participating in social services.</w:t>
      </w:r>
    </w:p>
    <w:p w14:paraId="47483DBD" w14:textId="2D6D5568" w:rsidR="005234E5" w:rsidRPr="00974818" w:rsidRDefault="005234E5" w:rsidP="00933699">
      <w:pPr>
        <w:widowControl/>
        <w:spacing w:line="240" w:lineRule="auto"/>
        <w:ind w:firstLineChars="200" w:firstLine="478"/>
        <w:jc w:val="both"/>
        <w:rPr>
          <w:color w:val="000000"/>
          <w:spacing w:val="-1"/>
          <w:lang w:val="en-CA" w:eastAsia="zh-CN"/>
        </w:rPr>
      </w:pPr>
      <w:r w:rsidRPr="00974818">
        <w:rPr>
          <w:color w:val="000000"/>
          <w:spacing w:val="-1"/>
          <w:lang w:val="en-CA" w:eastAsia="zh-CN"/>
        </w:rPr>
        <w:t>For the elderly themselves, this study found that the more frequently the elderly over 65 years old participate in social services, the happier and more satisfied they will be with their lives. In view of this, it is recommended that the elderly themselves should recognize the importance of participating in social services and take an active role in the activity in order to enhance their life satisfaction in their later years.</w:t>
      </w:r>
      <w:r w:rsidRPr="00974818">
        <w:t xml:space="preserve"> </w:t>
      </w:r>
      <w:r w:rsidRPr="00974818">
        <w:rPr>
          <w:color w:val="000000"/>
          <w:spacing w:val="-1"/>
          <w:lang w:val="en-CA" w:eastAsia="zh-CN"/>
        </w:rPr>
        <w:t xml:space="preserve">Certainly, the motivation of each elderly person varies greatly, and there are many possibilities that one may not be able to </w:t>
      </w:r>
      <w:r w:rsidRPr="00974818">
        <w:rPr>
          <w:color w:val="000000"/>
          <w:spacing w:val="-1"/>
          <w:lang w:val="en-CA" w:eastAsia="zh-CN"/>
        </w:rPr>
        <w:lastRenderedPageBreak/>
        <w:t xml:space="preserve">continue to participate in their preferred social services, but there are people in need of help everywhere in this society, and as long as the elderly can be motivated to participate in social services, they can undoubtedly bring a soft power to the society as they pass their accumulated experience </w:t>
      </w:r>
      <w:r w:rsidR="00BB4CC8" w:rsidRPr="00974818">
        <w:rPr>
          <w:color w:val="000000"/>
          <w:spacing w:val="-1"/>
          <w:lang w:val="en-CA" w:eastAsia="zh-CN"/>
        </w:rPr>
        <w:t>on</w:t>
      </w:r>
      <w:r w:rsidRPr="00974818">
        <w:rPr>
          <w:color w:val="000000"/>
          <w:spacing w:val="-1"/>
          <w:lang w:val="en-CA" w:eastAsia="zh-CN"/>
        </w:rPr>
        <w:t>to others.</w:t>
      </w:r>
    </w:p>
    <w:p w14:paraId="39754A69" w14:textId="77777777" w:rsidR="005234E5" w:rsidRPr="00974818" w:rsidRDefault="005234E5" w:rsidP="00933699">
      <w:pPr>
        <w:widowControl/>
        <w:spacing w:line="240" w:lineRule="auto"/>
        <w:ind w:firstLineChars="200" w:firstLine="478"/>
        <w:jc w:val="both"/>
        <w:rPr>
          <w:color w:val="000000"/>
          <w:spacing w:val="-1"/>
          <w:lang w:val="en-CA" w:eastAsia="zh-CN"/>
        </w:rPr>
      </w:pPr>
    </w:p>
    <w:p w14:paraId="63B4744F" w14:textId="77777777" w:rsidR="005234E5" w:rsidRPr="00974818" w:rsidRDefault="005234E5" w:rsidP="00933699">
      <w:pPr>
        <w:pStyle w:val="RefSectionTitle"/>
        <w:spacing w:line="240" w:lineRule="auto"/>
        <w:jc w:val="both"/>
        <w:rPr>
          <w:rFonts w:eastAsia="新細明體"/>
          <w:bCs w:val="0"/>
          <w:sz w:val="28"/>
          <w:szCs w:val="20"/>
        </w:rPr>
      </w:pPr>
      <w:r w:rsidRPr="00974818">
        <w:rPr>
          <w:rFonts w:eastAsia="新細明體"/>
          <w:bCs w:val="0"/>
          <w:sz w:val="28"/>
          <w:szCs w:val="20"/>
        </w:rPr>
        <w:t>Reference</w:t>
      </w:r>
    </w:p>
    <w:p w14:paraId="717CA249" w14:textId="7B759B10" w:rsidR="00904ED9" w:rsidRPr="00974818" w:rsidRDefault="00D33579" w:rsidP="00A01FBB">
      <w:pPr>
        <w:pStyle w:val="ReferenceList"/>
        <w:numPr>
          <w:ilvl w:val="0"/>
          <w:numId w:val="0"/>
        </w:numPr>
        <w:ind w:left="-461"/>
        <w:rPr>
          <w:rFonts w:eastAsia="新細明體"/>
          <w:color w:val="000000"/>
          <w:sz w:val="24"/>
        </w:rPr>
      </w:pPr>
      <w:bookmarkStart w:id="1" w:name="_Hlk498268008"/>
      <w:r w:rsidRPr="00974818">
        <w:rPr>
          <w:rFonts w:eastAsia="新細明體"/>
          <w:color w:val="000000"/>
          <w:sz w:val="24"/>
        </w:rPr>
        <w:t>[</w:t>
      </w:r>
      <w:proofErr w:type="gramStart"/>
      <w:r w:rsidRPr="00974818">
        <w:rPr>
          <w:rFonts w:eastAsia="新細明體"/>
          <w:color w:val="000000"/>
          <w:sz w:val="24"/>
        </w:rPr>
        <w:t>1]</w:t>
      </w:r>
      <w:r w:rsidR="00904ED9" w:rsidRPr="00974818">
        <w:rPr>
          <w:rFonts w:eastAsia="新細明體"/>
          <w:color w:val="000000"/>
          <w:sz w:val="24"/>
        </w:rPr>
        <w:t>Monthly</w:t>
      </w:r>
      <w:proofErr w:type="gramEnd"/>
      <w:r w:rsidR="00904ED9" w:rsidRPr="00974818">
        <w:rPr>
          <w:rFonts w:eastAsia="新細明體"/>
          <w:color w:val="000000"/>
          <w:sz w:val="24"/>
        </w:rPr>
        <w:t xml:space="preserve"> Statistical Report of the Ministry of the Interior, webpage: </w:t>
      </w:r>
      <w:hyperlink r:id="rId8" w:history="1">
        <w:r w:rsidR="00904ED9" w:rsidRPr="00974818">
          <w:rPr>
            <w:rStyle w:val="a5"/>
            <w:rFonts w:eastAsia="新細明體"/>
            <w:sz w:val="24"/>
          </w:rPr>
          <w:t>https://ws.moi.gov.tw/001/Upload/400/relfile/0/4413/1ef09c4c-ef0e-4035-afdb-ea8fec457491/month/month.html</w:t>
        </w:r>
      </w:hyperlink>
    </w:p>
    <w:p w14:paraId="00764EFA" w14:textId="1F6801A3" w:rsidR="00904ED9" w:rsidRPr="00974818" w:rsidRDefault="00904ED9" w:rsidP="00A01FBB">
      <w:pPr>
        <w:pStyle w:val="ReferenceList"/>
        <w:numPr>
          <w:ilvl w:val="0"/>
          <w:numId w:val="0"/>
        </w:numPr>
        <w:ind w:left="-461"/>
        <w:rPr>
          <w:rFonts w:eastAsia="新細明體"/>
          <w:color w:val="000000"/>
          <w:sz w:val="24"/>
        </w:rPr>
      </w:pPr>
      <w:r w:rsidRPr="00974818">
        <w:rPr>
          <w:rFonts w:eastAsia="新細明體"/>
          <w:color w:val="000000"/>
          <w:sz w:val="24"/>
        </w:rPr>
        <w:t>[</w:t>
      </w:r>
      <w:proofErr w:type="gramStart"/>
      <w:r w:rsidRPr="00974818">
        <w:rPr>
          <w:rFonts w:eastAsia="新細明體"/>
          <w:color w:val="000000"/>
          <w:sz w:val="24"/>
        </w:rPr>
        <w:t>2]S.</w:t>
      </w:r>
      <w:proofErr w:type="gramEnd"/>
      <w:r w:rsidRPr="00974818">
        <w:rPr>
          <w:rFonts w:eastAsia="新細明體"/>
          <w:color w:val="000000"/>
          <w:sz w:val="24"/>
        </w:rPr>
        <w:t xml:space="preserve"> M. </w:t>
      </w:r>
      <w:proofErr w:type="spellStart"/>
      <w:r w:rsidR="00CF2DD2" w:rsidRPr="00974818">
        <w:rPr>
          <w:rFonts w:eastAsia="新細明體"/>
          <w:color w:val="000000"/>
          <w:sz w:val="24"/>
        </w:rPr>
        <w:t>Chambré</w:t>
      </w:r>
      <w:proofErr w:type="spellEnd"/>
      <w:r w:rsidR="00CF2DD2" w:rsidRPr="00974818">
        <w:rPr>
          <w:rFonts w:eastAsia="新細明體"/>
          <w:color w:val="000000"/>
          <w:sz w:val="24"/>
        </w:rPr>
        <w:t>,</w:t>
      </w:r>
      <w:r w:rsidRPr="00974818">
        <w:rPr>
          <w:rFonts w:eastAsia="新細明體"/>
          <w:color w:val="000000"/>
          <w:sz w:val="24"/>
        </w:rPr>
        <w:t xml:space="preserve"> </w:t>
      </w:r>
      <w:r w:rsidR="00CF2DD2" w:rsidRPr="00974818">
        <w:rPr>
          <w:rFonts w:eastAsia="新細明體"/>
          <w:color w:val="000000"/>
          <w:sz w:val="24"/>
        </w:rPr>
        <w:t>“</w:t>
      </w:r>
      <w:r w:rsidRPr="00974818">
        <w:rPr>
          <w:rFonts w:eastAsia="新細明體"/>
          <w:color w:val="000000"/>
          <w:sz w:val="24"/>
        </w:rPr>
        <w:t>Volunteerism by elders: Past trends and future prospects</w:t>
      </w:r>
      <w:r w:rsidR="00CF2DD2" w:rsidRPr="00974818">
        <w:rPr>
          <w:rFonts w:eastAsia="新細明體"/>
          <w:color w:val="000000"/>
          <w:sz w:val="24"/>
        </w:rPr>
        <w:t>,”</w:t>
      </w:r>
      <w:r w:rsidRPr="00974818">
        <w:rPr>
          <w:rFonts w:eastAsia="新細明體"/>
          <w:color w:val="000000"/>
          <w:sz w:val="24"/>
        </w:rPr>
        <w:t xml:space="preserve"> The Gerontologist, </w:t>
      </w:r>
      <w:r w:rsidR="00CF2DD2" w:rsidRPr="00974818">
        <w:rPr>
          <w:rFonts w:eastAsia="新細明體"/>
          <w:color w:val="000000"/>
          <w:sz w:val="24"/>
        </w:rPr>
        <w:t xml:space="preserve">vol. </w:t>
      </w:r>
      <w:r w:rsidRPr="00974818">
        <w:rPr>
          <w:rFonts w:eastAsia="新細明體"/>
          <w:color w:val="000000"/>
          <w:sz w:val="24"/>
        </w:rPr>
        <w:t>33</w:t>
      </w:r>
      <w:r w:rsidR="00CF2DD2" w:rsidRPr="00974818">
        <w:rPr>
          <w:rFonts w:eastAsia="新細明體"/>
          <w:color w:val="000000"/>
          <w:sz w:val="24"/>
        </w:rPr>
        <w:t xml:space="preserve">, no. </w:t>
      </w:r>
      <w:r w:rsidRPr="00974818">
        <w:rPr>
          <w:rFonts w:eastAsia="新細明體"/>
          <w:color w:val="000000"/>
          <w:sz w:val="24"/>
        </w:rPr>
        <w:t xml:space="preserve">2, </w:t>
      </w:r>
      <w:r w:rsidR="00B45692" w:rsidRPr="00974818">
        <w:rPr>
          <w:rFonts w:eastAsia="新細明體"/>
          <w:color w:val="000000"/>
          <w:sz w:val="24"/>
        </w:rPr>
        <w:t xml:space="preserve">1993, </w:t>
      </w:r>
      <w:r w:rsidR="00CF2DD2" w:rsidRPr="00974818">
        <w:rPr>
          <w:rFonts w:eastAsia="新細明體"/>
          <w:color w:val="000000"/>
          <w:sz w:val="24"/>
        </w:rPr>
        <w:t xml:space="preserve">pp. </w:t>
      </w:r>
      <w:r w:rsidRPr="00974818">
        <w:rPr>
          <w:rFonts w:eastAsia="新細明體"/>
          <w:color w:val="000000"/>
          <w:sz w:val="24"/>
        </w:rPr>
        <w:t>221-229.</w:t>
      </w:r>
    </w:p>
    <w:p w14:paraId="28B42941" w14:textId="0F941E19" w:rsidR="00904ED9" w:rsidRPr="00974818" w:rsidRDefault="00904ED9" w:rsidP="00A01FBB">
      <w:pPr>
        <w:pStyle w:val="ReferenceList"/>
        <w:numPr>
          <w:ilvl w:val="0"/>
          <w:numId w:val="0"/>
        </w:numPr>
        <w:spacing w:line="240" w:lineRule="auto"/>
        <w:ind w:left="-461"/>
        <w:rPr>
          <w:color w:val="222222"/>
          <w:sz w:val="24"/>
          <w:shd w:val="clear" w:color="auto" w:fill="FFFFFF"/>
        </w:rPr>
      </w:pPr>
      <w:r w:rsidRPr="00974818">
        <w:rPr>
          <w:color w:val="222222"/>
          <w:sz w:val="24"/>
          <w:shd w:val="clear" w:color="auto" w:fill="FFFFFF"/>
        </w:rPr>
        <w:t>[</w:t>
      </w:r>
      <w:proofErr w:type="gramStart"/>
      <w:r w:rsidRPr="00974818">
        <w:rPr>
          <w:color w:val="222222"/>
          <w:sz w:val="24"/>
          <w:shd w:val="clear" w:color="auto" w:fill="FFFFFF"/>
        </w:rPr>
        <w:t>3]R.</w:t>
      </w:r>
      <w:proofErr w:type="gramEnd"/>
      <w:r w:rsidRPr="00974818">
        <w:rPr>
          <w:color w:val="222222"/>
          <w:sz w:val="24"/>
          <w:shd w:val="clear" w:color="auto" w:fill="FFFFFF"/>
        </w:rPr>
        <w:t xml:space="preserve"> C.</w:t>
      </w:r>
      <w:r w:rsidR="00B45692" w:rsidRPr="00974818">
        <w:rPr>
          <w:color w:val="222222"/>
          <w:sz w:val="24"/>
          <w:shd w:val="clear" w:color="auto" w:fill="FFFFFF"/>
        </w:rPr>
        <w:t xml:space="preserve"> Atchley</w:t>
      </w:r>
      <w:r w:rsidR="00555CCE" w:rsidRPr="00974818">
        <w:rPr>
          <w:color w:val="222222"/>
          <w:sz w:val="24"/>
          <w:shd w:val="clear" w:color="auto" w:fill="FFFFFF"/>
        </w:rPr>
        <w:t>,</w:t>
      </w:r>
      <w:r w:rsidRPr="00974818">
        <w:rPr>
          <w:color w:val="222222"/>
          <w:sz w:val="24"/>
          <w:shd w:val="clear" w:color="auto" w:fill="FFFFFF"/>
        </w:rPr>
        <w:t xml:space="preserve"> </w:t>
      </w:r>
      <w:r w:rsidR="00555CCE" w:rsidRPr="00974818">
        <w:rPr>
          <w:color w:val="222222"/>
          <w:sz w:val="24"/>
          <w:shd w:val="clear" w:color="auto" w:fill="FFFFFF"/>
        </w:rPr>
        <w:t>“</w:t>
      </w:r>
      <w:r w:rsidRPr="00974818">
        <w:rPr>
          <w:color w:val="222222"/>
          <w:sz w:val="24"/>
          <w:shd w:val="clear" w:color="auto" w:fill="FFFFFF"/>
        </w:rPr>
        <w:t>Retirement and leisure participation: Continuity or crisis?</w:t>
      </w:r>
      <w:r w:rsidR="00555CCE"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The Gerontologist</w:t>
      </w:r>
      <w:r w:rsidRPr="00974818">
        <w:rPr>
          <w:color w:val="222222"/>
          <w:sz w:val="24"/>
          <w:shd w:val="clear" w:color="auto" w:fill="FFFFFF"/>
        </w:rPr>
        <w:t>, </w:t>
      </w:r>
      <w:r w:rsidR="00555CCE" w:rsidRPr="00974818">
        <w:rPr>
          <w:color w:val="222222"/>
          <w:sz w:val="24"/>
          <w:shd w:val="clear" w:color="auto" w:fill="FFFFFF"/>
        </w:rPr>
        <w:t xml:space="preserve">vol. </w:t>
      </w:r>
      <w:r w:rsidRPr="00974818">
        <w:rPr>
          <w:iCs/>
          <w:color w:val="222222"/>
          <w:sz w:val="24"/>
          <w:shd w:val="clear" w:color="auto" w:fill="FFFFFF"/>
        </w:rPr>
        <w:t>11</w:t>
      </w:r>
      <w:r w:rsidR="00555CCE" w:rsidRPr="00974818">
        <w:rPr>
          <w:iCs/>
          <w:color w:val="222222"/>
          <w:sz w:val="24"/>
          <w:shd w:val="clear" w:color="auto" w:fill="FFFFFF"/>
        </w:rPr>
        <w:t xml:space="preserve">, no. </w:t>
      </w:r>
      <w:r w:rsidRPr="00974818">
        <w:rPr>
          <w:color w:val="222222"/>
          <w:sz w:val="24"/>
          <w:shd w:val="clear" w:color="auto" w:fill="FFFFFF"/>
        </w:rPr>
        <w:t xml:space="preserve">1_Part_1, </w:t>
      </w:r>
      <w:r w:rsidR="00555CCE" w:rsidRPr="00974818">
        <w:rPr>
          <w:color w:val="222222"/>
          <w:sz w:val="24"/>
          <w:shd w:val="clear" w:color="auto" w:fill="FFFFFF"/>
        </w:rPr>
        <w:t xml:space="preserve">1971, pp. </w:t>
      </w:r>
      <w:r w:rsidRPr="00974818">
        <w:rPr>
          <w:color w:val="222222"/>
          <w:sz w:val="24"/>
          <w:shd w:val="clear" w:color="auto" w:fill="FFFFFF"/>
        </w:rPr>
        <w:t>13-17.</w:t>
      </w:r>
    </w:p>
    <w:p w14:paraId="4034ADC1" w14:textId="56723D70" w:rsidR="00904ED9" w:rsidRPr="00974818" w:rsidRDefault="00904ED9" w:rsidP="00A01FBB">
      <w:pPr>
        <w:pStyle w:val="ReferenceList"/>
        <w:numPr>
          <w:ilvl w:val="0"/>
          <w:numId w:val="0"/>
        </w:numPr>
        <w:spacing w:line="240" w:lineRule="auto"/>
        <w:ind w:left="-461"/>
        <w:rPr>
          <w:rFonts w:eastAsia="新細明體"/>
          <w:sz w:val="32"/>
        </w:rPr>
      </w:pPr>
      <w:r w:rsidRPr="00974818">
        <w:rPr>
          <w:color w:val="222222"/>
          <w:sz w:val="24"/>
          <w:shd w:val="clear" w:color="auto" w:fill="FFFFFF"/>
        </w:rPr>
        <w:t>[</w:t>
      </w:r>
      <w:proofErr w:type="gramStart"/>
      <w:r w:rsidRPr="00974818">
        <w:rPr>
          <w:color w:val="222222"/>
          <w:sz w:val="24"/>
          <w:shd w:val="clear" w:color="auto" w:fill="FFFFFF"/>
        </w:rPr>
        <w:t>4]M.</w:t>
      </w:r>
      <w:proofErr w:type="gramEnd"/>
      <w:r w:rsidRPr="00974818">
        <w:rPr>
          <w:color w:val="222222"/>
          <w:sz w:val="24"/>
          <w:shd w:val="clear" w:color="auto" w:fill="FFFFFF"/>
        </w:rPr>
        <w:t xml:space="preserve"> J.</w:t>
      </w:r>
      <w:r w:rsidR="0091663B" w:rsidRPr="00974818">
        <w:rPr>
          <w:color w:val="222222"/>
          <w:sz w:val="24"/>
          <w:shd w:val="clear" w:color="auto" w:fill="FFFFFF"/>
        </w:rPr>
        <w:t xml:space="preserve"> Turner,</w:t>
      </w:r>
      <w:r w:rsidRPr="00974818">
        <w:rPr>
          <w:color w:val="222222"/>
          <w:sz w:val="24"/>
          <w:shd w:val="clear" w:color="auto" w:fill="FFFFFF"/>
        </w:rPr>
        <w:t xml:space="preserve"> </w:t>
      </w:r>
      <w:r w:rsidR="0091663B" w:rsidRPr="00974818">
        <w:rPr>
          <w:color w:val="222222"/>
          <w:sz w:val="24"/>
          <w:shd w:val="clear" w:color="auto" w:fill="FFFFFF"/>
        </w:rPr>
        <w:t>“</w:t>
      </w:r>
      <w:r w:rsidRPr="00974818">
        <w:rPr>
          <w:iCs/>
          <w:color w:val="222222"/>
          <w:sz w:val="24"/>
          <w:shd w:val="clear" w:color="auto" w:fill="FFFFFF"/>
        </w:rPr>
        <w:t>Factors influencing attitude toward retirement and retirement planning among midlife university employees</w:t>
      </w:r>
      <w:r w:rsidR="0091663B" w:rsidRPr="00974818">
        <w:rPr>
          <w:iCs/>
          <w:color w:val="222222"/>
          <w:sz w:val="24"/>
          <w:shd w:val="clear" w:color="auto" w:fill="FFFFFF"/>
        </w:rPr>
        <w:t>,”</w:t>
      </w:r>
      <w:r w:rsidRPr="00974818">
        <w:rPr>
          <w:color w:val="222222"/>
          <w:sz w:val="24"/>
          <w:shd w:val="clear" w:color="auto" w:fill="FFFFFF"/>
        </w:rPr>
        <w:t> Doctoral dissertation, Texas Tech University</w:t>
      </w:r>
      <w:r w:rsidR="0091663B" w:rsidRPr="00974818">
        <w:rPr>
          <w:color w:val="222222"/>
          <w:sz w:val="24"/>
          <w:shd w:val="clear" w:color="auto" w:fill="FFFFFF"/>
        </w:rPr>
        <w:t>, 1989.</w:t>
      </w:r>
    </w:p>
    <w:p w14:paraId="6F8AF061" w14:textId="32E1F295" w:rsidR="00904ED9" w:rsidRPr="00974818" w:rsidRDefault="00904ED9" w:rsidP="00A01FBB">
      <w:pPr>
        <w:pStyle w:val="ReferenceList"/>
        <w:numPr>
          <w:ilvl w:val="0"/>
          <w:numId w:val="0"/>
        </w:numPr>
        <w:spacing w:line="240" w:lineRule="auto"/>
        <w:ind w:left="-461"/>
        <w:rPr>
          <w:rFonts w:eastAsia="新細明體"/>
          <w:sz w:val="24"/>
        </w:rPr>
      </w:pPr>
      <w:r w:rsidRPr="00974818">
        <w:rPr>
          <w:rFonts w:eastAsia="新細明體"/>
          <w:sz w:val="24"/>
        </w:rPr>
        <w:t>[</w:t>
      </w:r>
      <w:proofErr w:type="gramStart"/>
      <w:r w:rsidRPr="00974818">
        <w:rPr>
          <w:rFonts w:eastAsia="新細明體"/>
          <w:sz w:val="24"/>
        </w:rPr>
        <w:t>5]T.</w:t>
      </w:r>
      <w:proofErr w:type="gramEnd"/>
      <w:r w:rsidRPr="00974818">
        <w:rPr>
          <w:rFonts w:eastAsia="新細明體"/>
          <w:sz w:val="24"/>
        </w:rPr>
        <w:t xml:space="preserve"> R. </w:t>
      </w:r>
      <w:r w:rsidR="00CE5C03" w:rsidRPr="00974818">
        <w:rPr>
          <w:rFonts w:eastAsia="新細明體"/>
          <w:sz w:val="24"/>
        </w:rPr>
        <w:t>Mitchell, “</w:t>
      </w:r>
      <w:r w:rsidRPr="00974818">
        <w:rPr>
          <w:rFonts w:eastAsia="新細明體"/>
          <w:sz w:val="24"/>
        </w:rPr>
        <w:t>Motivation and participation: An integration</w:t>
      </w:r>
      <w:r w:rsidR="00CE5C03" w:rsidRPr="00974818">
        <w:rPr>
          <w:rFonts w:eastAsia="新細明體"/>
          <w:sz w:val="24"/>
        </w:rPr>
        <w:t>,”</w:t>
      </w:r>
      <w:r w:rsidRPr="00974818">
        <w:rPr>
          <w:rFonts w:eastAsia="新細明體"/>
          <w:sz w:val="24"/>
        </w:rPr>
        <w:t xml:space="preserve"> Academy of Management Journal, </w:t>
      </w:r>
      <w:r w:rsidR="00CE5C03" w:rsidRPr="00974818">
        <w:rPr>
          <w:rFonts w:eastAsia="新細明體"/>
          <w:sz w:val="24"/>
        </w:rPr>
        <w:t xml:space="preserve">vol. </w:t>
      </w:r>
      <w:r w:rsidRPr="00974818">
        <w:rPr>
          <w:rFonts w:eastAsia="新細明體"/>
          <w:sz w:val="24"/>
        </w:rPr>
        <w:t>16</w:t>
      </w:r>
      <w:r w:rsidR="00CE5C03" w:rsidRPr="00974818">
        <w:rPr>
          <w:rFonts w:eastAsia="新細明體"/>
          <w:sz w:val="24"/>
        </w:rPr>
        <w:t xml:space="preserve">, no. </w:t>
      </w:r>
      <w:r w:rsidRPr="00974818">
        <w:rPr>
          <w:rFonts w:eastAsia="新細明體"/>
          <w:sz w:val="24"/>
        </w:rPr>
        <w:t>4,</w:t>
      </w:r>
      <w:r w:rsidR="00CE5C03" w:rsidRPr="00974818">
        <w:rPr>
          <w:rFonts w:eastAsia="新細明體"/>
          <w:sz w:val="24"/>
        </w:rPr>
        <w:t xml:space="preserve"> 1973, pp.</w:t>
      </w:r>
      <w:r w:rsidRPr="00974818">
        <w:rPr>
          <w:rFonts w:eastAsia="新細明體"/>
          <w:sz w:val="24"/>
        </w:rPr>
        <w:t xml:space="preserve"> 670-679.</w:t>
      </w:r>
    </w:p>
    <w:p w14:paraId="229F7902" w14:textId="20D645BB" w:rsidR="00904ED9" w:rsidRPr="00974818" w:rsidRDefault="00904ED9" w:rsidP="00A01FBB">
      <w:pPr>
        <w:pStyle w:val="ReferenceList"/>
        <w:numPr>
          <w:ilvl w:val="0"/>
          <w:numId w:val="0"/>
        </w:numPr>
        <w:spacing w:line="240" w:lineRule="auto"/>
        <w:ind w:left="-461"/>
        <w:rPr>
          <w:rFonts w:eastAsia="新細明體"/>
          <w:sz w:val="56"/>
        </w:rPr>
      </w:pPr>
      <w:r w:rsidRPr="00974818">
        <w:rPr>
          <w:color w:val="222222"/>
          <w:sz w:val="24"/>
          <w:shd w:val="clear" w:color="auto" w:fill="FFFFFF"/>
        </w:rPr>
        <w:t>[</w:t>
      </w:r>
      <w:proofErr w:type="gramStart"/>
      <w:r w:rsidRPr="00974818">
        <w:rPr>
          <w:color w:val="222222"/>
          <w:sz w:val="24"/>
          <w:shd w:val="clear" w:color="auto" w:fill="FFFFFF"/>
        </w:rPr>
        <w:t>6]B.</w:t>
      </w:r>
      <w:proofErr w:type="gramEnd"/>
      <w:r w:rsidRPr="00974818">
        <w:rPr>
          <w:color w:val="222222"/>
          <w:sz w:val="24"/>
          <w:shd w:val="clear" w:color="auto" w:fill="FFFFFF"/>
        </w:rPr>
        <w:t xml:space="preserve"> G.</w:t>
      </w:r>
      <w:r w:rsidR="00C26809" w:rsidRPr="00974818">
        <w:rPr>
          <w:color w:val="222222"/>
          <w:sz w:val="24"/>
          <w:shd w:val="clear" w:color="auto" w:fill="FFFFFF"/>
        </w:rPr>
        <w:t xml:space="preserve"> Townsend,</w:t>
      </w:r>
      <w:r w:rsidRPr="00974818">
        <w:rPr>
          <w:color w:val="222222"/>
          <w:sz w:val="24"/>
          <w:shd w:val="clear" w:color="auto" w:fill="FFFFFF"/>
        </w:rPr>
        <w:t xml:space="preserve"> J. T.</w:t>
      </w:r>
      <w:r w:rsidR="00C26809" w:rsidRPr="00974818">
        <w:rPr>
          <w:color w:val="222222"/>
          <w:sz w:val="24"/>
          <w:shd w:val="clear" w:color="auto" w:fill="FFFFFF"/>
        </w:rPr>
        <w:t xml:space="preserve"> Chen</w:t>
      </w:r>
      <w:r w:rsidRPr="00974818">
        <w:rPr>
          <w:color w:val="222222"/>
          <w:sz w:val="24"/>
          <w:shd w:val="clear" w:color="auto" w:fill="FFFFFF"/>
        </w:rPr>
        <w:t xml:space="preserve"> </w:t>
      </w:r>
      <w:r w:rsidR="00C26809" w:rsidRPr="00974818">
        <w:rPr>
          <w:color w:val="222222"/>
          <w:sz w:val="24"/>
          <w:shd w:val="clear" w:color="auto" w:fill="FFFFFF"/>
        </w:rPr>
        <w:t>and</w:t>
      </w:r>
      <w:r w:rsidRPr="00974818">
        <w:rPr>
          <w:color w:val="222222"/>
          <w:sz w:val="24"/>
          <w:shd w:val="clear" w:color="auto" w:fill="FFFFFF"/>
        </w:rPr>
        <w:t xml:space="preserve"> V. M.</w:t>
      </w:r>
      <w:r w:rsidR="00C26809" w:rsidRPr="00974818">
        <w:rPr>
          <w:color w:val="222222"/>
          <w:sz w:val="24"/>
          <w:shd w:val="clear" w:color="auto" w:fill="FFFFFF"/>
        </w:rPr>
        <w:t xml:space="preserve"> Wuthrich, “</w:t>
      </w:r>
      <w:r w:rsidRPr="00974818">
        <w:rPr>
          <w:color w:val="222222"/>
          <w:sz w:val="24"/>
          <w:shd w:val="clear" w:color="auto" w:fill="FFFFFF"/>
        </w:rPr>
        <w:t xml:space="preserve">Barriers and facilitators to social participation in older adults: </w:t>
      </w:r>
      <w:r w:rsidR="00C26809" w:rsidRPr="00974818">
        <w:rPr>
          <w:color w:val="222222"/>
          <w:sz w:val="24"/>
          <w:shd w:val="clear" w:color="auto" w:fill="FFFFFF"/>
        </w:rPr>
        <w:t>A</w:t>
      </w:r>
      <w:r w:rsidRPr="00974818">
        <w:rPr>
          <w:color w:val="222222"/>
          <w:sz w:val="24"/>
          <w:shd w:val="clear" w:color="auto" w:fill="FFFFFF"/>
        </w:rPr>
        <w:t xml:space="preserve"> systematic literature review</w:t>
      </w:r>
      <w:r w:rsidR="00C26809"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 xml:space="preserve">Clinical </w:t>
      </w:r>
      <w:r w:rsidR="00C26809" w:rsidRPr="00974818">
        <w:rPr>
          <w:iCs/>
          <w:color w:val="222222"/>
          <w:sz w:val="24"/>
          <w:shd w:val="clear" w:color="auto" w:fill="FFFFFF"/>
        </w:rPr>
        <w:t>G</w:t>
      </w:r>
      <w:r w:rsidRPr="00974818">
        <w:rPr>
          <w:iCs/>
          <w:color w:val="222222"/>
          <w:sz w:val="24"/>
          <w:shd w:val="clear" w:color="auto" w:fill="FFFFFF"/>
        </w:rPr>
        <w:t>erontologist</w:t>
      </w:r>
      <w:r w:rsidRPr="00974818">
        <w:rPr>
          <w:color w:val="222222"/>
          <w:sz w:val="24"/>
          <w:shd w:val="clear" w:color="auto" w:fill="FFFFFF"/>
        </w:rPr>
        <w:t xml:space="preserve">, </w:t>
      </w:r>
      <w:r w:rsidR="00C26809" w:rsidRPr="00974818">
        <w:rPr>
          <w:color w:val="222222"/>
          <w:sz w:val="24"/>
          <w:shd w:val="clear" w:color="auto" w:fill="FFFFFF"/>
        </w:rPr>
        <w:t xml:space="preserve">2021, pp. </w:t>
      </w:r>
      <w:r w:rsidRPr="00974818">
        <w:rPr>
          <w:color w:val="222222"/>
          <w:sz w:val="24"/>
          <w:shd w:val="clear" w:color="auto" w:fill="FFFFFF"/>
        </w:rPr>
        <w:t>1-22.</w:t>
      </w:r>
    </w:p>
    <w:p w14:paraId="66E147B4" w14:textId="165258B5" w:rsidR="005234E5" w:rsidRPr="00974818" w:rsidRDefault="00080BB0" w:rsidP="00A01FBB">
      <w:pPr>
        <w:pStyle w:val="ReferenceList"/>
        <w:numPr>
          <w:ilvl w:val="0"/>
          <w:numId w:val="0"/>
        </w:numPr>
        <w:spacing w:line="240" w:lineRule="auto"/>
        <w:ind w:left="-461"/>
        <w:rPr>
          <w:rFonts w:eastAsia="新細明體"/>
          <w:iCs/>
          <w:sz w:val="40"/>
        </w:rPr>
      </w:pPr>
      <w:bookmarkStart w:id="2" w:name="_Hlk498268034"/>
      <w:bookmarkEnd w:id="1"/>
      <w:r w:rsidRPr="00974818">
        <w:rPr>
          <w:color w:val="222222"/>
          <w:sz w:val="24"/>
          <w:shd w:val="clear" w:color="auto" w:fill="FFFFFF"/>
        </w:rPr>
        <w:t>[</w:t>
      </w:r>
      <w:proofErr w:type="gramStart"/>
      <w:r w:rsidRPr="00974818">
        <w:rPr>
          <w:color w:val="222222"/>
          <w:sz w:val="24"/>
          <w:shd w:val="clear" w:color="auto" w:fill="FFFFFF"/>
        </w:rPr>
        <w:t>7]</w:t>
      </w:r>
      <w:r w:rsidR="005234E5" w:rsidRPr="00974818">
        <w:rPr>
          <w:color w:val="222222"/>
          <w:sz w:val="24"/>
          <w:shd w:val="clear" w:color="auto" w:fill="FFFFFF"/>
        </w:rPr>
        <w:t>Y.</w:t>
      </w:r>
      <w:proofErr w:type="gramEnd"/>
      <w:r w:rsidR="005234E5" w:rsidRPr="00974818">
        <w:rPr>
          <w:color w:val="222222"/>
          <w:sz w:val="24"/>
          <w:shd w:val="clear" w:color="auto" w:fill="FFFFFF"/>
        </w:rPr>
        <w:t xml:space="preserve"> </w:t>
      </w:r>
      <w:r w:rsidR="00CD3E6F" w:rsidRPr="00974818">
        <w:rPr>
          <w:color w:val="222222"/>
          <w:sz w:val="24"/>
          <w:shd w:val="clear" w:color="auto" w:fill="FFFFFF"/>
        </w:rPr>
        <w:t>Chen, “</w:t>
      </w:r>
      <w:r w:rsidR="005234E5" w:rsidRPr="00974818">
        <w:rPr>
          <w:color w:val="222222"/>
          <w:sz w:val="24"/>
          <w:shd w:val="clear" w:color="auto" w:fill="FFFFFF"/>
        </w:rPr>
        <w:t xml:space="preserve">Retirement </w:t>
      </w:r>
      <w:r w:rsidR="00CD3E6F" w:rsidRPr="00974818">
        <w:rPr>
          <w:color w:val="222222"/>
          <w:sz w:val="24"/>
          <w:shd w:val="clear" w:color="auto" w:fill="FFFFFF"/>
        </w:rPr>
        <w:t xml:space="preserve">elementary school retires a </w:t>
      </w:r>
      <w:r w:rsidR="00F0214E" w:rsidRPr="00974818">
        <w:rPr>
          <w:color w:val="222222"/>
          <w:sz w:val="24"/>
          <w:shd w:val="clear" w:color="auto" w:fill="FFFFFF"/>
        </w:rPr>
        <w:t xml:space="preserve">teacher’s </w:t>
      </w:r>
      <w:r w:rsidR="00CD3E6F" w:rsidRPr="00974818">
        <w:rPr>
          <w:color w:val="222222"/>
          <w:sz w:val="24"/>
          <w:shd w:val="clear" w:color="auto" w:fill="FFFFFF"/>
        </w:rPr>
        <w:t>society to participate and</w:t>
      </w:r>
      <w:r w:rsidR="00F0214E" w:rsidRPr="00974818">
        <w:rPr>
          <w:color w:val="222222"/>
          <w:sz w:val="24"/>
          <w:shd w:val="clear" w:color="auto" w:fill="FFFFFF"/>
        </w:rPr>
        <w:t xml:space="preserve"> </w:t>
      </w:r>
      <w:r w:rsidR="00CD3E6F" w:rsidRPr="00974818">
        <w:rPr>
          <w:color w:val="222222"/>
          <w:sz w:val="24"/>
          <w:shd w:val="clear" w:color="auto" w:fill="FFFFFF"/>
        </w:rPr>
        <w:t>the related quality of life study,”</w:t>
      </w:r>
      <w:r w:rsidR="00CD3E6F" w:rsidRPr="00974818">
        <w:t xml:space="preserve"> </w:t>
      </w:r>
      <w:r w:rsidR="005234E5" w:rsidRPr="00974818">
        <w:rPr>
          <w:iCs/>
          <w:color w:val="222222"/>
          <w:sz w:val="24"/>
          <w:shd w:val="clear" w:color="auto" w:fill="FFFFFF"/>
        </w:rPr>
        <w:t>Institute for the Education of the Elderly, National Chung Cheng University</w:t>
      </w:r>
      <w:r w:rsidR="00855F48" w:rsidRPr="00974818">
        <w:rPr>
          <w:iCs/>
          <w:color w:val="222222"/>
          <w:sz w:val="24"/>
          <w:shd w:val="clear" w:color="auto" w:fill="FFFFFF"/>
        </w:rPr>
        <w:t>, 2007</w:t>
      </w:r>
      <w:r w:rsidR="005234E5" w:rsidRPr="00974818">
        <w:rPr>
          <w:iCs/>
          <w:color w:val="222222"/>
          <w:sz w:val="24"/>
          <w:shd w:val="clear" w:color="auto" w:fill="FFFFFF"/>
        </w:rPr>
        <w:t>.</w:t>
      </w:r>
    </w:p>
    <w:p w14:paraId="616BAEA1" w14:textId="2B0ECDB8" w:rsidR="00904ED9" w:rsidRPr="00974818" w:rsidRDefault="00904ED9" w:rsidP="00A01FBB">
      <w:pPr>
        <w:pStyle w:val="ReferenceList"/>
        <w:numPr>
          <w:ilvl w:val="0"/>
          <w:numId w:val="0"/>
        </w:numPr>
        <w:spacing w:line="240" w:lineRule="auto"/>
        <w:ind w:left="-461"/>
        <w:rPr>
          <w:rFonts w:eastAsia="新細明體"/>
          <w:color w:val="000000" w:themeColor="text1"/>
          <w:sz w:val="24"/>
          <w:szCs w:val="24"/>
          <w:lang w:eastAsia="zh-CN"/>
        </w:rPr>
      </w:pPr>
      <w:r w:rsidRPr="00974818">
        <w:rPr>
          <w:bCs/>
          <w:color w:val="333333"/>
          <w:sz w:val="24"/>
          <w:szCs w:val="21"/>
        </w:rPr>
        <w:t>[</w:t>
      </w:r>
      <w:proofErr w:type="gramStart"/>
      <w:r w:rsidR="00D33579" w:rsidRPr="00974818">
        <w:rPr>
          <w:bCs/>
          <w:color w:val="333333"/>
          <w:sz w:val="24"/>
          <w:szCs w:val="21"/>
        </w:rPr>
        <w:t>8]</w:t>
      </w:r>
      <w:r w:rsidR="005E00F1" w:rsidRPr="00974818">
        <w:rPr>
          <w:rFonts w:eastAsia="新細明體"/>
          <w:color w:val="000000" w:themeColor="text1"/>
          <w:sz w:val="24"/>
          <w:szCs w:val="24"/>
          <w:lang w:eastAsia="zh-CN"/>
        </w:rPr>
        <w:t>S.</w:t>
      </w:r>
      <w:proofErr w:type="gramEnd"/>
      <w:r w:rsidRPr="00974818">
        <w:rPr>
          <w:rFonts w:eastAsia="新細明體"/>
          <w:color w:val="000000" w:themeColor="text1"/>
          <w:sz w:val="24"/>
          <w:szCs w:val="24"/>
          <w:lang w:eastAsia="zh-CN"/>
        </w:rPr>
        <w:t xml:space="preserve"> Tzeng</w:t>
      </w:r>
      <w:r w:rsidR="005E00F1" w:rsidRPr="00974818">
        <w:rPr>
          <w:color w:val="222222"/>
          <w:sz w:val="24"/>
          <w:shd w:val="clear" w:color="auto" w:fill="FFFFFF"/>
        </w:rPr>
        <w:t>,</w:t>
      </w:r>
      <w:r w:rsidR="009E55EB" w:rsidRPr="00974818">
        <w:rPr>
          <w:color w:val="222222"/>
          <w:sz w:val="24"/>
          <w:shd w:val="clear" w:color="auto" w:fill="FFFFFF"/>
        </w:rPr>
        <w:t xml:space="preserve"> </w:t>
      </w:r>
      <w:r w:rsidR="005E00F1" w:rsidRPr="00974818">
        <w:rPr>
          <w:color w:val="222222"/>
          <w:sz w:val="24"/>
          <w:shd w:val="clear" w:color="auto" w:fill="FFFFFF"/>
        </w:rPr>
        <w:t>“</w:t>
      </w:r>
      <w:r w:rsidR="009E55EB" w:rsidRPr="00974818">
        <w:rPr>
          <w:color w:val="222222"/>
          <w:sz w:val="24"/>
          <w:shd w:val="clear" w:color="auto" w:fill="FFFFFF"/>
        </w:rPr>
        <w:t xml:space="preserve">Digital </w:t>
      </w:r>
      <w:r w:rsidR="005E00F1" w:rsidRPr="00974818">
        <w:rPr>
          <w:color w:val="222222"/>
          <w:sz w:val="24"/>
          <w:shd w:val="clear" w:color="auto" w:fill="FFFFFF"/>
        </w:rPr>
        <w:t>engagement and social inclusion</w:t>
      </w:r>
      <w:r w:rsidR="009E55EB" w:rsidRPr="00974818">
        <w:rPr>
          <w:color w:val="222222"/>
          <w:sz w:val="24"/>
          <w:shd w:val="clear" w:color="auto" w:fill="FFFFFF"/>
        </w:rPr>
        <w:t xml:space="preserve">: Past and </w:t>
      </w:r>
      <w:r w:rsidR="005E00F1" w:rsidRPr="00974818">
        <w:rPr>
          <w:color w:val="222222"/>
          <w:sz w:val="24"/>
          <w:shd w:val="clear" w:color="auto" w:fill="FFFFFF"/>
        </w:rPr>
        <w:t>future,”</w:t>
      </w:r>
      <w:r w:rsidR="009E55EB" w:rsidRPr="00974818">
        <w:rPr>
          <w:color w:val="222222"/>
          <w:sz w:val="24"/>
          <w:shd w:val="clear" w:color="auto" w:fill="FFFFFF"/>
        </w:rPr>
        <w:t> </w:t>
      </w:r>
      <w:r w:rsidR="009E55EB" w:rsidRPr="00974818">
        <w:rPr>
          <w:iCs/>
          <w:color w:val="222222"/>
          <w:sz w:val="24"/>
          <w:shd w:val="clear" w:color="auto" w:fill="FFFFFF"/>
        </w:rPr>
        <w:t>Journal of Cyber Culture and Information Society</w:t>
      </w:r>
      <w:r w:rsidR="009E55EB" w:rsidRPr="00974818">
        <w:rPr>
          <w:color w:val="222222"/>
          <w:sz w:val="24"/>
          <w:shd w:val="clear" w:color="auto" w:fill="FFFFFF"/>
        </w:rPr>
        <w:t xml:space="preserve">, </w:t>
      </w:r>
      <w:r w:rsidR="005E00F1" w:rsidRPr="00974818">
        <w:rPr>
          <w:color w:val="222222"/>
          <w:sz w:val="24"/>
          <w:shd w:val="clear" w:color="auto" w:fill="FFFFFF"/>
        </w:rPr>
        <w:t xml:space="preserve">no. </w:t>
      </w:r>
      <w:r w:rsidR="009E55EB" w:rsidRPr="00974818">
        <w:rPr>
          <w:color w:val="222222"/>
          <w:sz w:val="24"/>
          <w:shd w:val="clear" w:color="auto" w:fill="FFFFFF"/>
        </w:rPr>
        <w:t xml:space="preserve">29, </w:t>
      </w:r>
      <w:r w:rsidR="00A77EF2" w:rsidRPr="00974818">
        <w:rPr>
          <w:color w:val="222222"/>
          <w:sz w:val="24"/>
          <w:shd w:val="clear" w:color="auto" w:fill="FFFFFF"/>
        </w:rPr>
        <w:t xml:space="preserve">2015, pp. </w:t>
      </w:r>
      <w:r w:rsidR="009E55EB" w:rsidRPr="00974818">
        <w:rPr>
          <w:color w:val="222222"/>
          <w:sz w:val="24"/>
          <w:shd w:val="clear" w:color="auto" w:fill="FFFFFF"/>
        </w:rPr>
        <w:t>1-26</w:t>
      </w:r>
      <w:r w:rsidR="009E55EB" w:rsidRPr="00974818">
        <w:rPr>
          <w:color w:val="222222"/>
          <w:shd w:val="clear" w:color="auto" w:fill="FFFFFF"/>
        </w:rPr>
        <w:t>.</w:t>
      </w:r>
    </w:p>
    <w:p w14:paraId="34190695" w14:textId="400BE81B" w:rsidR="00904ED9" w:rsidRPr="00974818" w:rsidRDefault="00904ED9" w:rsidP="00A01FBB">
      <w:pPr>
        <w:pStyle w:val="ReferenceList"/>
        <w:numPr>
          <w:ilvl w:val="0"/>
          <w:numId w:val="0"/>
        </w:numPr>
        <w:spacing w:line="240" w:lineRule="auto"/>
        <w:ind w:left="-461"/>
        <w:rPr>
          <w:rFonts w:eastAsia="新細明體"/>
          <w:sz w:val="32"/>
        </w:rPr>
      </w:pPr>
      <w:r w:rsidRPr="00974818">
        <w:rPr>
          <w:color w:val="222222"/>
          <w:sz w:val="24"/>
          <w:shd w:val="clear" w:color="auto" w:fill="FFFFFF"/>
        </w:rPr>
        <w:t>[</w:t>
      </w:r>
      <w:proofErr w:type="gramStart"/>
      <w:r w:rsidRPr="00974818">
        <w:rPr>
          <w:color w:val="222222"/>
          <w:sz w:val="24"/>
          <w:shd w:val="clear" w:color="auto" w:fill="FFFFFF"/>
        </w:rPr>
        <w:t>9]M.</w:t>
      </w:r>
      <w:proofErr w:type="gramEnd"/>
      <w:r w:rsidRPr="00974818">
        <w:rPr>
          <w:color w:val="222222"/>
          <w:sz w:val="24"/>
          <w:shd w:val="clear" w:color="auto" w:fill="FFFFFF"/>
        </w:rPr>
        <w:t xml:space="preserve"> </w:t>
      </w:r>
      <w:r w:rsidR="00855F48" w:rsidRPr="00974818">
        <w:rPr>
          <w:color w:val="222222"/>
          <w:sz w:val="24"/>
          <w:shd w:val="clear" w:color="auto" w:fill="FFFFFF"/>
        </w:rPr>
        <w:t xml:space="preserve">Lin, </w:t>
      </w:r>
      <w:r w:rsidR="00E625FB" w:rsidRPr="00974818">
        <w:rPr>
          <w:color w:val="222222"/>
          <w:sz w:val="24"/>
          <w:shd w:val="clear" w:color="auto" w:fill="FFFFFF"/>
        </w:rPr>
        <w:t>“</w:t>
      </w:r>
      <w:r w:rsidRPr="00974818">
        <w:rPr>
          <w:color w:val="222222"/>
          <w:sz w:val="24"/>
          <w:shd w:val="clear" w:color="auto" w:fill="FFFFFF"/>
        </w:rPr>
        <w:t xml:space="preserve">Influencing </w:t>
      </w:r>
      <w:r w:rsidR="00E625FB" w:rsidRPr="00974818">
        <w:rPr>
          <w:color w:val="222222"/>
          <w:sz w:val="24"/>
          <w:shd w:val="clear" w:color="auto" w:fill="FFFFFF"/>
        </w:rPr>
        <w:t>factors of social service satisfaction of the elderly under the background of internet attention. </w:t>
      </w:r>
      <w:r w:rsidR="00E625FB" w:rsidRPr="00974818">
        <w:rPr>
          <w:iCs/>
          <w:color w:val="222222"/>
          <w:sz w:val="24"/>
          <w:shd w:val="clear" w:color="auto" w:fill="FFFFFF"/>
        </w:rPr>
        <w:t>complexity</w:t>
      </w:r>
      <w:r w:rsidRPr="00974818">
        <w:rPr>
          <w:color w:val="222222"/>
          <w:sz w:val="24"/>
          <w:shd w:val="clear" w:color="auto" w:fill="FFFFFF"/>
        </w:rPr>
        <w:t>,</w:t>
      </w:r>
      <w:r w:rsidR="00E625FB"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2021</w:t>
      </w:r>
      <w:r w:rsidRPr="00974818">
        <w:rPr>
          <w:color w:val="222222"/>
          <w:sz w:val="24"/>
          <w:shd w:val="clear" w:color="auto" w:fill="FFFFFF"/>
        </w:rPr>
        <w:t>.</w:t>
      </w:r>
    </w:p>
    <w:p w14:paraId="3F1E4664" w14:textId="0A5688FA" w:rsidR="00904ED9" w:rsidRPr="00974818" w:rsidRDefault="00904ED9" w:rsidP="00A01FBB">
      <w:pPr>
        <w:pStyle w:val="ReferenceList"/>
        <w:numPr>
          <w:ilvl w:val="0"/>
          <w:numId w:val="0"/>
        </w:numPr>
        <w:spacing w:line="240" w:lineRule="auto"/>
        <w:ind w:left="-461"/>
        <w:rPr>
          <w:rFonts w:eastAsia="新細明體"/>
          <w:sz w:val="40"/>
        </w:rPr>
      </w:pPr>
      <w:r w:rsidRPr="00974818">
        <w:rPr>
          <w:color w:val="222222"/>
          <w:sz w:val="24"/>
          <w:shd w:val="clear" w:color="auto" w:fill="FFFFFF"/>
        </w:rPr>
        <w:t>[</w:t>
      </w:r>
      <w:proofErr w:type="gramStart"/>
      <w:r w:rsidRPr="00974818">
        <w:rPr>
          <w:color w:val="222222"/>
          <w:sz w:val="24"/>
          <w:shd w:val="clear" w:color="auto" w:fill="FFFFFF"/>
        </w:rPr>
        <w:t>10]S.</w:t>
      </w:r>
      <w:proofErr w:type="gramEnd"/>
      <w:r w:rsidRPr="00974818">
        <w:rPr>
          <w:color w:val="222222"/>
          <w:sz w:val="24"/>
          <w:shd w:val="clear" w:color="auto" w:fill="FFFFFF"/>
        </w:rPr>
        <w:t xml:space="preserve"> </w:t>
      </w:r>
      <w:r w:rsidR="0006649E" w:rsidRPr="0088342D">
        <w:rPr>
          <w:color w:val="000000" w:themeColor="text1"/>
          <w:sz w:val="24"/>
          <w:shd w:val="clear" w:color="auto" w:fill="FFFFFF"/>
        </w:rPr>
        <w:t>K</w:t>
      </w:r>
      <w:r w:rsidR="00434E52" w:rsidRPr="0088342D">
        <w:rPr>
          <w:color w:val="000000" w:themeColor="text1"/>
          <w:sz w:val="24"/>
          <w:shd w:val="clear" w:color="auto" w:fill="FFFFFF"/>
        </w:rPr>
        <w:t>ai</w:t>
      </w:r>
      <w:r w:rsidR="00434E52" w:rsidRPr="00974818">
        <w:rPr>
          <w:color w:val="222222"/>
          <w:sz w:val="24"/>
          <w:shd w:val="clear" w:color="auto" w:fill="FFFFFF"/>
        </w:rPr>
        <w:t>, “</w:t>
      </w:r>
      <w:r w:rsidRPr="00974818">
        <w:rPr>
          <w:color w:val="222222"/>
          <w:sz w:val="24"/>
          <w:shd w:val="clear" w:color="auto" w:fill="FFFFFF"/>
        </w:rPr>
        <w:t>Does social participation improve cognitive abilities of the elderly?</w:t>
      </w:r>
      <w:r w:rsidR="00434E52"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Journal of Population Economics</w:t>
      </w:r>
      <w:r w:rsidRPr="00974818">
        <w:rPr>
          <w:color w:val="222222"/>
          <w:sz w:val="24"/>
          <w:shd w:val="clear" w:color="auto" w:fill="FFFFFF"/>
        </w:rPr>
        <w:t xml:space="preserve">, </w:t>
      </w:r>
      <w:r w:rsidR="00434E52" w:rsidRPr="00974818">
        <w:rPr>
          <w:color w:val="222222"/>
          <w:sz w:val="24"/>
          <w:shd w:val="clear" w:color="auto" w:fill="FFFFFF"/>
        </w:rPr>
        <w:t xml:space="preserve">2021, pp. </w:t>
      </w:r>
      <w:r w:rsidRPr="00974818">
        <w:rPr>
          <w:color w:val="222222"/>
          <w:sz w:val="24"/>
          <w:shd w:val="clear" w:color="auto" w:fill="FFFFFF"/>
        </w:rPr>
        <w:t>1-29.</w:t>
      </w:r>
    </w:p>
    <w:p w14:paraId="1239E420" w14:textId="382B60C3" w:rsidR="00904ED9" w:rsidRPr="00974818" w:rsidRDefault="00904ED9" w:rsidP="00A01FBB">
      <w:pPr>
        <w:pStyle w:val="ReferenceList"/>
        <w:numPr>
          <w:ilvl w:val="0"/>
          <w:numId w:val="0"/>
        </w:numPr>
        <w:spacing w:line="240" w:lineRule="auto"/>
        <w:ind w:left="-461"/>
        <w:rPr>
          <w:color w:val="222222"/>
          <w:sz w:val="24"/>
          <w:shd w:val="clear" w:color="auto" w:fill="FFFFFF"/>
        </w:rPr>
      </w:pPr>
      <w:r w:rsidRPr="00974818">
        <w:rPr>
          <w:color w:val="222222"/>
          <w:sz w:val="24"/>
          <w:shd w:val="clear" w:color="auto" w:fill="FFFFFF"/>
        </w:rPr>
        <w:t>[</w:t>
      </w:r>
      <w:proofErr w:type="gramStart"/>
      <w:r w:rsidRPr="00974818">
        <w:rPr>
          <w:color w:val="222222"/>
          <w:sz w:val="24"/>
          <w:shd w:val="clear" w:color="auto" w:fill="FFFFFF"/>
        </w:rPr>
        <w:t>11]Y.</w:t>
      </w:r>
      <w:proofErr w:type="gramEnd"/>
      <w:r w:rsidR="008359E8" w:rsidRPr="00974818">
        <w:rPr>
          <w:color w:val="222222"/>
          <w:sz w:val="24"/>
          <w:shd w:val="clear" w:color="auto" w:fill="FFFFFF"/>
        </w:rPr>
        <w:t xml:space="preserve"> Zhang,</w:t>
      </w:r>
      <w:r w:rsidRPr="00974818">
        <w:rPr>
          <w:color w:val="222222"/>
          <w:sz w:val="24"/>
          <w:shd w:val="clear" w:color="auto" w:fill="FFFFFF"/>
        </w:rPr>
        <w:t xml:space="preserve"> W.</w:t>
      </w:r>
      <w:r w:rsidR="008359E8" w:rsidRPr="00974818">
        <w:rPr>
          <w:color w:val="222222"/>
          <w:sz w:val="24"/>
          <w:shd w:val="clear" w:color="auto" w:fill="FFFFFF"/>
        </w:rPr>
        <w:t xml:space="preserve"> Li</w:t>
      </w:r>
      <w:r w:rsidRPr="00974818">
        <w:rPr>
          <w:color w:val="222222"/>
          <w:sz w:val="24"/>
          <w:shd w:val="clear" w:color="auto" w:fill="FFFFFF"/>
        </w:rPr>
        <w:t xml:space="preserve"> </w:t>
      </w:r>
      <w:r w:rsidR="008359E8" w:rsidRPr="00974818">
        <w:rPr>
          <w:color w:val="222222"/>
          <w:sz w:val="24"/>
          <w:shd w:val="clear" w:color="auto" w:fill="FFFFFF"/>
        </w:rPr>
        <w:t>and</w:t>
      </w:r>
      <w:r w:rsidRPr="00974818">
        <w:rPr>
          <w:color w:val="222222"/>
          <w:sz w:val="24"/>
          <w:shd w:val="clear" w:color="auto" w:fill="FFFFFF"/>
        </w:rPr>
        <w:t xml:space="preserve"> L.</w:t>
      </w:r>
      <w:r w:rsidR="008359E8" w:rsidRPr="00974818">
        <w:rPr>
          <w:color w:val="222222"/>
          <w:sz w:val="24"/>
          <w:shd w:val="clear" w:color="auto" w:fill="FFFFFF"/>
        </w:rPr>
        <w:t xml:space="preserve"> Wang, “</w:t>
      </w:r>
      <w:r w:rsidRPr="00974818">
        <w:rPr>
          <w:color w:val="222222"/>
          <w:sz w:val="24"/>
          <w:shd w:val="clear" w:color="auto" w:fill="FFFFFF"/>
        </w:rPr>
        <w:t xml:space="preserve">Design of </w:t>
      </w:r>
      <w:r w:rsidR="008359E8" w:rsidRPr="00974818">
        <w:rPr>
          <w:color w:val="222222"/>
          <w:sz w:val="24"/>
          <w:shd w:val="clear" w:color="auto" w:fill="FFFFFF"/>
        </w:rPr>
        <w:t>elderly care service in rural community with mutual assistance mode</w:t>
      </w:r>
      <w:r w:rsidRPr="00974818">
        <w:rPr>
          <w:color w:val="222222"/>
          <w:sz w:val="24"/>
          <w:shd w:val="clear" w:color="auto" w:fill="FFFFFF"/>
        </w:rPr>
        <w:t xml:space="preserve">—A </w:t>
      </w:r>
      <w:r w:rsidR="008359E8" w:rsidRPr="00974818">
        <w:rPr>
          <w:color w:val="222222"/>
          <w:sz w:val="24"/>
          <w:shd w:val="clear" w:color="auto" w:fill="FFFFFF"/>
        </w:rPr>
        <w:t xml:space="preserve">case study of </w:t>
      </w:r>
      <w:r w:rsidRPr="00974818">
        <w:rPr>
          <w:color w:val="222222"/>
          <w:sz w:val="24"/>
          <w:shd w:val="clear" w:color="auto" w:fill="FFFFFF"/>
        </w:rPr>
        <w:t xml:space="preserve">B </w:t>
      </w:r>
      <w:r w:rsidR="008359E8" w:rsidRPr="00974818">
        <w:rPr>
          <w:color w:val="222222"/>
          <w:sz w:val="24"/>
          <w:shd w:val="clear" w:color="auto" w:fill="FFFFFF"/>
        </w:rPr>
        <w:t xml:space="preserve">rural community </w:t>
      </w:r>
      <w:r w:rsidRPr="00974818">
        <w:rPr>
          <w:color w:val="222222"/>
          <w:sz w:val="24"/>
          <w:shd w:val="clear" w:color="auto" w:fill="FFFFFF"/>
        </w:rPr>
        <w:t xml:space="preserve">in A </w:t>
      </w:r>
      <w:r w:rsidR="008359E8" w:rsidRPr="00974818">
        <w:rPr>
          <w:color w:val="222222"/>
          <w:sz w:val="24"/>
          <w:shd w:val="clear" w:color="auto" w:fill="FFFFFF"/>
        </w:rPr>
        <w:t>town</w:t>
      </w:r>
      <w:r w:rsidRPr="00974818">
        <w:rPr>
          <w:color w:val="222222"/>
          <w:sz w:val="24"/>
          <w:shd w:val="clear" w:color="auto" w:fill="FFFFFF"/>
        </w:rPr>
        <w:t>, Beijing</w:t>
      </w:r>
      <w:r w:rsidR="008359E8" w:rsidRPr="00974818">
        <w:rPr>
          <w:color w:val="222222"/>
          <w:sz w:val="24"/>
          <w:shd w:val="clear" w:color="auto" w:fill="FFFFFF"/>
        </w:rPr>
        <w:t>,”</w:t>
      </w:r>
      <w:r w:rsidRPr="00974818">
        <w:rPr>
          <w:color w:val="222222"/>
          <w:sz w:val="24"/>
          <w:shd w:val="clear" w:color="auto" w:fill="FFFFFF"/>
        </w:rPr>
        <w:t xml:space="preserve"> </w:t>
      </w:r>
      <w:r w:rsidRPr="00974818">
        <w:rPr>
          <w:iCs/>
          <w:color w:val="222222"/>
          <w:sz w:val="24"/>
          <w:shd w:val="clear" w:color="auto" w:fill="FFFFFF"/>
        </w:rPr>
        <w:t>International Conference on Human-Computer</w:t>
      </w:r>
      <w:r w:rsidRPr="00974818" w:rsidDel="00904ED9">
        <w:rPr>
          <w:color w:val="222222"/>
          <w:sz w:val="24"/>
          <w:shd w:val="clear" w:color="auto" w:fill="FFFFFF"/>
        </w:rPr>
        <w:t xml:space="preserve"> </w:t>
      </w:r>
      <w:r w:rsidRPr="00974818">
        <w:rPr>
          <w:iCs/>
          <w:color w:val="222222"/>
          <w:sz w:val="24"/>
          <w:shd w:val="clear" w:color="auto" w:fill="FFFFFF"/>
        </w:rPr>
        <w:t>Interaction</w:t>
      </w:r>
      <w:r w:rsidR="008359E8" w:rsidRPr="00974818">
        <w:rPr>
          <w:iCs/>
          <w:color w:val="222222"/>
          <w:sz w:val="24"/>
          <w:shd w:val="clear" w:color="auto" w:fill="FFFFFF"/>
        </w:rPr>
        <w:t xml:space="preserve">, </w:t>
      </w:r>
      <w:r w:rsidR="007A30A1" w:rsidRPr="00974818">
        <w:rPr>
          <w:iCs/>
          <w:color w:val="222222"/>
          <w:sz w:val="24"/>
          <w:shd w:val="clear" w:color="auto" w:fill="FFFFFF"/>
        </w:rPr>
        <w:t xml:space="preserve">July 2021, </w:t>
      </w:r>
      <w:r w:rsidRPr="00974818">
        <w:rPr>
          <w:color w:val="222222"/>
          <w:sz w:val="24"/>
          <w:shd w:val="clear" w:color="auto" w:fill="FFFFFF"/>
        </w:rPr>
        <w:t>pp. 318-326</w:t>
      </w:r>
      <w:r w:rsidR="007A30A1" w:rsidRPr="00974818">
        <w:rPr>
          <w:color w:val="222222"/>
          <w:sz w:val="24"/>
          <w:shd w:val="clear" w:color="auto" w:fill="FFFFFF"/>
        </w:rPr>
        <w:t>.</w:t>
      </w:r>
    </w:p>
    <w:p w14:paraId="3DB2EA6D" w14:textId="3AABBE2D" w:rsidR="00904ED9" w:rsidRPr="00974818" w:rsidRDefault="00904ED9" w:rsidP="00A01FBB">
      <w:pPr>
        <w:pStyle w:val="ReferenceList"/>
        <w:numPr>
          <w:ilvl w:val="0"/>
          <w:numId w:val="0"/>
        </w:numPr>
        <w:spacing w:line="240" w:lineRule="auto"/>
        <w:ind w:left="-461"/>
        <w:rPr>
          <w:rFonts w:eastAsia="新細明體"/>
          <w:sz w:val="40"/>
        </w:rPr>
      </w:pPr>
      <w:r w:rsidRPr="00974818">
        <w:rPr>
          <w:color w:val="222222"/>
          <w:sz w:val="24"/>
          <w:shd w:val="clear" w:color="auto" w:fill="FFFFFF"/>
        </w:rPr>
        <w:t>[</w:t>
      </w:r>
      <w:proofErr w:type="gramStart"/>
      <w:r w:rsidRPr="00974818">
        <w:rPr>
          <w:color w:val="222222"/>
          <w:sz w:val="24"/>
          <w:shd w:val="clear" w:color="auto" w:fill="FFFFFF"/>
        </w:rPr>
        <w:t>12]A.</w:t>
      </w:r>
      <w:proofErr w:type="gramEnd"/>
      <w:r w:rsidR="00C71E92" w:rsidRPr="00974818">
        <w:rPr>
          <w:color w:val="222222"/>
          <w:sz w:val="24"/>
          <w:shd w:val="clear" w:color="auto" w:fill="FFFFFF"/>
        </w:rPr>
        <w:t xml:space="preserve"> </w:t>
      </w:r>
      <w:proofErr w:type="spellStart"/>
      <w:r w:rsidR="00C71E92" w:rsidRPr="00974818">
        <w:rPr>
          <w:color w:val="222222"/>
          <w:sz w:val="24"/>
          <w:shd w:val="clear" w:color="auto" w:fill="FFFFFF"/>
        </w:rPr>
        <w:t>Wanchai</w:t>
      </w:r>
      <w:proofErr w:type="spellEnd"/>
      <w:r w:rsidRPr="00974818">
        <w:rPr>
          <w:color w:val="222222"/>
          <w:sz w:val="24"/>
          <w:shd w:val="clear" w:color="auto" w:fill="FFFFFF"/>
        </w:rPr>
        <w:t xml:space="preserve"> </w:t>
      </w:r>
      <w:r w:rsidR="00267026" w:rsidRPr="00974818">
        <w:rPr>
          <w:color w:val="222222"/>
          <w:sz w:val="24"/>
          <w:shd w:val="clear" w:color="auto" w:fill="FFFFFF"/>
        </w:rPr>
        <w:t>and</w:t>
      </w:r>
      <w:r w:rsidRPr="00974818">
        <w:rPr>
          <w:color w:val="222222"/>
          <w:sz w:val="24"/>
          <w:shd w:val="clear" w:color="auto" w:fill="FFFFFF"/>
        </w:rPr>
        <w:t xml:space="preserve"> D. </w:t>
      </w:r>
      <w:proofErr w:type="spellStart"/>
      <w:r w:rsidR="00267026" w:rsidRPr="00974818">
        <w:rPr>
          <w:color w:val="222222"/>
          <w:sz w:val="24"/>
          <w:shd w:val="clear" w:color="auto" w:fill="FFFFFF"/>
        </w:rPr>
        <w:t>Phrompayak</w:t>
      </w:r>
      <w:proofErr w:type="spellEnd"/>
      <w:r w:rsidR="00267026" w:rsidRPr="00974818">
        <w:rPr>
          <w:color w:val="222222"/>
          <w:sz w:val="24"/>
          <w:shd w:val="clear" w:color="auto" w:fill="FFFFFF"/>
        </w:rPr>
        <w:t>, “</w:t>
      </w:r>
      <w:r w:rsidRPr="00974818">
        <w:rPr>
          <w:color w:val="222222"/>
          <w:sz w:val="24"/>
          <w:shd w:val="clear" w:color="auto" w:fill="FFFFFF"/>
        </w:rPr>
        <w:t>Social participation types and benefits on health outcomes for elder people: A systematic review</w:t>
      </w:r>
      <w:r w:rsidR="00267026"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Ag</w:t>
      </w:r>
      <w:r w:rsidR="00967C1D" w:rsidRPr="00974818">
        <w:rPr>
          <w:iCs/>
          <w:color w:val="222222"/>
          <w:sz w:val="24"/>
          <w:shd w:val="clear" w:color="auto" w:fill="FFFFFF"/>
        </w:rPr>
        <w:t>eing</w:t>
      </w:r>
      <w:r w:rsidRPr="00974818">
        <w:rPr>
          <w:iCs/>
          <w:color w:val="222222"/>
          <w:sz w:val="24"/>
          <w:shd w:val="clear" w:color="auto" w:fill="FFFFFF"/>
        </w:rPr>
        <w:t xml:space="preserve"> International</w:t>
      </w:r>
      <w:r w:rsidRPr="00974818">
        <w:rPr>
          <w:color w:val="222222"/>
          <w:sz w:val="24"/>
          <w:shd w:val="clear" w:color="auto" w:fill="FFFFFF"/>
        </w:rPr>
        <w:t>, </w:t>
      </w:r>
      <w:r w:rsidR="00267026" w:rsidRPr="00974818">
        <w:rPr>
          <w:color w:val="222222"/>
          <w:sz w:val="24"/>
          <w:shd w:val="clear" w:color="auto" w:fill="FFFFFF"/>
        </w:rPr>
        <w:t xml:space="preserve">vol. </w:t>
      </w:r>
      <w:r w:rsidRPr="00974818">
        <w:rPr>
          <w:iCs/>
          <w:color w:val="222222"/>
          <w:sz w:val="24"/>
          <w:shd w:val="clear" w:color="auto" w:fill="FFFFFF"/>
        </w:rPr>
        <w:t>44</w:t>
      </w:r>
      <w:r w:rsidR="00267026" w:rsidRPr="00974818">
        <w:rPr>
          <w:iCs/>
          <w:color w:val="222222"/>
          <w:sz w:val="24"/>
          <w:shd w:val="clear" w:color="auto" w:fill="FFFFFF"/>
        </w:rPr>
        <w:t xml:space="preserve">, </w:t>
      </w:r>
      <w:r w:rsidR="00267026" w:rsidRPr="00974818">
        <w:rPr>
          <w:color w:val="222222"/>
          <w:sz w:val="24"/>
          <w:shd w:val="clear" w:color="auto" w:fill="FFFFFF"/>
        </w:rPr>
        <w:t xml:space="preserve">no. </w:t>
      </w:r>
      <w:r w:rsidRPr="00974818">
        <w:rPr>
          <w:color w:val="222222"/>
          <w:sz w:val="24"/>
          <w:shd w:val="clear" w:color="auto" w:fill="FFFFFF"/>
        </w:rPr>
        <w:t>3,</w:t>
      </w:r>
      <w:r w:rsidR="00267026" w:rsidRPr="00974818">
        <w:rPr>
          <w:color w:val="222222"/>
          <w:sz w:val="24"/>
          <w:shd w:val="clear" w:color="auto" w:fill="FFFFFF"/>
        </w:rPr>
        <w:t xml:space="preserve"> 2019, pp.</w:t>
      </w:r>
      <w:r w:rsidRPr="00974818">
        <w:rPr>
          <w:color w:val="222222"/>
          <w:sz w:val="24"/>
          <w:shd w:val="clear" w:color="auto" w:fill="FFFFFF"/>
        </w:rPr>
        <w:t xml:space="preserve"> 223-233.</w:t>
      </w:r>
    </w:p>
    <w:p w14:paraId="29D5FCD2" w14:textId="39D769FF" w:rsidR="00904ED9" w:rsidRPr="00974818" w:rsidRDefault="00D33579" w:rsidP="00A01FBB">
      <w:pPr>
        <w:pStyle w:val="ReferenceList"/>
        <w:numPr>
          <w:ilvl w:val="0"/>
          <w:numId w:val="0"/>
        </w:numPr>
        <w:spacing w:line="240" w:lineRule="auto"/>
        <w:ind w:left="-461"/>
        <w:rPr>
          <w:rFonts w:eastAsia="新細明體"/>
          <w:sz w:val="32"/>
        </w:rPr>
      </w:pPr>
      <w:r w:rsidRPr="00974818">
        <w:rPr>
          <w:color w:val="222222"/>
          <w:sz w:val="24"/>
          <w:shd w:val="clear" w:color="auto" w:fill="FFFFFF"/>
        </w:rPr>
        <w:t>[</w:t>
      </w:r>
      <w:proofErr w:type="gramStart"/>
      <w:r w:rsidRPr="00974818">
        <w:rPr>
          <w:color w:val="222222"/>
          <w:sz w:val="24"/>
          <w:shd w:val="clear" w:color="auto" w:fill="FFFFFF"/>
        </w:rPr>
        <w:t>13]</w:t>
      </w:r>
      <w:r w:rsidR="00904ED9" w:rsidRPr="00974818">
        <w:rPr>
          <w:color w:val="222222"/>
          <w:sz w:val="24"/>
          <w:shd w:val="clear" w:color="auto" w:fill="FFFFFF"/>
        </w:rPr>
        <w:t>G.</w:t>
      </w:r>
      <w:proofErr w:type="gramEnd"/>
      <w:r w:rsidR="00343402" w:rsidRPr="00974818">
        <w:rPr>
          <w:color w:val="222222"/>
          <w:sz w:val="24"/>
          <w:shd w:val="clear" w:color="auto" w:fill="FFFFFF"/>
        </w:rPr>
        <w:t xml:space="preserve"> Zhang,</w:t>
      </w:r>
      <w:r w:rsidR="00904ED9" w:rsidRPr="00974818">
        <w:rPr>
          <w:color w:val="222222"/>
          <w:sz w:val="24"/>
          <w:shd w:val="clear" w:color="auto" w:fill="FFFFFF"/>
        </w:rPr>
        <w:t xml:space="preserve"> Q.</w:t>
      </w:r>
      <w:r w:rsidR="00343402" w:rsidRPr="00974818">
        <w:rPr>
          <w:color w:val="222222"/>
          <w:sz w:val="24"/>
          <w:shd w:val="clear" w:color="auto" w:fill="FFFFFF"/>
        </w:rPr>
        <w:t xml:space="preserve"> Zheng,</w:t>
      </w:r>
      <w:r w:rsidR="00904ED9" w:rsidRPr="00974818">
        <w:rPr>
          <w:color w:val="222222"/>
          <w:sz w:val="24"/>
          <w:shd w:val="clear" w:color="auto" w:fill="FFFFFF"/>
        </w:rPr>
        <w:t xml:space="preserve"> W. U.</w:t>
      </w:r>
      <w:r w:rsidR="00343402" w:rsidRPr="00974818">
        <w:rPr>
          <w:color w:val="222222"/>
          <w:sz w:val="24"/>
          <w:shd w:val="clear" w:color="auto" w:fill="FFFFFF"/>
        </w:rPr>
        <w:t xml:space="preserve"> </w:t>
      </w:r>
      <w:proofErr w:type="spellStart"/>
      <w:r w:rsidR="00343402" w:rsidRPr="00974818">
        <w:rPr>
          <w:color w:val="222222"/>
          <w:sz w:val="24"/>
          <w:shd w:val="clear" w:color="auto" w:fill="FFFFFF"/>
        </w:rPr>
        <w:t>Jingjing</w:t>
      </w:r>
      <w:proofErr w:type="spellEnd"/>
      <w:r w:rsidR="00343402" w:rsidRPr="00974818">
        <w:rPr>
          <w:color w:val="222222"/>
          <w:sz w:val="24"/>
          <w:shd w:val="clear" w:color="auto" w:fill="FFFFFF"/>
        </w:rPr>
        <w:t>,</w:t>
      </w:r>
      <w:r w:rsidR="00904ED9" w:rsidRPr="00974818">
        <w:rPr>
          <w:color w:val="222222"/>
          <w:sz w:val="24"/>
          <w:shd w:val="clear" w:color="auto" w:fill="FFFFFF"/>
        </w:rPr>
        <w:t xml:space="preserve"> Q.</w:t>
      </w:r>
      <w:r w:rsidR="00343402" w:rsidRPr="00974818">
        <w:rPr>
          <w:color w:val="222222"/>
          <w:sz w:val="24"/>
          <w:shd w:val="clear" w:color="auto" w:fill="FFFFFF"/>
        </w:rPr>
        <w:t xml:space="preserve"> Zheng</w:t>
      </w:r>
      <w:r w:rsidR="00904ED9" w:rsidRPr="00974818">
        <w:rPr>
          <w:color w:val="222222"/>
          <w:sz w:val="24"/>
          <w:shd w:val="clear" w:color="auto" w:fill="FFFFFF"/>
        </w:rPr>
        <w:t xml:space="preserve"> </w:t>
      </w:r>
      <w:r w:rsidR="00343402" w:rsidRPr="00974818">
        <w:rPr>
          <w:color w:val="222222"/>
          <w:sz w:val="24"/>
          <w:shd w:val="clear" w:color="auto" w:fill="FFFFFF"/>
        </w:rPr>
        <w:t>and</w:t>
      </w:r>
      <w:r w:rsidR="00904ED9" w:rsidRPr="00974818">
        <w:rPr>
          <w:color w:val="222222"/>
          <w:sz w:val="24"/>
          <w:shd w:val="clear" w:color="auto" w:fill="FFFFFF"/>
        </w:rPr>
        <w:t xml:space="preserve"> T. A. N. G. </w:t>
      </w:r>
      <w:proofErr w:type="spellStart"/>
      <w:r w:rsidR="00343402" w:rsidRPr="00974818">
        <w:rPr>
          <w:color w:val="222222"/>
          <w:sz w:val="24"/>
          <w:shd w:val="clear" w:color="auto" w:fill="FFFFFF"/>
        </w:rPr>
        <w:t>Decong</w:t>
      </w:r>
      <w:proofErr w:type="spellEnd"/>
      <w:r w:rsidR="00343402" w:rsidRPr="00974818">
        <w:rPr>
          <w:color w:val="222222"/>
          <w:sz w:val="24"/>
          <w:shd w:val="clear" w:color="auto" w:fill="FFFFFF"/>
        </w:rPr>
        <w:t>, “</w:t>
      </w:r>
      <w:r w:rsidR="00904ED9" w:rsidRPr="00974818">
        <w:rPr>
          <w:color w:val="222222"/>
          <w:sz w:val="24"/>
          <w:shd w:val="clear" w:color="auto" w:fill="FFFFFF"/>
        </w:rPr>
        <w:t xml:space="preserve">A </w:t>
      </w:r>
      <w:r w:rsidR="00343402" w:rsidRPr="00974818">
        <w:rPr>
          <w:color w:val="222222"/>
          <w:sz w:val="24"/>
          <w:shd w:val="clear" w:color="auto" w:fill="FFFFFF"/>
        </w:rPr>
        <w:t>study on the correlations among elder volunteers’ participation motivation, happiness, and intention of continuous participation,”</w:t>
      </w:r>
      <w:r w:rsidR="00904ED9" w:rsidRPr="00974818">
        <w:rPr>
          <w:color w:val="222222"/>
          <w:sz w:val="24"/>
          <w:shd w:val="clear" w:color="auto" w:fill="FFFFFF"/>
        </w:rPr>
        <w:t> </w:t>
      </w:r>
      <w:proofErr w:type="spellStart"/>
      <w:r w:rsidR="00904ED9" w:rsidRPr="00974818">
        <w:rPr>
          <w:iCs/>
          <w:color w:val="222222"/>
          <w:sz w:val="24"/>
          <w:shd w:val="clear" w:color="auto" w:fill="FFFFFF"/>
        </w:rPr>
        <w:t>Revista</w:t>
      </w:r>
      <w:proofErr w:type="spellEnd"/>
      <w:r w:rsidR="00904ED9" w:rsidRPr="00974818">
        <w:rPr>
          <w:iCs/>
          <w:color w:val="222222"/>
          <w:sz w:val="24"/>
          <w:shd w:val="clear" w:color="auto" w:fill="FFFFFF"/>
        </w:rPr>
        <w:t xml:space="preserve"> de </w:t>
      </w:r>
      <w:proofErr w:type="spellStart"/>
      <w:r w:rsidR="00904ED9" w:rsidRPr="00974818">
        <w:rPr>
          <w:iCs/>
          <w:color w:val="222222"/>
          <w:sz w:val="24"/>
          <w:shd w:val="clear" w:color="auto" w:fill="FFFFFF"/>
        </w:rPr>
        <w:t>Cercetare</w:t>
      </w:r>
      <w:proofErr w:type="spellEnd"/>
      <w:r w:rsidR="00904ED9" w:rsidRPr="00974818">
        <w:rPr>
          <w:iCs/>
          <w:color w:val="222222"/>
          <w:sz w:val="24"/>
          <w:shd w:val="clear" w:color="auto" w:fill="FFFFFF"/>
        </w:rPr>
        <w:t xml:space="preserve"> </w:t>
      </w:r>
      <w:proofErr w:type="spellStart"/>
      <w:r w:rsidR="00904ED9" w:rsidRPr="00974818">
        <w:rPr>
          <w:iCs/>
          <w:color w:val="222222"/>
          <w:sz w:val="24"/>
          <w:shd w:val="clear" w:color="auto" w:fill="FFFFFF"/>
        </w:rPr>
        <w:t>si</w:t>
      </w:r>
      <w:proofErr w:type="spellEnd"/>
      <w:r w:rsidR="00904ED9" w:rsidRPr="00974818">
        <w:rPr>
          <w:iCs/>
          <w:color w:val="222222"/>
          <w:sz w:val="24"/>
          <w:shd w:val="clear" w:color="auto" w:fill="FFFFFF"/>
        </w:rPr>
        <w:t xml:space="preserve"> </w:t>
      </w:r>
      <w:proofErr w:type="spellStart"/>
      <w:r w:rsidR="00904ED9" w:rsidRPr="00974818">
        <w:rPr>
          <w:iCs/>
          <w:color w:val="222222"/>
          <w:sz w:val="24"/>
          <w:shd w:val="clear" w:color="auto" w:fill="FFFFFF"/>
        </w:rPr>
        <w:t>Interventie</w:t>
      </w:r>
      <w:proofErr w:type="spellEnd"/>
      <w:r w:rsidR="00904ED9" w:rsidRPr="00974818">
        <w:rPr>
          <w:iCs/>
          <w:color w:val="222222"/>
          <w:sz w:val="24"/>
          <w:shd w:val="clear" w:color="auto" w:fill="FFFFFF"/>
        </w:rPr>
        <w:t xml:space="preserve"> </w:t>
      </w:r>
      <w:proofErr w:type="spellStart"/>
      <w:r w:rsidR="00904ED9" w:rsidRPr="00974818">
        <w:rPr>
          <w:iCs/>
          <w:color w:val="222222"/>
          <w:sz w:val="24"/>
          <w:shd w:val="clear" w:color="auto" w:fill="FFFFFF"/>
        </w:rPr>
        <w:t>Sociala</w:t>
      </w:r>
      <w:proofErr w:type="spellEnd"/>
      <w:r w:rsidR="00904ED9" w:rsidRPr="00974818">
        <w:rPr>
          <w:color w:val="222222"/>
          <w:sz w:val="24"/>
          <w:shd w:val="clear" w:color="auto" w:fill="FFFFFF"/>
        </w:rPr>
        <w:t>, </w:t>
      </w:r>
      <w:r w:rsidR="00343402" w:rsidRPr="00974818">
        <w:rPr>
          <w:color w:val="222222"/>
          <w:sz w:val="24"/>
          <w:shd w:val="clear" w:color="auto" w:fill="FFFFFF"/>
        </w:rPr>
        <w:t xml:space="preserve">vol. </w:t>
      </w:r>
      <w:r w:rsidR="00904ED9" w:rsidRPr="00974818">
        <w:rPr>
          <w:iCs/>
          <w:color w:val="222222"/>
          <w:sz w:val="24"/>
          <w:shd w:val="clear" w:color="auto" w:fill="FFFFFF"/>
        </w:rPr>
        <w:t>68</w:t>
      </w:r>
      <w:r w:rsidR="00343402" w:rsidRPr="00974818">
        <w:rPr>
          <w:iCs/>
          <w:color w:val="222222"/>
          <w:sz w:val="24"/>
          <w:shd w:val="clear" w:color="auto" w:fill="FFFFFF"/>
        </w:rPr>
        <w:t xml:space="preserve">, </w:t>
      </w:r>
      <w:r w:rsidR="00343402" w:rsidRPr="00974818">
        <w:rPr>
          <w:color w:val="222222"/>
          <w:sz w:val="24"/>
          <w:shd w:val="clear" w:color="auto" w:fill="FFFFFF"/>
        </w:rPr>
        <w:t>2020</w:t>
      </w:r>
      <w:r w:rsidR="00904ED9" w:rsidRPr="00974818">
        <w:rPr>
          <w:color w:val="222222"/>
          <w:sz w:val="24"/>
          <w:shd w:val="clear" w:color="auto" w:fill="FFFFFF"/>
        </w:rPr>
        <w:t>.</w:t>
      </w:r>
    </w:p>
    <w:p w14:paraId="690E6CBF" w14:textId="0B4ED041" w:rsidR="00904ED9" w:rsidRPr="00974818" w:rsidRDefault="00904ED9" w:rsidP="00A01FBB">
      <w:pPr>
        <w:pStyle w:val="ReferenceList"/>
        <w:numPr>
          <w:ilvl w:val="0"/>
          <w:numId w:val="0"/>
        </w:numPr>
        <w:spacing w:line="240" w:lineRule="auto"/>
        <w:ind w:left="-461"/>
        <w:rPr>
          <w:rFonts w:eastAsia="新細明體"/>
          <w:color w:val="000000" w:themeColor="text1"/>
          <w:sz w:val="24"/>
          <w:szCs w:val="24"/>
          <w:lang w:eastAsia="zh-CN"/>
        </w:rPr>
      </w:pPr>
      <w:r w:rsidRPr="00974818">
        <w:rPr>
          <w:rFonts w:eastAsia="新細明體"/>
          <w:color w:val="000000" w:themeColor="text1"/>
          <w:sz w:val="24"/>
          <w:szCs w:val="24"/>
          <w:lang w:eastAsia="zh-CN"/>
        </w:rPr>
        <w:t>[</w:t>
      </w:r>
      <w:proofErr w:type="gramStart"/>
      <w:r w:rsidRPr="00974818">
        <w:rPr>
          <w:rFonts w:eastAsia="新細明體"/>
          <w:color w:val="000000" w:themeColor="text1"/>
          <w:sz w:val="24"/>
          <w:szCs w:val="24"/>
          <w:lang w:eastAsia="zh-CN"/>
        </w:rPr>
        <w:t>14]M</w:t>
      </w:r>
      <w:r w:rsidR="00473E0F" w:rsidRPr="00974818">
        <w:rPr>
          <w:rFonts w:eastAsia="新細明體"/>
          <w:color w:val="000000" w:themeColor="text1"/>
          <w:sz w:val="24"/>
          <w:szCs w:val="24"/>
          <w:lang w:eastAsia="zh-CN"/>
        </w:rPr>
        <w:t>.</w:t>
      </w:r>
      <w:proofErr w:type="gramEnd"/>
      <w:r w:rsidRPr="00974818">
        <w:rPr>
          <w:rFonts w:eastAsia="新細明體"/>
          <w:color w:val="000000" w:themeColor="text1"/>
          <w:sz w:val="24"/>
          <w:szCs w:val="24"/>
          <w:lang w:eastAsia="zh-CN"/>
        </w:rPr>
        <w:t xml:space="preserve"> L</w:t>
      </w:r>
      <w:r w:rsidR="00473E0F" w:rsidRPr="00974818">
        <w:rPr>
          <w:rFonts w:eastAsia="新細明體"/>
          <w:color w:val="000000" w:themeColor="text1"/>
          <w:sz w:val="24"/>
          <w:szCs w:val="24"/>
          <w:lang w:eastAsia="zh-CN"/>
        </w:rPr>
        <w:t>ee</w:t>
      </w:r>
      <w:r w:rsidR="00675C77" w:rsidRPr="00974818">
        <w:rPr>
          <w:rFonts w:eastAsia="新細明體"/>
          <w:color w:val="000000" w:themeColor="text1"/>
          <w:sz w:val="24"/>
          <w:szCs w:val="24"/>
          <w:lang w:eastAsia="zh-CN"/>
        </w:rPr>
        <w:t>,</w:t>
      </w:r>
      <w:r w:rsidRPr="00974818">
        <w:rPr>
          <w:rFonts w:eastAsia="新細明體"/>
          <w:color w:val="000000" w:themeColor="text1"/>
          <w:sz w:val="24"/>
          <w:szCs w:val="24"/>
          <w:lang w:eastAsia="zh-CN"/>
        </w:rPr>
        <w:t xml:space="preserve"> </w:t>
      </w:r>
      <w:r w:rsidR="00675C77" w:rsidRPr="00974818">
        <w:rPr>
          <w:rFonts w:eastAsia="新細明體"/>
          <w:color w:val="000000" w:themeColor="text1"/>
          <w:sz w:val="24"/>
          <w:szCs w:val="24"/>
          <w:lang w:eastAsia="zh-CN"/>
        </w:rPr>
        <w:t>“</w:t>
      </w:r>
      <w:r w:rsidR="002A49BF" w:rsidRPr="00974818">
        <w:rPr>
          <w:rFonts w:eastAsia="新細明體"/>
          <w:color w:val="000000" w:themeColor="text1"/>
          <w:sz w:val="24"/>
          <w:szCs w:val="24"/>
          <w:lang w:eastAsia="zh-CN"/>
        </w:rPr>
        <w:t>The relationship between the participation attitude and self-efficacy among the elder volunteers</w:t>
      </w:r>
      <w:r w:rsidR="00675C77" w:rsidRPr="00974818">
        <w:rPr>
          <w:rFonts w:eastAsia="新細明體"/>
          <w:color w:val="000000" w:themeColor="text1"/>
          <w:sz w:val="24"/>
          <w:szCs w:val="24"/>
          <w:lang w:eastAsia="zh-CN"/>
        </w:rPr>
        <w:t>,”</w:t>
      </w:r>
      <w:r w:rsidR="004170F0" w:rsidRPr="00974818">
        <w:rPr>
          <w:rFonts w:eastAsia="新細明體"/>
          <w:i/>
          <w:sz w:val="24"/>
          <w:shd w:val="clear" w:color="auto" w:fill="FFFFFF"/>
        </w:rPr>
        <w:t xml:space="preserve"> </w:t>
      </w:r>
      <w:r w:rsidR="004170F0" w:rsidRPr="00974818">
        <w:rPr>
          <w:rFonts w:eastAsia="新細明體"/>
          <w:sz w:val="24"/>
          <w:shd w:val="clear" w:color="auto" w:fill="FFFFFF"/>
        </w:rPr>
        <w:t>Master’s Thesis, Department of Adult and Continuing Education, National Chung Cheng University</w:t>
      </w:r>
      <w:r w:rsidR="00675C77" w:rsidRPr="00974818">
        <w:rPr>
          <w:rFonts w:eastAsia="新細明體"/>
          <w:color w:val="222222"/>
          <w:sz w:val="24"/>
          <w:shd w:val="clear" w:color="auto" w:fill="FFFFFF"/>
        </w:rPr>
        <w:t>, 2021.</w:t>
      </w:r>
    </w:p>
    <w:p w14:paraId="10788AAD" w14:textId="32BB6108" w:rsidR="00190C9F" w:rsidRPr="00974818" w:rsidRDefault="00190C9F" w:rsidP="00A01FBB">
      <w:pPr>
        <w:pStyle w:val="ReferenceList"/>
        <w:numPr>
          <w:ilvl w:val="0"/>
          <w:numId w:val="0"/>
        </w:numPr>
        <w:spacing w:line="240" w:lineRule="auto"/>
        <w:ind w:left="-461"/>
        <w:rPr>
          <w:color w:val="222222"/>
          <w:sz w:val="24"/>
          <w:shd w:val="clear" w:color="auto" w:fill="FFFFFF"/>
        </w:rPr>
      </w:pPr>
      <w:r w:rsidRPr="00974818">
        <w:rPr>
          <w:rFonts w:eastAsia="新細明體"/>
          <w:color w:val="222222"/>
          <w:sz w:val="24"/>
          <w:szCs w:val="24"/>
          <w:shd w:val="clear" w:color="auto" w:fill="FFFFFF"/>
        </w:rPr>
        <w:t>[</w:t>
      </w:r>
      <w:proofErr w:type="gramStart"/>
      <w:r w:rsidRPr="00974818">
        <w:rPr>
          <w:rFonts w:eastAsia="新細明體"/>
          <w:color w:val="222222"/>
          <w:sz w:val="24"/>
          <w:szCs w:val="24"/>
          <w:shd w:val="clear" w:color="auto" w:fill="FFFFFF"/>
        </w:rPr>
        <w:t>15]H</w:t>
      </w:r>
      <w:r w:rsidRPr="00974818">
        <w:rPr>
          <w:rFonts w:eastAsia="新細明體"/>
          <w:sz w:val="24"/>
          <w:szCs w:val="24"/>
          <w:shd w:val="clear" w:color="auto" w:fill="FFFFFF"/>
        </w:rPr>
        <w:t>.</w:t>
      </w:r>
      <w:proofErr w:type="gramEnd"/>
      <w:r w:rsidRPr="00974818">
        <w:rPr>
          <w:rFonts w:eastAsia="新細明體"/>
          <w:sz w:val="24"/>
          <w:szCs w:val="24"/>
          <w:shd w:val="clear" w:color="auto" w:fill="FFFFFF"/>
        </w:rPr>
        <w:t xml:space="preserve"> </w:t>
      </w:r>
      <w:r w:rsidR="000148DB" w:rsidRPr="00974818">
        <w:rPr>
          <w:rFonts w:eastAsia="新細明體"/>
          <w:color w:val="222222"/>
          <w:sz w:val="24"/>
          <w:szCs w:val="24"/>
          <w:shd w:val="clear" w:color="auto" w:fill="FFFFFF"/>
        </w:rPr>
        <w:t xml:space="preserve">Lee, </w:t>
      </w:r>
      <w:r w:rsidR="000148DB" w:rsidRPr="00974818">
        <w:rPr>
          <w:rFonts w:eastAsia="新細明體"/>
          <w:sz w:val="24"/>
          <w:szCs w:val="24"/>
          <w:shd w:val="clear" w:color="auto" w:fill="FFFFFF"/>
        </w:rPr>
        <w:t>“</w:t>
      </w:r>
      <w:r w:rsidRPr="00974818">
        <w:rPr>
          <w:rFonts w:eastAsia="新細明體"/>
          <w:sz w:val="24"/>
          <w:szCs w:val="24"/>
          <w:shd w:val="clear" w:color="auto" w:fill="FFFFFF"/>
        </w:rPr>
        <w:t xml:space="preserve">Discussion on </w:t>
      </w:r>
      <w:r w:rsidR="000148DB" w:rsidRPr="00974818">
        <w:rPr>
          <w:rFonts w:eastAsia="新細明體"/>
          <w:sz w:val="24"/>
          <w:szCs w:val="24"/>
          <w:shd w:val="clear" w:color="auto" w:fill="FFFFFF"/>
        </w:rPr>
        <w:t>e</w:t>
      </w:r>
      <w:r w:rsidRPr="00974818">
        <w:rPr>
          <w:rFonts w:eastAsia="新細明體"/>
          <w:sz w:val="24"/>
          <w:szCs w:val="24"/>
          <w:shd w:val="clear" w:color="auto" w:fill="FFFFFF"/>
        </w:rPr>
        <w:t>xperience learning and reflexivity practice of counseling volunteers for middle and old age ---</w:t>
      </w:r>
      <w:r w:rsidR="000148DB" w:rsidRPr="00974818">
        <w:rPr>
          <w:rFonts w:eastAsia="新細明體"/>
          <w:sz w:val="24"/>
          <w:szCs w:val="24"/>
          <w:shd w:val="clear" w:color="auto" w:fill="FFFFFF"/>
        </w:rPr>
        <w:t xml:space="preserve"> T</w:t>
      </w:r>
      <w:r w:rsidRPr="00974818">
        <w:rPr>
          <w:rFonts w:eastAsia="新細明體"/>
          <w:sz w:val="24"/>
          <w:szCs w:val="24"/>
          <w:shd w:val="clear" w:color="auto" w:fill="FFFFFF"/>
        </w:rPr>
        <w:t>he case study of Keelung lifeline</w:t>
      </w:r>
      <w:r w:rsidR="000148DB" w:rsidRPr="00974818">
        <w:rPr>
          <w:rFonts w:eastAsia="新細明體"/>
          <w:sz w:val="24"/>
          <w:szCs w:val="24"/>
          <w:shd w:val="clear" w:color="auto" w:fill="FFFFFF"/>
        </w:rPr>
        <w:t>,”</w:t>
      </w:r>
      <w:r w:rsidRPr="00974818">
        <w:rPr>
          <w:rFonts w:eastAsia="新細明體"/>
          <w:sz w:val="24"/>
          <w:szCs w:val="24"/>
          <w:shd w:val="clear" w:color="auto" w:fill="FFFFFF"/>
        </w:rPr>
        <w:t xml:space="preserve"> </w:t>
      </w:r>
      <w:r w:rsidRPr="00974818">
        <w:rPr>
          <w:rFonts w:eastAsia="新細明體"/>
          <w:iCs/>
          <w:sz w:val="24"/>
          <w:szCs w:val="24"/>
          <w:shd w:val="clear" w:color="auto" w:fill="FFFFFF"/>
        </w:rPr>
        <w:t xml:space="preserve">Master’s Thesis, Program of Family Services for the Aged, Department of Family Studies and Child </w:t>
      </w:r>
      <w:r w:rsidRPr="00974818">
        <w:rPr>
          <w:rFonts w:eastAsia="新細明體"/>
          <w:iCs/>
          <w:sz w:val="24"/>
          <w:szCs w:val="24"/>
          <w:shd w:val="clear" w:color="auto" w:fill="FFFFFF"/>
        </w:rPr>
        <w:lastRenderedPageBreak/>
        <w:t xml:space="preserve">Development, </w:t>
      </w:r>
      <w:r w:rsidRPr="00974818">
        <w:rPr>
          <w:rFonts w:eastAsia="新細明體"/>
          <w:iCs/>
          <w:sz w:val="24"/>
          <w:szCs w:val="24"/>
        </w:rPr>
        <w:t xml:space="preserve">Shih </w:t>
      </w:r>
      <w:proofErr w:type="spellStart"/>
      <w:r w:rsidRPr="00974818">
        <w:rPr>
          <w:rFonts w:eastAsia="新細明體"/>
          <w:iCs/>
          <w:sz w:val="24"/>
          <w:szCs w:val="24"/>
        </w:rPr>
        <w:t>Chien</w:t>
      </w:r>
      <w:proofErr w:type="spellEnd"/>
      <w:r w:rsidRPr="00974818">
        <w:rPr>
          <w:rFonts w:eastAsia="新細明體"/>
          <w:iCs/>
          <w:sz w:val="24"/>
          <w:szCs w:val="24"/>
        </w:rPr>
        <w:t xml:space="preserve"> University Taipei Campus</w:t>
      </w:r>
      <w:r w:rsidR="000148DB" w:rsidRPr="00974818">
        <w:rPr>
          <w:rFonts w:eastAsia="新細明體"/>
          <w:iCs/>
          <w:sz w:val="24"/>
          <w:szCs w:val="24"/>
        </w:rPr>
        <w:t xml:space="preserve">, </w:t>
      </w:r>
      <w:r w:rsidR="000148DB" w:rsidRPr="00974818">
        <w:rPr>
          <w:color w:val="222222"/>
          <w:sz w:val="24"/>
          <w:shd w:val="clear" w:color="auto" w:fill="FFFFFF"/>
        </w:rPr>
        <w:t>2021</w:t>
      </w:r>
      <w:r w:rsidRPr="00974818">
        <w:rPr>
          <w:rFonts w:eastAsia="新細明體"/>
          <w:iCs/>
          <w:sz w:val="24"/>
          <w:szCs w:val="24"/>
        </w:rPr>
        <w:t>.</w:t>
      </w:r>
    </w:p>
    <w:p w14:paraId="0DCAF202" w14:textId="3CAFFA6D" w:rsidR="00904ED9" w:rsidRPr="00974818" w:rsidRDefault="00190C9F" w:rsidP="00A01FBB">
      <w:pPr>
        <w:pStyle w:val="ReferenceList"/>
        <w:numPr>
          <w:ilvl w:val="0"/>
          <w:numId w:val="0"/>
        </w:numPr>
        <w:spacing w:line="240" w:lineRule="auto"/>
        <w:ind w:left="-461"/>
        <w:rPr>
          <w:sz w:val="24"/>
          <w:shd w:val="clear" w:color="auto" w:fill="FFFFFF"/>
        </w:rPr>
      </w:pPr>
      <w:r w:rsidRPr="00974818">
        <w:rPr>
          <w:rFonts w:eastAsia="新細明體"/>
          <w:bCs/>
          <w:sz w:val="24"/>
          <w:szCs w:val="24"/>
        </w:rPr>
        <w:t>[</w:t>
      </w:r>
      <w:proofErr w:type="gramStart"/>
      <w:r w:rsidRPr="00974818">
        <w:rPr>
          <w:rFonts w:eastAsia="新細明體"/>
          <w:bCs/>
          <w:sz w:val="24"/>
          <w:szCs w:val="24"/>
        </w:rPr>
        <w:t>16]C.</w:t>
      </w:r>
      <w:proofErr w:type="gramEnd"/>
      <w:r w:rsidR="00F44509" w:rsidRPr="00974818">
        <w:rPr>
          <w:rFonts w:eastAsia="新細明體"/>
          <w:bCs/>
          <w:sz w:val="24"/>
          <w:szCs w:val="24"/>
        </w:rPr>
        <w:t xml:space="preserve"> Ma, “</w:t>
      </w:r>
      <w:r w:rsidRPr="00974818">
        <w:rPr>
          <w:rFonts w:eastAsia="新細明體"/>
          <w:sz w:val="24"/>
          <w:szCs w:val="24"/>
          <w:shd w:val="clear" w:color="auto" w:fill="FFFFFF"/>
        </w:rPr>
        <w:t xml:space="preserve">Elderly </w:t>
      </w:r>
      <w:r w:rsidR="00F44509" w:rsidRPr="00974818">
        <w:rPr>
          <w:rFonts w:eastAsia="新細明體"/>
          <w:sz w:val="24"/>
          <w:szCs w:val="24"/>
          <w:shd w:val="clear" w:color="auto" w:fill="FFFFFF"/>
        </w:rPr>
        <w:t>people’s social participation, influencing factors and benefits of activity,”</w:t>
      </w:r>
      <w:r w:rsidRPr="00974818">
        <w:t xml:space="preserve"> </w:t>
      </w:r>
      <w:r w:rsidRPr="00974818">
        <w:rPr>
          <w:rFonts w:eastAsia="新細明體"/>
          <w:sz w:val="24"/>
          <w:szCs w:val="24"/>
          <w:shd w:val="clear" w:color="auto" w:fill="FFFFFF"/>
        </w:rPr>
        <w:t xml:space="preserve">Master’s Thesis, Department of Social Work, </w:t>
      </w:r>
      <w:proofErr w:type="spellStart"/>
      <w:r w:rsidRPr="00974818">
        <w:rPr>
          <w:rFonts w:eastAsia="新細明體"/>
          <w:sz w:val="24"/>
          <w:szCs w:val="24"/>
          <w:shd w:val="clear" w:color="auto" w:fill="FFFFFF"/>
        </w:rPr>
        <w:t>Tunghai</w:t>
      </w:r>
      <w:proofErr w:type="spellEnd"/>
      <w:r w:rsidRPr="00974818">
        <w:rPr>
          <w:rFonts w:eastAsia="新細明體"/>
          <w:sz w:val="24"/>
          <w:szCs w:val="24"/>
          <w:shd w:val="clear" w:color="auto" w:fill="FFFFFF"/>
        </w:rPr>
        <w:t xml:space="preserve"> University</w:t>
      </w:r>
      <w:r w:rsidR="00F44509" w:rsidRPr="00974818">
        <w:rPr>
          <w:rFonts w:eastAsia="新細明體"/>
          <w:sz w:val="24"/>
          <w:szCs w:val="24"/>
          <w:shd w:val="clear" w:color="auto" w:fill="FFFFFF"/>
        </w:rPr>
        <w:t xml:space="preserve">, </w:t>
      </w:r>
      <w:r w:rsidR="00F44509" w:rsidRPr="00974818">
        <w:rPr>
          <w:sz w:val="24"/>
          <w:shd w:val="clear" w:color="auto" w:fill="FFFFFF"/>
        </w:rPr>
        <w:t>2021</w:t>
      </w:r>
      <w:r w:rsidRPr="00974818">
        <w:rPr>
          <w:rFonts w:eastAsia="新細明體"/>
          <w:sz w:val="24"/>
          <w:szCs w:val="24"/>
          <w:shd w:val="clear" w:color="auto" w:fill="FFFFFF"/>
        </w:rPr>
        <w:t>.</w:t>
      </w:r>
    </w:p>
    <w:p w14:paraId="17211901" w14:textId="784ECBC7" w:rsidR="005234E5" w:rsidRPr="00974818" w:rsidRDefault="008200A3" w:rsidP="00A01FBB">
      <w:pPr>
        <w:pStyle w:val="ReferenceList"/>
        <w:numPr>
          <w:ilvl w:val="0"/>
          <w:numId w:val="0"/>
        </w:numPr>
        <w:spacing w:line="240" w:lineRule="auto"/>
        <w:ind w:left="-461"/>
        <w:rPr>
          <w:color w:val="222222"/>
          <w:sz w:val="24"/>
          <w:shd w:val="clear" w:color="auto" w:fill="FFFFFF"/>
        </w:rPr>
      </w:pPr>
      <w:r w:rsidRPr="00974818">
        <w:rPr>
          <w:color w:val="222222"/>
          <w:sz w:val="24"/>
          <w:shd w:val="clear" w:color="auto" w:fill="FFFFFF"/>
        </w:rPr>
        <w:t>[</w:t>
      </w:r>
      <w:proofErr w:type="gramStart"/>
      <w:r w:rsidRPr="00974818">
        <w:rPr>
          <w:color w:val="222222"/>
          <w:sz w:val="24"/>
          <w:shd w:val="clear" w:color="auto" w:fill="FFFFFF"/>
        </w:rPr>
        <w:t>17]</w:t>
      </w:r>
      <w:r w:rsidR="005234E5" w:rsidRPr="00974818">
        <w:rPr>
          <w:color w:val="222222"/>
          <w:sz w:val="24"/>
          <w:shd w:val="clear" w:color="auto" w:fill="FFFFFF"/>
        </w:rPr>
        <w:t>A.</w:t>
      </w:r>
      <w:proofErr w:type="gramEnd"/>
      <w:r w:rsidR="005234E5" w:rsidRPr="00974818">
        <w:rPr>
          <w:color w:val="222222"/>
          <w:sz w:val="24"/>
          <w:shd w:val="clear" w:color="auto" w:fill="FFFFFF"/>
        </w:rPr>
        <w:t xml:space="preserve"> </w:t>
      </w:r>
      <w:r w:rsidR="0060788C" w:rsidRPr="00974818">
        <w:rPr>
          <w:color w:val="222222"/>
          <w:sz w:val="24"/>
          <w:shd w:val="clear" w:color="auto" w:fill="FFFFFF"/>
        </w:rPr>
        <w:t>Maslow, “</w:t>
      </w:r>
      <w:r w:rsidR="005234E5" w:rsidRPr="00974818">
        <w:rPr>
          <w:color w:val="222222"/>
          <w:sz w:val="24"/>
          <w:shd w:val="clear" w:color="auto" w:fill="FFFFFF"/>
        </w:rPr>
        <w:t>Maslow’s hierarchy of needs</w:t>
      </w:r>
      <w:r w:rsidR="0060788C" w:rsidRPr="00974818">
        <w:rPr>
          <w:color w:val="222222"/>
          <w:sz w:val="24"/>
          <w:shd w:val="clear" w:color="auto" w:fill="FFFFFF"/>
        </w:rPr>
        <w:t>,”</w:t>
      </w:r>
      <w:r w:rsidR="005234E5" w:rsidRPr="00974818">
        <w:rPr>
          <w:color w:val="222222"/>
          <w:sz w:val="24"/>
          <w:shd w:val="clear" w:color="auto" w:fill="FFFFFF"/>
        </w:rPr>
        <w:t> </w:t>
      </w:r>
      <w:r w:rsidR="005234E5" w:rsidRPr="00974818">
        <w:rPr>
          <w:iCs/>
          <w:color w:val="222222"/>
          <w:sz w:val="24"/>
          <w:shd w:val="clear" w:color="auto" w:fill="FFFFFF"/>
        </w:rPr>
        <w:t>Index of DOCS/Teac</w:t>
      </w:r>
      <w:r w:rsidR="0060788C" w:rsidRPr="00974818">
        <w:rPr>
          <w:iCs/>
          <w:color w:val="222222"/>
          <w:sz w:val="24"/>
          <w:shd w:val="clear" w:color="auto" w:fill="FFFFFF"/>
        </w:rPr>
        <w:t>h</w:t>
      </w:r>
      <w:r w:rsidR="005234E5" w:rsidRPr="00974818">
        <w:rPr>
          <w:iCs/>
          <w:color w:val="222222"/>
          <w:sz w:val="24"/>
          <w:shd w:val="clear" w:color="auto" w:fill="FFFFFF"/>
        </w:rPr>
        <w:t>ing {</w:t>
      </w:r>
      <w:proofErr w:type="spellStart"/>
      <w:r w:rsidR="005234E5" w:rsidRPr="00974818">
        <w:rPr>
          <w:iCs/>
          <w:color w:val="222222"/>
          <w:sz w:val="24"/>
          <w:shd w:val="clear" w:color="auto" w:fill="FFFFFF"/>
        </w:rPr>
        <w:t>sp</w:t>
      </w:r>
      <w:proofErr w:type="spellEnd"/>
      <w:r w:rsidR="005234E5" w:rsidRPr="00974818">
        <w:rPr>
          <w:iCs/>
          <w:color w:val="222222"/>
          <w:sz w:val="24"/>
          <w:shd w:val="clear" w:color="auto" w:fill="FFFFFF"/>
        </w:rPr>
        <w:t>} Collection/Honolulu</w:t>
      </w:r>
      <w:r w:rsidR="0060788C" w:rsidRPr="00974818">
        <w:rPr>
          <w:iCs/>
          <w:color w:val="222222"/>
          <w:sz w:val="24"/>
          <w:shd w:val="clear" w:color="auto" w:fill="FFFFFF"/>
        </w:rPr>
        <w:t xml:space="preserve">, </w:t>
      </w:r>
      <w:r w:rsidR="0060788C" w:rsidRPr="00974818">
        <w:rPr>
          <w:color w:val="222222"/>
          <w:sz w:val="24"/>
          <w:shd w:val="clear" w:color="auto" w:fill="FFFFFF"/>
        </w:rPr>
        <w:t>1943</w:t>
      </w:r>
      <w:r w:rsidR="005234E5" w:rsidRPr="00974818">
        <w:rPr>
          <w:color w:val="222222"/>
          <w:sz w:val="24"/>
          <w:shd w:val="clear" w:color="auto" w:fill="FFFFFF"/>
        </w:rPr>
        <w:t>.</w:t>
      </w:r>
    </w:p>
    <w:p w14:paraId="21F4322A" w14:textId="6B7EACA7" w:rsidR="00904ED9" w:rsidRPr="00974818" w:rsidRDefault="00904ED9" w:rsidP="00A01FBB">
      <w:pPr>
        <w:spacing w:line="240" w:lineRule="auto"/>
        <w:ind w:left="-461"/>
        <w:jc w:val="both"/>
        <w:rPr>
          <w:sz w:val="40"/>
        </w:rPr>
      </w:pPr>
      <w:r w:rsidRPr="00974818">
        <w:rPr>
          <w:bCs/>
        </w:rPr>
        <w:t>[</w:t>
      </w:r>
      <w:proofErr w:type="gramStart"/>
      <w:r w:rsidRPr="00974818">
        <w:rPr>
          <w:bCs/>
        </w:rPr>
        <w:t>18]</w:t>
      </w:r>
      <w:r w:rsidR="00234716" w:rsidRPr="00974818">
        <w:rPr>
          <w:bCs/>
        </w:rPr>
        <w:t>T.</w:t>
      </w:r>
      <w:proofErr w:type="gramEnd"/>
      <w:r w:rsidR="00234716" w:rsidRPr="00974818">
        <w:rPr>
          <w:bCs/>
        </w:rPr>
        <w:t xml:space="preserve"> </w:t>
      </w:r>
      <w:r w:rsidRPr="00974818">
        <w:rPr>
          <w:bCs/>
        </w:rPr>
        <w:t>Nagel</w:t>
      </w:r>
      <w:r w:rsidR="00234716" w:rsidRPr="00974818">
        <w:rPr>
          <w:bCs/>
        </w:rPr>
        <w:t>,</w:t>
      </w:r>
      <w:r w:rsidRPr="00974818">
        <w:rPr>
          <w:bCs/>
        </w:rPr>
        <w:t xml:space="preserve"> </w:t>
      </w:r>
      <w:r w:rsidR="00234716" w:rsidRPr="00974818">
        <w:rPr>
          <w:bCs/>
        </w:rPr>
        <w:t>“</w:t>
      </w:r>
      <w:r w:rsidR="0075586A" w:rsidRPr="00974818">
        <w:rPr>
          <w:color w:val="000000" w:themeColor="text1"/>
        </w:rPr>
        <w:t xml:space="preserve">The </w:t>
      </w:r>
      <w:r w:rsidR="00234716" w:rsidRPr="00974818">
        <w:rPr>
          <w:color w:val="000000" w:themeColor="text1"/>
        </w:rPr>
        <w:t>possibility of altruism,”</w:t>
      </w:r>
      <w:r w:rsidR="0075586A" w:rsidRPr="00974818">
        <w:rPr>
          <w:color w:val="000000" w:themeColor="text1"/>
        </w:rPr>
        <w:t xml:space="preserve"> Princeton University Press</w:t>
      </w:r>
      <w:r w:rsidR="00234716" w:rsidRPr="00974818">
        <w:rPr>
          <w:color w:val="000000" w:themeColor="text1"/>
        </w:rPr>
        <w:t>, 1978.</w:t>
      </w:r>
    </w:p>
    <w:p w14:paraId="027A6022" w14:textId="437D2C34" w:rsidR="005234E5" w:rsidRPr="00974818" w:rsidRDefault="00014024" w:rsidP="00A01FBB">
      <w:pPr>
        <w:pStyle w:val="ReferenceList"/>
        <w:numPr>
          <w:ilvl w:val="0"/>
          <w:numId w:val="0"/>
        </w:numPr>
        <w:spacing w:line="240" w:lineRule="auto"/>
        <w:ind w:left="-461"/>
        <w:rPr>
          <w:rFonts w:eastAsia="新細明體"/>
          <w:sz w:val="48"/>
        </w:rPr>
      </w:pPr>
      <w:r w:rsidRPr="00974818">
        <w:rPr>
          <w:color w:val="222222"/>
          <w:sz w:val="24"/>
          <w:shd w:val="clear" w:color="auto" w:fill="FFFFFF"/>
        </w:rPr>
        <w:t>[</w:t>
      </w:r>
      <w:proofErr w:type="gramStart"/>
      <w:r w:rsidRPr="00974818">
        <w:rPr>
          <w:color w:val="222222"/>
          <w:sz w:val="24"/>
          <w:shd w:val="clear" w:color="auto" w:fill="FFFFFF"/>
        </w:rPr>
        <w:t>19]</w:t>
      </w:r>
      <w:r w:rsidR="005234E5" w:rsidRPr="00974818">
        <w:rPr>
          <w:color w:val="222222"/>
          <w:sz w:val="24"/>
          <w:shd w:val="clear" w:color="auto" w:fill="FFFFFF"/>
        </w:rPr>
        <w:t>V.</w:t>
      </w:r>
      <w:proofErr w:type="gramEnd"/>
      <w:r w:rsidR="005234E5" w:rsidRPr="00974818">
        <w:rPr>
          <w:color w:val="222222"/>
          <w:sz w:val="24"/>
          <w:shd w:val="clear" w:color="auto" w:fill="FFFFFF"/>
        </w:rPr>
        <w:t xml:space="preserve"> H.</w:t>
      </w:r>
      <w:r w:rsidR="00103927" w:rsidRPr="00974818">
        <w:rPr>
          <w:color w:val="222222"/>
          <w:sz w:val="24"/>
          <w:shd w:val="clear" w:color="auto" w:fill="FFFFFF"/>
        </w:rPr>
        <w:t xml:space="preserve"> Vroom, “</w:t>
      </w:r>
      <w:r w:rsidR="005234E5" w:rsidRPr="00974818">
        <w:rPr>
          <w:color w:val="222222"/>
          <w:sz w:val="24"/>
          <w:shd w:val="clear" w:color="auto" w:fill="FFFFFF"/>
        </w:rPr>
        <w:t>Ego</w:t>
      </w:r>
      <w:r w:rsidR="00103927" w:rsidRPr="00974818">
        <w:rPr>
          <w:color w:val="222222"/>
          <w:sz w:val="24"/>
          <w:shd w:val="clear" w:color="auto" w:fill="FFFFFF"/>
        </w:rPr>
        <w:t xml:space="preserve"> </w:t>
      </w:r>
      <w:r w:rsidR="005234E5" w:rsidRPr="00974818">
        <w:rPr>
          <w:color w:val="222222"/>
          <w:sz w:val="24"/>
          <w:shd w:val="clear" w:color="auto" w:fill="FFFFFF"/>
        </w:rPr>
        <w:t>involvement, job satisfaction, and job performance</w:t>
      </w:r>
      <w:r w:rsidR="00103927" w:rsidRPr="00974818">
        <w:rPr>
          <w:color w:val="222222"/>
          <w:sz w:val="24"/>
          <w:shd w:val="clear" w:color="auto" w:fill="FFFFFF"/>
        </w:rPr>
        <w:t>,”</w:t>
      </w:r>
      <w:r w:rsidR="005234E5" w:rsidRPr="00974818">
        <w:rPr>
          <w:color w:val="222222"/>
          <w:sz w:val="24"/>
          <w:shd w:val="clear" w:color="auto" w:fill="FFFFFF"/>
        </w:rPr>
        <w:t> </w:t>
      </w:r>
      <w:r w:rsidR="005234E5" w:rsidRPr="00974818">
        <w:rPr>
          <w:iCs/>
          <w:color w:val="222222"/>
          <w:sz w:val="24"/>
          <w:shd w:val="clear" w:color="auto" w:fill="FFFFFF"/>
        </w:rPr>
        <w:t xml:space="preserve">Personnel </w:t>
      </w:r>
      <w:r w:rsidR="00103927" w:rsidRPr="00974818">
        <w:rPr>
          <w:iCs/>
          <w:color w:val="222222"/>
          <w:sz w:val="24"/>
          <w:shd w:val="clear" w:color="auto" w:fill="FFFFFF"/>
        </w:rPr>
        <w:t>P</w:t>
      </w:r>
      <w:r w:rsidR="005234E5" w:rsidRPr="00974818">
        <w:rPr>
          <w:iCs/>
          <w:color w:val="222222"/>
          <w:sz w:val="24"/>
          <w:shd w:val="clear" w:color="auto" w:fill="FFFFFF"/>
        </w:rPr>
        <w:t>sychology</w:t>
      </w:r>
      <w:r w:rsidR="00103927" w:rsidRPr="00974818">
        <w:rPr>
          <w:iCs/>
          <w:color w:val="222222"/>
          <w:sz w:val="24"/>
          <w:shd w:val="clear" w:color="auto" w:fill="FFFFFF"/>
        </w:rPr>
        <w:t xml:space="preserve">, </w:t>
      </w:r>
      <w:r w:rsidR="00103927" w:rsidRPr="00974818">
        <w:rPr>
          <w:color w:val="222222"/>
          <w:sz w:val="24"/>
          <w:shd w:val="clear" w:color="auto" w:fill="FFFFFF"/>
        </w:rPr>
        <w:t>1962</w:t>
      </w:r>
      <w:r w:rsidR="005234E5" w:rsidRPr="00974818">
        <w:rPr>
          <w:color w:val="222222"/>
          <w:sz w:val="24"/>
          <w:shd w:val="clear" w:color="auto" w:fill="FFFFFF"/>
        </w:rPr>
        <w:t>.</w:t>
      </w:r>
    </w:p>
    <w:p w14:paraId="3BFE271E" w14:textId="68382DAE" w:rsidR="00904ED9" w:rsidRPr="00974818" w:rsidRDefault="00904ED9" w:rsidP="00A01FBB">
      <w:pPr>
        <w:pStyle w:val="ReferenceList"/>
        <w:numPr>
          <w:ilvl w:val="0"/>
          <w:numId w:val="0"/>
        </w:numPr>
        <w:spacing w:line="240" w:lineRule="auto"/>
        <w:ind w:left="-461"/>
        <w:rPr>
          <w:rFonts w:eastAsia="新細明體"/>
          <w:sz w:val="56"/>
        </w:rPr>
      </w:pPr>
      <w:r w:rsidRPr="00974818">
        <w:rPr>
          <w:color w:val="222222"/>
          <w:sz w:val="24"/>
          <w:shd w:val="clear" w:color="auto" w:fill="FFFFFF"/>
        </w:rPr>
        <w:t>[</w:t>
      </w:r>
      <w:proofErr w:type="gramStart"/>
      <w:r w:rsidRPr="00974818">
        <w:rPr>
          <w:color w:val="222222"/>
          <w:sz w:val="24"/>
          <w:shd w:val="clear" w:color="auto" w:fill="FFFFFF"/>
        </w:rPr>
        <w:t>20]A.</w:t>
      </w:r>
      <w:proofErr w:type="gramEnd"/>
      <w:r w:rsidR="00103927" w:rsidRPr="00974818">
        <w:rPr>
          <w:color w:val="222222"/>
          <w:sz w:val="24"/>
          <w:shd w:val="clear" w:color="auto" w:fill="FFFFFF"/>
        </w:rPr>
        <w:t xml:space="preserve"> Bandura, “</w:t>
      </w:r>
      <w:r w:rsidRPr="00974818">
        <w:rPr>
          <w:color w:val="222222"/>
          <w:sz w:val="24"/>
          <w:shd w:val="clear" w:color="auto" w:fill="FFFFFF"/>
        </w:rPr>
        <w:t>Self-efficacy mechanism in human agency</w:t>
      </w:r>
      <w:r w:rsidR="00103927" w:rsidRPr="00974818">
        <w:rPr>
          <w:color w:val="222222"/>
          <w:sz w:val="24"/>
          <w:shd w:val="clear" w:color="auto" w:fill="FFFFFF"/>
        </w:rPr>
        <w:t>,”</w:t>
      </w:r>
      <w:r w:rsidRPr="00974818">
        <w:rPr>
          <w:color w:val="222222"/>
          <w:sz w:val="24"/>
          <w:shd w:val="clear" w:color="auto" w:fill="FFFFFF"/>
        </w:rPr>
        <w:t xml:space="preserve"> American </w:t>
      </w:r>
      <w:r w:rsidR="00103927" w:rsidRPr="00974818">
        <w:rPr>
          <w:color w:val="222222"/>
          <w:sz w:val="24"/>
          <w:shd w:val="clear" w:color="auto" w:fill="FFFFFF"/>
        </w:rPr>
        <w:t>P</w:t>
      </w:r>
      <w:r w:rsidRPr="00974818">
        <w:rPr>
          <w:color w:val="222222"/>
          <w:sz w:val="24"/>
          <w:shd w:val="clear" w:color="auto" w:fill="FFFFFF"/>
        </w:rPr>
        <w:t xml:space="preserve">sychologist, </w:t>
      </w:r>
      <w:r w:rsidR="00103927" w:rsidRPr="00974818">
        <w:rPr>
          <w:color w:val="222222"/>
          <w:sz w:val="24"/>
          <w:shd w:val="clear" w:color="auto" w:fill="FFFFFF"/>
        </w:rPr>
        <w:t xml:space="preserve">vol. </w:t>
      </w:r>
      <w:r w:rsidRPr="00974818">
        <w:rPr>
          <w:color w:val="222222"/>
          <w:sz w:val="24"/>
          <w:shd w:val="clear" w:color="auto" w:fill="FFFFFF"/>
        </w:rPr>
        <w:t>37</w:t>
      </w:r>
      <w:r w:rsidR="00103927" w:rsidRPr="00974818">
        <w:rPr>
          <w:color w:val="222222"/>
          <w:sz w:val="24"/>
          <w:shd w:val="clear" w:color="auto" w:fill="FFFFFF"/>
        </w:rPr>
        <w:t xml:space="preserve">, no. </w:t>
      </w:r>
      <w:r w:rsidRPr="00974818">
        <w:rPr>
          <w:color w:val="222222"/>
          <w:sz w:val="24"/>
          <w:shd w:val="clear" w:color="auto" w:fill="FFFFFF"/>
        </w:rPr>
        <w:t xml:space="preserve">2, </w:t>
      </w:r>
      <w:r w:rsidR="00103927" w:rsidRPr="00974818">
        <w:rPr>
          <w:color w:val="222222"/>
          <w:sz w:val="24"/>
          <w:shd w:val="clear" w:color="auto" w:fill="FFFFFF"/>
        </w:rPr>
        <w:t xml:space="preserve">1982, p. </w:t>
      </w:r>
      <w:r w:rsidRPr="00974818">
        <w:rPr>
          <w:color w:val="222222"/>
          <w:sz w:val="24"/>
          <w:shd w:val="clear" w:color="auto" w:fill="FFFFFF"/>
        </w:rPr>
        <w:t>122.</w:t>
      </w:r>
    </w:p>
    <w:p w14:paraId="258ED288" w14:textId="3CBB7C4C" w:rsidR="005234E5" w:rsidRPr="00974818" w:rsidRDefault="00051A83" w:rsidP="00A01FBB">
      <w:pPr>
        <w:pStyle w:val="ReferenceList"/>
        <w:numPr>
          <w:ilvl w:val="0"/>
          <w:numId w:val="0"/>
        </w:numPr>
        <w:spacing w:line="240" w:lineRule="auto"/>
        <w:ind w:left="-461"/>
        <w:rPr>
          <w:rFonts w:eastAsia="新細明體"/>
          <w:sz w:val="48"/>
        </w:rPr>
      </w:pPr>
      <w:r w:rsidRPr="00974818">
        <w:rPr>
          <w:color w:val="222222"/>
          <w:sz w:val="24"/>
          <w:shd w:val="clear" w:color="auto" w:fill="FFFFFF"/>
        </w:rPr>
        <w:t>[</w:t>
      </w:r>
      <w:proofErr w:type="gramStart"/>
      <w:r w:rsidRPr="00974818">
        <w:rPr>
          <w:color w:val="222222"/>
          <w:sz w:val="24"/>
          <w:shd w:val="clear" w:color="auto" w:fill="FFFFFF"/>
        </w:rPr>
        <w:t>21]</w:t>
      </w:r>
      <w:r w:rsidR="005234E5" w:rsidRPr="00974818">
        <w:rPr>
          <w:color w:val="222222"/>
          <w:sz w:val="24"/>
          <w:shd w:val="clear" w:color="auto" w:fill="FFFFFF"/>
        </w:rPr>
        <w:t>R.</w:t>
      </w:r>
      <w:proofErr w:type="gramEnd"/>
      <w:r w:rsidR="005234E5" w:rsidRPr="00974818">
        <w:rPr>
          <w:color w:val="222222"/>
          <w:sz w:val="24"/>
          <w:shd w:val="clear" w:color="auto" w:fill="FFFFFF"/>
        </w:rPr>
        <w:t xml:space="preserve"> J. </w:t>
      </w:r>
      <w:proofErr w:type="spellStart"/>
      <w:r w:rsidR="00B57679" w:rsidRPr="00974818">
        <w:rPr>
          <w:color w:val="222222"/>
          <w:sz w:val="24"/>
          <w:shd w:val="clear" w:color="auto" w:fill="FFFFFF"/>
        </w:rPr>
        <w:t>Havighurst</w:t>
      </w:r>
      <w:proofErr w:type="spellEnd"/>
      <w:r w:rsidR="00B57679" w:rsidRPr="00974818">
        <w:rPr>
          <w:color w:val="222222"/>
          <w:sz w:val="24"/>
          <w:shd w:val="clear" w:color="auto" w:fill="FFFFFF"/>
        </w:rPr>
        <w:t>, “</w:t>
      </w:r>
      <w:r w:rsidR="005234E5" w:rsidRPr="00974818">
        <w:rPr>
          <w:color w:val="222222"/>
          <w:sz w:val="24"/>
          <w:shd w:val="clear" w:color="auto" w:fill="FFFFFF"/>
        </w:rPr>
        <w:t>Successful aging</w:t>
      </w:r>
      <w:r w:rsidR="00066676" w:rsidRPr="00974818">
        <w:rPr>
          <w:color w:val="222222"/>
          <w:sz w:val="24"/>
          <w:shd w:val="clear" w:color="auto" w:fill="FFFFFF"/>
        </w:rPr>
        <w:t>,”</w:t>
      </w:r>
      <w:r w:rsidR="005234E5" w:rsidRPr="00974818">
        <w:rPr>
          <w:color w:val="222222"/>
          <w:sz w:val="24"/>
          <w:shd w:val="clear" w:color="auto" w:fill="FFFFFF"/>
        </w:rPr>
        <w:t> </w:t>
      </w:r>
      <w:r w:rsidR="005234E5" w:rsidRPr="00974818">
        <w:rPr>
          <w:iCs/>
          <w:color w:val="222222"/>
          <w:sz w:val="24"/>
          <w:shd w:val="clear" w:color="auto" w:fill="FFFFFF"/>
        </w:rPr>
        <w:t>Processes of aging: Social and psychological perspectives</w:t>
      </w:r>
      <w:r w:rsidR="005234E5" w:rsidRPr="00974818">
        <w:rPr>
          <w:color w:val="222222"/>
          <w:sz w:val="24"/>
          <w:shd w:val="clear" w:color="auto" w:fill="FFFFFF"/>
        </w:rPr>
        <w:t>, </w:t>
      </w:r>
      <w:r w:rsidR="00066676" w:rsidRPr="00974818">
        <w:rPr>
          <w:color w:val="222222"/>
          <w:sz w:val="24"/>
          <w:shd w:val="clear" w:color="auto" w:fill="FFFFFF"/>
        </w:rPr>
        <w:t xml:space="preserve">vol. </w:t>
      </w:r>
      <w:r w:rsidR="005234E5" w:rsidRPr="00974818">
        <w:rPr>
          <w:iCs/>
          <w:color w:val="222222"/>
          <w:sz w:val="24"/>
          <w:shd w:val="clear" w:color="auto" w:fill="FFFFFF"/>
        </w:rPr>
        <w:t>1</w:t>
      </w:r>
      <w:r w:rsidR="005234E5" w:rsidRPr="00974818">
        <w:rPr>
          <w:color w:val="222222"/>
          <w:sz w:val="24"/>
          <w:shd w:val="clear" w:color="auto" w:fill="FFFFFF"/>
        </w:rPr>
        <w:t xml:space="preserve">, </w:t>
      </w:r>
      <w:r w:rsidR="00066676" w:rsidRPr="00974818">
        <w:rPr>
          <w:color w:val="222222"/>
          <w:sz w:val="24"/>
          <w:shd w:val="clear" w:color="auto" w:fill="FFFFFF"/>
        </w:rPr>
        <w:t xml:space="preserve">1963, pp. </w:t>
      </w:r>
      <w:r w:rsidR="005234E5" w:rsidRPr="00974818">
        <w:rPr>
          <w:color w:val="222222"/>
          <w:sz w:val="24"/>
          <w:shd w:val="clear" w:color="auto" w:fill="FFFFFF"/>
        </w:rPr>
        <w:t>299-320.</w:t>
      </w:r>
    </w:p>
    <w:p w14:paraId="7C0554BE" w14:textId="68999A8A" w:rsidR="00F36F56" w:rsidRPr="00974818" w:rsidRDefault="00904ED9" w:rsidP="00A01FBB">
      <w:pPr>
        <w:pStyle w:val="ReferenceList"/>
        <w:numPr>
          <w:ilvl w:val="0"/>
          <w:numId w:val="0"/>
        </w:numPr>
        <w:spacing w:line="240" w:lineRule="auto"/>
        <w:ind w:left="-461"/>
        <w:rPr>
          <w:color w:val="222222"/>
          <w:sz w:val="24"/>
          <w:shd w:val="clear" w:color="auto" w:fill="FFFFFF"/>
        </w:rPr>
      </w:pPr>
      <w:r w:rsidRPr="00974818">
        <w:rPr>
          <w:color w:val="222222"/>
          <w:sz w:val="24"/>
          <w:shd w:val="clear" w:color="auto" w:fill="FFFFFF"/>
        </w:rPr>
        <w:t>[</w:t>
      </w:r>
      <w:proofErr w:type="gramStart"/>
      <w:r w:rsidRPr="00974818">
        <w:rPr>
          <w:color w:val="222222"/>
          <w:sz w:val="24"/>
          <w:shd w:val="clear" w:color="auto" w:fill="FFFFFF"/>
        </w:rPr>
        <w:t>22]R.</w:t>
      </w:r>
      <w:proofErr w:type="gramEnd"/>
      <w:r w:rsidRPr="00974818">
        <w:rPr>
          <w:color w:val="222222"/>
          <w:sz w:val="24"/>
          <w:shd w:val="clear" w:color="auto" w:fill="FFFFFF"/>
        </w:rPr>
        <w:t xml:space="preserve"> S. </w:t>
      </w:r>
      <w:proofErr w:type="spellStart"/>
      <w:r w:rsidR="001B717A" w:rsidRPr="00974818">
        <w:rPr>
          <w:color w:val="222222"/>
          <w:sz w:val="24"/>
          <w:shd w:val="clear" w:color="auto" w:fill="FFFFFF"/>
        </w:rPr>
        <w:t>Cavan</w:t>
      </w:r>
      <w:proofErr w:type="spellEnd"/>
      <w:r w:rsidR="001B717A" w:rsidRPr="00974818">
        <w:rPr>
          <w:color w:val="222222"/>
          <w:sz w:val="24"/>
          <w:shd w:val="clear" w:color="auto" w:fill="FFFFFF"/>
        </w:rPr>
        <w:t>, “</w:t>
      </w:r>
      <w:r w:rsidRPr="00974818">
        <w:rPr>
          <w:color w:val="222222"/>
          <w:sz w:val="24"/>
          <w:shd w:val="clear" w:color="auto" w:fill="FFFFFF"/>
        </w:rPr>
        <w:t xml:space="preserve">MACE. Hebrew </w:t>
      </w:r>
      <w:r w:rsidR="006A6758" w:rsidRPr="00974818">
        <w:rPr>
          <w:color w:val="222222"/>
          <w:sz w:val="24"/>
          <w:shd w:val="clear" w:color="auto" w:fill="FFFFFF"/>
        </w:rPr>
        <w:t>marriage</w:t>
      </w:r>
      <w:r w:rsidRPr="00974818">
        <w:rPr>
          <w:color w:val="222222"/>
          <w:sz w:val="24"/>
          <w:shd w:val="clear" w:color="auto" w:fill="FFFFFF"/>
        </w:rPr>
        <w:t xml:space="preserve">: A </w:t>
      </w:r>
      <w:r w:rsidR="006A6758" w:rsidRPr="00974818">
        <w:rPr>
          <w:color w:val="222222"/>
          <w:sz w:val="24"/>
          <w:shd w:val="clear" w:color="auto" w:fill="FFFFFF"/>
        </w:rPr>
        <w:t xml:space="preserve">sociological study </w:t>
      </w:r>
      <w:r w:rsidRPr="00974818">
        <w:rPr>
          <w:color w:val="222222"/>
          <w:sz w:val="24"/>
          <w:shd w:val="clear" w:color="auto" w:fill="FFFFFF"/>
        </w:rPr>
        <w:t xml:space="preserve">(Book </w:t>
      </w:r>
      <w:r w:rsidR="006A6758" w:rsidRPr="00974818">
        <w:rPr>
          <w:color w:val="222222"/>
          <w:sz w:val="24"/>
          <w:shd w:val="clear" w:color="auto" w:fill="FFFFFF"/>
        </w:rPr>
        <w:t>review</w:t>
      </w:r>
      <w:r w:rsidRPr="00974818">
        <w:rPr>
          <w:color w:val="222222"/>
          <w:sz w:val="24"/>
          <w:shd w:val="clear" w:color="auto" w:fill="FFFFFF"/>
        </w:rPr>
        <w:t>)</w:t>
      </w:r>
      <w:r w:rsidR="001B717A" w:rsidRPr="00974818">
        <w:rPr>
          <w:color w:val="222222"/>
          <w:sz w:val="24"/>
          <w:shd w:val="clear" w:color="auto" w:fill="FFFFFF"/>
        </w:rPr>
        <w:t>,”</w:t>
      </w:r>
      <w:r w:rsidRPr="00974818">
        <w:rPr>
          <w:color w:val="222222"/>
          <w:sz w:val="24"/>
          <w:shd w:val="clear" w:color="auto" w:fill="FFFFFF"/>
        </w:rPr>
        <w:t> </w:t>
      </w:r>
      <w:r w:rsidRPr="00974818">
        <w:rPr>
          <w:iCs/>
          <w:color w:val="222222"/>
          <w:sz w:val="24"/>
          <w:shd w:val="clear" w:color="auto" w:fill="FFFFFF"/>
        </w:rPr>
        <w:t>Social Forces</w:t>
      </w:r>
      <w:r w:rsidRPr="00974818">
        <w:rPr>
          <w:color w:val="222222"/>
          <w:sz w:val="24"/>
          <w:shd w:val="clear" w:color="auto" w:fill="FFFFFF"/>
        </w:rPr>
        <w:t>, </w:t>
      </w:r>
      <w:r w:rsidR="001B717A" w:rsidRPr="00974818">
        <w:rPr>
          <w:color w:val="222222"/>
          <w:sz w:val="24"/>
          <w:shd w:val="clear" w:color="auto" w:fill="FFFFFF"/>
        </w:rPr>
        <w:t xml:space="preserve">vol. </w:t>
      </w:r>
      <w:r w:rsidRPr="00974818">
        <w:rPr>
          <w:iCs/>
          <w:color w:val="222222"/>
          <w:sz w:val="24"/>
          <w:shd w:val="clear" w:color="auto" w:fill="FFFFFF"/>
        </w:rPr>
        <w:t>32</w:t>
      </w:r>
      <w:r w:rsidR="001B717A" w:rsidRPr="00974818">
        <w:rPr>
          <w:iCs/>
          <w:color w:val="222222"/>
          <w:sz w:val="24"/>
          <w:shd w:val="clear" w:color="auto" w:fill="FFFFFF"/>
        </w:rPr>
        <w:t xml:space="preserve">, no. </w:t>
      </w:r>
      <w:r w:rsidRPr="00974818">
        <w:rPr>
          <w:color w:val="222222"/>
          <w:sz w:val="24"/>
          <w:shd w:val="clear" w:color="auto" w:fill="FFFFFF"/>
        </w:rPr>
        <w:t xml:space="preserve">1, </w:t>
      </w:r>
      <w:r w:rsidR="001B717A" w:rsidRPr="00974818">
        <w:rPr>
          <w:color w:val="222222"/>
          <w:sz w:val="24"/>
          <w:shd w:val="clear" w:color="auto" w:fill="FFFFFF"/>
        </w:rPr>
        <w:t xml:space="preserve">1953, p. </w:t>
      </w:r>
      <w:r w:rsidRPr="00974818">
        <w:rPr>
          <w:color w:val="222222"/>
          <w:sz w:val="24"/>
          <w:shd w:val="clear" w:color="auto" w:fill="FFFFFF"/>
        </w:rPr>
        <w:t>393.</w:t>
      </w:r>
    </w:p>
    <w:p w14:paraId="0B4BD7D3" w14:textId="2BEBBF2F" w:rsidR="005234E5" w:rsidRPr="00974818" w:rsidRDefault="007001D2" w:rsidP="00A01FBB">
      <w:pPr>
        <w:pStyle w:val="ReferenceList"/>
        <w:numPr>
          <w:ilvl w:val="0"/>
          <w:numId w:val="0"/>
        </w:numPr>
        <w:spacing w:line="240" w:lineRule="auto"/>
        <w:ind w:left="-461"/>
        <w:rPr>
          <w:rFonts w:eastAsia="新細明體"/>
          <w:sz w:val="24"/>
        </w:rPr>
      </w:pPr>
      <w:r w:rsidRPr="00974818">
        <w:rPr>
          <w:color w:val="222222"/>
          <w:sz w:val="24"/>
          <w:shd w:val="clear" w:color="auto" w:fill="FFFFFF"/>
        </w:rPr>
        <w:t>[</w:t>
      </w:r>
      <w:proofErr w:type="gramStart"/>
      <w:r w:rsidRPr="00974818">
        <w:rPr>
          <w:color w:val="222222"/>
          <w:sz w:val="24"/>
          <w:shd w:val="clear" w:color="auto" w:fill="FFFFFF"/>
        </w:rPr>
        <w:t>23]</w:t>
      </w:r>
      <w:r w:rsidR="005234E5" w:rsidRPr="00974818">
        <w:rPr>
          <w:color w:val="222222"/>
          <w:sz w:val="24"/>
          <w:shd w:val="clear" w:color="auto" w:fill="FFFFFF"/>
        </w:rPr>
        <w:t>R.</w:t>
      </w:r>
      <w:proofErr w:type="gramEnd"/>
      <w:r w:rsidR="005234E5" w:rsidRPr="00974818">
        <w:rPr>
          <w:color w:val="222222"/>
          <w:sz w:val="24"/>
          <w:shd w:val="clear" w:color="auto" w:fill="FFFFFF"/>
        </w:rPr>
        <w:t xml:space="preserve"> L.</w:t>
      </w:r>
      <w:r w:rsidR="006A6758" w:rsidRPr="00974818">
        <w:rPr>
          <w:color w:val="222222"/>
          <w:sz w:val="24"/>
          <w:shd w:val="clear" w:color="auto" w:fill="FFFFFF"/>
        </w:rPr>
        <w:t xml:space="preserve"> Utz</w:t>
      </w:r>
      <w:r w:rsidR="005234E5" w:rsidRPr="00974818">
        <w:rPr>
          <w:color w:val="222222"/>
          <w:sz w:val="24"/>
          <w:shd w:val="clear" w:color="auto" w:fill="FFFFFF"/>
        </w:rPr>
        <w:t>, D.</w:t>
      </w:r>
      <w:r w:rsidR="006A6758" w:rsidRPr="00974818">
        <w:rPr>
          <w:color w:val="222222"/>
          <w:sz w:val="24"/>
          <w:shd w:val="clear" w:color="auto" w:fill="FFFFFF"/>
        </w:rPr>
        <w:t xml:space="preserve"> </w:t>
      </w:r>
      <w:proofErr w:type="spellStart"/>
      <w:r w:rsidR="006A6758" w:rsidRPr="00974818">
        <w:rPr>
          <w:color w:val="222222"/>
          <w:sz w:val="24"/>
          <w:shd w:val="clear" w:color="auto" w:fill="FFFFFF"/>
        </w:rPr>
        <w:t>Carr</w:t>
      </w:r>
      <w:proofErr w:type="spellEnd"/>
      <w:r w:rsidR="005234E5" w:rsidRPr="00974818">
        <w:rPr>
          <w:color w:val="222222"/>
          <w:sz w:val="24"/>
          <w:shd w:val="clear" w:color="auto" w:fill="FFFFFF"/>
        </w:rPr>
        <w:t>, R.</w:t>
      </w:r>
      <w:r w:rsidR="006A6758" w:rsidRPr="00974818">
        <w:rPr>
          <w:color w:val="222222"/>
          <w:sz w:val="24"/>
          <w:shd w:val="clear" w:color="auto" w:fill="FFFFFF"/>
        </w:rPr>
        <w:t xml:space="preserve"> </w:t>
      </w:r>
      <w:proofErr w:type="spellStart"/>
      <w:r w:rsidR="006A6758" w:rsidRPr="00974818">
        <w:rPr>
          <w:color w:val="222222"/>
          <w:sz w:val="24"/>
          <w:shd w:val="clear" w:color="auto" w:fill="FFFFFF"/>
        </w:rPr>
        <w:t>Nesse</w:t>
      </w:r>
      <w:proofErr w:type="spellEnd"/>
      <w:r w:rsidR="005234E5" w:rsidRPr="00974818">
        <w:rPr>
          <w:color w:val="222222"/>
          <w:sz w:val="24"/>
          <w:shd w:val="clear" w:color="auto" w:fill="FFFFFF"/>
        </w:rPr>
        <w:t xml:space="preserve"> </w:t>
      </w:r>
      <w:r w:rsidR="006A6758" w:rsidRPr="00974818">
        <w:rPr>
          <w:color w:val="222222"/>
          <w:sz w:val="24"/>
          <w:shd w:val="clear" w:color="auto" w:fill="FFFFFF"/>
        </w:rPr>
        <w:t>and</w:t>
      </w:r>
      <w:r w:rsidR="005234E5" w:rsidRPr="00974818">
        <w:rPr>
          <w:color w:val="222222"/>
          <w:sz w:val="24"/>
          <w:shd w:val="clear" w:color="auto" w:fill="FFFFFF"/>
        </w:rPr>
        <w:t xml:space="preserve"> C. B. </w:t>
      </w:r>
      <w:r w:rsidR="006A6758" w:rsidRPr="00974818">
        <w:rPr>
          <w:color w:val="222222"/>
          <w:sz w:val="24"/>
          <w:shd w:val="clear" w:color="auto" w:fill="FFFFFF"/>
        </w:rPr>
        <w:t>Wortman, “</w:t>
      </w:r>
      <w:r w:rsidR="005234E5" w:rsidRPr="00974818">
        <w:rPr>
          <w:color w:val="222222"/>
          <w:sz w:val="24"/>
          <w:shd w:val="clear" w:color="auto" w:fill="FFFFFF"/>
        </w:rPr>
        <w:t>The effect of widowhood on older adults’ social participation: An evaluation of activity, disengagement, and continuity theories</w:t>
      </w:r>
      <w:r w:rsidR="006A6758" w:rsidRPr="00974818">
        <w:rPr>
          <w:color w:val="222222"/>
          <w:sz w:val="24"/>
          <w:shd w:val="clear" w:color="auto" w:fill="FFFFFF"/>
        </w:rPr>
        <w:t xml:space="preserve">.” </w:t>
      </w:r>
      <w:r w:rsidR="005234E5" w:rsidRPr="00974818">
        <w:rPr>
          <w:iCs/>
          <w:color w:val="222222"/>
          <w:sz w:val="24"/>
          <w:shd w:val="clear" w:color="auto" w:fill="FFFFFF"/>
        </w:rPr>
        <w:t>The Gerontologist</w:t>
      </w:r>
      <w:r w:rsidR="005234E5" w:rsidRPr="00974818">
        <w:rPr>
          <w:color w:val="222222"/>
          <w:sz w:val="24"/>
          <w:shd w:val="clear" w:color="auto" w:fill="FFFFFF"/>
        </w:rPr>
        <w:t>, </w:t>
      </w:r>
      <w:r w:rsidR="006A6758" w:rsidRPr="00974818">
        <w:rPr>
          <w:color w:val="222222"/>
          <w:sz w:val="24"/>
          <w:shd w:val="clear" w:color="auto" w:fill="FFFFFF"/>
        </w:rPr>
        <w:t xml:space="preserve">vol. </w:t>
      </w:r>
      <w:r w:rsidR="005234E5" w:rsidRPr="00974818">
        <w:rPr>
          <w:iCs/>
          <w:color w:val="222222"/>
          <w:sz w:val="24"/>
          <w:shd w:val="clear" w:color="auto" w:fill="FFFFFF"/>
        </w:rPr>
        <w:t>42</w:t>
      </w:r>
      <w:r w:rsidR="006A6758" w:rsidRPr="00974818">
        <w:rPr>
          <w:iCs/>
          <w:color w:val="222222"/>
          <w:sz w:val="24"/>
          <w:shd w:val="clear" w:color="auto" w:fill="FFFFFF"/>
        </w:rPr>
        <w:t xml:space="preserve">, no. </w:t>
      </w:r>
      <w:r w:rsidR="005234E5" w:rsidRPr="00974818">
        <w:rPr>
          <w:color w:val="222222"/>
          <w:sz w:val="24"/>
          <w:shd w:val="clear" w:color="auto" w:fill="FFFFFF"/>
        </w:rPr>
        <w:t>4,</w:t>
      </w:r>
      <w:r w:rsidR="00D05E05" w:rsidRPr="00974818">
        <w:rPr>
          <w:color w:val="222222"/>
          <w:sz w:val="24"/>
          <w:shd w:val="clear" w:color="auto" w:fill="FFFFFF"/>
        </w:rPr>
        <w:t xml:space="preserve"> 2002, pp.</w:t>
      </w:r>
      <w:r w:rsidR="005234E5" w:rsidRPr="00974818">
        <w:rPr>
          <w:color w:val="222222"/>
          <w:sz w:val="24"/>
          <w:shd w:val="clear" w:color="auto" w:fill="FFFFFF"/>
        </w:rPr>
        <w:t xml:space="preserve"> 522-533.</w:t>
      </w:r>
    </w:p>
    <w:p w14:paraId="519A0CB1" w14:textId="21FCCF26" w:rsidR="00113E8C" w:rsidRPr="00974818" w:rsidRDefault="00190C9F" w:rsidP="00075CA8">
      <w:pPr>
        <w:pStyle w:val="ReferenceList"/>
        <w:numPr>
          <w:ilvl w:val="0"/>
          <w:numId w:val="0"/>
        </w:numPr>
        <w:spacing w:line="240" w:lineRule="auto"/>
        <w:ind w:left="-461"/>
        <w:rPr>
          <w:rFonts w:eastAsia="新細明體"/>
          <w:sz w:val="24"/>
        </w:rPr>
      </w:pPr>
      <w:r w:rsidRPr="00974818">
        <w:rPr>
          <w:color w:val="222222"/>
          <w:sz w:val="24"/>
          <w:shd w:val="clear" w:color="auto" w:fill="FFFFFF"/>
        </w:rPr>
        <w:t>[</w:t>
      </w:r>
      <w:proofErr w:type="gramStart"/>
      <w:r w:rsidRPr="00974818">
        <w:rPr>
          <w:color w:val="222222"/>
          <w:sz w:val="24"/>
          <w:shd w:val="clear" w:color="auto" w:fill="FFFFFF"/>
        </w:rPr>
        <w:t>24]X.</w:t>
      </w:r>
      <w:proofErr w:type="gramEnd"/>
      <w:r w:rsidRPr="00974818">
        <w:rPr>
          <w:color w:val="222222"/>
          <w:sz w:val="24"/>
          <w:shd w:val="clear" w:color="auto" w:fill="FFFFFF"/>
        </w:rPr>
        <w:t xml:space="preserve"> </w:t>
      </w:r>
      <w:r w:rsidR="00D05E05" w:rsidRPr="00974818">
        <w:rPr>
          <w:color w:val="222222"/>
          <w:sz w:val="24"/>
          <w:shd w:val="clear" w:color="auto" w:fill="FFFFFF"/>
        </w:rPr>
        <w:t>Chen, “</w:t>
      </w:r>
      <w:r w:rsidRPr="00974818">
        <w:rPr>
          <w:iCs/>
          <w:color w:val="222222"/>
          <w:sz w:val="24"/>
          <w:shd w:val="clear" w:color="auto" w:fill="FFFFFF"/>
        </w:rPr>
        <w:t xml:space="preserve">The </w:t>
      </w:r>
      <w:r w:rsidR="00D05E05" w:rsidRPr="00974818">
        <w:rPr>
          <w:iCs/>
          <w:color w:val="222222"/>
          <w:sz w:val="24"/>
          <w:shd w:val="clear" w:color="auto" w:fill="FFFFFF"/>
        </w:rPr>
        <w:t>q</w:t>
      </w:r>
      <w:r w:rsidRPr="00974818">
        <w:rPr>
          <w:iCs/>
          <w:color w:val="222222"/>
          <w:sz w:val="24"/>
          <w:shd w:val="clear" w:color="auto" w:fill="FFFFFF"/>
        </w:rPr>
        <w:t xml:space="preserve">ualitative </w:t>
      </w:r>
      <w:r w:rsidR="00D05E05" w:rsidRPr="00974818">
        <w:rPr>
          <w:iCs/>
          <w:color w:val="222222"/>
          <w:sz w:val="24"/>
          <w:shd w:val="clear" w:color="auto" w:fill="FFFFFF"/>
        </w:rPr>
        <w:t>study of social science</w:t>
      </w:r>
      <w:r w:rsidR="00D05E05" w:rsidRPr="00974818">
        <w:rPr>
          <w:color w:val="222222"/>
          <w:sz w:val="24"/>
          <w:shd w:val="clear" w:color="auto" w:fill="FFFFFF"/>
        </w:rPr>
        <w:t>,”</w:t>
      </w:r>
      <w:r w:rsidRPr="00974818">
        <w:rPr>
          <w:color w:val="222222"/>
          <w:sz w:val="24"/>
          <w:shd w:val="clear" w:color="auto" w:fill="FFFFFF"/>
        </w:rPr>
        <w:t xml:space="preserve"> Wu-Nan Book Inc</w:t>
      </w:r>
      <w:r w:rsidR="00D05E05" w:rsidRPr="00974818">
        <w:rPr>
          <w:color w:val="222222"/>
          <w:sz w:val="24"/>
          <w:shd w:val="clear" w:color="auto" w:fill="FFFFFF"/>
        </w:rPr>
        <w:t>, 2002</w:t>
      </w:r>
      <w:r w:rsidRPr="00974818">
        <w:rPr>
          <w:color w:val="222222"/>
          <w:sz w:val="24"/>
          <w:shd w:val="clear" w:color="auto" w:fill="FFFFFF"/>
        </w:rPr>
        <w:t>.</w:t>
      </w:r>
    </w:p>
    <w:bookmarkEnd w:id="2"/>
    <w:p w14:paraId="1B4149FA" w14:textId="77777777" w:rsidR="00C72B1D" w:rsidRPr="00D71B4F" w:rsidRDefault="00C72B1D" w:rsidP="00075CA8">
      <w:pPr>
        <w:widowControl/>
        <w:spacing w:line="240" w:lineRule="auto"/>
        <w:jc w:val="both"/>
      </w:pPr>
    </w:p>
    <w:sectPr w:rsidR="00C72B1D" w:rsidRPr="00D71B4F" w:rsidSect="00FE1A80">
      <w:headerReference w:type="even" r:id="rId9"/>
      <w:headerReference w:type="default" r:id="rId10"/>
      <w:footerReference w:type="default" r:id="rId11"/>
      <w:pgSz w:w="11906" w:h="16838" w:code="9"/>
      <w:pgMar w:top="1985" w:right="1701" w:bottom="1418" w:left="1701" w:header="1077"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EEE4" w14:textId="77777777" w:rsidR="001C4EED" w:rsidRDefault="001C4EED">
      <w:pPr>
        <w:spacing w:line="240" w:lineRule="auto"/>
      </w:pPr>
      <w:r>
        <w:separator/>
      </w:r>
    </w:p>
  </w:endnote>
  <w:endnote w:type="continuationSeparator" w:id="0">
    <w:p w14:paraId="54D451DF" w14:textId="77777777" w:rsidR="001C4EED" w:rsidRDefault="001C4EED">
      <w:pPr>
        <w:spacing w:line="240" w:lineRule="auto"/>
      </w:pPr>
      <w:r>
        <w:continuationSeparator/>
      </w:r>
    </w:p>
  </w:endnote>
  <w:endnote w:type="continuationNotice" w:id="1">
    <w:p w14:paraId="25972736" w14:textId="77777777" w:rsidR="001C4EED" w:rsidRDefault="001C4E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明體">
    <w:altName w:val="微軟正黑體"/>
    <w:charset w:val="88"/>
    <w:family w:val="modern"/>
    <w:pitch w:val="fixed"/>
    <w:sig w:usb0="0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charset w:val="88"/>
    <w:family w:val="auto"/>
    <w:pitch w:val="variable"/>
    <w:sig w:usb0="00000001" w:usb1="08080000" w:usb2="00000010" w:usb3="00000000" w:csb0="00100001" w:csb1="00000000"/>
  </w:font>
  <w:font w:name="華康楷書體W5">
    <w:altName w:val="Microsoft JhengHei"/>
    <w:charset w:val="88"/>
    <w:family w:val="script"/>
    <w:pitch w:val="fixed"/>
    <w:sig w:usb0="00000001" w:usb1="29DFFFFF" w:usb2="00000037" w:usb3="00000000" w:csb0="003F00FF" w:csb1="00000000"/>
  </w:font>
  <w:font w:name="華康標楷體">
    <w:charset w:val="88"/>
    <w:family w:val="script"/>
    <w:pitch w:val="fixed"/>
    <w:sig w:usb0="F1002BFF"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華康粗黑體">
    <w:altName w:val="Microsoft JhengHei"/>
    <w:charset w:val="88"/>
    <w:family w:val="modern"/>
    <w:pitch w:val="fixed"/>
    <w:sig w:usb0="00000000" w:usb1="28091800" w:usb2="00000016" w:usb3="00000000" w:csb0="00100000" w:csb1="00000000"/>
  </w:font>
  <w:font w:name="華康中黑體">
    <w:altName w:val="微軟正黑體"/>
    <w:panose1 w:val="020B0509000000000000"/>
    <w:charset w:val="88"/>
    <w:family w:val="modern"/>
    <w:pitch w:val="fixed"/>
    <w:sig w:usb0="F1002BFF" w:usb1="29DFFFFF" w:usb2="00000037" w:usb3="00000000" w:csb0="003F00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4E1D" w14:textId="77777777" w:rsidR="00DB59F5" w:rsidRDefault="00DB59F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B942" w14:textId="77777777" w:rsidR="001C4EED" w:rsidRDefault="001C4EED">
      <w:pPr>
        <w:spacing w:line="240" w:lineRule="auto"/>
      </w:pPr>
      <w:r>
        <w:separator/>
      </w:r>
    </w:p>
  </w:footnote>
  <w:footnote w:type="continuationSeparator" w:id="0">
    <w:p w14:paraId="3BE0DBC4" w14:textId="77777777" w:rsidR="001C4EED" w:rsidRDefault="001C4EED">
      <w:pPr>
        <w:spacing w:line="240" w:lineRule="auto"/>
      </w:pPr>
      <w:r>
        <w:continuationSeparator/>
      </w:r>
    </w:p>
  </w:footnote>
  <w:footnote w:type="continuationNotice" w:id="1">
    <w:p w14:paraId="2A07694C" w14:textId="77777777" w:rsidR="001C4EED" w:rsidRDefault="001C4EED">
      <w:pPr>
        <w:spacing w:line="240" w:lineRule="auto"/>
      </w:pPr>
    </w:p>
  </w:footnote>
  <w:footnote w:id="2">
    <w:p w14:paraId="12E2ED21" w14:textId="50A153B4" w:rsidR="00DB59F5" w:rsidRPr="006D5705" w:rsidRDefault="00DB59F5" w:rsidP="00785C51">
      <w:pPr>
        <w:pStyle w:val="a6"/>
        <w:spacing w:line="240" w:lineRule="auto"/>
        <w:rPr>
          <w:sz w:val="18"/>
          <w:szCs w:val="18"/>
          <w:lang w:val="en-CA"/>
        </w:rPr>
      </w:pPr>
      <w:r w:rsidRPr="006D5705">
        <w:rPr>
          <w:rStyle w:val="af6"/>
        </w:rPr>
        <w:footnoteRef/>
      </w:r>
      <w:r w:rsidRPr="006D5705">
        <w:t xml:space="preserve"> </w:t>
      </w:r>
      <w:r w:rsidRPr="001B2FC0">
        <w:t>Ph.D. Program in Business, College of Business, Chung Yuan Christian University.</w:t>
      </w:r>
    </w:p>
  </w:footnote>
  <w:footnote w:id="3">
    <w:p w14:paraId="68836585" w14:textId="0CCA7894" w:rsidR="00DB59F5" w:rsidRPr="001B2FC0" w:rsidRDefault="00DB59F5" w:rsidP="00785C51">
      <w:pPr>
        <w:pStyle w:val="a6"/>
        <w:spacing w:line="240" w:lineRule="auto"/>
        <w:rPr>
          <w:lang w:val="en-CA"/>
        </w:rPr>
      </w:pPr>
      <w:r w:rsidRPr="006D5705">
        <w:rPr>
          <w:rStyle w:val="af6"/>
          <w:sz w:val="18"/>
          <w:szCs w:val="18"/>
        </w:rPr>
        <w:footnoteRef/>
      </w:r>
      <w:r w:rsidRPr="001B2FC0">
        <w:t xml:space="preserve"> Department of Information </w:t>
      </w:r>
      <w:proofErr w:type="gramStart"/>
      <w:r w:rsidRPr="001B2FC0">
        <w:t>Management</w:t>
      </w:r>
      <w:r w:rsidRPr="001B2FC0">
        <w:rPr>
          <w:spacing w:val="-1"/>
        </w:rPr>
        <w:t xml:space="preserve"> </w:t>
      </w:r>
      <w:r w:rsidRPr="001B2FC0">
        <w:t>,</w:t>
      </w:r>
      <w:proofErr w:type="gramEnd"/>
      <w:r w:rsidRPr="001B2FC0">
        <w:rPr>
          <w:spacing w:val="-2"/>
        </w:rPr>
        <w:t xml:space="preserve"> </w:t>
      </w:r>
      <w:r w:rsidRPr="001B2FC0">
        <w:t>College</w:t>
      </w:r>
      <w:r w:rsidRPr="001B2FC0">
        <w:rPr>
          <w:spacing w:val="-3"/>
        </w:rPr>
        <w:t xml:space="preserve"> </w:t>
      </w:r>
      <w:r w:rsidRPr="001B2FC0">
        <w:t>of</w:t>
      </w:r>
      <w:r w:rsidRPr="001B2FC0">
        <w:rPr>
          <w:spacing w:val="3"/>
        </w:rPr>
        <w:t xml:space="preserve"> </w:t>
      </w:r>
      <w:r w:rsidRPr="001B2FC0">
        <w:t>Business,</w:t>
      </w:r>
      <w:r w:rsidRPr="001B2FC0">
        <w:rPr>
          <w:spacing w:val="-2"/>
        </w:rPr>
        <w:t xml:space="preserve"> </w:t>
      </w:r>
      <w:r w:rsidRPr="001B2FC0">
        <w:t>Chung Yuan Christian</w:t>
      </w:r>
      <w:r w:rsidRPr="001B2FC0">
        <w:rPr>
          <w:spacing w:val="-1"/>
        </w:rPr>
        <w:t xml:space="preserve"> </w:t>
      </w:r>
      <w:r w:rsidRPr="001B2FC0">
        <w:t>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D2D6" w14:textId="77777777" w:rsidR="00DB59F5" w:rsidRDefault="00DB59F5">
    <w:pPr>
      <w:pBdr>
        <w:bottom w:val="single" w:sz="4" w:space="1" w:color="auto"/>
      </w:pBdr>
      <w:tabs>
        <w:tab w:val="left" w:pos="5105"/>
        <w:tab w:val="right" w:pos="9000"/>
      </w:tabs>
      <w:ind w:right="14"/>
      <w:rPr>
        <w:sz w:val="16"/>
        <w:szCs w:val="16"/>
      </w:rPr>
    </w:pPr>
    <w:r>
      <w:rPr>
        <w:rFonts w:hint="eastAsia"/>
        <w:sz w:val="16"/>
        <w:szCs w:val="16"/>
      </w:rPr>
      <w:tab/>
    </w:r>
    <w:r>
      <w:rPr>
        <w:rFonts w:hint="eastAsia"/>
        <w:sz w:val="16"/>
        <w:szCs w:val="16"/>
      </w:rPr>
      <w:tab/>
    </w:r>
    <w:r>
      <w:rPr>
        <w:sz w:val="16"/>
        <w:szCs w:val="16"/>
      </w:rPr>
      <w:fldChar w:fldCharType="begin"/>
    </w:r>
    <w:r>
      <w:rPr>
        <w:sz w:val="16"/>
        <w:szCs w:val="16"/>
      </w:rPr>
      <w:instrText xml:space="preserve"> PAGE </w:instrText>
    </w:r>
    <w:r>
      <w:rPr>
        <w:sz w:val="16"/>
        <w:szCs w:val="16"/>
      </w:rPr>
      <w:fldChar w:fldCharType="separate"/>
    </w:r>
    <w:r>
      <w:rPr>
        <w:noProof/>
        <w:sz w:val="16"/>
        <w:szCs w:val="16"/>
      </w:rPr>
      <w:t>16</w:t>
    </w:r>
    <w:r>
      <w:rPr>
        <w:sz w:val="16"/>
        <w:szCs w:val="16"/>
      </w:rPr>
      <w:fldChar w:fldCharType="end"/>
    </w:r>
    <w:r>
      <w:rPr>
        <w:rFonts w:hint="eastAsia"/>
        <w:sz w:val="16"/>
        <w:szCs w:val="16"/>
      </w:rPr>
      <w:tab/>
    </w:r>
    <w:r>
      <w:rPr>
        <w:rFonts w:hint="eastAsia"/>
        <w:sz w:val="16"/>
        <w:szCs w:val="16"/>
      </w:rPr>
      <w:tab/>
    </w:r>
    <w:r>
      <w:rPr>
        <w:sz w:val="16"/>
        <w:szCs w:val="16"/>
      </w:rPr>
      <w:tab/>
    </w:r>
  </w:p>
  <w:p w14:paraId="55312D90" w14:textId="77777777" w:rsidR="00DB59F5" w:rsidRDefault="00DB59F5"/>
  <w:p w14:paraId="5AADD4A3" w14:textId="77777777" w:rsidR="00DB59F5" w:rsidRDefault="00DB59F5"/>
  <w:p w14:paraId="59C35D8F" w14:textId="77777777" w:rsidR="00DB59F5" w:rsidRDefault="00DB59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FBDD" w14:textId="224E3050" w:rsidR="00DB59F5" w:rsidRDefault="00DB59F5">
    <w:pPr>
      <w:pBdr>
        <w:bottom w:val="single" w:sz="4" w:space="1" w:color="auto"/>
      </w:pBdr>
      <w:tabs>
        <w:tab w:val="right" w:pos="9000"/>
      </w:tabs>
      <w:ind w:right="11"/>
      <w:rPr>
        <w:sz w:val="16"/>
        <w:szCs w:val="16"/>
      </w:rPr>
    </w:pPr>
    <w:r>
      <w:rPr>
        <w:rFonts w:ascii="華康中明體" w:eastAsia="華康中明體" w:cs="細明體" w:hint="eastAsia"/>
        <w:sz w:val="16"/>
        <w:szCs w:val="16"/>
      </w:rPr>
      <w:tab/>
    </w:r>
    <w:r>
      <w:rPr>
        <w:sz w:val="16"/>
        <w:szCs w:val="16"/>
      </w:rPr>
      <w:fldChar w:fldCharType="begin"/>
    </w:r>
    <w:r>
      <w:rPr>
        <w:sz w:val="16"/>
        <w:szCs w:val="16"/>
      </w:rPr>
      <w:instrText xml:space="preserve"> PAGE </w:instrText>
    </w:r>
    <w:r>
      <w:rPr>
        <w:sz w:val="16"/>
        <w:szCs w:val="16"/>
      </w:rPr>
      <w:fldChar w:fldCharType="separate"/>
    </w:r>
    <w:r w:rsidR="0097149B">
      <w:rPr>
        <w:noProof/>
        <w:sz w:val="16"/>
        <w:szCs w:val="16"/>
      </w:rPr>
      <w:t>19</w:t>
    </w:r>
    <w:r>
      <w:rPr>
        <w:sz w:val="16"/>
        <w:szCs w:val="16"/>
      </w:rPr>
      <w:fldChar w:fldCharType="end"/>
    </w:r>
  </w:p>
  <w:p w14:paraId="5CCC04F5" w14:textId="77777777" w:rsidR="00DB59F5" w:rsidRDefault="00DB59F5"/>
  <w:p w14:paraId="19E70346" w14:textId="77777777" w:rsidR="00DB59F5" w:rsidRDefault="00DB59F5"/>
  <w:p w14:paraId="4E7546DB" w14:textId="77777777" w:rsidR="00DB59F5" w:rsidRDefault="00DB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BB"/>
    <w:multiLevelType w:val="hybridMultilevel"/>
    <w:tmpl w:val="FE7C7268"/>
    <w:lvl w:ilvl="0" w:tplc="29C26F48">
      <w:start w:val="1"/>
      <w:numFmt w:val="decimal"/>
      <w:lvlText w:val="%1."/>
      <w:lvlJc w:val="left"/>
      <w:pPr>
        <w:ind w:left="720" w:hanging="360"/>
      </w:pPr>
    </w:lvl>
    <w:lvl w:ilvl="1" w:tplc="A0460DD0" w:tentative="1">
      <w:start w:val="1"/>
      <w:numFmt w:val="lowerLetter"/>
      <w:lvlText w:val="%2."/>
      <w:lvlJc w:val="left"/>
      <w:pPr>
        <w:ind w:left="1440" w:hanging="360"/>
      </w:pPr>
    </w:lvl>
    <w:lvl w:ilvl="2" w:tplc="4600EDF6" w:tentative="1">
      <w:start w:val="1"/>
      <w:numFmt w:val="lowerRoman"/>
      <w:lvlText w:val="%3."/>
      <w:lvlJc w:val="right"/>
      <w:pPr>
        <w:ind w:left="2160" w:hanging="180"/>
      </w:pPr>
    </w:lvl>
    <w:lvl w:ilvl="3" w:tplc="B1349FDC" w:tentative="1">
      <w:start w:val="1"/>
      <w:numFmt w:val="decimal"/>
      <w:lvlText w:val="%4."/>
      <w:lvlJc w:val="left"/>
      <w:pPr>
        <w:ind w:left="2880" w:hanging="360"/>
      </w:pPr>
    </w:lvl>
    <w:lvl w:ilvl="4" w:tplc="2982ED90" w:tentative="1">
      <w:start w:val="1"/>
      <w:numFmt w:val="lowerLetter"/>
      <w:lvlText w:val="%5."/>
      <w:lvlJc w:val="left"/>
      <w:pPr>
        <w:ind w:left="3600" w:hanging="360"/>
      </w:pPr>
    </w:lvl>
    <w:lvl w:ilvl="5" w:tplc="6FBE616E" w:tentative="1">
      <w:start w:val="1"/>
      <w:numFmt w:val="lowerRoman"/>
      <w:lvlText w:val="%6."/>
      <w:lvlJc w:val="right"/>
      <w:pPr>
        <w:ind w:left="4320" w:hanging="180"/>
      </w:pPr>
    </w:lvl>
    <w:lvl w:ilvl="6" w:tplc="3D02CDC6" w:tentative="1">
      <w:start w:val="1"/>
      <w:numFmt w:val="decimal"/>
      <w:lvlText w:val="%7."/>
      <w:lvlJc w:val="left"/>
      <w:pPr>
        <w:ind w:left="5040" w:hanging="360"/>
      </w:pPr>
    </w:lvl>
    <w:lvl w:ilvl="7" w:tplc="B88AFA58" w:tentative="1">
      <w:start w:val="1"/>
      <w:numFmt w:val="lowerLetter"/>
      <w:lvlText w:val="%8."/>
      <w:lvlJc w:val="left"/>
      <w:pPr>
        <w:ind w:left="5760" w:hanging="360"/>
      </w:pPr>
    </w:lvl>
    <w:lvl w:ilvl="8" w:tplc="907ED7F2" w:tentative="1">
      <w:start w:val="1"/>
      <w:numFmt w:val="lowerRoman"/>
      <w:lvlText w:val="%9."/>
      <w:lvlJc w:val="right"/>
      <w:pPr>
        <w:ind w:left="6480" w:hanging="180"/>
      </w:pPr>
    </w:lvl>
  </w:abstractNum>
  <w:abstractNum w:abstractNumId="1" w15:restartNumberingAfterBreak="0">
    <w:nsid w:val="06645AB2"/>
    <w:multiLevelType w:val="hybridMultilevel"/>
    <w:tmpl w:val="E28EF992"/>
    <w:lvl w:ilvl="0" w:tplc="8F6223E6">
      <w:start w:val="1"/>
      <w:numFmt w:val="decimal"/>
      <w:lvlText w:val="%1."/>
      <w:lvlJc w:val="left"/>
      <w:pPr>
        <w:ind w:left="840" w:hanging="360"/>
      </w:pPr>
      <w:rPr>
        <w:rFonts w:hint="default"/>
      </w:rPr>
    </w:lvl>
    <w:lvl w:ilvl="1" w:tplc="80A47236" w:tentative="1">
      <w:start w:val="1"/>
      <w:numFmt w:val="lowerLetter"/>
      <w:lvlText w:val="%2."/>
      <w:lvlJc w:val="left"/>
      <w:pPr>
        <w:ind w:left="1560" w:hanging="360"/>
      </w:pPr>
    </w:lvl>
    <w:lvl w:ilvl="2" w:tplc="091A78F8" w:tentative="1">
      <w:start w:val="1"/>
      <w:numFmt w:val="lowerRoman"/>
      <w:lvlText w:val="%3."/>
      <w:lvlJc w:val="right"/>
      <w:pPr>
        <w:ind w:left="2280" w:hanging="180"/>
      </w:pPr>
    </w:lvl>
    <w:lvl w:ilvl="3" w:tplc="448AF310" w:tentative="1">
      <w:start w:val="1"/>
      <w:numFmt w:val="decimal"/>
      <w:lvlText w:val="%4."/>
      <w:lvlJc w:val="left"/>
      <w:pPr>
        <w:ind w:left="3000" w:hanging="360"/>
      </w:pPr>
    </w:lvl>
    <w:lvl w:ilvl="4" w:tplc="57641F98" w:tentative="1">
      <w:start w:val="1"/>
      <w:numFmt w:val="lowerLetter"/>
      <w:lvlText w:val="%5."/>
      <w:lvlJc w:val="left"/>
      <w:pPr>
        <w:ind w:left="3720" w:hanging="360"/>
      </w:pPr>
    </w:lvl>
    <w:lvl w:ilvl="5" w:tplc="8F043972" w:tentative="1">
      <w:start w:val="1"/>
      <w:numFmt w:val="lowerRoman"/>
      <w:lvlText w:val="%6."/>
      <w:lvlJc w:val="right"/>
      <w:pPr>
        <w:ind w:left="4440" w:hanging="180"/>
      </w:pPr>
    </w:lvl>
    <w:lvl w:ilvl="6" w:tplc="2F80CCB0" w:tentative="1">
      <w:start w:val="1"/>
      <w:numFmt w:val="decimal"/>
      <w:lvlText w:val="%7."/>
      <w:lvlJc w:val="left"/>
      <w:pPr>
        <w:ind w:left="5160" w:hanging="360"/>
      </w:pPr>
    </w:lvl>
    <w:lvl w:ilvl="7" w:tplc="F9FCEF7A" w:tentative="1">
      <w:start w:val="1"/>
      <w:numFmt w:val="lowerLetter"/>
      <w:lvlText w:val="%8."/>
      <w:lvlJc w:val="left"/>
      <w:pPr>
        <w:ind w:left="5880" w:hanging="360"/>
      </w:pPr>
    </w:lvl>
    <w:lvl w:ilvl="8" w:tplc="A98E401C" w:tentative="1">
      <w:start w:val="1"/>
      <w:numFmt w:val="lowerRoman"/>
      <w:lvlText w:val="%9."/>
      <w:lvlJc w:val="right"/>
      <w:pPr>
        <w:ind w:left="6600" w:hanging="180"/>
      </w:pPr>
    </w:lvl>
  </w:abstractNum>
  <w:abstractNum w:abstractNumId="2" w15:restartNumberingAfterBreak="0">
    <w:nsid w:val="070577D9"/>
    <w:multiLevelType w:val="hybridMultilevel"/>
    <w:tmpl w:val="6F323396"/>
    <w:lvl w:ilvl="0" w:tplc="40A683B0">
      <w:start w:val="1"/>
      <w:numFmt w:val="decimal"/>
      <w:lvlText w:val="%1."/>
      <w:lvlJc w:val="left"/>
      <w:pPr>
        <w:ind w:left="567" w:hanging="567"/>
      </w:pPr>
      <w:rPr>
        <w:rFonts w:hint="default"/>
      </w:rPr>
    </w:lvl>
    <w:lvl w:ilvl="1" w:tplc="65EA5548" w:tentative="1">
      <w:start w:val="1"/>
      <w:numFmt w:val="lowerLetter"/>
      <w:lvlText w:val="%2."/>
      <w:lvlJc w:val="left"/>
      <w:pPr>
        <w:ind w:left="1440" w:hanging="360"/>
      </w:pPr>
    </w:lvl>
    <w:lvl w:ilvl="2" w:tplc="12D02758" w:tentative="1">
      <w:start w:val="1"/>
      <w:numFmt w:val="lowerRoman"/>
      <w:lvlText w:val="%3."/>
      <w:lvlJc w:val="right"/>
      <w:pPr>
        <w:ind w:left="2160" w:hanging="180"/>
      </w:pPr>
    </w:lvl>
    <w:lvl w:ilvl="3" w:tplc="B04A9F5A" w:tentative="1">
      <w:start w:val="1"/>
      <w:numFmt w:val="decimal"/>
      <w:lvlText w:val="%4."/>
      <w:lvlJc w:val="left"/>
      <w:pPr>
        <w:ind w:left="2880" w:hanging="360"/>
      </w:pPr>
    </w:lvl>
    <w:lvl w:ilvl="4" w:tplc="D1AC5FA6" w:tentative="1">
      <w:start w:val="1"/>
      <w:numFmt w:val="lowerLetter"/>
      <w:lvlText w:val="%5."/>
      <w:lvlJc w:val="left"/>
      <w:pPr>
        <w:ind w:left="3600" w:hanging="360"/>
      </w:pPr>
    </w:lvl>
    <w:lvl w:ilvl="5" w:tplc="DCAEB0AE" w:tentative="1">
      <w:start w:val="1"/>
      <w:numFmt w:val="lowerRoman"/>
      <w:lvlText w:val="%6."/>
      <w:lvlJc w:val="right"/>
      <w:pPr>
        <w:ind w:left="4320" w:hanging="180"/>
      </w:pPr>
    </w:lvl>
    <w:lvl w:ilvl="6" w:tplc="B930ECA8" w:tentative="1">
      <w:start w:val="1"/>
      <w:numFmt w:val="decimal"/>
      <w:lvlText w:val="%7."/>
      <w:lvlJc w:val="left"/>
      <w:pPr>
        <w:ind w:left="5040" w:hanging="360"/>
      </w:pPr>
    </w:lvl>
    <w:lvl w:ilvl="7" w:tplc="A30461C6" w:tentative="1">
      <w:start w:val="1"/>
      <w:numFmt w:val="lowerLetter"/>
      <w:lvlText w:val="%8."/>
      <w:lvlJc w:val="left"/>
      <w:pPr>
        <w:ind w:left="5760" w:hanging="360"/>
      </w:pPr>
    </w:lvl>
    <w:lvl w:ilvl="8" w:tplc="5B30B302" w:tentative="1">
      <w:start w:val="1"/>
      <w:numFmt w:val="lowerRoman"/>
      <w:lvlText w:val="%9."/>
      <w:lvlJc w:val="right"/>
      <w:pPr>
        <w:ind w:left="6480" w:hanging="180"/>
      </w:pPr>
    </w:lvl>
  </w:abstractNum>
  <w:abstractNum w:abstractNumId="3" w15:restartNumberingAfterBreak="0">
    <w:nsid w:val="0AA80285"/>
    <w:multiLevelType w:val="hybridMultilevel"/>
    <w:tmpl w:val="C754829A"/>
    <w:lvl w:ilvl="0" w:tplc="E7809B8C">
      <w:start w:val="1"/>
      <w:numFmt w:val="decimal"/>
      <w:pStyle w:val="L3numberedlist"/>
      <w:lvlText w:val="%1."/>
      <w:lvlJc w:val="left"/>
      <w:pPr>
        <w:tabs>
          <w:tab w:val="num" w:pos="1150"/>
        </w:tabs>
        <w:ind w:left="1150" w:hanging="360"/>
      </w:pPr>
      <w:rPr>
        <w:rFonts w:ascii="Times New Roman" w:hAnsi="Times New Roman" w:cs="Times New Roman" w:hint="default"/>
      </w:rPr>
    </w:lvl>
    <w:lvl w:ilvl="1" w:tplc="E49E269C">
      <w:start w:val="1"/>
      <w:numFmt w:val="decimal"/>
      <w:pStyle w:val="L3list"/>
      <w:lvlText w:val="(%2)"/>
      <w:lvlJc w:val="left"/>
      <w:pPr>
        <w:tabs>
          <w:tab w:val="num" w:pos="1353"/>
        </w:tabs>
        <w:ind w:left="1353" w:hanging="360"/>
      </w:pPr>
      <w:rPr>
        <w:rFonts w:ascii="Times New Roman" w:hAnsi="Times New Roman" w:cs="Times New Roman" w:hint="default"/>
      </w:rPr>
    </w:lvl>
    <w:lvl w:ilvl="2" w:tplc="82AA59E8">
      <w:start w:val="1"/>
      <w:numFmt w:val="lowerRoman"/>
      <w:lvlText w:val="%3."/>
      <w:lvlJc w:val="right"/>
      <w:pPr>
        <w:tabs>
          <w:tab w:val="num" w:pos="2160"/>
        </w:tabs>
        <w:ind w:left="2160" w:hanging="180"/>
      </w:pPr>
    </w:lvl>
    <w:lvl w:ilvl="3" w:tplc="970C2292" w:tentative="1">
      <w:start w:val="1"/>
      <w:numFmt w:val="decimal"/>
      <w:lvlText w:val="%4."/>
      <w:lvlJc w:val="left"/>
      <w:pPr>
        <w:tabs>
          <w:tab w:val="num" w:pos="2880"/>
        </w:tabs>
        <w:ind w:left="2880" w:hanging="360"/>
      </w:pPr>
    </w:lvl>
    <w:lvl w:ilvl="4" w:tplc="AAEA5866" w:tentative="1">
      <w:start w:val="1"/>
      <w:numFmt w:val="lowerLetter"/>
      <w:lvlText w:val="%5."/>
      <w:lvlJc w:val="left"/>
      <w:pPr>
        <w:tabs>
          <w:tab w:val="num" w:pos="3600"/>
        </w:tabs>
        <w:ind w:left="3600" w:hanging="360"/>
      </w:pPr>
    </w:lvl>
    <w:lvl w:ilvl="5" w:tplc="CB10B8CC" w:tentative="1">
      <w:start w:val="1"/>
      <w:numFmt w:val="lowerRoman"/>
      <w:lvlText w:val="%6."/>
      <w:lvlJc w:val="right"/>
      <w:pPr>
        <w:tabs>
          <w:tab w:val="num" w:pos="4320"/>
        </w:tabs>
        <w:ind w:left="4320" w:hanging="180"/>
      </w:pPr>
    </w:lvl>
    <w:lvl w:ilvl="6" w:tplc="F19CB34E" w:tentative="1">
      <w:start w:val="1"/>
      <w:numFmt w:val="decimal"/>
      <w:lvlText w:val="%7."/>
      <w:lvlJc w:val="left"/>
      <w:pPr>
        <w:tabs>
          <w:tab w:val="num" w:pos="5040"/>
        </w:tabs>
        <w:ind w:left="5040" w:hanging="360"/>
      </w:pPr>
    </w:lvl>
    <w:lvl w:ilvl="7" w:tplc="261EA7A0" w:tentative="1">
      <w:start w:val="1"/>
      <w:numFmt w:val="lowerLetter"/>
      <w:lvlText w:val="%8."/>
      <w:lvlJc w:val="left"/>
      <w:pPr>
        <w:tabs>
          <w:tab w:val="num" w:pos="5760"/>
        </w:tabs>
        <w:ind w:left="5760" w:hanging="360"/>
      </w:pPr>
    </w:lvl>
    <w:lvl w:ilvl="8" w:tplc="1062E1E2" w:tentative="1">
      <w:start w:val="1"/>
      <w:numFmt w:val="lowerRoman"/>
      <w:lvlText w:val="%9."/>
      <w:lvlJc w:val="right"/>
      <w:pPr>
        <w:tabs>
          <w:tab w:val="num" w:pos="6480"/>
        </w:tabs>
        <w:ind w:left="6480" w:hanging="180"/>
      </w:pPr>
    </w:lvl>
  </w:abstractNum>
  <w:abstractNum w:abstractNumId="4" w15:restartNumberingAfterBreak="0">
    <w:nsid w:val="1A3C16E3"/>
    <w:multiLevelType w:val="hybridMultilevel"/>
    <w:tmpl w:val="C8F863BC"/>
    <w:lvl w:ilvl="0" w:tplc="AE7A2FE2">
      <w:start w:val="1"/>
      <w:numFmt w:val="decimal"/>
      <w:lvlText w:val="%1."/>
      <w:lvlJc w:val="left"/>
      <w:pPr>
        <w:ind w:left="284" w:hanging="284"/>
      </w:pPr>
      <w:rPr>
        <w:rFonts w:hint="default"/>
      </w:rPr>
    </w:lvl>
    <w:lvl w:ilvl="1" w:tplc="38F8F644" w:tentative="1">
      <w:start w:val="1"/>
      <w:numFmt w:val="lowerLetter"/>
      <w:lvlText w:val="%2."/>
      <w:lvlJc w:val="left"/>
      <w:pPr>
        <w:ind w:left="1440" w:hanging="360"/>
      </w:pPr>
    </w:lvl>
    <w:lvl w:ilvl="2" w:tplc="325E9246" w:tentative="1">
      <w:start w:val="1"/>
      <w:numFmt w:val="lowerRoman"/>
      <w:lvlText w:val="%3."/>
      <w:lvlJc w:val="right"/>
      <w:pPr>
        <w:ind w:left="2160" w:hanging="180"/>
      </w:pPr>
    </w:lvl>
    <w:lvl w:ilvl="3" w:tplc="30884B10" w:tentative="1">
      <w:start w:val="1"/>
      <w:numFmt w:val="decimal"/>
      <w:lvlText w:val="%4."/>
      <w:lvlJc w:val="left"/>
      <w:pPr>
        <w:ind w:left="2880" w:hanging="360"/>
      </w:pPr>
    </w:lvl>
    <w:lvl w:ilvl="4" w:tplc="2CC61E76" w:tentative="1">
      <w:start w:val="1"/>
      <w:numFmt w:val="lowerLetter"/>
      <w:lvlText w:val="%5."/>
      <w:lvlJc w:val="left"/>
      <w:pPr>
        <w:ind w:left="3600" w:hanging="360"/>
      </w:pPr>
    </w:lvl>
    <w:lvl w:ilvl="5" w:tplc="F5E2A432" w:tentative="1">
      <w:start w:val="1"/>
      <w:numFmt w:val="lowerRoman"/>
      <w:lvlText w:val="%6."/>
      <w:lvlJc w:val="right"/>
      <w:pPr>
        <w:ind w:left="4320" w:hanging="180"/>
      </w:pPr>
    </w:lvl>
    <w:lvl w:ilvl="6" w:tplc="C538846E" w:tentative="1">
      <w:start w:val="1"/>
      <w:numFmt w:val="decimal"/>
      <w:lvlText w:val="%7."/>
      <w:lvlJc w:val="left"/>
      <w:pPr>
        <w:ind w:left="5040" w:hanging="360"/>
      </w:pPr>
    </w:lvl>
    <w:lvl w:ilvl="7" w:tplc="E2D0F162" w:tentative="1">
      <w:start w:val="1"/>
      <w:numFmt w:val="lowerLetter"/>
      <w:lvlText w:val="%8."/>
      <w:lvlJc w:val="left"/>
      <w:pPr>
        <w:ind w:left="5760" w:hanging="360"/>
      </w:pPr>
    </w:lvl>
    <w:lvl w:ilvl="8" w:tplc="C902FADA" w:tentative="1">
      <w:start w:val="1"/>
      <w:numFmt w:val="lowerRoman"/>
      <w:lvlText w:val="%9."/>
      <w:lvlJc w:val="right"/>
      <w:pPr>
        <w:ind w:left="6480" w:hanging="180"/>
      </w:pPr>
    </w:lvl>
  </w:abstractNum>
  <w:abstractNum w:abstractNumId="5" w15:restartNumberingAfterBreak="0">
    <w:nsid w:val="1F664F02"/>
    <w:multiLevelType w:val="hybridMultilevel"/>
    <w:tmpl w:val="EEA6EF2E"/>
    <w:lvl w:ilvl="0" w:tplc="23A84BC8">
      <w:start w:val="1"/>
      <w:numFmt w:val="lowerLetter"/>
      <w:lvlText w:val="%1."/>
      <w:lvlJc w:val="left"/>
      <w:pPr>
        <w:ind w:left="840" w:hanging="360"/>
      </w:pPr>
      <w:rPr>
        <w:rFonts w:hint="default"/>
      </w:rPr>
    </w:lvl>
    <w:lvl w:ilvl="1" w:tplc="CB7867F2" w:tentative="1">
      <w:start w:val="1"/>
      <w:numFmt w:val="lowerLetter"/>
      <w:lvlText w:val="%2."/>
      <w:lvlJc w:val="left"/>
      <w:pPr>
        <w:ind w:left="1560" w:hanging="360"/>
      </w:pPr>
    </w:lvl>
    <w:lvl w:ilvl="2" w:tplc="3112F3BA" w:tentative="1">
      <w:start w:val="1"/>
      <w:numFmt w:val="lowerRoman"/>
      <w:lvlText w:val="%3."/>
      <w:lvlJc w:val="right"/>
      <w:pPr>
        <w:ind w:left="2280" w:hanging="180"/>
      </w:pPr>
    </w:lvl>
    <w:lvl w:ilvl="3" w:tplc="E4F898D6" w:tentative="1">
      <w:start w:val="1"/>
      <w:numFmt w:val="decimal"/>
      <w:lvlText w:val="%4."/>
      <w:lvlJc w:val="left"/>
      <w:pPr>
        <w:ind w:left="3000" w:hanging="360"/>
      </w:pPr>
    </w:lvl>
    <w:lvl w:ilvl="4" w:tplc="F3A495E4" w:tentative="1">
      <w:start w:val="1"/>
      <w:numFmt w:val="lowerLetter"/>
      <w:lvlText w:val="%5."/>
      <w:lvlJc w:val="left"/>
      <w:pPr>
        <w:ind w:left="3720" w:hanging="360"/>
      </w:pPr>
    </w:lvl>
    <w:lvl w:ilvl="5" w:tplc="EE5E2A0A" w:tentative="1">
      <w:start w:val="1"/>
      <w:numFmt w:val="lowerRoman"/>
      <w:lvlText w:val="%6."/>
      <w:lvlJc w:val="right"/>
      <w:pPr>
        <w:ind w:left="4440" w:hanging="180"/>
      </w:pPr>
    </w:lvl>
    <w:lvl w:ilvl="6" w:tplc="1B421674" w:tentative="1">
      <w:start w:val="1"/>
      <w:numFmt w:val="decimal"/>
      <w:lvlText w:val="%7."/>
      <w:lvlJc w:val="left"/>
      <w:pPr>
        <w:ind w:left="5160" w:hanging="360"/>
      </w:pPr>
    </w:lvl>
    <w:lvl w:ilvl="7" w:tplc="E24AD5EE" w:tentative="1">
      <w:start w:val="1"/>
      <w:numFmt w:val="lowerLetter"/>
      <w:lvlText w:val="%8."/>
      <w:lvlJc w:val="left"/>
      <w:pPr>
        <w:ind w:left="5880" w:hanging="360"/>
      </w:pPr>
    </w:lvl>
    <w:lvl w:ilvl="8" w:tplc="B6D46518" w:tentative="1">
      <w:start w:val="1"/>
      <w:numFmt w:val="lowerRoman"/>
      <w:lvlText w:val="%9."/>
      <w:lvlJc w:val="right"/>
      <w:pPr>
        <w:ind w:left="6600" w:hanging="180"/>
      </w:pPr>
    </w:lvl>
  </w:abstractNum>
  <w:abstractNum w:abstractNumId="6" w15:restartNumberingAfterBreak="0">
    <w:nsid w:val="21241052"/>
    <w:multiLevelType w:val="hybridMultilevel"/>
    <w:tmpl w:val="8294F948"/>
    <w:lvl w:ilvl="0" w:tplc="37E6E26E">
      <w:start w:val="1"/>
      <w:numFmt w:val="upperLetter"/>
      <w:lvlText w:val="%1."/>
      <w:lvlJc w:val="left"/>
      <w:pPr>
        <w:ind w:left="0" w:firstLine="360"/>
      </w:pPr>
      <w:rPr>
        <w:rFonts w:hint="default"/>
      </w:rPr>
    </w:lvl>
    <w:lvl w:ilvl="1" w:tplc="1682BEE2" w:tentative="1">
      <w:start w:val="1"/>
      <w:numFmt w:val="lowerLetter"/>
      <w:lvlText w:val="%2."/>
      <w:lvlJc w:val="left"/>
      <w:pPr>
        <w:ind w:left="1920" w:hanging="360"/>
      </w:pPr>
    </w:lvl>
    <w:lvl w:ilvl="2" w:tplc="5DA4EA10" w:tentative="1">
      <w:start w:val="1"/>
      <w:numFmt w:val="lowerRoman"/>
      <w:lvlText w:val="%3."/>
      <w:lvlJc w:val="right"/>
      <w:pPr>
        <w:ind w:left="2640" w:hanging="180"/>
      </w:pPr>
    </w:lvl>
    <w:lvl w:ilvl="3" w:tplc="E9223980" w:tentative="1">
      <w:start w:val="1"/>
      <w:numFmt w:val="decimal"/>
      <w:lvlText w:val="%4."/>
      <w:lvlJc w:val="left"/>
      <w:pPr>
        <w:ind w:left="3360" w:hanging="360"/>
      </w:pPr>
    </w:lvl>
    <w:lvl w:ilvl="4" w:tplc="688E70E0" w:tentative="1">
      <w:start w:val="1"/>
      <w:numFmt w:val="lowerLetter"/>
      <w:lvlText w:val="%5."/>
      <w:lvlJc w:val="left"/>
      <w:pPr>
        <w:ind w:left="4080" w:hanging="360"/>
      </w:pPr>
    </w:lvl>
    <w:lvl w:ilvl="5" w:tplc="D6088B66" w:tentative="1">
      <w:start w:val="1"/>
      <w:numFmt w:val="lowerRoman"/>
      <w:lvlText w:val="%6."/>
      <w:lvlJc w:val="right"/>
      <w:pPr>
        <w:ind w:left="4800" w:hanging="180"/>
      </w:pPr>
    </w:lvl>
    <w:lvl w:ilvl="6" w:tplc="41E8DE42" w:tentative="1">
      <w:start w:val="1"/>
      <w:numFmt w:val="decimal"/>
      <w:lvlText w:val="%7."/>
      <w:lvlJc w:val="left"/>
      <w:pPr>
        <w:ind w:left="5520" w:hanging="360"/>
      </w:pPr>
    </w:lvl>
    <w:lvl w:ilvl="7" w:tplc="1B24B3CE" w:tentative="1">
      <w:start w:val="1"/>
      <w:numFmt w:val="lowerLetter"/>
      <w:lvlText w:val="%8."/>
      <w:lvlJc w:val="left"/>
      <w:pPr>
        <w:ind w:left="6240" w:hanging="360"/>
      </w:pPr>
    </w:lvl>
    <w:lvl w:ilvl="8" w:tplc="8F6CCA42" w:tentative="1">
      <w:start w:val="1"/>
      <w:numFmt w:val="lowerRoman"/>
      <w:lvlText w:val="%9."/>
      <w:lvlJc w:val="right"/>
      <w:pPr>
        <w:ind w:left="6960" w:hanging="180"/>
      </w:pPr>
    </w:lvl>
  </w:abstractNum>
  <w:abstractNum w:abstractNumId="7" w15:restartNumberingAfterBreak="0">
    <w:nsid w:val="26AE1090"/>
    <w:multiLevelType w:val="hybridMultilevel"/>
    <w:tmpl w:val="165E6C10"/>
    <w:lvl w:ilvl="0" w:tplc="4A144E88">
      <w:start w:val="1"/>
      <w:numFmt w:val="decimal"/>
      <w:lvlText w:val="%1."/>
      <w:lvlJc w:val="left"/>
      <w:pPr>
        <w:ind w:left="360" w:hanging="360"/>
      </w:pPr>
      <w:rPr>
        <w:rFonts w:ascii="Times New Roman" w:eastAsia="華康中明體"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4622ED"/>
    <w:multiLevelType w:val="hybridMultilevel"/>
    <w:tmpl w:val="6C20691E"/>
    <w:lvl w:ilvl="0" w:tplc="0E204E06">
      <w:start w:val="1"/>
      <w:numFmt w:val="decimal"/>
      <w:pStyle w:val="ParagraphList"/>
      <w:lvlText w:val="%1."/>
      <w:lvlJc w:val="left"/>
      <w:pPr>
        <w:tabs>
          <w:tab w:val="num" w:pos="560"/>
        </w:tabs>
        <w:ind w:left="560" w:hanging="360"/>
      </w:pPr>
      <w:rPr>
        <w:rFonts w:hint="eastAsia"/>
        <w:b/>
      </w:rPr>
    </w:lvl>
    <w:lvl w:ilvl="1" w:tplc="91283800" w:tentative="1">
      <w:start w:val="1"/>
      <w:numFmt w:val="lowerLetter"/>
      <w:lvlText w:val="%2."/>
      <w:lvlJc w:val="left"/>
      <w:pPr>
        <w:tabs>
          <w:tab w:val="num" w:pos="1280"/>
        </w:tabs>
        <w:ind w:left="1280" w:hanging="360"/>
      </w:pPr>
    </w:lvl>
    <w:lvl w:ilvl="2" w:tplc="B740B65A" w:tentative="1">
      <w:start w:val="1"/>
      <w:numFmt w:val="lowerRoman"/>
      <w:lvlText w:val="%3."/>
      <w:lvlJc w:val="right"/>
      <w:pPr>
        <w:tabs>
          <w:tab w:val="num" w:pos="2000"/>
        </w:tabs>
        <w:ind w:left="2000" w:hanging="180"/>
      </w:pPr>
    </w:lvl>
    <w:lvl w:ilvl="3" w:tplc="22F47718" w:tentative="1">
      <w:start w:val="1"/>
      <w:numFmt w:val="decimal"/>
      <w:lvlText w:val="%4."/>
      <w:lvlJc w:val="left"/>
      <w:pPr>
        <w:tabs>
          <w:tab w:val="num" w:pos="2720"/>
        </w:tabs>
        <w:ind w:left="2720" w:hanging="360"/>
      </w:pPr>
    </w:lvl>
    <w:lvl w:ilvl="4" w:tplc="38206E6E" w:tentative="1">
      <w:start w:val="1"/>
      <w:numFmt w:val="lowerLetter"/>
      <w:lvlText w:val="%5."/>
      <w:lvlJc w:val="left"/>
      <w:pPr>
        <w:tabs>
          <w:tab w:val="num" w:pos="3440"/>
        </w:tabs>
        <w:ind w:left="3440" w:hanging="360"/>
      </w:pPr>
    </w:lvl>
    <w:lvl w:ilvl="5" w:tplc="1538468C" w:tentative="1">
      <w:start w:val="1"/>
      <w:numFmt w:val="lowerRoman"/>
      <w:lvlText w:val="%6."/>
      <w:lvlJc w:val="right"/>
      <w:pPr>
        <w:tabs>
          <w:tab w:val="num" w:pos="4160"/>
        </w:tabs>
        <w:ind w:left="4160" w:hanging="180"/>
      </w:pPr>
    </w:lvl>
    <w:lvl w:ilvl="6" w:tplc="D8FE2192" w:tentative="1">
      <w:start w:val="1"/>
      <w:numFmt w:val="decimal"/>
      <w:lvlText w:val="%7."/>
      <w:lvlJc w:val="left"/>
      <w:pPr>
        <w:tabs>
          <w:tab w:val="num" w:pos="4880"/>
        </w:tabs>
        <w:ind w:left="4880" w:hanging="360"/>
      </w:pPr>
    </w:lvl>
    <w:lvl w:ilvl="7" w:tplc="35C29E38" w:tentative="1">
      <w:start w:val="1"/>
      <w:numFmt w:val="lowerLetter"/>
      <w:lvlText w:val="%8."/>
      <w:lvlJc w:val="left"/>
      <w:pPr>
        <w:tabs>
          <w:tab w:val="num" w:pos="5600"/>
        </w:tabs>
        <w:ind w:left="5600" w:hanging="360"/>
      </w:pPr>
    </w:lvl>
    <w:lvl w:ilvl="8" w:tplc="356E16D6" w:tentative="1">
      <w:start w:val="1"/>
      <w:numFmt w:val="lowerRoman"/>
      <w:lvlText w:val="%9."/>
      <w:lvlJc w:val="right"/>
      <w:pPr>
        <w:tabs>
          <w:tab w:val="num" w:pos="6320"/>
        </w:tabs>
        <w:ind w:left="6320" w:hanging="180"/>
      </w:pPr>
    </w:lvl>
  </w:abstractNum>
  <w:abstractNum w:abstractNumId="9" w15:restartNumberingAfterBreak="0">
    <w:nsid w:val="2A2D40EC"/>
    <w:multiLevelType w:val="hybridMultilevel"/>
    <w:tmpl w:val="A91878AA"/>
    <w:lvl w:ilvl="0" w:tplc="DFB0E9FE">
      <w:start w:val="1"/>
      <w:numFmt w:val="upperLetter"/>
      <w:lvlText w:val="%1."/>
      <w:lvlJc w:val="left"/>
      <w:pPr>
        <w:ind w:left="0" w:firstLine="360"/>
      </w:pPr>
      <w:rPr>
        <w:rFonts w:hint="default"/>
      </w:rPr>
    </w:lvl>
    <w:lvl w:ilvl="1" w:tplc="46B88718" w:tentative="1">
      <w:start w:val="1"/>
      <w:numFmt w:val="lowerLetter"/>
      <w:lvlText w:val="%2."/>
      <w:lvlJc w:val="left"/>
      <w:pPr>
        <w:ind w:left="1920" w:hanging="360"/>
      </w:pPr>
    </w:lvl>
    <w:lvl w:ilvl="2" w:tplc="37A2B2C0" w:tentative="1">
      <w:start w:val="1"/>
      <w:numFmt w:val="lowerRoman"/>
      <w:lvlText w:val="%3."/>
      <w:lvlJc w:val="right"/>
      <w:pPr>
        <w:ind w:left="2640" w:hanging="180"/>
      </w:pPr>
    </w:lvl>
    <w:lvl w:ilvl="3" w:tplc="1248A3CA" w:tentative="1">
      <w:start w:val="1"/>
      <w:numFmt w:val="decimal"/>
      <w:lvlText w:val="%4."/>
      <w:lvlJc w:val="left"/>
      <w:pPr>
        <w:ind w:left="3360" w:hanging="360"/>
      </w:pPr>
    </w:lvl>
    <w:lvl w:ilvl="4" w:tplc="2B4459A8" w:tentative="1">
      <w:start w:val="1"/>
      <w:numFmt w:val="lowerLetter"/>
      <w:lvlText w:val="%5."/>
      <w:lvlJc w:val="left"/>
      <w:pPr>
        <w:ind w:left="4080" w:hanging="360"/>
      </w:pPr>
    </w:lvl>
    <w:lvl w:ilvl="5" w:tplc="154200E8" w:tentative="1">
      <w:start w:val="1"/>
      <w:numFmt w:val="lowerRoman"/>
      <w:lvlText w:val="%6."/>
      <w:lvlJc w:val="right"/>
      <w:pPr>
        <w:ind w:left="4800" w:hanging="180"/>
      </w:pPr>
    </w:lvl>
    <w:lvl w:ilvl="6" w:tplc="119E2EBA" w:tentative="1">
      <w:start w:val="1"/>
      <w:numFmt w:val="decimal"/>
      <w:lvlText w:val="%7."/>
      <w:lvlJc w:val="left"/>
      <w:pPr>
        <w:ind w:left="5520" w:hanging="360"/>
      </w:pPr>
    </w:lvl>
    <w:lvl w:ilvl="7" w:tplc="01348A4E" w:tentative="1">
      <w:start w:val="1"/>
      <w:numFmt w:val="lowerLetter"/>
      <w:lvlText w:val="%8."/>
      <w:lvlJc w:val="left"/>
      <w:pPr>
        <w:ind w:left="6240" w:hanging="360"/>
      </w:pPr>
    </w:lvl>
    <w:lvl w:ilvl="8" w:tplc="57BAEDC0" w:tentative="1">
      <w:start w:val="1"/>
      <w:numFmt w:val="lowerRoman"/>
      <w:lvlText w:val="%9."/>
      <w:lvlJc w:val="right"/>
      <w:pPr>
        <w:ind w:left="6960" w:hanging="180"/>
      </w:pPr>
    </w:lvl>
  </w:abstractNum>
  <w:abstractNum w:abstractNumId="10" w15:restartNumberingAfterBreak="0">
    <w:nsid w:val="308776C2"/>
    <w:multiLevelType w:val="hybridMultilevel"/>
    <w:tmpl w:val="F1223972"/>
    <w:lvl w:ilvl="0" w:tplc="C41C1238">
      <w:start w:val="1"/>
      <w:numFmt w:val="decimal"/>
      <w:lvlText w:val="%1."/>
      <w:lvlJc w:val="left"/>
      <w:pPr>
        <w:ind w:left="360" w:hanging="360"/>
      </w:pPr>
      <w:rPr>
        <w:rFonts w:hint="default"/>
      </w:rPr>
    </w:lvl>
    <w:lvl w:ilvl="1" w:tplc="403A44D4" w:tentative="1">
      <w:start w:val="1"/>
      <w:numFmt w:val="lowerLetter"/>
      <w:lvlText w:val="%2."/>
      <w:lvlJc w:val="left"/>
      <w:pPr>
        <w:ind w:left="1080" w:hanging="360"/>
      </w:pPr>
    </w:lvl>
    <w:lvl w:ilvl="2" w:tplc="E362ADEE" w:tentative="1">
      <w:start w:val="1"/>
      <w:numFmt w:val="lowerRoman"/>
      <w:lvlText w:val="%3."/>
      <w:lvlJc w:val="right"/>
      <w:pPr>
        <w:ind w:left="1800" w:hanging="180"/>
      </w:pPr>
    </w:lvl>
    <w:lvl w:ilvl="3" w:tplc="066CDD0A" w:tentative="1">
      <w:start w:val="1"/>
      <w:numFmt w:val="decimal"/>
      <w:lvlText w:val="%4."/>
      <w:lvlJc w:val="left"/>
      <w:pPr>
        <w:ind w:left="2520" w:hanging="360"/>
      </w:pPr>
    </w:lvl>
    <w:lvl w:ilvl="4" w:tplc="674AE5B4" w:tentative="1">
      <w:start w:val="1"/>
      <w:numFmt w:val="lowerLetter"/>
      <w:lvlText w:val="%5."/>
      <w:lvlJc w:val="left"/>
      <w:pPr>
        <w:ind w:left="3240" w:hanging="360"/>
      </w:pPr>
    </w:lvl>
    <w:lvl w:ilvl="5" w:tplc="BAEEB038" w:tentative="1">
      <w:start w:val="1"/>
      <w:numFmt w:val="lowerRoman"/>
      <w:lvlText w:val="%6."/>
      <w:lvlJc w:val="right"/>
      <w:pPr>
        <w:ind w:left="3960" w:hanging="180"/>
      </w:pPr>
    </w:lvl>
    <w:lvl w:ilvl="6" w:tplc="FBE87682" w:tentative="1">
      <w:start w:val="1"/>
      <w:numFmt w:val="decimal"/>
      <w:lvlText w:val="%7."/>
      <w:lvlJc w:val="left"/>
      <w:pPr>
        <w:ind w:left="4680" w:hanging="360"/>
      </w:pPr>
    </w:lvl>
    <w:lvl w:ilvl="7" w:tplc="F8A45252" w:tentative="1">
      <w:start w:val="1"/>
      <w:numFmt w:val="lowerLetter"/>
      <w:lvlText w:val="%8."/>
      <w:lvlJc w:val="left"/>
      <w:pPr>
        <w:ind w:left="5400" w:hanging="360"/>
      </w:pPr>
    </w:lvl>
    <w:lvl w:ilvl="8" w:tplc="6980CCD2" w:tentative="1">
      <w:start w:val="1"/>
      <w:numFmt w:val="lowerRoman"/>
      <w:lvlText w:val="%9."/>
      <w:lvlJc w:val="right"/>
      <w:pPr>
        <w:ind w:left="6120" w:hanging="180"/>
      </w:pPr>
    </w:lvl>
  </w:abstractNum>
  <w:abstractNum w:abstractNumId="11" w15:restartNumberingAfterBreak="0">
    <w:nsid w:val="32731CCB"/>
    <w:multiLevelType w:val="hybridMultilevel"/>
    <w:tmpl w:val="947A99CC"/>
    <w:lvl w:ilvl="0" w:tplc="978C7DF6">
      <w:start w:val="1"/>
      <w:numFmt w:val="decimal"/>
      <w:lvlText w:val="%1."/>
      <w:lvlJc w:val="left"/>
      <w:pPr>
        <w:ind w:left="760" w:hanging="360"/>
      </w:pPr>
      <w:rPr>
        <w:rFonts w:hint="default"/>
      </w:rPr>
    </w:lvl>
    <w:lvl w:ilvl="1" w:tplc="D4D0D132" w:tentative="1">
      <w:start w:val="1"/>
      <w:numFmt w:val="lowerLetter"/>
      <w:lvlText w:val="%2."/>
      <w:lvlJc w:val="left"/>
      <w:pPr>
        <w:ind w:left="1480" w:hanging="360"/>
      </w:pPr>
    </w:lvl>
    <w:lvl w:ilvl="2" w:tplc="2894FCB0" w:tentative="1">
      <w:start w:val="1"/>
      <w:numFmt w:val="lowerRoman"/>
      <w:lvlText w:val="%3."/>
      <w:lvlJc w:val="right"/>
      <w:pPr>
        <w:ind w:left="2200" w:hanging="180"/>
      </w:pPr>
    </w:lvl>
    <w:lvl w:ilvl="3" w:tplc="B188498A" w:tentative="1">
      <w:start w:val="1"/>
      <w:numFmt w:val="decimal"/>
      <w:lvlText w:val="%4."/>
      <w:lvlJc w:val="left"/>
      <w:pPr>
        <w:ind w:left="2920" w:hanging="360"/>
      </w:pPr>
    </w:lvl>
    <w:lvl w:ilvl="4" w:tplc="9800E05A" w:tentative="1">
      <w:start w:val="1"/>
      <w:numFmt w:val="lowerLetter"/>
      <w:lvlText w:val="%5."/>
      <w:lvlJc w:val="left"/>
      <w:pPr>
        <w:ind w:left="3640" w:hanging="360"/>
      </w:pPr>
    </w:lvl>
    <w:lvl w:ilvl="5" w:tplc="7B1C424A" w:tentative="1">
      <w:start w:val="1"/>
      <w:numFmt w:val="lowerRoman"/>
      <w:lvlText w:val="%6."/>
      <w:lvlJc w:val="right"/>
      <w:pPr>
        <w:ind w:left="4360" w:hanging="180"/>
      </w:pPr>
    </w:lvl>
    <w:lvl w:ilvl="6" w:tplc="960CF3D6" w:tentative="1">
      <w:start w:val="1"/>
      <w:numFmt w:val="decimal"/>
      <w:lvlText w:val="%7."/>
      <w:lvlJc w:val="left"/>
      <w:pPr>
        <w:ind w:left="5080" w:hanging="360"/>
      </w:pPr>
    </w:lvl>
    <w:lvl w:ilvl="7" w:tplc="07464A6A" w:tentative="1">
      <w:start w:val="1"/>
      <w:numFmt w:val="lowerLetter"/>
      <w:lvlText w:val="%8."/>
      <w:lvlJc w:val="left"/>
      <w:pPr>
        <w:ind w:left="5800" w:hanging="360"/>
      </w:pPr>
    </w:lvl>
    <w:lvl w:ilvl="8" w:tplc="212C184C" w:tentative="1">
      <w:start w:val="1"/>
      <w:numFmt w:val="lowerRoman"/>
      <w:lvlText w:val="%9."/>
      <w:lvlJc w:val="right"/>
      <w:pPr>
        <w:ind w:left="6520" w:hanging="180"/>
      </w:pPr>
    </w:lvl>
  </w:abstractNum>
  <w:abstractNum w:abstractNumId="12" w15:restartNumberingAfterBreak="0">
    <w:nsid w:val="393F67AF"/>
    <w:multiLevelType w:val="hybridMultilevel"/>
    <w:tmpl w:val="F266E200"/>
    <w:lvl w:ilvl="0" w:tplc="D20ED952">
      <w:start w:val="1"/>
      <w:numFmt w:val="decimal"/>
      <w:pStyle w:val="ReferenceList"/>
      <w:lvlText w:val="%1."/>
      <w:lvlJc w:val="left"/>
      <w:pPr>
        <w:tabs>
          <w:tab w:val="num" w:pos="458"/>
        </w:tabs>
        <w:ind w:left="458" w:hanging="360"/>
      </w:pPr>
      <w:rPr>
        <w:rFonts w:hint="default"/>
        <w:sz w:val="24"/>
      </w:rPr>
    </w:lvl>
    <w:lvl w:ilvl="1" w:tplc="D93457B4">
      <w:start w:val="1"/>
      <w:numFmt w:val="lowerLetter"/>
      <w:lvlText w:val="%2."/>
      <w:lvlJc w:val="left"/>
      <w:pPr>
        <w:tabs>
          <w:tab w:val="num" w:pos="1178"/>
        </w:tabs>
        <w:ind w:left="1178" w:hanging="360"/>
      </w:pPr>
    </w:lvl>
    <w:lvl w:ilvl="2" w:tplc="F988746E" w:tentative="1">
      <w:start w:val="1"/>
      <w:numFmt w:val="lowerRoman"/>
      <w:lvlText w:val="%3."/>
      <w:lvlJc w:val="right"/>
      <w:pPr>
        <w:tabs>
          <w:tab w:val="num" w:pos="1898"/>
        </w:tabs>
        <w:ind w:left="1898" w:hanging="180"/>
      </w:pPr>
    </w:lvl>
    <w:lvl w:ilvl="3" w:tplc="272C0A48" w:tentative="1">
      <w:start w:val="1"/>
      <w:numFmt w:val="decimal"/>
      <w:lvlText w:val="%4."/>
      <w:lvlJc w:val="left"/>
      <w:pPr>
        <w:tabs>
          <w:tab w:val="num" w:pos="2618"/>
        </w:tabs>
        <w:ind w:left="2618" w:hanging="360"/>
      </w:pPr>
    </w:lvl>
    <w:lvl w:ilvl="4" w:tplc="C436D2E8" w:tentative="1">
      <w:start w:val="1"/>
      <w:numFmt w:val="lowerLetter"/>
      <w:lvlText w:val="%5."/>
      <w:lvlJc w:val="left"/>
      <w:pPr>
        <w:tabs>
          <w:tab w:val="num" w:pos="3338"/>
        </w:tabs>
        <w:ind w:left="3338" w:hanging="360"/>
      </w:pPr>
    </w:lvl>
    <w:lvl w:ilvl="5" w:tplc="866A368A" w:tentative="1">
      <w:start w:val="1"/>
      <w:numFmt w:val="lowerRoman"/>
      <w:lvlText w:val="%6."/>
      <w:lvlJc w:val="right"/>
      <w:pPr>
        <w:tabs>
          <w:tab w:val="num" w:pos="4058"/>
        </w:tabs>
        <w:ind w:left="4058" w:hanging="180"/>
      </w:pPr>
    </w:lvl>
    <w:lvl w:ilvl="6" w:tplc="CD9A1FAE" w:tentative="1">
      <w:start w:val="1"/>
      <w:numFmt w:val="decimal"/>
      <w:lvlText w:val="%7."/>
      <w:lvlJc w:val="left"/>
      <w:pPr>
        <w:tabs>
          <w:tab w:val="num" w:pos="4778"/>
        </w:tabs>
        <w:ind w:left="4778" w:hanging="360"/>
      </w:pPr>
    </w:lvl>
    <w:lvl w:ilvl="7" w:tplc="BA828266" w:tentative="1">
      <w:start w:val="1"/>
      <w:numFmt w:val="lowerLetter"/>
      <w:lvlText w:val="%8."/>
      <w:lvlJc w:val="left"/>
      <w:pPr>
        <w:tabs>
          <w:tab w:val="num" w:pos="5498"/>
        </w:tabs>
        <w:ind w:left="5498" w:hanging="360"/>
      </w:pPr>
    </w:lvl>
    <w:lvl w:ilvl="8" w:tplc="FCF2661C" w:tentative="1">
      <w:start w:val="1"/>
      <w:numFmt w:val="lowerRoman"/>
      <w:lvlText w:val="%9."/>
      <w:lvlJc w:val="right"/>
      <w:pPr>
        <w:tabs>
          <w:tab w:val="num" w:pos="6218"/>
        </w:tabs>
        <w:ind w:left="6218" w:hanging="180"/>
      </w:pPr>
    </w:lvl>
  </w:abstractNum>
  <w:abstractNum w:abstractNumId="13" w15:restartNumberingAfterBreak="0">
    <w:nsid w:val="3CF538BE"/>
    <w:multiLevelType w:val="hybridMultilevel"/>
    <w:tmpl w:val="212258C0"/>
    <w:lvl w:ilvl="0" w:tplc="FF90BDCA">
      <w:start w:val="1"/>
      <w:numFmt w:val="lowerLetter"/>
      <w:lvlText w:val="%1."/>
      <w:lvlJc w:val="left"/>
      <w:pPr>
        <w:ind w:left="840" w:hanging="360"/>
      </w:pPr>
      <w:rPr>
        <w:rFonts w:hint="default"/>
      </w:rPr>
    </w:lvl>
    <w:lvl w:ilvl="1" w:tplc="74C410EA" w:tentative="1">
      <w:start w:val="1"/>
      <w:numFmt w:val="lowerLetter"/>
      <w:lvlText w:val="%2."/>
      <w:lvlJc w:val="left"/>
      <w:pPr>
        <w:ind w:left="1560" w:hanging="360"/>
      </w:pPr>
    </w:lvl>
    <w:lvl w:ilvl="2" w:tplc="5590F9C4" w:tentative="1">
      <w:start w:val="1"/>
      <w:numFmt w:val="lowerRoman"/>
      <w:lvlText w:val="%3."/>
      <w:lvlJc w:val="right"/>
      <w:pPr>
        <w:ind w:left="2280" w:hanging="180"/>
      </w:pPr>
    </w:lvl>
    <w:lvl w:ilvl="3" w:tplc="7CE4B236" w:tentative="1">
      <w:start w:val="1"/>
      <w:numFmt w:val="decimal"/>
      <w:lvlText w:val="%4."/>
      <w:lvlJc w:val="left"/>
      <w:pPr>
        <w:ind w:left="3000" w:hanging="360"/>
      </w:pPr>
    </w:lvl>
    <w:lvl w:ilvl="4" w:tplc="3B545F52" w:tentative="1">
      <w:start w:val="1"/>
      <w:numFmt w:val="lowerLetter"/>
      <w:lvlText w:val="%5."/>
      <w:lvlJc w:val="left"/>
      <w:pPr>
        <w:ind w:left="3720" w:hanging="360"/>
      </w:pPr>
    </w:lvl>
    <w:lvl w:ilvl="5" w:tplc="5CBC1E6C" w:tentative="1">
      <w:start w:val="1"/>
      <w:numFmt w:val="lowerRoman"/>
      <w:lvlText w:val="%6."/>
      <w:lvlJc w:val="right"/>
      <w:pPr>
        <w:ind w:left="4440" w:hanging="180"/>
      </w:pPr>
    </w:lvl>
    <w:lvl w:ilvl="6" w:tplc="8438D854" w:tentative="1">
      <w:start w:val="1"/>
      <w:numFmt w:val="decimal"/>
      <w:lvlText w:val="%7."/>
      <w:lvlJc w:val="left"/>
      <w:pPr>
        <w:ind w:left="5160" w:hanging="360"/>
      </w:pPr>
    </w:lvl>
    <w:lvl w:ilvl="7" w:tplc="BFA807E6" w:tentative="1">
      <w:start w:val="1"/>
      <w:numFmt w:val="lowerLetter"/>
      <w:lvlText w:val="%8."/>
      <w:lvlJc w:val="left"/>
      <w:pPr>
        <w:ind w:left="5880" w:hanging="360"/>
      </w:pPr>
    </w:lvl>
    <w:lvl w:ilvl="8" w:tplc="76A65758" w:tentative="1">
      <w:start w:val="1"/>
      <w:numFmt w:val="lowerRoman"/>
      <w:lvlText w:val="%9."/>
      <w:lvlJc w:val="right"/>
      <w:pPr>
        <w:ind w:left="6600" w:hanging="180"/>
      </w:pPr>
    </w:lvl>
  </w:abstractNum>
  <w:abstractNum w:abstractNumId="14" w15:restartNumberingAfterBreak="0">
    <w:nsid w:val="3E4D5A8C"/>
    <w:multiLevelType w:val="hybridMultilevel"/>
    <w:tmpl w:val="8C60CE28"/>
    <w:lvl w:ilvl="0" w:tplc="EAFA3856">
      <w:start w:val="1"/>
      <w:numFmt w:val="decimal"/>
      <w:lvlText w:val="%1."/>
      <w:lvlJc w:val="left"/>
      <w:pPr>
        <w:ind w:left="360" w:hanging="360"/>
      </w:pPr>
    </w:lvl>
    <w:lvl w:ilvl="1" w:tplc="B0820D8A" w:tentative="1">
      <w:start w:val="1"/>
      <w:numFmt w:val="lowerLetter"/>
      <w:lvlText w:val="%2."/>
      <w:lvlJc w:val="left"/>
      <w:pPr>
        <w:ind w:left="1080" w:hanging="360"/>
      </w:pPr>
    </w:lvl>
    <w:lvl w:ilvl="2" w:tplc="D742A21E" w:tentative="1">
      <w:start w:val="1"/>
      <w:numFmt w:val="lowerRoman"/>
      <w:lvlText w:val="%3."/>
      <w:lvlJc w:val="right"/>
      <w:pPr>
        <w:ind w:left="1800" w:hanging="180"/>
      </w:pPr>
    </w:lvl>
    <w:lvl w:ilvl="3" w:tplc="EA7E8A26" w:tentative="1">
      <w:start w:val="1"/>
      <w:numFmt w:val="decimal"/>
      <w:lvlText w:val="%4."/>
      <w:lvlJc w:val="left"/>
      <w:pPr>
        <w:ind w:left="2520" w:hanging="360"/>
      </w:pPr>
    </w:lvl>
    <w:lvl w:ilvl="4" w:tplc="799A87B2" w:tentative="1">
      <w:start w:val="1"/>
      <w:numFmt w:val="lowerLetter"/>
      <w:lvlText w:val="%5."/>
      <w:lvlJc w:val="left"/>
      <w:pPr>
        <w:ind w:left="3240" w:hanging="360"/>
      </w:pPr>
    </w:lvl>
    <w:lvl w:ilvl="5" w:tplc="5AF84BCA" w:tentative="1">
      <w:start w:val="1"/>
      <w:numFmt w:val="lowerRoman"/>
      <w:lvlText w:val="%6."/>
      <w:lvlJc w:val="right"/>
      <w:pPr>
        <w:ind w:left="3960" w:hanging="180"/>
      </w:pPr>
    </w:lvl>
    <w:lvl w:ilvl="6" w:tplc="0F3AAA42" w:tentative="1">
      <w:start w:val="1"/>
      <w:numFmt w:val="decimal"/>
      <w:lvlText w:val="%7."/>
      <w:lvlJc w:val="left"/>
      <w:pPr>
        <w:ind w:left="4680" w:hanging="360"/>
      </w:pPr>
    </w:lvl>
    <w:lvl w:ilvl="7" w:tplc="4A8C656A" w:tentative="1">
      <w:start w:val="1"/>
      <w:numFmt w:val="lowerLetter"/>
      <w:lvlText w:val="%8."/>
      <w:lvlJc w:val="left"/>
      <w:pPr>
        <w:ind w:left="5400" w:hanging="360"/>
      </w:pPr>
    </w:lvl>
    <w:lvl w:ilvl="8" w:tplc="EAEAC2A0" w:tentative="1">
      <w:start w:val="1"/>
      <w:numFmt w:val="lowerRoman"/>
      <w:lvlText w:val="%9."/>
      <w:lvlJc w:val="right"/>
      <w:pPr>
        <w:ind w:left="6120" w:hanging="180"/>
      </w:pPr>
    </w:lvl>
  </w:abstractNum>
  <w:abstractNum w:abstractNumId="15" w15:restartNumberingAfterBreak="0">
    <w:nsid w:val="40327E20"/>
    <w:multiLevelType w:val="hybridMultilevel"/>
    <w:tmpl w:val="D71266B2"/>
    <w:lvl w:ilvl="0" w:tplc="35A8F2DA">
      <w:start w:val="1"/>
      <w:numFmt w:val="upperLetter"/>
      <w:lvlText w:val="%1."/>
      <w:lvlJc w:val="left"/>
      <w:pPr>
        <w:ind w:left="720" w:hanging="360"/>
      </w:pPr>
    </w:lvl>
    <w:lvl w:ilvl="1" w:tplc="3114413A" w:tentative="1">
      <w:start w:val="1"/>
      <w:numFmt w:val="lowerLetter"/>
      <w:lvlText w:val="%2."/>
      <w:lvlJc w:val="left"/>
      <w:pPr>
        <w:ind w:left="1920" w:hanging="360"/>
      </w:pPr>
    </w:lvl>
    <w:lvl w:ilvl="2" w:tplc="B87E55B6" w:tentative="1">
      <w:start w:val="1"/>
      <w:numFmt w:val="lowerRoman"/>
      <w:lvlText w:val="%3."/>
      <w:lvlJc w:val="right"/>
      <w:pPr>
        <w:ind w:left="2640" w:hanging="180"/>
      </w:pPr>
    </w:lvl>
    <w:lvl w:ilvl="3" w:tplc="B9C2D842" w:tentative="1">
      <w:start w:val="1"/>
      <w:numFmt w:val="decimal"/>
      <w:lvlText w:val="%4."/>
      <w:lvlJc w:val="left"/>
      <w:pPr>
        <w:ind w:left="3360" w:hanging="360"/>
      </w:pPr>
    </w:lvl>
    <w:lvl w:ilvl="4" w:tplc="1AE40560" w:tentative="1">
      <w:start w:val="1"/>
      <w:numFmt w:val="lowerLetter"/>
      <w:lvlText w:val="%5."/>
      <w:lvlJc w:val="left"/>
      <w:pPr>
        <w:ind w:left="4080" w:hanging="360"/>
      </w:pPr>
    </w:lvl>
    <w:lvl w:ilvl="5" w:tplc="7B167BFA" w:tentative="1">
      <w:start w:val="1"/>
      <w:numFmt w:val="lowerRoman"/>
      <w:lvlText w:val="%6."/>
      <w:lvlJc w:val="right"/>
      <w:pPr>
        <w:ind w:left="4800" w:hanging="180"/>
      </w:pPr>
    </w:lvl>
    <w:lvl w:ilvl="6" w:tplc="B21C79BE" w:tentative="1">
      <w:start w:val="1"/>
      <w:numFmt w:val="decimal"/>
      <w:lvlText w:val="%7."/>
      <w:lvlJc w:val="left"/>
      <w:pPr>
        <w:ind w:left="5520" w:hanging="360"/>
      </w:pPr>
    </w:lvl>
    <w:lvl w:ilvl="7" w:tplc="D2861074" w:tentative="1">
      <w:start w:val="1"/>
      <w:numFmt w:val="lowerLetter"/>
      <w:lvlText w:val="%8."/>
      <w:lvlJc w:val="left"/>
      <w:pPr>
        <w:ind w:left="6240" w:hanging="360"/>
      </w:pPr>
    </w:lvl>
    <w:lvl w:ilvl="8" w:tplc="8682C324" w:tentative="1">
      <w:start w:val="1"/>
      <w:numFmt w:val="lowerRoman"/>
      <w:lvlText w:val="%9."/>
      <w:lvlJc w:val="right"/>
      <w:pPr>
        <w:ind w:left="6960" w:hanging="180"/>
      </w:pPr>
    </w:lvl>
  </w:abstractNum>
  <w:abstractNum w:abstractNumId="16" w15:restartNumberingAfterBreak="0">
    <w:nsid w:val="41B34403"/>
    <w:multiLevelType w:val="hybridMultilevel"/>
    <w:tmpl w:val="FB48A1F2"/>
    <w:lvl w:ilvl="0" w:tplc="E52C870C">
      <w:start w:val="1"/>
      <w:numFmt w:val="lowerRoman"/>
      <w:lvlText w:val="%1."/>
      <w:lvlJc w:val="left"/>
      <w:pPr>
        <w:ind w:left="1120" w:hanging="720"/>
      </w:pPr>
      <w:rPr>
        <w:rFonts w:hint="default"/>
      </w:rPr>
    </w:lvl>
    <w:lvl w:ilvl="1" w:tplc="4BA8E2C8" w:tentative="1">
      <w:start w:val="1"/>
      <w:numFmt w:val="lowerLetter"/>
      <w:lvlText w:val="%2."/>
      <w:lvlJc w:val="left"/>
      <w:pPr>
        <w:ind w:left="1480" w:hanging="360"/>
      </w:pPr>
    </w:lvl>
    <w:lvl w:ilvl="2" w:tplc="BC94FE32" w:tentative="1">
      <w:start w:val="1"/>
      <w:numFmt w:val="lowerRoman"/>
      <w:lvlText w:val="%3."/>
      <w:lvlJc w:val="right"/>
      <w:pPr>
        <w:ind w:left="2200" w:hanging="180"/>
      </w:pPr>
    </w:lvl>
    <w:lvl w:ilvl="3" w:tplc="7E40E506" w:tentative="1">
      <w:start w:val="1"/>
      <w:numFmt w:val="decimal"/>
      <w:lvlText w:val="%4."/>
      <w:lvlJc w:val="left"/>
      <w:pPr>
        <w:ind w:left="2920" w:hanging="360"/>
      </w:pPr>
    </w:lvl>
    <w:lvl w:ilvl="4" w:tplc="CE982B74" w:tentative="1">
      <w:start w:val="1"/>
      <w:numFmt w:val="lowerLetter"/>
      <w:lvlText w:val="%5."/>
      <w:lvlJc w:val="left"/>
      <w:pPr>
        <w:ind w:left="3640" w:hanging="360"/>
      </w:pPr>
    </w:lvl>
    <w:lvl w:ilvl="5" w:tplc="63D69790" w:tentative="1">
      <w:start w:val="1"/>
      <w:numFmt w:val="lowerRoman"/>
      <w:lvlText w:val="%6."/>
      <w:lvlJc w:val="right"/>
      <w:pPr>
        <w:ind w:left="4360" w:hanging="180"/>
      </w:pPr>
    </w:lvl>
    <w:lvl w:ilvl="6" w:tplc="DFC63D0A" w:tentative="1">
      <w:start w:val="1"/>
      <w:numFmt w:val="decimal"/>
      <w:lvlText w:val="%7."/>
      <w:lvlJc w:val="left"/>
      <w:pPr>
        <w:ind w:left="5080" w:hanging="360"/>
      </w:pPr>
    </w:lvl>
    <w:lvl w:ilvl="7" w:tplc="F782F02A" w:tentative="1">
      <w:start w:val="1"/>
      <w:numFmt w:val="lowerLetter"/>
      <w:lvlText w:val="%8."/>
      <w:lvlJc w:val="left"/>
      <w:pPr>
        <w:ind w:left="5800" w:hanging="360"/>
      </w:pPr>
    </w:lvl>
    <w:lvl w:ilvl="8" w:tplc="FF4A7B2C" w:tentative="1">
      <w:start w:val="1"/>
      <w:numFmt w:val="lowerRoman"/>
      <w:lvlText w:val="%9."/>
      <w:lvlJc w:val="right"/>
      <w:pPr>
        <w:ind w:left="6520" w:hanging="180"/>
      </w:pPr>
    </w:lvl>
  </w:abstractNum>
  <w:abstractNum w:abstractNumId="17" w15:restartNumberingAfterBreak="0">
    <w:nsid w:val="4BDC6FE8"/>
    <w:multiLevelType w:val="hybridMultilevel"/>
    <w:tmpl w:val="E7F2E5E0"/>
    <w:lvl w:ilvl="0" w:tplc="79D438E4">
      <w:start w:val="1"/>
      <w:numFmt w:val="upperRoman"/>
      <w:lvlText w:val="%1."/>
      <w:lvlJc w:val="right"/>
      <w:pPr>
        <w:ind w:left="720" w:hanging="360"/>
      </w:pPr>
    </w:lvl>
    <w:lvl w:ilvl="1" w:tplc="D9F66316" w:tentative="1">
      <w:start w:val="1"/>
      <w:numFmt w:val="lowerLetter"/>
      <w:lvlText w:val="%2."/>
      <w:lvlJc w:val="left"/>
      <w:pPr>
        <w:ind w:left="1440" w:hanging="360"/>
      </w:pPr>
    </w:lvl>
    <w:lvl w:ilvl="2" w:tplc="BA049D80" w:tentative="1">
      <w:start w:val="1"/>
      <w:numFmt w:val="lowerRoman"/>
      <w:lvlText w:val="%3."/>
      <w:lvlJc w:val="right"/>
      <w:pPr>
        <w:ind w:left="2160" w:hanging="180"/>
      </w:pPr>
    </w:lvl>
    <w:lvl w:ilvl="3" w:tplc="CCF8F198" w:tentative="1">
      <w:start w:val="1"/>
      <w:numFmt w:val="decimal"/>
      <w:lvlText w:val="%4."/>
      <w:lvlJc w:val="left"/>
      <w:pPr>
        <w:ind w:left="2880" w:hanging="360"/>
      </w:pPr>
    </w:lvl>
    <w:lvl w:ilvl="4" w:tplc="FD28AD4E" w:tentative="1">
      <w:start w:val="1"/>
      <w:numFmt w:val="lowerLetter"/>
      <w:lvlText w:val="%5."/>
      <w:lvlJc w:val="left"/>
      <w:pPr>
        <w:ind w:left="3600" w:hanging="360"/>
      </w:pPr>
    </w:lvl>
    <w:lvl w:ilvl="5" w:tplc="30AA6D82" w:tentative="1">
      <w:start w:val="1"/>
      <w:numFmt w:val="lowerRoman"/>
      <w:lvlText w:val="%6."/>
      <w:lvlJc w:val="right"/>
      <w:pPr>
        <w:ind w:left="4320" w:hanging="180"/>
      </w:pPr>
    </w:lvl>
    <w:lvl w:ilvl="6" w:tplc="71E861E8" w:tentative="1">
      <w:start w:val="1"/>
      <w:numFmt w:val="decimal"/>
      <w:lvlText w:val="%7."/>
      <w:lvlJc w:val="left"/>
      <w:pPr>
        <w:ind w:left="5040" w:hanging="360"/>
      </w:pPr>
    </w:lvl>
    <w:lvl w:ilvl="7" w:tplc="7F0C6060" w:tentative="1">
      <w:start w:val="1"/>
      <w:numFmt w:val="lowerLetter"/>
      <w:lvlText w:val="%8."/>
      <w:lvlJc w:val="left"/>
      <w:pPr>
        <w:ind w:left="5760" w:hanging="360"/>
      </w:pPr>
    </w:lvl>
    <w:lvl w:ilvl="8" w:tplc="B12A2DBA" w:tentative="1">
      <w:start w:val="1"/>
      <w:numFmt w:val="lowerRoman"/>
      <w:lvlText w:val="%9."/>
      <w:lvlJc w:val="right"/>
      <w:pPr>
        <w:ind w:left="6480" w:hanging="180"/>
      </w:pPr>
    </w:lvl>
  </w:abstractNum>
  <w:abstractNum w:abstractNumId="18" w15:restartNumberingAfterBreak="0">
    <w:nsid w:val="4DA03F16"/>
    <w:multiLevelType w:val="hybridMultilevel"/>
    <w:tmpl w:val="6F323396"/>
    <w:lvl w:ilvl="0" w:tplc="0C067FB4">
      <w:start w:val="1"/>
      <w:numFmt w:val="decimal"/>
      <w:lvlText w:val="%1."/>
      <w:lvlJc w:val="left"/>
      <w:pPr>
        <w:ind w:left="567" w:hanging="567"/>
      </w:pPr>
      <w:rPr>
        <w:rFonts w:hint="default"/>
      </w:rPr>
    </w:lvl>
    <w:lvl w:ilvl="1" w:tplc="A49EBFFA" w:tentative="1">
      <w:start w:val="1"/>
      <w:numFmt w:val="lowerLetter"/>
      <w:lvlText w:val="%2."/>
      <w:lvlJc w:val="left"/>
      <w:pPr>
        <w:ind w:left="1440" w:hanging="360"/>
      </w:pPr>
    </w:lvl>
    <w:lvl w:ilvl="2" w:tplc="7528FAD2" w:tentative="1">
      <w:start w:val="1"/>
      <w:numFmt w:val="lowerRoman"/>
      <w:lvlText w:val="%3."/>
      <w:lvlJc w:val="right"/>
      <w:pPr>
        <w:ind w:left="2160" w:hanging="180"/>
      </w:pPr>
    </w:lvl>
    <w:lvl w:ilvl="3" w:tplc="E8A6BC9A" w:tentative="1">
      <w:start w:val="1"/>
      <w:numFmt w:val="decimal"/>
      <w:lvlText w:val="%4."/>
      <w:lvlJc w:val="left"/>
      <w:pPr>
        <w:ind w:left="2880" w:hanging="360"/>
      </w:pPr>
    </w:lvl>
    <w:lvl w:ilvl="4" w:tplc="0FC43274" w:tentative="1">
      <w:start w:val="1"/>
      <w:numFmt w:val="lowerLetter"/>
      <w:lvlText w:val="%5."/>
      <w:lvlJc w:val="left"/>
      <w:pPr>
        <w:ind w:left="3600" w:hanging="360"/>
      </w:pPr>
    </w:lvl>
    <w:lvl w:ilvl="5" w:tplc="1B0C1DD2" w:tentative="1">
      <w:start w:val="1"/>
      <w:numFmt w:val="lowerRoman"/>
      <w:lvlText w:val="%6."/>
      <w:lvlJc w:val="right"/>
      <w:pPr>
        <w:ind w:left="4320" w:hanging="180"/>
      </w:pPr>
    </w:lvl>
    <w:lvl w:ilvl="6" w:tplc="71683CF4" w:tentative="1">
      <w:start w:val="1"/>
      <w:numFmt w:val="decimal"/>
      <w:lvlText w:val="%7."/>
      <w:lvlJc w:val="left"/>
      <w:pPr>
        <w:ind w:left="5040" w:hanging="360"/>
      </w:pPr>
    </w:lvl>
    <w:lvl w:ilvl="7" w:tplc="E8B279CC" w:tentative="1">
      <w:start w:val="1"/>
      <w:numFmt w:val="lowerLetter"/>
      <w:lvlText w:val="%8."/>
      <w:lvlJc w:val="left"/>
      <w:pPr>
        <w:ind w:left="5760" w:hanging="360"/>
      </w:pPr>
    </w:lvl>
    <w:lvl w:ilvl="8" w:tplc="181428D4" w:tentative="1">
      <w:start w:val="1"/>
      <w:numFmt w:val="lowerRoman"/>
      <w:lvlText w:val="%9."/>
      <w:lvlJc w:val="right"/>
      <w:pPr>
        <w:ind w:left="6480" w:hanging="180"/>
      </w:pPr>
    </w:lvl>
  </w:abstractNum>
  <w:abstractNum w:abstractNumId="19" w15:restartNumberingAfterBreak="0">
    <w:nsid w:val="50494E56"/>
    <w:multiLevelType w:val="hybridMultilevel"/>
    <w:tmpl w:val="0D3AAEA6"/>
    <w:lvl w:ilvl="0" w:tplc="6A0A5934">
      <w:start w:val="1"/>
      <w:numFmt w:val="decimal"/>
      <w:lvlText w:val="%1."/>
      <w:lvlJc w:val="left"/>
      <w:pPr>
        <w:ind w:left="360" w:hanging="360"/>
      </w:pPr>
      <w:rPr>
        <w:rFonts w:hint="default"/>
        <w:b/>
        <w:i w:val="0"/>
        <w:sz w:val="24"/>
      </w:rPr>
    </w:lvl>
    <w:lvl w:ilvl="1" w:tplc="8460DC06" w:tentative="1">
      <w:start w:val="1"/>
      <w:numFmt w:val="lowerLetter"/>
      <w:lvlText w:val="%2."/>
      <w:lvlJc w:val="left"/>
      <w:pPr>
        <w:ind w:left="1080" w:hanging="360"/>
      </w:pPr>
    </w:lvl>
    <w:lvl w:ilvl="2" w:tplc="6FE06A04" w:tentative="1">
      <w:start w:val="1"/>
      <w:numFmt w:val="lowerRoman"/>
      <w:lvlText w:val="%3."/>
      <w:lvlJc w:val="right"/>
      <w:pPr>
        <w:ind w:left="1800" w:hanging="180"/>
      </w:pPr>
    </w:lvl>
    <w:lvl w:ilvl="3" w:tplc="81924E3A" w:tentative="1">
      <w:start w:val="1"/>
      <w:numFmt w:val="decimal"/>
      <w:lvlText w:val="%4."/>
      <w:lvlJc w:val="left"/>
      <w:pPr>
        <w:ind w:left="2520" w:hanging="360"/>
      </w:pPr>
    </w:lvl>
    <w:lvl w:ilvl="4" w:tplc="9C9C7D60" w:tentative="1">
      <w:start w:val="1"/>
      <w:numFmt w:val="lowerLetter"/>
      <w:lvlText w:val="%5."/>
      <w:lvlJc w:val="left"/>
      <w:pPr>
        <w:ind w:left="3240" w:hanging="360"/>
      </w:pPr>
    </w:lvl>
    <w:lvl w:ilvl="5" w:tplc="47D8A0CC" w:tentative="1">
      <w:start w:val="1"/>
      <w:numFmt w:val="lowerRoman"/>
      <w:lvlText w:val="%6."/>
      <w:lvlJc w:val="right"/>
      <w:pPr>
        <w:ind w:left="3960" w:hanging="180"/>
      </w:pPr>
    </w:lvl>
    <w:lvl w:ilvl="6" w:tplc="1D7C6D6C" w:tentative="1">
      <w:start w:val="1"/>
      <w:numFmt w:val="decimal"/>
      <w:lvlText w:val="%7."/>
      <w:lvlJc w:val="left"/>
      <w:pPr>
        <w:ind w:left="4680" w:hanging="360"/>
      </w:pPr>
    </w:lvl>
    <w:lvl w:ilvl="7" w:tplc="6674DA14" w:tentative="1">
      <w:start w:val="1"/>
      <w:numFmt w:val="lowerLetter"/>
      <w:lvlText w:val="%8."/>
      <w:lvlJc w:val="left"/>
      <w:pPr>
        <w:ind w:left="5400" w:hanging="360"/>
      </w:pPr>
    </w:lvl>
    <w:lvl w:ilvl="8" w:tplc="EC3EA7A0" w:tentative="1">
      <w:start w:val="1"/>
      <w:numFmt w:val="lowerRoman"/>
      <w:lvlText w:val="%9."/>
      <w:lvlJc w:val="right"/>
      <w:pPr>
        <w:ind w:left="6120" w:hanging="180"/>
      </w:pPr>
    </w:lvl>
  </w:abstractNum>
  <w:abstractNum w:abstractNumId="20" w15:restartNumberingAfterBreak="0">
    <w:nsid w:val="518403AF"/>
    <w:multiLevelType w:val="hybridMultilevel"/>
    <w:tmpl w:val="038EC0A6"/>
    <w:lvl w:ilvl="0" w:tplc="72F0C704">
      <w:start w:val="1"/>
      <w:numFmt w:val="bullet"/>
      <w:pStyle w:val="ParagraphBullet"/>
      <w:lvlText w:val=""/>
      <w:lvlJc w:val="left"/>
      <w:pPr>
        <w:tabs>
          <w:tab w:val="num" w:pos="1120"/>
        </w:tabs>
        <w:ind w:left="1120" w:hanging="360"/>
      </w:pPr>
      <w:rPr>
        <w:rFonts w:ascii="Symbol" w:hAnsi="Symbol" w:hint="default"/>
      </w:rPr>
    </w:lvl>
    <w:lvl w:ilvl="1" w:tplc="6C62719C" w:tentative="1">
      <w:start w:val="1"/>
      <w:numFmt w:val="bullet"/>
      <w:lvlText w:val="o"/>
      <w:lvlJc w:val="left"/>
      <w:pPr>
        <w:tabs>
          <w:tab w:val="num" w:pos="1840"/>
        </w:tabs>
        <w:ind w:left="1840" w:hanging="360"/>
      </w:pPr>
      <w:rPr>
        <w:rFonts w:ascii="Courier New" w:hAnsi="Courier New" w:cs="Courier New" w:hint="default"/>
      </w:rPr>
    </w:lvl>
    <w:lvl w:ilvl="2" w:tplc="02EEA38C" w:tentative="1">
      <w:start w:val="1"/>
      <w:numFmt w:val="bullet"/>
      <w:lvlText w:val=""/>
      <w:lvlJc w:val="left"/>
      <w:pPr>
        <w:tabs>
          <w:tab w:val="num" w:pos="2560"/>
        </w:tabs>
        <w:ind w:left="2560" w:hanging="360"/>
      </w:pPr>
      <w:rPr>
        <w:rFonts w:ascii="Wingdings" w:hAnsi="Wingdings" w:hint="default"/>
      </w:rPr>
    </w:lvl>
    <w:lvl w:ilvl="3" w:tplc="B792CFB0" w:tentative="1">
      <w:start w:val="1"/>
      <w:numFmt w:val="bullet"/>
      <w:lvlText w:val=""/>
      <w:lvlJc w:val="left"/>
      <w:pPr>
        <w:tabs>
          <w:tab w:val="num" w:pos="3280"/>
        </w:tabs>
        <w:ind w:left="3280" w:hanging="360"/>
      </w:pPr>
      <w:rPr>
        <w:rFonts w:ascii="Symbol" w:hAnsi="Symbol" w:hint="default"/>
      </w:rPr>
    </w:lvl>
    <w:lvl w:ilvl="4" w:tplc="32F8A42E" w:tentative="1">
      <w:start w:val="1"/>
      <w:numFmt w:val="bullet"/>
      <w:lvlText w:val="o"/>
      <w:lvlJc w:val="left"/>
      <w:pPr>
        <w:tabs>
          <w:tab w:val="num" w:pos="4000"/>
        </w:tabs>
        <w:ind w:left="4000" w:hanging="360"/>
      </w:pPr>
      <w:rPr>
        <w:rFonts w:ascii="Courier New" w:hAnsi="Courier New" w:cs="Courier New" w:hint="default"/>
      </w:rPr>
    </w:lvl>
    <w:lvl w:ilvl="5" w:tplc="18E4578A" w:tentative="1">
      <w:start w:val="1"/>
      <w:numFmt w:val="bullet"/>
      <w:lvlText w:val=""/>
      <w:lvlJc w:val="left"/>
      <w:pPr>
        <w:tabs>
          <w:tab w:val="num" w:pos="4720"/>
        </w:tabs>
        <w:ind w:left="4720" w:hanging="360"/>
      </w:pPr>
      <w:rPr>
        <w:rFonts w:ascii="Wingdings" w:hAnsi="Wingdings" w:hint="default"/>
      </w:rPr>
    </w:lvl>
    <w:lvl w:ilvl="6" w:tplc="A6BC2AF8" w:tentative="1">
      <w:start w:val="1"/>
      <w:numFmt w:val="bullet"/>
      <w:lvlText w:val=""/>
      <w:lvlJc w:val="left"/>
      <w:pPr>
        <w:tabs>
          <w:tab w:val="num" w:pos="5440"/>
        </w:tabs>
        <w:ind w:left="5440" w:hanging="360"/>
      </w:pPr>
      <w:rPr>
        <w:rFonts w:ascii="Symbol" w:hAnsi="Symbol" w:hint="default"/>
      </w:rPr>
    </w:lvl>
    <w:lvl w:ilvl="7" w:tplc="E34217FE" w:tentative="1">
      <w:start w:val="1"/>
      <w:numFmt w:val="bullet"/>
      <w:lvlText w:val="o"/>
      <w:lvlJc w:val="left"/>
      <w:pPr>
        <w:tabs>
          <w:tab w:val="num" w:pos="6160"/>
        </w:tabs>
        <w:ind w:left="6160" w:hanging="360"/>
      </w:pPr>
      <w:rPr>
        <w:rFonts w:ascii="Courier New" w:hAnsi="Courier New" w:cs="Courier New" w:hint="default"/>
      </w:rPr>
    </w:lvl>
    <w:lvl w:ilvl="8" w:tplc="E3A4ACCA"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54CE3791"/>
    <w:multiLevelType w:val="hybridMultilevel"/>
    <w:tmpl w:val="8C60CE28"/>
    <w:lvl w:ilvl="0" w:tplc="7788064E">
      <w:start w:val="1"/>
      <w:numFmt w:val="decimal"/>
      <w:lvlText w:val="%1."/>
      <w:lvlJc w:val="left"/>
      <w:pPr>
        <w:ind w:left="720" w:hanging="360"/>
      </w:pPr>
    </w:lvl>
    <w:lvl w:ilvl="1" w:tplc="2914526C" w:tentative="1">
      <w:start w:val="1"/>
      <w:numFmt w:val="lowerLetter"/>
      <w:lvlText w:val="%2."/>
      <w:lvlJc w:val="left"/>
      <w:pPr>
        <w:ind w:left="1440" w:hanging="360"/>
      </w:pPr>
    </w:lvl>
    <w:lvl w:ilvl="2" w:tplc="90EE862A" w:tentative="1">
      <w:start w:val="1"/>
      <w:numFmt w:val="lowerRoman"/>
      <w:lvlText w:val="%3."/>
      <w:lvlJc w:val="right"/>
      <w:pPr>
        <w:ind w:left="2160" w:hanging="180"/>
      </w:pPr>
    </w:lvl>
    <w:lvl w:ilvl="3" w:tplc="769A63D8" w:tentative="1">
      <w:start w:val="1"/>
      <w:numFmt w:val="decimal"/>
      <w:lvlText w:val="%4."/>
      <w:lvlJc w:val="left"/>
      <w:pPr>
        <w:ind w:left="2880" w:hanging="360"/>
      </w:pPr>
    </w:lvl>
    <w:lvl w:ilvl="4" w:tplc="DB748ACA" w:tentative="1">
      <w:start w:val="1"/>
      <w:numFmt w:val="lowerLetter"/>
      <w:lvlText w:val="%5."/>
      <w:lvlJc w:val="left"/>
      <w:pPr>
        <w:ind w:left="3600" w:hanging="360"/>
      </w:pPr>
    </w:lvl>
    <w:lvl w:ilvl="5" w:tplc="E6142AC2" w:tentative="1">
      <w:start w:val="1"/>
      <w:numFmt w:val="lowerRoman"/>
      <w:lvlText w:val="%6."/>
      <w:lvlJc w:val="right"/>
      <w:pPr>
        <w:ind w:left="4320" w:hanging="180"/>
      </w:pPr>
    </w:lvl>
    <w:lvl w:ilvl="6" w:tplc="CAE68062" w:tentative="1">
      <w:start w:val="1"/>
      <w:numFmt w:val="decimal"/>
      <w:lvlText w:val="%7."/>
      <w:lvlJc w:val="left"/>
      <w:pPr>
        <w:ind w:left="5040" w:hanging="360"/>
      </w:pPr>
    </w:lvl>
    <w:lvl w:ilvl="7" w:tplc="AF28239E" w:tentative="1">
      <w:start w:val="1"/>
      <w:numFmt w:val="lowerLetter"/>
      <w:lvlText w:val="%8."/>
      <w:lvlJc w:val="left"/>
      <w:pPr>
        <w:ind w:left="5760" w:hanging="360"/>
      </w:pPr>
    </w:lvl>
    <w:lvl w:ilvl="8" w:tplc="BFC0C11E" w:tentative="1">
      <w:start w:val="1"/>
      <w:numFmt w:val="lowerRoman"/>
      <w:lvlText w:val="%9."/>
      <w:lvlJc w:val="right"/>
      <w:pPr>
        <w:ind w:left="6480" w:hanging="180"/>
      </w:pPr>
    </w:lvl>
  </w:abstractNum>
  <w:abstractNum w:abstractNumId="22" w15:restartNumberingAfterBreak="0">
    <w:nsid w:val="639C2D72"/>
    <w:multiLevelType w:val="hybridMultilevel"/>
    <w:tmpl w:val="396E9F62"/>
    <w:lvl w:ilvl="0" w:tplc="830CC352">
      <w:start w:val="1"/>
      <w:numFmt w:val="decimal"/>
      <w:lvlText w:val="%1."/>
      <w:lvlJc w:val="left"/>
      <w:pPr>
        <w:tabs>
          <w:tab w:val="num" w:pos="720"/>
        </w:tabs>
        <w:ind w:left="720" w:hanging="360"/>
      </w:pPr>
    </w:lvl>
    <w:lvl w:ilvl="1" w:tplc="A0D69CE4">
      <w:start w:val="1"/>
      <w:numFmt w:val="lowerLetter"/>
      <w:lvlText w:val="%2."/>
      <w:lvlJc w:val="left"/>
      <w:pPr>
        <w:tabs>
          <w:tab w:val="num" w:pos="1440"/>
        </w:tabs>
        <w:ind w:left="1440" w:hanging="360"/>
      </w:pPr>
    </w:lvl>
    <w:lvl w:ilvl="2" w:tplc="3CCA6666" w:tentative="1">
      <w:start w:val="1"/>
      <w:numFmt w:val="lowerRoman"/>
      <w:lvlText w:val="%3."/>
      <w:lvlJc w:val="right"/>
      <w:pPr>
        <w:tabs>
          <w:tab w:val="num" w:pos="2160"/>
        </w:tabs>
        <w:ind w:left="2160" w:hanging="180"/>
      </w:pPr>
    </w:lvl>
    <w:lvl w:ilvl="3" w:tplc="D79295E4" w:tentative="1">
      <w:start w:val="1"/>
      <w:numFmt w:val="decimal"/>
      <w:lvlText w:val="%4."/>
      <w:lvlJc w:val="left"/>
      <w:pPr>
        <w:tabs>
          <w:tab w:val="num" w:pos="2880"/>
        </w:tabs>
        <w:ind w:left="2880" w:hanging="360"/>
      </w:pPr>
    </w:lvl>
    <w:lvl w:ilvl="4" w:tplc="F6082FF2" w:tentative="1">
      <w:start w:val="1"/>
      <w:numFmt w:val="lowerLetter"/>
      <w:lvlText w:val="%5."/>
      <w:lvlJc w:val="left"/>
      <w:pPr>
        <w:tabs>
          <w:tab w:val="num" w:pos="3600"/>
        </w:tabs>
        <w:ind w:left="3600" w:hanging="360"/>
      </w:pPr>
    </w:lvl>
    <w:lvl w:ilvl="5" w:tplc="9F1A3F66" w:tentative="1">
      <w:start w:val="1"/>
      <w:numFmt w:val="lowerRoman"/>
      <w:lvlText w:val="%6."/>
      <w:lvlJc w:val="right"/>
      <w:pPr>
        <w:tabs>
          <w:tab w:val="num" w:pos="4320"/>
        </w:tabs>
        <w:ind w:left="4320" w:hanging="180"/>
      </w:pPr>
    </w:lvl>
    <w:lvl w:ilvl="6" w:tplc="75B65436" w:tentative="1">
      <w:start w:val="1"/>
      <w:numFmt w:val="decimal"/>
      <w:lvlText w:val="%7."/>
      <w:lvlJc w:val="left"/>
      <w:pPr>
        <w:tabs>
          <w:tab w:val="num" w:pos="5040"/>
        </w:tabs>
        <w:ind w:left="5040" w:hanging="360"/>
      </w:pPr>
    </w:lvl>
    <w:lvl w:ilvl="7" w:tplc="0A769A6A" w:tentative="1">
      <w:start w:val="1"/>
      <w:numFmt w:val="lowerLetter"/>
      <w:lvlText w:val="%8."/>
      <w:lvlJc w:val="left"/>
      <w:pPr>
        <w:tabs>
          <w:tab w:val="num" w:pos="5760"/>
        </w:tabs>
        <w:ind w:left="5760" w:hanging="360"/>
      </w:pPr>
    </w:lvl>
    <w:lvl w:ilvl="8" w:tplc="6C242714" w:tentative="1">
      <w:start w:val="1"/>
      <w:numFmt w:val="lowerRoman"/>
      <w:lvlText w:val="%9."/>
      <w:lvlJc w:val="right"/>
      <w:pPr>
        <w:tabs>
          <w:tab w:val="num" w:pos="6480"/>
        </w:tabs>
        <w:ind w:left="6480" w:hanging="180"/>
      </w:pPr>
    </w:lvl>
  </w:abstractNum>
  <w:abstractNum w:abstractNumId="23" w15:restartNumberingAfterBreak="0">
    <w:nsid w:val="63C83A0C"/>
    <w:multiLevelType w:val="hybridMultilevel"/>
    <w:tmpl w:val="71A2C566"/>
    <w:lvl w:ilvl="0" w:tplc="7C8A2AE0">
      <w:start w:val="1"/>
      <w:numFmt w:val="decimal"/>
      <w:lvlText w:val="%1."/>
      <w:lvlJc w:val="left"/>
      <w:pPr>
        <w:ind w:left="1080" w:hanging="360"/>
      </w:pPr>
      <w:rPr>
        <w:rFonts w:hint="default"/>
      </w:rPr>
    </w:lvl>
    <w:lvl w:ilvl="1" w:tplc="55AE4D0C" w:tentative="1">
      <w:start w:val="1"/>
      <w:numFmt w:val="lowerLetter"/>
      <w:lvlText w:val="%2."/>
      <w:lvlJc w:val="left"/>
      <w:pPr>
        <w:ind w:left="1800" w:hanging="360"/>
      </w:pPr>
    </w:lvl>
    <w:lvl w:ilvl="2" w:tplc="1FC2BD24" w:tentative="1">
      <w:start w:val="1"/>
      <w:numFmt w:val="lowerRoman"/>
      <w:lvlText w:val="%3."/>
      <w:lvlJc w:val="right"/>
      <w:pPr>
        <w:ind w:left="2520" w:hanging="180"/>
      </w:pPr>
    </w:lvl>
    <w:lvl w:ilvl="3" w:tplc="A5E257B8" w:tentative="1">
      <w:start w:val="1"/>
      <w:numFmt w:val="decimal"/>
      <w:lvlText w:val="%4."/>
      <w:lvlJc w:val="left"/>
      <w:pPr>
        <w:ind w:left="3240" w:hanging="360"/>
      </w:pPr>
    </w:lvl>
    <w:lvl w:ilvl="4" w:tplc="AD8679B6" w:tentative="1">
      <w:start w:val="1"/>
      <w:numFmt w:val="lowerLetter"/>
      <w:lvlText w:val="%5."/>
      <w:lvlJc w:val="left"/>
      <w:pPr>
        <w:ind w:left="3960" w:hanging="360"/>
      </w:pPr>
    </w:lvl>
    <w:lvl w:ilvl="5" w:tplc="9806BF18" w:tentative="1">
      <w:start w:val="1"/>
      <w:numFmt w:val="lowerRoman"/>
      <w:lvlText w:val="%6."/>
      <w:lvlJc w:val="right"/>
      <w:pPr>
        <w:ind w:left="4680" w:hanging="180"/>
      </w:pPr>
    </w:lvl>
    <w:lvl w:ilvl="6" w:tplc="8D34A368" w:tentative="1">
      <w:start w:val="1"/>
      <w:numFmt w:val="decimal"/>
      <w:lvlText w:val="%7."/>
      <w:lvlJc w:val="left"/>
      <w:pPr>
        <w:ind w:left="5400" w:hanging="360"/>
      </w:pPr>
    </w:lvl>
    <w:lvl w:ilvl="7" w:tplc="51766DFE" w:tentative="1">
      <w:start w:val="1"/>
      <w:numFmt w:val="lowerLetter"/>
      <w:lvlText w:val="%8."/>
      <w:lvlJc w:val="left"/>
      <w:pPr>
        <w:ind w:left="6120" w:hanging="360"/>
      </w:pPr>
    </w:lvl>
    <w:lvl w:ilvl="8" w:tplc="4C6C58C2" w:tentative="1">
      <w:start w:val="1"/>
      <w:numFmt w:val="lowerRoman"/>
      <w:lvlText w:val="%9."/>
      <w:lvlJc w:val="right"/>
      <w:pPr>
        <w:ind w:left="6840" w:hanging="180"/>
      </w:pPr>
    </w:lvl>
  </w:abstractNum>
  <w:abstractNum w:abstractNumId="24" w15:restartNumberingAfterBreak="0">
    <w:nsid w:val="694A15C2"/>
    <w:multiLevelType w:val="multilevel"/>
    <w:tmpl w:val="2C04FC74"/>
    <w:styleLink w:val="Style1"/>
    <w:lvl w:ilvl="0">
      <w:start w:val="2"/>
      <w:numFmt w:val="decimal"/>
      <w:lvlText w:val="%1."/>
      <w:lvlJc w:val="left"/>
      <w:pPr>
        <w:ind w:left="357" w:hanging="357"/>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D97ECE"/>
    <w:multiLevelType w:val="hybridMultilevel"/>
    <w:tmpl w:val="C9FC48A2"/>
    <w:lvl w:ilvl="0" w:tplc="2CDC82CC">
      <w:start w:val="1"/>
      <w:numFmt w:val="decimal"/>
      <w:lvlText w:val="%1."/>
      <w:lvlJc w:val="left"/>
      <w:pPr>
        <w:ind w:left="720" w:hanging="360"/>
      </w:pPr>
      <w:rPr>
        <w:rFonts w:hint="default"/>
      </w:rPr>
    </w:lvl>
    <w:lvl w:ilvl="1" w:tplc="521088F4" w:tentative="1">
      <w:start w:val="1"/>
      <w:numFmt w:val="lowerLetter"/>
      <w:lvlText w:val="%2."/>
      <w:lvlJc w:val="left"/>
      <w:pPr>
        <w:ind w:left="1440" w:hanging="360"/>
      </w:pPr>
    </w:lvl>
    <w:lvl w:ilvl="2" w:tplc="62A2756C" w:tentative="1">
      <w:start w:val="1"/>
      <w:numFmt w:val="lowerRoman"/>
      <w:lvlText w:val="%3."/>
      <w:lvlJc w:val="right"/>
      <w:pPr>
        <w:ind w:left="2160" w:hanging="180"/>
      </w:pPr>
    </w:lvl>
    <w:lvl w:ilvl="3" w:tplc="53CAF248" w:tentative="1">
      <w:start w:val="1"/>
      <w:numFmt w:val="decimal"/>
      <w:lvlText w:val="%4."/>
      <w:lvlJc w:val="left"/>
      <w:pPr>
        <w:ind w:left="2880" w:hanging="360"/>
      </w:pPr>
    </w:lvl>
    <w:lvl w:ilvl="4" w:tplc="539C21A2" w:tentative="1">
      <w:start w:val="1"/>
      <w:numFmt w:val="lowerLetter"/>
      <w:lvlText w:val="%5."/>
      <w:lvlJc w:val="left"/>
      <w:pPr>
        <w:ind w:left="3600" w:hanging="360"/>
      </w:pPr>
    </w:lvl>
    <w:lvl w:ilvl="5" w:tplc="B8D8E1A0" w:tentative="1">
      <w:start w:val="1"/>
      <w:numFmt w:val="lowerRoman"/>
      <w:lvlText w:val="%6."/>
      <w:lvlJc w:val="right"/>
      <w:pPr>
        <w:ind w:left="4320" w:hanging="180"/>
      </w:pPr>
    </w:lvl>
    <w:lvl w:ilvl="6" w:tplc="5434A82A" w:tentative="1">
      <w:start w:val="1"/>
      <w:numFmt w:val="decimal"/>
      <w:lvlText w:val="%7."/>
      <w:lvlJc w:val="left"/>
      <w:pPr>
        <w:ind w:left="5040" w:hanging="360"/>
      </w:pPr>
    </w:lvl>
    <w:lvl w:ilvl="7" w:tplc="CABE6E08" w:tentative="1">
      <w:start w:val="1"/>
      <w:numFmt w:val="lowerLetter"/>
      <w:lvlText w:val="%8."/>
      <w:lvlJc w:val="left"/>
      <w:pPr>
        <w:ind w:left="5760" w:hanging="360"/>
      </w:pPr>
    </w:lvl>
    <w:lvl w:ilvl="8" w:tplc="9BD82D10" w:tentative="1">
      <w:start w:val="1"/>
      <w:numFmt w:val="lowerRoman"/>
      <w:lvlText w:val="%9."/>
      <w:lvlJc w:val="right"/>
      <w:pPr>
        <w:ind w:left="6480" w:hanging="180"/>
      </w:pPr>
    </w:lvl>
  </w:abstractNum>
  <w:abstractNum w:abstractNumId="26" w15:restartNumberingAfterBreak="0">
    <w:nsid w:val="72DA62B9"/>
    <w:multiLevelType w:val="hybridMultilevel"/>
    <w:tmpl w:val="C8F863BC"/>
    <w:lvl w:ilvl="0" w:tplc="1610DE98">
      <w:start w:val="1"/>
      <w:numFmt w:val="decimal"/>
      <w:lvlText w:val="%1."/>
      <w:lvlJc w:val="left"/>
      <w:pPr>
        <w:ind w:left="284" w:hanging="284"/>
      </w:pPr>
      <w:rPr>
        <w:rFonts w:hint="default"/>
      </w:rPr>
    </w:lvl>
    <w:lvl w:ilvl="1" w:tplc="1D824504" w:tentative="1">
      <w:start w:val="1"/>
      <w:numFmt w:val="lowerLetter"/>
      <w:lvlText w:val="%2."/>
      <w:lvlJc w:val="left"/>
      <w:pPr>
        <w:ind w:left="1440" w:hanging="360"/>
      </w:pPr>
    </w:lvl>
    <w:lvl w:ilvl="2" w:tplc="27FEB222" w:tentative="1">
      <w:start w:val="1"/>
      <w:numFmt w:val="lowerRoman"/>
      <w:lvlText w:val="%3."/>
      <w:lvlJc w:val="right"/>
      <w:pPr>
        <w:ind w:left="2160" w:hanging="180"/>
      </w:pPr>
    </w:lvl>
    <w:lvl w:ilvl="3" w:tplc="5AA498BE" w:tentative="1">
      <w:start w:val="1"/>
      <w:numFmt w:val="decimal"/>
      <w:lvlText w:val="%4."/>
      <w:lvlJc w:val="left"/>
      <w:pPr>
        <w:ind w:left="2880" w:hanging="360"/>
      </w:pPr>
    </w:lvl>
    <w:lvl w:ilvl="4" w:tplc="35C06E10" w:tentative="1">
      <w:start w:val="1"/>
      <w:numFmt w:val="lowerLetter"/>
      <w:lvlText w:val="%5."/>
      <w:lvlJc w:val="left"/>
      <w:pPr>
        <w:ind w:left="3600" w:hanging="360"/>
      </w:pPr>
    </w:lvl>
    <w:lvl w:ilvl="5" w:tplc="EF08C03A" w:tentative="1">
      <w:start w:val="1"/>
      <w:numFmt w:val="lowerRoman"/>
      <w:lvlText w:val="%6."/>
      <w:lvlJc w:val="right"/>
      <w:pPr>
        <w:ind w:left="4320" w:hanging="180"/>
      </w:pPr>
    </w:lvl>
    <w:lvl w:ilvl="6" w:tplc="10AE3F48" w:tentative="1">
      <w:start w:val="1"/>
      <w:numFmt w:val="decimal"/>
      <w:lvlText w:val="%7."/>
      <w:lvlJc w:val="left"/>
      <w:pPr>
        <w:ind w:left="5040" w:hanging="360"/>
      </w:pPr>
    </w:lvl>
    <w:lvl w:ilvl="7" w:tplc="18582DE8" w:tentative="1">
      <w:start w:val="1"/>
      <w:numFmt w:val="lowerLetter"/>
      <w:lvlText w:val="%8."/>
      <w:lvlJc w:val="left"/>
      <w:pPr>
        <w:ind w:left="5760" w:hanging="360"/>
      </w:pPr>
    </w:lvl>
    <w:lvl w:ilvl="8" w:tplc="6FA47D50" w:tentative="1">
      <w:start w:val="1"/>
      <w:numFmt w:val="lowerRoman"/>
      <w:lvlText w:val="%9."/>
      <w:lvlJc w:val="right"/>
      <w:pPr>
        <w:ind w:left="6480" w:hanging="180"/>
      </w:pPr>
    </w:lvl>
  </w:abstractNum>
  <w:abstractNum w:abstractNumId="27" w15:restartNumberingAfterBreak="0">
    <w:nsid w:val="73914867"/>
    <w:multiLevelType w:val="hybridMultilevel"/>
    <w:tmpl w:val="BB3C7E68"/>
    <w:lvl w:ilvl="0" w:tplc="AD82F83A">
      <w:start w:val="1"/>
      <w:numFmt w:val="lowerLetter"/>
      <w:lvlText w:val="%1."/>
      <w:lvlJc w:val="left"/>
      <w:pPr>
        <w:ind w:left="840" w:hanging="360"/>
      </w:pPr>
      <w:rPr>
        <w:rFonts w:hint="default"/>
      </w:rPr>
    </w:lvl>
    <w:lvl w:ilvl="1" w:tplc="604E07C6" w:tentative="1">
      <w:start w:val="1"/>
      <w:numFmt w:val="lowerLetter"/>
      <w:lvlText w:val="%2."/>
      <w:lvlJc w:val="left"/>
      <w:pPr>
        <w:ind w:left="1440" w:hanging="360"/>
      </w:pPr>
    </w:lvl>
    <w:lvl w:ilvl="2" w:tplc="910020D8" w:tentative="1">
      <w:start w:val="1"/>
      <w:numFmt w:val="lowerRoman"/>
      <w:lvlText w:val="%3."/>
      <w:lvlJc w:val="right"/>
      <w:pPr>
        <w:ind w:left="2160" w:hanging="180"/>
      </w:pPr>
    </w:lvl>
    <w:lvl w:ilvl="3" w:tplc="770A3026" w:tentative="1">
      <w:start w:val="1"/>
      <w:numFmt w:val="decimal"/>
      <w:lvlText w:val="%4."/>
      <w:lvlJc w:val="left"/>
      <w:pPr>
        <w:ind w:left="2880" w:hanging="360"/>
      </w:pPr>
    </w:lvl>
    <w:lvl w:ilvl="4" w:tplc="6E6484B8" w:tentative="1">
      <w:start w:val="1"/>
      <w:numFmt w:val="lowerLetter"/>
      <w:lvlText w:val="%5."/>
      <w:lvlJc w:val="left"/>
      <w:pPr>
        <w:ind w:left="3600" w:hanging="360"/>
      </w:pPr>
    </w:lvl>
    <w:lvl w:ilvl="5" w:tplc="F6420922" w:tentative="1">
      <w:start w:val="1"/>
      <w:numFmt w:val="lowerRoman"/>
      <w:lvlText w:val="%6."/>
      <w:lvlJc w:val="right"/>
      <w:pPr>
        <w:ind w:left="4320" w:hanging="180"/>
      </w:pPr>
    </w:lvl>
    <w:lvl w:ilvl="6" w:tplc="D2989E98" w:tentative="1">
      <w:start w:val="1"/>
      <w:numFmt w:val="decimal"/>
      <w:lvlText w:val="%7."/>
      <w:lvlJc w:val="left"/>
      <w:pPr>
        <w:ind w:left="5040" w:hanging="360"/>
      </w:pPr>
    </w:lvl>
    <w:lvl w:ilvl="7" w:tplc="BBF40DFC" w:tentative="1">
      <w:start w:val="1"/>
      <w:numFmt w:val="lowerLetter"/>
      <w:lvlText w:val="%8."/>
      <w:lvlJc w:val="left"/>
      <w:pPr>
        <w:ind w:left="5760" w:hanging="360"/>
      </w:pPr>
    </w:lvl>
    <w:lvl w:ilvl="8" w:tplc="FC5CE88A" w:tentative="1">
      <w:start w:val="1"/>
      <w:numFmt w:val="lowerRoman"/>
      <w:lvlText w:val="%9."/>
      <w:lvlJc w:val="right"/>
      <w:pPr>
        <w:ind w:left="6480" w:hanging="180"/>
      </w:pPr>
    </w:lvl>
  </w:abstractNum>
  <w:abstractNum w:abstractNumId="28" w15:restartNumberingAfterBreak="0">
    <w:nsid w:val="73A83F5F"/>
    <w:multiLevelType w:val="hybridMultilevel"/>
    <w:tmpl w:val="C8F863BC"/>
    <w:lvl w:ilvl="0" w:tplc="009CB8EE">
      <w:start w:val="1"/>
      <w:numFmt w:val="decimal"/>
      <w:lvlText w:val="%1."/>
      <w:lvlJc w:val="left"/>
      <w:pPr>
        <w:ind w:left="284" w:hanging="284"/>
      </w:pPr>
      <w:rPr>
        <w:rFonts w:hint="default"/>
      </w:rPr>
    </w:lvl>
    <w:lvl w:ilvl="1" w:tplc="31482150" w:tentative="1">
      <w:start w:val="1"/>
      <w:numFmt w:val="lowerLetter"/>
      <w:lvlText w:val="%2."/>
      <w:lvlJc w:val="left"/>
      <w:pPr>
        <w:ind w:left="1440" w:hanging="360"/>
      </w:pPr>
    </w:lvl>
    <w:lvl w:ilvl="2" w:tplc="5C2A1E6A" w:tentative="1">
      <w:start w:val="1"/>
      <w:numFmt w:val="lowerRoman"/>
      <w:lvlText w:val="%3."/>
      <w:lvlJc w:val="right"/>
      <w:pPr>
        <w:ind w:left="2160" w:hanging="180"/>
      </w:pPr>
    </w:lvl>
    <w:lvl w:ilvl="3" w:tplc="17D46AE6" w:tentative="1">
      <w:start w:val="1"/>
      <w:numFmt w:val="decimal"/>
      <w:lvlText w:val="%4."/>
      <w:lvlJc w:val="left"/>
      <w:pPr>
        <w:ind w:left="2880" w:hanging="360"/>
      </w:pPr>
    </w:lvl>
    <w:lvl w:ilvl="4" w:tplc="7CF09766" w:tentative="1">
      <w:start w:val="1"/>
      <w:numFmt w:val="lowerLetter"/>
      <w:lvlText w:val="%5."/>
      <w:lvlJc w:val="left"/>
      <w:pPr>
        <w:ind w:left="3600" w:hanging="360"/>
      </w:pPr>
    </w:lvl>
    <w:lvl w:ilvl="5" w:tplc="ACA02C30" w:tentative="1">
      <w:start w:val="1"/>
      <w:numFmt w:val="lowerRoman"/>
      <w:lvlText w:val="%6."/>
      <w:lvlJc w:val="right"/>
      <w:pPr>
        <w:ind w:left="4320" w:hanging="180"/>
      </w:pPr>
    </w:lvl>
    <w:lvl w:ilvl="6" w:tplc="B07612BC" w:tentative="1">
      <w:start w:val="1"/>
      <w:numFmt w:val="decimal"/>
      <w:lvlText w:val="%7."/>
      <w:lvlJc w:val="left"/>
      <w:pPr>
        <w:ind w:left="5040" w:hanging="360"/>
      </w:pPr>
    </w:lvl>
    <w:lvl w:ilvl="7" w:tplc="21FC1848" w:tentative="1">
      <w:start w:val="1"/>
      <w:numFmt w:val="lowerLetter"/>
      <w:lvlText w:val="%8."/>
      <w:lvlJc w:val="left"/>
      <w:pPr>
        <w:ind w:left="5760" w:hanging="360"/>
      </w:pPr>
    </w:lvl>
    <w:lvl w:ilvl="8" w:tplc="E8885B8E" w:tentative="1">
      <w:start w:val="1"/>
      <w:numFmt w:val="lowerRoman"/>
      <w:lvlText w:val="%9."/>
      <w:lvlJc w:val="right"/>
      <w:pPr>
        <w:ind w:left="6480" w:hanging="180"/>
      </w:pPr>
    </w:lvl>
  </w:abstractNum>
  <w:abstractNum w:abstractNumId="29" w15:restartNumberingAfterBreak="0">
    <w:nsid w:val="784423A9"/>
    <w:multiLevelType w:val="hybridMultilevel"/>
    <w:tmpl w:val="32B6EBC0"/>
    <w:lvl w:ilvl="0" w:tplc="3154C044">
      <w:start w:val="1"/>
      <w:numFmt w:val="decimal"/>
      <w:lvlText w:val="%1."/>
      <w:lvlJc w:val="left"/>
      <w:pPr>
        <w:tabs>
          <w:tab w:val="num" w:pos="458"/>
        </w:tabs>
        <w:ind w:left="458" w:hanging="360"/>
      </w:pPr>
      <w:rPr>
        <w:rFonts w:hint="default"/>
      </w:rPr>
    </w:lvl>
    <w:lvl w:ilvl="1" w:tplc="8578D7CE">
      <w:start w:val="1"/>
      <w:numFmt w:val="lowerLetter"/>
      <w:lvlText w:val="%2."/>
      <w:lvlJc w:val="left"/>
      <w:pPr>
        <w:tabs>
          <w:tab w:val="num" w:pos="1178"/>
        </w:tabs>
        <w:ind w:left="1178" w:hanging="360"/>
      </w:pPr>
    </w:lvl>
    <w:lvl w:ilvl="2" w:tplc="817CDACE" w:tentative="1">
      <w:start w:val="1"/>
      <w:numFmt w:val="lowerRoman"/>
      <w:lvlText w:val="%3."/>
      <w:lvlJc w:val="right"/>
      <w:pPr>
        <w:tabs>
          <w:tab w:val="num" w:pos="1898"/>
        </w:tabs>
        <w:ind w:left="1898" w:hanging="180"/>
      </w:pPr>
    </w:lvl>
    <w:lvl w:ilvl="3" w:tplc="BCA6B7A6" w:tentative="1">
      <w:start w:val="1"/>
      <w:numFmt w:val="decimal"/>
      <w:lvlText w:val="%4."/>
      <w:lvlJc w:val="left"/>
      <w:pPr>
        <w:tabs>
          <w:tab w:val="num" w:pos="2618"/>
        </w:tabs>
        <w:ind w:left="2618" w:hanging="360"/>
      </w:pPr>
    </w:lvl>
    <w:lvl w:ilvl="4" w:tplc="F140B06A" w:tentative="1">
      <w:start w:val="1"/>
      <w:numFmt w:val="lowerLetter"/>
      <w:lvlText w:val="%5."/>
      <w:lvlJc w:val="left"/>
      <w:pPr>
        <w:tabs>
          <w:tab w:val="num" w:pos="3338"/>
        </w:tabs>
        <w:ind w:left="3338" w:hanging="360"/>
      </w:pPr>
    </w:lvl>
    <w:lvl w:ilvl="5" w:tplc="45506564" w:tentative="1">
      <w:start w:val="1"/>
      <w:numFmt w:val="lowerRoman"/>
      <w:lvlText w:val="%6."/>
      <w:lvlJc w:val="right"/>
      <w:pPr>
        <w:tabs>
          <w:tab w:val="num" w:pos="4058"/>
        </w:tabs>
        <w:ind w:left="4058" w:hanging="180"/>
      </w:pPr>
    </w:lvl>
    <w:lvl w:ilvl="6" w:tplc="3A40229A" w:tentative="1">
      <w:start w:val="1"/>
      <w:numFmt w:val="decimal"/>
      <w:lvlText w:val="%7."/>
      <w:lvlJc w:val="left"/>
      <w:pPr>
        <w:tabs>
          <w:tab w:val="num" w:pos="4778"/>
        </w:tabs>
        <w:ind w:left="4778" w:hanging="360"/>
      </w:pPr>
    </w:lvl>
    <w:lvl w:ilvl="7" w:tplc="F9806F06" w:tentative="1">
      <w:start w:val="1"/>
      <w:numFmt w:val="lowerLetter"/>
      <w:lvlText w:val="%8."/>
      <w:lvlJc w:val="left"/>
      <w:pPr>
        <w:tabs>
          <w:tab w:val="num" w:pos="5498"/>
        </w:tabs>
        <w:ind w:left="5498" w:hanging="360"/>
      </w:pPr>
    </w:lvl>
    <w:lvl w:ilvl="8" w:tplc="C0F60E14" w:tentative="1">
      <w:start w:val="1"/>
      <w:numFmt w:val="lowerRoman"/>
      <w:lvlText w:val="%9."/>
      <w:lvlJc w:val="right"/>
      <w:pPr>
        <w:tabs>
          <w:tab w:val="num" w:pos="6218"/>
        </w:tabs>
        <w:ind w:left="6218" w:hanging="180"/>
      </w:pPr>
    </w:lvl>
  </w:abstractNum>
  <w:num w:numId="1">
    <w:abstractNumId w:val="24"/>
  </w:num>
  <w:num w:numId="2">
    <w:abstractNumId w:val="12"/>
  </w:num>
  <w:num w:numId="3">
    <w:abstractNumId w:val="20"/>
  </w:num>
  <w:num w:numId="4">
    <w:abstractNumId w:val="3"/>
  </w:num>
  <w:num w:numId="5">
    <w:abstractNumId w:val="22"/>
  </w:num>
  <w:num w:numId="6">
    <w:abstractNumId w:val="8"/>
    <w:lvlOverride w:ilvl="0">
      <w:startOverride w:val="1"/>
    </w:lvlOverride>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29"/>
  </w:num>
  <w:num w:numId="12">
    <w:abstractNumId w:val="17"/>
  </w:num>
  <w:num w:numId="13">
    <w:abstractNumId w:val="1"/>
  </w:num>
  <w:num w:numId="14">
    <w:abstractNumId w:val="5"/>
  </w:num>
  <w:num w:numId="15">
    <w:abstractNumId w:val="16"/>
  </w:num>
  <w:num w:numId="16">
    <w:abstractNumId w:val="11"/>
  </w:num>
  <w:num w:numId="17">
    <w:abstractNumId w:val="23"/>
  </w:num>
  <w:num w:numId="18">
    <w:abstractNumId w:val="6"/>
  </w:num>
  <w:num w:numId="19">
    <w:abstractNumId w:val="13"/>
  </w:num>
  <w:num w:numId="20">
    <w:abstractNumId w:val="27"/>
  </w:num>
  <w:num w:numId="21">
    <w:abstractNumId w:val="4"/>
  </w:num>
  <w:num w:numId="22">
    <w:abstractNumId w:val="18"/>
  </w:num>
  <w:num w:numId="23">
    <w:abstractNumId w:val="2"/>
  </w:num>
  <w:num w:numId="24">
    <w:abstractNumId w:val="14"/>
  </w:num>
  <w:num w:numId="25">
    <w:abstractNumId w:val="28"/>
  </w:num>
  <w:num w:numId="26">
    <w:abstractNumId w:val="26"/>
  </w:num>
  <w:num w:numId="27">
    <w:abstractNumId w:val="15"/>
  </w:num>
  <w:num w:numId="28">
    <w:abstractNumId w:val="9"/>
  </w:num>
  <w:num w:numId="29">
    <w:abstractNumId w:val="10"/>
  </w:num>
  <w:num w:numId="30">
    <w:abstractNumId w:val="25"/>
  </w:num>
  <w:num w:numId="31">
    <w:abstractNumId w:val="21"/>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00"/>
    <w:rsid w:val="00001108"/>
    <w:rsid w:val="00001D55"/>
    <w:rsid w:val="00002F1D"/>
    <w:rsid w:val="00005775"/>
    <w:rsid w:val="00007DB9"/>
    <w:rsid w:val="000124D8"/>
    <w:rsid w:val="00012626"/>
    <w:rsid w:val="00014024"/>
    <w:rsid w:val="000142A5"/>
    <w:rsid w:val="000148DB"/>
    <w:rsid w:val="00014E06"/>
    <w:rsid w:val="000151EC"/>
    <w:rsid w:val="000159EA"/>
    <w:rsid w:val="000174AA"/>
    <w:rsid w:val="000178E3"/>
    <w:rsid w:val="00017AF1"/>
    <w:rsid w:val="00021E54"/>
    <w:rsid w:val="00024019"/>
    <w:rsid w:val="00024755"/>
    <w:rsid w:val="000248DF"/>
    <w:rsid w:val="00024F1B"/>
    <w:rsid w:val="00026F63"/>
    <w:rsid w:val="000277C4"/>
    <w:rsid w:val="00027E99"/>
    <w:rsid w:val="0003018F"/>
    <w:rsid w:val="00031EF7"/>
    <w:rsid w:val="000330CB"/>
    <w:rsid w:val="0003400F"/>
    <w:rsid w:val="00034222"/>
    <w:rsid w:val="00034289"/>
    <w:rsid w:val="00034519"/>
    <w:rsid w:val="0003786B"/>
    <w:rsid w:val="00037B6C"/>
    <w:rsid w:val="000448E7"/>
    <w:rsid w:val="000466B9"/>
    <w:rsid w:val="000466D9"/>
    <w:rsid w:val="000503C9"/>
    <w:rsid w:val="00051A83"/>
    <w:rsid w:val="00052232"/>
    <w:rsid w:val="00052ADC"/>
    <w:rsid w:val="00054C3A"/>
    <w:rsid w:val="00055413"/>
    <w:rsid w:val="00055F5B"/>
    <w:rsid w:val="000571EE"/>
    <w:rsid w:val="000579E0"/>
    <w:rsid w:val="00064149"/>
    <w:rsid w:val="00065F92"/>
    <w:rsid w:val="0006649E"/>
    <w:rsid w:val="00066676"/>
    <w:rsid w:val="000670D0"/>
    <w:rsid w:val="000717F7"/>
    <w:rsid w:val="00072190"/>
    <w:rsid w:val="00072D34"/>
    <w:rsid w:val="00073850"/>
    <w:rsid w:val="00075CA8"/>
    <w:rsid w:val="00076367"/>
    <w:rsid w:val="00080BB0"/>
    <w:rsid w:val="00082C7A"/>
    <w:rsid w:val="00083FD2"/>
    <w:rsid w:val="00086904"/>
    <w:rsid w:val="000870D7"/>
    <w:rsid w:val="000876DB"/>
    <w:rsid w:val="00090E9C"/>
    <w:rsid w:val="00090F68"/>
    <w:rsid w:val="00091681"/>
    <w:rsid w:val="0009168B"/>
    <w:rsid w:val="0009185F"/>
    <w:rsid w:val="00091B45"/>
    <w:rsid w:val="00093D06"/>
    <w:rsid w:val="00093D41"/>
    <w:rsid w:val="00095315"/>
    <w:rsid w:val="0009591E"/>
    <w:rsid w:val="000A2A99"/>
    <w:rsid w:val="000A42C7"/>
    <w:rsid w:val="000A4464"/>
    <w:rsid w:val="000A621A"/>
    <w:rsid w:val="000A66D4"/>
    <w:rsid w:val="000A7833"/>
    <w:rsid w:val="000A7CC8"/>
    <w:rsid w:val="000B0E89"/>
    <w:rsid w:val="000B1A91"/>
    <w:rsid w:val="000B4320"/>
    <w:rsid w:val="000B50D5"/>
    <w:rsid w:val="000B5D07"/>
    <w:rsid w:val="000C2A37"/>
    <w:rsid w:val="000C39EB"/>
    <w:rsid w:val="000D1631"/>
    <w:rsid w:val="000D1A7A"/>
    <w:rsid w:val="000D2DD8"/>
    <w:rsid w:val="000D2F3D"/>
    <w:rsid w:val="000D5BA0"/>
    <w:rsid w:val="000D6461"/>
    <w:rsid w:val="000E0970"/>
    <w:rsid w:val="000E0DA6"/>
    <w:rsid w:val="000E10D9"/>
    <w:rsid w:val="000E1A57"/>
    <w:rsid w:val="000E5CAC"/>
    <w:rsid w:val="000E5DBF"/>
    <w:rsid w:val="000E6DEF"/>
    <w:rsid w:val="000E75EA"/>
    <w:rsid w:val="000E7CA2"/>
    <w:rsid w:val="000F4EDD"/>
    <w:rsid w:val="000F4F30"/>
    <w:rsid w:val="000F58AD"/>
    <w:rsid w:val="000F5A88"/>
    <w:rsid w:val="001014E7"/>
    <w:rsid w:val="00103927"/>
    <w:rsid w:val="001062A8"/>
    <w:rsid w:val="00110984"/>
    <w:rsid w:val="00110BA8"/>
    <w:rsid w:val="00113E8C"/>
    <w:rsid w:val="001141F3"/>
    <w:rsid w:val="00115D5D"/>
    <w:rsid w:val="00115EF5"/>
    <w:rsid w:val="00121BF0"/>
    <w:rsid w:val="00122512"/>
    <w:rsid w:val="00123246"/>
    <w:rsid w:val="00125E22"/>
    <w:rsid w:val="00126D3B"/>
    <w:rsid w:val="001272DD"/>
    <w:rsid w:val="00130F28"/>
    <w:rsid w:val="00131A7A"/>
    <w:rsid w:val="00131DB0"/>
    <w:rsid w:val="00132315"/>
    <w:rsid w:val="00134B18"/>
    <w:rsid w:val="00135E01"/>
    <w:rsid w:val="001365FB"/>
    <w:rsid w:val="00137147"/>
    <w:rsid w:val="00137B75"/>
    <w:rsid w:val="00140CFD"/>
    <w:rsid w:val="00142629"/>
    <w:rsid w:val="00143708"/>
    <w:rsid w:val="001439F8"/>
    <w:rsid w:val="001509E2"/>
    <w:rsid w:val="00150EE5"/>
    <w:rsid w:val="00151CDA"/>
    <w:rsid w:val="00154013"/>
    <w:rsid w:val="00154824"/>
    <w:rsid w:val="00157BEC"/>
    <w:rsid w:val="001601E0"/>
    <w:rsid w:val="00160700"/>
    <w:rsid w:val="0016269D"/>
    <w:rsid w:val="00162A40"/>
    <w:rsid w:val="00164B9D"/>
    <w:rsid w:val="00166E9A"/>
    <w:rsid w:val="0017057D"/>
    <w:rsid w:val="001718F1"/>
    <w:rsid w:val="00173E9F"/>
    <w:rsid w:val="00174178"/>
    <w:rsid w:val="00174554"/>
    <w:rsid w:val="001754E0"/>
    <w:rsid w:val="00176DF5"/>
    <w:rsid w:val="00181B81"/>
    <w:rsid w:val="00181BB5"/>
    <w:rsid w:val="00181D14"/>
    <w:rsid w:val="00182E1F"/>
    <w:rsid w:val="00184E16"/>
    <w:rsid w:val="00184F55"/>
    <w:rsid w:val="00185C3C"/>
    <w:rsid w:val="0018791A"/>
    <w:rsid w:val="00190C9F"/>
    <w:rsid w:val="001913F4"/>
    <w:rsid w:val="0019144D"/>
    <w:rsid w:val="00192987"/>
    <w:rsid w:val="00196CC7"/>
    <w:rsid w:val="001970D9"/>
    <w:rsid w:val="0019783A"/>
    <w:rsid w:val="001A03B5"/>
    <w:rsid w:val="001A0CE9"/>
    <w:rsid w:val="001A27C7"/>
    <w:rsid w:val="001A52ED"/>
    <w:rsid w:val="001A71F1"/>
    <w:rsid w:val="001A7A0D"/>
    <w:rsid w:val="001B1324"/>
    <w:rsid w:val="001B299A"/>
    <w:rsid w:val="001B2D9C"/>
    <w:rsid w:val="001B2FC0"/>
    <w:rsid w:val="001B46FC"/>
    <w:rsid w:val="001B59D6"/>
    <w:rsid w:val="001B5D81"/>
    <w:rsid w:val="001B6D80"/>
    <w:rsid w:val="001B717A"/>
    <w:rsid w:val="001B74DB"/>
    <w:rsid w:val="001B7E81"/>
    <w:rsid w:val="001C0DC6"/>
    <w:rsid w:val="001C1605"/>
    <w:rsid w:val="001C173E"/>
    <w:rsid w:val="001C1B28"/>
    <w:rsid w:val="001C25DC"/>
    <w:rsid w:val="001C2BBC"/>
    <w:rsid w:val="001C407F"/>
    <w:rsid w:val="001C4A7B"/>
    <w:rsid w:val="001C4EED"/>
    <w:rsid w:val="001C50AD"/>
    <w:rsid w:val="001D0B4E"/>
    <w:rsid w:val="001D107F"/>
    <w:rsid w:val="001D13A0"/>
    <w:rsid w:val="001D1D99"/>
    <w:rsid w:val="001D2257"/>
    <w:rsid w:val="001D25D8"/>
    <w:rsid w:val="001D28E6"/>
    <w:rsid w:val="001D29CD"/>
    <w:rsid w:val="001D67B3"/>
    <w:rsid w:val="001D6815"/>
    <w:rsid w:val="001D7C43"/>
    <w:rsid w:val="001D7EC5"/>
    <w:rsid w:val="001E0C5A"/>
    <w:rsid w:val="001E4558"/>
    <w:rsid w:val="001E46CF"/>
    <w:rsid w:val="001E4F9C"/>
    <w:rsid w:val="001E7420"/>
    <w:rsid w:val="001E78A9"/>
    <w:rsid w:val="001E7CF2"/>
    <w:rsid w:val="001E7FFC"/>
    <w:rsid w:val="001F044F"/>
    <w:rsid w:val="001F0591"/>
    <w:rsid w:val="001F0B44"/>
    <w:rsid w:val="001F203D"/>
    <w:rsid w:val="001F4820"/>
    <w:rsid w:val="001F5115"/>
    <w:rsid w:val="001F6BB8"/>
    <w:rsid w:val="00201871"/>
    <w:rsid w:val="00202C95"/>
    <w:rsid w:val="00202D53"/>
    <w:rsid w:val="00207DF7"/>
    <w:rsid w:val="00211828"/>
    <w:rsid w:val="00212BBD"/>
    <w:rsid w:val="00212F26"/>
    <w:rsid w:val="00214C12"/>
    <w:rsid w:val="00214F86"/>
    <w:rsid w:val="00215280"/>
    <w:rsid w:val="002163B7"/>
    <w:rsid w:val="00216756"/>
    <w:rsid w:val="00216B9B"/>
    <w:rsid w:val="00220638"/>
    <w:rsid w:val="002217FB"/>
    <w:rsid w:val="0022267F"/>
    <w:rsid w:val="00222AE8"/>
    <w:rsid w:val="0022452D"/>
    <w:rsid w:val="00225253"/>
    <w:rsid w:val="00225AF6"/>
    <w:rsid w:val="002268C2"/>
    <w:rsid w:val="00226B00"/>
    <w:rsid w:val="002276A5"/>
    <w:rsid w:val="00231026"/>
    <w:rsid w:val="00233CDC"/>
    <w:rsid w:val="00233DE5"/>
    <w:rsid w:val="002346B6"/>
    <w:rsid w:val="00234716"/>
    <w:rsid w:val="00234853"/>
    <w:rsid w:val="002367F0"/>
    <w:rsid w:val="002406CB"/>
    <w:rsid w:val="00241300"/>
    <w:rsid w:val="00241CA2"/>
    <w:rsid w:val="00244066"/>
    <w:rsid w:val="0024431E"/>
    <w:rsid w:val="002460CD"/>
    <w:rsid w:val="00253B9C"/>
    <w:rsid w:val="0025475A"/>
    <w:rsid w:val="002556D2"/>
    <w:rsid w:val="002564ED"/>
    <w:rsid w:val="0026062A"/>
    <w:rsid w:val="00263A21"/>
    <w:rsid w:val="00264258"/>
    <w:rsid w:val="002644C2"/>
    <w:rsid w:val="00265EBB"/>
    <w:rsid w:val="002666FF"/>
    <w:rsid w:val="00267026"/>
    <w:rsid w:val="00270F2C"/>
    <w:rsid w:val="0027105D"/>
    <w:rsid w:val="00271E7E"/>
    <w:rsid w:val="0027215D"/>
    <w:rsid w:val="002753BB"/>
    <w:rsid w:val="00275B17"/>
    <w:rsid w:val="002768FA"/>
    <w:rsid w:val="00280127"/>
    <w:rsid w:val="002813C8"/>
    <w:rsid w:val="00281F68"/>
    <w:rsid w:val="00282F24"/>
    <w:rsid w:val="00284E51"/>
    <w:rsid w:val="002855C7"/>
    <w:rsid w:val="002906BA"/>
    <w:rsid w:val="002910A2"/>
    <w:rsid w:val="00291515"/>
    <w:rsid w:val="00291B2C"/>
    <w:rsid w:val="00291B3D"/>
    <w:rsid w:val="00292106"/>
    <w:rsid w:val="00292CB4"/>
    <w:rsid w:val="00293597"/>
    <w:rsid w:val="002943F7"/>
    <w:rsid w:val="00295620"/>
    <w:rsid w:val="002A0B4D"/>
    <w:rsid w:val="002A221C"/>
    <w:rsid w:val="002A2385"/>
    <w:rsid w:val="002A3489"/>
    <w:rsid w:val="002A422D"/>
    <w:rsid w:val="002A446F"/>
    <w:rsid w:val="002A4671"/>
    <w:rsid w:val="002A49BF"/>
    <w:rsid w:val="002A4B01"/>
    <w:rsid w:val="002A6464"/>
    <w:rsid w:val="002A7064"/>
    <w:rsid w:val="002A7687"/>
    <w:rsid w:val="002B0557"/>
    <w:rsid w:val="002B2536"/>
    <w:rsid w:val="002B28DF"/>
    <w:rsid w:val="002B3EFD"/>
    <w:rsid w:val="002B466B"/>
    <w:rsid w:val="002B4894"/>
    <w:rsid w:val="002B4E16"/>
    <w:rsid w:val="002B54B0"/>
    <w:rsid w:val="002B54D9"/>
    <w:rsid w:val="002B556B"/>
    <w:rsid w:val="002B5B40"/>
    <w:rsid w:val="002B70C0"/>
    <w:rsid w:val="002C0B88"/>
    <w:rsid w:val="002C1F4C"/>
    <w:rsid w:val="002C4BC2"/>
    <w:rsid w:val="002C4E07"/>
    <w:rsid w:val="002C57B9"/>
    <w:rsid w:val="002C7708"/>
    <w:rsid w:val="002D03C5"/>
    <w:rsid w:val="002D0421"/>
    <w:rsid w:val="002D3A58"/>
    <w:rsid w:val="002D50C8"/>
    <w:rsid w:val="002D5660"/>
    <w:rsid w:val="002D6231"/>
    <w:rsid w:val="002D7209"/>
    <w:rsid w:val="002E1C18"/>
    <w:rsid w:val="002E5F94"/>
    <w:rsid w:val="002E62DF"/>
    <w:rsid w:val="002E73D0"/>
    <w:rsid w:val="002E7999"/>
    <w:rsid w:val="002F0FB5"/>
    <w:rsid w:val="002F3A41"/>
    <w:rsid w:val="002F59D4"/>
    <w:rsid w:val="00300638"/>
    <w:rsid w:val="003049F6"/>
    <w:rsid w:val="00304C2A"/>
    <w:rsid w:val="00305D97"/>
    <w:rsid w:val="0030658C"/>
    <w:rsid w:val="00306B18"/>
    <w:rsid w:val="00311D50"/>
    <w:rsid w:val="00312441"/>
    <w:rsid w:val="00314373"/>
    <w:rsid w:val="003156C6"/>
    <w:rsid w:val="003157DB"/>
    <w:rsid w:val="003159CB"/>
    <w:rsid w:val="003201D1"/>
    <w:rsid w:val="00322913"/>
    <w:rsid w:val="00323119"/>
    <w:rsid w:val="00325AA5"/>
    <w:rsid w:val="003267A6"/>
    <w:rsid w:val="00326DBD"/>
    <w:rsid w:val="00331075"/>
    <w:rsid w:val="00332022"/>
    <w:rsid w:val="003323EE"/>
    <w:rsid w:val="00337150"/>
    <w:rsid w:val="00340481"/>
    <w:rsid w:val="003406E9"/>
    <w:rsid w:val="00341EB7"/>
    <w:rsid w:val="00343402"/>
    <w:rsid w:val="00343EC2"/>
    <w:rsid w:val="00345D6F"/>
    <w:rsid w:val="0034660C"/>
    <w:rsid w:val="00350E70"/>
    <w:rsid w:val="003553E2"/>
    <w:rsid w:val="00356C83"/>
    <w:rsid w:val="00357BAA"/>
    <w:rsid w:val="00362D36"/>
    <w:rsid w:val="0036419A"/>
    <w:rsid w:val="00364A4F"/>
    <w:rsid w:val="00365133"/>
    <w:rsid w:val="00366230"/>
    <w:rsid w:val="003666EC"/>
    <w:rsid w:val="0036696C"/>
    <w:rsid w:val="00366E5F"/>
    <w:rsid w:val="00367453"/>
    <w:rsid w:val="00370691"/>
    <w:rsid w:val="003724F6"/>
    <w:rsid w:val="0037264A"/>
    <w:rsid w:val="0037662E"/>
    <w:rsid w:val="00377EAF"/>
    <w:rsid w:val="00380DC6"/>
    <w:rsid w:val="00384649"/>
    <w:rsid w:val="00386439"/>
    <w:rsid w:val="00386A29"/>
    <w:rsid w:val="00394193"/>
    <w:rsid w:val="003958BD"/>
    <w:rsid w:val="003A0C74"/>
    <w:rsid w:val="003A1817"/>
    <w:rsid w:val="003A19C6"/>
    <w:rsid w:val="003A4A14"/>
    <w:rsid w:val="003A4BC8"/>
    <w:rsid w:val="003A620B"/>
    <w:rsid w:val="003A6A83"/>
    <w:rsid w:val="003A7B0D"/>
    <w:rsid w:val="003B0878"/>
    <w:rsid w:val="003B14ED"/>
    <w:rsid w:val="003B3683"/>
    <w:rsid w:val="003B5065"/>
    <w:rsid w:val="003B6692"/>
    <w:rsid w:val="003B76C9"/>
    <w:rsid w:val="003C1112"/>
    <w:rsid w:val="003C1609"/>
    <w:rsid w:val="003C19BF"/>
    <w:rsid w:val="003C2BC4"/>
    <w:rsid w:val="003C3D9D"/>
    <w:rsid w:val="003C6CD8"/>
    <w:rsid w:val="003C6E0E"/>
    <w:rsid w:val="003C727B"/>
    <w:rsid w:val="003C7667"/>
    <w:rsid w:val="003C778C"/>
    <w:rsid w:val="003C78EA"/>
    <w:rsid w:val="003D2D77"/>
    <w:rsid w:val="003D44ED"/>
    <w:rsid w:val="003D6024"/>
    <w:rsid w:val="003D75EF"/>
    <w:rsid w:val="003D7A92"/>
    <w:rsid w:val="003E3248"/>
    <w:rsid w:val="003E4029"/>
    <w:rsid w:val="003E5ADC"/>
    <w:rsid w:val="003F54BB"/>
    <w:rsid w:val="003F6480"/>
    <w:rsid w:val="00402BC5"/>
    <w:rsid w:val="004035FF"/>
    <w:rsid w:val="00405510"/>
    <w:rsid w:val="004065A6"/>
    <w:rsid w:val="00410532"/>
    <w:rsid w:val="00411EC3"/>
    <w:rsid w:val="0041432B"/>
    <w:rsid w:val="00415BC8"/>
    <w:rsid w:val="004170F0"/>
    <w:rsid w:val="00420B9C"/>
    <w:rsid w:val="0042251B"/>
    <w:rsid w:val="00422CDF"/>
    <w:rsid w:val="004232A4"/>
    <w:rsid w:val="00425AA5"/>
    <w:rsid w:val="00426AC8"/>
    <w:rsid w:val="00427374"/>
    <w:rsid w:val="004306C5"/>
    <w:rsid w:val="00432528"/>
    <w:rsid w:val="0043341F"/>
    <w:rsid w:val="00434E52"/>
    <w:rsid w:val="00435780"/>
    <w:rsid w:val="00435806"/>
    <w:rsid w:val="00435D9E"/>
    <w:rsid w:val="00436669"/>
    <w:rsid w:val="00437FA0"/>
    <w:rsid w:val="00440EDC"/>
    <w:rsid w:val="00444543"/>
    <w:rsid w:val="004446AE"/>
    <w:rsid w:val="00444A63"/>
    <w:rsid w:val="00444B0A"/>
    <w:rsid w:val="00444DB1"/>
    <w:rsid w:val="00446374"/>
    <w:rsid w:val="00450073"/>
    <w:rsid w:val="004513FF"/>
    <w:rsid w:val="004563D0"/>
    <w:rsid w:val="00460EF2"/>
    <w:rsid w:val="00463C6E"/>
    <w:rsid w:val="00463F67"/>
    <w:rsid w:val="004665B3"/>
    <w:rsid w:val="00467208"/>
    <w:rsid w:val="0046726E"/>
    <w:rsid w:val="00467D9A"/>
    <w:rsid w:val="00470447"/>
    <w:rsid w:val="004712E5"/>
    <w:rsid w:val="00472014"/>
    <w:rsid w:val="00473E0F"/>
    <w:rsid w:val="00476499"/>
    <w:rsid w:val="0047775A"/>
    <w:rsid w:val="00481576"/>
    <w:rsid w:val="00481BDF"/>
    <w:rsid w:val="00484CA9"/>
    <w:rsid w:val="00484D1D"/>
    <w:rsid w:val="00485F11"/>
    <w:rsid w:val="00485F56"/>
    <w:rsid w:val="0048675D"/>
    <w:rsid w:val="00486DFC"/>
    <w:rsid w:val="0049058C"/>
    <w:rsid w:val="004921EB"/>
    <w:rsid w:val="004970C8"/>
    <w:rsid w:val="00497EC2"/>
    <w:rsid w:val="004A0631"/>
    <w:rsid w:val="004A0C9E"/>
    <w:rsid w:val="004A10F9"/>
    <w:rsid w:val="004A18F1"/>
    <w:rsid w:val="004A1BE8"/>
    <w:rsid w:val="004A1CD0"/>
    <w:rsid w:val="004A2FDC"/>
    <w:rsid w:val="004A369C"/>
    <w:rsid w:val="004A4073"/>
    <w:rsid w:val="004B0736"/>
    <w:rsid w:val="004B0A74"/>
    <w:rsid w:val="004B2C9A"/>
    <w:rsid w:val="004B3B95"/>
    <w:rsid w:val="004B4E9C"/>
    <w:rsid w:val="004B5521"/>
    <w:rsid w:val="004B64B1"/>
    <w:rsid w:val="004C3BA3"/>
    <w:rsid w:val="004C3E04"/>
    <w:rsid w:val="004C4FF2"/>
    <w:rsid w:val="004D068A"/>
    <w:rsid w:val="004D22C8"/>
    <w:rsid w:val="004D346B"/>
    <w:rsid w:val="004D3ECF"/>
    <w:rsid w:val="004D626A"/>
    <w:rsid w:val="004E0C37"/>
    <w:rsid w:val="004E46B7"/>
    <w:rsid w:val="004E4E4B"/>
    <w:rsid w:val="004E565F"/>
    <w:rsid w:val="004E74B2"/>
    <w:rsid w:val="004F16B4"/>
    <w:rsid w:val="004F1A91"/>
    <w:rsid w:val="004F1F22"/>
    <w:rsid w:val="004F259B"/>
    <w:rsid w:val="004F33DA"/>
    <w:rsid w:val="004F3FEE"/>
    <w:rsid w:val="004F5E35"/>
    <w:rsid w:val="004F6383"/>
    <w:rsid w:val="004F6583"/>
    <w:rsid w:val="0050147D"/>
    <w:rsid w:val="00501FE6"/>
    <w:rsid w:val="005026A3"/>
    <w:rsid w:val="00503161"/>
    <w:rsid w:val="0050388E"/>
    <w:rsid w:val="005038D7"/>
    <w:rsid w:val="00505DA4"/>
    <w:rsid w:val="00506E4D"/>
    <w:rsid w:val="00511E04"/>
    <w:rsid w:val="00512A21"/>
    <w:rsid w:val="00514AC9"/>
    <w:rsid w:val="0052164E"/>
    <w:rsid w:val="00521715"/>
    <w:rsid w:val="00521CF9"/>
    <w:rsid w:val="00523222"/>
    <w:rsid w:val="005234E5"/>
    <w:rsid w:val="00525E2A"/>
    <w:rsid w:val="00527BB8"/>
    <w:rsid w:val="005308D8"/>
    <w:rsid w:val="00530E82"/>
    <w:rsid w:val="00530F27"/>
    <w:rsid w:val="0053156C"/>
    <w:rsid w:val="0053276A"/>
    <w:rsid w:val="0053654C"/>
    <w:rsid w:val="00536B06"/>
    <w:rsid w:val="005412DA"/>
    <w:rsid w:val="005431D9"/>
    <w:rsid w:val="0054656B"/>
    <w:rsid w:val="00546B43"/>
    <w:rsid w:val="00547763"/>
    <w:rsid w:val="00550570"/>
    <w:rsid w:val="00551433"/>
    <w:rsid w:val="00552BC6"/>
    <w:rsid w:val="0055430A"/>
    <w:rsid w:val="00555CCE"/>
    <w:rsid w:val="005573E0"/>
    <w:rsid w:val="00560203"/>
    <w:rsid w:val="00561470"/>
    <w:rsid w:val="00561FCA"/>
    <w:rsid w:val="00563B8D"/>
    <w:rsid w:val="00565A99"/>
    <w:rsid w:val="00572544"/>
    <w:rsid w:val="005729F0"/>
    <w:rsid w:val="005774BD"/>
    <w:rsid w:val="00580D5B"/>
    <w:rsid w:val="00583825"/>
    <w:rsid w:val="00584FD5"/>
    <w:rsid w:val="00585F91"/>
    <w:rsid w:val="00592465"/>
    <w:rsid w:val="00596AD6"/>
    <w:rsid w:val="00597CFF"/>
    <w:rsid w:val="005A15A6"/>
    <w:rsid w:val="005A2991"/>
    <w:rsid w:val="005A500B"/>
    <w:rsid w:val="005A6137"/>
    <w:rsid w:val="005A72EA"/>
    <w:rsid w:val="005B02E9"/>
    <w:rsid w:val="005B075B"/>
    <w:rsid w:val="005B0F1B"/>
    <w:rsid w:val="005B14A7"/>
    <w:rsid w:val="005B1DB4"/>
    <w:rsid w:val="005B225C"/>
    <w:rsid w:val="005B2B1E"/>
    <w:rsid w:val="005C0525"/>
    <w:rsid w:val="005C09CC"/>
    <w:rsid w:val="005C1690"/>
    <w:rsid w:val="005C21E8"/>
    <w:rsid w:val="005C434B"/>
    <w:rsid w:val="005C7831"/>
    <w:rsid w:val="005D0896"/>
    <w:rsid w:val="005D0E4A"/>
    <w:rsid w:val="005D2E93"/>
    <w:rsid w:val="005D4AAE"/>
    <w:rsid w:val="005D7749"/>
    <w:rsid w:val="005D7B43"/>
    <w:rsid w:val="005E00F1"/>
    <w:rsid w:val="005E0E12"/>
    <w:rsid w:val="005E162B"/>
    <w:rsid w:val="005E335C"/>
    <w:rsid w:val="005E4861"/>
    <w:rsid w:val="005E56D4"/>
    <w:rsid w:val="005E571D"/>
    <w:rsid w:val="005E5994"/>
    <w:rsid w:val="005E5D7F"/>
    <w:rsid w:val="005E7445"/>
    <w:rsid w:val="005F0A1D"/>
    <w:rsid w:val="005F3123"/>
    <w:rsid w:val="005F494D"/>
    <w:rsid w:val="005F5EA6"/>
    <w:rsid w:val="005F78C1"/>
    <w:rsid w:val="006016C7"/>
    <w:rsid w:val="00601E0C"/>
    <w:rsid w:val="00601E6B"/>
    <w:rsid w:val="0060435B"/>
    <w:rsid w:val="0060788C"/>
    <w:rsid w:val="006118B2"/>
    <w:rsid w:val="00613DB0"/>
    <w:rsid w:val="00614070"/>
    <w:rsid w:val="00617190"/>
    <w:rsid w:val="0062035B"/>
    <w:rsid w:val="00622A86"/>
    <w:rsid w:val="00622E8D"/>
    <w:rsid w:val="00627DDF"/>
    <w:rsid w:val="00631219"/>
    <w:rsid w:val="0063215F"/>
    <w:rsid w:val="00632482"/>
    <w:rsid w:val="00632688"/>
    <w:rsid w:val="00632EF3"/>
    <w:rsid w:val="0063455B"/>
    <w:rsid w:val="0064091A"/>
    <w:rsid w:val="00641DE1"/>
    <w:rsid w:val="00641F78"/>
    <w:rsid w:val="00643CC1"/>
    <w:rsid w:val="0064424B"/>
    <w:rsid w:val="00645DBA"/>
    <w:rsid w:val="0064718E"/>
    <w:rsid w:val="00650823"/>
    <w:rsid w:val="00651ECB"/>
    <w:rsid w:val="006531AF"/>
    <w:rsid w:val="00653332"/>
    <w:rsid w:val="00653C3F"/>
    <w:rsid w:val="00654606"/>
    <w:rsid w:val="0066128D"/>
    <w:rsid w:val="0066377A"/>
    <w:rsid w:val="006641E7"/>
    <w:rsid w:val="0066766B"/>
    <w:rsid w:val="006678BC"/>
    <w:rsid w:val="0067247B"/>
    <w:rsid w:val="006730E0"/>
    <w:rsid w:val="0067311F"/>
    <w:rsid w:val="00675C77"/>
    <w:rsid w:val="006762F5"/>
    <w:rsid w:val="0067653B"/>
    <w:rsid w:val="00683678"/>
    <w:rsid w:val="00683AF1"/>
    <w:rsid w:val="00686EFA"/>
    <w:rsid w:val="006918ED"/>
    <w:rsid w:val="006935DA"/>
    <w:rsid w:val="006938D7"/>
    <w:rsid w:val="00694D6C"/>
    <w:rsid w:val="006956BE"/>
    <w:rsid w:val="00696920"/>
    <w:rsid w:val="00696F92"/>
    <w:rsid w:val="006973D5"/>
    <w:rsid w:val="00697D96"/>
    <w:rsid w:val="006A3EB8"/>
    <w:rsid w:val="006A578E"/>
    <w:rsid w:val="006A5DC0"/>
    <w:rsid w:val="006A6758"/>
    <w:rsid w:val="006A6B3B"/>
    <w:rsid w:val="006A6EC7"/>
    <w:rsid w:val="006A7DC5"/>
    <w:rsid w:val="006B3719"/>
    <w:rsid w:val="006B4B3B"/>
    <w:rsid w:val="006B54D9"/>
    <w:rsid w:val="006B5C7C"/>
    <w:rsid w:val="006B6AAC"/>
    <w:rsid w:val="006B6B87"/>
    <w:rsid w:val="006C14BE"/>
    <w:rsid w:val="006C1BD1"/>
    <w:rsid w:val="006C670E"/>
    <w:rsid w:val="006D4D9B"/>
    <w:rsid w:val="006D5705"/>
    <w:rsid w:val="006E12DB"/>
    <w:rsid w:val="006E13FE"/>
    <w:rsid w:val="006E48FE"/>
    <w:rsid w:val="006E4F6F"/>
    <w:rsid w:val="006E6501"/>
    <w:rsid w:val="006F02CC"/>
    <w:rsid w:val="006F0E8F"/>
    <w:rsid w:val="006F1081"/>
    <w:rsid w:val="006F15E9"/>
    <w:rsid w:val="006F168A"/>
    <w:rsid w:val="006F38E7"/>
    <w:rsid w:val="006F46E5"/>
    <w:rsid w:val="006F5BC5"/>
    <w:rsid w:val="007001D2"/>
    <w:rsid w:val="00702059"/>
    <w:rsid w:val="007022E5"/>
    <w:rsid w:val="00702814"/>
    <w:rsid w:val="00702A82"/>
    <w:rsid w:val="007035A9"/>
    <w:rsid w:val="007056DA"/>
    <w:rsid w:val="0070612C"/>
    <w:rsid w:val="00712752"/>
    <w:rsid w:val="00713633"/>
    <w:rsid w:val="007139BB"/>
    <w:rsid w:val="0071776C"/>
    <w:rsid w:val="00722B02"/>
    <w:rsid w:val="0072404D"/>
    <w:rsid w:val="00724759"/>
    <w:rsid w:val="00725EDC"/>
    <w:rsid w:val="00727A11"/>
    <w:rsid w:val="00730EB4"/>
    <w:rsid w:val="007315A5"/>
    <w:rsid w:val="00732E88"/>
    <w:rsid w:val="0073335D"/>
    <w:rsid w:val="00733E7F"/>
    <w:rsid w:val="007343EF"/>
    <w:rsid w:val="007363C7"/>
    <w:rsid w:val="00736E9A"/>
    <w:rsid w:val="007415B8"/>
    <w:rsid w:val="00741A8B"/>
    <w:rsid w:val="00741EA4"/>
    <w:rsid w:val="0074546A"/>
    <w:rsid w:val="0074563C"/>
    <w:rsid w:val="007460EA"/>
    <w:rsid w:val="0075586A"/>
    <w:rsid w:val="00757496"/>
    <w:rsid w:val="00757950"/>
    <w:rsid w:val="00762A20"/>
    <w:rsid w:val="00762F4F"/>
    <w:rsid w:val="00766A4A"/>
    <w:rsid w:val="00766FC6"/>
    <w:rsid w:val="00767604"/>
    <w:rsid w:val="0077013E"/>
    <w:rsid w:val="0077144C"/>
    <w:rsid w:val="00773129"/>
    <w:rsid w:val="00775806"/>
    <w:rsid w:val="0077582A"/>
    <w:rsid w:val="00775DB7"/>
    <w:rsid w:val="00780D87"/>
    <w:rsid w:val="00781A18"/>
    <w:rsid w:val="00783BA7"/>
    <w:rsid w:val="00785C51"/>
    <w:rsid w:val="0078734C"/>
    <w:rsid w:val="00790068"/>
    <w:rsid w:val="0079086F"/>
    <w:rsid w:val="00791679"/>
    <w:rsid w:val="007925AA"/>
    <w:rsid w:val="00793EF9"/>
    <w:rsid w:val="00794D9E"/>
    <w:rsid w:val="00795551"/>
    <w:rsid w:val="0079593F"/>
    <w:rsid w:val="00796013"/>
    <w:rsid w:val="007962AF"/>
    <w:rsid w:val="00797811"/>
    <w:rsid w:val="007A1062"/>
    <w:rsid w:val="007A30A1"/>
    <w:rsid w:val="007A358A"/>
    <w:rsid w:val="007A38AA"/>
    <w:rsid w:val="007A5B72"/>
    <w:rsid w:val="007A5DC1"/>
    <w:rsid w:val="007A67D1"/>
    <w:rsid w:val="007B04BA"/>
    <w:rsid w:val="007B15CE"/>
    <w:rsid w:val="007B2156"/>
    <w:rsid w:val="007B3ABC"/>
    <w:rsid w:val="007B455E"/>
    <w:rsid w:val="007B6331"/>
    <w:rsid w:val="007B7E20"/>
    <w:rsid w:val="007C0B8A"/>
    <w:rsid w:val="007C0D67"/>
    <w:rsid w:val="007C1014"/>
    <w:rsid w:val="007C7377"/>
    <w:rsid w:val="007C77BB"/>
    <w:rsid w:val="007D10D7"/>
    <w:rsid w:val="007D1DC9"/>
    <w:rsid w:val="007D2ABE"/>
    <w:rsid w:val="007D48D2"/>
    <w:rsid w:val="007D5876"/>
    <w:rsid w:val="007D6677"/>
    <w:rsid w:val="007D7918"/>
    <w:rsid w:val="007D7D54"/>
    <w:rsid w:val="007E02DB"/>
    <w:rsid w:val="007E050C"/>
    <w:rsid w:val="007E15C6"/>
    <w:rsid w:val="007E2F63"/>
    <w:rsid w:val="007E3786"/>
    <w:rsid w:val="007E4145"/>
    <w:rsid w:val="007E4A36"/>
    <w:rsid w:val="007E62B8"/>
    <w:rsid w:val="007E681B"/>
    <w:rsid w:val="007E789A"/>
    <w:rsid w:val="007F0615"/>
    <w:rsid w:val="007F1925"/>
    <w:rsid w:val="007F3D37"/>
    <w:rsid w:val="007F53D6"/>
    <w:rsid w:val="007F549F"/>
    <w:rsid w:val="007F7945"/>
    <w:rsid w:val="007F7E3B"/>
    <w:rsid w:val="00800936"/>
    <w:rsid w:val="00805E90"/>
    <w:rsid w:val="00806B93"/>
    <w:rsid w:val="008072DB"/>
    <w:rsid w:val="0081101B"/>
    <w:rsid w:val="00813EB3"/>
    <w:rsid w:val="00814112"/>
    <w:rsid w:val="00816A40"/>
    <w:rsid w:val="00817D34"/>
    <w:rsid w:val="008200A3"/>
    <w:rsid w:val="00823215"/>
    <w:rsid w:val="00824989"/>
    <w:rsid w:val="008258CB"/>
    <w:rsid w:val="0082768B"/>
    <w:rsid w:val="00832D2F"/>
    <w:rsid w:val="00832F7B"/>
    <w:rsid w:val="00834EC3"/>
    <w:rsid w:val="008356D0"/>
    <w:rsid w:val="008359E8"/>
    <w:rsid w:val="00835DE2"/>
    <w:rsid w:val="008371B7"/>
    <w:rsid w:val="00837798"/>
    <w:rsid w:val="00841317"/>
    <w:rsid w:val="00841EE8"/>
    <w:rsid w:val="00842B86"/>
    <w:rsid w:val="008439DD"/>
    <w:rsid w:val="00843C76"/>
    <w:rsid w:val="00843DF2"/>
    <w:rsid w:val="00847491"/>
    <w:rsid w:val="00850E00"/>
    <w:rsid w:val="0085181B"/>
    <w:rsid w:val="00851AD5"/>
    <w:rsid w:val="00851D4D"/>
    <w:rsid w:val="00855F48"/>
    <w:rsid w:val="0085663E"/>
    <w:rsid w:val="008578D8"/>
    <w:rsid w:val="00861563"/>
    <w:rsid w:val="00862753"/>
    <w:rsid w:val="008628AB"/>
    <w:rsid w:val="00862B0D"/>
    <w:rsid w:val="00863DFC"/>
    <w:rsid w:val="00865461"/>
    <w:rsid w:val="0086759F"/>
    <w:rsid w:val="00871CC2"/>
    <w:rsid w:val="0087360F"/>
    <w:rsid w:val="008743F6"/>
    <w:rsid w:val="008758CD"/>
    <w:rsid w:val="00876716"/>
    <w:rsid w:val="00881E36"/>
    <w:rsid w:val="008821B7"/>
    <w:rsid w:val="0088342D"/>
    <w:rsid w:val="00884D33"/>
    <w:rsid w:val="008913A2"/>
    <w:rsid w:val="00891BAA"/>
    <w:rsid w:val="00892E78"/>
    <w:rsid w:val="00893B9A"/>
    <w:rsid w:val="0089782B"/>
    <w:rsid w:val="008A1DFF"/>
    <w:rsid w:val="008A50A6"/>
    <w:rsid w:val="008A6019"/>
    <w:rsid w:val="008A6A72"/>
    <w:rsid w:val="008B09F7"/>
    <w:rsid w:val="008B170D"/>
    <w:rsid w:val="008B3F3F"/>
    <w:rsid w:val="008B43CF"/>
    <w:rsid w:val="008B4CB2"/>
    <w:rsid w:val="008C21EE"/>
    <w:rsid w:val="008C298A"/>
    <w:rsid w:val="008C7F70"/>
    <w:rsid w:val="008D0689"/>
    <w:rsid w:val="008D2BA6"/>
    <w:rsid w:val="008D367F"/>
    <w:rsid w:val="008D47FF"/>
    <w:rsid w:val="008D4FB1"/>
    <w:rsid w:val="008D53CB"/>
    <w:rsid w:val="008D542D"/>
    <w:rsid w:val="008D55CB"/>
    <w:rsid w:val="008D67ED"/>
    <w:rsid w:val="008D734E"/>
    <w:rsid w:val="008D7F90"/>
    <w:rsid w:val="008E078F"/>
    <w:rsid w:val="008E1430"/>
    <w:rsid w:val="008E3D18"/>
    <w:rsid w:val="008E3DFC"/>
    <w:rsid w:val="008E4020"/>
    <w:rsid w:val="008E42C1"/>
    <w:rsid w:val="008E5860"/>
    <w:rsid w:val="008F5C08"/>
    <w:rsid w:val="008F5FD3"/>
    <w:rsid w:val="008F6384"/>
    <w:rsid w:val="008F6769"/>
    <w:rsid w:val="008F6A30"/>
    <w:rsid w:val="008F6C6F"/>
    <w:rsid w:val="008F71AC"/>
    <w:rsid w:val="008F7D10"/>
    <w:rsid w:val="00902A70"/>
    <w:rsid w:val="0090411E"/>
    <w:rsid w:val="00904ED9"/>
    <w:rsid w:val="00906886"/>
    <w:rsid w:val="00906916"/>
    <w:rsid w:val="00907D77"/>
    <w:rsid w:val="00910124"/>
    <w:rsid w:val="0091053F"/>
    <w:rsid w:val="00910561"/>
    <w:rsid w:val="00916284"/>
    <w:rsid w:val="0091663B"/>
    <w:rsid w:val="00916D9A"/>
    <w:rsid w:val="009171AD"/>
    <w:rsid w:val="00920B64"/>
    <w:rsid w:val="00923601"/>
    <w:rsid w:val="00924217"/>
    <w:rsid w:val="009263D1"/>
    <w:rsid w:val="00926A88"/>
    <w:rsid w:val="00930742"/>
    <w:rsid w:val="0093170C"/>
    <w:rsid w:val="00931EA1"/>
    <w:rsid w:val="00933107"/>
    <w:rsid w:val="00933699"/>
    <w:rsid w:val="00935460"/>
    <w:rsid w:val="0094078D"/>
    <w:rsid w:val="00941C51"/>
    <w:rsid w:val="009431EB"/>
    <w:rsid w:val="0094567F"/>
    <w:rsid w:val="009463D3"/>
    <w:rsid w:val="00947139"/>
    <w:rsid w:val="0095165C"/>
    <w:rsid w:val="009534D4"/>
    <w:rsid w:val="00953C50"/>
    <w:rsid w:val="00954875"/>
    <w:rsid w:val="009554D8"/>
    <w:rsid w:val="00957364"/>
    <w:rsid w:val="0095793F"/>
    <w:rsid w:val="00961181"/>
    <w:rsid w:val="00963FE6"/>
    <w:rsid w:val="00964A43"/>
    <w:rsid w:val="00965936"/>
    <w:rsid w:val="0096622F"/>
    <w:rsid w:val="009678B9"/>
    <w:rsid w:val="00967C1D"/>
    <w:rsid w:val="00970231"/>
    <w:rsid w:val="0097149B"/>
    <w:rsid w:val="0097323D"/>
    <w:rsid w:val="00973C57"/>
    <w:rsid w:val="00974100"/>
    <w:rsid w:val="00974417"/>
    <w:rsid w:val="00974818"/>
    <w:rsid w:val="00975633"/>
    <w:rsid w:val="009765A4"/>
    <w:rsid w:val="0097685C"/>
    <w:rsid w:val="009771D0"/>
    <w:rsid w:val="009772AD"/>
    <w:rsid w:val="0097789F"/>
    <w:rsid w:val="00981EAA"/>
    <w:rsid w:val="00984297"/>
    <w:rsid w:val="009843ED"/>
    <w:rsid w:val="009869BB"/>
    <w:rsid w:val="009870A3"/>
    <w:rsid w:val="009871CD"/>
    <w:rsid w:val="00987667"/>
    <w:rsid w:val="009878AB"/>
    <w:rsid w:val="0099067F"/>
    <w:rsid w:val="00992CE4"/>
    <w:rsid w:val="00994DDA"/>
    <w:rsid w:val="009A6800"/>
    <w:rsid w:val="009A7B05"/>
    <w:rsid w:val="009B185F"/>
    <w:rsid w:val="009B344C"/>
    <w:rsid w:val="009B4437"/>
    <w:rsid w:val="009B52D7"/>
    <w:rsid w:val="009C0A55"/>
    <w:rsid w:val="009C1A12"/>
    <w:rsid w:val="009C1F3E"/>
    <w:rsid w:val="009C6621"/>
    <w:rsid w:val="009C6F9A"/>
    <w:rsid w:val="009D0021"/>
    <w:rsid w:val="009D0AFE"/>
    <w:rsid w:val="009D1578"/>
    <w:rsid w:val="009D28AB"/>
    <w:rsid w:val="009D472E"/>
    <w:rsid w:val="009D56EC"/>
    <w:rsid w:val="009D6AF8"/>
    <w:rsid w:val="009E28A9"/>
    <w:rsid w:val="009E2C67"/>
    <w:rsid w:val="009E2FBD"/>
    <w:rsid w:val="009E46E0"/>
    <w:rsid w:val="009E5248"/>
    <w:rsid w:val="009E53D0"/>
    <w:rsid w:val="009E55EB"/>
    <w:rsid w:val="009E6D61"/>
    <w:rsid w:val="009F074D"/>
    <w:rsid w:val="009F07CC"/>
    <w:rsid w:val="009F09CA"/>
    <w:rsid w:val="009F1EF5"/>
    <w:rsid w:val="009F2741"/>
    <w:rsid w:val="009F31F8"/>
    <w:rsid w:val="009F37A8"/>
    <w:rsid w:val="009F4734"/>
    <w:rsid w:val="00A01FBB"/>
    <w:rsid w:val="00A038D7"/>
    <w:rsid w:val="00A03EEF"/>
    <w:rsid w:val="00A054ED"/>
    <w:rsid w:val="00A07171"/>
    <w:rsid w:val="00A07FD8"/>
    <w:rsid w:val="00A12BF6"/>
    <w:rsid w:val="00A147A6"/>
    <w:rsid w:val="00A152AC"/>
    <w:rsid w:val="00A160ED"/>
    <w:rsid w:val="00A170F3"/>
    <w:rsid w:val="00A20091"/>
    <w:rsid w:val="00A21348"/>
    <w:rsid w:val="00A2190E"/>
    <w:rsid w:val="00A22843"/>
    <w:rsid w:val="00A23E29"/>
    <w:rsid w:val="00A262E4"/>
    <w:rsid w:val="00A3234C"/>
    <w:rsid w:val="00A338D7"/>
    <w:rsid w:val="00A33EB9"/>
    <w:rsid w:val="00A35E0D"/>
    <w:rsid w:val="00A361C8"/>
    <w:rsid w:val="00A36CD6"/>
    <w:rsid w:val="00A36E15"/>
    <w:rsid w:val="00A4066A"/>
    <w:rsid w:val="00A40DB9"/>
    <w:rsid w:val="00A4185A"/>
    <w:rsid w:val="00A41FC1"/>
    <w:rsid w:val="00A4215C"/>
    <w:rsid w:val="00A426D7"/>
    <w:rsid w:val="00A4296D"/>
    <w:rsid w:val="00A43378"/>
    <w:rsid w:val="00A43598"/>
    <w:rsid w:val="00A449B4"/>
    <w:rsid w:val="00A47716"/>
    <w:rsid w:val="00A47721"/>
    <w:rsid w:val="00A513D4"/>
    <w:rsid w:val="00A55561"/>
    <w:rsid w:val="00A5658A"/>
    <w:rsid w:val="00A62D6A"/>
    <w:rsid w:val="00A64E54"/>
    <w:rsid w:val="00A64FC2"/>
    <w:rsid w:val="00A65A9A"/>
    <w:rsid w:val="00A70049"/>
    <w:rsid w:val="00A72095"/>
    <w:rsid w:val="00A734CF"/>
    <w:rsid w:val="00A737E5"/>
    <w:rsid w:val="00A7396E"/>
    <w:rsid w:val="00A757C3"/>
    <w:rsid w:val="00A75D19"/>
    <w:rsid w:val="00A76522"/>
    <w:rsid w:val="00A77EF2"/>
    <w:rsid w:val="00A8290D"/>
    <w:rsid w:val="00A84BE5"/>
    <w:rsid w:val="00A85119"/>
    <w:rsid w:val="00A86120"/>
    <w:rsid w:val="00A90F3D"/>
    <w:rsid w:val="00A9102A"/>
    <w:rsid w:val="00A93D41"/>
    <w:rsid w:val="00A94485"/>
    <w:rsid w:val="00A94C36"/>
    <w:rsid w:val="00A9599F"/>
    <w:rsid w:val="00A966B0"/>
    <w:rsid w:val="00AA0731"/>
    <w:rsid w:val="00AA0BD3"/>
    <w:rsid w:val="00AA2E91"/>
    <w:rsid w:val="00AA3059"/>
    <w:rsid w:val="00AB0FD6"/>
    <w:rsid w:val="00AB2067"/>
    <w:rsid w:val="00AB6DE4"/>
    <w:rsid w:val="00AB7963"/>
    <w:rsid w:val="00AB7A04"/>
    <w:rsid w:val="00AC044C"/>
    <w:rsid w:val="00AC0790"/>
    <w:rsid w:val="00AC1DC8"/>
    <w:rsid w:val="00AC3594"/>
    <w:rsid w:val="00AC36B6"/>
    <w:rsid w:val="00AC4944"/>
    <w:rsid w:val="00AC4E18"/>
    <w:rsid w:val="00AC557F"/>
    <w:rsid w:val="00AC5851"/>
    <w:rsid w:val="00AC6A98"/>
    <w:rsid w:val="00AD140D"/>
    <w:rsid w:val="00AD1840"/>
    <w:rsid w:val="00AD398C"/>
    <w:rsid w:val="00AD3D64"/>
    <w:rsid w:val="00AD7D8A"/>
    <w:rsid w:val="00AE08B3"/>
    <w:rsid w:val="00AE1C50"/>
    <w:rsid w:val="00AE4595"/>
    <w:rsid w:val="00AE5CA9"/>
    <w:rsid w:val="00AF2459"/>
    <w:rsid w:val="00AF35F9"/>
    <w:rsid w:val="00AF37C0"/>
    <w:rsid w:val="00AF4338"/>
    <w:rsid w:val="00AF4BAB"/>
    <w:rsid w:val="00AF4BE9"/>
    <w:rsid w:val="00AF6EAA"/>
    <w:rsid w:val="00B00693"/>
    <w:rsid w:val="00B01838"/>
    <w:rsid w:val="00B01ABD"/>
    <w:rsid w:val="00B041EF"/>
    <w:rsid w:val="00B04432"/>
    <w:rsid w:val="00B05CBE"/>
    <w:rsid w:val="00B0671C"/>
    <w:rsid w:val="00B07791"/>
    <w:rsid w:val="00B07889"/>
    <w:rsid w:val="00B079E6"/>
    <w:rsid w:val="00B1182B"/>
    <w:rsid w:val="00B1481E"/>
    <w:rsid w:val="00B14ACF"/>
    <w:rsid w:val="00B153F1"/>
    <w:rsid w:val="00B15891"/>
    <w:rsid w:val="00B170CD"/>
    <w:rsid w:val="00B17B54"/>
    <w:rsid w:val="00B206B5"/>
    <w:rsid w:val="00B21916"/>
    <w:rsid w:val="00B2262D"/>
    <w:rsid w:val="00B23A28"/>
    <w:rsid w:val="00B263C3"/>
    <w:rsid w:val="00B27551"/>
    <w:rsid w:val="00B278FB"/>
    <w:rsid w:val="00B279B2"/>
    <w:rsid w:val="00B30469"/>
    <w:rsid w:val="00B319E0"/>
    <w:rsid w:val="00B31E43"/>
    <w:rsid w:val="00B32515"/>
    <w:rsid w:val="00B32991"/>
    <w:rsid w:val="00B33755"/>
    <w:rsid w:val="00B33CD6"/>
    <w:rsid w:val="00B34272"/>
    <w:rsid w:val="00B35EC8"/>
    <w:rsid w:val="00B37EE5"/>
    <w:rsid w:val="00B4159D"/>
    <w:rsid w:val="00B45692"/>
    <w:rsid w:val="00B47A11"/>
    <w:rsid w:val="00B51371"/>
    <w:rsid w:val="00B51629"/>
    <w:rsid w:val="00B5244C"/>
    <w:rsid w:val="00B52531"/>
    <w:rsid w:val="00B5307B"/>
    <w:rsid w:val="00B534D6"/>
    <w:rsid w:val="00B5362D"/>
    <w:rsid w:val="00B541E6"/>
    <w:rsid w:val="00B55180"/>
    <w:rsid w:val="00B57679"/>
    <w:rsid w:val="00B602EA"/>
    <w:rsid w:val="00B6061B"/>
    <w:rsid w:val="00B61BAD"/>
    <w:rsid w:val="00B63690"/>
    <w:rsid w:val="00B656FC"/>
    <w:rsid w:val="00B66DB1"/>
    <w:rsid w:val="00B71CD5"/>
    <w:rsid w:val="00B73B33"/>
    <w:rsid w:val="00B73D58"/>
    <w:rsid w:val="00B765E8"/>
    <w:rsid w:val="00B800D9"/>
    <w:rsid w:val="00B80311"/>
    <w:rsid w:val="00B819A2"/>
    <w:rsid w:val="00B82FFC"/>
    <w:rsid w:val="00B84045"/>
    <w:rsid w:val="00B846B8"/>
    <w:rsid w:val="00B9004B"/>
    <w:rsid w:val="00B90EA0"/>
    <w:rsid w:val="00B935A6"/>
    <w:rsid w:val="00B93935"/>
    <w:rsid w:val="00BA03EA"/>
    <w:rsid w:val="00BA0504"/>
    <w:rsid w:val="00BA328D"/>
    <w:rsid w:val="00BA37C5"/>
    <w:rsid w:val="00BB40A4"/>
    <w:rsid w:val="00BB4CC8"/>
    <w:rsid w:val="00BB67F3"/>
    <w:rsid w:val="00BC05C2"/>
    <w:rsid w:val="00BC26FB"/>
    <w:rsid w:val="00BC275E"/>
    <w:rsid w:val="00BC3BA0"/>
    <w:rsid w:val="00BC431C"/>
    <w:rsid w:val="00BC4AE7"/>
    <w:rsid w:val="00BC7794"/>
    <w:rsid w:val="00BC77FD"/>
    <w:rsid w:val="00BD0273"/>
    <w:rsid w:val="00BD1F72"/>
    <w:rsid w:val="00BD22A8"/>
    <w:rsid w:val="00BD46C8"/>
    <w:rsid w:val="00BD554D"/>
    <w:rsid w:val="00BD6B67"/>
    <w:rsid w:val="00BE0E3E"/>
    <w:rsid w:val="00BE2DE6"/>
    <w:rsid w:val="00BE4EA7"/>
    <w:rsid w:val="00BF26D7"/>
    <w:rsid w:val="00BF504E"/>
    <w:rsid w:val="00BF5D8E"/>
    <w:rsid w:val="00BF67B6"/>
    <w:rsid w:val="00C00BBC"/>
    <w:rsid w:val="00C00DAC"/>
    <w:rsid w:val="00C01D98"/>
    <w:rsid w:val="00C0271A"/>
    <w:rsid w:val="00C079BF"/>
    <w:rsid w:val="00C10B15"/>
    <w:rsid w:val="00C17212"/>
    <w:rsid w:val="00C175CC"/>
    <w:rsid w:val="00C17BA5"/>
    <w:rsid w:val="00C20FFE"/>
    <w:rsid w:val="00C21B36"/>
    <w:rsid w:val="00C21B6A"/>
    <w:rsid w:val="00C21D51"/>
    <w:rsid w:val="00C22D18"/>
    <w:rsid w:val="00C257CC"/>
    <w:rsid w:val="00C26670"/>
    <w:rsid w:val="00C26809"/>
    <w:rsid w:val="00C27E52"/>
    <w:rsid w:val="00C312ED"/>
    <w:rsid w:val="00C3251F"/>
    <w:rsid w:val="00C374F0"/>
    <w:rsid w:val="00C40277"/>
    <w:rsid w:val="00C411A4"/>
    <w:rsid w:val="00C43578"/>
    <w:rsid w:val="00C43C1B"/>
    <w:rsid w:val="00C463FE"/>
    <w:rsid w:val="00C5032A"/>
    <w:rsid w:val="00C529EA"/>
    <w:rsid w:val="00C53375"/>
    <w:rsid w:val="00C539A0"/>
    <w:rsid w:val="00C54096"/>
    <w:rsid w:val="00C54AD7"/>
    <w:rsid w:val="00C575CB"/>
    <w:rsid w:val="00C57C56"/>
    <w:rsid w:val="00C602A7"/>
    <w:rsid w:val="00C61527"/>
    <w:rsid w:val="00C62A88"/>
    <w:rsid w:val="00C63AA4"/>
    <w:rsid w:val="00C66134"/>
    <w:rsid w:val="00C666E9"/>
    <w:rsid w:val="00C66D89"/>
    <w:rsid w:val="00C701AC"/>
    <w:rsid w:val="00C71D07"/>
    <w:rsid w:val="00C71E92"/>
    <w:rsid w:val="00C725EE"/>
    <w:rsid w:val="00C72B1D"/>
    <w:rsid w:val="00C80EC1"/>
    <w:rsid w:val="00C8258D"/>
    <w:rsid w:val="00C8358D"/>
    <w:rsid w:val="00C83B7A"/>
    <w:rsid w:val="00C849EC"/>
    <w:rsid w:val="00C8595A"/>
    <w:rsid w:val="00C8675A"/>
    <w:rsid w:val="00C867A4"/>
    <w:rsid w:val="00C90064"/>
    <w:rsid w:val="00C90509"/>
    <w:rsid w:val="00C9065D"/>
    <w:rsid w:val="00C91521"/>
    <w:rsid w:val="00C9156E"/>
    <w:rsid w:val="00C916C5"/>
    <w:rsid w:val="00C93CDC"/>
    <w:rsid w:val="00C95054"/>
    <w:rsid w:val="00C9536A"/>
    <w:rsid w:val="00C96BA7"/>
    <w:rsid w:val="00CA2B90"/>
    <w:rsid w:val="00CA5CBB"/>
    <w:rsid w:val="00CB03CB"/>
    <w:rsid w:val="00CB186F"/>
    <w:rsid w:val="00CB1D92"/>
    <w:rsid w:val="00CB2785"/>
    <w:rsid w:val="00CB62DC"/>
    <w:rsid w:val="00CB6990"/>
    <w:rsid w:val="00CB758B"/>
    <w:rsid w:val="00CC0033"/>
    <w:rsid w:val="00CC1A9E"/>
    <w:rsid w:val="00CC3F1A"/>
    <w:rsid w:val="00CC48CC"/>
    <w:rsid w:val="00CC581B"/>
    <w:rsid w:val="00CC73EA"/>
    <w:rsid w:val="00CC74A8"/>
    <w:rsid w:val="00CD0528"/>
    <w:rsid w:val="00CD2D2A"/>
    <w:rsid w:val="00CD39E0"/>
    <w:rsid w:val="00CD3E13"/>
    <w:rsid w:val="00CD3E6F"/>
    <w:rsid w:val="00CD5404"/>
    <w:rsid w:val="00CD6402"/>
    <w:rsid w:val="00CD7C67"/>
    <w:rsid w:val="00CE09CB"/>
    <w:rsid w:val="00CE0A50"/>
    <w:rsid w:val="00CE0FB5"/>
    <w:rsid w:val="00CE13E9"/>
    <w:rsid w:val="00CE2225"/>
    <w:rsid w:val="00CE32F2"/>
    <w:rsid w:val="00CE4A12"/>
    <w:rsid w:val="00CE4BF4"/>
    <w:rsid w:val="00CE5941"/>
    <w:rsid w:val="00CE5C03"/>
    <w:rsid w:val="00CF0087"/>
    <w:rsid w:val="00CF05D0"/>
    <w:rsid w:val="00CF1278"/>
    <w:rsid w:val="00CF2161"/>
    <w:rsid w:val="00CF2231"/>
    <w:rsid w:val="00CF23EA"/>
    <w:rsid w:val="00CF2DD2"/>
    <w:rsid w:val="00CF4491"/>
    <w:rsid w:val="00CF4BD2"/>
    <w:rsid w:val="00CF537D"/>
    <w:rsid w:val="00CF6386"/>
    <w:rsid w:val="00CF6728"/>
    <w:rsid w:val="00CF6F06"/>
    <w:rsid w:val="00D0315E"/>
    <w:rsid w:val="00D04549"/>
    <w:rsid w:val="00D05E05"/>
    <w:rsid w:val="00D06247"/>
    <w:rsid w:val="00D07045"/>
    <w:rsid w:val="00D07EFC"/>
    <w:rsid w:val="00D1347C"/>
    <w:rsid w:val="00D1448D"/>
    <w:rsid w:val="00D150CE"/>
    <w:rsid w:val="00D157B3"/>
    <w:rsid w:val="00D15D4F"/>
    <w:rsid w:val="00D25F0C"/>
    <w:rsid w:val="00D268B6"/>
    <w:rsid w:val="00D26934"/>
    <w:rsid w:val="00D26A34"/>
    <w:rsid w:val="00D27AC6"/>
    <w:rsid w:val="00D30559"/>
    <w:rsid w:val="00D32579"/>
    <w:rsid w:val="00D33579"/>
    <w:rsid w:val="00D3371D"/>
    <w:rsid w:val="00D36691"/>
    <w:rsid w:val="00D3740A"/>
    <w:rsid w:val="00D375B5"/>
    <w:rsid w:val="00D400AE"/>
    <w:rsid w:val="00D40558"/>
    <w:rsid w:val="00D43E01"/>
    <w:rsid w:val="00D44542"/>
    <w:rsid w:val="00D45D18"/>
    <w:rsid w:val="00D46073"/>
    <w:rsid w:val="00D4618F"/>
    <w:rsid w:val="00D4674A"/>
    <w:rsid w:val="00D47545"/>
    <w:rsid w:val="00D53BA3"/>
    <w:rsid w:val="00D55B29"/>
    <w:rsid w:val="00D560D8"/>
    <w:rsid w:val="00D61139"/>
    <w:rsid w:val="00D61887"/>
    <w:rsid w:val="00D62082"/>
    <w:rsid w:val="00D63DF4"/>
    <w:rsid w:val="00D652E4"/>
    <w:rsid w:val="00D65578"/>
    <w:rsid w:val="00D65BAD"/>
    <w:rsid w:val="00D65C96"/>
    <w:rsid w:val="00D66EFC"/>
    <w:rsid w:val="00D66F93"/>
    <w:rsid w:val="00D67666"/>
    <w:rsid w:val="00D67801"/>
    <w:rsid w:val="00D70513"/>
    <w:rsid w:val="00D71B4F"/>
    <w:rsid w:val="00D71F15"/>
    <w:rsid w:val="00D767A0"/>
    <w:rsid w:val="00D77B0F"/>
    <w:rsid w:val="00D80B15"/>
    <w:rsid w:val="00D818AA"/>
    <w:rsid w:val="00D82BAA"/>
    <w:rsid w:val="00D82CE6"/>
    <w:rsid w:val="00D82FFA"/>
    <w:rsid w:val="00D8491E"/>
    <w:rsid w:val="00D8621E"/>
    <w:rsid w:val="00D86395"/>
    <w:rsid w:val="00D87E5E"/>
    <w:rsid w:val="00D90717"/>
    <w:rsid w:val="00D92A24"/>
    <w:rsid w:val="00D93107"/>
    <w:rsid w:val="00D944D1"/>
    <w:rsid w:val="00D96A12"/>
    <w:rsid w:val="00D96D2A"/>
    <w:rsid w:val="00D96F93"/>
    <w:rsid w:val="00D977C2"/>
    <w:rsid w:val="00DA17A6"/>
    <w:rsid w:val="00DA2169"/>
    <w:rsid w:val="00DA3422"/>
    <w:rsid w:val="00DA3482"/>
    <w:rsid w:val="00DA3F7A"/>
    <w:rsid w:val="00DA5DDE"/>
    <w:rsid w:val="00DA5DF8"/>
    <w:rsid w:val="00DA6546"/>
    <w:rsid w:val="00DA6F2E"/>
    <w:rsid w:val="00DA73C6"/>
    <w:rsid w:val="00DB154A"/>
    <w:rsid w:val="00DB1817"/>
    <w:rsid w:val="00DB22BD"/>
    <w:rsid w:val="00DB491F"/>
    <w:rsid w:val="00DB51E6"/>
    <w:rsid w:val="00DB59F5"/>
    <w:rsid w:val="00DB706A"/>
    <w:rsid w:val="00DB7925"/>
    <w:rsid w:val="00DB7A46"/>
    <w:rsid w:val="00DC07DD"/>
    <w:rsid w:val="00DC1CDB"/>
    <w:rsid w:val="00DC28BE"/>
    <w:rsid w:val="00DC3160"/>
    <w:rsid w:val="00DC4AE2"/>
    <w:rsid w:val="00DC4D92"/>
    <w:rsid w:val="00DC5EE0"/>
    <w:rsid w:val="00DC7550"/>
    <w:rsid w:val="00DD06E9"/>
    <w:rsid w:val="00DD4512"/>
    <w:rsid w:val="00DD58A3"/>
    <w:rsid w:val="00DD7B0D"/>
    <w:rsid w:val="00DE2512"/>
    <w:rsid w:val="00DE26F4"/>
    <w:rsid w:val="00DE277C"/>
    <w:rsid w:val="00DE5084"/>
    <w:rsid w:val="00DE5711"/>
    <w:rsid w:val="00DE5A3C"/>
    <w:rsid w:val="00DE6FFA"/>
    <w:rsid w:val="00DF04B8"/>
    <w:rsid w:val="00DF0D0B"/>
    <w:rsid w:val="00DF30E2"/>
    <w:rsid w:val="00DF338D"/>
    <w:rsid w:val="00DF3934"/>
    <w:rsid w:val="00DF3B37"/>
    <w:rsid w:val="00DF4EFD"/>
    <w:rsid w:val="00DF61E4"/>
    <w:rsid w:val="00DF6413"/>
    <w:rsid w:val="00DF69A8"/>
    <w:rsid w:val="00E029F2"/>
    <w:rsid w:val="00E05A93"/>
    <w:rsid w:val="00E0644D"/>
    <w:rsid w:val="00E1062A"/>
    <w:rsid w:val="00E12B17"/>
    <w:rsid w:val="00E14211"/>
    <w:rsid w:val="00E14BFF"/>
    <w:rsid w:val="00E14DF7"/>
    <w:rsid w:val="00E150ED"/>
    <w:rsid w:val="00E15761"/>
    <w:rsid w:val="00E1600A"/>
    <w:rsid w:val="00E2259A"/>
    <w:rsid w:val="00E2264D"/>
    <w:rsid w:val="00E23624"/>
    <w:rsid w:val="00E24AC8"/>
    <w:rsid w:val="00E25E54"/>
    <w:rsid w:val="00E30054"/>
    <w:rsid w:val="00E30631"/>
    <w:rsid w:val="00E30729"/>
    <w:rsid w:val="00E30D53"/>
    <w:rsid w:val="00E310A4"/>
    <w:rsid w:val="00E3271F"/>
    <w:rsid w:val="00E33BF1"/>
    <w:rsid w:val="00E34667"/>
    <w:rsid w:val="00E36286"/>
    <w:rsid w:val="00E366C8"/>
    <w:rsid w:val="00E36E69"/>
    <w:rsid w:val="00E36FD7"/>
    <w:rsid w:val="00E3775D"/>
    <w:rsid w:val="00E37952"/>
    <w:rsid w:val="00E42E62"/>
    <w:rsid w:val="00E46BDE"/>
    <w:rsid w:val="00E46CF0"/>
    <w:rsid w:val="00E5040C"/>
    <w:rsid w:val="00E536B4"/>
    <w:rsid w:val="00E53E38"/>
    <w:rsid w:val="00E57127"/>
    <w:rsid w:val="00E57251"/>
    <w:rsid w:val="00E5759C"/>
    <w:rsid w:val="00E617A6"/>
    <w:rsid w:val="00E61B56"/>
    <w:rsid w:val="00E62102"/>
    <w:rsid w:val="00E625FB"/>
    <w:rsid w:val="00E641BD"/>
    <w:rsid w:val="00E677C4"/>
    <w:rsid w:val="00E677C9"/>
    <w:rsid w:val="00E70748"/>
    <w:rsid w:val="00E73E75"/>
    <w:rsid w:val="00E771CA"/>
    <w:rsid w:val="00E80452"/>
    <w:rsid w:val="00E823D6"/>
    <w:rsid w:val="00E82689"/>
    <w:rsid w:val="00E82ABA"/>
    <w:rsid w:val="00E863E9"/>
    <w:rsid w:val="00E87877"/>
    <w:rsid w:val="00E90C34"/>
    <w:rsid w:val="00E92191"/>
    <w:rsid w:val="00E92B04"/>
    <w:rsid w:val="00E962E0"/>
    <w:rsid w:val="00E964A9"/>
    <w:rsid w:val="00EA03E5"/>
    <w:rsid w:val="00EA2B2E"/>
    <w:rsid w:val="00EA3C1B"/>
    <w:rsid w:val="00EA57D0"/>
    <w:rsid w:val="00EA65A0"/>
    <w:rsid w:val="00EA6813"/>
    <w:rsid w:val="00EA7861"/>
    <w:rsid w:val="00EA7FDF"/>
    <w:rsid w:val="00EB0C22"/>
    <w:rsid w:val="00EB2578"/>
    <w:rsid w:val="00EB53F3"/>
    <w:rsid w:val="00EC0268"/>
    <w:rsid w:val="00EC0A02"/>
    <w:rsid w:val="00EC1863"/>
    <w:rsid w:val="00EC22F5"/>
    <w:rsid w:val="00EC5C99"/>
    <w:rsid w:val="00EC64A8"/>
    <w:rsid w:val="00EC7B30"/>
    <w:rsid w:val="00ED12FD"/>
    <w:rsid w:val="00ED2561"/>
    <w:rsid w:val="00ED33FB"/>
    <w:rsid w:val="00ED3DBC"/>
    <w:rsid w:val="00ED75D9"/>
    <w:rsid w:val="00EE01DA"/>
    <w:rsid w:val="00EE10E8"/>
    <w:rsid w:val="00EE2FAA"/>
    <w:rsid w:val="00EE50A9"/>
    <w:rsid w:val="00EE50CD"/>
    <w:rsid w:val="00EE7313"/>
    <w:rsid w:val="00EE7A0F"/>
    <w:rsid w:val="00EF2901"/>
    <w:rsid w:val="00EF5653"/>
    <w:rsid w:val="00EF72C4"/>
    <w:rsid w:val="00EF747B"/>
    <w:rsid w:val="00F0083E"/>
    <w:rsid w:val="00F00BD1"/>
    <w:rsid w:val="00F011D6"/>
    <w:rsid w:val="00F0214E"/>
    <w:rsid w:val="00F0389A"/>
    <w:rsid w:val="00F04BDA"/>
    <w:rsid w:val="00F04FB8"/>
    <w:rsid w:val="00F06068"/>
    <w:rsid w:val="00F07333"/>
    <w:rsid w:val="00F07600"/>
    <w:rsid w:val="00F10B6D"/>
    <w:rsid w:val="00F119F0"/>
    <w:rsid w:val="00F120B9"/>
    <w:rsid w:val="00F12405"/>
    <w:rsid w:val="00F143AC"/>
    <w:rsid w:val="00F14915"/>
    <w:rsid w:val="00F14947"/>
    <w:rsid w:val="00F2044F"/>
    <w:rsid w:val="00F21334"/>
    <w:rsid w:val="00F21995"/>
    <w:rsid w:val="00F21AB7"/>
    <w:rsid w:val="00F22907"/>
    <w:rsid w:val="00F27663"/>
    <w:rsid w:val="00F279D7"/>
    <w:rsid w:val="00F350EB"/>
    <w:rsid w:val="00F355B2"/>
    <w:rsid w:val="00F36F56"/>
    <w:rsid w:val="00F402F9"/>
    <w:rsid w:val="00F40A68"/>
    <w:rsid w:val="00F42335"/>
    <w:rsid w:val="00F43C1A"/>
    <w:rsid w:val="00F44509"/>
    <w:rsid w:val="00F4618C"/>
    <w:rsid w:val="00F46818"/>
    <w:rsid w:val="00F47250"/>
    <w:rsid w:val="00F47E2C"/>
    <w:rsid w:val="00F53FD3"/>
    <w:rsid w:val="00F54A1C"/>
    <w:rsid w:val="00F55695"/>
    <w:rsid w:val="00F55A46"/>
    <w:rsid w:val="00F564CC"/>
    <w:rsid w:val="00F610ED"/>
    <w:rsid w:val="00F624DA"/>
    <w:rsid w:val="00F62B2C"/>
    <w:rsid w:val="00F63C3B"/>
    <w:rsid w:val="00F666FE"/>
    <w:rsid w:val="00F70038"/>
    <w:rsid w:val="00F70664"/>
    <w:rsid w:val="00F70A65"/>
    <w:rsid w:val="00F712FA"/>
    <w:rsid w:val="00F71B4E"/>
    <w:rsid w:val="00F73261"/>
    <w:rsid w:val="00F733C8"/>
    <w:rsid w:val="00F77EE0"/>
    <w:rsid w:val="00F80714"/>
    <w:rsid w:val="00F80AA2"/>
    <w:rsid w:val="00F830F9"/>
    <w:rsid w:val="00F86E76"/>
    <w:rsid w:val="00F902F6"/>
    <w:rsid w:val="00F9381B"/>
    <w:rsid w:val="00F9592F"/>
    <w:rsid w:val="00FA2D85"/>
    <w:rsid w:val="00FA578E"/>
    <w:rsid w:val="00FA60FE"/>
    <w:rsid w:val="00FA6C29"/>
    <w:rsid w:val="00FB0E16"/>
    <w:rsid w:val="00FB1C75"/>
    <w:rsid w:val="00FB1CAF"/>
    <w:rsid w:val="00FB4968"/>
    <w:rsid w:val="00FB4FED"/>
    <w:rsid w:val="00FC08A3"/>
    <w:rsid w:val="00FC2819"/>
    <w:rsid w:val="00FC33C5"/>
    <w:rsid w:val="00FC3F98"/>
    <w:rsid w:val="00FC65C1"/>
    <w:rsid w:val="00FC7055"/>
    <w:rsid w:val="00FC714D"/>
    <w:rsid w:val="00FD0219"/>
    <w:rsid w:val="00FD3027"/>
    <w:rsid w:val="00FD449D"/>
    <w:rsid w:val="00FD5662"/>
    <w:rsid w:val="00FE00D8"/>
    <w:rsid w:val="00FE01E3"/>
    <w:rsid w:val="00FE1A80"/>
    <w:rsid w:val="00FE4B4F"/>
    <w:rsid w:val="00FE68CB"/>
    <w:rsid w:val="00FE6A09"/>
    <w:rsid w:val="00FE78E7"/>
    <w:rsid w:val="00FF02D5"/>
    <w:rsid w:val="00FF06EB"/>
    <w:rsid w:val="00FF4688"/>
    <w:rsid w:val="00FF5587"/>
    <w:rsid w:val="00FF5BD5"/>
    <w:rsid w:val="00FF7BBC"/>
  </w:rsids>
  <m:mathPr>
    <m:mathFont m:val="Cambria Math"/>
    <m:brkBin m:val="before"/>
    <m:brkBinSub m:val="--"/>
    <m:smallFrac m:val="0"/>
    <m:dispDef/>
    <m:lMargin m:val="0"/>
    <m:rMargin m:val="0"/>
    <m:defJc m:val="centerGroup"/>
    <m:wrapIndent m:val="1440"/>
    <m:intLim m:val="subSup"/>
    <m:naryLim m:val="undOvr"/>
  </m:mathPr>
  <w:themeFontLang w:val="en-CA" w:eastAsia="zh-CN"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B0ECF"/>
  <w15:docId w15:val="{6E25AD2B-CE51-4C65-9A3B-48B150D3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300"/>
    <w:pPr>
      <w:widowControl w:val="0"/>
      <w:adjustRightInd w:val="0"/>
      <w:spacing w:line="360" w:lineRule="atLeast"/>
      <w:textAlignment w:val="baseline"/>
    </w:pPr>
    <w:rPr>
      <w:rFonts w:ascii="Times New Roman" w:eastAsia="新細明體" w:hAnsi="Times New Roman" w:cs="Times New Roman"/>
      <w:szCs w:val="20"/>
      <w:lang w:val="en-US" w:eastAsia="zh-TW"/>
    </w:rPr>
  </w:style>
  <w:style w:type="paragraph" w:styleId="1">
    <w:name w:val="heading 1"/>
    <w:link w:val="10"/>
    <w:qFormat/>
    <w:rsid w:val="00241300"/>
    <w:pPr>
      <w:keepNext/>
      <w:spacing w:line="400" w:lineRule="atLeast"/>
      <w:jc w:val="center"/>
      <w:outlineLvl w:val="0"/>
    </w:pPr>
    <w:rPr>
      <w:rFonts w:ascii="Times New Roman" w:eastAsia="新細明體" w:hAnsi="Times New Roman" w:cs="Times New Roman"/>
      <w:sz w:val="28"/>
      <w:szCs w:val="20"/>
      <w:lang w:val="en-US" w:eastAsia="zh-TW"/>
    </w:rPr>
  </w:style>
  <w:style w:type="paragraph" w:styleId="2">
    <w:name w:val="heading 2"/>
    <w:basedOn w:val="a"/>
    <w:next w:val="a"/>
    <w:link w:val="20"/>
    <w:qFormat/>
    <w:rsid w:val="00241300"/>
    <w:pPr>
      <w:keepNext/>
      <w:spacing w:line="400" w:lineRule="atLeast"/>
      <w:jc w:val="center"/>
      <w:outlineLvl w:val="1"/>
    </w:pPr>
    <w:rPr>
      <w:sz w:val="32"/>
    </w:rPr>
  </w:style>
  <w:style w:type="paragraph" w:styleId="3">
    <w:name w:val="heading 3"/>
    <w:basedOn w:val="a"/>
    <w:next w:val="a"/>
    <w:link w:val="30"/>
    <w:qFormat/>
    <w:rsid w:val="00241300"/>
    <w:pPr>
      <w:keepNext/>
      <w:adjustRightInd/>
      <w:spacing w:line="720" w:lineRule="auto"/>
      <w:textAlignment w:val="auto"/>
      <w:outlineLvl w:val="2"/>
    </w:pPr>
    <w:rPr>
      <w:rFonts w:ascii="Arial" w:hAnsi="Arial"/>
      <w:b/>
      <w:kern w:val="2"/>
    </w:rPr>
  </w:style>
  <w:style w:type="paragraph" w:styleId="4">
    <w:name w:val="heading 4"/>
    <w:basedOn w:val="a"/>
    <w:next w:val="a"/>
    <w:link w:val="40"/>
    <w:qFormat/>
    <w:rsid w:val="00241300"/>
    <w:pPr>
      <w:keepNext/>
      <w:adjustRightInd/>
      <w:spacing w:line="300" w:lineRule="auto"/>
      <w:jc w:val="both"/>
      <w:outlineLvl w:val="3"/>
    </w:pPr>
    <w:rPr>
      <w:sz w:val="36"/>
    </w:rPr>
  </w:style>
  <w:style w:type="paragraph" w:styleId="5">
    <w:name w:val="heading 5"/>
    <w:basedOn w:val="a"/>
    <w:next w:val="a"/>
    <w:link w:val="50"/>
    <w:qFormat/>
    <w:rsid w:val="00241300"/>
    <w:pPr>
      <w:keepNext/>
      <w:spacing w:line="340" w:lineRule="atLeast"/>
      <w:outlineLvl w:val="4"/>
    </w:pPr>
    <w:rPr>
      <w:b/>
      <w:sz w:val="32"/>
    </w:rPr>
  </w:style>
  <w:style w:type="paragraph" w:styleId="6">
    <w:name w:val="heading 6"/>
    <w:basedOn w:val="a"/>
    <w:next w:val="a"/>
    <w:link w:val="60"/>
    <w:qFormat/>
    <w:rsid w:val="00241300"/>
    <w:pPr>
      <w:keepNext/>
      <w:ind w:rightChars="-44" w:right="-106"/>
      <w:outlineLvl w:val="5"/>
    </w:pPr>
    <w:rPr>
      <w:rFonts w:eastAsia="BiauKai"/>
      <w:bCs/>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767604"/>
    <w:pPr>
      <w:numPr>
        <w:numId w:val="1"/>
      </w:numPr>
    </w:pPr>
  </w:style>
  <w:style w:type="character" w:customStyle="1" w:styleId="10">
    <w:name w:val="標題 1 字元"/>
    <w:basedOn w:val="a0"/>
    <w:link w:val="1"/>
    <w:rsid w:val="00241300"/>
    <w:rPr>
      <w:rFonts w:ascii="Times New Roman" w:eastAsia="新細明體" w:hAnsi="Times New Roman" w:cs="Times New Roman"/>
      <w:sz w:val="28"/>
      <w:szCs w:val="20"/>
      <w:lang w:val="en-US" w:eastAsia="zh-TW"/>
    </w:rPr>
  </w:style>
  <w:style w:type="character" w:customStyle="1" w:styleId="20">
    <w:name w:val="標題 2 字元"/>
    <w:basedOn w:val="a0"/>
    <w:link w:val="2"/>
    <w:rsid w:val="00241300"/>
    <w:rPr>
      <w:rFonts w:ascii="Times New Roman" w:eastAsia="新細明體" w:hAnsi="Times New Roman" w:cs="Times New Roman"/>
      <w:sz w:val="32"/>
      <w:szCs w:val="20"/>
      <w:lang w:val="en-US" w:eastAsia="zh-TW"/>
    </w:rPr>
  </w:style>
  <w:style w:type="character" w:customStyle="1" w:styleId="30">
    <w:name w:val="標題 3 字元"/>
    <w:basedOn w:val="a0"/>
    <w:link w:val="3"/>
    <w:rsid w:val="00241300"/>
    <w:rPr>
      <w:rFonts w:ascii="Arial" w:eastAsia="新細明體" w:hAnsi="Arial" w:cs="Times New Roman"/>
      <w:b/>
      <w:kern w:val="2"/>
      <w:szCs w:val="20"/>
      <w:lang w:val="en-US" w:eastAsia="zh-TW"/>
    </w:rPr>
  </w:style>
  <w:style w:type="character" w:customStyle="1" w:styleId="40">
    <w:name w:val="標題 4 字元"/>
    <w:basedOn w:val="a0"/>
    <w:link w:val="4"/>
    <w:rsid w:val="00241300"/>
    <w:rPr>
      <w:rFonts w:ascii="Times New Roman" w:eastAsia="新細明體" w:hAnsi="Times New Roman" w:cs="Times New Roman"/>
      <w:sz w:val="36"/>
      <w:szCs w:val="20"/>
      <w:lang w:val="en-US" w:eastAsia="zh-TW"/>
    </w:rPr>
  </w:style>
  <w:style w:type="character" w:customStyle="1" w:styleId="50">
    <w:name w:val="標題 5 字元"/>
    <w:basedOn w:val="a0"/>
    <w:link w:val="5"/>
    <w:rsid w:val="00241300"/>
    <w:rPr>
      <w:rFonts w:ascii="Times New Roman" w:eastAsia="新細明體" w:hAnsi="Times New Roman" w:cs="Times New Roman"/>
      <w:b/>
      <w:sz w:val="32"/>
      <w:szCs w:val="20"/>
      <w:lang w:val="en-US" w:eastAsia="zh-TW"/>
    </w:rPr>
  </w:style>
  <w:style w:type="character" w:customStyle="1" w:styleId="60">
    <w:name w:val="標題 6 字元"/>
    <w:basedOn w:val="a0"/>
    <w:link w:val="6"/>
    <w:rsid w:val="00241300"/>
    <w:rPr>
      <w:rFonts w:ascii="Times New Roman" w:eastAsia="BiauKai" w:hAnsi="Times New Roman" w:cs="Times New Roman"/>
      <w:bCs/>
      <w:color w:val="000000"/>
      <w:sz w:val="40"/>
      <w:szCs w:val="20"/>
      <w:lang w:val="en-US" w:eastAsia="zh-TW"/>
    </w:rPr>
  </w:style>
  <w:style w:type="paragraph" w:customStyle="1" w:styleId="RefSectionTitle">
    <w:name w:val="Ref_Section_Title"/>
    <w:basedOn w:val="SectionTitle"/>
    <w:rsid w:val="00241300"/>
    <w:pPr>
      <w:jc w:val="left"/>
    </w:pPr>
  </w:style>
  <w:style w:type="paragraph" w:customStyle="1" w:styleId="SectionTitle">
    <w:name w:val="Section_Title"/>
    <w:basedOn w:val="a"/>
    <w:rsid w:val="00241300"/>
    <w:pPr>
      <w:spacing w:before="120" w:after="240" w:line="340" w:lineRule="atLeast"/>
      <w:jc w:val="center"/>
    </w:pPr>
    <w:rPr>
      <w:rFonts w:eastAsia="華康楷書體W5"/>
      <w:b/>
      <w:bCs/>
      <w:sz w:val="34"/>
      <w:szCs w:val="34"/>
    </w:rPr>
  </w:style>
  <w:style w:type="paragraph" w:customStyle="1" w:styleId="ReferenceList">
    <w:name w:val="Reference_List"/>
    <w:basedOn w:val="a"/>
    <w:link w:val="ReferenceListChar"/>
    <w:rsid w:val="00241300"/>
    <w:pPr>
      <w:numPr>
        <w:numId w:val="2"/>
      </w:numPr>
      <w:spacing w:line="340" w:lineRule="atLeast"/>
      <w:jc w:val="both"/>
    </w:pPr>
    <w:rPr>
      <w:rFonts w:eastAsia="華康中明體"/>
      <w:sz w:val="20"/>
    </w:rPr>
  </w:style>
  <w:style w:type="paragraph" w:customStyle="1" w:styleId="Affiliation">
    <w:name w:val="Affiliation"/>
    <w:basedOn w:val="a"/>
    <w:rsid w:val="00241300"/>
    <w:pPr>
      <w:widowControl/>
      <w:adjustRightInd/>
      <w:spacing w:line="340" w:lineRule="atLeast"/>
      <w:jc w:val="center"/>
      <w:textAlignment w:val="auto"/>
    </w:pPr>
    <w:rPr>
      <w:rFonts w:eastAsia="華康中明體"/>
      <w:bCs/>
      <w:sz w:val="20"/>
      <w:szCs w:val="24"/>
    </w:rPr>
  </w:style>
  <w:style w:type="paragraph" w:customStyle="1" w:styleId="AuthorsNames">
    <w:name w:val="Authors_Names"/>
    <w:basedOn w:val="1"/>
    <w:rsid w:val="00241300"/>
    <w:pPr>
      <w:spacing w:before="360" w:after="320" w:line="340" w:lineRule="atLeast"/>
    </w:pPr>
    <w:rPr>
      <w:rFonts w:eastAsia="華康標楷體"/>
      <w:bCs/>
      <w:sz w:val="30"/>
      <w:szCs w:val="30"/>
    </w:rPr>
  </w:style>
  <w:style w:type="paragraph" w:customStyle="1" w:styleId="AbstractEng">
    <w:name w:val="Abstract_Eng"/>
    <w:basedOn w:val="AbstractTW"/>
    <w:rsid w:val="00241300"/>
    <w:pPr>
      <w:widowControl/>
      <w:adjustRightInd/>
      <w:ind w:firstLine="420"/>
      <w:textAlignment w:val="auto"/>
    </w:pPr>
    <w:rPr>
      <w:sz w:val="21"/>
    </w:rPr>
  </w:style>
  <w:style w:type="paragraph" w:customStyle="1" w:styleId="AbstractTW">
    <w:name w:val="Abstract_TW"/>
    <w:basedOn w:val="a"/>
    <w:rsid w:val="00241300"/>
    <w:pPr>
      <w:tabs>
        <w:tab w:val="left" w:pos="9000"/>
      </w:tabs>
      <w:spacing w:line="340" w:lineRule="atLeast"/>
      <w:ind w:leftChars="200" w:left="480" w:rightChars="145" w:right="348" w:firstLineChars="200" w:firstLine="360"/>
      <w:jc w:val="both"/>
    </w:pPr>
    <w:rPr>
      <w:rFonts w:eastAsia="華康中明體"/>
      <w:sz w:val="18"/>
      <w:szCs w:val="18"/>
    </w:rPr>
  </w:style>
  <w:style w:type="paragraph" w:customStyle="1" w:styleId="KeywordsEng">
    <w:name w:val="Keywords_Eng"/>
    <w:basedOn w:val="AbstractEng"/>
    <w:rsid w:val="00241300"/>
    <w:pPr>
      <w:spacing w:before="240"/>
      <w:ind w:firstLineChars="0" w:firstLine="0"/>
    </w:pPr>
  </w:style>
  <w:style w:type="paragraph" w:customStyle="1" w:styleId="KeywordsTW">
    <w:name w:val="Keywords_TW"/>
    <w:basedOn w:val="a"/>
    <w:rsid w:val="00241300"/>
    <w:pPr>
      <w:tabs>
        <w:tab w:val="left" w:pos="9000"/>
      </w:tabs>
      <w:spacing w:before="240" w:line="340" w:lineRule="atLeast"/>
      <w:ind w:leftChars="200" w:left="480" w:rightChars="145" w:right="348"/>
      <w:jc w:val="both"/>
    </w:pPr>
    <w:rPr>
      <w:rFonts w:eastAsia="華康中明體"/>
      <w:sz w:val="18"/>
      <w:szCs w:val="18"/>
    </w:rPr>
  </w:style>
  <w:style w:type="paragraph" w:customStyle="1" w:styleId="TableCaptions">
    <w:name w:val="Table_Captions"/>
    <w:basedOn w:val="a"/>
    <w:rsid w:val="00241300"/>
    <w:pPr>
      <w:widowControl/>
      <w:spacing w:before="120" w:line="240" w:lineRule="auto"/>
      <w:jc w:val="both"/>
    </w:pPr>
    <w:rPr>
      <w:rFonts w:eastAsia="華康中明體"/>
      <w:sz w:val="18"/>
      <w:szCs w:val="18"/>
    </w:rPr>
  </w:style>
  <w:style w:type="paragraph" w:styleId="a3">
    <w:name w:val="Balloon Text"/>
    <w:basedOn w:val="a"/>
    <w:link w:val="a4"/>
    <w:semiHidden/>
    <w:rsid w:val="00241300"/>
    <w:rPr>
      <w:rFonts w:ascii="Tahoma" w:hAnsi="Tahoma" w:cs="Tahoma"/>
      <w:sz w:val="16"/>
      <w:szCs w:val="16"/>
    </w:rPr>
  </w:style>
  <w:style w:type="character" w:customStyle="1" w:styleId="a4">
    <w:name w:val="註解方塊文字 字元"/>
    <w:basedOn w:val="a0"/>
    <w:link w:val="a3"/>
    <w:semiHidden/>
    <w:rsid w:val="00241300"/>
    <w:rPr>
      <w:rFonts w:ascii="Tahoma" w:eastAsia="新細明體" w:hAnsi="Tahoma" w:cs="Tahoma"/>
      <w:sz w:val="16"/>
      <w:szCs w:val="16"/>
      <w:lang w:val="en-US" w:eastAsia="zh-TW"/>
    </w:rPr>
  </w:style>
  <w:style w:type="character" w:styleId="a5">
    <w:name w:val="Hyperlink"/>
    <w:rsid w:val="00241300"/>
    <w:rPr>
      <w:color w:val="0000FF"/>
      <w:u w:val="single"/>
    </w:rPr>
  </w:style>
  <w:style w:type="character" w:customStyle="1" w:styleId="Highlight">
    <w:name w:val="Highlight"/>
    <w:rsid w:val="00241300"/>
    <w:rPr>
      <w:color w:val="0000FF"/>
    </w:rPr>
  </w:style>
  <w:style w:type="character" w:customStyle="1" w:styleId="TableText">
    <w:name w:val="Table_Text"/>
    <w:rsid w:val="00241300"/>
    <w:rPr>
      <w:rFonts w:ascii="Times New Roman" w:eastAsia="華康中明體" w:hAnsi="Times New Roman"/>
      <w:sz w:val="18"/>
      <w:szCs w:val="20"/>
    </w:rPr>
  </w:style>
  <w:style w:type="character" w:customStyle="1" w:styleId="iTalic">
    <w:name w:val="iTalic"/>
    <w:rsid w:val="00241300"/>
    <w:rPr>
      <w:i/>
    </w:rPr>
  </w:style>
  <w:style w:type="paragraph" w:customStyle="1" w:styleId="ParagraphBullet">
    <w:name w:val="Paragraph_Bullet"/>
    <w:basedOn w:val="Paragraph"/>
    <w:rsid w:val="00241300"/>
    <w:pPr>
      <w:numPr>
        <w:numId w:val="3"/>
      </w:numPr>
      <w:tabs>
        <w:tab w:val="clear" w:pos="1120"/>
        <w:tab w:val="num" w:pos="458"/>
        <w:tab w:val="left" w:pos="794"/>
      </w:tabs>
      <w:spacing w:line="300" w:lineRule="atLeast"/>
      <w:ind w:left="458" w:firstLineChars="0" w:firstLine="0"/>
    </w:pPr>
  </w:style>
  <w:style w:type="paragraph" w:customStyle="1" w:styleId="Paragraph">
    <w:name w:val="Paragraph"/>
    <w:basedOn w:val="a"/>
    <w:link w:val="ParagraphCharChar"/>
    <w:rsid w:val="00241300"/>
    <w:pPr>
      <w:spacing w:after="120" w:line="340" w:lineRule="atLeast"/>
      <w:ind w:firstLineChars="200" w:firstLine="400"/>
      <w:jc w:val="both"/>
    </w:pPr>
    <w:rPr>
      <w:rFonts w:eastAsia="華康中明體"/>
      <w:sz w:val="20"/>
    </w:rPr>
  </w:style>
  <w:style w:type="paragraph" w:customStyle="1" w:styleId="L3numberedlist">
    <w:name w:val="L3_numbered_list"/>
    <w:basedOn w:val="a"/>
    <w:rsid w:val="00241300"/>
    <w:pPr>
      <w:numPr>
        <w:numId w:val="4"/>
      </w:numPr>
    </w:pPr>
  </w:style>
  <w:style w:type="paragraph" w:customStyle="1" w:styleId="SubTitleLevel01">
    <w:name w:val="Sub_Title_Level01"/>
    <w:basedOn w:val="a"/>
    <w:link w:val="SubTitleLevel01CharChar"/>
    <w:rsid w:val="00241300"/>
    <w:pPr>
      <w:widowControl/>
      <w:spacing w:beforeLines="100" w:before="100" w:after="120" w:line="320" w:lineRule="atLeast"/>
    </w:pPr>
    <w:rPr>
      <w:rFonts w:ascii="Arial" w:eastAsia="華康粗黑體" w:hAnsi="Arial" w:cs="Arial"/>
      <w:b/>
      <w:bCs/>
      <w:sz w:val="20"/>
    </w:rPr>
  </w:style>
  <w:style w:type="character" w:customStyle="1" w:styleId="SubTitleLevel01CharChar">
    <w:name w:val="Sub_Title_Level01 Char Char"/>
    <w:link w:val="SubTitleLevel01"/>
    <w:rsid w:val="00241300"/>
    <w:rPr>
      <w:rFonts w:ascii="Arial" w:eastAsia="華康粗黑體" w:hAnsi="Arial" w:cs="Arial"/>
      <w:b/>
      <w:bCs/>
      <w:sz w:val="20"/>
      <w:szCs w:val="20"/>
      <w:lang w:val="en-US" w:eastAsia="zh-TW"/>
    </w:rPr>
  </w:style>
  <w:style w:type="paragraph" w:customStyle="1" w:styleId="ParagraphList">
    <w:name w:val="Paragraph_List"/>
    <w:basedOn w:val="Paragraph"/>
    <w:rsid w:val="00241300"/>
    <w:pPr>
      <w:numPr>
        <w:numId w:val="6"/>
      </w:numPr>
      <w:ind w:firstLineChars="0" w:firstLine="0"/>
    </w:pPr>
  </w:style>
  <w:style w:type="paragraph" w:customStyle="1" w:styleId="ArticleTitle">
    <w:name w:val="Article_Title"/>
    <w:basedOn w:val="a"/>
    <w:rsid w:val="00241300"/>
    <w:pPr>
      <w:widowControl/>
      <w:tabs>
        <w:tab w:val="left" w:pos="960"/>
        <w:tab w:val="left" w:pos="1920"/>
        <w:tab w:val="left" w:pos="2880"/>
        <w:tab w:val="left" w:pos="3840"/>
        <w:tab w:val="left" w:pos="4800"/>
        <w:tab w:val="left" w:pos="5760"/>
        <w:tab w:val="left" w:pos="6720"/>
        <w:tab w:val="left" w:pos="7680"/>
      </w:tabs>
      <w:autoSpaceDE w:val="0"/>
      <w:autoSpaceDN w:val="0"/>
      <w:adjustRightInd/>
      <w:snapToGrid w:val="0"/>
      <w:spacing w:before="600" w:line="360" w:lineRule="auto"/>
      <w:ind w:right="-108"/>
      <w:jc w:val="center"/>
      <w:textAlignment w:val="bottom"/>
    </w:pPr>
    <w:rPr>
      <w:rFonts w:ascii="Arial" w:eastAsia="華康楷書體W5" w:hAnsi="Arial"/>
      <w:b/>
      <w:bCs/>
      <w:sz w:val="40"/>
      <w:szCs w:val="40"/>
    </w:rPr>
  </w:style>
  <w:style w:type="paragraph" w:customStyle="1" w:styleId="AbstractHeader">
    <w:name w:val="Abstract_Header"/>
    <w:basedOn w:val="a"/>
    <w:rsid w:val="00241300"/>
    <w:pPr>
      <w:adjustRightInd/>
      <w:spacing w:after="120" w:line="240" w:lineRule="auto"/>
      <w:jc w:val="center"/>
      <w:textAlignment w:val="auto"/>
    </w:pPr>
    <w:rPr>
      <w:rFonts w:eastAsia="華康中黑體"/>
      <w:b/>
      <w:kern w:val="2"/>
      <w:sz w:val="32"/>
    </w:rPr>
  </w:style>
  <w:style w:type="character" w:customStyle="1" w:styleId="CaptionsTableChar">
    <w:name w:val="Captions_Table Char"/>
    <w:link w:val="CaptionsTable"/>
    <w:rsid w:val="00241300"/>
    <w:rPr>
      <w:b/>
      <w:kern w:val="2"/>
    </w:rPr>
  </w:style>
  <w:style w:type="paragraph" w:customStyle="1" w:styleId="Endnote">
    <w:name w:val="Endnote"/>
    <w:rsid w:val="00241300"/>
    <w:pPr>
      <w:spacing w:line="340" w:lineRule="atLeast"/>
      <w:ind w:left="323" w:hanging="153"/>
      <w:jc w:val="both"/>
    </w:pPr>
    <w:rPr>
      <w:rFonts w:ascii="Times New Roman" w:eastAsia="華康中明體" w:hAnsi="Times New Roman" w:cs="Times New Roman"/>
      <w:color w:val="000000"/>
      <w:kern w:val="2"/>
      <w:sz w:val="20"/>
      <w:szCs w:val="20"/>
      <w:lang w:val="en-US" w:eastAsia="zh-TW"/>
    </w:rPr>
  </w:style>
  <w:style w:type="paragraph" w:styleId="a6">
    <w:name w:val="footnote text"/>
    <w:basedOn w:val="a"/>
    <w:link w:val="a7"/>
    <w:semiHidden/>
    <w:rsid w:val="00241300"/>
    <w:rPr>
      <w:sz w:val="20"/>
    </w:rPr>
  </w:style>
  <w:style w:type="character" w:customStyle="1" w:styleId="a7">
    <w:name w:val="註腳文字 字元"/>
    <w:basedOn w:val="a0"/>
    <w:link w:val="a6"/>
    <w:semiHidden/>
    <w:rsid w:val="00241300"/>
    <w:rPr>
      <w:rFonts w:ascii="Times New Roman" w:eastAsia="新細明體" w:hAnsi="Times New Roman" w:cs="Times New Roman"/>
      <w:sz w:val="20"/>
      <w:szCs w:val="20"/>
      <w:lang w:val="en-US" w:eastAsia="zh-TW"/>
    </w:rPr>
  </w:style>
  <w:style w:type="paragraph" w:customStyle="1" w:styleId="RefExample">
    <w:name w:val="Ref_Example"/>
    <w:basedOn w:val="ParagraphList"/>
    <w:rsid w:val="00241300"/>
    <w:pPr>
      <w:numPr>
        <w:numId w:val="0"/>
      </w:numPr>
      <w:ind w:left="839"/>
    </w:pPr>
    <w:rPr>
      <w:lang w:val="de-DE"/>
    </w:rPr>
  </w:style>
  <w:style w:type="character" w:customStyle="1" w:styleId="NoteSign">
    <w:name w:val="Note_Sign"/>
    <w:rsid w:val="00241300"/>
    <w:rPr>
      <w:i/>
      <w:iCs/>
      <w:vertAlign w:val="superscript"/>
    </w:rPr>
  </w:style>
  <w:style w:type="character" w:styleId="a8">
    <w:name w:val="Emphasis"/>
    <w:qFormat/>
    <w:rsid w:val="00241300"/>
    <w:rPr>
      <w:i/>
      <w:iCs/>
    </w:rPr>
  </w:style>
  <w:style w:type="paragraph" w:customStyle="1" w:styleId="CaptionsTable">
    <w:name w:val="Captions_Table"/>
    <w:link w:val="CaptionsTableChar"/>
    <w:autoRedefine/>
    <w:rsid w:val="00241300"/>
    <w:pPr>
      <w:spacing w:before="120" w:after="60"/>
      <w:jc w:val="center"/>
    </w:pPr>
    <w:rPr>
      <w:b/>
      <w:kern w:val="2"/>
    </w:rPr>
  </w:style>
  <w:style w:type="character" w:customStyle="1" w:styleId="ParagraphCharChar">
    <w:name w:val="Paragraph Char Char"/>
    <w:link w:val="Paragraph"/>
    <w:rsid w:val="00241300"/>
    <w:rPr>
      <w:rFonts w:ascii="Times New Roman" w:eastAsia="華康中明體" w:hAnsi="Times New Roman" w:cs="Times New Roman"/>
      <w:sz w:val="20"/>
      <w:szCs w:val="20"/>
      <w:lang w:val="en-US" w:eastAsia="zh-TW"/>
    </w:rPr>
  </w:style>
  <w:style w:type="table" w:styleId="a9">
    <w:name w:val="Table Grid"/>
    <w:aliases w:val="Table"/>
    <w:basedOn w:val="a1"/>
    <w:rsid w:val="00241300"/>
    <w:pPr>
      <w:overflowPunct w:val="0"/>
      <w:autoSpaceDE w:val="0"/>
      <w:autoSpaceDN w:val="0"/>
      <w:adjustRightInd w:val="0"/>
      <w:spacing w:line="360" w:lineRule="auto"/>
      <w:jc w:val="center"/>
      <w:textAlignment w:val="baseline"/>
    </w:pPr>
    <w:rPr>
      <w:rFonts w:ascii="Times New Roman" w:eastAsia="新細明體" w:hAnsi="Times New Roman" w:cs="Times New Roman"/>
      <w:sz w:val="21"/>
      <w:szCs w:val="20"/>
      <w:lang w:val="en-IN" w:eastAsia="zh-TW"/>
    </w:rPr>
    <w:tblPr>
      <w:tblStyleRowBandSize w:val="1"/>
      <w:tblBorders>
        <w:top w:val="single" w:sz="8" w:space="0" w:color="auto"/>
        <w:bottom w:val="single" w:sz="8" w:space="0" w:color="auto"/>
      </w:tblBorders>
    </w:tblPr>
    <w:tcPr>
      <w:shd w:val="clear" w:color="auto" w:fill="FFFFFF"/>
      <w:vAlign w:val="center"/>
    </w:tcPr>
    <w:tblStylePr w:type="firstRow">
      <w:rPr>
        <w:rFonts w:ascii="Times New Roman" w:eastAsia="MS PMincho" w:hAnsi="Times New Roman"/>
        <w:b/>
        <w:i w:val="0"/>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Notes">
    <w:name w:val="Table_Notes"/>
    <w:basedOn w:val="a"/>
    <w:link w:val="TableNotesChar"/>
    <w:autoRedefine/>
    <w:rsid w:val="00241300"/>
    <w:pPr>
      <w:adjustRightInd/>
      <w:spacing w:line="240" w:lineRule="auto"/>
      <w:textAlignment w:val="auto"/>
    </w:pPr>
    <w:rPr>
      <w:rFonts w:eastAsia="華康中明體"/>
      <w:kern w:val="2"/>
      <w:sz w:val="18"/>
    </w:rPr>
  </w:style>
  <w:style w:type="character" w:customStyle="1" w:styleId="TableNotesChar">
    <w:name w:val="Table_Notes Char"/>
    <w:link w:val="TableNotes"/>
    <w:rsid w:val="00241300"/>
    <w:rPr>
      <w:rFonts w:ascii="Times New Roman" w:eastAsia="華康中明體" w:hAnsi="Times New Roman" w:cs="Times New Roman"/>
      <w:kern w:val="2"/>
      <w:sz w:val="18"/>
      <w:szCs w:val="20"/>
      <w:lang w:val="en-US" w:eastAsia="zh-TW"/>
    </w:rPr>
  </w:style>
  <w:style w:type="character" w:customStyle="1" w:styleId="Bold">
    <w:name w:val="Bold"/>
    <w:rsid w:val="00241300"/>
    <w:rPr>
      <w:b/>
      <w:bCs/>
    </w:rPr>
  </w:style>
  <w:style w:type="paragraph" w:customStyle="1" w:styleId="Figure">
    <w:name w:val="Figure"/>
    <w:basedOn w:val="a"/>
    <w:rsid w:val="00241300"/>
    <w:pPr>
      <w:adjustRightInd/>
      <w:spacing w:line="240" w:lineRule="auto"/>
      <w:jc w:val="center"/>
      <w:textAlignment w:val="auto"/>
    </w:pPr>
    <w:rPr>
      <w:kern w:val="2"/>
      <w:szCs w:val="24"/>
    </w:rPr>
  </w:style>
  <w:style w:type="paragraph" w:customStyle="1" w:styleId="CaptionsFigure">
    <w:name w:val="Captions_Figure"/>
    <w:basedOn w:val="a"/>
    <w:rsid w:val="00241300"/>
    <w:pPr>
      <w:widowControl/>
      <w:adjustRightInd/>
      <w:spacing w:before="120" w:after="120" w:line="240" w:lineRule="auto"/>
      <w:jc w:val="center"/>
      <w:textAlignment w:val="auto"/>
    </w:pPr>
    <w:rPr>
      <w:rFonts w:eastAsia="華康中黑體"/>
      <w:b/>
      <w:sz w:val="18"/>
      <w:szCs w:val="24"/>
    </w:rPr>
  </w:style>
  <w:style w:type="paragraph" w:customStyle="1" w:styleId="L3list">
    <w:name w:val="L3_list"/>
    <w:basedOn w:val="a"/>
    <w:rsid w:val="00241300"/>
    <w:pPr>
      <w:numPr>
        <w:ilvl w:val="1"/>
        <w:numId w:val="4"/>
      </w:numPr>
      <w:spacing w:line="340" w:lineRule="atLeast"/>
    </w:pPr>
    <w:rPr>
      <w:rFonts w:eastAsia="華康中明體"/>
      <w:sz w:val="20"/>
    </w:rPr>
  </w:style>
  <w:style w:type="paragraph" w:styleId="aa">
    <w:name w:val="footer"/>
    <w:basedOn w:val="a"/>
    <w:link w:val="ab"/>
    <w:rsid w:val="00241300"/>
    <w:pPr>
      <w:tabs>
        <w:tab w:val="center" w:pos="4320"/>
        <w:tab w:val="right" w:pos="8640"/>
      </w:tabs>
    </w:pPr>
  </w:style>
  <w:style w:type="character" w:customStyle="1" w:styleId="ab">
    <w:name w:val="頁尾 字元"/>
    <w:basedOn w:val="a0"/>
    <w:link w:val="aa"/>
    <w:rsid w:val="00241300"/>
    <w:rPr>
      <w:rFonts w:ascii="Times New Roman" w:eastAsia="新細明體" w:hAnsi="Times New Roman" w:cs="Times New Roman"/>
      <w:szCs w:val="20"/>
      <w:lang w:val="en-US" w:eastAsia="zh-TW"/>
    </w:rPr>
  </w:style>
  <w:style w:type="character" w:customStyle="1" w:styleId="ReferenceListChar">
    <w:name w:val="Reference_List Char"/>
    <w:link w:val="ReferenceList"/>
    <w:rsid w:val="00241300"/>
    <w:rPr>
      <w:rFonts w:ascii="Times New Roman" w:eastAsia="華康中明體" w:hAnsi="Times New Roman" w:cs="Times New Roman"/>
      <w:sz w:val="20"/>
      <w:szCs w:val="20"/>
      <w:lang w:val="en-US" w:eastAsia="zh-TW"/>
    </w:rPr>
  </w:style>
  <w:style w:type="paragraph" w:styleId="ac">
    <w:name w:val="header"/>
    <w:basedOn w:val="a"/>
    <w:link w:val="ad"/>
    <w:rsid w:val="00241300"/>
    <w:pPr>
      <w:tabs>
        <w:tab w:val="center" w:pos="4320"/>
        <w:tab w:val="right" w:pos="8640"/>
      </w:tabs>
    </w:pPr>
  </w:style>
  <w:style w:type="character" w:customStyle="1" w:styleId="ad">
    <w:name w:val="頁首 字元"/>
    <w:basedOn w:val="a0"/>
    <w:link w:val="ac"/>
    <w:rsid w:val="00241300"/>
    <w:rPr>
      <w:rFonts w:ascii="Times New Roman" w:eastAsia="新細明體" w:hAnsi="Times New Roman" w:cs="Times New Roman"/>
      <w:szCs w:val="20"/>
      <w:lang w:val="en-US" w:eastAsia="zh-TW"/>
    </w:rPr>
  </w:style>
  <w:style w:type="character" w:styleId="ae">
    <w:name w:val="page number"/>
    <w:basedOn w:val="a0"/>
    <w:rsid w:val="00241300"/>
  </w:style>
  <w:style w:type="table" w:customStyle="1" w:styleId="11">
    <w:name w:val="表格格線1"/>
    <w:basedOn w:val="a1"/>
    <w:next w:val="a9"/>
    <w:uiPriority w:val="39"/>
    <w:qFormat/>
    <w:rsid w:val="00241300"/>
    <w:rPr>
      <w:rFonts w:ascii="Times New Roman" w:eastAsia="新細明體" w:hAnsi="Times New Roman" w:cs="Times New Roman"/>
      <w:sz w:val="20"/>
      <w:szCs w:val="20"/>
      <w:lang w:val="en-I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241300"/>
    <w:pPr>
      <w:autoSpaceDE w:val="0"/>
      <w:autoSpaceDN w:val="0"/>
      <w:adjustRightInd/>
      <w:spacing w:line="240" w:lineRule="auto"/>
      <w:textAlignment w:val="auto"/>
    </w:pPr>
    <w:rPr>
      <w:rFonts w:eastAsia="Times New Roman"/>
      <w:szCs w:val="24"/>
      <w:lang w:eastAsia="en-US"/>
    </w:rPr>
  </w:style>
  <w:style w:type="character" w:customStyle="1" w:styleId="af0">
    <w:name w:val="本文 字元"/>
    <w:basedOn w:val="a0"/>
    <w:link w:val="af"/>
    <w:uiPriority w:val="1"/>
    <w:rsid w:val="00241300"/>
    <w:rPr>
      <w:rFonts w:ascii="Times New Roman" w:eastAsia="Times New Roman" w:hAnsi="Times New Roman" w:cs="Times New Roman"/>
      <w:lang w:val="en-US" w:eastAsia="en-US"/>
    </w:rPr>
  </w:style>
  <w:style w:type="table" w:customStyle="1" w:styleId="TableNormal1">
    <w:name w:val="Table Normal1"/>
    <w:uiPriority w:val="2"/>
    <w:semiHidden/>
    <w:unhideWhenUsed/>
    <w:qFormat/>
    <w:rsid w:val="00241300"/>
    <w:pPr>
      <w:widowControl w:val="0"/>
      <w:autoSpaceDE w:val="0"/>
      <w:autoSpaceDN w:val="0"/>
    </w:pPr>
    <w:rPr>
      <w:rFonts w:ascii="Calibri" w:eastAsia="新細明體"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1300"/>
    <w:pPr>
      <w:autoSpaceDE w:val="0"/>
      <w:autoSpaceDN w:val="0"/>
      <w:adjustRightInd/>
      <w:spacing w:line="240" w:lineRule="auto"/>
      <w:textAlignment w:val="auto"/>
    </w:pPr>
    <w:rPr>
      <w:rFonts w:eastAsia="Times New Roman"/>
      <w:sz w:val="22"/>
      <w:szCs w:val="22"/>
      <w:lang w:eastAsia="en-US"/>
    </w:rPr>
  </w:style>
  <w:style w:type="table" w:styleId="7">
    <w:name w:val="Table Grid 7"/>
    <w:basedOn w:val="a1"/>
    <w:rsid w:val="00241300"/>
    <w:pPr>
      <w:widowControl w:val="0"/>
      <w:adjustRightInd w:val="0"/>
      <w:spacing w:line="360" w:lineRule="atLeast"/>
      <w:textAlignment w:val="baseline"/>
    </w:pPr>
    <w:rPr>
      <w:rFonts w:ascii="Times New Roman" w:eastAsia="新細明體" w:hAnsi="Times New Roman" w:cs="Times New Roman"/>
      <w:b/>
      <w:bCs/>
      <w:sz w:val="20"/>
      <w:szCs w:val="20"/>
      <w:lang w:val="en-IN"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1">
    <w:name w:val="Table Grid 5"/>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0">
    <w:name w:val="格線表格 1 淺色1"/>
    <w:basedOn w:val="a1"/>
    <w:uiPriority w:val="46"/>
    <w:rsid w:val="00241300"/>
    <w:rPr>
      <w:rFonts w:ascii="Times New Roman" w:eastAsia="新細明體" w:hAnsi="Times New Roman" w:cs="Times New Roman"/>
      <w:sz w:val="20"/>
      <w:szCs w:val="20"/>
      <w:lang w:val="en-IN" w:eastAsia="zh-TW"/>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21">
    <w:name w:val="Table Classic 2"/>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1"/>
    <w:rsid w:val="00241300"/>
    <w:pPr>
      <w:widowControl w:val="0"/>
      <w:adjustRightInd w:val="0"/>
      <w:spacing w:line="360" w:lineRule="atLeast"/>
      <w:textAlignment w:val="baseline"/>
    </w:pPr>
    <w:rPr>
      <w:rFonts w:ascii="Times New Roman" w:eastAsia="新細明體" w:hAnsi="Times New Roman" w:cs="Times New Roman"/>
      <w:color w:val="000080"/>
      <w:sz w:val="20"/>
      <w:szCs w:val="20"/>
      <w:lang w:val="en-IN" w:eastAsia="zh-TW"/>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1"/>
    <w:rsid w:val="00241300"/>
    <w:pPr>
      <w:widowControl w:val="0"/>
      <w:adjustRightInd w:val="0"/>
      <w:spacing w:line="360" w:lineRule="atLeast"/>
      <w:textAlignment w:val="baseline"/>
    </w:pPr>
    <w:rPr>
      <w:rFonts w:ascii="Times New Roman" w:eastAsia="新細明體" w:hAnsi="Times New Roman" w:cs="Times New Roman"/>
      <w:color w:val="FFFFFF"/>
      <w:sz w:val="20"/>
      <w:szCs w:val="20"/>
      <w:lang w:val="en-IN" w:eastAsia="zh-TW"/>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Web1">
    <w:name w:val="Table Web 1"/>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Simple 3"/>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42">
    <w:name w:val="Table List 4"/>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3">
    <w:name w:val="Medium List 2 Accent 3"/>
    <w:basedOn w:val="a1"/>
    <w:uiPriority w:val="66"/>
    <w:rsid w:val="00241300"/>
    <w:rPr>
      <w:rFonts w:ascii="Calibri Light" w:eastAsia="新細明體" w:hAnsi="Calibri Light" w:cs="Times New Roman"/>
      <w:color w:val="000000"/>
      <w:sz w:val="20"/>
      <w:szCs w:val="20"/>
      <w:lang w:val="en-IN" w:eastAsia="zh-TW"/>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33">
    <w:name w:val="Table List 3"/>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3">
    <w:name w:val="Table Grid 1"/>
    <w:basedOn w:val="a1"/>
    <w:rsid w:val="00241300"/>
    <w:pPr>
      <w:widowControl w:val="0"/>
      <w:adjustRightInd w:val="0"/>
      <w:spacing w:line="360" w:lineRule="atLeast"/>
      <w:textAlignment w:val="baseline"/>
    </w:pPr>
    <w:rPr>
      <w:rFonts w:ascii="Times New Roman" w:eastAsia="新細明體" w:hAnsi="Times New Roman" w:cs="Times New Roman"/>
      <w:sz w:val="20"/>
      <w:szCs w:val="20"/>
      <w:lang w:val="en-IN"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
    <w:name w:val="格線表格 1 淺色 - 輔色 21"/>
    <w:basedOn w:val="a1"/>
    <w:uiPriority w:val="46"/>
    <w:rsid w:val="00241300"/>
    <w:rPr>
      <w:rFonts w:ascii="Times New Roman" w:eastAsia="新細明體" w:hAnsi="Times New Roman" w:cs="Times New Roman"/>
      <w:sz w:val="20"/>
      <w:szCs w:val="20"/>
      <w:lang w:val="en-IN" w:eastAsia="zh-TW"/>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Pa12">
    <w:name w:val="Pa12"/>
    <w:basedOn w:val="a"/>
    <w:next w:val="a"/>
    <w:uiPriority w:val="99"/>
    <w:rsid w:val="00241300"/>
    <w:pPr>
      <w:autoSpaceDE w:val="0"/>
      <w:autoSpaceDN w:val="0"/>
      <w:spacing w:line="241" w:lineRule="atLeast"/>
      <w:textAlignment w:val="auto"/>
    </w:pPr>
    <w:rPr>
      <w:szCs w:val="24"/>
    </w:rPr>
  </w:style>
  <w:style w:type="paragraph" w:styleId="HTML">
    <w:name w:val="HTML Preformatted"/>
    <w:basedOn w:val="a"/>
    <w:link w:val="HTML0"/>
    <w:uiPriority w:val="99"/>
    <w:unhideWhenUsed/>
    <w:rsid w:val="002413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241300"/>
    <w:rPr>
      <w:rFonts w:ascii="細明體" w:eastAsia="細明體" w:hAnsi="細明體" w:cs="細明體"/>
      <w:lang w:val="en-US" w:eastAsia="zh-TW"/>
    </w:rPr>
  </w:style>
  <w:style w:type="character" w:customStyle="1" w:styleId="y2iqfc">
    <w:name w:val="y2iqfc"/>
    <w:rsid w:val="00241300"/>
  </w:style>
  <w:style w:type="character" w:styleId="af1">
    <w:name w:val="annotation reference"/>
    <w:basedOn w:val="a0"/>
    <w:uiPriority w:val="99"/>
    <w:semiHidden/>
    <w:unhideWhenUsed/>
    <w:rsid w:val="00EA65A0"/>
    <w:rPr>
      <w:sz w:val="16"/>
      <w:szCs w:val="16"/>
    </w:rPr>
  </w:style>
  <w:style w:type="paragraph" w:styleId="af2">
    <w:name w:val="annotation text"/>
    <w:basedOn w:val="a"/>
    <w:link w:val="af3"/>
    <w:uiPriority w:val="99"/>
    <w:unhideWhenUsed/>
    <w:rsid w:val="00732E88"/>
    <w:pPr>
      <w:spacing w:line="240" w:lineRule="auto"/>
    </w:pPr>
    <w:rPr>
      <w:sz w:val="20"/>
    </w:rPr>
  </w:style>
  <w:style w:type="character" w:customStyle="1" w:styleId="af3">
    <w:name w:val="註解文字 字元"/>
    <w:basedOn w:val="a0"/>
    <w:link w:val="af2"/>
    <w:uiPriority w:val="99"/>
    <w:rsid w:val="00EA65A0"/>
    <w:rPr>
      <w:rFonts w:ascii="Times New Roman" w:eastAsia="新細明體" w:hAnsi="Times New Roman" w:cs="Times New Roman"/>
      <w:sz w:val="20"/>
      <w:szCs w:val="20"/>
      <w:lang w:val="en-US" w:eastAsia="zh-TW"/>
    </w:rPr>
  </w:style>
  <w:style w:type="paragraph" w:styleId="af4">
    <w:name w:val="annotation subject"/>
    <w:basedOn w:val="af2"/>
    <w:next w:val="af2"/>
    <w:link w:val="af5"/>
    <w:uiPriority w:val="99"/>
    <w:semiHidden/>
    <w:unhideWhenUsed/>
    <w:rsid w:val="00EA65A0"/>
    <w:rPr>
      <w:b/>
      <w:bCs/>
    </w:rPr>
  </w:style>
  <w:style w:type="character" w:customStyle="1" w:styleId="af5">
    <w:name w:val="註解主旨 字元"/>
    <w:basedOn w:val="af3"/>
    <w:link w:val="af4"/>
    <w:uiPriority w:val="99"/>
    <w:semiHidden/>
    <w:rsid w:val="00EA65A0"/>
    <w:rPr>
      <w:rFonts w:ascii="Times New Roman" w:eastAsia="新細明體" w:hAnsi="Times New Roman" w:cs="Times New Roman"/>
      <w:b/>
      <w:bCs/>
      <w:sz w:val="20"/>
      <w:szCs w:val="20"/>
      <w:lang w:val="en-US" w:eastAsia="zh-TW"/>
    </w:rPr>
  </w:style>
  <w:style w:type="character" w:styleId="af6">
    <w:name w:val="footnote reference"/>
    <w:basedOn w:val="a0"/>
    <w:uiPriority w:val="99"/>
    <w:semiHidden/>
    <w:unhideWhenUsed/>
    <w:rsid w:val="00785C51"/>
    <w:rPr>
      <w:vertAlign w:val="superscript"/>
    </w:rPr>
  </w:style>
  <w:style w:type="paragraph" w:styleId="af7">
    <w:name w:val="List Paragraph"/>
    <w:basedOn w:val="a"/>
    <w:uiPriority w:val="34"/>
    <w:qFormat/>
    <w:rsid w:val="002C1F4C"/>
    <w:pPr>
      <w:ind w:left="720"/>
      <w:contextualSpacing/>
    </w:pPr>
  </w:style>
  <w:style w:type="paragraph" w:styleId="af8">
    <w:name w:val="Revision"/>
    <w:hidden/>
    <w:uiPriority w:val="99"/>
    <w:semiHidden/>
    <w:rsid w:val="00893B9A"/>
    <w:rPr>
      <w:rFonts w:ascii="Times New Roman" w:eastAsia="新細明體" w:hAnsi="Times New Roman" w:cs="Times New Roman"/>
      <w:szCs w:val="20"/>
      <w:lang w:val="en-US" w:eastAsia="zh-TW"/>
    </w:rPr>
  </w:style>
  <w:style w:type="table" w:customStyle="1" w:styleId="120">
    <w:name w:val="格線表格 1 淺色2"/>
    <w:basedOn w:val="a1"/>
    <w:uiPriority w:val="46"/>
    <w:rsid w:val="008B43CF"/>
    <w:rPr>
      <w:rFonts w:ascii="Times New Roman" w:eastAsia="新細明體" w:hAnsi="Times New Roman" w:cs="Times New Roman"/>
      <w:sz w:val="20"/>
      <w:szCs w:val="20"/>
      <w:lang w:val="en-IN" w:eastAsia="zh-TW"/>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2">
    <w:name w:val="格線表格 1 淺色 - 輔色 22"/>
    <w:basedOn w:val="a1"/>
    <w:uiPriority w:val="46"/>
    <w:rsid w:val="008B43CF"/>
    <w:rPr>
      <w:rFonts w:ascii="Times New Roman" w:eastAsia="新細明體" w:hAnsi="Times New Roman" w:cs="Times New Roman"/>
      <w:sz w:val="20"/>
      <w:szCs w:val="20"/>
      <w:lang w:val="en-IN" w:eastAsia="zh-TW"/>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871160">
      <w:bodyDiv w:val="1"/>
      <w:marLeft w:val="0"/>
      <w:marRight w:val="0"/>
      <w:marTop w:val="0"/>
      <w:marBottom w:val="0"/>
      <w:divBdr>
        <w:top w:val="none" w:sz="0" w:space="0" w:color="auto"/>
        <w:left w:val="none" w:sz="0" w:space="0" w:color="auto"/>
        <w:bottom w:val="none" w:sz="0" w:space="0" w:color="auto"/>
        <w:right w:val="none" w:sz="0" w:space="0" w:color="auto"/>
      </w:divBdr>
    </w:div>
    <w:div w:id="21450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moi.gov.tw/001/Upload/400/relfile/0/4413/1ef09c4c-ef0e-4035-afdb-ea8fec457491/month/mont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7D74-63E9-4A11-824F-5C5AEB9F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6740</Words>
  <Characters>38419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KUOYU</dc:creator>
  <cp:lastModifiedBy>KUOYU</cp:lastModifiedBy>
  <cp:revision>8</cp:revision>
  <dcterms:created xsi:type="dcterms:W3CDTF">2021-10-18T11:17:00Z</dcterms:created>
  <dcterms:modified xsi:type="dcterms:W3CDTF">2021-10-18T14:37:00Z</dcterms:modified>
</cp:coreProperties>
</file>