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02" w:rsidRPr="004C1FFF" w:rsidRDefault="00F75D02" w:rsidP="00A733F6">
      <w:pPr>
        <w:rPr>
          <w:rFonts w:ascii="Times New Roman" w:hAnsi="Times New Roman"/>
        </w:rPr>
      </w:pPr>
      <w:bookmarkStart w:id="0" w:name="ExecSumm"/>
      <w:bookmarkStart w:id="1" w:name="TableCont"/>
    </w:p>
    <w:p w:rsidR="00F75D02" w:rsidRPr="004C1FFF" w:rsidRDefault="00F75D02" w:rsidP="00A733F6">
      <w:pPr>
        <w:rPr>
          <w:rFonts w:ascii="Times New Roman" w:hAnsi="Times New Roman"/>
        </w:rPr>
      </w:pPr>
    </w:p>
    <w:p w:rsidR="00F75D02" w:rsidRPr="004C1FFF" w:rsidRDefault="00F75D02" w:rsidP="00A733F6">
      <w:pPr>
        <w:rPr>
          <w:rFonts w:ascii="Times New Roman" w:hAnsi="Times New Roman"/>
        </w:rPr>
      </w:pPr>
    </w:p>
    <w:p w:rsidR="00E3141B" w:rsidRPr="00E3141B" w:rsidRDefault="00F75D02" w:rsidP="00E3141B">
      <w:pPr>
        <w:pStyle w:val="NoSpacing1"/>
        <w:jc w:val="center"/>
        <w:rPr>
          <w:rFonts w:ascii="Times New Roman" w:eastAsia="MS Gothic" w:hAnsi="Times New Roman"/>
          <w:b/>
          <w:bCs/>
          <w:sz w:val="36"/>
          <w:szCs w:val="36"/>
        </w:rPr>
      </w:pPr>
      <w:r w:rsidRPr="00E3141B">
        <w:rPr>
          <w:rFonts w:ascii="Times New Roman" w:eastAsia="MS Gothic" w:hAnsi="Times New Roman"/>
          <w:b/>
          <w:bCs/>
          <w:sz w:val="36"/>
          <w:szCs w:val="36"/>
        </w:rPr>
        <w:t>Designing a Nonprofit Restaurant to Minimize Fraud</w:t>
      </w:r>
    </w:p>
    <w:p w:rsidR="00F75D02" w:rsidRPr="00E3141B" w:rsidRDefault="00E3141B" w:rsidP="00E3141B">
      <w:pPr>
        <w:pStyle w:val="NoSpacing1"/>
        <w:jc w:val="center"/>
        <w:rPr>
          <w:rFonts w:ascii="Times New Roman" w:eastAsia="MS Gothic" w:hAnsi="Times New Roman"/>
          <w:b/>
          <w:bCs/>
          <w:sz w:val="36"/>
          <w:szCs w:val="36"/>
        </w:rPr>
      </w:pPr>
      <w:r w:rsidRPr="00E3141B">
        <w:rPr>
          <w:rFonts w:ascii="Times New Roman" w:eastAsia="MS Gothic" w:hAnsi="Times New Roman"/>
          <w:b/>
          <w:bCs/>
          <w:sz w:val="36"/>
          <w:szCs w:val="36"/>
        </w:rPr>
        <w:t>W</w:t>
      </w:r>
      <w:r w:rsidR="00F75D02" w:rsidRPr="00E3141B">
        <w:rPr>
          <w:rFonts w:ascii="Times New Roman" w:eastAsia="MS Gothic" w:hAnsi="Times New Roman"/>
          <w:b/>
          <w:bCs/>
          <w:sz w:val="36"/>
          <w:szCs w:val="36"/>
        </w:rPr>
        <w:t>hile Building Capacity</w:t>
      </w:r>
      <w:r w:rsidR="00F62321" w:rsidRPr="00E3141B">
        <w:rPr>
          <w:rFonts w:ascii="Times New Roman" w:eastAsia="MS Gothic" w:hAnsi="Times New Roman"/>
          <w:b/>
          <w:bCs/>
          <w:sz w:val="36"/>
          <w:szCs w:val="36"/>
        </w:rPr>
        <w:t>:</w:t>
      </w:r>
    </w:p>
    <w:p w:rsidR="00F62321" w:rsidRPr="00E3141B" w:rsidRDefault="00F62321" w:rsidP="00E3141B">
      <w:pPr>
        <w:pStyle w:val="NoSpacing1"/>
        <w:jc w:val="center"/>
        <w:rPr>
          <w:rFonts w:ascii="Times New Roman" w:eastAsia="MS Gothic" w:hAnsi="Times New Roman"/>
          <w:b/>
          <w:bCs/>
          <w:sz w:val="36"/>
          <w:szCs w:val="36"/>
        </w:rPr>
      </w:pPr>
      <w:r w:rsidRPr="00E3141B">
        <w:rPr>
          <w:rFonts w:ascii="Times New Roman" w:eastAsia="MS Gothic" w:hAnsi="Times New Roman"/>
          <w:b/>
          <w:bCs/>
          <w:sz w:val="36"/>
          <w:szCs w:val="36"/>
        </w:rPr>
        <w:t>A Research Service Learning Project</w:t>
      </w:r>
    </w:p>
    <w:p w:rsidR="00F75D02" w:rsidRDefault="00F75D02" w:rsidP="00F75D02">
      <w:pPr>
        <w:pStyle w:val="NoSpacing1"/>
        <w:rPr>
          <w:rFonts w:ascii="Times New Roman" w:eastAsia="MS Gothic" w:hAnsi="Times New Roman"/>
          <w:sz w:val="48"/>
          <w:szCs w:val="36"/>
        </w:rPr>
      </w:pPr>
    </w:p>
    <w:p w:rsidR="00E3141B" w:rsidRDefault="00E3141B" w:rsidP="00F75D02">
      <w:pPr>
        <w:pStyle w:val="NoSpacing1"/>
        <w:rPr>
          <w:rFonts w:ascii="Times New Roman" w:eastAsia="MS Gothic" w:hAnsi="Times New Roman"/>
          <w:sz w:val="48"/>
          <w:szCs w:val="36"/>
        </w:rPr>
      </w:pPr>
    </w:p>
    <w:p w:rsidR="00E3141B" w:rsidRDefault="00E3141B" w:rsidP="00F75D02">
      <w:pPr>
        <w:pStyle w:val="NoSpacing1"/>
        <w:rPr>
          <w:rFonts w:ascii="Times New Roman" w:eastAsia="MS Gothic" w:hAnsi="Times New Roman"/>
          <w:sz w:val="48"/>
          <w:szCs w:val="36"/>
        </w:rPr>
      </w:pPr>
    </w:p>
    <w:p w:rsidR="00E3141B" w:rsidRDefault="00E3141B" w:rsidP="00E3141B">
      <w:pPr>
        <w:spacing w:after="0" w:line="240" w:lineRule="auto"/>
        <w:jc w:val="center"/>
        <w:rPr>
          <w:rFonts w:ascii="Times New Roman" w:hAnsi="Times New Roman"/>
          <w:sz w:val="28"/>
          <w:szCs w:val="28"/>
        </w:rPr>
      </w:pPr>
      <w:r>
        <w:rPr>
          <w:rFonts w:ascii="Times New Roman" w:hAnsi="Times New Roman"/>
          <w:sz w:val="28"/>
          <w:szCs w:val="28"/>
        </w:rPr>
        <w:t>Karen A. Maguire</w:t>
      </w:r>
    </w:p>
    <w:p w:rsidR="00E3141B" w:rsidRDefault="00E3141B" w:rsidP="00E3141B">
      <w:pPr>
        <w:spacing w:after="0" w:line="240" w:lineRule="auto"/>
        <w:jc w:val="center"/>
        <w:rPr>
          <w:rFonts w:ascii="Times New Roman" w:hAnsi="Times New Roman"/>
          <w:sz w:val="28"/>
          <w:szCs w:val="28"/>
        </w:rPr>
      </w:pPr>
      <w:r>
        <w:rPr>
          <w:rFonts w:ascii="Times New Roman" w:hAnsi="Times New Roman"/>
          <w:sz w:val="28"/>
          <w:szCs w:val="28"/>
        </w:rPr>
        <w:t>Professor of Accounting</w:t>
      </w:r>
    </w:p>
    <w:p w:rsidR="00E3141B" w:rsidRDefault="00E3141B" w:rsidP="00E3141B">
      <w:pPr>
        <w:spacing w:after="0" w:line="240" w:lineRule="auto"/>
        <w:jc w:val="center"/>
        <w:rPr>
          <w:rFonts w:ascii="Times New Roman" w:hAnsi="Times New Roman"/>
          <w:sz w:val="28"/>
          <w:szCs w:val="28"/>
        </w:rPr>
      </w:pPr>
      <w:r>
        <w:rPr>
          <w:rFonts w:ascii="Times New Roman" w:hAnsi="Times New Roman"/>
          <w:sz w:val="28"/>
          <w:szCs w:val="28"/>
        </w:rPr>
        <w:t>E. Craig Wall, Sr. College of Business Administration</w:t>
      </w:r>
    </w:p>
    <w:p w:rsidR="00E3141B" w:rsidRDefault="00E3141B" w:rsidP="00E3141B">
      <w:pPr>
        <w:spacing w:after="0" w:line="240" w:lineRule="auto"/>
        <w:jc w:val="center"/>
        <w:rPr>
          <w:rFonts w:ascii="Times New Roman" w:hAnsi="Times New Roman"/>
          <w:sz w:val="28"/>
          <w:szCs w:val="28"/>
        </w:rPr>
      </w:pPr>
      <w:r>
        <w:rPr>
          <w:rFonts w:ascii="Times New Roman" w:hAnsi="Times New Roman"/>
          <w:sz w:val="28"/>
          <w:szCs w:val="28"/>
        </w:rPr>
        <w:t>Coastal Carolina University</w:t>
      </w:r>
    </w:p>
    <w:p w:rsidR="00E3141B" w:rsidRDefault="00C7121D" w:rsidP="00E3141B">
      <w:pPr>
        <w:spacing w:after="0" w:line="240" w:lineRule="auto"/>
        <w:jc w:val="center"/>
        <w:rPr>
          <w:rFonts w:ascii="Times New Roman" w:hAnsi="Times New Roman"/>
          <w:sz w:val="28"/>
          <w:szCs w:val="28"/>
        </w:rPr>
      </w:pPr>
      <w:hyperlink r:id="rId9" w:history="1">
        <w:r w:rsidR="00E3141B" w:rsidRPr="008E249F">
          <w:rPr>
            <w:rStyle w:val="Hyperlink"/>
            <w:rFonts w:ascii="Times New Roman" w:hAnsi="Times New Roman"/>
            <w:sz w:val="28"/>
            <w:szCs w:val="28"/>
          </w:rPr>
          <w:t>kmaguire@coastal.edu</w:t>
        </w:r>
      </w:hyperlink>
    </w:p>
    <w:p w:rsidR="00E3141B" w:rsidRDefault="00E3141B" w:rsidP="00E3141B">
      <w:pPr>
        <w:spacing w:after="0" w:line="240" w:lineRule="auto"/>
        <w:jc w:val="center"/>
        <w:rPr>
          <w:rFonts w:ascii="Times New Roman" w:hAnsi="Times New Roman"/>
          <w:sz w:val="28"/>
          <w:szCs w:val="28"/>
        </w:rPr>
      </w:pPr>
      <w:r>
        <w:rPr>
          <w:rFonts w:ascii="Times New Roman" w:hAnsi="Times New Roman"/>
          <w:sz w:val="28"/>
          <w:szCs w:val="28"/>
        </w:rPr>
        <w:t>(843)-349-4163</w:t>
      </w:r>
    </w:p>
    <w:p w:rsidR="00E3141B" w:rsidRPr="004C1FFF" w:rsidRDefault="00E3141B" w:rsidP="00F75D02">
      <w:pPr>
        <w:pStyle w:val="NoSpacing1"/>
        <w:rPr>
          <w:rFonts w:ascii="Times New Roman" w:eastAsia="MS Gothic" w:hAnsi="Times New Roman"/>
          <w:sz w:val="48"/>
          <w:szCs w:val="36"/>
        </w:rPr>
      </w:pPr>
    </w:p>
    <w:p w:rsidR="009E6DA2" w:rsidRDefault="009E6DA2">
      <w:pPr>
        <w:spacing w:after="0" w:line="240" w:lineRule="auto"/>
        <w:rPr>
          <w:rFonts w:ascii="Times New Roman" w:eastAsia="MS Gothic" w:hAnsi="Times New Roman"/>
          <w:b/>
          <w:bCs/>
          <w:sz w:val="36"/>
          <w:szCs w:val="36"/>
        </w:rPr>
      </w:pPr>
      <w:r>
        <w:rPr>
          <w:rFonts w:ascii="Times New Roman" w:eastAsia="MS Gothic" w:hAnsi="Times New Roman"/>
          <w:b/>
          <w:bCs/>
          <w:sz w:val="36"/>
          <w:szCs w:val="36"/>
        </w:rPr>
        <w:br w:type="page"/>
      </w:r>
    </w:p>
    <w:p w:rsidR="00E3141B" w:rsidRPr="00E3141B" w:rsidRDefault="00E3141B" w:rsidP="009E6DA2">
      <w:pPr>
        <w:spacing w:after="0" w:line="240" w:lineRule="auto"/>
        <w:jc w:val="center"/>
        <w:rPr>
          <w:rFonts w:ascii="Times New Roman" w:eastAsia="MS Gothic" w:hAnsi="Times New Roman"/>
          <w:b/>
          <w:bCs/>
          <w:sz w:val="36"/>
          <w:szCs w:val="36"/>
        </w:rPr>
      </w:pPr>
      <w:r w:rsidRPr="00E3141B">
        <w:rPr>
          <w:rFonts w:ascii="Times New Roman" w:eastAsia="MS Gothic" w:hAnsi="Times New Roman"/>
          <w:b/>
          <w:bCs/>
          <w:sz w:val="36"/>
          <w:szCs w:val="36"/>
        </w:rPr>
        <w:lastRenderedPageBreak/>
        <w:t>Designing a Nonprofit Restaurant to Minimize Fraud</w:t>
      </w:r>
    </w:p>
    <w:p w:rsidR="00E3141B" w:rsidRPr="00E3141B" w:rsidRDefault="00FA4973" w:rsidP="009E6DA2">
      <w:pPr>
        <w:pStyle w:val="NoSpacing1"/>
        <w:jc w:val="center"/>
        <w:rPr>
          <w:rFonts w:ascii="Times New Roman" w:eastAsia="MS Gothic" w:hAnsi="Times New Roman"/>
          <w:b/>
          <w:bCs/>
          <w:sz w:val="36"/>
          <w:szCs w:val="36"/>
        </w:rPr>
      </w:pPr>
      <w:r>
        <w:rPr>
          <w:rFonts w:ascii="Times New Roman" w:eastAsia="MS Gothic" w:hAnsi="Times New Roman"/>
          <w:b/>
          <w:bCs/>
          <w:sz w:val="36"/>
          <w:szCs w:val="36"/>
        </w:rPr>
        <w:t>W</w:t>
      </w:r>
      <w:r w:rsidR="00E3141B" w:rsidRPr="00E3141B">
        <w:rPr>
          <w:rFonts w:ascii="Times New Roman" w:eastAsia="MS Gothic" w:hAnsi="Times New Roman"/>
          <w:b/>
          <w:bCs/>
          <w:sz w:val="36"/>
          <w:szCs w:val="36"/>
        </w:rPr>
        <w:t>hile Building Capacity:</w:t>
      </w:r>
    </w:p>
    <w:p w:rsidR="00E3141B" w:rsidRPr="00E3141B" w:rsidRDefault="00E3141B" w:rsidP="009E6DA2">
      <w:pPr>
        <w:pStyle w:val="NoSpacing1"/>
        <w:jc w:val="center"/>
        <w:rPr>
          <w:rFonts w:ascii="Times New Roman" w:eastAsia="MS Gothic" w:hAnsi="Times New Roman"/>
          <w:b/>
          <w:bCs/>
          <w:sz w:val="36"/>
          <w:szCs w:val="36"/>
        </w:rPr>
      </w:pPr>
      <w:r w:rsidRPr="00E3141B">
        <w:rPr>
          <w:rFonts w:ascii="Times New Roman" w:eastAsia="MS Gothic" w:hAnsi="Times New Roman"/>
          <w:b/>
          <w:bCs/>
          <w:sz w:val="36"/>
          <w:szCs w:val="36"/>
        </w:rPr>
        <w:t>A Research Service Learning Project</w:t>
      </w:r>
    </w:p>
    <w:p w:rsidR="00C16CC9" w:rsidRDefault="00C16CC9" w:rsidP="00C16CC9">
      <w:pPr>
        <w:spacing w:after="0" w:line="240" w:lineRule="auto"/>
        <w:rPr>
          <w:rFonts w:ascii="Times New Roman" w:hAnsi="Times New Roman"/>
        </w:rPr>
      </w:pPr>
      <w:bookmarkStart w:id="2" w:name="_Executive_Summary"/>
      <w:bookmarkStart w:id="3" w:name="_Introduction_1"/>
      <w:bookmarkEnd w:id="0"/>
      <w:bookmarkEnd w:id="1"/>
      <w:bookmarkEnd w:id="2"/>
      <w:bookmarkEnd w:id="3"/>
    </w:p>
    <w:p w:rsidR="00C16CC9" w:rsidRDefault="00C16CC9" w:rsidP="00C16CC9">
      <w:pPr>
        <w:spacing w:after="0" w:line="240" w:lineRule="auto"/>
        <w:rPr>
          <w:rFonts w:ascii="Times New Roman" w:hAnsi="Times New Roman"/>
        </w:rPr>
      </w:pPr>
    </w:p>
    <w:p w:rsidR="00053691" w:rsidRPr="00C16CC9" w:rsidRDefault="00C7121D" w:rsidP="00EB18E6">
      <w:pPr>
        <w:spacing w:after="200" w:line="360" w:lineRule="auto"/>
        <w:rPr>
          <w:rFonts w:ascii="Times New Roman" w:hAnsi="Times New Roman"/>
          <w:b/>
          <w:sz w:val="24"/>
          <w:szCs w:val="24"/>
        </w:rPr>
      </w:pPr>
      <w:hyperlink w:anchor="_Table_of_Contents" w:history="1">
        <w:r w:rsidR="009E6DA2" w:rsidRPr="00C16CC9">
          <w:rPr>
            <w:rStyle w:val="Hyperlink"/>
            <w:rFonts w:ascii="Times New Roman" w:hAnsi="Times New Roman"/>
            <w:b/>
            <w:color w:val="auto"/>
            <w:sz w:val="24"/>
            <w:szCs w:val="24"/>
            <w:u w:val="none"/>
          </w:rPr>
          <w:t>Abstract</w:t>
        </w:r>
      </w:hyperlink>
    </w:p>
    <w:p w:rsidR="00425608" w:rsidRPr="004C1FFF" w:rsidRDefault="00233BA1" w:rsidP="00425608">
      <w:pPr>
        <w:spacing w:line="360" w:lineRule="auto"/>
        <w:ind w:firstLine="720"/>
        <w:jc w:val="both"/>
        <w:rPr>
          <w:rFonts w:ascii="Times New Roman" w:hAnsi="Times New Roman"/>
          <w:sz w:val="24"/>
          <w:szCs w:val="24"/>
        </w:rPr>
      </w:pPr>
      <w:r w:rsidRPr="004C1FFF">
        <w:rPr>
          <w:rFonts w:ascii="Times New Roman" w:hAnsi="Times New Roman"/>
          <w:sz w:val="24"/>
          <w:szCs w:val="24"/>
        </w:rPr>
        <w:t xml:space="preserve">The </w:t>
      </w:r>
      <w:r>
        <w:rPr>
          <w:rFonts w:ascii="Times New Roman" w:hAnsi="Times New Roman"/>
          <w:sz w:val="24"/>
          <w:szCs w:val="24"/>
        </w:rPr>
        <w:t xml:space="preserve">objective of this graduate research service learning </w:t>
      </w:r>
      <w:r w:rsidRPr="004C1FFF">
        <w:rPr>
          <w:rFonts w:ascii="Times New Roman" w:hAnsi="Times New Roman"/>
          <w:sz w:val="24"/>
          <w:szCs w:val="24"/>
        </w:rPr>
        <w:t xml:space="preserve">project </w:t>
      </w:r>
      <w:r>
        <w:rPr>
          <w:rFonts w:ascii="Times New Roman" w:hAnsi="Times New Roman"/>
          <w:sz w:val="24"/>
          <w:szCs w:val="24"/>
        </w:rPr>
        <w:t xml:space="preserve">is to evaluate </w:t>
      </w:r>
      <w:r w:rsidRPr="004C1FFF">
        <w:rPr>
          <w:rFonts w:ascii="Times New Roman" w:hAnsi="Times New Roman"/>
          <w:sz w:val="24"/>
          <w:szCs w:val="24"/>
        </w:rPr>
        <w:t>options in several key a</w:t>
      </w:r>
      <w:r w:rsidR="00983F25">
        <w:rPr>
          <w:rFonts w:ascii="Times New Roman" w:hAnsi="Times New Roman"/>
          <w:sz w:val="24"/>
          <w:szCs w:val="24"/>
        </w:rPr>
        <w:t>reas of designing a successful N</w:t>
      </w:r>
      <w:r w:rsidRPr="004C1FFF">
        <w:rPr>
          <w:rFonts w:ascii="Times New Roman" w:hAnsi="Times New Roman"/>
          <w:sz w:val="24"/>
          <w:szCs w:val="24"/>
        </w:rPr>
        <w:t>onprofi</w:t>
      </w:r>
      <w:r w:rsidR="00983F25">
        <w:rPr>
          <w:rFonts w:ascii="Times New Roman" w:hAnsi="Times New Roman"/>
          <w:sz w:val="24"/>
          <w:szCs w:val="24"/>
        </w:rPr>
        <w:t>t R</w:t>
      </w:r>
      <w:r w:rsidRPr="004C1FFF">
        <w:rPr>
          <w:rFonts w:ascii="Times New Roman" w:hAnsi="Times New Roman"/>
          <w:sz w:val="24"/>
          <w:szCs w:val="24"/>
        </w:rPr>
        <w:t>estaurant</w:t>
      </w:r>
      <w:r w:rsidR="00425608">
        <w:rPr>
          <w:rFonts w:ascii="Times New Roman" w:hAnsi="Times New Roman"/>
          <w:sz w:val="24"/>
          <w:szCs w:val="24"/>
        </w:rPr>
        <w:t>,</w:t>
      </w:r>
      <w:r w:rsidRPr="004C1FFF">
        <w:rPr>
          <w:rFonts w:ascii="Times New Roman" w:hAnsi="Times New Roman"/>
          <w:sz w:val="24"/>
          <w:szCs w:val="24"/>
        </w:rPr>
        <w:t xml:space="preserve"> including:</w:t>
      </w:r>
      <w:r>
        <w:rPr>
          <w:rFonts w:ascii="Times New Roman" w:hAnsi="Times New Roman"/>
          <w:sz w:val="24"/>
          <w:szCs w:val="24"/>
        </w:rPr>
        <w:t xml:space="preserve"> </w:t>
      </w:r>
      <w:r w:rsidRPr="004C1FFF">
        <w:rPr>
          <w:rFonts w:ascii="Times New Roman" w:hAnsi="Times New Roman"/>
          <w:sz w:val="24"/>
          <w:szCs w:val="24"/>
        </w:rPr>
        <w:t>Education &amp; Training</w:t>
      </w:r>
      <w:r>
        <w:rPr>
          <w:rFonts w:ascii="Times New Roman" w:hAnsi="Times New Roman"/>
          <w:sz w:val="24"/>
          <w:szCs w:val="24"/>
        </w:rPr>
        <w:t xml:space="preserve">; </w:t>
      </w:r>
      <w:r w:rsidRPr="004C1FFF">
        <w:rPr>
          <w:rFonts w:ascii="Times New Roman" w:hAnsi="Times New Roman"/>
          <w:sz w:val="24"/>
          <w:szCs w:val="24"/>
        </w:rPr>
        <w:t>Target Customers</w:t>
      </w:r>
      <w:r>
        <w:rPr>
          <w:rFonts w:ascii="Times New Roman" w:hAnsi="Times New Roman"/>
          <w:sz w:val="24"/>
          <w:szCs w:val="24"/>
        </w:rPr>
        <w:t xml:space="preserve">; </w:t>
      </w:r>
      <w:r w:rsidRPr="004C1FFF">
        <w:rPr>
          <w:rFonts w:ascii="Times New Roman" w:hAnsi="Times New Roman"/>
          <w:sz w:val="24"/>
          <w:szCs w:val="24"/>
        </w:rPr>
        <w:t>Location</w:t>
      </w:r>
      <w:r>
        <w:rPr>
          <w:rFonts w:ascii="Times New Roman" w:hAnsi="Times New Roman"/>
          <w:sz w:val="24"/>
          <w:szCs w:val="24"/>
        </w:rPr>
        <w:t xml:space="preserve">; </w:t>
      </w:r>
      <w:r w:rsidRPr="004C1FFF">
        <w:rPr>
          <w:rFonts w:ascii="Times New Roman" w:hAnsi="Times New Roman"/>
          <w:sz w:val="24"/>
          <w:szCs w:val="24"/>
        </w:rPr>
        <w:t>Food Concepts</w:t>
      </w:r>
      <w:r>
        <w:rPr>
          <w:rFonts w:ascii="Times New Roman" w:hAnsi="Times New Roman"/>
          <w:sz w:val="24"/>
          <w:szCs w:val="24"/>
        </w:rPr>
        <w:t xml:space="preserve">; </w:t>
      </w:r>
      <w:r w:rsidRPr="004C1FFF">
        <w:rPr>
          <w:rFonts w:ascii="Times New Roman" w:hAnsi="Times New Roman"/>
          <w:sz w:val="24"/>
          <w:szCs w:val="24"/>
        </w:rPr>
        <w:t>Suppliers</w:t>
      </w:r>
      <w:r>
        <w:rPr>
          <w:rFonts w:ascii="Times New Roman" w:hAnsi="Times New Roman"/>
          <w:sz w:val="24"/>
          <w:szCs w:val="24"/>
        </w:rPr>
        <w:t xml:space="preserve">; and </w:t>
      </w:r>
      <w:r w:rsidRPr="004C1FFF">
        <w:rPr>
          <w:rFonts w:ascii="Times New Roman" w:hAnsi="Times New Roman"/>
          <w:sz w:val="24"/>
          <w:szCs w:val="24"/>
        </w:rPr>
        <w:t>Types of Payment</w:t>
      </w:r>
      <w:r w:rsidR="00425608">
        <w:rPr>
          <w:rFonts w:ascii="Times New Roman" w:hAnsi="Times New Roman"/>
          <w:sz w:val="24"/>
          <w:szCs w:val="24"/>
        </w:rPr>
        <w:t>.  Re</w:t>
      </w:r>
      <w:r w:rsidR="00983F25">
        <w:rPr>
          <w:rFonts w:ascii="Times New Roman" w:hAnsi="Times New Roman"/>
          <w:sz w:val="24"/>
          <w:szCs w:val="24"/>
        </w:rPr>
        <w:t>search is conducted for N</w:t>
      </w:r>
      <w:r w:rsidR="00425608">
        <w:rPr>
          <w:rFonts w:ascii="Times New Roman" w:hAnsi="Times New Roman"/>
          <w:sz w:val="24"/>
          <w:szCs w:val="24"/>
        </w:rPr>
        <w:t>onp</w:t>
      </w:r>
      <w:r w:rsidR="00983F25">
        <w:rPr>
          <w:rFonts w:ascii="Times New Roman" w:hAnsi="Times New Roman"/>
          <w:sz w:val="24"/>
          <w:szCs w:val="24"/>
        </w:rPr>
        <w:t>rofit Restaurants in general, and s</w:t>
      </w:r>
      <w:r w:rsidR="00425608">
        <w:rPr>
          <w:rFonts w:ascii="Times New Roman" w:hAnsi="Times New Roman"/>
          <w:sz w:val="24"/>
          <w:szCs w:val="24"/>
        </w:rPr>
        <w:t xml:space="preserve">pecific </w:t>
      </w:r>
      <w:r w:rsidR="00983F25">
        <w:rPr>
          <w:rFonts w:ascii="Times New Roman" w:hAnsi="Times New Roman"/>
          <w:sz w:val="24"/>
          <w:szCs w:val="24"/>
        </w:rPr>
        <w:t>research is provide</w:t>
      </w:r>
      <w:r w:rsidR="00425608">
        <w:rPr>
          <w:rFonts w:ascii="Times New Roman" w:hAnsi="Times New Roman"/>
          <w:sz w:val="24"/>
          <w:szCs w:val="24"/>
        </w:rPr>
        <w:t xml:space="preserve">d for the project client, Palmetto Works Community Development Corporation.  </w:t>
      </w:r>
      <w:r w:rsidR="00425608" w:rsidRPr="004C1FFF">
        <w:rPr>
          <w:rFonts w:ascii="Times New Roman" w:hAnsi="Times New Roman"/>
          <w:sz w:val="24"/>
          <w:szCs w:val="24"/>
        </w:rPr>
        <w:t>They are working with other organization to create C.H.O.P.S. – Culinary &amp; Hospitality Operatives Prepared to Serve Culinary Arts Training Program.  C.H.O.P.S. is “a collaborative jobs training program between A Father’s Place, Palmetto Works Community Development Corporation and Palmetto Missionary Baptist Church.  It is designed to enhance the culinary skills, service attitude, business acumen and personal and professional motivation of participants to enable them to enter the workforce or to start a business (</w:t>
      </w:r>
      <w:r w:rsidR="00425608">
        <w:rPr>
          <w:rFonts w:ascii="Times New Roman" w:hAnsi="Times New Roman"/>
          <w:sz w:val="24"/>
          <w:szCs w:val="24"/>
        </w:rPr>
        <w:t xml:space="preserve">[1] </w:t>
      </w:r>
      <w:r w:rsidR="00425608" w:rsidRPr="004C1FFF">
        <w:rPr>
          <w:rFonts w:ascii="Times New Roman" w:hAnsi="Times New Roman"/>
          <w:sz w:val="24"/>
          <w:szCs w:val="24"/>
        </w:rPr>
        <w:t>Palmetto Works, 2014).”</w:t>
      </w:r>
    </w:p>
    <w:p w:rsidR="000F5669" w:rsidRPr="004C1FFF" w:rsidRDefault="00425608" w:rsidP="009E6DA2">
      <w:pPr>
        <w:spacing w:after="120" w:line="360" w:lineRule="auto"/>
        <w:ind w:firstLine="720"/>
        <w:jc w:val="both"/>
        <w:rPr>
          <w:rFonts w:ascii="Times New Roman" w:hAnsi="Times New Roman"/>
          <w:bCs/>
          <w:sz w:val="24"/>
          <w:szCs w:val="24"/>
        </w:rPr>
      </w:pPr>
      <w:r>
        <w:rPr>
          <w:rFonts w:ascii="Times New Roman" w:hAnsi="Times New Roman"/>
          <w:bCs/>
          <w:sz w:val="24"/>
          <w:szCs w:val="24"/>
        </w:rPr>
        <w:t>For each key area, t</w:t>
      </w:r>
      <w:r w:rsidR="00983F25">
        <w:rPr>
          <w:rFonts w:ascii="Times New Roman" w:hAnsi="Times New Roman"/>
          <w:bCs/>
          <w:sz w:val="24"/>
          <w:szCs w:val="24"/>
        </w:rPr>
        <w:t>his graduate research service learning</w:t>
      </w:r>
      <w:r w:rsidR="000F5669" w:rsidRPr="004C1FFF">
        <w:rPr>
          <w:rFonts w:ascii="Times New Roman" w:hAnsi="Times New Roman"/>
          <w:bCs/>
          <w:sz w:val="24"/>
          <w:szCs w:val="24"/>
        </w:rPr>
        <w:t xml:space="preserve"> project</w:t>
      </w:r>
      <w:r>
        <w:rPr>
          <w:rFonts w:ascii="Times New Roman" w:hAnsi="Times New Roman"/>
          <w:bCs/>
          <w:sz w:val="24"/>
          <w:szCs w:val="24"/>
        </w:rPr>
        <w:t xml:space="preserve"> </w:t>
      </w:r>
      <w:r w:rsidR="000F5669" w:rsidRPr="004C1FFF">
        <w:rPr>
          <w:rFonts w:ascii="Times New Roman" w:hAnsi="Times New Roman"/>
          <w:bCs/>
          <w:sz w:val="24"/>
          <w:szCs w:val="24"/>
        </w:rPr>
        <w:t>evaluate</w:t>
      </w:r>
      <w:r w:rsidR="00983F25">
        <w:rPr>
          <w:rFonts w:ascii="Times New Roman" w:hAnsi="Times New Roman"/>
          <w:bCs/>
          <w:sz w:val="24"/>
          <w:szCs w:val="24"/>
        </w:rPr>
        <w:t>s</w:t>
      </w:r>
      <w:r w:rsidR="000F5669" w:rsidRPr="004C1FFF">
        <w:rPr>
          <w:rFonts w:ascii="Times New Roman" w:hAnsi="Times New Roman"/>
          <w:bCs/>
          <w:sz w:val="24"/>
          <w:szCs w:val="24"/>
        </w:rPr>
        <w:t xml:space="preserve"> options</w:t>
      </w:r>
      <w:r w:rsidR="00C91E72" w:rsidRPr="004C1FFF">
        <w:rPr>
          <w:rFonts w:ascii="Times New Roman" w:hAnsi="Times New Roman"/>
          <w:bCs/>
          <w:sz w:val="24"/>
          <w:szCs w:val="24"/>
        </w:rPr>
        <w:t xml:space="preserve"> and make</w:t>
      </w:r>
      <w:r w:rsidR="00983F25">
        <w:rPr>
          <w:rFonts w:ascii="Times New Roman" w:hAnsi="Times New Roman"/>
          <w:bCs/>
          <w:sz w:val="24"/>
          <w:szCs w:val="24"/>
        </w:rPr>
        <w:t>s</w:t>
      </w:r>
      <w:r w:rsidR="00C91E72" w:rsidRPr="004C1FFF">
        <w:rPr>
          <w:rFonts w:ascii="Times New Roman" w:hAnsi="Times New Roman"/>
          <w:bCs/>
          <w:sz w:val="24"/>
          <w:szCs w:val="24"/>
        </w:rPr>
        <w:t xml:space="preserve"> recommendations</w:t>
      </w:r>
      <w:r w:rsidR="000F5669" w:rsidRPr="004C1FFF">
        <w:rPr>
          <w:rFonts w:ascii="Times New Roman" w:hAnsi="Times New Roman"/>
          <w:bCs/>
          <w:sz w:val="24"/>
          <w:szCs w:val="24"/>
        </w:rPr>
        <w:t xml:space="preserve"> that allow C.H.O.P.S and other Nonprofit Restaurants to:</w:t>
      </w:r>
    </w:p>
    <w:p w:rsidR="00D75FB3" w:rsidRPr="004C1FFF" w:rsidRDefault="007C0F01" w:rsidP="000F7292">
      <w:pPr>
        <w:numPr>
          <w:ilvl w:val="0"/>
          <w:numId w:val="18"/>
        </w:numPr>
        <w:spacing w:after="0" w:line="480" w:lineRule="auto"/>
        <w:jc w:val="both"/>
        <w:rPr>
          <w:rFonts w:ascii="Times New Roman" w:hAnsi="Times New Roman"/>
          <w:sz w:val="24"/>
          <w:szCs w:val="24"/>
        </w:rPr>
      </w:pPr>
      <w:r w:rsidRPr="004C1FFF">
        <w:rPr>
          <w:rFonts w:ascii="Times New Roman" w:hAnsi="Times New Roman"/>
          <w:sz w:val="24"/>
          <w:szCs w:val="24"/>
        </w:rPr>
        <w:t>Utilize the appropriate Policies and P</w:t>
      </w:r>
      <w:r w:rsidR="006670EC" w:rsidRPr="004C1FFF">
        <w:rPr>
          <w:rFonts w:ascii="Times New Roman" w:hAnsi="Times New Roman"/>
          <w:sz w:val="24"/>
          <w:szCs w:val="24"/>
        </w:rPr>
        <w:t>rocedures</w:t>
      </w:r>
      <w:r w:rsidRPr="004C1FFF">
        <w:rPr>
          <w:rFonts w:ascii="Times New Roman" w:hAnsi="Times New Roman"/>
          <w:sz w:val="24"/>
          <w:szCs w:val="24"/>
        </w:rPr>
        <w:t xml:space="preserve"> (P&amp;P)</w:t>
      </w:r>
      <w:r w:rsidR="006670EC" w:rsidRPr="004C1FFF">
        <w:rPr>
          <w:rFonts w:ascii="Times New Roman" w:hAnsi="Times New Roman"/>
          <w:sz w:val="24"/>
          <w:szCs w:val="24"/>
        </w:rPr>
        <w:t xml:space="preserve"> menu and self-assessment processes from previous </w:t>
      </w:r>
      <w:r w:rsidR="00983F25">
        <w:rPr>
          <w:rFonts w:ascii="Times New Roman" w:hAnsi="Times New Roman"/>
          <w:sz w:val="24"/>
          <w:szCs w:val="24"/>
        </w:rPr>
        <w:t xml:space="preserve">graduate </w:t>
      </w:r>
      <w:r w:rsidR="00425608">
        <w:rPr>
          <w:rFonts w:ascii="Times New Roman" w:hAnsi="Times New Roman"/>
          <w:sz w:val="24"/>
          <w:szCs w:val="24"/>
        </w:rPr>
        <w:t xml:space="preserve">research service learning </w:t>
      </w:r>
      <w:r w:rsidR="006670EC" w:rsidRPr="004C1FFF">
        <w:rPr>
          <w:rFonts w:ascii="Times New Roman" w:hAnsi="Times New Roman"/>
          <w:sz w:val="24"/>
          <w:szCs w:val="24"/>
        </w:rPr>
        <w:t>projects</w:t>
      </w:r>
    </w:p>
    <w:p w:rsidR="00D75FB3" w:rsidRPr="004C1FFF" w:rsidRDefault="006670EC" w:rsidP="000F7292">
      <w:pPr>
        <w:numPr>
          <w:ilvl w:val="0"/>
          <w:numId w:val="18"/>
        </w:numPr>
        <w:spacing w:after="0" w:line="480" w:lineRule="auto"/>
        <w:jc w:val="both"/>
        <w:rPr>
          <w:rFonts w:ascii="Times New Roman" w:hAnsi="Times New Roman"/>
          <w:sz w:val="24"/>
          <w:szCs w:val="24"/>
        </w:rPr>
      </w:pPr>
      <w:r w:rsidRPr="004C1FFF">
        <w:rPr>
          <w:rFonts w:ascii="Times New Roman" w:hAnsi="Times New Roman"/>
          <w:sz w:val="24"/>
          <w:szCs w:val="24"/>
        </w:rPr>
        <w:t>Make operational choices that minimize the potential for fraud</w:t>
      </w:r>
    </w:p>
    <w:p w:rsidR="00D75FB3" w:rsidRPr="004C1FFF" w:rsidRDefault="006670EC" w:rsidP="000F7292">
      <w:pPr>
        <w:numPr>
          <w:ilvl w:val="0"/>
          <w:numId w:val="18"/>
        </w:numPr>
        <w:spacing w:after="0" w:line="480" w:lineRule="auto"/>
        <w:jc w:val="both"/>
        <w:rPr>
          <w:rFonts w:ascii="Times New Roman" w:hAnsi="Times New Roman"/>
          <w:sz w:val="24"/>
          <w:szCs w:val="24"/>
        </w:rPr>
      </w:pPr>
      <w:r w:rsidRPr="004C1FFF">
        <w:rPr>
          <w:rFonts w:ascii="Times New Roman" w:hAnsi="Times New Roman"/>
          <w:sz w:val="24"/>
          <w:szCs w:val="24"/>
        </w:rPr>
        <w:t xml:space="preserve">Make recommendations that take full advantage of opportunities to demonstrate financial accountability to donors and </w:t>
      </w:r>
      <w:r w:rsidR="00654C70" w:rsidRPr="004C1FFF">
        <w:rPr>
          <w:rFonts w:ascii="Times New Roman" w:hAnsi="Times New Roman"/>
          <w:sz w:val="24"/>
          <w:szCs w:val="24"/>
        </w:rPr>
        <w:t>grant makers</w:t>
      </w:r>
      <w:r w:rsidRPr="004C1FFF">
        <w:rPr>
          <w:rFonts w:ascii="Times New Roman" w:hAnsi="Times New Roman"/>
          <w:sz w:val="24"/>
          <w:szCs w:val="24"/>
        </w:rPr>
        <w:t>, and</w:t>
      </w:r>
    </w:p>
    <w:p w:rsidR="00D75FB3" w:rsidRPr="004C1FFF" w:rsidRDefault="006670EC" w:rsidP="000F7292">
      <w:pPr>
        <w:numPr>
          <w:ilvl w:val="0"/>
          <w:numId w:val="18"/>
        </w:numPr>
        <w:spacing w:after="0" w:line="480" w:lineRule="auto"/>
        <w:jc w:val="both"/>
        <w:rPr>
          <w:rFonts w:ascii="Times New Roman" w:hAnsi="Times New Roman"/>
          <w:sz w:val="24"/>
          <w:szCs w:val="24"/>
        </w:rPr>
      </w:pPr>
      <w:r w:rsidRPr="004C1FFF">
        <w:rPr>
          <w:rFonts w:ascii="Times New Roman" w:hAnsi="Times New Roman"/>
          <w:sz w:val="24"/>
          <w:szCs w:val="24"/>
        </w:rPr>
        <w:t>Choose an approach that meets their commitment to achieving best practices while maximizing the benefit to both program trainees and the surrounding community</w:t>
      </w:r>
      <w:r w:rsidR="00983F25">
        <w:rPr>
          <w:rFonts w:ascii="Times New Roman" w:hAnsi="Times New Roman"/>
          <w:sz w:val="24"/>
          <w:szCs w:val="24"/>
        </w:rPr>
        <w:t>.</w:t>
      </w:r>
    </w:p>
    <w:p w:rsidR="00D7055C" w:rsidRPr="004C1FFF" w:rsidRDefault="00D7055C" w:rsidP="000F7292">
      <w:pPr>
        <w:spacing w:line="480" w:lineRule="auto"/>
        <w:jc w:val="both"/>
        <w:rPr>
          <w:rFonts w:ascii="Times New Roman" w:hAnsi="Times New Roman"/>
          <w:sz w:val="12"/>
          <w:szCs w:val="12"/>
        </w:rPr>
      </w:pPr>
    </w:p>
    <w:p w:rsidR="00C16CC9" w:rsidRPr="00602906" w:rsidRDefault="00C16CC9" w:rsidP="00C16CC9">
      <w:pPr>
        <w:spacing w:after="0" w:line="240" w:lineRule="auto"/>
        <w:rPr>
          <w:rFonts w:ascii="Times New Roman" w:hAnsi="Times New Roman"/>
          <w:b/>
          <w:sz w:val="24"/>
          <w:szCs w:val="24"/>
        </w:rPr>
      </w:pPr>
      <w:r w:rsidRPr="00602906">
        <w:rPr>
          <w:rFonts w:ascii="Times New Roman" w:hAnsi="Times New Roman"/>
          <w:b/>
          <w:sz w:val="24"/>
          <w:szCs w:val="24"/>
        </w:rPr>
        <w:lastRenderedPageBreak/>
        <w:t xml:space="preserve">Keywords:  Nonprofit Organizations, Accounting, Auditing, Governance, </w:t>
      </w:r>
      <w:r w:rsidR="000F7292">
        <w:rPr>
          <w:rFonts w:ascii="Times New Roman" w:hAnsi="Times New Roman"/>
          <w:b/>
          <w:sz w:val="24"/>
          <w:szCs w:val="24"/>
        </w:rPr>
        <w:t>Restaurants</w:t>
      </w:r>
      <w:r>
        <w:rPr>
          <w:rFonts w:ascii="Times New Roman" w:hAnsi="Times New Roman"/>
          <w:b/>
          <w:sz w:val="24"/>
          <w:szCs w:val="24"/>
        </w:rPr>
        <w:t>, Internal Controls</w:t>
      </w:r>
      <w:r w:rsidR="00983F25">
        <w:rPr>
          <w:rFonts w:ascii="Times New Roman" w:hAnsi="Times New Roman"/>
          <w:b/>
          <w:sz w:val="24"/>
          <w:szCs w:val="24"/>
        </w:rPr>
        <w:t>, Research Service Learning</w:t>
      </w:r>
      <w:r w:rsidRPr="00602906">
        <w:rPr>
          <w:rFonts w:ascii="Times New Roman" w:hAnsi="Times New Roman"/>
          <w:b/>
          <w:sz w:val="24"/>
          <w:szCs w:val="24"/>
        </w:rPr>
        <w:br w:type="page"/>
      </w:r>
    </w:p>
    <w:p w:rsidR="00C16CC9" w:rsidRPr="00EB18E6" w:rsidRDefault="00EB18E6" w:rsidP="003A30DB">
      <w:pPr>
        <w:spacing w:line="360" w:lineRule="auto"/>
        <w:rPr>
          <w:rFonts w:ascii="Times New Roman" w:hAnsi="Times New Roman"/>
          <w:b/>
          <w:sz w:val="24"/>
          <w:szCs w:val="24"/>
        </w:rPr>
      </w:pPr>
      <w:r w:rsidRPr="00EB18E6">
        <w:rPr>
          <w:rFonts w:ascii="Times New Roman" w:hAnsi="Times New Roman"/>
          <w:b/>
          <w:sz w:val="24"/>
          <w:szCs w:val="24"/>
        </w:rPr>
        <w:lastRenderedPageBreak/>
        <w:t>Introduction</w:t>
      </w:r>
    </w:p>
    <w:p w:rsidR="00EB18E6" w:rsidRPr="004C1FFF" w:rsidRDefault="00EB18E6" w:rsidP="000C4E0C">
      <w:pPr>
        <w:spacing w:line="480" w:lineRule="auto"/>
        <w:ind w:firstLine="720"/>
        <w:jc w:val="both"/>
        <w:rPr>
          <w:rFonts w:ascii="Times New Roman" w:hAnsi="Times New Roman"/>
          <w:sz w:val="24"/>
          <w:szCs w:val="24"/>
        </w:rPr>
      </w:pPr>
      <w:r w:rsidRPr="004C1FFF">
        <w:rPr>
          <w:rFonts w:ascii="Times New Roman" w:hAnsi="Times New Roman"/>
          <w:bCs/>
          <w:i/>
          <w:sz w:val="24"/>
          <w:szCs w:val="24"/>
        </w:rPr>
        <w:t>“[I]f you give a man a fish he is hungry again in an hour.  If you teach him to catch a fish you do him a good turn.”</w:t>
      </w:r>
      <w:r w:rsidRPr="004C1FFF">
        <w:rPr>
          <w:rFonts w:ascii="Times New Roman" w:hAnsi="Times New Roman"/>
          <w:bCs/>
          <w:sz w:val="24"/>
          <w:szCs w:val="24"/>
        </w:rPr>
        <w:t xml:space="preserve"> was first said by </w:t>
      </w:r>
      <w:r w:rsidRPr="004C1FFF">
        <w:rPr>
          <w:rFonts w:ascii="Times New Roman" w:hAnsi="Times New Roman"/>
          <w:sz w:val="24"/>
          <w:szCs w:val="24"/>
        </w:rPr>
        <w:t xml:space="preserve">Anna Isabella Thackeray Ritchie, in her novel </w:t>
      </w:r>
      <w:r w:rsidRPr="004C1FFF">
        <w:rPr>
          <w:rFonts w:ascii="Times New Roman" w:hAnsi="Times New Roman"/>
          <w:i/>
          <w:iCs/>
          <w:sz w:val="24"/>
          <w:szCs w:val="24"/>
        </w:rPr>
        <w:t xml:space="preserve">Mrs. </w:t>
      </w:r>
      <w:proofErr w:type="spellStart"/>
      <w:r w:rsidRPr="004C1FFF">
        <w:rPr>
          <w:rFonts w:ascii="Times New Roman" w:hAnsi="Times New Roman"/>
          <w:i/>
          <w:iCs/>
          <w:sz w:val="24"/>
          <w:szCs w:val="24"/>
        </w:rPr>
        <w:t>Dymond</w:t>
      </w:r>
      <w:proofErr w:type="spellEnd"/>
      <w:r w:rsidRPr="004C1FFF">
        <w:rPr>
          <w:rFonts w:ascii="Times New Roman" w:hAnsi="Times New Roman"/>
          <w:i/>
          <w:iCs/>
          <w:sz w:val="24"/>
          <w:szCs w:val="24"/>
        </w:rPr>
        <w:t xml:space="preserve"> (1886</w:t>
      </w:r>
      <w:r w:rsidRPr="004C1FFF">
        <w:rPr>
          <w:rFonts w:ascii="Times New Roman" w:hAnsi="Times New Roman"/>
          <w:sz w:val="24"/>
          <w:szCs w:val="24"/>
        </w:rPr>
        <w:t>).  This is one of the truths motivating the Palmetto Works Community Development Corporation to realize their vision of operating a successful nonprofit restaurant.  They are working with other organization to create C.H.O.P.S. – Culinary &amp; Hospitality Operatives Prepared to Serve Culinary Arts Training Program.  C.H.O.P.S. is “a collaborative jobs training program between A Father’s Place, Palmetto Works Community Development Corporation and Palmetto Missionary Baptist Church.  It is designed to enhance the culinary skills, service attitude, business acumen and personal and professional motivation of participants to enable them to enter the workforce or to start a business (</w:t>
      </w:r>
      <w:r w:rsidR="00DD7675">
        <w:rPr>
          <w:rFonts w:ascii="Times New Roman" w:hAnsi="Times New Roman"/>
          <w:sz w:val="24"/>
          <w:szCs w:val="24"/>
        </w:rPr>
        <w:t>[1</w:t>
      </w:r>
      <w:proofErr w:type="gramStart"/>
      <w:r w:rsidR="00DD7675">
        <w:rPr>
          <w:rFonts w:ascii="Times New Roman" w:hAnsi="Times New Roman"/>
          <w:sz w:val="24"/>
          <w:szCs w:val="24"/>
        </w:rPr>
        <w:t>]</w:t>
      </w:r>
      <w:r w:rsidRPr="004C1FFF">
        <w:rPr>
          <w:rFonts w:ascii="Times New Roman" w:hAnsi="Times New Roman"/>
          <w:sz w:val="24"/>
          <w:szCs w:val="24"/>
        </w:rPr>
        <w:t>Palmetto</w:t>
      </w:r>
      <w:proofErr w:type="gramEnd"/>
      <w:r w:rsidRPr="004C1FFF">
        <w:rPr>
          <w:rFonts w:ascii="Times New Roman" w:hAnsi="Times New Roman"/>
          <w:sz w:val="24"/>
          <w:szCs w:val="24"/>
        </w:rPr>
        <w:t xml:space="preserve"> Works, 2014).”</w:t>
      </w:r>
    </w:p>
    <w:p w:rsidR="00EB18E6" w:rsidRPr="004C1FFF" w:rsidRDefault="00EB18E6" w:rsidP="000C4E0C">
      <w:pPr>
        <w:spacing w:after="120" w:line="480" w:lineRule="auto"/>
        <w:ind w:firstLine="720"/>
        <w:jc w:val="both"/>
        <w:rPr>
          <w:rFonts w:ascii="Times New Roman" w:hAnsi="Times New Roman"/>
          <w:bCs/>
          <w:sz w:val="24"/>
          <w:szCs w:val="24"/>
        </w:rPr>
      </w:pPr>
      <w:r w:rsidRPr="004C1FFF">
        <w:rPr>
          <w:rFonts w:ascii="Times New Roman" w:hAnsi="Times New Roman"/>
          <w:bCs/>
          <w:sz w:val="24"/>
          <w:szCs w:val="24"/>
        </w:rPr>
        <w:t>The objective of the research project, “</w:t>
      </w:r>
      <w:r w:rsidRPr="004C1FFF">
        <w:rPr>
          <w:rFonts w:ascii="Times New Roman" w:hAnsi="Times New Roman"/>
          <w:bCs/>
          <w:i/>
          <w:sz w:val="24"/>
          <w:szCs w:val="24"/>
        </w:rPr>
        <w:t>Designing a Nonprofit Restaurant to Minimize Fraud while Building Capacity,</w:t>
      </w:r>
      <w:r w:rsidRPr="004C1FFF">
        <w:rPr>
          <w:rFonts w:ascii="Times New Roman" w:hAnsi="Times New Roman"/>
          <w:bCs/>
          <w:sz w:val="24"/>
          <w:szCs w:val="24"/>
        </w:rPr>
        <w:t>” is to evaluate options and make recommendations that allow C.H.O.P.S and other Nonprofit Restaurants to:</w:t>
      </w:r>
    </w:p>
    <w:p w:rsidR="00EB18E6" w:rsidRPr="004C1FFF" w:rsidRDefault="00EB18E6" w:rsidP="000C4E0C">
      <w:pPr>
        <w:numPr>
          <w:ilvl w:val="0"/>
          <w:numId w:val="18"/>
        </w:numPr>
        <w:spacing w:after="0" w:line="480" w:lineRule="auto"/>
        <w:jc w:val="both"/>
        <w:rPr>
          <w:rFonts w:ascii="Times New Roman" w:hAnsi="Times New Roman"/>
          <w:sz w:val="24"/>
          <w:szCs w:val="24"/>
        </w:rPr>
      </w:pPr>
      <w:r w:rsidRPr="004C1FFF">
        <w:rPr>
          <w:rFonts w:ascii="Times New Roman" w:hAnsi="Times New Roman"/>
          <w:sz w:val="24"/>
          <w:szCs w:val="24"/>
        </w:rPr>
        <w:t>Utilize the appropriate Policies and Procedures (P&amp;P) menu and self-assessment processes from previous projects</w:t>
      </w:r>
    </w:p>
    <w:p w:rsidR="00EB18E6" w:rsidRPr="004C1FFF" w:rsidRDefault="00EB18E6" w:rsidP="000C4E0C">
      <w:pPr>
        <w:numPr>
          <w:ilvl w:val="0"/>
          <w:numId w:val="18"/>
        </w:numPr>
        <w:spacing w:after="0" w:line="480" w:lineRule="auto"/>
        <w:jc w:val="both"/>
        <w:rPr>
          <w:rFonts w:ascii="Times New Roman" w:hAnsi="Times New Roman"/>
          <w:sz w:val="24"/>
          <w:szCs w:val="24"/>
        </w:rPr>
      </w:pPr>
      <w:r w:rsidRPr="004C1FFF">
        <w:rPr>
          <w:rFonts w:ascii="Times New Roman" w:hAnsi="Times New Roman"/>
          <w:sz w:val="24"/>
          <w:szCs w:val="24"/>
        </w:rPr>
        <w:t>Make operational choices that minimize the potential for fraud</w:t>
      </w:r>
    </w:p>
    <w:p w:rsidR="00EB18E6" w:rsidRPr="004C1FFF" w:rsidRDefault="00EB18E6" w:rsidP="000C4E0C">
      <w:pPr>
        <w:numPr>
          <w:ilvl w:val="0"/>
          <w:numId w:val="18"/>
        </w:numPr>
        <w:spacing w:after="0" w:line="480" w:lineRule="auto"/>
        <w:jc w:val="both"/>
        <w:rPr>
          <w:rFonts w:ascii="Times New Roman" w:hAnsi="Times New Roman"/>
          <w:sz w:val="24"/>
          <w:szCs w:val="24"/>
        </w:rPr>
      </w:pPr>
      <w:r w:rsidRPr="004C1FFF">
        <w:rPr>
          <w:rFonts w:ascii="Times New Roman" w:hAnsi="Times New Roman"/>
          <w:sz w:val="24"/>
          <w:szCs w:val="24"/>
        </w:rPr>
        <w:t>Make recommendations that take full advantage of opportunities to demonstrate financial accountability to donors and grant makers, and</w:t>
      </w:r>
    </w:p>
    <w:p w:rsidR="00EB18E6" w:rsidRPr="004C1FFF" w:rsidRDefault="00EB18E6" w:rsidP="000C4E0C">
      <w:pPr>
        <w:numPr>
          <w:ilvl w:val="0"/>
          <w:numId w:val="18"/>
        </w:numPr>
        <w:spacing w:after="0" w:line="480" w:lineRule="auto"/>
        <w:jc w:val="both"/>
        <w:rPr>
          <w:rFonts w:ascii="Times New Roman" w:hAnsi="Times New Roman"/>
          <w:sz w:val="24"/>
          <w:szCs w:val="24"/>
        </w:rPr>
      </w:pPr>
      <w:r w:rsidRPr="004C1FFF">
        <w:rPr>
          <w:rFonts w:ascii="Times New Roman" w:hAnsi="Times New Roman"/>
          <w:sz w:val="24"/>
          <w:szCs w:val="24"/>
        </w:rPr>
        <w:t>Choose an approach that meets their commitment to achieving best practices while maximizing the benefit to both program trainees and the surrounding community</w:t>
      </w:r>
    </w:p>
    <w:p w:rsidR="00EB18E6" w:rsidRPr="004C1FFF" w:rsidRDefault="00EB18E6" w:rsidP="000C4E0C">
      <w:pPr>
        <w:spacing w:line="480" w:lineRule="auto"/>
        <w:jc w:val="both"/>
        <w:rPr>
          <w:rFonts w:ascii="Times New Roman" w:hAnsi="Times New Roman"/>
          <w:sz w:val="12"/>
          <w:szCs w:val="12"/>
        </w:rPr>
      </w:pPr>
    </w:p>
    <w:p w:rsidR="00EB18E6" w:rsidRDefault="00EB18E6" w:rsidP="00E550A8">
      <w:pPr>
        <w:spacing w:after="0" w:line="480" w:lineRule="auto"/>
        <w:ind w:firstLine="720"/>
        <w:jc w:val="both"/>
        <w:rPr>
          <w:rFonts w:ascii="Times New Roman" w:hAnsi="Times New Roman"/>
          <w:sz w:val="24"/>
          <w:szCs w:val="24"/>
        </w:rPr>
      </w:pPr>
      <w:r w:rsidRPr="004C1FFF">
        <w:rPr>
          <w:rFonts w:ascii="Times New Roman" w:hAnsi="Times New Roman"/>
          <w:sz w:val="24"/>
          <w:szCs w:val="24"/>
        </w:rPr>
        <w:lastRenderedPageBreak/>
        <w:t>The project evaluates options and makes recommendations for C.H.O.P.S. and other Nonprofit Restaurants in several key areas of designing a successful nonprofit restaurant including:</w:t>
      </w:r>
      <w:r>
        <w:rPr>
          <w:rFonts w:ascii="Times New Roman" w:hAnsi="Times New Roman"/>
          <w:sz w:val="24"/>
          <w:szCs w:val="24"/>
        </w:rPr>
        <w:t xml:space="preserve"> </w:t>
      </w:r>
    </w:p>
    <w:p w:rsidR="00EB18E6" w:rsidRPr="00EB18E6" w:rsidRDefault="00EB18E6" w:rsidP="00E550A8">
      <w:pPr>
        <w:pStyle w:val="ListParagraph"/>
        <w:numPr>
          <w:ilvl w:val="0"/>
          <w:numId w:val="37"/>
        </w:numPr>
        <w:spacing w:after="0" w:line="480" w:lineRule="auto"/>
        <w:jc w:val="both"/>
        <w:rPr>
          <w:rFonts w:ascii="Times New Roman" w:hAnsi="Times New Roman"/>
          <w:sz w:val="24"/>
          <w:szCs w:val="24"/>
        </w:rPr>
      </w:pPr>
      <w:r w:rsidRPr="00EB18E6">
        <w:rPr>
          <w:rFonts w:ascii="Times New Roman" w:hAnsi="Times New Roman"/>
          <w:sz w:val="24"/>
          <w:szCs w:val="24"/>
        </w:rPr>
        <w:t>Education &amp; Training</w:t>
      </w:r>
    </w:p>
    <w:p w:rsidR="00EB18E6" w:rsidRPr="00EB18E6" w:rsidRDefault="00EB18E6" w:rsidP="000C4E0C">
      <w:pPr>
        <w:pStyle w:val="ListParagraph"/>
        <w:numPr>
          <w:ilvl w:val="0"/>
          <w:numId w:val="37"/>
        </w:numPr>
        <w:spacing w:after="0" w:line="480" w:lineRule="auto"/>
        <w:jc w:val="both"/>
        <w:rPr>
          <w:rFonts w:ascii="Times New Roman" w:hAnsi="Times New Roman"/>
          <w:sz w:val="24"/>
          <w:szCs w:val="24"/>
        </w:rPr>
      </w:pPr>
      <w:r w:rsidRPr="00EB18E6">
        <w:rPr>
          <w:rFonts w:ascii="Times New Roman" w:hAnsi="Times New Roman"/>
          <w:sz w:val="24"/>
          <w:szCs w:val="24"/>
        </w:rPr>
        <w:t>Target Customers</w:t>
      </w:r>
    </w:p>
    <w:p w:rsidR="00EB18E6" w:rsidRPr="00EB18E6" w:rsidRDefault="00EB18E6" w:rsidP="000C4E0C">
      <w:pPr>
        <w:pStyle w:val="ListParagraph"/>
        <w:numPr>
          <w:ilvl w:val="0"/>
          <w:numId w:val="37"/>
        </w:numPr>
        <w:spacing w:after="0" w:line="480" w:lineRule="auto"/>
        <w:jc w:val="both"/>
        <w:rPr>
          <w:rFonts w:ascii="Times New Roman" w:hAnsi="Times New Roman"/>
          <w:sz w:val="24"/>
          <w:szCs w:val="24"/>
        </w:rPr>
      </w:pPr>
      <w:r w:rsidRPr="00EB18E6">
        <w:rPr>
          <w:rFonts w:ascii="Times New Roman" w:hAnsi="Times New Roman"/>
          <w:sz w:val="24"/>
          <w:szCs w:val="24"/>
        </w:rPr>
        <w:t>Location</w:t>
      </w:r>
    </w:p>
    <w:p w:rsidR="00EB18E6" w:rsidRPr="00EB18E6" w:rsidRDefault="00EB18E6" w:rsidP="000C4E0C">
      <w:pPr>
        <w:pStyle w:val="ListParagraph"/>
        <w:numPr>
          <w:ilvl w:val="0"/>
          <w:numId w:val="37"/>
        </w:numPr>
        <w:spacing w:after="0" w:line="480" w:lineRule="auto"/>
        <w:jc w:val="both"/>
        <w:rPr>
          <w:rFonts w:ascii="Times New Roman" w:hAnsi="Times New Roman"/>
          <w:sz w:val="24"/>
          <w:szCs w:val="24"/>
        </w:rPr>
      </w:pPr>
      <w:r w:rsidRPr="00EB18E6">
        <w:rPr>
          <w:rFonts w:ascii="Times New Roman" w:hAnsi="Times New Roman"/>
          <w:sz w:val="24"/>
          <w:szCs w:val="24"/>
        </w:rPr>
        <w:t>Food Concepts</w:t>
      </w:r>
    </w:p>
    <w:p w:rsidR="00EB18E6" w:rsidRPr="00EB18E6" w:rsidRDefault="00EB18E6" w:rsidP="000C4E0C">
      <w:pPr>
        <w:pStyle w:val="ListParagraph"/>
        <w:numPr>
          <w:ilvl w:val="0"/>
          <w:numId w:val="37"/>
        </w:numPr>
        <w:spacing w:after="0" w:line="480" w:lineRule="auto"/>
        <w:jc w:val="both"/>
        <w:rPr>
          <w:rFonts w:ascii="Times New Roman" w:hAnsi="Times New Roman"/>
          <w:sz w:val="24"/>
          <w:szCs w:val="24"/>
        </w:rPr>
      </w:pPr>
      <w:r w:rsidRPr="00EB18E6">
        <w:rPr>
          <w:rFonts w:ascii="Times New Roman" w:hAnsi="Times New Roman"/>
          <w:sz w:val="24"/>
          <w:szCs w:val="24"/>
        </w:rPr>
        <w:t>Suppliers</w:t>
      </w:r>
    </w:p>
    <w:p w:rsidR="00EB18E6" w:rsidRPr="00EB18E6" w:rsidRDefault="00EB18E6" w:rsidP="000C4E0C">
      <w:pPr>
        <w:pStyle w:val="ListParagraph"/>
        <w:numPr>
          <w:ilvl w:val="0"/>
          <w:numId w:val="37"/>
        </w:numPr>
        <w:spacing w:after="0" w:line="480" w:lineRule="auto"/>
        <w:jc w:val="both"/>
        <w:rPr>
          <w:rFonts w:ascii="Times New Roman" w:hAnsi="Times New Roman"/>
          <w:sz w:val="24"/>
          <w:szCs w:val="24"/>
        </w:rPr>
      </w:pPr>
      <w:r w:rsidRPr="00EB18E6">
        <w:rPr>
          <w:rFonts w:ascii="Times New Roman" w:hAnsi="Times New Roman"/>
          <w:sz w:val="24"/>
          <w:szCs w:val="24"/>
        </w:rPr>
        <w:t>Types of Payment</w:t>
      </w:r>
    </w:p>
    <w:p w:rsidR="00EE609A" w:rsidRPr="004C1FFF" w:rsidRDefault="00EE609A" w:rsidP="00E550A8">
      <w:pPr>
        <w:spacing w:before="240" w:line="480" w:lineRule="auto"/>
        <w:ind w:firstLine="720"/>
        <w:jc w:val="both"/>
        <w:rPr>
          <w:rFonts w:ascii="Times New Roman" w:hAnsi="Times New Roman"/>
          <w:bCs/>
          <w:sz w:val="24"/>
          <w:szCs w:val="24"/>
        </w:rPr>
      </w:pPr>
      <w:r w:rsidRPr="004C1FFF">
        <w:rPr>
          <w:rFonts w:ascii="Times New Roman" w:hAnsi="Times New Roman"/>
          <w:bCs/>
          <w:sz w:val="24"/>
          <w:szCs w:val="24"/>
        </w:rPr>
        <w:t>The key conclusion from this research is that the Palmetto Works vision for the C.H.O.P.S. restaurant is very viable from every perspective we researched.  If Palmetto Works agrees and wants to make their C.H.O.P.S. vision a reality they need to begin implementing their vision to make it a reality.  The first logical step seems to be to name someone to be the leader/manager of the C.H.O.P.S. restaurant and charge that person with the responsibility to open the C.H.O.P.S. restaurant using some or all of these recommendations.</w:t>
      </w:r>
    </w:p>
    <w:p w:rsidR="00EE609A" w:rsidRPr="004C1FFF" w:rsidRDefault="00EE609A" w:rsidP="000C4E0C">
      <w:pPr>
        <w:spacing w:line="480" w:lineRule="auto"/>
        <w:ind w:firstLine="720"/>
        <w:jc w:val="both"/>
        <w:rPr>
          <w:rFonts w:ascii="Times New Roman" w:hAnsi="Times New Roman"/>
          <w:sz w:val="24"/>
          <w:szCs w:val="24"/>
        </w:rPr>
      </w:pPr>
      <w:r w:rsidRPr="004C1FFF">
        <w:rPr>
          <w:rFonts w:ascii="Times New Roman" w:hAnsi="Times New Roman"/>
          <w:sz w:val="24"/>
          <w:szCs w:val="24"/>
        </w:rPr>
        <w:t>The general conclusion from this research is that the concept of a nonprofit restaurant is viable as a whole.  If an NPO is interested in opening a nonprofit restaurant in their community, this research provides a set of recommendations that the NPO may choose to implement.</w:t>
      </w:r>
    </w:p>
    <w:p w:rsidR="00753F0B" w:rsidRPr="004C1FFF" w:rsidRDefault="00753F0B" w:rsidP="000C4E0C">
      <w:pPr>
        <w:spacing w:line="480" w:lineRule="auto"/>
        <w:ind w:firstLine="720"/>
        <w:jc w:val="both"/>
        <w:rPr>
          <w:rFonts w:ascii="Times New Roman" w:hAnsi="Times New Roman"/>
          <w:sz w:val="24"/>
          <w:szCs w:val="24"/>
        </w:rPr>
      </w:pPr>
      <w:r w:rsidRPr="004C1FFF">
        <w:rPr>
          <w:rFonts w:ascii="Times New Roman" w:hAnsi="Times New Roman"/>
          <w:sz w:val="24"/>
          <w:szCs w:val="24"/>
        </w:rPr>
        <w:t xml:space="preserve">This research project was completed by the </w:t>
      </w:r>
      <w:r w:rsidR="00640E7A" w:rsidRPr="004C1FFF">
        <w:rPr>
          <w:rFonts w:ascii="Times New Roman" w:hAnsi="Times New Roman"/>
          <w:sz w:val="24"/>
          <w:szCs w:val="24"/>
        </w:rPr>
        <w:t xml:space="preserve">graduate </w:t>
      </w:r>
      <w:r w:rsidRPr="004C1FFF">
        <w:rPr>
          <w:rFonts w:ascii="Times New Roman" w:hAnsi="Times New Roman"/>
          <w:sz w:val="24"/>
          <w:szCs w:val="24"/>
        </w:rPr>
        <w:t>Fraud Examination class at Coastal Carolina University and builds on previous projects completed by graduate level Fraud</w:t>
      </w:r>
      <w:r w:rsidR="00640E7A" w:rsidRPr="004C1FFF">
        <w:rPr>
          <w:rFonts w:ascii="Times New Roman" w:hAnsi="Times New Roman"/>
          <w:sz w:val="24"/>
          <w:szCs w:val="24"/>
        </w:rPr>
        <w:t xml:space="preserve"> Examination</w:t>
      </w:r>
      <w:r w:rsidRPr="004C1FFF">
        <w:rPr>
          <w:rFonts w:ascii="Times New Roman" w:hAnsi="Times New Roman"/>
          <w:sz w:val="24"/>
          <w:szCs w:val="24"/>
        </w:rPr>
        <w:t xml:space="preserve"> and </w:t>
      </w:r>
      <w:r w:rsidR="00640E7A" w:rsidRPr="004C1FFF">
        <w:rPr>
          <w:rFonts w:ascii="Times New Roman" w:hAnsi="Times New Roman"/>
          <w:sz w:val="24"/>
          <w:szCs w:val="24"/>
        </w:rPr>
        <w:t xml:space="preserve">Advanced </w:t>
      </w:r>
      <w:r w:rsidRPr="004C1FFF">
        <w:rPr>
          <w:rFonts w:ascii="Times New Roman" w:hAnsi="Times New Roman"/>
          <w:sz w:val="24"/>
          <w:szCs w:val="24"/>
        </w:rPr>
        <w:t>Auditing classes at Coastal Carolina University.</w:t>
      </w:r>
    </w:p>
    <w:p w:rsidR="00753F0B" w:rsidRPr="004C1FFF" w:rsidRDefault="00753F0B" w:rsidP="000C4E0C">
      <w:pPr>
        <w:spacing w:line="480" w:lineRule="auto"/>
        <w:ind w:firstLine="720"/>
        <w:jc w:val="both"/>
        <w:rPr>
          <w:rFonts w:ascii="Times New Roman" w:hAnsi="Times New Roman"/>
          <w:sz w:val="24"/>
          <w:szCs w:val="24"/>
        </w:rPr>
      </w:pPr>
      <w:r w:rsidRPr="004C1FFF">
        <w:rPr>
          <w:rFonts w:ascii="Times New Roman" w:hAnsi="Times New Roman"/>
          <w:sz w:val="24"/>
          <w:szCs w:val="24"/>
        </w:rPr>
        <w:lastRenderedPageBreak/>
        <w:t xml:space="preserve">This research project was completed in collaboration with The Chapin Foundation, The Waccamaw Community Foundation, and The Frances P. </w:t>
      </w:r>
      <w:proofErr w:type="spellStart"/>
      <w:r w:rsidRPr="004C1FFF">
        <w:rPr>
          <w:rFonts w:ascii="Times New Roman" w:hAnsi="Times New Roman"/>
          <w:sz w:val="24"/>
          <w:szCs w:val="24"/>
        </w:rPr>
        <w:t>Bunnelle</w:t>
      </w:r>
      <w:proofErr w:type="spellEnd"/>
      <w:r w:rsidRPr="004C1FFF">
        <w:rPr>
          <w:rFonts w:ascii="Times New Roman" w:hAnsi="Times New Roman"/>
          <w:sz w:val="24"/>
          <w:szCs w:val="24"/>
        </w:rPr>
        <w:t xml:space="preserve"> Foundation</w:t>
      </w:r>
      <w:r w:rsidR="00640E7A" w:rsidRPr="004C1FFF">
        <w:rPr>
          <w:rFonts w:ascii="Times New Roman" w:hAnsi="Times New Roman"/>
          <w:sz w:val="24"/>
          <w:szCs w:val="24"/>
        </w:rPr>
        <w:t>.</w:t>
      </w:r>
    </w:p>
    <w:p w:rsidR="00B63DB3" w:rsidRPr="004C1FFF" w:rsidRDefault="00B63DB3" w:rsidP="000C4E0C">
      <w:pPr>
        <w:spacing w:line="480" w:lineRule="auto"/>
        <w:ind w:firstLine="720"/>
        <w:jc w:val="both"/>
        <w:rPr>
          <w:rFonts w:ascii="Times New Roman" w:hAnsi="Times New Roman"/>
          <w:sz w:val="24"/>
          <w:szCs w:val="24"/>
        </w:rPr>
      </w:pPr>
      <w:r w:rsidRPr="004C1FFF">
        <w:rPr>
          <w:rFonts w:ascii="Times New Roman" w:hAnsi="Times New Roman"/>
          <w:sz w:val="24"/>
          <w:szCs w:val="24"/>
        </w:rPr>
        <w:t xml:space="preserve">With this and each past and future project, the </w:t>
      </w:r>
      <w:r w:rsidRPr="004C1FFF">
        <w:rPr>
          <w:rFonts w:ascii="Times New Roman" w:hAnsi="Times New Roman"/>
          <w:b/>
          <w:bCs/>
          <w:sz w:val="24"/>
          <w:szCs w:val="24"/>
        </w:rPr>
        <w:t>common goal</w:t>
      </w:r>
      <w:r w:rsidRPr="004C1FFF">
        <w:rPr>
          <w:rFonts w:ascii="Times New Roman" w:hAnsi="Times New Roman"/>
          <w:sz w:val="24"/>
          <w:szCs w:val="24"/>
        </w:rPr>
        <w:t xml:space="preserve"> is to provide cost effective methods for South Carolina </w:t>
      </w:r>
      <w:r w:rsidR="00156797" w:rsidRPr="004C1FFF">
        <w:rPr>
          <w:rFonts w:ascii="Times New Roman" w:hAnsi="Times New Roman"/>
          <w:sz w:val="24"/>
          <w:szCs w:val="26"/>
        </w:rPr>
        <w:t>Nonprofit Organizations (</w:t>
      </w:r>
      <w:r w:rsidRPr="004C1FFF">
        <w:rPr>
          <w:rFonts w:ascii="Times New Roman" w:hAnsi="Times New Roman"/>
          <w:sz w:val="24"/>
          <w:szCs w:val="24"/>
        </w:rPr>
        <w:t>NPOs</w:t>
      </w:r>
      <w:r w:rsidR="00156797" w:rsidRPr="004C1FFF">
        <w:rPr>
          <w:rFonts w:ascii="Times New Roman" w:hAnsi="Times New Roman"/>
          <w:sz w:val="24"/>
          <w:szCs w:val="24"/>
        </w:rPr>
        <w:t>)</w:t>
      </w:r>
      <w:r w:rsidRPr="004C1FFF">
        <w:rPr>
          <w:rFonts w:ascii="Times New Roman" w:hAnsi="Times New Roman"/>
          <w:sz w:val="24"/>
          <w:szCs w:val="24"/>
        </w:rPr>
        <w:t xml:space="preserve"> to achieve best practices and demonstrate these efficiencies to their donors and clients.</w:t>
      </w:r>
    </w:p>
    <w:p w:rsidR="00E550A8" w:rsidRDefault="00E550A8" w:rsidP="003A30DB">
      <w:pPr>
        <w:spacing w:after="0" w:line="240" w:lineRule="auto"/>
        <w:rPr>
          <w:rFonts w:ascii="Times New Roman" w:hAnsi="Times New Roman"/>
          <w:sz w:val="24"/>
          <w:szCs w:val="24"/>
        </w:rPr>
      </w:pPr>
    </w:p>
    <w:p w:rsidR="00725BF6" w:rsidRPr="003B7320" w:rsidRDefault="00C7121D" w:rsidP="003B7320">
      <w:pPr>
        <w:pStyle w:val="Heading1"/>
        <w:spacing w:before="0" w:after="200" w:line="360" w:lineRule="auto"/>
        <w:rPr>
          <w:rFonts w:ascii="Times New Roman" w:hAnsi="Times New Roman"/>
          <w:color w:val="auto"/>
          <w:sz w:val="24"/>
          <w:szCs w:val="24"/>
        </w:rPr>
      </w:pPr>
      <w:hyperlink w:anchor="_Table_of_Contents" w:history="1">
        <w:bookmarkStart w:id="4" w:name="_Toc386463171"/>
        <w:r w:rsidR="00725BF6" w:rsidRPr="003B7320">
          <w:rPr>
            <w:rStyle w:val="Hyperlink"/>
            <w:rFonts w:ascii="Times New Roman" w:hAnsi="Times New Roman"/>
            <w:color w:val="auto"/>
            <w:sz w:val="24"/>
            <w:szCs w:val="24"/>
            <w:u w:val="none"/>
          </w:rPr>
          <w:t>Project Background</w:t>
        </w:r>
        <w:bookmarkEnd w:id="4"/>
      </w:hyperlink>
    </w:p>
    <w:p w:rsidR="00725BF6" w:rsidRPr="004C1FFF" w:rsidRDefault="00725BF6" w:rsidP="00CC7001">
      <w:pPr>
        <w:spacing w:after="0" w:line="480" w:lineRule="auto"/>
        <w:jc w:val="both"/>
        <w:rPr>
          <w:rFonts w:ascii="Times New Roman" w:hAnsi="Times New Roman"/>
          <w:sz w:val="24"/>
          <w:szCs w:val="26"/>
        </w:rPr>
      </w:pPr>
      <w:bookmarkStart w:id="5" w:name="_Policies_and_Procedures"/>
      <w:bookmarkStart w:id="6" w:name="_Policies,_Procedures,_and"/>
      <w:bookmarkEnd w:id="5"/>
      <w:bookmarkEnd w:id="6"/>
      <w:r w:rsidRPr="004C1FFF">
        <w:rPr>
          <w:rFonts w:ascii="Times New Roman" w:hAnsi="Times New Roman"/>
          <w:sz w:val="24"/>
          <w:szCs w:val="26"/>
        </w:rPr>
        <w:tab/>
        <w:t xml:space="preserve">In </w:t>
      </w:r>
      <w:r w:rsidR="00EE609A" w:rsidRPr="004C1FFF">
        <w:rPr>
          <w:rFonts w:ascii="Times New Roman" w:hAnsi="Times New Roman"/>
          <w:sz w:val="24"/>
          <w:szCs w:val="26"/>
        </w:rPr>
        <w:t>2011, the Advanced Auditing class at Coastal Carolina University surveyed</w:t>
      </w:r>
      <w:r w:rsidR="005272F7" w:rsidRPr="004C1FFF">
        <w:rPr>
          <w:rFonts w:ascii="Times New Roman" w:hAnsi="Times New Roman"/>
          <w:sz w:val="24"/>
          <w:szCs w:val="26"/>
        </w:rPr>
        <w:t xml:space="preserve"> South Carolina Nonprofit Organizations (NPOs) regarding their accounting, auditing, and governance practices to determine their strengths, weaknesses, and future needs.  In</w:t>
      </w:r>
      <w:r w:rsidRPr="004C1FFF">
        <w:rPr>
          <w:rFonts w:ascii="Times New Roman" w:hAnsi="Times New Roman"/>
          <w:sz w:val="24"/>
          <w:szCs w:val="26"/>
        </w:rPr>
        <w:t xml:space="preserve"> 2012, the Advanced Auditing class at Coastal Carolina University produced a stepwise menu of policies and procedures for </w:t>
      </w:r>
      <w:r w:rsidR="00EE609A" w:rsidRPr="004C1FFF">
        <w:rPr>
          <w:rFonts w:ascii="Times New Roman" w:hAnsi="Times New Roman"/>
          <w:sz w:val="24"/>
          <w:szCs w:val="26"/>
        </w:rPr>
        <w:t>NPOs</w:t>
      </w:r>
      <w:r w:rsidRPr="004C1FFF">
        <w:rPr>
          <w:rFonts w:ascii="Times New Roman" w:hAnsi="Times New Roman"/>
          <w:sz w:val="24"/>
          <w:szCs w:val="26"/>
        </w:rPr>
        <w:t xml:space="preserve"> of four difference sizes to follow. Each menu adds additional policies and procedures to facilitate organizations as they grow. The objective of the stepwise menu</w:t>
      </w:r>
      <w:r w:rsidR="00CF1D85" w:rsidRPr="004C1FFF">
        <w:rPr>
          <w:rFonts w:ascii="Times New Roman" w:hAnsi="Times New Roman"/>
          <w:sz w:val="24"/>
          <w:szCs w:val="26"/>
        </w:rPr>
        <w:t>s</w:t>
      </w:r>
      <w:r w:rsidRPr="004C1FFF">
        <w:rPr>
          <w:rFonts w:ascii="Times New Roman" w:hAnsi="Times New Roman"/>
          <w:sz w:val="24"/>
          <w:szCs w:val="26"/>
        </w:rPr>
        <w:t xml:space="preserve"> </w:t>
      </w:r>
      <w:r w:rsidR="00CF1D85" w:rsidRPr="004C1FFF">
        <w:rPr>
          <w:rFonts w:ascii="Times New Roman" w:hAnsi="Times New Roman"/>
          <w:sz w:val="24"/>
          <w:szCs w:val="26"/>
        </w:rPr>
        <w:t>is</w:t>
      </w:r>
      <w:r w:rsidRPr="004C1FFF">
        <w:rPr>
          <w:rFonts w:ascii="Times New Roman" w:hAnsi="Times New Roman"/>
          <w:sz w:val="24"/>
          <w:szCs w:val="26"/>
        </w:rPr>
        <w:t xml:space="preserve"> to centralize and standardize “back-room operations” of NPOs in South Carolina. All stepwise menus </w:t>
      </w:r>
      <w:r w:rsidR="005272F7" w:rsidRPr="004C1FFF">
        <w:rPr>
          <w:rFonts w:ascii="Times New Roman" w:hAnsi="Times New Roman"/>
          <w:sz w:val="24"/>
          <w:szCs w:val="26"/>
        </w:rPr>
        <w:t xml:space="preserve">mentioned </w:t>
      </w:r>
      <w:r w:rsidRPr="004C1FFF">
        <w:rPr>
          <w:rFonts w:ascii="Times New Roman" w:hAnsi="Times New Roman"/>
          <w:sz w:val="24"/>
          <w:szCs w:val="26"/>
        </w:rPr>
        <w:t>in the 2012 published policies and procedures white paper meet state and federal legal requirements in addition to aiding the organization in achieving sta</w:t>
      </w:r>
      <w:r w:rsidR="006014A3">
        <w:rPr>
          <w:rFonts w:ascii="Times New Roman" w:hAnsi="Times New Roman"/>
          <w:sz w:val="24"/>
          <w:szCs w:val="26"/>
        </w:rPr>
        <w:t>te and national best practices</w:t>
      </w:r>
      <w:r w:rsidRPr="004C1FFF">
        <w:rPr>
          <w:rFonts w:ascii="Times New Roman" w:hAnsi="Times New Roman"/>
          <w:sz w:val="24"/>
          <w:szCs w:val="26"/>
        </w:rPr>
        <w:t>. All applicable policies and procedures in the aforementioned white paper are recommended for all N</w:t>
      </w:r>
      <w:r w:rsidR="005272F7" w:rsidRPr="004C1FFF">
        <w:rPr>
          <w:rFonts w:ascii="Times New Roman" w:hAnsi="Times New Roman"/>
          <w:sz w:val="24"/>
          <w:szCs w:val="26"/>
        </w:rPr>
        <w:t>P</w:t>
      </w:r>
      <w:r w:rsidRPr="004C1FFF">
        <w:rPr>
          <w:rFonts w:ascii="Times New Roman" w:hAnsi="Times New Roman"/>
          <w:sz w:val="24"/>
          <w:szCs w:val="26"/>
        </w:rPr>
        <w:t>Os (</w:t>
      </w:r>
      <w:r w:rsidR="00DD7675">
        <w:rPr>
          <w:rFonts w:ascii="Times New Roman" w:hAnsi="Times New Roman"/>
          <w:sz w:val="24"/>
          <w:szCs w:val="26"/>
        </w:rPr>
        <w:t>[2</w:t>
      </w:r>
      <w:proofErr w:type="gramStart"/>
      <w:r w:rsidR="00DD7675">
        <w:rPr>
          <w:rFonts w:ascii="Times New Roman" w:hAnsi="Times New Roman"/>
          <w:sz w:val="24"/>
          <w:szCs w:val="26"/>
        </w:rPr>
        <w:t>]</w:t>
      </w:r>
      <w:r w:rsidRPr="004C1FFF">
        <w:rPr>
          <w:rFonts w:ascii="Times New Roman" w:hAnsi="Times New Roman"/>
          <w:sz w:val="24"/>
          <w:szCs w:val="26"/>
        </w:rPr>
        <w:t>Maguire</w:t>
      </w:r>
      <w:proofErr w:type="gramEnd"/>
      <w:r w:rsidRPr="004C1FFF">
        <w:rPr>
          <w:rFonts w:ascii="Times New Roman" w:hAnsi="Times New Roman"/>
          <w:sz w:val="24"/>
          <w:szCs w:val="26"/>
        </w:rPr>
        <w:t xml:space="preserve">, 2013). </w:t>
      </w:r>
    </w:p>
    <w:p w:rsidR="005272F7" w:rsidRPr="004C1FFF" w:rsidRDefault="00725BF6" w:rsidP="00CC7001">
      <w:pPr>
        <w:spacing w:after="0" w:line="480" w:lineRule="auto"/>
        <w:jc w:val="both"/>
        <w:rPr>
          <w:rFonts w:ascii="Times New Roman" w:hAnsi="Times New Roman"/>
          <w:sz w:val="24"/>
          <w:szCs w:val="26"/>
        </w:rPr>
      </w:pPr>
      <w:r w:rsidRPr="004C1FFF">
        <w:rPr>
          <w:rFonts w:ascii="Times New Roman" w:hAnsi="Times New Roman"/>
          <w:sz w:val="24"/>
          <w:szCs w:val="26"/>
        </w:rPr>
        <w:tab/>
      </w:r>
      <w:r w:rsidR="002C2BC4" w:rsidRPr="004C1FFF">
        <w:rPr>
          <w:rFonts w:ascii="Times New Roman" w:hAnsi="Times New Roman"/>
          <w:sz w:val="24"/>
          <w:szCs w:val="26"/>
        </w:rPr>
        <w:t>In 2013, the Advanced Auditing class at Coastal Carolina University determined testing tasks for N</w:t>
      </w:r>
      <w:r w:rsidR="005272F7" w:rsidRPr="004C1FFF">
        <w:rPr>
          <w:rFonts w:ascii="Times New Roman" w:hAnsi="Times New Roman"/>
          <w:sz w:val="24"/>
          <w:szCs w:val="26"/>
        </w:rPr>
        <w:t>POs</w:t>
      </w:r>
      <w:r w:rsidR="002C2BC4" w:rsidRPr="004C1FFF">
        <w:rPr>
          <w:rFonts w:ascii="Times New Roman" w:hAnsi="Times New Roman"/>
          <w:sz w:val="24"/>
          <w:szCs w:val="26"/>
        </w:rPr>
        <w:t xml:space="preserve"> to self-assess compliance to the previously published stepwise menu of policies and procedures. </w:t>
      </w:r>
      <w:r w:rsidR="005272F7" w:rsidRPr="004C1FFF">
        <w:rPr>
          <w:rFonts w:ascii="Times New Roman" w:hAnsi="Times New Roman"/>
          <w:sz w:val="24"/>
          <w:szCs w:val="26"/>
        </w:rPr>
        <w:t xml:space="preserve">Whereas the 2012 project addressed the design of internal controls, this project addressed the operation of internal controls.  </w:t>
      </w:r>
      <w:r w:rsidRPr="004C1FFF">
        <w:rPr>
          <w:rFonts w:ascii="Times New Roman" w:hAnsi="Times New Roman"/>
          <w:sz w:val="24"/>
          <w:szCs w:val="26"/>
        </w:rPr>
        <w:t xml:space="preserve">The self-assessment tasks were developed to improve effectiveness and efficiency of both internal and external audits, in addition to achieving </w:t>
      </w:r>
      <w:r w:rsidRPr="004C1FFF">
        <w:rPr>
          <w:rFonts w:ascii="Times New Roman" w:hAnsi="Times New Roman"/>
          <w:sz w:val="24"/>
          <w:szCs w:val="26"/>
        </w:rPr>
        <w:lastRenderedPageBreak/>
        <w:t>best practices. The self-assessment testing tasks applicable are also recommended for all N</w:t>
      </w:r>
      <w:r w:rsidR="005272F7" w:rsidRPr="004C1FFF">
        <w:rPr>
          <w:rFonts w:ascii="Times New Roman" w:hAnsi="Times New Roman"/>
          <w:sz w:val="24"/>
          <w:szCs w:val="26"/>
        </w:rPr>
        <w:t>P</w:t>
      </w:r>
      <w:r w:rsidRPr="004C1FFF">
        <w:rPr>
          <w:rFonts w:ascii="Times New Roman" w:hAnsi="Times New Roman"/>
          <w:sz w:val="24"/>
          <w:szCs w:val="26"/>
        </w:rPr>
        <w:t>Os utilizing this paper</w:t>
      </w:r>
      <w:r w:rsidR="005272F7" w:rsidRPr="004C1FFF">
        <w:rPr>
          <w:rFonts w:ascii="Times New Roman" w:hAnsi="Times New Roman"/>
          <w:sz w:val="24"/>
          <w:szCs w:val="26"/>
        </w:rPr>
        <w:t>’</w:t>
      </w:r>
      <w:r w:rsidRPr="004C1FFF">
        <w:rPr>
          <w:rFonts w:ascii="Times New Roman" w:hAnsi="Times New Roman"/>
          <w:sz w:val="24"/>
          <w:szCs w:val="26"/>
        </w:rPr>
        <w:t>s research (</w:t>
      </w:r>
      <w:r w:rsidR="00DD7675">
        <w:rPr>
          <w:rFonts w:ascii="Times New Roman" w:hAnsi="Times New Roman"/>
          <w:sz w:val="24"/>
          <w:szCs w:val="26"/>
        </w:rPr>
        <w:t>[3</w:t>
      </w:r>
      <w:proofErr w:type="gramStart"/>
      <w:r w:rsidR="00DD7675">
        <w:rPr>
          <w:rFonts w:ascii="Times New Roman" w:hAnsi="Times New Roman"/>
          <w:sz w:val="24"/>
          <w:szCs w:val="26"/>
        </w:rPr>
        <w:t>]</w:t>
      </w:r>
      <w:r w:rsidR="006014A3">
        <w:rPr>
          <w:rFonts w:ascii="Times New Roman" w:hAnsi="Times New Roman"/>
          <w:sz w:val="24"/>
          <w:szCs w:val="26"/>
        </w:rPr>
        <w:t>Maguire</w:t>
      </w:r>
      <w:proofErr w:type="gramEnd"/>
      <w:r w:rsidR="006014A3">
        <w:rPr>
          <w:rFonts w:ascii="Times New Roman" w:hAnsi="Times New Roman"/>
          <w:sz w:val="24"/>
          <w:szCs w:val="26"/>
        </w:rPr>
        <w:t>, 2014</w:t>
      </w:r>
      <w:r w:rsidRPr="004C1FFF">
        <w:rPr>
          <w:rFonts w:ascii="Times New Roman" w:hAnsi="Times New Roman"/>
          <w:sz w:val="24"/>
          <w:szCs w:val="26"/>
        </w:rPr>
        <w:t>).</w:t>
      </w:r>
      <w:r w:rsidR="005272F7" w:rsidRPr="004C1FFF">
        <w:rPr>
          <w:rFonts w:ascii="Times New Roman" w:hAnsi="Times New Roman"/>
          <w:sz w:val="24"/>
          <w:szCs w:val="26"/>
        </w:rPr>
        <w:t xml:space="preserve"> </w:t>
      </w:r>
    </w:p>
    <w:p w:rsidR="00A04EF0" w:rsidRPr="004C1FFF" w:rsidRDefault="005272F7" w:rsidP="00CC7001">
      <w:pPr>
        <w:spacing w:line="480" w:lineRule="auto"/>
        <w:ind w:firstLine="720"/>
        <w:jc w:val="both"/>
        <w:rPr>
          <w:rFonts w:ascii="Times New Roman" w:hAnsi="Times New Roman"/>
          <w:sz w:val="24"/>
          <w:szCs w:val="24"/>
        </w:rPr>
      </w:pPr>
      <w:r w:rsidRPr="004C1FFF">
        <w:rPr>
          <w:rFonts w:ascii="Times New Roman" w:hAnsi="Times New Roman"/>
          <w:sz w:val="24"/>
          <w:szCs w:val="26"/>
        </w:rPr>
        <w:t xml:space="preserve">In 2013, the Fraud Examination class at Coastal Carolina University conducted a financial asset mapping and gap analysis of all NPOs in Horry and Georgetown Counties of South Carolina.  </w:t>
      </w:r>
      <w:r w:rsidR="00622CB5" w:rsidRPr="004C1FFF">
        <w:rPr>
          <w:rFonts w:ascii="Times New Roman" w:hAnsi="Times New Roman"/>
          <w:sz w:val="24"/>
          <w:szCs w:val="26"/>
        </w:rPr>
        <w:t>The project analyzed tract level census data, conducted a geographical mapping and financial analysis, and identified locational and financial gaps.  The goal of these projects</w:t>
      </w:r>
      <w:r w:rsidRPr="004C1FFF">
        <w:rPr>
          <w:rFonts w:ascii="Times New Roman" w:hAnsi="Times New Roman"/>
          <w:sz w:val="24"/>
          <w:szCs w:val="26"/>
        </w:rPr>
        <w:t xml:space="preserve"> </w:t>
      </w:r>
      <w:r w:rsidR="00622CB5" w:rsidRPr="004C1FFF">
        <w:rPr>
          <w:rFonts w:ascii="Times New Roman" w:hAnsi="Times New Roman"/>
          <w:sz w:val="24"/>
          <w:szCs w:val="26"/>
        </w:rPr>
        <w:t>is</w:t>
      </w:r>
      <w:r w:rsidRPr="004C1FFF">
        <w:rPr>
          <w:rFonts w:ascii="Times New Roman" w:hAnsi="Times New Roman"/>
          <w:sz w:val="24"/>
          <w:szCs w:val="26"/>
        </w:rPr>
        <w:t xml:space="preserve"> not only to help local NPOs standardize and grow, but also to help reduce the costs to build connections between the nine existing NPO sectors i</w:t>
      </w:r>
      <w:r w:rsidR="00622CB5" w:rsidRPr="004C1FFF">
        <w:rPr>
          <w:rFonts w:ascii="Times New Roman" w:hAnsi="Times New Roman"/>
          <w:sz w:val="24"/>
          <w:szCs w:val="26"/>
        </w:rPr>
        <w:t>n Horry and Georgetown Counties</w:t>
      </w:r>
      <w:r w:rsidRPr="004C1FFF">
        <w:rPr>
          <w:rFonts w:ascii="Times New Roman" w:hAnsi="Times New Roman"/>
          <w:sz w:val="24"/>
          <w:szCs w:val="26"/>
        </w:rPr>
        <w:t xml:space="preserve"> (</w:t>
      </w:r>
      <w:r w:rsidR="00B659B2">
        <w:rPr>
          <w:rFonts w:ascii="Times New Roman" w:hAnsi="Times New Roman"/>
          <w:sz w:val="24"/>
          <w:szCs w:val="26"/>
        </w:rPr>
        <w:t>[4]</w:t>
      </w:r>
      <w:r w:rsidRPr="004C1FFF">
        <w:rPr>
          <w:rFonts w:ascii="Times New Roman" w:hAnsi="Times New Roman"/>
          <w:sz w:val="24"/>
          <w:szCs w:val="26"/>
        </w:rPr>
        <w:t>Maguire</w:t>
      </w:r>
      <w:r w:rsidR="00427CEC" w:rsidRPr="004C1FFF">
        <w:rPr>
          <w:rFonts w:ascii="Times New Roman" w:hAnsi="Times New Roman"/>
          <w:sz w:val="24"/>
          <w:szCs w:val="26"/>
        </w:rPr>
        <w:t>,</w:t>
      </w:r>
      <w:r w:rsidRPr="004C1FFF">
        <w:rPr>
          <w:rFonts w:ascii="Times New Roman" w:hAnsi="Times New Roman"/>
          <w:sz w:val="24"/>
          <w:szCs w:val="26"/>
        </w:rPr>
        <w:t xml:space="preserve"> 2013)</w:t>
      </w:r>
      <w:r w:rsidR="00622CB5" w:rsidRPr="004C1FFF">
        <w:rPr>
          <w:rFonts w:ascii="Times New Roman" w:hAnsi="Times New Roman"/>
          <w:sz w:val="24"/>
          <w:szCs w:val="26"/>
        </w:rPr>
        <w:t>.</w:t>
      </w:r>
    </w:p>
    <w:p w:rsidR="00E550A8" w:rsidRDefault="00E550A8" w:rsidP="003A30DB">
      <w:pPr>
        <w:spacing w:line="240" w:lineRule="auto"/>
        <w:rPr>
          <w:rFonts w:ascii="Times New Roman" w:hAnsi="Times New Roman"/>
          <w:b/>
          <w:sz w:val="24"/>
          <w:szCs w:val="24"/>
        </w:rPr>
      </w:pPr>
    </w:p>
    <w:p w:rsidR="00393F92" w:rsidRPr="00B56D55" w:rsidRDefault="00C7121D" w:rsidP="00F63781">
      <w:pPr>
        <w:pStyle w:val="Heading1"/>
        <w:spacing w:before="0" w:after="200" w:line="360" w:lineRule="auto"/>
        <w:rPr>
          <w:rFonts w:ascii="Times New Roman" w:hAnsi="Times New Roman"/>
          <w:color w:val="auto"/>
          <w:sz w:val="24"/>
          <w:szCs w:val="24"/>
        </w:rPr>
      </w:pPr>
      <w:hyperlink w:anchor="_Table_of_Contents" w:history="1">
        <w:r w:rsidR="00F63781" w:rsidRPr="00B56D55">
          <w:rPr>
            <w:rStyle w:val="Hyperlink"/>
            <w:rFonts w:ascii="Times New Roman" w:hAnsi="Times New Roman"/>
            <w:color w:val="auto"/>
            <w:sz w:val="24"/>
            <w:szCs w:val="24"/>
            <w:u w:val="none"/>
          </w:rPr>
          <w:t>Industry</w:t>
        </w:r>
      </w:hyperlink>
      <w:r w:rsidR="00F63781" w:rsidRPr="00B56D55">
        <w:rPr>
          <w:rStyle w:val="Hyperlink"/>
          <w:rFonts w:ascii="Times New Roman" w:hAnsi="Times New Roman"/>
          <w:color w:val="auto"/>
          <w:sz w:val="24"/>
          <w:szCs w:val="24"/>
          <w:u w:val="none"/>
        </w:rPr>
        <w:t xml:space="preserve"> Overview</w:t>
      </w:r>
    </w:p>
    <w:p w:rsidR="00025813" w:rsidRPr="00CD15F7" w:rsidRDefault="00393F92" w:rsidP="00CD15F7">
      <w:pPr>
        <w:spacing w:after="0" w:line="480" w:lineRule="auto"/>
        <w:jc w:val="both"/>
        <w:rPr>
          <w:rFonts w:ascii="Times New Roman" w:hAnsi="Times New Roman"/>
          <w:b/>
          <w:i/>
          <w:sz w:val="24"/>
        </w:rPr>
      </w:pPr>
      <w:r w:rsidRPr="00CD15F7">
        <w:rPr>
          <w:rFonts w:ascii="Times New Roman" w:hAnsi="Times New Roman"/>
          <w:b/>
          <w:i/>
          <w:sz w:val="24"/>
        </w:rPr>
        <w:t>Nonprofit Organizations</w:t>
      </w:r>
    </w:p>
    <w:p w:rsidR="00393F92" w:rsidRPr="004C1FFF" w:rsidRDefault="00393F92" w:rsidP="00CD15F7">
      <w:pPr>
        <w:spacing w:line="480" w:lineRule="auto"/>
        <w:jc w:val="both"/>
        <w:rPr>
          <w:rFonts w:ascii="Times New Roman" w:hAnsi="Times New Roman"/>
          <w:sz w:val="24"/>
          <w:szCs w:val="24"/>
        </w:rPr>
      </w:pPr>
      <w:r w:rsidRPr="004C1FFF">
        <w:rPr>
          <w:rFonts w:ascii="Times New Roman" w:hAnsi="Times New Roman"/>
          <w:sz w:val="24"/>
          <w:szCs w:val="24"/>
        </w:rPr>
        <w:tab/>
        <w:t xml:space="preserve">As of the 2010 Tax Year, all NPOs with revenues greater than $50,000 are required to file </w:t>
      </w:r>
      <w:r w:rsidR="002C4321" w:rsidRPr="004C1FFF">
        <w:rPr>
          <w:rFonts w:ascii="Times New Roman" w:hAnsi="Times New Roman"/>
          <w:sz w:val="24"/>
          <w:szCs w:val="24"/>
        </w:rPr>
        <w:t>IRS Form 990 on an annual basis</w:t>
      </w:r>
      <w:r w:rsidRPr="004C1FFF">
        <w:rPr>
          <w:rFonts w:ascii="Times New Roman" w:hAnsi="Times New Roman"/>
          <w:sz w:val="24"/>
          <w:szCs w:val="24"/>
        </w:rPr>
        <w:t xml:space="preserve"> </w:t>
      </w:r>
      <w:r w:rsidR="00DD7675" w:rsidRPr="004C1FFF">
        <w:rPr>
          <w:rFonts w:ascii="Times New Roman" w:hAnsi="Times New Roman"/>
          <w:noProof/>
          <w:sz w:val="24"/>
          <w:szCs w:val="24"/>
        </w:rPr>
        <w:t>(</w:t>
      </w:r>
      <w:r w:rsidR="00DD7675">
        <w:rPr>
          <w:rFonts w:ascii="Times New Roman" w:hAnsi="Times New Roman"/>
          <w:noProof/>
          <w:sz w:val="24"/>
          <w:szCs w:val="24"/>
        </w:rPr>
        <w:t>[5]</w:t>
      </w:r>
      <w:r w:rsidR="00DD7675" w:rsidRPr="004C1FFF">
        <w:rPr>
          <w:rFonts w:ascii="Times New Roman" w:hAnsi="Times New Roman"/>
          <w:noProof/>
          <w:sz w:val="24"/>
          <w:szCs w:val="24"/>
        </w:rPr>
        <w:t>Internal Revenue Service, 201</w:t>
      </w:r>
      <w:r w:rsidR="00BB3846">
        <w:rPr>
          <w:rFonts w:ascii="Times New Roman" w:hAnsi="Times New Roman"/>
          <w:noProof/>
          <w:sz w:val="24"/>
          <w:szCs w:val="24"/>
        </w:rPr>
        <w:t>4</w:t>
      </w:r>
      <w:r w:rsidR="00DD7675" w:rsidRPr="004C1FFF">
        <w:rPr>
          <w:rFonts w:ascii="Times New Roman" w:hAnsi="Times New Roman"/>
          <w:noProof/>
          <w:sz w:val="24"/>
          <w:szCs w:val="24"/>
        </w:rPr>
        <w:t>)</w:t>
      </w:r>
      <w:r w:rsidRPr="004C1FFF">
        <w:rPr>
          <w:rFonts w:ascii="Times New Roman" w:hAnsi="Times New Roman"/>
          <w:sz w:val="24"/>
          <w:szCs w:val="24"/>
        </w:rPr>
        <w:t>. Based on 2011 statistics, 43%</w:t>
      </w:r>
      <w:r w:rsidR="00622CB5" w:rsidRPr="004C1FFF">
        <w:rPr>
          <w:rFonts w:ascii="Times New Roman" w:hAnsi="Times New Roman"/>
          <w:sz w:val="24"/>
          <w:szCs w:val="24"/>
        </w:rPr>
        <w:t xml:space="preserve"> (</w:t>
      </w:r>
      <w:r w:rsidRPr="004C1FFF">
        <w:rPr>
          <w:rFonts w:ascii="Times New Roman" w:hAnsi="Times New Roman"/>
          <w:sz w:val="24"/>
          <w:szCs w:val="24"/>
        </w:rPr>
        <w:t>354 of 826</w:t>
      </w:r>
      <w:r w:rsidR="00622CB5" w:rsidRPr="004C1FFF">
        <w:rPr>
          <w:rFonts w:ascii="Times New Roman" w:hAnsi="Times New Roman"/>
          <w:sz w:val="24"/>
          <w:szCs w:val="24"/>
        </w:rPr>
        <w:t>)</w:t>
      </w:r>
      <w:r w:rsidRPr="004C1FFF">
        <w:rPr>
          <w:rFonts w:ascii="Times New Roman" w:hAnsi="Times New Roman"/>
          <w:sz w:val="24"/>
          <w:szCs w:val="24"/>
        </w:rPr>
        <w:t xml:space="preserve"> of registered NPOs in Horry C</w:t>
      </w:r>
      <w:r w:rsidR="00622CB5" w:rsidRPr="004C1FFF">
        <w:rPr>
          <w:rFonts w:ascii="Times New Roman" w:hAnsi="Times New Roman"/>
          <w:sz w:val="24"/>
          <w:szCs w:val="24"/>
        </w:rPr>
        <w:t>ounty filed Form 990, while 46%</w:t>
      </w:r>
      <w:r w:rsidRPr="004C1FFF">
        <w:rPr>
          <w:rFonts w:ascii="Times New Roman" w:hAnsi="Times New Roman"/>
          <w:sz w:val="24"/>
          <w:szCs w:val="24"/>
        </w:rPr>
        <w:t xml:space="preserve"> </w:t>
      </w:r>
      <w:r w:rsidR="00622CB5" w:rsidRPr="004C1FFF">
        <w:rPr>
          <w:rFonts w:ascii="Times New Roman" w:hAnsi="Times New Roman"/>
          <w:sz w:val="24"/>
          <w:szCs w:val="24"/>
        </w:rPr>
        <w:t>(</w:t>
      </w:r>
      <w:r w:rsidRPr="004C1FFF">
        <w:rPr>
          <w:rFonts w:ascii="Times New Roman" w:hAnsi="Times New Roman"/>
          <w:sz w:val="24"/>
          <w:szCs w:val="24"/>
        </w:rPr>
        <w:t>134 of 286</w:t>
      </w:r>
      <w:r w:rsidR="00622CB5" w:rsidRPr="004C1FFF">
        <w:rPr>
          <w:rFonts w:ascii="Times New Roman" w:hAnsi="Times New Roman"/>
          <w:sz w:val="24"/>
          <w:szCs w:val="24"/>
        </w:rPr>
        <w:t>)</w:t>
      </w:r>
      <w:r w:rsidRPr="004C1FFF">
        <w:rPr>
          <w:rFonts w:ascii="Times New Roman" w:hAnsi="Times New Roman"/>
          <w:sz w:val="24"/>
          <w:szCs w:val="24"/>
        </w:rPr>
        <w:t xml:space="preserve"> filed in Georgetown County. For the state of South Carolina the filing rate was 19% </w:t>
      </w:r>
      <w:r w:rsidR="00622CB5" w:rsidRPr="004C1FFF">
        <w:rPr>
          <w:rFonts w:ascii="Times New Roman" w:hAnsi="Times New Roman"/>
          <w:sz w:val="24"/>
          <w:szCs w:val="24"/>
        </w:rPr>
        <w:t>(</w:t>
      </w:r>
      <w:r w:rsidRPr="004C1FFF">
        <w:rPr>
          <w:rFonts w:ascii="Times New Roman" w:hAnsi="Times New Roman"/>
          <w:sz w:val="24"/>
          <w:szCs w:val="24"/>
        </w:rPr>
        <w:t>4,317 of 22,250</w:t>
      </w:r>
      <w:r w:rsidR="00622CB5" w:rsidRPr="004C1FFF">
        <w:rPr>
          <w:rFonts w:ascii="Times New Roman" w:hAnsi="Times New Roman"/>
          <w:sz w:val="24"/>
          <w:szCs w:val="24"/>
        </w:rPr>
        <w:t>)</w:t>
      </w:r>
      <w:r w:rsidRPr="004C1FFF">
        <w:rPr>
          <w:rFonts w:ascii="Times New Roman" w:hAnsi="Times New Roman"/>
          <w:sz w:val="24"/>
          <w:szCs w:val="24"/>
        </w:rPr>
        <w:t xml:space="preserve"> and for the United States overall 367,146 of the 1,565,497 registered NPOs, or 23%, filed Form 990. These statistics show that over half of the NPOs in Horry and Georgetown Counties have revenues of less than $50,000, even though the Form 990 filing rate is greater than that of South Carolina and the United States </w:t>
      </w:r>
      <w:r w:rsidR="00DD7675" w:rsidRPr="004C1FFF">
        <w:rPr>
          <w:rFonts w:ascii="Times New Roman" w:hAnsi="Times New Roman"/>
          <w:noProof/>
          <w:sz w:val="24"/>
          <w:szCs w:val="24"/>
        </w:rPr>
        <w:t>(</w:t>
      </w:r>
      <w:r w:rsidR="00DD7675">
        <w:rPr>
          <w:rFonts w:ascii="Times New Roman" w:hAnsi="Times New Roman"/>
          <w:noProof/>
          <w:sz w:val="24"/>
          <w:szCs w:val="24"/>
        </w:rPr>
        <w:t>[6]</w:t>
      </w:r>
      <w:r w:rsidR="00DD7675" w:rsidRPr="004C1FFF">
        <w:rPr>
          <w:rFonts w:ascii="Times New Roman" w:hAnsi="Times New Roman"/>
          <w:noProof/>
          <w:sz w:val="24"/>
          <w:szCs w:val="24"/>
        </w:rPr>
        <w:t>National Center for Charitable Statistics at the Urban Institute, 2013)</w:t>
      </w:r>
      <w:r w:rsidR="00F868B8" w:rsidRPr="004C1FFF">
        <w:rPr>
          <w:rFonts w:ascii="Times New Roman" w:hAnsi="Times New Roman"/>
          <w:sz w:val="24"/>
          <w:szCs w:val="24"/>
        </w:rPr>
        <w:t>.</w:t>
      </w:r>
    </w:p>
    <w:p w:rsidR="00E550A8" w:rsidRDefault="00E550A8">
      <w:pPr>
        <w:spacing w:after="0" w:line="240" w:lineRule="auto"/>
        <w:rPr>
          <w:rFonts w:ascii="Times New Roman" w:hAnsi="Times New Roman"/>
          <w:b/>
          <w:i/>
          <w:sz w:val="24"/>
        </w:rPr>
      </w:pPr>
      <w:r>
        <w:rPr>
          <w:rFonts w:ascii="Times New Roman" w:hAnsi="Times New Roman"/>
          <w:b/>
          <w:i/>
          <w:sz w:val="24"/>
        </w:rPr>
        <w:br w:type="page"/>
      </w:r>
    </w:p>
    <w:p w:rsidR="00E6561A" w:rsidRPr="004C1FFF" w:rsidRDefault="00E6561A" w:rsidP="00CD15F7">
      <w:pPr>
        <w:spacing w:after="0" w:line="480" w:lineRule="auto"/>
        <w:jc w:val="both"/>
        <w:rPr>
          <w:rFonts w:ascii="Times New Roman" w:hAnsi="Times New Roman"/>
          <w:b/>
          <w:i/>
          <w:sz w:val="24"/>
        </w:rPr>
      </w:pPr>
      <w:r w:rsidRPr="004C1FFF">
        <w:rPr>
          <w:rFonts w:ascii="Times New Roman" w:hAnsi="Times New Roman"/>
          <w:b/>
          <w:i/>
          <w:sz w:val="24"/>
        </w:rPr>
        <w:lastRenderedPageBreak/>
        <w:t xml:space="preserve">Restaurant Industry Statistics </w:t>
      </w:r>
    </w:p>
    <w:p w:rsidR="00E307A4" w:rsidRPr="004C1FFF" w:rsidRDefault="00E307A4" w:rsidP="00CD15F7">
      <w:pPr>
        <w:spacing w:after="120" w:line="480" w:lineRule="auto"/>
        <w:ind w:firstLine="720"/>
        <w:jc w:val="both"/>
        <w:rPr>
          <w:rFonts w:ascii="Times New Roman" w:hAnsi="Times New Roman"/>
          <w:sz w:val="24"/>
        </w:rPr>
      </w:pPr>
      <w:r w:rsidRPr="004C1FFF">
        <w:rPr>
          <w:rFonts w:ascii="Times New Roman" w:hAnsi="Times New Roman"/>
          <w:sz w:val="24"/>
        </w:rPr>
        <w:t>Why should an NPO opt for a restaurant to help achieve its mission?</w:t>
      </w:r>
      <w:r w:rsidR="00350F56" w:rsidRPr="004C1FFF">
        <w:rPr>
          <w:rFonts w:ascii="Times New Roman" w:hAnsi="Times New Roman"/>
          <w:sz w:val="24"/>
        </w:rPr>
        <w:t xml:space="preserve">  There are many reasons including the size and growth of the industry and the number of jobs available.  Here are some of the key 2014 statistics from the National Restaurant Association that support an NPO opting for a restaurant to help achieve its mission.</w:t>
      </w:r>
    </w:p>
    <w:p w:rsidR="00E307A4" w:rsidRPr="004C1FFF" w:rsidRDefault="00E307A4" w:rsidP="00CD15F7">
      <w:pPr>
        <w:numPr>
          <w:ilvl w:val="0"/>
          <w:numId w:val="23"/>
        </w:numPr>
        <w:spacing w:after="0" w:line="480" w:lineRule="auto"/>
        <w:jc w:val="both"/>
        <w:rPr>
          <w:rFonts w:ascii="Times New Roman" w:hAnsi="Times New Roman"/>
          <w:sz w:val="24"/>
        </w:rPr>
      </w:pPr>
      <w:r w:rsidRPr="004C1FFF">
        <w:rPr>
          <w:rFonts w:ascii="Times New Roman" w:hAnsi="Times New Roman"/>
          <w:sz w:val="24"/>
        </w:rPr>
        <w:t>In 1955, the restaurant industry’s share of the food dollar was 25%.  Today, it is 47%.</w:t>
      </w:r>
    </w:p>
    <w:p w:rsidR="00E307A4" w:rsidRPr="004C1FFF" w:rsidRDefault="00E307A4" w:rsidP="00CD15F7">
      <w:pPr>
        <w:numPr>
          <w:ilvl w:val="0"/>
          <w:numId w:val="23"/>
        </w:numPr>
        <w:spacing w:after="0" w:line="480" w:lineRule="auto"/>
        <w:jc w:val="both"/>
        <w:rPr>
          <w:rFonts w:ascii="Times New Roman" w:hAnsi="Times New Roman"/>
          <w:sz w:val="24"/>
        </w:rPr>
      </w:pPr>
      <w:r w:rsidRPr="004C1FFF">
        <w:rPr>
          <w:rFonts w:ascii="Times New Roman" w:hAnsi="Times New Roman"/>
          <w:sz w:val="24"/>
        </w:rPr>
        <w:t>The restaurant industry’s sales equal 4% of US gross domestic product.</w:t>
      </w:r>
    </w:p>
    <w:p w:rsidR="00E307A4" w:rsidRPr="004C1FFF" w:rsidRDefault="00E307A4" w:rsidP="00CD15F7">
      <w:pPr>
        <w:numPr>
          <w:ilvl w:val="0"/>
          <w:numId w:val="23"/>
        </w:numPr>
        <w:spacing w:after="0" w:line="480" w:lineRule="auto"/>
        <w:jc w:val="both"/>
        <w:rPr>
          <w:rFonts w:ascii="Times New Roman" w:hAnsi="Times New Roman"/>
          <w:sz w:val="24"/>
        </w:rPr>
      </w:pPr>
      <w:r w:rsidRPr="004C1FFF">
        <w:rPr>
          <w:rFonts w:ascii="Times New Roman" w:hAnsi="Times New Roman"/>
          <w:sz w:val="24"/>
        </w:rPr>
        <w:t>Average annual location sales were $874,000 for full service and $777,000 at quick service restaurants in 2011.</w:t>
      </w:r>
    </w:p>
    <w:p w:rsidR="00E307A4" w:rsidRPr="004C1FFF" w:rsidRDefault="00E307A4" w:rsidP="00CD15F7">
      <w:pPr>
        <w:numPr>
          <w:ilvl w:val="0"/>
          <w:numId w:val="23"/>
        </w:numPr>
        <w:spacing w:after="0" w:line="480" w:lineRule="auto"/>
        <w:jc w:val="both"/>
        <w:rPr>
          <w:rFonts w:ascii="Times New Roman" w:hAnsi="Times New Roman"/>
          <w:sz w:val="24"/>
        </w:rPr>
      </w:pPr>
      <w:r w:rsidRPr="004C1FFF">
        <w:rPr>
          <w:rFonts w:ascii="Times New Roman" w:hAnsi="Times New Roman"/>
          <w:sz w:val="24"/>
        </w:rPr>
        <w:t>In 2014, restaurant industry job growth will outpace the overall economy for the 15</w:t>
      </w:r>
      <w:r w:rsidRPr="004C1FFF">
        <w:rPr>
          <w:rFonts w:ascii="Times New Roman" w:hAnsi="Times New Roman"/>
          <w:sz w:val="24"/>
          <w:vertAlign w:val="superscript"/>
        </w:rPr>
        <w:t>th</w:t>
      </w:r>
      <w:r w:rsidRPr="004C1FFF">
        <w:rPr>
          <w:rFonts w:ascii="Times New Roman" w:hAnsi="Times New Roman"/>
          <w:sz w:val="24"/>
        </w:rPr>
        <w:t xml:space="preserve"> consecutive year.</w:t>
      </w:r>
    </w:p>
    <w:p w:rsidR="00E307A4" w:rsidRPr="004C1FFF" w:rsidRDefault="00E307A4" w:rsidP="00CD15F7">
      <w:pPr>
        <w:numPr>
          <w:ilvl w:val="0"/>
          <w:numId w:val="23"/>
        </w:numPr>
        <w:spacing w:after="0" w:line="480" w:lineRule="auto"/>
        <w:jc w:val="both"/>
        <w:rPr>
          <w:rFonts w:ascii="Times New Roman" w:hAnsi="Times New Roman"/>
          <w:sz w:val="24"/>
        </w:rPr>
      </w:pPr>
      <w:r w:rsidRPr="004C1FFF">
        <w:rPr>
          <w:rFonts w:ascii="Times New Roman" w:hAnsi="Times New Roman"/>
          <w:sz w:val="24"/>
        </w:rPr>
        <w:t>The restaurant industry employs 10% of working Americans.</w:t>
      </w:r>
    </w:p>
    <w:p w:rsidR="00E307A4" w:rsidRPr="004C1FFF" w:rsidRDefault="00E307A4" w:rsidP="00CD15F7">
      <w:pPr>
        <w:numPr>
          <w:ilvl w:val="0"/>
          <w:numId w:val="23"/>
        </w:numPr>
        <w:spacing w:line="480" w:lineRule="auto"/>
        <w:jc w:val="both"/>
        <w:rPr>
          <w:rFonts w:ascii="Times New Roman" w:hAnsi="Times New Roman"/>
          <w:sz w:val="24"/>
        </w:rPr>
      </w:pPr>
      <w:r w:rsidRPr="004C1FFF">
        <w:rPr>
          <w:rFonts w:ascii="Times New Roman" w:hAnsi="Times New Roman"/>
          <w:sz w:val="24"/>
        </w:rPr>
        <w:t>The number of jobs in the restaurant industry is expected to grow by 1.3 million in the next decade</w:t>
      </w:r>
      <w:r w:rsidR="00F868B8" w:rsidRPr="004C1FFF">
        <w:rPr>
          <w:rFonts w:ascii="Times New Roman" w:hAnsi="Times New Roman"/>
          <w:sz w:val="24"/>
        </w:rPr>
        <w:t xml:space="preserve"> (</w:t>
      </w:r>
      <w:r w:rsidR="000B43F6">
        <w:rPr>
          <w:rFonts w:ascii="Times New Roman" w:hAnsi="Times New Roman"/>
          <w:sz w:val="24"/>
        </w:rPr>
        <w:t>[7</w:t>
      </w:r>
      <w:proofErr w:type="gramStart"/>
      <w:r w:rsidR="000B43F6">
        <w:rPr>
          <w:rFonts w:ascii="Times New Roman" w:hAnsi="Times New Roman"/>
          <w:sz w:val="24"/>
        </w:rPr>
        <w:t>]</w:t>
      </w:r>
      <w:r w:rsidR="00F868B8" w:rsidRPr="004C1FFF">
        <w:rPr>
          <w:rFonts w:ascii="Times New Roman" w:hAnsi="Times New Roman"/>
          <w:sz w:val="24"/>
        </w:rPr>
        <w:t>National</w:t>
      </w:r>
      <w:proofErr w:type="gramEnd"/>
      <w:r w:rsidR="00F868B8" w:rsidRPr="004C1FFF">
        <w:rPr>
          <w:rFonts w:ascii="Times New Roman" w:hAnsi="Times New Roman"/>
          <w:sz w:val="24"/>
        </w:rPr>
        <w:t xml:space="preserve"> Restaurant Association, 2014)</w:t>
      </w:r>
      <w:r w:rsidRPr="004C1FFF">
        <w:rPr>
          <w:rFonts w:ascii="Times New Roman" w:hAnsi="Times New Roman"/>
          <w:sz w:val="24"/>
        </w:rPr>
        <w:t>.</w:t>
      </w:r>
    </w:p>
    <w:p w:rsidR="00E6561A" w:rsidRPr="004C1FFF" w:rsidRDefault="00E6561A" w:rsidP="00CD15F7">
      <w:pPr>
        <w:spacing w:line="480" w:lineRule="auto"/>
        <w:ind w:firstLine="720"/>
        <w:jc w:val="both"/>
        <w:rPr>
          <w:rFonts w:ascii="Times New Roman" w:hAnsi="Times New Roman"/>
          <w:sz w:val="24"/>
        </w:rPr>
      </w:pPr>
      <w:r w:rsidRPr="004C1FFF">
        <w:rPr>
          <w:rFonts w:ascii="Times New Roman" w:hAnsi="Times New Roman"/>
          <w:sz w:val="24"/>
        </w:rPr>
        <w:t>The restaurant industry in South Carolina accounts for 8,139 of the 990,000 restaurants in the United States (</w:t>
      </w:r>
      <w:r w:rsidR="000B43F6">
        <w:rPr>
          <w:rFonts w:ascii="Times New Roman" w:hAnsi="Times New Roman"/>
          <w:sz w:val="24"/>
        </w:rPr>
        <w:t>[7</w:t>
      </w:r>
      <w:proofErr w:type="gramStart"/>
      <w:r w:rsidR="000B43F6">
        <w:rPr>
          <w:rFonts w:ascii="Times New Roman" w:hAnsi="Times New Roman"/>
          <w:sz w:val="24"/>
        </w:rPr>
        <w:t>]</w:t>
      </w:r>
      <w:r w:rsidRPr="004C1FFF">
        <w:rPr>
          <w:rFonts w:ascii="Times New Roman" w:hAnsi="Times New Roman"/>
          <w:sz w:val="24"/>
        </w:rPr>
        <w:t>National</w:t>
      </w:r>
      <w:proofErr w:type="gramEnd"/>
      <w:r w:rsidRPr="004C1FFF">
        <w:rPr>
          <w:rFonts w:ascii="Times New Roman" w:hAnsi="Times New Roman"/>
          <w:sz w:val="24"/>
        </w:rPr>
        <w:t xml:space="preserve"> Restaurant Association, 2014). Accordingly, restaurant sales in South Carolina are around $7.7 billion out of the $683.4 billion in the United States. Every one-dollar spent on restaurant sales in South Carolina generates an additional $0.93 in state sales. Every $1 million spent in South Carolina restaurants generates 27.3 additional jobs in the state. Restaurants in South Carolina employ 206,000 individuals out of the 13.5 million employed in the United States, which accounts for 11% and 10% of total jobs, respectively (</w:t>
      </w:r>
      <w:r w:rsidR="000B43F6">
        <w:rPr>
          <w:rFonts w:ascii="Times New Roman" w:hAnsi="Times New Roman"/>
          <w:sz w:val="24"/>
        </w:rPr>
        <w:t>[7]</w:t>
      </w:r>
      <w:r w:rsidRPr="004C1FFF">
        <w:rPr>
          <w:rFonts w:ascii="Times New Roman" w:hAnsi="Times New Roman"/>
          <w:sz w:val="24"/>
        </w:rPr>
        <w:t xml:space="preserve">National Restaurant Association, 2014). </w:t>
      </w:r>
    </w:p>
    <w:p w:rsidR="00170371" w:rsidRPr="004C1FFF" w:rsidRDefault="009D03CC" w:rsidP="00CD15F7">
      <w:pPr>
        <w:spacing w:line="480" w:lineRule="auto"/>
        <w:ind w:firstLine="720"/>
        <w:jc w:val="both"/>
        <w:rPr>
          <w:rFonts w:ascii="Times New Roman" w:hAnsi="Times New Roman"/>
          <w:sz w:val="24"/>
        </w:rPr>
      </w:pPr>
      <w:r w:rsidRPr="004C1FFF">
        <w:rPr>
          <w:rFonts w:ascii="Times New Roman" w:hAnsi="Times New Roman"/>
          <w:sz w:val="24"/>
        </w:rPr>
        <w:lastRenderedPageBreak/>
        <w:t>Why should an NPO opt for a nonprofit restaurant to help achieve its mission?</w:t>
      </w:r>
      <w:r w:rsidR="00026BF0" w:rsidRPr="004C1FFF">
        <w:rPr>
          <w:rFonts w:ascii="Times New Roman" w:hAnsi="Times New Roman"/>
          <w:sz w:val="24"/>
        </w:rPr>
        <w:t xml:space="preserve">  Because it serves the community and it helps their target clients.  </w:t>
      </w:r>
      <w:r w:rsidR="00F868B8" w:rsidRPr="004C1FFF">
        <w:rPr>
          <w:rFonts w:ascii="Times New Roman" w:hAnsi="Times New Roman"/>
          <w:sz w:val="24"/>
        </w:rPr>
        <w:t>Evidence</w:t>
      </w:r>
      <w:r w:rsidR="00026BF0" w:rsidRPr="004C1FFF">
        <w:rPr>
          <w:rFonts w:ascii="Times New Roman" w:hAnsi="Times New Roman"/>
          <w:sz w:val="24"/>
        </w:rPr>
        <w:t xml:space="preserve"> </w:t>
      </w:r>
      <w:r w:rsidR="00F868B8" w:rsidRPr="004C1FFF">
        <w:rPr>
          <w:rFonts w:ascii="Times New Roman" w:hAnsi="Times New Roman"/>
          <w:sz w:val="24"/>
        </w:rPr>
        <w:t>supporting</w:t>
      </w:r>
      <w:r w:rsidR="00026BF0" w:rsidRPr="004C1FFF">
        <w:rPr>
          <w:rFonts w:ascii="Times New Roman" w:hAnsi="Times New Roman"/>
          <w:sz w:val="24"/>
        </w:rPr>
        <w:t xml:space="preserve"> this </w:t>
      </w:r>
      <w:r w:rsidR="00F868B8" w:rsidRPr="004C1FFF">
        <w:rPr>
          <w:rFonts w:ascii="Times New Roman" w:hAnsi="Times New Roman"/>
          <w:sz w:val="24"/>
        </w:rPr>
        <w:t xml:space="preserve">concept </w:t>
      </w:r>
      <w:r w:rsidR="00026BF0" w:rsidRPr="004C1FFF">
        <w:rPr>
          <w:rFonts w:ascii="Times New Roman" w:hAnsi="Times New Roman"/>
          <w:sz w:val="24"/>
        </w:rPr>
        <w:t>is:</w:t>
      </w:r>
    </w:p>
    <w:p w:rsidR="00170371" w:rsidRPr="004C1FFF" w:rsidRDefault="009D03CC" w:rsidP="00CD15F7">
      <w:pPr>
        <w:numPr>
          <w:ilvl w:val="0"/>
          <w:numId w:val="20"/>
        </w:numPr>
        <w:spacing w:after="0" w:line="480" w:lineRule="auto"/>
        <w:jc w:val="both"/>
        <w:rPr>
          <w:rFonts w:ascii="Times New Roman" w:hAnsi="Times New Roman"/>
          <w:sz w:val="24"/>
        </w:rPr>
      </w:pPr>
      <w:r w:rsidRPr="004C1FFF">
        <w:rPr>
          <w:rFonts w:ascii="Times New Roman" w:hAnsi="Times New Roman"/>
          <w:sz w:val="24"/>
        </w:rPr>
        <w:t>80% of adults believe restaurants are good corporate citizens</w:t>
      </w:r>
    </w:p>
    <w:p w:rsidR="00170371" w:rsidRPr="004C1FFF" w:rsidRDefault="009D03CC" w:rsidP="00CD15F7">
      <w:pPr>
        <w:numPr>
          <w:ilvl w:val="0"/>
          <w:numId w:val="20"/>
        </w:numPr>
        <w:spacing w:after="0" w:line="480" w:lineRule="auto"/>
        <w:jc w:val="both"/>
        <w:rPr>
          <w:rFonts w:ascii="Times New Roman" w:hAnsi="Times New Roman"/>
          <w:sz w:val="24"/>
        </w:rPr>
      </w:pPr>
      <w:r w:rsidRPr="004C1FFF">
        <w:rPr>
          <w:rFonts w:ascii="Times New Roman" w:hAnsi="Times New Roman"/>
          <w:sz w:val="24"/>
        </w:rPr>
        <w:t>72% of adults believe restaurants give back to their communities</w:t>
      </w:r>
    </w:p>
    <w:p w:rsidR="00170371" w:rsidRPr="004C1FFF" w:rsidRDefault="009D03CC" w:rsidP="00CD15F7">
      <w:pPr>
        <w:numPr>
          <w:ilvl w:val="0"/>
          <w:numId w:val="20"/>
        </w:numPr>
        <w:spacing w:after="0" w:line="480" w:lineRule="auto"/>
        <w:jc w:val="both"/>
        <w:rPr>
          <w:rFonts w:ascii="Times New Roman" w:hAnsi="Times New Roman"/>
          <w:sz w:val="24"/>
        </w:rPr>
      </w:pPr>
      <w:r w:rsidRPr="004C1FFF">
        <w:rPr>
          <w:rFonts w:ascii="Times New Roman" w:hAnsi="Times New Roman"/>
          <w:sz w:val="24"/>
        </w:rPr>
        <w:t>These perceptions are not unrealistic – 94% of all restaurants make charitable contributions totaling $3 billion per year</w:t>
      </w:r>
      <w:r w:rsidR="00F868B8" w:rsidRPr="004C1FFF">
        <w:rPr>
          <w:rFonts w:ascii="Times New Roman" w:hAnsi="Times New Roman"/>
          <w:sz w:val="24"/>
        </w:rPr>
        <w:t xml:space="preserve"> (</w:t>
      </w:r>
      <w:r w:rsidR="000B43F6">
        <w:rPr>
          <w:rFonts w:ascii="Times New Roman" w:hAnsi="Times New Roman"/>
          <w:sz w:val="24"/>
        </w:rPr>
        <w:t>[7</w:t>
      </w:r>
      <w:proofErr w:type="gramStart"/>
      <w:r w:rsidR="000B43F6">
        <w:rPr>
          <w:rFonts w:ascii="Times New Roman" w:hAnsi="Times New Roman"/>
          <w:sz w:val="24"/>
        </w:rPr>
        <w:t>]</w:t>
      </w:r>
      <w:r w:rsidR="00F868B8" w:rsidRPr="004C1FFF">
        <w:rPr>
          <w:rFonts w:ascii="Times New Roman" w:hAnsi="Times New Roman"/>
          <w:sz w:val="24"/>
        </w:rPr>
        <w:t>National</w:t>
      </w:r>
      <w:proofErr w:type="gramEnd"/>
      <w:r w:rsidR="00F868B8" w:rsidRPr="004C1FFF">
        <w:rPr>
          <w:rFonts w:ascii="Times New Roman" w:hAnsi="Times New Roman"/>
          <w:sz w:val="24"/>
        </w:rPr>
        <w:t xml:space="preserve"> Restaurant Association, 2014).</w:t>
      </w:r>
    </w:p>
    <w:p w:rsidR="00E73C60" w:rsidRPr="004C1FFF" w:rsidRDefault="00E73C60" w:rsidP="00CD15F7">
      <w:pPr>
        <w:spacing w:line="480" w:lineRule="auto"/>
        <w:jc w:val="both"/>
        <w:rPr>
          <w:rFonts w:ascii="Times New Roman" w:hAnsi="Times New Roman"/>
          <w:sz w:val="24"/>
        </w:rPr>
      </w:pPr>
    </w:p>
    <w:p w:rsidR="008D0177" w:rsidRPr="004C1FFF" w:rsidRDefault="00725BF6" w:rsidP="00CD15F7">
      <w:pPr>
        <w:pStyle w:val="NormalWeb"/>
        <w:spacing w:after="0" w:line="480" w:lineRule="auto"/>
        <w:jc w:val="both"/>
        <w:rPr>
          <w:b/>
          <w:i/>
          <w:szCs w:val="26"/>
        </w:rPr>
      </w:pPr>
      <w:r w:rsidRPr="004C1FFF">
        <w:rPr>
          <w:b/>
          <w:i/>
          <w:szCs w:val="26"/>
        </w:rPr>
        <w:t>Food Trend</w:t>
      </w:r>
      <w:r w:rsidR="00767A86" w:rsidRPr="004C1FFF">
        <w:rPr>
          <w:b/>
          <w:i/>
          <w:szCs w:val="26"/>
        </w:rPr>
        <w:t>s</w:t>
      </w:r>
    </w:p>
    <w:p w:rsidR="00170371" w:rsidRPr="004C1FFF" w:rsidRDefault="00767A86" w:rsidP="00CD15F7">
      <w:pPr>
        <w:spacing w:after="120" w:line="480" w:lineRule="auto"/>
        <w:jc w:val="both"/>
        <w:rPr>
          <w:rFonts w:ascii="Times New Roman" w:hAnsi="Times New Roman"/>
          <w:sz w:val="24"/>
        </w:rPr>
      </w:pPr>
      <w:r w:rsidRPr="004C1FFF">
        <w:rPr>
          <w:rFonts w:ascii="Times New Roman" w:hAnsi="Times New Roman"/>
          <w:sz w:val="24"/>
        </w:rPr>
        <w:tab/>
      </w:r>
      <w:r w:rsidR="00313F24" w:rsidRPr="004C1FFF">
        <w:rPr>
          <w:rFonts w:ascii="Times New Roman" w:hAnsi="Times New Roman"/>
          <w:sz w:val="24"/>
        </w:rPr>
        <w:t xml:space="preserve">In every industry there are trends affecting how the industry is evolving to better serve its clients.  </w:t>
      </w:r>
      <w:r w:rsidR="009D03CC" w:rsidRPr="004C1FFF">
        <w:rPr>
          <w:rFonts w:ascii="Times New Roman" w:hAnsi="Times New Roman"/>
          <w:sz w:val="24"/>
        </w:rPr>
        <w:t>Are there any trends in the restaurant industry of which an NPO should be aware and which may even prove to be a benefit to the community?</w:t>
      </w:r>
      <w:r w:rsidR="00895678" w:rsidRPr="004C1FFF">
        <w:rPr>
          <w:rFonts w:ascii="Times New Roman" w:hAnsi="Times New Roman"/>
          <w:sz w:val="24"/>
        </w:rPr>
        <w:t xml:space="preserve">  The </w:t>
      </w:r>
      <w:r w:rsidR="009D03CC" w:rsidRPr="004C1FFF">
        <w:rPr>
          <w:rFonts w:ascii="Times New Roman" w:hAnsi="Times New Roman"/>
          <w:sz w:val="24"/>
        </w:rPr>
        <w:t xml:space="preserve">National Restaurant Association 2014 Culinary Forecast </w:t>
      </w:r>
      <w:r w:rsidR="00895678" w:rsidRPr="004C1FFF">
        <w:rPr>
          <w:rFonts w:ascii="Times New Roman" w:hAnsi="Times New Roman"/>
          <w:sz w:val="24"/>
        </w:rPr>
        <w:t xml:space="preserve">lists these </w:t>
      </w:r>
      <w:r w:rsidR="009D03CC" w:rsidRPr="004C1FFF">
        <w:rPr>
          <w:rFonts w:ascii="Times New Roman" w:hAnsi="Times New Roman"/>
          <w:sz w:val="24"/>
        </w:rPr>
        <w:t>Top 5 Trends</w:t>
      </w:r>
      <w:r w:rsidR="00F467C4" w:rsidRPr="004C1FFF">
        <w:rPr>
          <w:rFonts w:ascii="Times New Roman" w:hAnsi="Times New Roman"/>
          <w:sz w:val="24"/>
        </w:rPr>
        <w:t>:</w:t>
      </w:r>
    </w:p>
    <w:p w:rsidR="00170371" w:rsidRPr="004C1FFF" w:rsidRDefault="009D03CC" w:rsidP="00CD15F7">
      <w:pPr>
        <w:numPr>
          <w:ilvl w:val="0"/>
          <w:numId w:val="21"/>
        </w:numPr>
        <w:spacing w:after="0" w:line="480" w:lineRule="auto"/>
        <w:jc w:val="both"/>
        <w:rPr>
          <w:rFonts w:ascii="Times New Roman" w:hAnsi="Times New Roman"/>
          <w:sz w:val="24"/>
        </w:rPr>
      </w:pPr>
      <w:r w:rsidRPr="004C1FFF">
        <w:rPr>
          <w:rFonts w:ascii="Times New Roman" w:hAnsi="Times New Roman"/>
          <w:sz w:val="24"/>
        </w:rPr>
        <w:t>Locally sourced meats and seafood</w:t>
      </w:r>
    </w:p>
    <w:p w:rsidR="00170371" w:rsidRPr="004C1FFF" w:rsidRDefault="009D03CC" w:rsidP="00CD15F7">
      <w:pPr>
        <w:numPr>
          <w:ilvl w:val="0"/>
          <w:numId w:val="21"/>
        </w:numPr>
        <w:spacing w:after="0" w:line="480" w:lineRule="auto"/>
        <w:jc w:val="both"/>
        <w:rPr>
          <w:rFonts w:ascii="Times New Roman" w:hAnsi="Times New Roman"/>
          <w:sz w:val="24"/>
        </w:rPr>
      </w:pPr>
      <w:r w:rsidRPr="004C1FFF">
        <w:rPr>
          <w:rFonts w:ascii="Times New Roman" w:hAnsi="Times New Roman"/>
          <w:sz w:val="24"/>
        </w:rPr>
        <w:t>Locally grown produce</w:t>
      </w:r>
    </w:p>
    <w:p w:rsidR="00170371" w:rsidRPr="004C1FFF" w:rsidRDefault="009D03CC" w:rsidP="00CD15F7">
      <w:pPr>
        <w:numPr>
          <w:ilvl w:val="0"/>
          <w:numId w:val="21"/>
        </w:numPr>
        <w:spacing w:after="0" w:line="480" w:lineRule="auto"/>
        <w:jc w:val="both"/>
        <w:rPr>
          <w:rFonts w:ascii="Times New Roman" w:hAnsi="Times New Roman"/>
          <w:sz w:val="24"/>
        </w:rPr>
      </w:pPr>
      <w:r w:rsidRPr="004C1FFF">
        <w:rPr>
          <w:rFonts w:ascii="Times New Roman" w:hAnsi="Times New Roman"/>
          <w:sz w:val="24"/>
        </w:rPr>
        <w:t>Environmental sustainability</w:t>
      </w:r>
    </w:p>
    <w:p w:rsidR="00170371" w:rsidRPr="004C1FFF" w:rsidRDefault="009D03CC" w:rsidP="00CD15F7">
      <w:pPr>
        <w:numPr>
          <w:ilvl w:val="0"/>
          <w:numId w:val="21"/>
        </w:numPr>
        <w:spacing w:after="0" w:line="480" w:lineRule="auto"/>
        <w:jc w:val="both"/>
        <w:rPr>
          <w:rFonts w:ascii="Times New Roman" w:hAnsi="Times New Roman"/>
          <w:sz w:val="24"/>
        </w:rPr>
      </w:pPr>
      <w:r w:rsidRPr="004C1FFF">
        <w:rPr>
          <w:rFonts w:ascii="Times New Roman" w:hAnsi="Times New Roman"/>
          <w:sz w:val="24"/>
        </w:rPr>
        <w:t>Healthful kids’ meals</w:t>
      </w:r>
    </w:p>
    <w:p w:rsidR="00170371" w:rsidRPr="004C1FFF" w:rsidRDefault="009D03CC" w:rsidP="00CD15F7">
      <w:pPr>
        <w:numPr>
          <w:ilvl w:val="0"/>
          <w:numId w:val="21"/>
        </w:numPr>
        <w:spacing w:line="480" w:lineRule="auto"/>
        <w:jc w:val="both"/>
        <w:rPr>
          <w:rFonts w:ascii="Times New Roman" w:hAnsi="Times New Roman"/>
          <w:sz w:val="24"/>
        </w:rPr>
      </w:pPr>
      <w:r w:rsidRPr="004C1FFF">
        <w:rPr>
          <w:rFonts w:ascii="Times New Roman" w:hAnsi="Times New Roman"/>
          <w:sz w:val="24"/>
        </w:rPr>
        <w:t>Gluten-free cuisine</w:t>
      </w:r>
    </w:p>
    <w:p w:rsidR="00170371" w:rsidRPr="004C1FFF" w:rsidRDefault="00895678" w:rsidP="00CD15F7">
      <w:pPr>
        <w:spacing w:line="480" w:lineRule="auto"/>
        <w:ind w:firstLine="720"/>
        <w:jc w:val="both"/>
        <w:rPr>
          <w:rFonts w:ascii="Times New Roman" w:hAnsi="Times New Roman"/>
          <w:sz w:val="24"/>
        </w:rPr>
      </w:pPr>
      <w:r w:rsidRPr="004C1FFF">
        <w:rPr>
          <w:rFonts w:ascii="Times New Roman" w:hAnsi="Times New Roman"/>
          <w:sz w:val="24"/>
        </w:rPr>
        <w:t>One additional n</w:t>
      </w:r>
      <w:r w:rsidR="009D03CC" w:rsidRPr="004C1FFF">
        <w:rPr>
          <w:rFonts w:ascii="Times New Roman" w:hAnsi="Times New Roman"/>
          <w:sz w:val="24"/>
        </w:rPr>
        <w:t>ote</w:t>
      </w:r>
      <w:r w:rsidRPr="004C1FFF">
        <w:rPr>
          <w:rFonts w:ascii="Times New Roman" w:hAnsi="Times New Roman"/>
          <w:sz w:val="24"/>
        </w:rPr>
        <w:t>worthy point in the survey</w:t>
      </w:r>
      <w:r w:rsidR="009D03CC" w:rsidRPr="004C1FFF">
        <w:rPr>
          <w:rFonts w:ascii="Times New Roman" w:hAnsi="Times New Roman"/>
          <w:sz w:val="24"/>
        </w:rPr>
        <w:t>:  96% of chefs surveyed also responded that these will be the strongest trends 10 years from now</w:t>
      </w:r>
      <w:r w:rsidR="00F467C4" w:rsidRPr="004C1FFF">
        <w:rPr>
          <w:rFonts w:ascii="Times New Roman" w:hAnsi="Times New Roman"/>
          <w:sz w:val="24"/>
        </w:rPr>
        <w:t xml:space="preserve"> (</w:t>
      </w:r>
      <w:r w:rsidR="000B43F6">
        <w:rPr>
          <w:rFonts w:ascii="Times New Roman" w:hAnsi="Times New Roman"/>
          <w:sz w:val="24"/>
        </w:rPr>
        <w:t>[7</w:t>
      </w:r>
      <w:proofErr w:type="gramStart"/>
      <w:r w:rsidR="000B43F6">
        <w:rPr>
          <w:rFonts w:ascii="Times New Roman" w:hAnsi="Times New Roman"/>
          <w:sz w:val="24"/>
        </w:rPr>
        <w:t>]</w:t>
      </w:r>
      <w:r w:rsidR="00F467C4" w:rsidRPr="004C1FFF">
        <w:rPr>
          <w:rFonts w:ascii="Times New Roman" w:hAnsi="Times New Roman"/>
          <w:sz w:val="24"/>
        </w:rPr>
        <w:t>National</w:t>
      </w:r>
      <w:proofErr w:type="gramEnd"/>
      <w:r w:rsidR="00F467C4" w:rsidRPr="004C1FFF">
        <w:rPr>
          <w:rFonts w:ascii="Times New Roman" w:hAnsi="Times New Roman"/>
          <w:sz w:val="24"/>
        </w:rPr>
        <w:t xml:space="preserve"> Restaurant Association, 2014)</w:t>
      </w:r>
      <w:r w:rsidR="00626577" w:rsidRPr="004C1FFF">
        <w:rPr>
          <w:rFonts w:ascii="Times New Roman" w:hAnsi="Times New Roman"/>
          <w:sz w:val="24"/>
        </w:rPr>
        <w:t>.</w:t>
      </w:r>
    </w:p>
    <w:p w:rsidR="00170371" w:rsidRPr="004C1FFF" w:rsidRDefault="00626577" w:rsidP="00CD15F7">
      <w:pPr>
        <w:spacing w:line="480" w:lineRule="auto"/>
        <w:ind w:firstLine="720"/>
        <w:jc w:val="both"/>
        <w:rPr>
          <w:rFonts w:ascii="Times New Roman" w:hAnsi="Times New Roman"/>
          <w:sz w:val="24"/>
        </w:rPr>
      </w:pPr>
      <w:r w:rsidRPr="004C1FFF">
        <w:rPr>
          <w:rFonts w:ascii="Times New Roman" w:hAnsi="Times New Roman"/>
          <w:sz w:val="24"/>
        </w:rPr>
        <w:t>Further proof of the trends towards locally grown produce and locally sourc</w:t>
      </w:r>
      <w:r w:rsidR="00F467C4" w:rsidRPr="004C1FFF">
        <w:rPr>
          <w:rFonts w:ascii="Times New Roman" w:hAnsi="Times New Roman"/>
          <w:sz w:val="24"/>
        </w:rPr>
        <w:t>es meats and seafood comes from two</w:t>
      </w:r>
      <w:r w:rsidRPr="004C1FFF">
        <w:rPr>
          <w:rFonts w:ascii="Times New Roman" w:hAnsi="Times New Roman"/>
          <w:sz w:val="24"/>
        </w:rPr>
        <w:t xml:space="preserve"> other sources.  In 2007 the Oxford Dictionaries’ Word of the Year 2007 </w:t>
      </w:r>
      <w:r w:rsidRPr="004C1FFF">
        <w:rPr>
          <w:rFonts w:ascii="Times New Roman" w:hAnsi="Times New Roman"/>
          <w:sz w:val="24"/>
        </w:rPr>
        <w:lastRenderedPageBreak/>
        <w:t>was “</w:t>
      </w:r>
      <w:proofErr w:type="spellStart"/>
      <w:r w:rsidRPr="004C1FFF">
        <w:rPr>
          <w:rFonts w:ascii="Times New Roman" w:hAnsi="Times New Roman"/>
          <w:sz w:val="24"/>
        </w:rPr>
        <w:t>Locavore</w:t>
      </w:r>
      <w:proofErr w:type="spellEnd"/>
      <w:r w:rsidRPr="004C1FFF">
        <w:rPr>
          <w:rFonts w:ascii="Times New Roman" w:hAnsi="Times New Roman"/>
          <w:sz w:val="24"/>
        </w:rPr>
        <w:t>”.  They defined a “</w:t>
      </w:r>
      <w:proofErr w:type="spellStart"/>
      <w:r w:rsidRPr="004C1FFF">
        <w:rPr>
          <w:rFonts w:ascii="Times New Roman" w:hAnsi="Times New Roman"/>
          <w:sz w:val="24"/>
        </w:rPr>
        <w:t>Locavore</w:t>
      </w:r>
      <w:proofErr w:type="spellEnd"/>
      <w:r w:rsidRPr="004C1FFF">
        <w:rPr>
          <w:rFonts w:ascii="Times New Roman" w:hAnsi="Times New Roman"/>
          <w:sz w:val="24"/>
        </w:rPr>
        <w:t>” as “A person whose diet consists only or principally of locally grown or produced food</w:t>
      </w:r>
      <w:r w:rsidR="00427CEC" w:rsidRPr="004C1FFF">
        <w:rPr>
          <w:rFonts w:ascii="Times New Roman" w:hAnsi="Times New Roman"/>
          <w:sz w:val="24"/>
        </w:rPr>
        <w:t>” (</w:t>
      </w:r>
      <w:r w:rsidR="000B43F6">
        <w:rPr>
          <w:rFonts w:ascii="Times New Roman" w:hAnsi="Times New Roman"/>
          <w:sz w:val="24"/>
        </w:rPr>
        <w:t>[8</w:t>
      </w:r>
      <w:proofErr w:type="gramStart"/>
      <w:r w:rsidR="000B43F6">
        <w:rPr>
          <w:rFonts w:ascii="Times New Roman" w:hAnsi="Times New Roman"/>
          <w:sz w:val="24"/>
        </w:rPr>
        <w:t>]</w:t>
      </w:r>
      <w:r w:rsidRPr="004C1FFF">
        <w:rPr>
          <w:rFonts w:ascii="Times New Roman" w:hAnsi="Times New Roman"/>
          <w:sz w:val="24"/>
        </w:rPr>
        <w:t>Oxford</w:t>
      </w:r>
      <w:proofErr w:type="gramEnd"/>
      <w:r w:rsidRPr="004C1FFF">
        <w:rPr>
          <w:rFonts w:ascii="Times New Roman" w:hAnsi="Times New Roman"/>
          <w:sz w:val="24"/>
        </w:rPr>
        <w:t xml:space="preserve"> University Press, 2007)</w:t>
      </w:r>
      <w:r w:rsidR="002C79E5" w:rsidRPr="004C1FFF">
        <w:rPr>
          <w:rFonts w:ascii="Times New Roman" w:hAnsi="Times New Roman"/>
          <w:sz w:val="24"/>
        </w:rPr>
        <w:t xml:space="preserve">.  </w:t>
      </w:r>
      <w:r w:rsidR="00E307A4" w:rsidRPr="004C1FFF">
        <w:rPr>
          <w:rFonts w:ascii="Times New Roman" w:hAnsi="Times New Roman"/>
          <w:sz w:val="24"/>
        </w:rPr>
        <w:t>As part of the “Food-to-Table” movement</w:t>
      </w:r>
      <w:r w:rsidR="00C14A93" w:rsidRPr="004C1FFF">
        <w:rPr>
          <w:rFonts w:ascii="Times New Roman" w:hAnsi="Times New Roman"/>
          <w:sz w:val="24"/>
        </w:rPr>
        <w:t>,</w:t>
      </w:r>
      <w:r w:rsidR="00E307A4" w:rsidRPr="004C1FFF">
        <w:rPr>
          <w:rFonts w:ascii="Times New Roman" w:hAnsi="Times New Roman"/>
          <w:sz w:val="24"/>
        </w:rPr>
        <w:t xml:space="preserve"> which involves food made with locally sourced ingredients</w:t>
      </w:r>
      <w:r w:rsidR="00C14A93" w:rsidRPr="004C1FFF">
        <w:rPr>
          <w:rFonts w:ascii="Times New Roman" w:hAnsi="Times New Roman"/>
          <w:sz w:val="24"/>
        </w:rPr>
        <w:t>,</w:t>
      </w:r>
      <w:r w:rsidR="00E307A4" w:rsidRPr="004C1FFF">
        <w:rPr>
          <w:rFonts w:ascii="Times New Roman" w:hAnsi="Times New Roman"/>
          <w:sz w:val="24"/>
        </w:rPr>
        <w:t xml:space="preserve"> t</w:t>
      </w:r>
      <w:r w:rsidR="002C79E5" w:rsidRPr="004C1FFF">
        <w:rPr>
          <w:rFonts w:ascii="Times New Roman" w:hAnsi="Times New Roman"/>
          <w:sz w:val="24"/>
        </w:rPr>
        <w:t xml:space="preserve">he </w:t>
      </w:r>
      <w:r w:rsidR="009D03CC" w:rsidRPr="004C1FFF">
        <w:rPr>
          <w:rFonts w:ascii="Times New Roman" w:hAnsi="Times New Roman"/>
          <w:sz w:val="24"/>
        </w:rPr>
        <w:t xml:space="preserve">Food, Conservation, and Energy Act of 2008 defines </w:t>
      </w:r>
      <w:r w:rsidR="00F467C4" w:rsidRPr="004C1FFF">
        <w:rPr>
          <w:rFonts w:ascii="Times New Roman" w:hAnsi="Times New Roman"/>
          <w:sz w:val="24"/>
        </w:rPr>
        <w:t xml:space="preserve">the </w:t>
      </w:r>
      <w:r w:rsidR="009D03CC" w:rsidRPr="004C1FFF">
        <w:rPr>
          <w:rFonts w:ascii="Times New Roman" w:hAnsi="Times New Roman"/>
          <w:sz w:val="24"/>
        </w:rPr>
        <w:t xml:space="preserve">total distance </w:t>
      </w:r>
      <w:r w:rsidR="00F467C4" w:rsidRPr="004C1FFF">
        <w:rPr>
          <w:rFonts w:ascii="Times New Roman" w:hAnsi="Times New Roman"/>
          <w:sz w:val="24"/>
        </w:rPr>
        <w:t xml:space="preserve">a </w:t>
      </w:r>
      <w:r w:rsidR="009D03CC" w:rsidRPr="004C1FFF">
        <w:rPr>
          <w:rFonts w:ascii="Times New Roman" w:hAnsi="Times New Roman"/>
          <w:sz w:val="24"/>
        </w:rPr>
        <w:t xml:space="preserve">product can be transported and still be considered local or regional food is less than 400 miles from its origin or within the state </w:t>
      </w:r>
      <w:r w:rsidR="00F467C4" w:rsidRPr="004C1FFF">
        <w:rPr>
          <w:rFonts w:ascii="Times New Roman" w:hAnsi="Times New Roman"/>
          <w:sz w:val="24"/>
        </w:rPr>
        <w:t xml:space="preserve">it was </w:t>
      </w:r>
      <w:r w:rsidR="009D03CC" w:rsidRPr="004C1FFF">
        <w:rPr>
          <w:rFonts w:ascii="Times New Roman" w:hAnsi="Times New Roman"/>
          <w:sz w:val="24"/>
        </w:rPr>
        <w:t>produced</w:t>
      </w:r>
      <w:r w:rsidR="002C79E5" w:rsidRPr="004C1FFF">
        <w:rPr>
          <w:rFonts w:ascii="Times New Roman" w:hAnsi="Times New Roman"/>
          <w:sz w:val="24"/>
        </w:rPr>
        <w:t xml:space="preserve"> </w:t>
      </w:r>
      <w:r w:rsidR="009D03CC" w:rsidRPr="004C1FFF">
        <w:rPr>
          <w:rFonts w:ascii="Times New Roman" w:hAnsi="Times New Roman"/>
          <w:sz w:val="24"/>
        </w:rPr>
        <w:t>(</w:t>
      </w:r>
      <w:r w:rsidR="00BD327C">
        <w:rPr>
          <w:rFonts w:ascii="Times New Roman" w:hAnsi="Times New Roman"/>
          <w:sz w:val="24"/>
        </w:rPr>
        <w:t>[9]</w:t>
      </w:r>
      <w:r w:rsidR="009D03CC" w:rsidRPr="004C1FFF">
        <w:rPr>
          <w:rFonts w:ascii="Times New Roman" w:hAnsi="Times New Roman"/>
          <w:sz w:val="24"/>
        </w:rPr>
        <w:t>Johnson et al., 2012)</w:t>
      </w:r>
      <w:r w:rsidR="002C79E5" w:rsidRPr="004C1FFF">
        <w:rPr>
          <w:rFonts w:ascii="Times New Roman" w:hAnsi="Times New Roman"/>
          <w:sz w:val="24"/>
        </w:rPr>
        <w:t>.</w:t>
      </w:r>
    </w:p>
    <w:p w:rsidR="00F467C4" w:rsidRPr="004C1FFF" w:rsidRDefault="009D03CC" w:rsidP="00CD15F7">
      <w:pPr>
        <w:spacing w:after="120" w:line="480" w:lineRule="auto"/>
        <w:ind w:firstLine="720"/>
        <w:jc w:val="both"/>
        <w:rPr>
          <w:rFonts w:ascii="Times New Roman" w:hAnsi="Times New Roman"/>
          <w:sz w:val="24"/>
        </w:rPr>
      </w:pPr>
      <w:r w:rsidRPr="004C1FFF">
        <w:rPr>
          <w:rFonts w:ascii="Times New Roman" w:hAnsi="Times New Roman"/>
          <w:sz w:val="24"/>
        </w:rPr>
        <w:t>Can an NPO responsibly take advantage of these industry trends?</w:t>
      </w:r>
      <w:r w:rsidR="00D66AA5" w:rsidRPr="004C1FFF">
        <w:rPr>
          <w:rFonts w:ascii="Times New Roman" w:hAnsi="Times New Roman"/>
          <w:sz w:val="24"/>
        </w:rPr>
        <w:t xml:space="preserve">  </w:t>
      </w:r>
    </w:p>
    <w:p w:rsidR="00F467C4" w:rsidRPr="004C1FFF" w:rsidRDefault="009D03CC" w:rsidP="00CD15F7">
      <w:pPr>
        <w:pStyle w:val="ListParagraph"/>
        <w:numPr>
          <w:ilvl w:val="0"/>
          <w:numId w:val="35"/>
        </w:numPr>
        <w:spacing w:after="0" w:line="480" w:lineRule="auto"/>
        <w:jc w:val="both"/>
        <w:rPr>
          <w:rFonts w:ascii="Times New Roman" w:hAnsi="Times New Roman" w:cs="Times New Roman"/>
          <w:sz w:val="24"/>
        </w:rPr>
      </w:pPr>
      <w:r w:rsidRPr="004C1FFF">
        <w:rPr>
          <w:rFonts w:ascii="Times New Roman" w:hAnsi="Times New Roman" w:cs="Times New Roman"/>
          <w:sz w:val="24"/>
        </w:rPr>
        <w:t>T</w:t>
      </w:r>
      <w:r w:rsidR="00F467C4" w:rsidRPr="004C1FFF">
        <w:rPr>
          <w:rFonts w:ascii="Times New Roman" w:hAnsi="Times New Roman" w:cs="Times New Roman"/>
          <w:sz w:val="24"/>
        </w:rPr>
        <w:t>hese t</w:t>
      </w:r>
      <w:r w:rsidRPr="004C1FFF">
        <w:rPr>
          <w:rFonts w:ascii="Times New Roman" w:hAnsi="Times New Roman" w:cs="Times New Roman"/>
          <w:sz w:val="24"/>
        </w:rPr>
        <w:t>rends reflect</w:t>
      </w:r>
      <w:r w:rsidR="00F467C4" w:rsidRPr="004C1FFF">
        <w:rPr>
          <w:rFonts w:ascii="Times New Roman" w:hAnsi="Times New Roman" w:cs="Times New Roman"/>
          <w:sz w:val="24"/>
        </w:rPr>
        <w:t xml:space="preserve"> the</w:t>
      </w:r>
      <w:r w:rsidRPr="004C1FFF">
        <w:rPr>
          <w:rFonts w:ascii="Times New Roman" w:hAnsi="Times New Roman" w:cs="Times New Roman"/>
          <w:sz w:val="24"/>
        </w:rPr>
        <w:t xml:space="preserve"> movement toward social responsibility</w:t>
      </w:r>
    </w:p>
    <w:p w:rsidR="00170371" w:rsidRPr="004C1FFF" w:rsidRDefault="009D03CC" w:rsidP="00CD15F7">
      <w:pPr>
        <w:pStyle w:val="ListParagraph"/>
        <w:numPr>
          <w:ilvl w:val="0"/>
          <w:numId w:val="35"/>
        </w:numPr>
        <w:spacing w:after="0" w:line="480" w:lineRule="auto"/>
        <w:jc w:val="both"/>
        <w:rPr>
          <w:rFonts w:ascii="Times New Roman" w:hAnsi="Times New Roman" w:cs="Times New Roman"/>
          <w:sz w:val="24"/>
        </w:rPr>
      </w:pPr>
      <w:r w:rsidRPr="004C1FFF">
        <w:rPr>
          <w:rFonts w:ascii="Times New Roman" w:hAnsi="Times New Roman" w:cs="Times New Roman"/>
          <w:sz w:val="24"/>
        </w:rPr>
        <w:t>Trends support local community</w:t>
      </w:r>
    </w:p>
    <w:p w:rsidR="00170371" w:rsidRPr="004C1FFF" w:rsidRDefault="009D03CC" w:rsidP="00CD15F7">
      <w:pPr>
        <w:numPr>
          <w:ilvl w:val="0"/>
          <w:numId w:val="35"/>
        </w:numPr>
        <w:spacing w:after="0" w:line="480" w:lineRule="auto"/>
        <w:jc w:val="both"/>
        <w:rPr>
          <w:rFonts w:ascii="Times New Roman" w:hAnsi="Times New Roman"/>
          <w:sz w:val="24"/>
        </w:rPr>
      </w:pPr>
      <w:r w:rsidRPr="004C1FFF">
        <w:rPr>
          <w:rFonts w:ascii="Times New Roman" w:hAnsi="Times New Roman"/>
          <w:sz w:val="24"/>
        </w:rPr>
        <w:t>Trends support healthy choices</w:t>
      </w:r>
    </w:p>
    <w:p w:rsidR="00170371" w:rsidRPr="004C1FFF" w:rsidRDefault="009D03CC" w:rsidP="00CD15F7">
      <w:pPr>
        <w:numPr>
          <w:ilvl w:val="0"/>
          <w:numId w:val="35"/>
        </w:numPr>
        <w:spacing w:after="0" w:line="480" w:lineRule="auto"/>
        <w:jc w:val="both"/>
        <w:rPr>
          <w:rFonts w:ascii="Times New Roman" w:hAnsi="Times New Roman"/>
          <w:sz w:val="24"/>
        </w:rPr>
      </w:pPr>
      <w:r w:rsidRPr="004C1FFF">
        <w:rPr>
          <w:rFonts w:ascii="Times New Roman" w:hAnsi="Times New Roman"/>
          <w:sz w:val="24"/>
        </w:rPr>
        <w:t>Trends support healthier foods that are also better tasting for citizens of all ages</w:t>
      </w:r>
    </w:p>
    <w:p w:rsidR="00170371" w:rsidRPr="004C1FFF" w:rsidRDefault="009D03CC" w:rsidP="00CD15F7">
      <w:pPr>
        <w:numPr>
          <w:ilvl w:val="0"/>
          <w:numId w:val="35"/>
        </w:numPr>
        <w:spacing w:line="480" w:lineRule="auto"/>
        <w:jc w:val="both"/>
        <w:rPr>
          <w:rFonts w:ascii="Times New Roman" w:hAnsi="Times New Roman"/>
          <w:sz w:val="24"/>
        </w:rPr>
      </w:pPr>
      <w:r w:rsidRPr="004C1FFF">
        <w:rPr>
          <w:rFonts w:ascii="Times New Roman" w:hAnsi="Times New Roman"/>
          <w:sz w:val="24"/>
        </w:rPr>
        <w:t>Trends are predicted to have long term impact, which benefits both trainees and nonprofit restaurant</w:t>
      </w:r>
    </w:p>
    <w:p w:rsidR="00F467C4" w:rsidRPr="004C1FFF" w:rsidRDefault="00F467C4" w:rsidP="00CD15F7">
      <w:pPr>
        <w:spacing w:line="480" w:lineRule="auto"/>
        <w:ind w:firstLine="720"/>
        <w:jc w:val="both"/>
        <w:rPr>
          <w:rFonts w:ascii="Times New Roman" w:hAnsi="Times New Roman"/>
          <w:sz w:val="24"/>
        </w:rPr>
      </w:pPr>
      <w:r w:rsidRPr="004C1FFF">
        <w:rPr>
          <w:rFonts w:ascii="Times New Roman" w:hAnsi="Times New Roman"/>
          <w:sz w:val="24"/>
        </w:rPr>
        <w:t>In fact, by including these trends as factors in their plans for the</w:t>
      </w:r>
      <w:r w:rsidR="00D467D7" w:rsidRPr="004C1FFF">
        <w:rPr>
          <w:rFonts w:ascii="Times New Roman" w:hAnsi="Times New Roman"/>
          <w:sz w:val="24"/>
        </w:rPr>
        <w:t xml:space="preserve"> nonprofit</w:t>
      </w:r>
      <w:r w:rsidRPr="004C1FFF">
        <w:rPr>
          <w:rFonts w:ascii="Times New Roman" w:hAnsi="Times New Roman"/>
          <w:sz w:val="24"/>
        </w:rPr>
        <w:t xml:space="preserve"> restaurant, the NPO shows their caring for the community and their social responsibility.</w:t>
      </w:r>
    </w:p>
    <w:p w:rsidR="00E550A8" w:rsidRDefault="00E550A8" w:rsidP="003A30DB">
      <w:pPr>
        <w:spacing w:after="0" w:line="240" w:lineRule="auto"/>
        <w:rPr>
          <w:rFonts w:ascii="Times New Roman" w:hAnsi="Times New Roman"/>
          <w:sz w:val="24"/>
        </w:rPr>
      </w:pPr>
    </w:p>
    <w:p w:rsidR="00DB33C7" w:rsidRPr="00673F88" w:rsidRDefault="00CA6C22" w:rsidP="00673F88">
      <w:pPr>
        <w:pStyle w:val="Heading1"/>
        <w:spacing w:before="0" w:after="200" w:line="360" w:lineRule="auto"/>
        <w:rPr>
          <w:rFonts w:ascii="Times New Roman" w:hAnsi="Times New Roman"/>
          <w:color w:val="auto"/>
          <w:sz w:val="24"/>
          <w:szCs w:val="24"/>
        </w:rPr>
      </w:pPr>
      <w:bookmarkStart w:id="7" w:name="_Toc386463173"/>
      <w:r w:rsidRPr="00673F88">
        <w:rPr>
          <w:rFonts w:ascii="Times New Roman" w:hAnsi="Times New Roman"/>
          <w:color w:val="auto"/>
          <w:sz w:val="24"/>
          <w:szCs w:val="24"/>
        </w:rPr>
        <w:t>Fraud Triangle</w:t>
      </w:r>
      <w:bookmarkEnd w:id="7"/>
    </w:p>
    <w:p w:rsidR="005F4051" w:rsidRPr="004C1FFF" w:rsidRDefault="00CA6C22" w:rsidP="00BE38FE">
      <w:pPr>
        <w:suppressAutoHyphens/>
        <w:spacing w:after="0" w:line="480" w:lineRule="auto"/>
        <w:contextualSpacing/>
        <w:jc w:val="both"/>
        <w:rPr>
          <w:rFonts w:ascii="Times New Roman" w:eastAsia="Arial Unicode MS" w:hAnsi="Times New Roman"/>
          <w:kern w:val="1"/>
          <w:sz w:val="24"/>
          <w:szCs w:val="24"/>
          <w:lang w:eastAsia="ar-SA"/>
        </w:rPr>
      </w:pPr>
      <w:r w:rsidRPr="004C1FFF">
        <w:rPr>
          <w:rFonts w:ascii="Times New Roman" w:eastAsia="Arial Unicode MS" w:hAnsi="Times New Roman"/>
          <w:b/>
          <w:kern w:val="1"/>
          <w:sz w:val="24"/>
          <w:szCs w:val="24"/>
          <w:lang w:eastAsia="ar-SA"/>
        </w:rPr>
        <w:tab/>
      </w:r>
      <w:r w:rsidRPr="004C1FFF">
        <w:rPr>
          <w:rFonts w:ascii="Times New Roman" w:eastAsia="Arial Unicode MS" w:hAnsi="Times New Roman"/>
          <w:kern w:val="1"/>
          <w:sz w:val="24"/>
          <w:szCs w:val="24"/>
          <w:lang w:eastAsia="ar-SA"/>
        </w:rPr>
        <w:t>Al</w:t>
      </w:r>
      <w:r w:rsidR="007B3967" w:rsidRPr="004C1FFF">
        <w:rPr>
          <w:rFonts w:ascii="Times New Roman" w:eastAsia="Arial Unicode MS" w:hAnsi="Times New Roman"/>
          <w:kern w:val="1"/>
          <w:sz w:val="24"/>
          <w:szCs w:val="24"/>
          <w:lang w:eastAsia="ar-SA"/>
        </w:rPr>
        <w:t>l NPO</w:t>
      </w:r>
      <w:r w:rsidR="00955A86" w:rsidRPr="004C1FFF">
        <w:rPr>
          <w:rFonts w:ascii="Times New Roman" w:eastAsia="Arial Unicode MS" w:hAnsi="Times New Roman"/>
          <w:kern w:val="1"/>
          <w:sz w:val="24"/>
          <w:szCs w:val="24"/>
          <w:lang w:eastAsia="ar-SA"/>
        </w:rPr>
        <w:t>s should be aware of the F</w:t>
      </w:r>
      <w:r w:rsidRPr="004C1FFF">
        <w:rPr>
          <w:rFonts w:ascii="Times New Roman" w:eastAsia="Arial Unicode MS" w:hAnsi="Times New Roman"/>
          <w:kern w:val="1"/>
          <w:sz w:val="24"/>
          <w:szCs w:val="24"/>
          <w:lang w:eastAsia="ar-SA"/>
        </w:rPr>
        <w:t xml:space="preserve">raud </w:t>
      </w:r>
      <w:r w:rsidR="00955A86" w:rsidRPr="004C1FFF">
        <w:rPr>
          <w:rFonts w:ascii="Times New Roman" w:eastAsia="Arial Unicode MS" w:hAnsi="Times New Roman"/>
          <w:kern w:val="1"/>
          <w:sz w:val="24"/>
          <w:szCs w:val="24"/>
          <w:lang w:eastAsia="ar-SA"/>
        </w:rPr>
        <w:t>T</w:t>
      </w:r>
      <w:r w:rsidRPr="004C1FFF">
        <w:rPr>
          <w:rFonts w:ascii="Times New Roman" w:eastAsia="Arial Unicode MS" w:hAnsi="Times New Roman"/>
          <w:kern w:val="1"/>
          <w:sz w:val="24"/>
          <w:szCs w:val="24"/>
          <w:lang w:eastAsia="ar-SA"/>
        </w:rPr>
        <w:t xml:space="preserve">riangle and its important elements. </w:t>
      </w:r>
      <w:r w:rsidR="00955A86" w:rsidRPr="004C1FFF">
        <w:rPr>
          <w:rFonts w:ascii="Times New Roman" w:eastAsia="Arial Unicode MS" w:hAnsi="Times New Roman"/>
          <w:kern w:val="1"/>
          <w:sz w:val="24"/>
          <w:szCs w:val="24"/>
          <w:lang w:eastAsia="ar-SA"/>
        </w:rPr>
        <w:t xml:space="preserve">Created by Dr. Donald </w:t>
      </w:r>
      <w:proofErr w:type="spellStart"/>
      <w:r w:rsidR="00955A86" w:rsidRPr="004C1FFF">
        <w:rPr>
          <w:rFonts w:ascii="Times New Roman" w:eastAsia="Arial Unicode MS" w:hAnsi="Times New Roman"/>
          <w:kern w:val="1"/>
          <w:sz w:val="24"/>
          <w:szCs w:val="24"/>
          <w:lang w:eastAsia="ar-SA"/>
        </w:rPr>
        <w:t>Cressey</w:t>
      </w:r>
      <w:proofErr w:type="spellEnd"/>
      <w:r w:rsidR="00955A86" w:rsidRPr="004C1FFF">
        <w:rPr>
          <w:rFonts w:ascii="Times New Roman" w:eastAsia="Arial Unicode MS" w:hAnsi="Times New Roman"/>
          <w:kern w:val="1"/>
          <w:sz w:val="24"/>
          <w:szCs w:val="24"/>
          <w:lang w:eastAsia="ar-SA"/>
        </w:rPr>
        <w:t>, t</w:t>
      </w:r>
      <w:r w:rsidRPr="004C1FFF">
        <w:rPr>
          <w:rFonts w:ascii="Times New Roman" w:eastAsia="Arial Unicode MS" w:hAnsi="Times New Roman"/>
          <w:kern w:val="1"/>
          <w:sz w:val="24"/>
          <w:szCs w:val="24"/>
          <w:lang w:eastAsia="ar-SA"/>
        </w:rPr>
        <w:t xml:space="preserve">he three elements of the fraud triangle are </w:t>
      </w:r>
      <w:r w:rsidR="00955A86" w:rsidRPr="004C1FFF">
        <w:rPr>
          <w:rFonts w:ascii="Times New Roman" w:eastAsia="Arial Unicode MS" w:hAnsi="Times New Roman"/>
          <w:kern w:val="1"/>
          <w:sz w:val="24"/>
          <w:szCs w:val="24"/>
          <w:lang w:eastAsia="ar-SA"/>
        </w:rPr>
        <w:t>P</w:t>
      </w:r>
      <w:r w:rsidRPr="004C1FFF">
        <w:rPr>
          <w:rFonts w:ascii="Times New Roman" w:eastAsia="Arial Unicode MS" w:hAnsi="Times New Roman"/>
          <w:kern w:val="1"/>
          <w:sz w:val="24"/>
          <w:szCs w:val="24"/>
          <w:lang w:eastAsia="ar-SA"/>
        </w:rPr>
        <w:t xml:space="preserve">erceived </w:t>
      </w:r>
      <w:r w:rsidR="00955A86" w:rsidRPr="004C1FFF">
        <w:rPr>
          <w:rFonts w:ascii="Times New Roman" w:eastAsia="Arial Unicode MS" w:hAnsi="Times New Roman"/>
          <w:kern w:val="1"/>
          <w:sz w:val="24"/>
          <w:szCs w:val="24"/>
          <w:lang w:eastAsia="ar-SA"/>
        </w:rPr>
        <w:t>P</w:t>
      </w:r>
      <w:r w:rsidRPr="004C1FFF">
        <w:rPr>
          <w:rFonts w:ascii="Times New Roman" w:eastAsia="Arial Unicode MS" w:hAnsi="Times New Roman"/>
          <w:kern w:val="1"/>
          <w:sz w:val="24"/>
          <w:szCs w:val="24"/>
          <w:lang w:eastAsia="ar-SA"/>
        </w:rPr>
        <w:t xml:space="preserve">ressure, </w:t>
      </w:r>
      <w:r w:rsidR="00955A86" w:rsidRPr="004C1FFF">
        <w:rPr>
          <w:rFonts w:ascii="Times New Roman" w:eastAsia="Arial Unicode MS" w:hAnsi="Times New Roman"/>
          <w:kern w:val="1"/>
          <w:sz w:val="24"/>
          <w:szCs w:val="24"/>
          <w:lang w:eastAsia="ar-SA"/>
        </w:rPr>
        <w:t>P</w:t>
      </w:r>
      <w:r w:rsidRPr="004C1FFF">
        <w:rPr>
          <w:rFonts w:ascii="Times New Roman" w:eastAsia="Arial Unicode MS" w:hAnsi="Times New Roman"/>
          <w:kern w:val="1"/>
          <w:sz w:val="24"/>
          <w:szCs w:val="24"/>
          <w:lang w:eastAsia="ar-SA"/>
        </w:rPr>
        <w:t xml:space="preserve">erceived </w:t>
      </w:r>
      <w:r w:rsidR="00955A86" w:rsidRPr="004C1FFF">
        <w:rPr>
          <w:rFonts w:ascii="Times New Roman" w:eastAsia="Arial Unicode MS" w:hAnsi="Times New Roman"/>
          <w:kern w:val="1"/>
          <w:sz w:val="24"/>
          <w:szCs w:val="24"/>
          <w:lang w:eastAsia="ar-SA"/>
        </w:rPr>
        <w:t>O</w:t>
      </w:r>
      <w:r w:rsidRPr="004C1FFF">
        <w:rPr>
          <w:rFonts w:ascii="Times New Roman" w:eastAsia="Arial Unicode MS" w:hAnsi="Times New Roman"/>
          <w:kern w:val="1"/>
          <w:sz w:val="24"/>
          <w:szCs w:val="24"/>
          <w:lang w:eastAsia="ar-SA"/>
        </w:rPr>
        <w:t xml:space="preserve">pportunity, and </w:t>
      </w:r>
      <w:r w:rsidR="00955A86" w:rsidRPr="004C1FFF">
        <w:rPr>
          <w:rFonts w:ascii="Times New Roman" w:eastAsia="Arial Unicode MS" w:hAnsi="Times New Roman"/>
          <w:kern w:val="1"/>
          <w:sz w:val="24"/>
          <w:szCs w:val="24"/>
          <w:lang w:eastAsia="ar-SA"/>
        </w:rPr>
        <w:t xml:space="preserve">Rationalization.  </w:t>
      </w:r>
      <w:r w:rsidRPr="004C1FFF">
        <w:rPr>
          <w:rFonts w:ascii="Times New Roman" w:eastAsia="Arial Unicode MS" w:hAnsi="Times New Roman"/>
          <w:kern w:val="1"/>
          <w:sz w:val="24"/>
          <w:szCs w:val="24"/>
          <w:lang w:eastAsia="ar-SA"/>
        </w:rPr>
        <w:t xml:space="preserve">Each of these elements </w:t>
      </w:r>
      <w:r w:rsidR="00955A86" w:rsidRPr="004C1FFF">
        <w:rPr>
          <w:rFonts w:ascii="Times New Roman" w:eastAsia="Arial Unicode MS" w:hAnsi="Times New Roman"/>
          <w:kern w:val="1"/>
          <w:sz w:val="24"/>
          <w:szCs w:val="24"/>
          <w:lang w:eastAsia="ar-SA"/>
        </w:rPr>
        <w:t>must be present for fraud to occur (</w:t>
      </w:r>
      <w:r w:rsidR="006C6C48">
        <w:rPr>
          <w:rFonts w:ascii="Times New Roman" w:eastAsia="Arial Unicode MS" w:hAnsi="Times New Roman"/>
          <w:kern w:val="1"/>
          <w:sz w:val="24"/>
          <w:szCs w:val="24"/>
          <w:lang w:eastAsia="ar-SA"/>
        </w:rPr>
        <w:t>[10</w:t>
      </w:r>
      <w:proofErr w:type="gramStart"/>
      <w:r w:rsidR="006C6C48">
        <w:rPr>
          <w:rFonts w:ascii="Times New Roman" w:eastAsia="Arial Unicode MS" w:hAnsi="Times New Roman"/>
          <w:kern w:val="1"/>
          <w:sz w:val="24"/>
          <w:szCs w:val="24"/>
          <w:lang w:eastAsia="ar-SA"/>
        </w:rPr>
        <w:t>]</w:t>
      </w:r>
      <w:r w:rsidR="00955A86" w:rsidRPr="004C1FFF">
        <w:rPr>
          <w:rFonts w:ascii="Times New Roman" w:eastAsia="Arial Unicode MS" w:hAnsi="Times New Roman"/>
          <w:kern w:val="1"/>
          <w:sz w:val="24"/>
          <w:szCs w:val="24"/>
          <w:lang w:eastAsia="ar-SA"/>
        </w:rPr>
        <w:t>Albrecht</w:t>
      </w:r>
      <w:proofErr w:type="gramEnd"/>
      <w:r w:rsidR="00955A86" w:rsidRPr="004C1FFF">
        <w:rPr>
          <w:rFonts w:ascii="Times New Roman" w:eastAsia="Arial Unicode MS" w:hAnsi="Times New Roman"/>
          <w:kern w:val="1"/>
          <w:sz w:val="24"/>
          <w:szCs w:val="24"/>
          <w:lang w:eastAsia="ar-SA"/>
        </w:rPr>
        <w:t xml:space="preserve">, 2012).  </w:t>
      </w:r>
      <w:r w:rsidRPr="004C1FFF">
        <w:rPr>
          <w:rFonts w:ascii="Times New Roman" w:eastAsia="Arial Unicode MS" w:hAnsi="Times New Roman"/>
          <w:kern w:val="1"/>
          <w:sz w:val="24"/>
          <w:szCs w:val="24"/>
          <w:lang w:eastAsia="ar-SA"/>
        </w:rPr>
        <w:t xml:space="preserve">People who try to prevent fraud work </w:t>
      </w:r>
      <w:r w:rsidR="00C14A93" w:rsidRPr="004C1FFF">
        <w:rPr>
          <w:rFonts w:ascii="Times New Roman" w:eastAsia="Arial Unicode MS" w:hAnsi="Times New Roman"/>
          <w:kern w:val="1"/>
          <w:sz w:val="24"/>
          <w:szCs w:val="24"/>
          <w:lang w:eastAsia="ar-SA"/>
        </w:rPr>
        <w:t>to decrease</w:t>
      </w:r>
      <w:r w:rsidRPr="004C1FFF">
        <w:rPr>
          <w:rFonts w:ascii="Times New Roman" w:eastAsia="Arial Unicode MS" w:hAnsi="Times New Roman"/>
          <w:kern w:val="1"/>
          <w:sz w:val="24"/>
          <w:szCs w:val="24"/>
          <w:lang w:eastAsia="ar-SA"/>
        </w:rPr>
        <w:t xml:space="preserve"> </w:t>
      </w:r>
      <w:r w:rsidR="00955A86" w:rsidRPr="004C1FFF">
        <w:rPr>
          <w:rFonts w:ascii="Times New Roman" w:eastAsia="Arial Unicode MS" w:hAnsi="Times New Roman"/>
          <w:kern w:val="1"/>
          <w:sz w:val="24"/>
          <w:szCs w:val="24"/>
          <w:lang w:eastAsia="ar-SA"/>
        </w:rPr>
        <w:t xml:space="preserve">Perceived Opportunity.  Both Perceived Pressure and Rationalization are internal to the fraudster, and the person working </w:t>
      </w:r>
      <w:r w:rsidR="00955A86" w:rsidRPr="004C1FFF">
        <w:rPr>
          <w:rFonts w:ascii="Times New Roman" w:eastAsia="Arial Unicode MS" w:hAnsi="Times New Roman"/>
          <w:kern w:val="1"/>
          <w:sz w:val="24"/>
          <w:szCs w:val="24"/>
          <w:lang w:eastAsia="ar-SA"/>
        </w:rPr>
        <w:lastRenderedPageBreak/>
        <w:t>to prevent fraud cannot affect those perceptions.  However</w:t>
      </w:r>
      <w:r w:rsidR="00B96C9C" w:rsidRPr="004C1FFF">
        <w:rPr>
          <w:rFonts w:ascii="Times New Roman" w:eastAsia="Arial Unicode MS" w:hAnsi="Times New Roman"/>
          <w:kern w:val="1"/>
          <w:sz w:val="24"/>
          <w:szCs w:val="24"/>
          <w:lang w:eastAsia="ar-SA"/>
        </w:rPr>
        <w:t xml:space="preserve">, </w:t>
      </w:r>
      <w:r w:rsidRPr="004C1FFF">
        <w:rPr>
          <w:rFonts w:ascii="Times New Roman" w:eastAsia="Arial Unicode MS" w:hAnsi="Times New Roman"/>
          <w:kern w:val="1"/>
          <w:sz w:val="24"/>
          <w:szCs w:val="24"/>
          <w:lang w:eastAsia="ar-SA"/>
        </w:rPr>
        <w:t xml:space="preserve">having good internal controls can </w:t>
      </w:r>
      <w:r w:rsidR="00B96C9C" w:rsidRPr="004C1FFF">
        <w:rPr>
          <w:rFonts w:ascii="Times New Roman" w:eastAsia="Arial Unicode MS" w:hAnsi="Times New Roman"/>
          <w:kern w:val="1"/>
          <w:sz w:val="24"/>
          <w:szCs w:val="24"/>
          <w:lang w:eastAsia="ar-SA"/>
        </w:rPr>
        <w:t>decrease both perceived and actual</w:t>
      </w:r>
      <w:r w:rsidRPr="004C1FFF">
        <w:rPr>
          <w:rFonts w:ascii="Times New Roman" w:eastAsia="Arial Unicode MS" w:hAnsi="Times New Roman"/>
          <w:kern w:val="1"/>
          <w:sz w:val="24"/>
          <w:szCs w:val="24"/>
          <w:lang w:eastAsia="ar-SA"/>
        </w:rPr>
        <w:t xml:space="preserve"> opportunities, so </w:t>
      </w:r>
      <w:r w:rsidR="00B96C9C" w:rsidRPr="004C1FFF">
        <w:rPr>
          <w:rFonts w:ascii="Times New Roman" w:eastAsia="Arial Unicode MS" w:hAnsi="Times New Roman"/>
          <w:kern w:val="1"/>
          <w:sz w:val="24"/>
          <w:szCs w:val="24"/>
          <w:lang w:eastAsia="ar-SA"/>
        </w:rPr>
        <w:t>fraud fighters</w:t>
      </w:r>
      <w:r w:rsidRPr="004C1FFF">
        <w:rPr>
          <w:rFonts w:ascii="Times New Roman" w:eastAsia="Arial Unicode MS" w:hAnsi="Times New Roman"/>
          <w:kern w:val="1"/>
          <w:sz w:val="24"/>
          <w:szCs w:val="24"/>
          <w:lang w:eastAsia="ar-SA"/>
        </w:rPr>
        <w:t xml:space="preserve"> focus all or most of their preventive efforts on implementing controls and ensuring adherence to them. They rarely focus on the pressures motivating fraud or on the rationalizations of the perpetrators</w:t>
      </w:r>
      <w:r w:rsidR="00B96C9C" w:rsidRPr="004C1FFF">
        <w:rPr>
          <w:rFonts w:ascii="Times New Roman" w:eastAsia="Arial Unicode MS" w:hAnsi="Times New Roman"/>
          <w:kern w:val="1"/>
          <w:sz w:val="24"/>
          <w:szCs w:val="24"/>
          <w:lang w:eastAsia="ar-SA"/>
        </w:rPr>
        <w:t xml:space="preserve"> (</w:t>
      </w:r>
      <w:r w:rsidR="006C6C48">
        <w:rPr>
          <w:rFonts w:ascii="Times New Roman" w:eastAsia="Arial Unicode MS" w:hAnsi="Times New Roman"/>
          <w:kern w:val="1"/>
          <w:sz w:val="24"/>
          <w:szCs w:val="24"/>
          <w:lang w:eastAsia="ar-SA"/>
        </w:rPr>
        <w:t>[10</w:t>
      </w:r>
      <w:proofErr w:type="gramStart"/>
      <w:r w:rsidR="006C6C48">
        <w:rPr>
          <w:rFonts w:ascii="Times New Roman" w:eastAsia="Arial Unicode MS" w:hAnsi="Times New Roman"/>
          <w:kern w:val="1"/>
          <w:sz w:val="24"/>
          <w:szCs w:val="24"/>
          <w:lang w:eastAsia="ar-SA"/>
        </w:rPr>
        <w:t>]</w:t>
      </w:r>
      <w:r w:rsidR="00B96C9C" w:rsidRPr="004C1FFF">
        <w:rPr>
          <w:rFonts w:ascii="Times New Roman" w:eastAsia="Arial Unicode MS" w:hAnsi="Times New Roman"/>
          <w:kern w:val="1"/>
          <w:sz w:val="24"/>
          <w:szCs w:val="24"/>
          <w:lang w:eastAsia="ar-SA"/>
        </w:rPr>
        <w:t>Albrecht</w:t>
      </w:r>
      <w:proofErr w:type="gramEnd"/>
      <w:r w:rsidR="00B96C9C" w:rsidRPr="004C1FFF">
        <w:rPr>
          <w:rFonts w:ascii="Times New Roman" w:eastAsia="Arial Unicode MS" w:hAnsi="Times New Roman"/>
          <w:kern w:val="1"/>
          <w:sz w:val="24"/>
          <w:szCs w:val="24"/>
          <w:lang w:eastAsia="ar-SA"/>
        </w:rPr>
        <w:t>, 2012)</w:t>
      </w:r>
      <w:r w:rsidRPr="004C1FFF">
        <w:rPr>
          <w:rFonts w:ascii="Times New Roman" w:eastAsia="Arial Unicode MS" w:hAnsi="Times New Roman"/>
          <w:kern w:val="1"/>
          <w:sz w:val="24"/>
          <w:szCs w:val="24"/>
          <w:lang w:eastAsia="ar-SA"/>
        </w:rPr>
        <w:t xml:space="preserve">. </w:t>
      </w:r>
    </w:p>
    <w:p w:rsidR="005F4051" w:rsidRPr="004C1FFF" w:rsidRDefault="005F4051" w:rsidP="00BE38FE">
      <w:pPr>
        <w:suppressAutoHyphens/>
        <w:spacing w:after="0" w:line="480" w:lineRule="auto"/>
        <w:contextualSpacing/>
        <w:jc w:val="both"/>
        <w:rPr>
          <w:rFonts w:ascii="Times New Roman" w:eastAsia="Arial Unicode MS" w:hAnsi="Times New Roman"/>
          <w:kern w:val="1"/>
          <w:sz w:val="24"/>
          <w:szCs w:val="24"/>
          <w:lang w:eastAsia="ar-SA"/>
        </w:rPr>
      </w:pPr>
    </w:p>
    <w:p w:rsidR="00883E01" w:rsidRPr="004C1FFF" w:rsidRDefault="00E83CA7" w:rsidP="00BE38FE">
      <w:pPr>
        <w:suppressAutoHyphens/>
        <w:spacing w:after="0" w:line="480" w:lineRule="auto"/>
        <w:contextualSpacing/>
        <w:jc w:val="both"/>
        <w:rPr>
          <w:rFonts w:ascii="Times New Roman" w:eastAsia="Arial Unicode MS" w:hAnsi="Times New Roman"/>
          <w:b/>
          <w:i/>
          <w:kern w:val="1"/>
          <w:sz w:val="24"/>
          <w:szCs w:val="24"/>
          <w:lang w:eastAsia="ar-SA"/>
        </w:rPr>
      </w:pPr>
      <w:r w:rsidRPr="004C1FFF">
        <w:rPr>
          <w:rFonts w:ascii="Times New Roman" w:eastAsia="Arial Unicode MS" w:hAnsi="Times New Roman"/>
          <w:b/>
          <w:i/>
          <w:kern w:val="1"/>
          <w:sz w:val="24"/>
          <w:szCs w:val="24"/>
          <w:lang w:eastAsia="ar-SA"/>
        </w:rPr>
        <w:t>Increasing Fraud Opportunities</w:t>
      </w:r>
    </w:p>
    <w:p w:rsidR="00690592" w:rsidRPr="004C1FFF" w:rsidRDefault="00CA6C22" w:rsidP="00BE38FE">
      <w:pPr>
        <w:suppressAutoHyphens/>
        <w:spacing w:after="0" w:line="480" w:lineRule="auto"/>
        <w:ind w:firstLine="720"/>
        <w:contextualSpacing/>
        <w:jc w:val="both"/>
        <w:rPr>
          <w:rFonts w:ascii="Times New Roman" w:eastAsia="Arial Unicode MS" w:hAnsi="Times New Roman"/>
          <w:kern w:val="1"/>
          <w:sz w:val="24"/>
          <w:szCs w:val="24"/>
          <w:lang w:eastAsia="ar-SA"/>
        </w:rPr>
      </w:pPr>
      <w:r w:rsidRPr="004C1FFF">
        <w:rPr>
          <w:rFonts w:ascii="Times New Roman" w:eastAsia="Arial Unicode MS" w:hAnsi="Times New Roman"/>
          <w:kern w:val="1"/>
          <w:sz w:val="24"/>
          <w:szCs w:val="24"/>
          <w:lang w:eastAsia="ar-SA"/>
        </w:rPr>
        <w:t>There are six major factors that increase opportunities for individuals to commit fraud within an organization. These six factors include: lack of controls that prevent and/or detect fraudulent behavior; inability to judge quality of performance; failure to discipline fraud perpetrators; lack of access to information; ignorance, apathy and incapacity; and lack of an audit trail</w:t>
      </w:r>
      <w:r w:rsidR="00876078" w:rsidRPr="004C1FFF">
        <w:rPr>
          <w:rFonts w:ascii="Times New Roman" w:eastAsia="Arial Unicode MS" w:hAnsi="Times New Roman"/>
          <w:kern w:val="1"/>
          <w:sz w:val="24"/>
          <w:szCs w:val="24"/>
          <w:lang w:eastAsia="ar-SA"/>
        </w:rPr>
        <w:t xml:space="preserve"> (</w:t>
      </w:r>
      <w:r w:rsidR="00BD327C">
        <w:rPr>
          <w:rFonts w:ascii="Times New Roman" w:eastAsia="Arial Unicode MS" w:hAnsi="Times New Roman"/>
          <w:kern w:val="1"/>
          <w:sz w:val="24"/>
          <w:szCs w:val="24"/>
          <w:lang w:eastAsia="ar-SA"/>
        </w:rPr>
        <w:t>[10]</w:t>
      </w:r>
      <w:r w:rsidR="00876078" w:rsidRPr="004C1FFF">
        <w:rPr>
          <w:rFonts w:ascii="Times New Roman" w:eastAsia="Arial Unicode MS" w:hAnsi="Times New Roman"/>
          <w:kern w:val="1"/>
          <w:sz w:val="24"/>
          <w:szCs w:val="24"/>
          <w:lang w:eastAsia="ar-SA"/>
        </w:rPr>
        <w:t>Albrecht, 2012)</w:t>
      </w:r>
      <w:r w:rsidRPr="004C1FFF">
        <w:rPr>
          <w:rFonts w:ascii="Times New Roman" w:eastAsia="Arial Unicode MS" w:hAnsi="Times New Roman"/>
          <w:kern w:val="1"/>
          <w:sz w:val="24"/>
          <w:szCs w:val="24"/>
          <w:lang w:eastAsia="ar-SA"/>
        </w:rPr>
        <w:t xml:space="preserve">. </w:t>
      </w:r>
    </w:p>
    <w:p w:rsidR="00690592" w:rsidRPr="004C1FFF" w:rsidRDefault="00690592" w:rsidP="00BE38FE">
      <w:pPr>
        <w:suppressAutoHyphens/>
        <w:spacing w:after="0" w:line="480" w:lineRule="auto"/>
        <w:ind w:firstLine="720"/>
        <w:contextualSpacing/>
        <w:jc w:val="both"/>
        <w:rPr>
          <w:rFonts w:ascii="Times New Roman" w:eastAsia="Arial Unicode MS" w:hAnsi="Times New Roman"/>
          <w:kern w:val="1"/>
          <w:sz w:val="24"/>
          <w:szCs w:val="24"/>
          <w:lang w:eastAsia="ar-SA"/>
        </w:rPr>
      </w:pPr>
    </w:p>
    <w:p w:rsidR="00883E01" w:rsidRPr="004C1FFF" w:rsidRDefault="00E83CA7" w:rsidP="00BE38FE">
      <w:pPr>
        <w:suppressAutoHyphens/>
        <w:spacing w:after="0" w:line="480" w:lineRule="auto"/>
        <w:contextualSpacing/>
        <w:jc w:val="both"/>
        <w:rPr>
          <w:rFonts w:ascii="Times New Roman" w:eastAsia="Arial Unicode MS" w:hAnsi="Times New Roman"/>
          <w:b/>
          <w:i/>
          <w:kern w:val="1"/>
          <w:sz w:val="24"/>
          <w:szCs w:val="24"/>
          <w:lang w:eastAsia="ar-SA"/>
        </w:rPr>
      </w:pPr>
      <w:r w:rsidRPr="004C1FFF">
        <w:rPr>
          <w:rFonts w:ascii="Times New Roman" w:eastAsia="Arial Unicode MS" w:hAnsi="Times New Roman"/>
          <w:b/>
          <w:i/>
          <w:kern w:val="1"/>
          <w:sz w:val="24"/>
          <w:szCs w:val="24"/>
          <w:lang w:eastAsia="ar-SA"/>
        </w:rPr>
        <w:t xml:space="preserve">Decreasing Fraud Opportunities </w:t>
      </w:r>
    </w:p>
    <w:p w:rsidR="00690592" w:rsidRPr="004C1FFF" w:rsidRDefault="00690592" w:rsidP="00BE38FE">
      <w:pPr>
        <w:suppressAutoHyphens/>
        <w:spacing w:after="0" w:line="480" w:lineRule="auto"/>
        <w:ind w:firstLine="720"/>
        <w:contextualSpacing/>
        <w:jc w:val="both"/>
        <w:rPr>
          <w:rFonts w:ascii="Times New Roman" w:eastAsia="Arial Unicode MS" w:hAnsi="Times New Roman"/>
          <w:kern w:val="1"/>
          <w:sz w:val="24"/>
          <w:szCs w:val="24"/>
          <w:lang w:eastAsia="ar-SA"/>
        </w:rPr>
      </w:pPr>
      <w:r w:rsidRPr="004C1FFF">
        <w:rPr>
          <w:rFonts w:ascii="Times New Roman" w:eastAsia="Arial Unicode MS" w:hAnsi="Times New Roman"/>
          <w:kern w:val="1"/>
          <w:sz w:val="24"/>
          <w:szCs w:val="24"/>
          <w:lang w:eastAsia="ar-SA"/>
        </w:rPr>
        <w:t xml:space="preserve">The first step to decreasing fraud opportunities is to recognize that all three elements MUST be present for fraud to occur.  </w:t>
      </w:r>
      <w:r w:rsidR="00CA6C22" w:rsidRPr="004C1FFF">
        <w:rPr>
          <w:rFonts w:ascii="Times New Roman" w:eastAsia="Arial Unicode MS" w:hAnsi="Times New Roman"/>
          <w:kern w:val="1"/>
          <w:sz w:val="24"/>
          <w:szCs w:val="24"/>
          <w:lang w:eastAsia="ar-SA"/>
        </w:rPr>
        <w:t>An important step an organization can take to prevent the opportunity for fraud is to have an effective internal control framework (</w:t>
      </w:r>
      <w:r w:rsidR="00BD327C">
        <w:rPr>
          <w:rFonts w:ascii="Times New Roman" w:eastAsia="Arial Unicode MS" w:hAnsi="Times New Roman"/>
          <w:kern w:val="1"/>
          <w:sz w:val="24"/>
          <w:szCs w:val="24"/>
          <w:lang w:eastAsia="ar-SA"/>
        </w:rPr>
        <w:t>[10</w:t>
      </w:r>
      <w:proofErr w:type="gramStart"/>
      <w:r w:rsidR="00BD327C">
        <w:rPr>
          <w:rFonts w:ascii="Times New Roman" w:eastAsia="Arial Unicode MS" w:hAnsi="Times New Roman"/>
          <w:kern w:val="1"/>
          <w:sz w:val="24"/>
          <w:szCs w:val="24"/>
          <w:lang w:eastAsia="ar-SA"/>
        </w:rPr>
        <w:t>]</w:t>
      </w:r>
      <w:r w:rsidR="00CA6C22" w:rsidRPr="004C1FFF">
        <w:rPr>
          <w:rFonts w:ascii="Times New Roman" w:eastAsia="Arial Unicode MS" w:hAnsi="Times New Roman"/>
          <w:kern w:val="1"/>
          <w:sz w:val="24"/>
          <w:szCs w:val="24"/>
          <w:lang w:eastAsia="ar-SA"/>
        </w:rPr>
        <w:t>Albrecht</w:t>
      </w:r>
      <w:proofErr w:type="gramEnd"/>
      <w:r w:rsidR="00CA6C22" w:rsidRPr="004C1FFF">
        <w:rPr>
          <w:rFonts w:ascii="Times New Roman" w:eastAsia="Arial Unicode MS" w:hAnsi="Times New Roman"/>
          <w:kern w:val="1"/>
          <w:sz w:val="24"/>
          <w:szCs w:val="24"/>
          <w:lang w:eastAsia="ar-SA"/>
        </w:rPr>
        <w:t xml:space="preserve">, 2012). </w:t>
      </w:r>
      <w:r w:rsidRPr="004C1FFF">
        <w:rPr>
          <w:rFonts w:ascii="Times New Roman" w:eastAsia="Arial Unicode MS" w:hAnsi="Times New Roman"/>
          <w:kern w:val="1"/>
          <w:sz w:val="24"/>
          <w:szCs w:val="24"/>
          <w:lang w:eastAsia="ar-SA"/>
        </w:rPr>
        <w:t xml:space="preserve"> Resources that an NPO can use to do this are the </w:t>
      </w:r>
      <w:r w:rsidR="00ED12B5" w:rsidRPr="004C1FFF">
        <w:rPr>
          <w:rFonts w:ascii="Times New Roman" w:hAnsi="Times New Roman"/>
          <w:sz w:val="24"/>
          <w:szCs w:val="26"/>
        </w:rPr>
        <w:t>Coastal Carolina University produced stepwise menu of policies and procedures for N</w:t>
      </w:r>
      <w:r w:rsidR="00876078" w:rsidRPr="004C1FFF">
        <w:rPr>
          <w:rFonts w:ascii="Times New Roman" w:hAnsi="Times New Roman"/>
          <w:sz w:val="24"/>
          <w:szCs w:val="26"/>
        </w:rPr>
        <w:t>PO</w:t>
      </w:r>
      <w:r w:rsidR="00ED12B5" w:rsidRPr="004C1FFF">
        <w:rPr>
          <w:rFonts w:ascii="Times New Roman" w:hAnsi="Times New Roman"/>
          <w:sz w:val="24"/>
          <w:szCs w:val="26"/>
        </w:rPr>
        <w:t>s of four difference sizes created in 2012; and the Coastal Carolina University produced</w:t>
      </w:r>
      <w:r w:rsidR="00A71A1E" w:rsidRPr="004C1FFF">
        <w:rPr>
          <w:rFonts w:ascii="Times New Roman" w:hAnsi="Times New Roman"/>
          <w:sz w:val="24"/>
          <w:szCs w:val="26"/>
        </w:rPr>
        <w:t xml:space="preserve"> testing tasks for N</w:t>
      </w:r>
      <w:r w:rsidR="00876078" w:rsidRPr="004C1FFF">
        <w:rPr>
          <w:rFonts w:ascii="Times New Roman" w:hAnsi="Times New Roman"/>
          <w:sz w:val="24"/>
          <w:szCs w:val="26"/>
        </w:rPr>
        <w:t>P</w:t>
      </w:r>
      <w:r w:rsidR="00A71A1E" w:rsidRPr="004C1FFF">
        <w:rPr>
          <w:rFonts w:ascii="Times New Roman" w:hAnsi="Times New Roman"/>
          <w:sz w:val="24"/>
          <w:szCs w:val="26"/>
        </w:rPr>
        <w:t>Os to self-assess compliance to the previously published stepwise menu of policies and procedures.  Implementing strong internal controls attacks the perceived opportunity to commit fraud.</w:t>
      </w:r>
    </w:p>
    <w:p w:rsidR="00A71A1E" w:rsidRPr="004C1FFF" w:rsidRDefault="004A582E" w:rsidP="00BE38FE">
      <w:pPr>
        <w:suppressAutoHyphens/>
        <w:spacing w:line="480" w:lineRule="auto"/>
        <w:ind w:firstLine="720"/>
        <w:contextualSpacing/>
        <w:jc w:val="both"/>
        <w:rPr>
          <w:rFonts w:ascii="Times New Roman" w:eastAsia="Arial Unicode MS" w:hAnsi="Times New Roman"/>
          <w:kern w:val="1"/>
          <w:sz w:val="24"/>
          <w:szCs w:val="24"/>
          <w:lang w:eastAsia="ar-SA"/>
        </w:rPr>
      </w:pPr>
      <w:r w:rsidRPr="004C1FFF">
        <w:rPr>
          <w:rFonts w:ascii="Times New Roman" w:eastAsia="Arial Unicode MS" w:hAnsi="Times New Roman"/>
          <w:kern w:val="1"/>
          <w:sz w:val="24"/>
          <w:szCs w:val="24"/>
          <w:lang w:eastAsia="ar-SA"/>
        </w:rPr>
        <w:lastRenderedPageBreak/>
        <w:t xml:space="preserve">The </w:t>
      </w:r>
      <w:r w:rsidR="00A71A1E" w:rsidRPr="004C1FFF">
        <w:rPr>
          <w:rFonts w:ascii="Times New Roman" w:eastAsia="Arial Unicode MS" w:hAnsi="Times New Roman"/>
          <w:kern w:val="1"/>
          <w:sz w:val="24"/>
          <w:szCs w:val="24"/>
          <w:lang w:eastAsia="ar-SA"/>
        </w:rPr>
        <w:t>Association of Certified Fraud Examiners (ACFE)</w:t>
      </w:r>
      <w:r w:rsidRPr="004C1FFF">
        <w:rPr>
          <w:rFonts w:ascii="Times New Roman" w:eastAsia="Arial Unicode MS" w:hAnsi="Times New Roman"/>
          <w:kern w:val="1"/>
          <w:sz w:val="24"/>
          <w:szCs w:val="24"/>
          <w:lang w:eastAsia="ar-SA"/>
        </w:rPr>
        <w:t xml:space="preserve"> e</w:t>
      </w:r>
      <w:r w:rsidR="00A71A1E" w:rsidRPr="004C1FFF">
        <w:rPr>
          <w:rFonts w:ascii="Times New Roman" w:eastAsia="Arial Unicode MS" w:hAnsi="Times New Roman"/>
          <w:kern w:val="1"/>
          <w:sz w:val="24"/>
          <w:szCs w:val="24"/>
          <w:lang w:eastAsia="ar-SA"/>
        </w:rPr>
        <w:t>stimated that 5% of revenues</w:t>
      </w:r>
      <w:r w:rsidR="00311AE4" w:rsidRPr="004C1FFF">
        <w:rPr>
          <w:rFonts w:ascii="Times New Roman" w:eastAsia="Arial Unicode MS" w:hAnsi="Times New Roman"/>
          <w:kern w:val="1"/>
          <w:sz w:val="24"/>
          <w:szCs w:val="24"/>
          <w:lang w:eastAsia="ar-SA"/>
        </w:rPr>
        <w:t xml:space="preserve"> are</w:t>
      </w:r>
      <w:r w:rsidR="00A71A1E" w:rsidRPr="004C1FFF">
        <w:rPr>
          <w:rFonts w:ascii="Times New Roman" w:eastAsia="Arial Unicode MS" w:hAnsi="Times New Roman"/>
          <w:kern w:val="1"/>
          <w:sz w:val="24"/>
          <w:szCs w:val="24"/>
          <w:lang w:eastAsia="ar-SA"/>
        </w:rPr>
        <w:t xml:space="preserve"> lost to fraud</w:t>
      </w:r>
      <w:r w:rsidR="00311AE4" w:rsidRPr="004C1FFF">
        <w:rPr>
          <w:rFonts w:ascii="Times New Roman" w:eastAsia="Arial Unicode MS" w:hAnsi="Times New Roman"/>
          <w:kern w:val="1"/>
          <w:sz w:val="24"/>
          <w:szCs w:val="24"/>
          <w:lang w:eastAsia="ar-SA"/>
        </w:rPr>
        <w:t xml:space="preserve">.  </w:t>
      </w:r>
      <w:r w:rsidR="00876078" w:rsidRPr="004C1FFF">
        <w:rPr>
          <w:rFonts w:ascii="Times New Roman" w:eastAsia="Arial Unicode MS" w:hAnsi="Times New Roman"/>
          <w:kern w:val="1"/>
          <w:sz w:val="24"/>
          <w:szCs w:val="24"/>
          <w:lang w:eastAsia="ar-SA"/>
        </w:rPr>
        <w:t xml:space="preserve">The </w:t>
      </w:r>
      <w:r w:rsidR="00A71A1E" w:rsidRPr="004C1FFF">
        <w:rPr>
          <w:rFonts w:ascii="Times New Roman" w:eastAsia="Arial Unicode MS" w:hAnsi="Times New Roman"/>
          <w:kern w:val="1"/>
          <w:sz w:val="24"/>
          <w:szCs w:val="24"/>
          <w:lang w:eastAsia="ar-SA"/>
        </w:rPr>
        <w:t xml:space="preserve">ACFE found that when internal controls </w:t>
      </w:r>
      <w:r w:rsidR="00311AE4" w:rsidRPr="004C1FFF">
        <w:rPr>
          <w:rFonts w:ascii="Times New Roman" w:eastAsia="Arial Unicode MS" w:hAnsi="Times New Roman"/>
          <w:kern w:val="1"/>
          <w:sz w:val="24"/>
          <w:szCs w:val="24"/>
          <w:lang w:eastAsia="ar-SA"/>
        </w:rPr>
        <w:t xml:space="preserve">are present it leads to a </w:t>
      </w:r>
      <w:r w:rsidR="00A71A1E" w:rsidRPr="004C1FFF">
        <w:rPr>
          <w:rFonts w:ascii="Times New Roman" w:eastAsia="Arial Unicode MS" w:hAnsi="Times New Roman"/>
          <w:kern w:val="1"/>
          <w:sz w:val="24"/>
          <w:szCs w:val="24"/>
          <w:lang w:eastAsia="ar-SA"/>
        </w:rPr>
        <w:t>significant decrease in cost and duration of fraud schemes</w:t>
      </w:r>
      <w:r w:rsidR="00876078" w:rsidRPr="004C1FFF">
        <w:rPr>
          <w:rFonts w:ascii="Times New Roman" w:eastAsia="Arial Unicode MS" w:hAnsi="Times New Roman"/>
          <w:kern w:val="1"/>
          <w:sz w:val="24"/>
          <w:szCs w:val="24"/>
          <w:lang w:eastAsia="ar-SA"/>
        </w:rPr>
        <w:t xml:space="preserve"> (</w:t>
      </w:r>
      <w:r w:rsidR="0076646E">
        <w:rPr>
          <w:rFonts w:ascii="Times New Roman" w:eastAsia="Arial Unicode MS" w:hAnsi="Times New Roman"/>
          <w:kern w:val="1"/>
          <w:sz w:val="24"/>
          <w:szCs w:val="24"/>
          <w:lang w:eastAsia="ar-SA"/>
        </w:rPr>
        <w:t>[11</w:t>
      </w:r>
      <w:proofErr w:type="gramStart"/>
      <w:r w:rsidR="0076646E">
        <w:rPr>
          <w:rFonts w:ascii="Times New Roman" w:eastAsia="Arial Unicode MS" w:hAnsi="Times New Roman"/>
          <w:kern w:val="1"/>
          <w:sz w:val="24"/>
          <w:szCs w:val="24"/>
          <w:lang w:eastAsia="ar-SA"/>
        </w:rPr>
        <w:t>]</w:t>
      </w:r>
      <w:r w:rsidR="00876078" w:rsidRPr="004C1FFF">
        <w:rPr>
          <w:rFonts w:ascii="Times New Roman" w:eastAsia="Arial Unicode MS" w:hAnsi="Times New Roman"/>
          <w:kern w:val="1"/>
          <w:sz w:val="24"/>
          <w:szCs w:val="24"/>
          <w:lang w:eastAsia="ar-SA"/>
        </w:rPr>
        <w:t>ACFE</w:t>
      </w:r>
      <w:proofErr w:type="gramEnd"/>
      <w:r w:rsidR="00876078" w:rsidRPr="004C1FFF">
        <w:rPr>
          <w:rFonts w:ascii="Times New Roman" w:eastAsia="Arial Unicode MS" w:hAnsi="Times New Roman"/>
          <w:kern w:val="1"/>
          <w:sz w:val="24"/>
          <w:szCs w:val="24"/>
          <w:lang w:eastAsia="ar-SA"/>
        </w:rPr>
        <w:t>, 2014).</w:t>
      </w:r>
    </w:p>
    <w:p w:rsidR="00E550A8" w:rsidRDefault="00E550A8" w:rsidP="003A30DB">
      <w:pPr>
        <w:spacing w:line="240" w:lineRule="auto"/>
        <w:rPr>
          <w:rFonts w:ascii="Times New Roman" w:eastAsia="Arial Unicode MS" w:hAnsi="Times New Roman"/>
          <w:kern w:val="1"/>
          <w:sz w:val="24"/>
          <w:szCs w:val="24"/>
          <w:lang w:eastAsia="ar-SA"/>
        </w:rPr>
      </w:pPr>
    </w:p>
    <w:p w:rsidR="00D828BB" w:rsidRPr="00B21A91" w:rsidRDefault="00CA6C22" w:rsidP="00B21A91">
      <w:pPr>
        <w:pStyle w:val="Heading1"/>
        <w:spacing w:before="0" w:after="200" w:line="360" w:lineRule="auto"/>
        <w:rPr>
          <w:rFonts w:ascii="Times New Roman" w:hAnsi="Times New Roman"/>
          <w:color w:val="auto"/>
          <w:sz w:val="24"/>
          <w:szCs w:val="24"/>
        </w:rPr>
      </w:pPr>
      <w:bookmarkStart w:id="8" w:name="_Toc386463174"/>
      <w:r w:rsidRPr="00B21A91">
        <w:rPr>
          <w:rFonts w:ascii="Times New Roman" w:hAnsi="Times New Roman"/>
          <w:color w:val="auto"/>
          <w:sz w:val="24"/>
          <w:szCs w:val="24"/>
        </w:rPr>
        <w:t>Universal Topic</w:t>
      </w:r>
      <w:r w:rsidR="004848DE" w:rsidRPr="00B21A91">
        <w:rPr>
          <w:rFonts w:ascii="Times New Roman" w:hAnsi="Times New Roman"/>
          <w:color w:val="auto"/>
          <w:sz w:val="24"/>
          <w:szCs w:val="24"/>
        </w:rPr>
        <w:t>s</w:t>
      </w:r>
      <w:bookmarkEnd w:id="8"/>
    </w:p>
    <w:p w:rsidR="00876078" w:rsidRPr="00B21A91" w:rsidRDefault="00876078" w:rsidP="00B21A91">
      <w:pPr>
        <w:spacing w:line="480" w:lineRule="auto"/>
        <w:jc w:val="both"/>
        <w:rPr>
          <w:rFonts w:ascii="Times New Roman" w:eastAsia="Arial Unicode MS" w:hAnsi="Times New Roman"/>
          <w:kern w:val="1"/>
          <w:sz w:val="24"/>
          <w:szCs w:val="24"/>
          <w:lang w:eastAsia="ar-SA"/>
        </w:rPr>
      </w:pPr>
      <w:r w:rsidRPr="004C1FFF">
        <w:rPr>
          <w:rFonts w:ascii="Times New Roman" w:eastAsia="Arial Unicode MS" w:hAnsi="Times New Roman"/>
          <w:b/>
          <w:kern w:val="1"/>
          <w:sz w:val="24"/>
          <w:szCs w:val="24"/>
          <w:lang w:eastAsia="ar-SA"/>
        </w:rPr>
        <w:tab/>
      </w:r>
      <w:r w:rsidRPr="00B21A91">
        <w:rPr>
          <w:rFonts w:ascii="Times New Roman" w:eastAsia="Arial Unicode MS" w:hAnsi="Times New Roman"/>
          <w:kern w:val="1"/>
          <w:sz w:val="24"/>
          <w:szCs w:val="24"/>
          <w:lang w:eastAsia="ar-SA"/>
        </w:rPr>
        <w:t xml:space="preserve">This section includes topics we refer to as “Universals” – regulations or recommendations that apply to all nonprofit restaurants.  Universal topics include ADA Guidelines, Food Safety and </w:t>
      </w:r>
      <w:proofErr w:type="spellStart"/>
      <w:r w:rsidRPr="00B21A91">
        <w:rPr>
          <w:rFonts w:ascii="Times New Roman" w:eastAsia="Arial Unicode MS" w:hAnsi="Times New Roman"/>
          <w:kern w:val="1"/>
          <w:sz w:val="24"/>
          <w:szCs w:val="24"/>
          <w:lang w:eastAsia="ar-SA"/>
        </w:rPr>
        <w:t>ServSafe</w:t>
      </w:r>
      <w:proofErr w:type="spellEnd"/>
      <w:r w:rsidRPr="00B21A91">
        <w:rPr>
          <w:rFonts w:ascii="Times New Roman" w:eastAsia="Arial Unicode MS" w:hAnsi="Times New Roman"/>
          <w:kern w:val="1"/>
          <w:sz w:val="24"/>
          <w:szCs w:val="24"/>
          <w:lang w:eastAsia="ar-SA"/>
        </w:rPr>
        <w:t>, Lice</w:t>
      </w:r>
      <w:r w:rsidR="00527EFA" w:rsidRPr="00B21A91">
        <w:rPr>
          <w:rFonts w:ascii="Times New Roman" w:eastAsia="Arial Unicode MS" w:hAnsi="Times New Roman"/>
          <w:kern w:val="1"/>
          <w:sz w:val="24"/>
          <w:szCs w:val="24"/>
          <w:lang w:eastAsia="ar-SA"/>
        </w:rPr>
        <w:t>nsing of Music, NPO Insurance Protection</w:t>
      </w:r>
      <w:r w:rsidRPr="00B21A91">
        <w:rPr>
          <w:rFonts w:ascii="Times New Roman" w:eastAsia="Arial Unicode MS" w:hAnsi="Times New Roman"/>
          <w:kern w:val="1"/>
          <w:sz w:val="24"/>
          <w:szCs w:val="24"/>
          <w:lang w:eastAsia="ar-SA"/>
        </w:rPr>
        <w:t>, Unrelated Business Income Tax (UBIT), and Restaurant Check</w:t>
      </w:r>
      <w:r w:rsidR="00527EFA" w:rsidRPr="00B21A91">
        <w:rPr>
          <w:rFonts w:ascii="Times New Roman" w:eastAsia="Arial Unicode MS" w:hAnsi="Times New Roman"/>
          <w:kern w:val="1"/>
          <w:sz w:val="24"/>
          <w:szCs w:val="24"/>
          <w:lang w:eastAsia="ar-SA"/>
        </w:rPr>
        <w:t>l</w:t>
      </w:r>
      <w:r w:rsidRPr="00B21A91">
        <w:rPr>
          <w:rFonts w:ascii="Times New Roman" w:eastAsia="Arial Unicode MS" w:hAnsi="Times New Roman"/>
          <w:kern w:val="1"/>
          <w:sz w:val="24"/>
          <w:szCs w:val="24"/>
          <w:lang w:eastAsia="ar-SA"/>
        </w:rPr>
        <w:t>ists.</w:t>
      </w:r>
    </w:p>
    <w:p w:rsidR="00176848" w:rsidRPr="00B21A91" w:rsidRDefault="00176848" w:rsidP="00B21A91">
      <w:pPr>
        <w:spacing w:after="0" w:line="480" w:lineRule="auto"/>
        <w:jc w:val="both"/>
        <w:rPr>
          <w:rFonts w:ascii="Times New Roman" w:hAnsi="Times New Roman"/>
          <w:b/>
          <w:i/>
          <w:sz w:val="24"/>
          <w:szCs w:val="24"/>
        </w:rPr>
      </w:pPr>
    </w:p>
    <w:p w:rsidR="00C93744" w:rsidRPr="00B21A91" w:rsidRDefault="00C93744" w:rsidP="00B21A91">
      <w:pPr>
        <w:spacing w:after="0" w:line="480" w:lineRule="auto"/>
        <w:jc w:val="both"/>
        <w:rPr>
          <w:rFonts w:ascii="Times New Roman" w:hAnsi="Times New Roman"/>
          <w:b/>
          <w:i/>
          <w:sz w:val="24"/>
          <w:szCs w:val="24"/>
        </w:rPr>
      </w:pPr>
      <w:r w:rsidRPr="00B21A91">
        <w:rPr>
          <w:rFonts w:ascii="Times New Roman" w:hAnsi="Times New Roman"/>
          <w:b/>
          <w:i/>
          <w:sz w:val="24"/>
          <w:szCs w:val="24"/>
        </w:rPr>
        <w:t>Federal and State Regulations</w:t>
      </w:r>
    </w:p>
    <w:p w:rsidR="00C93744" w:rsidRPr="00B21A91" w:rsidRDefault="00C93744" w:rsidP="00B21A91">
      <w:pPr>
        <w:spacing w:after="0" w:line="480" w:lineRule="auto"/>
        <w:jc w:val="both"/>
        <w:rPr>
          <w:rFonts w:ascii="Times New Roman" w:hAnsi="Times New Roman"/>
          <w:sz w:val="24"/>
          <w:szCs w:val="24"/>
        </w:rPr>
      </w:pPr>
      <w:r w:rsidRPr="00B21A91">
        <w:rPr>
          <w:rFonts w:ascii="Times New Roman" w:hAnsi="Times New Roman"/>
          <w:sz w:val="24"/>
          <w:szCs w:val="24"/>
        </w:rPr>
        <w:tab/>
        <w:t>As with any business, there are applicable laws and regulations that must be followed by nonprofit restaurants. Two sources of these laws and regulations are the Americans with Disabilities Act and OSHA. They both provide standards that must be met to remain in compliance.</w:t>
      </w:r>
    </w:p>
    <w:p w:rsidR="00176848" w:rsidRPr="00B21A91" w:rsidRDefault="00176848" w:rsidP="00B21A91">
      <w:pPr>
        <w:suppressAutoHyphens/>
        <w:spacing w:after="0" w:line="480" w:lineRule="auto"/>
        <w:contextualSpacing/>
        <w:jc w:val="both"/>
        <w:rPr>
          <w:rFonts w:ascii="Times New Roman" w:eastAsia="Arial Unicode MS" w:hAnsi="Times New Roman"/>
          <w:kern w:val="1"/>
          <w:sz w:val="24"/>
          <w:szCs w:val="24"/>
          <w:lang w:eastAsia="ar-SA"/>
        </w:rPr>
      </w:pPr>
    </w:p>
    <w:p w:rsidR="00C93744" w:rsidRPr="00B21A91" w:rsidRDefault="00C93744" w:rsidP="00B21A91">
      <w:pPr>
        <w:suppressAutoHyphens/>
        <w:spacing w:after="0" w:line="480" w:lineRule="auto"/>
        <w:contextualSpacing/>
        <w:jc w:val="both"/>
        <w:rPr>
          <w:rFonts w:ascii="Times New Roman" w:eastAsia="Arial Unicode MS" w:hAnsi="Times New Roman"/>
          <w:b/>
          <w:i/>
          <w:kern w:val="1"/>
          <w:sz w:val="24"/>
          <w:szCs w:val="24"/>
          <w:lang w:eastAsia="ar-SA"/>
        </w:rPr>
      </w:pPr>
      <w:r w:rsidRPr="00B21A91">
        <w:rPr>
          <w:rFonts w:ascii="Times New Roman" w:eastAsia="Arial Unicode MS" w:hAnsi="Times New Roman"/>
          <w:b/>
          <w:i/>
          <w:kern w:val="1"/>
          <w:sz w:val="24"/>
          <w:szCs w:val="24"/>
          <w:lang w:eastAsia="ar-SA"/>
        </w:rPr>
        <w:t>Americans with Disabilities Act &amp; Related Policies</w:t>
      </w:r>
    </w:p>
    <w:p w:rsidR="0015029A" w:rsidRPr="00B21A91" w:rsidRDefault="0015029A" w:rsidP="00B21A91">
      <w:pPr>
        <w:spacing w:after="0" w:line="480" w:lineRule="auto"/>
        <w:jc w:val="both"/>
        <w:rPr>
          <w:rFonts w:ascii="Times New Roman" w:hAnsi="Times New Roman"/>
          <w:sz w:val="24"/>
          <w:szCs w:val="24"/>
        </w:rPr>
      </w:pPr>
      <w:r w:rsidRPr="00B21A91">
        <w:rPr>
          <w:rFonts w:ascii="Times New Roman" w:hAnsi="Times New Roman"/>
          <w:sz w:val="24"/>
          <w:szCs w:val="24"/>
        </w:rPr>
        <w:tab/>
        <w:t xml:space="preserve">The Americans with Disabilities Act establishes guidelines for seats, tables, counters, ramps, entrances, parking lots, and restrooms. Aisles must be 36 inches wide, tabletops must be 28 to 34 inches high, the under table must be 30in wide x 27in high x 19in deep, and the cashier and food-ordering counter is a maximum of 36 inches tall. Ramps must be 36 inches wide, 60 inches minimum for landing, maximum slope of 1:12 or less, and those longer than 6 feet must have 34-38 inch handrails. Entrances must have a 32 inch wide opening, 18 inches of clear wall </w:t>
      </w:r>
      <w:r w:rsidRPr="00B21A91">
        <w:rPr>
          <w:rFonts w:ascii="Times New Roman" w:hAnsi="Times New Roman"/>
          <w:sz w:val="24"/>
          <w:szCs w:val="24"/>
        </w:rPr>
        <w:lastRenderedPageBreak/>
        <w:t>space, and you must be able to open/close the door with a closed fist. The parking lot must have 1 accessible spot for every 25 spots, 1 in every 8 must be van accessible, must be 8ft wide with no more than 2% slope, there must be a visible sign and parking spot outline, the spots must be placed next to an accessible entrance, and there has to be at least one travel route into building. Restrooms must have at least one stall that measures 30in x 40in and is at least 60in diameter; can also be T-shaped 36 in wide, at least one urinal must be designed for wheelchair with clear space, 30in wide x 48in deep, there must be horizontal grab bars mounted on wall, the sink must be no more than 34in high with clear space underneath, and valves or knobs must be operable with one hand (</w:t>
      </w:r>
      <w:r w:rsidR="0076646E">
        <w:rPr>
          <w:rFonts w:ascii="Times New Roman" w:hAnsi="Times New Roman"/>
          <w:sz w:val="24"/>
          <w:szCs w:val="24"/>
        </w:rPr>
        <w:t>[12</w:t>
      </w:r>
      <w:proofErr w:type="gramStart"/>
      <w:r w:rsidR="0076646E">
        <w:rPr>
          <w:rFonts w:ascii="Times New Roman" w:hAnsi="Times New Roman"/>
          <w:sz w:val="24"/>
          <w:szCs w:val="24"/>
        </w:rPr>
        <w:t>]</w:t>
      </w:r>
      <w:r w:rsidR="00071027">
        <w:rPr>
          <w:rFonts w:ascii="Times New Roman" w:hAnsi="Times New Roman"/>
          <w:sz w:val="24"/>
          <w:szCs w:val="24"/>
        </w:rPr>
        <w:t>ADA</w:t>
      </w:r>
      <w:proofErr w:type="gramEnd"/>
      <w:r w:rsidR="00071027">
        <w:rPr>
          <w:rFonts w:ascii="Times New Roman" w:hAnsi="Times New Roman"/>
          <w:sz w:val="24"/>
          <w:szCs w:val="24"/>
        </w:rPr>
        <w:t>, 2010</w:t>
      </w:r>
      <w:r w:rsidRPr="00B21A91">
        <w:rPr>
          <w:rFonts w:ascii="Times New Roman" w:hAnsi="Times New Roman"/>
          <w:sz w:val="24"/>
          <w:szCs w:val="24"/>
        </w:rPr>
        <w:t>)</w:t>
      </w:r>
      <w:r w:rsidR="00CD3DCE" w:rsidRPr="00B21A91">
        <w:rPr>
          <w:rFonts w:ascii="Times New Roman" w:hAnsi="Times New Roman"/>
          <w:sz w:val="24"/>
          <w:szCs w:val="24"/>
        </w:rPr>
        <w:t>.</w:t>
      </w:r>
    </w:p>
    <w:p w:rsidR="00C93744" w:rsidRPr="00B21A91" w:rsidRDefault="00C93744" w:rsidP="00B21A91">
      <w:pPr>
        <w:suppressAutoHyphens/>
        <w:spacing w:after="0" w:line="480" w:lineRule="auto"/>
        <w:contextualSpacing/>
        <w:jc w:val="both"/>
        <w:rPr>
          <w:rFonts w:ascii="Times New Roman" w:eastAsia="Arial Unicode MS" w:hAnsi="Times New Roman"/>
          <w:kern w:val="1"/>
          <w:sz w:val="24"/>
          <w:szCs w:val="24"/>
          <w:lang w:eastAsia="ar-SA"/>
        </w:rPr>
      </w:pPr>
      <w:r w:rsidRPr="00B21A91">
        <w:rPr>
          <w:rFonts w:ascii="Times New Roman" w:eastAsia="Arial Unicode MS" w:hAnsi="Times New Roman"/>
          <w:kern w:val="1"/>
          <w:sz w:val="24"/>
          <w:szCs w:val="24"/>
          <w:lang w:eastAsia="ar-SA"/>
        </w:rPr>
        <w:tab/>
        <w:t>It is important for all NPOs to follow the Americans with</w:t>
      </w:r>
      <w:r w:rsidR="008A7812" w:rsidRPr="00B21A91">
        <w:rPr>
          <w:rFonts w:ascii="Times New Roman" w:eastAsia="Arial Unicode MS" w:hAnsi="Times New Roman"/>
          <w:kern w:val="1"/>
          <w:sz w:val="24"/>
          <w:szCs w:val="24"/>
          <w:lang w:eastAsia="ar-SA"/>
        </w:rPr>
        <w:t xml:space="preserve"> Disabilities Act (ADA) and its </w:t>
      </w:r>
      <w:r w:rsidRPr="00B21A91">
        <w:rPr>
          <w:rFonts w:ascii="Times New Roman" w:eastAsia="Arial Unicode MS" w:hAnsi="Times New Roman"/>
          <w:kern w:val="1"/>
          <w:sz w:val="24"/>
          <w:szCs w:val="24"/>
          <w:lang w:eastAsia="ar-SA"/>
        </w:rPr>
        <w:t>related policies. This act prohibits discrimination and ensures equal opportunity for persons wi</w:t>
      </w:r>
      <w:r w:rsidR="00CD3DCE" w:rsidRPr="00B21A91">
        <w:rPr>
          <w:rFonts w:ascii="Times New Roman" w:eastAsia="Arial Unicode MS" w:hAnsi="Times New Roman"/>
          <w:kern w:val="1"/>
          <w:sz w:val="24"/>
          <w:szCs w:val="24"/>
          <w:lang w:eastAsia="ar-SA"/>
        </w:rPr>
        <w:t>th disabilities in employment, s</w:t>
      </w:r>
      <w:r w:rsidRPr="00B21A91">
        <w:rPr>
          <w:rFonts w:ascii="Times New Roman" w:eastAsia="Arial Unicode MS" w:hAnsi="Times New Roman"/>
          <w:kern w:val="1"/>
          <w:sz w:val="24"/>
          <w:szCs w:val="24"/>
          <w:lang w:eastAsia="ar-SA"/>
        </w:rPr>
        <w:t>tate and local government services, public accommodations, public facilities, and transportation. Businesses that serve the public must modify policies and practices that discriminate against people with disabilities; comply with accessible design standards when constructing or altering facilities; remove barriers in existing facilities where readily achievable; and provide auxiliary aids and services when needed to ensure effective communication with people who have hearing vision and speech impairments (</w:t>
      </w:r>
      <w:r w:rsidR="0076646E">
        <w:rPr>
          <w:rFonts w:ascii="Times New Roman" w:eastAsia="Arial Unicode MS" w:hAnsi="Times New Roman"/>
          <w:kern w:val="1"/>
          <w:sz w:val="24"/>
          <w:szCs w:val="24"/>
          <w:lang w:eastAsia="ar-SA"/>
        </w:rPr>
        <w:t>[12]</w:t>
      </w:r>
      <w:r w:rsidR="00071027">
        <w:rPr>
          <w:rFonts w:ascii="Times New Roman" w:eastAsia="Arial Unicode MS" w:hAnsi="Times New Roman"/>
          <w:kern w:val="1"/>
          <w:sz w:val="24"/>
          <w:szCs w:val="24"/>
          <w:lang w:eastAsia="ar-SA"/>
        </w:rPr>
        <w:t>ADA, 2010</w:t>
      </w:r>
      <w:r w:rsidRPr="00B21A91">
        <w:rPr>
          <w:rFonts w:ascii="Times New Roman" w:eastAsia="Arial Unicode MS" w:hAnsi="Times New Roman"/>
          <w:kern w:val="1"/>
          <w:sz w:val="24"/>
          <w:szCs w:val="24"/>
          <w:lang w:eastAsia="ar-SA"/>
        </w:rPr>
        <w:t xml:space="preserve">). </w:t>
      </w:r>
      <w:r w:rsidR="00CD3DCE" w:rsidRPr="00B21A91">
        <w:rPr>
          <w:rFonts w:ascii="Times New Roman" w:eastAsia="Arial Unicode MS" w:hAnsi="Times New Roman"/>
          <w:kern w:val="1"/>
          <w:sz w:val="24"/>
          <w:szCs w:val="24"/>
          <w:lang w:eastAsia="ar-SA"/>
        </w:rPr>
        <w:t xml:space="preserve"> </w:t>
      </w:r>
      <w:r w:rsidRPr="00B21A91">
        <w:rPr>
          <w:rFonts w:ascii="Times New Roman" w:eastAsia="Arial Unicode MS" w:hAnsi="Times New Roman"/>
          <w:kern w:val="1"/>
          <w:sz w:val="24"/>
          <w:szCs w:val="24"/>
          <w:lang w:eastAsia="ar-SA"/>
        </w:rPr>
        <w:t>NPOs should follow the laws, regulations and policies related to the Americans with Disabilities Act, which can be found at ADA.gov.</w:t>
      </w:r>
    </w:p>
    <w:p w:rsidR="000D2D56" w:rsidRPr="00B21A91" w:rsidRDefault="000D2D56" w:rsidP="00B21A91">
      <w:pPr>
        <w:suppressAutoHyphens/>
        <w:spacing w:after="0" w:line="480" w:lineRule="auto"/>
        <w:contextualSpacing/>
        <w:jc w:val="both"/>
        <w:rPr>
          <w:rFonts w:ascii="Times New Roman" w:eastAsia="Arial Unicode MS" w:hAnsi="Times New Roman"/>
          <w:b/>
          <w:bCs/>
          <w:i/>
          <w:kern w:val="1"/>
          <w:sz w:val="24"/>
          <w:szCs w:val="24"/>
        </w:rPr>
      </w:pPr>
    </w:p>
    <w:p w:rsidR="000D2D56" w:rsidRPr="00B21A91" w:rsidRDefault="000D2D56" w:rsidP="00B21A91">
      <w:pPr>
        <w:suppressAutoHyphens/>
        <w:spacing w:after="0" w:line="480" w:lineRule="auto"/>
        <w:contextualSpacing/>
        <w:jc w:val="both"/>
        <w:rPr>
          <w:rFonts w:ascii="Times New Roman" w:eastAsia="Arial Unicode MS" w:hAnsi="Times New Roman"/>
          <w:b/>
          <w:bCs/>
          <w:i/>
          <w:kern w:val="1"/>
          <w:sz w:val="24"/>
          <w:szCs w:val="24"/>
        </w:rPr>
      </w:pPr>
      <w:r w:rsidRPr="00B21A91">
        <w:rPr>
          <w:rFonts w:ascii="Times New Roman" w:eastAsia="Arial Unicode MS" w:hAnsi="Times New Roman"/>
          <w:b/>
          <w:bCs/>
          <w:i/>
          <w:kern w:val="1"/>
          <w:sz w:val="24"/>
          <w:szCs w:val="24"/>
        </w:rPr>
        <w:t xml:space="preserve">Food Safety and </w:t>
      </w:r>
      <w:proofErr w:type="spellStart"/>
      <w:r w:rsidRPr="00B21A91">
        <w:rPr>
          <w:rFonts w:ascii="Times New Roman" w:eastAsia="Arial Unicode MS" w:hAnsi="Times New Roman"/>
          <w:b/>
          <w:bCs/>
          <w:i/>
          <w:kern w:val="1"/>
          <w:sz w:val="24"/>
          <w:szCs w:val="24"/>
        </w:rPr>
        <w:t>ServSafe</w:t>
      </w:r>
      <w:proofErr w:type="spellEnd"/>
    </w:p>
    <w:p w:rsidR="008A7812" w:rsidRPr="00B21A91" w:rsidRDefault="008A7812" w:rsidP="00B21A91">
      <w:pPr>
        <w:spacing w:after="0" w:line="480" w:lineRule="auto"/>
        <w:jc w:val="both"/>
        <w:rPr>
          <w:rFonts w:ascii="Times New Roman" w:hAnsi="Times New Roman"/>
          <w:sz w:val="24"/>
          <w:szCs w:val="24"/>
        </w:rPr>
      </w:pPr>
      <w:r w:rsidRPr="00B21A91">
        <w:rPr>
          <w:rFonts w:ascii="Times New Roman" w:hAnsi="Times New Roman"/>
          <w:sz w:val="24"/>
          <w:szCs w:val="24"/>
        </w:rPr>
        <w:tab/>
        <w:t>Safety guideli</w:t>
      </w:r>
      <w:r w:rsidR="00CD3DCE" w:rsidRPr="00B21A91">
        <w:rPr>
          <w:rFonts w:ascii="Times New Roman" w:hAnsi="Times New Roman"/>
          <w:sz w:val="24"/>
          <w:szCs w:val="24"/>
        </w:rPr>
        <w:t>nes consist of safety, health, and</w:t>
      </w:r>
      <w:r w:rsidRPr="00B21A91">
        <w:rPr>
          <w:rFonts w:ascii="Times New Roman" w:hAnsi="Times New Roman"/>
          <w:sz w:val="24"/>
          <w:szCs w:val="24"/>
        </w:rPr>
        <w:t xml:space="preserve"> environment regulations for res</w:t>
      </w:r>
      <w:r w:rsidR="00D60E87">
        <w:rPr>
          <w:rFonts w:ascii="Times New Roman" w:hAnsi="Times New Roman"/>
          <w:sz w:val="24"/>
          <w:szCs w:val="24"/>
        </w:rPr>
        <w:t>taurants and are made up by FDA</w:t>
      </w:r>
      <w:r w:rsidRPr="00B21A91">
        <w:rPr>
          <w:rFonts w:ascii="Times New Roman" w:hAnsi="Times New Roman"/>
          <w:sz w:val="24"/>
          <w:szCs w:val="24"/>
        </w:rPr>
        <w:t xml:space="preserve"> Standards, safety program and training, accident reporting policy, and </w:t>
      </w:r>
      <w:r w:rsidRPr="00B21A91">
        <w:rPr>
          <w:rFonts w:ascii="Times New Roman" w:hAnsi="Times New Roman"/>
          <w:sz w:val="24"/>
          <w:szCs w:val="24"/>
        </w:rPr>
        <w:lastRenderedPageBreak/>
        <w:t xml:space="preserve">any industry required laws that apply. </w:t>
      </w:r>
      <w:r w:rsidR="00D60E87">
        <w:rPr>
          <w:rFonts w:ascii="Times New Roman" w:hAnsi="Times New Roman"/>
          <w:sz w:val="24"/>
          <w:szCs w:val="24"/>
        </w:rPr>
        <w:t>Federal s</w:t>
      </w:r>
      <w:r w:rsidRPr="00B21A91">
        <w:rPr>
          <w:rFonts w:ascii="Times New Roman" w:hAnsi="Times New Roman"/>
          <w:sz w:val="24"/>
          <w:szCs w:val="24"/>
        </w:rPr>
        <w:t>tandards state that floors must stay clean and dry with proper drainage near water, everyone must wash hands and utensils before handling any food, using warm soapy water, there must be a fire safety plan for evacuation, fire extinguishers, and flammable liquids must be handled appropriately, due to the hot nature of kitchens a cool area with fans or air conditioner must be provided for breaks, and age restriction guidelines must</w:t>
      </w:r>
      <w:r w:rsidR="00CD3DCE" w:rsidRPr="00B21A91">
        <w:rPr>
          <w:rFonts w:ascii="Times New Roman" w:hAnsi="Times New Roman"/>
          <w:sz w:val="24"/>
          <w:szCs w:val="24"/>
        </w:rPr>
        <w:t xml:space="preserve"> be followed for work performed</w:t>
      </w:r>
      <w:r w:rsidRPr="00B21A91">
        <w:rPr>
          <w:rFonts w:ascii="Times New Roman" w:hAnsi="Times New Roman"/>
          <w:sz w:val="24"/>
          <w:szCs w:val="24"/>
        </w:rPr>
        <w:t xml:space="preserve"> (</w:t>
      </w:r>
      <w:r w:rsidR="00B7593C">
        <w:rPr>
          <w:rFonts w:ascii="Times New Roman" w:hAnsi="Times New Roman"/>
          <w:sz w:val="24"/>
          <w:szCs w:val="24"/>
        </w:rPr>
        <w:t>[13</w:t>
      </w:r>
      <w:proofErr w:type="gramStart"/>
      <w:r w:rsidR="00B7593C">
        <w:rPr>
          <w:rFonts w:ascii="Times New Roman" w:hAnsi="Times New Roman"/>
          <w:sz w:val="24"/>
          <w:szCs w:val="24"/>
        </w:rPr>
        <w:t>]</w:t>
      </w:r>
      <w:r w:rsidR="00D60E87">
        <w:rPr>
          <w:rFonts w:ascii="Times New Roman" w:hAnsi="Times New Roman"/>
          <w:sz w:val="24"/>
          <w:szCs w:val="24"/>
        </w:rPr>
        <w:t>FD</w:t>
      </w:r>
      <w:r w:rsidRPr="00B21A91">
        <w:rPr>
          <w:rFonts w:ascii="Times New Roman" w:hAnsi="Times New Roman"/>
          <w:sz w:val="24"/>
          <w:szCs w:val="24"/>
        </w:rPr>
        <w:t>A</w:t>
      </w:r>
      <w:proofErr w:type="gramEnd"/>
      <w:r w:rsidRPr="00B21A91">
        <w:rPr>
          <w:rFonts w:ascii="Times New Roman" w:hAnsi="Times New Roman"/>
          <w:sz w:val="24"/>
          <w:szCs w:val="24"/>
        </w:rPr>
        <w:t>, 201</w:t>
      </w:r>
      <w:r w:rsidR="00D60E87">
        <w:rPr>
          <w:rFonts w:ascii="Times New Roman" w:hAnsi="Times New Roman"/>
          <w:sz w:val="24"/>
          <w:szCs w:val="24"/>
        </w:rPr>
        <w:t>3</w:t>
      </w:r>
      <w:r w:rsidRPr="00B21A91">
        <w:rPr>
          <w:rFonts w:ascii="Times New Roman" w:hAnsi="Times New Roman"/>
          <w:sz w:val="24"/>
          <w:szCs w:val="24"/>
        </w:rPr>
        <w:t>)</w:t>
      </w:r>
      <w:r w:rsidR="00CD3DCE" w:rsidRPr="00B21A91">
        <w:rPr>
          <w:rFonts w:ascii="Times New Roman" w:hAnsi="Times New Roman"/>
          <w:sz w:val="24"/>
          <w:szCs w:val="24"/>
        </w:rPr>
        <w:t>.</w:t>
      </w:r>
    </w:p>
    <w:p w:rsidR="00CD79A0" w:rsidRPr="00B21A91" w:rsidRDefault="00CD3DCE" w:rsidP="00B21A91">
      <w:pPr>
        <w:spacing w:line="480" w:lineRule="auto"/>
        <w:jc w:val="both"/>
        <w:rPr>
          <w:rFonts w:ascii="Times New Roman" w:hAnsi="Times New Roman"/>
          <w:sz w:val="24"/>
          <w:szCs w:val="24"/>
        </w:rPr>
      </w:pPr>
      <w:r w:rsidRPr="00B21A91">
        <w:rPr>
          <w:rFonts w:ascii="Times New Roman" w:eastAsia="Arial Unicode MS" w:hAnsi="Times New Roman"/>
          <w:bCs/>
          <w:kern w:val="1"/>
          <w:sz w:val="24"/>
          <w:szCs w:val="24"/>
        </w:rPr>
        <w:tab/>
        <w:t>All NPO</w:t>
      </w:r>
      <w:r w:rsidR="000D2D56" w:rsidRPr="00B21A91">
        <w:rPr>
          <w:rFonts w:ascii="Times New Roman" w:eastAsia="Arial Unicode MS" w:hAnsi="Times New Roman"/>
          <w:bCs/>
          <w:kern w:val="1"/>
          <w:sz w:val="24"/>
          <w:szCs w:val="24"/>
        </w:rPr>
        <w:t>s operating a</w:t>
      </w:r>
      <w:r w:rsidR="00D467D7" w:rsidRPr="00B21A91">
        <w:rPr>
          <w:rFonts w:ascii="Times New Roman" w:eastAsia="Arial Unicode MS" w:hAnsi="Times New Roman"/>
          <w:bCs/>
          <w:kern w:val="1"/>
          <w:sz w:val="24"/>
          <w:szCs w:val="24"/>
        </w:rPr>
        <w:t xml:space="preserve"> nonprofit</w:t>
      </w:r>
      <w:r w:rsidR="000D2D56" w:rsidRPr="00B21A91">
        <w:rPr>
          <w:rFonts w:ascii="Times New Roman" w:eastAsia="Arial Unicode MS" w:hAnsi="Times New Roman"/>
          <w:bCs/>
          <w:kern w:val="1"/>
          <w:sz w:val="24"/>
          <w:szCs w:val="24"/>
        </w:rPr>
        <w:t xml:space="preserve"> restaurant benefit from its members getting </w:t>
      </w:r>
      <w:proofErr w:type="spellStart"/>
      <w:r w:rsidR="000D2D56" w:rsidRPr="00B21A91">
        <w:rPr>
          <w:rFonts w:ascii="Times New Roman" w:eastAsia="Arial Unicode MS" w:hAnsi="Times New Roman"/>
          <w:bCs/>
          <w:kern w:val="1"/>
          <w:sz w:val="24"/>
          <w:szCs w:val="24"/>
        </w:rPr>
        <w:t>ServSafe</w:t>
      </w:r>
      <w:proofErr w:type="spellEnd"/>
      <w:r w:rsidR="000D2D56" w:rsidRPr="00B21A91">
        <w:rPr>
          <w:rFonts w:ascii="Times New Roman" w:eastAsia="Arial Unicode MS" w:hAnsi="Times New Roman"/>
          <w:bCs/>
          <w:kern w:val="1"/>
          <w:sz w:val="24"/>
          <w:szCs w:val="24"/>
        </w:rPr>
        <w:t xml:space="preserve"> certified. There are several different </w:t>
      </w:r>
      <w:proofErr w:type="spellStart"/>
      <w:r w:rsidR="000D2D56" w:rsidRPr="00B21A91">
        <w:rPr>
          <w:rFonts w:ascii="Times New Roman" w:eastAsia="Arial Unicode MS" w:hAnsi="Times New Roman"/>
          <w:bCs/>
          <w:kern w:val="1"/>
          <w:sz w:val="24"/>
          <w:szCs w:val="24"/>
        </w:rPr>
        <w:t>ServSafe</w:t>
      </w:r>
      <w:proofErr w:type="spellEnd"/>
      <w:r w:rsidR="000D2D56" w:rsidRPr="00B21A91">
        <w:rPr>
          <w:rFonts w:ascii="Times New Roman" w:eastAsia="Arial Unicode MS" w:hAnsi="Times New Roman"/>
          <w:bCs/>
          <w:kern w:val="1"/>
          <w:sz w:val="24"/>
          <w:szCs w:val="24"/>
        </w:rPr>
        <w:t xml:space="preserve"> programs and certifications available. The </w:t>
      </w:r>
      <w:proofErr w:type="spellStart"/>
      <w:r w:rsidR="000D2D56" w:rsidRPr="00B21A91">
        <w:rPr>
          <w:rFonts w:ascii="Times New Roman" w:eastAsia="Arial Unicode MS" w:hAnsi="Times New Roman"/>
          <w:bCs/>
          <w:kern w:val="1"/>
          <w:sz w:val="24"/>
          <w:szCs w:val="24"/>
        </w:rPr>
        <w:t>ServSafe</w:t>
      </w:r>
      <w:proofErr w:type="spellEnd"/>
      <w:r w:rsidR="000D2D56" w:rsidRPr="00B21A91">
        <w:rPr>
          <w:rFonts w:ascii="Times New Roman" w:eastAsia="Arial Unicode MS" w:hAnsi="Times New Roman"/>
          <w:bCs/>
          <w:kern w:val="1"/>
          <w:sz w:val="24"/>
          <w:szCs w:val="24"/>
        </w:rPr>
        <w:t xml:space="preserve"> Manager program provides food safety training, exams and educational materials to foodservice managers. Students can earn the </w:t>
      </w:r>
      <w:proofErr w:type="spellStart"/>
      <w:r w:rsidR="000D2D56" w:rsidRPr="00B21A91">
        <w:rPr>
          <w:rFonts w:ascii="Times New Roman" w:eastAsia="Arial Unicode MS" w:hAnsi="Times New Roman"/>
          <w:bCs/>
          <w:kern w:val="1"/>
          <w:sz w:val="24"/>
          <w:szCs w:val="24"/>
        </w:rPr>
        <w:t>ServSafe</w:t>
      </w:r>
      <w:proofErr w:type="spellEnd"/>
      <w:r w:rsidR="000D2D56" w:rsidRPr="00B21A91">
        <w:rPr>
          <w:rFonts w:ascii="Times New Roman" w:eastAsia="Arial Unicode MS" w:hAnsi="Times New Roman"/>
          <w:bCs/>
          <w:kern w:val="1"/>
          <w:sz w:val="24"/>
          <w:szCs w:val="24"/>
        </w:rPr>
        <w:t xml:space="preserve"> Food Protection Manager Certification. The program encompasses the latest FDA </w:t>
      </w:r>
      <w:r w:rsidR="000D2D56" w:rsidRPr="00B21A91">
        <w:rPr>
          <w:rFonts w:ascii="Times New Roman" w:eastAsia="Arial Unicode MS" w:hAnsi="Times New Roman"/>
          <w:bCs/>
          <w:i/>
          <w:kern w:val="1"/>
          <w:sz w:val="24"/>
          <w:szCs w:val="24"/>
        </w:rPr>
        <w:t>Food Code</w:t>
      </w:r>
      <w:r w:rsidR="000D2D56" w:rsidRPr="00B21A91">
        <w:rPr>
          <w:rFonts w:ascii="Times New Roman" w:eastAsia="Arial Unicode MS" w:hAnsi="Times New Roman"/>
          <w:bCs/>
          <w:kern w:val="1"/>
          <w:sz w:val="24"/>
          <w:szCs w:val="24"/>
        </w:rPr>
        <w:t xml:space="preserve">, food safety research and food sanitation training experience. Managers learn to implement essential food safety practices and how to create an environment of food safety. </w:t>
      </w:r>
      <w:proofErr w:type="spellStart"/>
      <w:r w:rsidR="000D2D56" w:rsidRPr="00B21A91">
        <w:rPr>
          <w:rFonts w:ascii="Times New Roman" w:eastAsia="Arial Unicode MS" w:hAnsi="Times New Roman"/>
          <w:bCs/>
          <w:kern w:val="1"/>
          <w:sz w:val="24"/>
          <w:szCs w:val="24"/>
        </w:rPr>
        <w:t>ServSafe</w:t>
      </w:r>
      <w:proofErr w:type="spellEnd"/>
      <w:r w:rsidR="000D2D56" w:rsidRPr="00B21A91">
        <w:rPr>
          <w:rFonts w:ascii="Times New Roman" w:eastAsia="Arial Unicode MS" w:hAnsi="Times New Roman"/>
          <w:bCs/>
          <w:kern w:val="1"/>
          <w:sz w:val="24"/>
          <w:szCs w:val="24"/>
        </w:rPr>
        <w:t xml:space="preserve"> also provides a program known as the </w:t>
      </w:r>
      <w:proofErr w:type="spellStart"/>
      <w:r w:rsidR="000D2D56" w:rsidRPr="00B21A91">
        <w:rPr>
          <w:rFonts w:ascii="Times New Roman" w:eastAsia="Arial Unicode MS" w:hAnsi="Times New Roman"/>
          <w:bCs/>
          <w:kern w:val="1"/>
          <w:sz w:val="24"/>
          <w:szCs w:val="24"/>
        </w:rPr>
        <w:t>ServSafe</w:t>
      </w:r>
      <w:proofErr w:type="spellEnd"/>
      <w:r w:rsidR="000D2D56" w:rsidRPr="00B21A91">
        <w:rPr>
          <w:rFonts w:ascii="Times New Roman" w:eastAsia="Arial Unicode MS" w:hAnsi="Times New Roman"/>
          <w:bCs/>
          <w:kern w:val="1"/>
          <w:sz w:val="24"/>
          <w:szCs w:val="24"/>
        </w:rPr>
        <w:t xml:space="preserve"> Food Handler Program. This program covers five sections of food handling including basic food safety, personal hygiene, cross-contamination and allergens, time and temperature, and cleaning and sanitation. Upon successful completion of this program as well as passing an assessment, students are awarded a Food Handler Card. There is also a </w:t>
      </w:r>
      <w:proofErr w:type="spellStart"/>
      <w:r w:rsidR="000D2D56" w:rsidRPr="00B21A91">
        <w:rPr>
          <w:rFonts w:ascii="Times New Roman" w:eastAsia="Arial Unicode MS" w:hAnsi="Times New Roman"/>
          <w:bCs/>
          <w:kern w:val="1"/>
          <w:sz w:val="24"/>
          <w:szCs w:val="24"/>
        </w:rPr>
        <w:t>ServSafe</w:t>
      </w:r>
      <w:proofErr w:type="spellEnd"/>
      <w:r w:rsidR="000D2D56" w:rsidRPr="00B21A91">
        <w:rPr>
          <w:rFonts w:ascii="Times New Roman" w:eastAsia="Arial Unicode MS" w:hAnsi="Times New Roman"/>
          <w:bCs/>
          <w:kern w:val="1"/>
          <w:sz w:val="24"/>
          <w:szCs w:val="24"/>
        </w:rPr>
        <w:t xml:space="preserve"> Alcohol program available. This program prepares bartenders, servers, hosts, bussers, valets, bouncers and all front-of-house staff to effectively and safely handle difficult situations in their operations. Students can choose from two exams when registering for a course. The </w:t>
      </w:r>
      <w:proofErr w:type="spellStart"/>
      <w:r w:rsidR="000D2D56" w:rsidRPr="00B21A91">
        <w:rPr>
          <w:rFonts w:ascii="Times New Roman" w:eastAsia="Arial Unicode MS" w:hAnsi="Times New Roman"/>
          <w:bCs/>
          <w:kern w:val="1"/>
          <w:sz w:val="24"/>
          <w:szCs w:val="24"/>
        </w:rPr>
        <w:t>ServSafe</w:t>
      </w:r>
      <w:proofErr w:type="spellEnd"/>
      <w:r w:rsidR="000D2D56" w:rsidRPr="00B21A91">
        <w:rPr>
          <w:rFonts w:ascii="Times New Roman" w:eastAsia="Arial Unicode MS" w:hAnsi="Times New Roman"/>
          <w:bCs/>
          <w:kern w:val="1"/>
          <w:sz w:val="24"/>
          <w:szCs w:val="24"/>
        </w:rPr>
        <w:t xml:space="preserve"> Alcohol Primary Exam tests basic understanding, while the </w:t>
      </w:r>
      <w:proofErr w:type="spellStart"/>
      <w:r w:rsidR="000D2D56" w:rsidRPr="00B21A91">
        <w:rPr>
          <w:rFonts w:ascii="Times New Roman" w:eastAsia="Arial Unicode MS" w:hAnsi="Times New Roman"/>
          <w:bCs/>
          <w:kern w:val="1"/>
          <w:sz w:val="24"/>
          <w:szCs w:val="24"/>
        </w:rPr>
        <w:t>ServSafe</w:t>
      </w:r>
      <w:proofErr w:type="spellEnd"/>
      <w:r w:rsidR="000D2D56" w:rsidRPr="00B21A91">
        <w:rPr>
          <w:rFonts w:ascii="Times New Roman" w:eastAsia="Arial Unicode MS" w:hAnsi="Times New Roman"/>
          <w:bCs/>
          <w:kern w:val="1"/>
          <w:sz w:val="24"/>
          <w:szCs w:val="24"/>
        </w:rPr>
        <w:t xml:space="preserve"> Alcohol Advanced Proctored Exam tests proficiency in key concepts</w:t>
      </w:r>
      <w:r w:rsidRPr="00B21A91">
        <w:rPr>
          <w:rFonts w:ascii="Times New Roman" w:eastAsia="Arial Unicode MS" w:hAnsi="Times New Roman"/>
          <w:bCs/>
          <w:kern w:val="1"/>
          <w:sz w:val="24"/>
          <w:szCs w:val="24"/>
        </w:rPr>
        <w:t xml:space="preserve"> (</w:t>
      </w:r>
      <w:r w:rsidR="009E000B">
        <w:rPr>
          <w:rFonts w:ascii="Times New Roman" w:eastAsia="Arial Unicode MS" w:hAnsi="Times New Roman"/>
          <w:bCs/>
          <w:kern w:val="1"/>
          <w:sz w:val="24"/>
          <w:szCs w:val="24"/>
        </w:rPr>
        <w:t>[7</w:t>
      </w:r>
      <w:proofErr w:type="gramStart"/>
      <w:r w:rsidR="009E000B">
        <w:rPr>
          <w:rFonts w:ascii="Times New Roman" w:eastAsia="Arial Unicode MS" w:hAnsi="Times New Roman"/>
          <w:bCs/>
          <w:kern w:val="1"/>
          <w:sz w:val="24"/>
          <w:szCs w:val="24"/>
        </w:rPr>
        <w:t>]</w:t>
      </w:r>
      <w:r w:rsidRPr="00B21A91">
        <w:rPr>
          <w:rFonts w:ascii="Times New Roman" w:eastAsia="Arial Unicode MS" w:hAnsi="Times New Roman"/>
          <w:bCs/>
          <w:kern w:val="1"/>
          <w:sz w:val="24"/>
          <w:szCs w:val="24"/>
        </w:rPr>
        <w:t>National</w:t>
      </w:r>
      <w:proofErr w:type="gramEnd"/>
      <w:r w:rsidRPr="00B21A91">
        <w:rPr>
          <w:rFonts w:ascii="Times New Roman" w:eastAsia="Arial Unicode MS" w:hAnsi="Times New Roman"/>
          <w:bCs/>
          <w:kern w:val="1"/>
          <w:sz w:val="24"/>
          <w:szCs w:val="24"/>
        </w:rPr>
        <w:t xml:space="preserve"> Restaurant Association, 2014)</w:t>
      </w:r>
      <w:r w:rsidR="000D2D56" w:rsidRPr="00B21A91">
        <w:rPr>
          <w:rFonts w:ascii="Times New Roman" w:eastAsia="Arial Unicode MS" w:hAnsi="Times New Roman"/>
          <w:bCs/>
          <w:kern w:val="1"/>
          <w:sz w:val="24"/>
          <w:szCs w:val="24"/>
        </w:rPr>
        <w:t>.</w:t>
      </w:r>
      <w:r w:rsidR="00CD79A0" w:rsidRPr="00B21A91">
        <w:rPr>
          <w:rFonts w:ascii="Times New Roman" w:hAnsi="Times New Roman"/>
          <w:sz w:val="24"/>
          <w:szCs w:val="24"/>
        </w:rPr>
        <w:t xml:space="preserve"> </w:t>
      </w:r>
      <w:r w:rsidR="00CD79A0" w:rsidRPr="00B21A91">
        <w:rPr>
          <w:rFonts w:ascii="Times New Roman" w:hAnsi="Times New Roman"/>
          <w:sz w:val="24"/>
          <w:szCs w:val="24"/>
        </w:rPr>
        <w:tab/>
      </w:r>
    </w:p>
    <w:p w:rsidR="00CD79A0" w:rsidRPr="00B21A91" w:rsidRDefault="00CD79A0" w:rsidP="00B21A91">
      <w:pPr>
        <w:spacing w:after="0" w:line="480" w:lineRule="auto"/>
        <w:ind w:firstLine="720"/>
        <w:jc w:val="both"/>
        <w:rPr>
          <w:rFonts w:ascii="Times New Roman" w:hAnsi="Times New Roman"/>
          <w:sz w:val="24"/>
          <w:szCs w:val="24"/>
        </w:rPr>
      </w:pPr>
      <w:r w:rsidRPr="00B21A91">
        <w:rPr>
          <w:rFonts w:ascii="Times New Roman" w:hAnsi="Times New Roman"/>
          <w:sz w:val="24"/>
          <w:szCs w:val="24"/>
        </w:rPr>
        <w:lastRenderedPageBreak/>
        <w:t>All restaurants must meet food safety a</w:t>
      </w:r>
      <w:r w:rsidR="00D60E87">
        <w:rPr>
          <w:rFonts w:ascii="Times New Roman" w:hAnsi="Times New Roman"/>
          <w:sz w:val="24"/>
          <w:szCs w:val="24"/>
        </w:rPr>
        <w:t>nd health requirements. The South Carolina</w:t>
      </w:r>
      <w:r w:rsidRPr="00B21A91">
        <w:rPr>
          <w:rFonts w:ascii="Times New Roman" w:hAnsi="Times New Roman"/>
          <w:sz w:val="24"/>
          <w:szCs w:val="24"/>
        </w:rPr>
        <w:t xml:space="preserve"> Department of Health and Environmental Control (DHEC) </w:t>
      </w:r>
      <w:proofErr w:type="gramStart"/>
      <w:r w:rsidRPr="00B21A91">
        <w:rPr>
          <w:rFonts w:ascii="Times New Roman" w:hAnsi="Times New Roman"/>
          <w:sz w:val="24"/>
          <w:szCs w:val="24"/>
        </w:rPr>
        <w:t>provides</w:t>
      </w:r>
      <w:proofErr w:type="gramEnd"/>
      <w:r w:rsidRPr="00B21A91">
        <w:rPr>
          <w:rFonts w:ascii="Times New Roman" w:hAnsi="Times New Roman"/>
          <w:sz w:val="24"/>
          <w:szCs w:val="24"/>
        </w:rPr>
        <w:t xml:space="preserve"> a Food Safety and Security Checklist to ensure compliance. It calls for pre-opening, 30-day,</w:t>
      </w:r>
      <w:r w:rsidR="00CD3DCE" w:rsidRPr="00B21A91">
        <w:rPr>
          <w:rFonts w:ascii="Times New Roman" w:hAnsi="Times New Roman"/>
          <w:sz w:val="24"/>
          <w:szCs w:val="24"/>
        </w:rPr>
        <w:t xml:space="preserve"> and yearly routine inspections</w:t>
      </w:r>
      <w:r w:rsidRPr="00B21A91">
        <w:rPr>
          <w:rFonts w:ascii="Times New Roman" w:hAnsi="Times New Roman"/>
          <w:sz w:val="24"/>
          <w:szCs w:val="24"/>
        </w:rPr>
        <w:t xml:space="preserve"> (</w:t>
      </w:r>
      <w:r w:rsidR="00D011AA">
        <w:rPr>
          <w:rFonts w:ascii="Times New Roman" w:hAnsi="Times New Roman"/>
          <w:sz w:val="24"/>
          <w:szCs w:val="24"/>
        </w:rPr>
        <w:t>[14</w:t>
      </w:r>
      <w:proofErr w:type="gramStart"/>
      <w:r w:rsidR="00D011AA">
        <w:rPr>
          <w:rFonts w:ascii="Times New Roman" w:hAnsi="Times New Roman"/>
          <w:sz w:val="24"/>
          <w:szCs w:val="24"/>
        </w:rPr>
        <w:t>]</w:t>
      </w:r>
      <w:r w:rsidR="00D60E87">
        <w:rPr>
          <w:rFonts w:ascii="Times New Roman" w:hAnsi="Times New Roman"/>
          <w:sz w:val="24"/>
          <w:szCs w:val="24"/>
        </w:rPr>
        <w:t>SC</w:t>
      </w:r>
      <w:proofErr w:type="gramEnd"/>
      <w:r w:rsidR="00D60E87">
        <w:rPr>
          <w:rFonts w:ascii="Times New Roman" w:hAnsi="Times New Roman"/>
          <w:sz w:val="24"/>
          <w:szCs w:val="24"/>
        </w:rPr>
        <w:t xml:space="preserve"> DHEC, 2005</w:t>
      </w:r>
      <w:r w:rsidRPr="00B21A91">
        <w:rPr>
          <w:rFonts w:ascii="Times New Roman" w:hAnsi="Times New Roman"/>
          <w:sz w:val="24"/>
          <w:szCs w:val="24"/>
        </w:rPr>
        <w:t>)</w:t>
      </w:r>
      <w:r w:rsidR="00CD3DCE" w:rsidRPr="00B21A91">
        <w:rPr>
          <w:rFonts w:ascii="Times New Roman" w:hAnsi="Times New Roman"/>
          <w:sz w:val="24"/>
          <w:szCs w:val="24"/>
        </w:rPr>
        <w:t>.</w:t>
      </w:r>
    </w:p>
    <w:p w:rsidR="000D2D56" w:rsidRPr="00B21A91" w:rsidRDefault="000D2D56" w:rsidP="00B21A91">
      <w:pPr>
        <w:suppressAutoHyphens/>
        <w:spacing w:after="0" w:line="480" w:lineRule="auto"/>
        <w:contextualSpacing/>
        <w:jc w:val="both"/>
        <w:rPr>
          <w:rFonts w:ascii="Times New Roman" w:eastAsia="Arial Unicode MS" w:hAnsi="Times New Roman"/>
          <w:kern w:val="1"/>
          <w:sz w:val="24"/>
          <w:szCs w:val="24"/>
          <w:lang w:eastAsia="ar-SA"/>
        </w:rPr>
      </w:pPr>
    </w:p>
    <w:p w:rsidR="000D2D56" w:rsidRPr="00B21A91" w:rsidRDefault="000D2D56" w:rsidP="00B21A91">
      <w:pPr>
        <w:suppressAutoHyphens/>
        <w:spacing w:after="0" w:line="480" w:lineRule="auto"/>
        <w:contextualSpacing/>
        <w:jc w:val="both"/>
        <w:rPr>
          <w:rFonts w:ascii="Times New Roman" w:eastAsia="Arial Unicode MS" w:hAnsi="Times New Roman"/>
          <w:b/>
          <w:i/>
          <w:kern w:val="1"/>
          <w:sz w:val="24"/>
          <w:szCs w:val="24"/>
          <w:lang w:eastAsia="ar-SA"/>
        </w:rPr>
      </w:pPr>
      <w:r w:rsidRPr="00B21A91">
        <w:rPr>
          <w:rFonts w:ascii="Times New Roman" w:eastAsia="Arial Unicode MS" w:hAnsi="Times New Roman"/>
          <w:b/>
          <w:i/>
          <w:kern w:val="1"/>
          <w:sz w:val="24"/>
          <w:szCs w:val="24"/>
          <w:lang w:eastAsia="ar-SA"/>
        </w:rPr>
        <w:t xml:space="preserve">Licensing of Music </w:t>
      </w:r>
      <w:r w:rsidR="009D2407" w:rsidRPr="00B21A91">
        <w:rPr>
          <w:rFonts w:ascii="Times New Roman" w:eastAsia="Arial Unicode MS" w:hAnsi="Times New Roman"/>
          <w:b/>
          <w:i/>
          <w:kern w:val="1"/>
          <w:sz w:val="24"/>
          <w:szCs w:val="24"/>
          <w:lang w:eastAsia="ar-SA"/>
        </w:rPr>
        <w:t>for</w:t>
      </w:r>
      <w:r w:rsidRPr="00B21A91">
        <w:rPr>
          <w:rFonts w:ascii="Times New Roman" w:eastAsia="Arial Unicode MS" w:hAnsi="Times New Roman"/>
          <w:b/>
          <w:i/>
          <w:kern w:val="1"/>
          <w:sz w:val="24"/>
          <w:szCs w:val="24"/>
          <w:lang w:eastAsia="ar-SA"/>
        </w:rPr>
        <w:t xml:space="preserve"> a Restaurant</w:t>
      </w:r>
    </w:p>
    <w:p w:rsidR="000D2D56" w:rsidRPr="00B21A91" w:rsidRDefault="00CD3DCE" w:rsidP="00B21A91">
      <w:pPr>
        <w:suppressAutoHyphens/>
        <w:spacing w:after="0" w:line="480" w:lineRule="auto"/>
        <w:contextualSpacing/>
        <w:jc w:val="both"/>
        <w:rPr>
          <w:rFonts w:ascii="Times New Roman" w:eastAsia="Arial Unicode MS" w:hAnsi="Times New Roman"/>
          <w:kern w:val="1"/>
          <w:sz w:val="24"/>
          <w:szCs w:val="24"/>
          <w:lang w:eastAsia="ar-SA"/>
        </w:rPr>
      </w:pPr>
      <w:r w:rsidRPr="00B21A91">
        <w:rPr>
          <w:rFonts w:ascii="Times New Roman" w:eastAsia="Arial Unicode MS" w:hAnsi="Times New Roman"/>
          <w:kern w:val="1"/>
          <w:sz w:val="24"/>
          <w:szCs w:val="24"/>
          <w:lang w:eastAsia="ar-SA"/>
        </w:rPr>
        <w:tab/>
        <w:t>It is recommended that all NPO</w:t>
      </w:r>
      <w:r w:rsidR="000D2D56" w:rsidRPr="00B21A91">
        <w:rPr>
          <w:rFonts w:ascii="Times New Roman" w:eastAsia="Arial Unicode MS" w:hAnsi="Times New Roman"/>
          <w:kern w:val="1"/>
          <w:sz w:val="24"/>
          <w:szCs w:val="24"/>
          <w:lang w:eastAsia="ar-SA"/>
        </w:rPr>
        <w:t xml:space="preserve">s wishing to </w:t>
      </w:r>
      <w:r w:rsidR="00250EAF" w:rsidRPr="00B21A91">
        <w:rPr>
          <w:rFonts w:ascii="Times New Roman" w:eastAsia="Arial Unicode MS" w:hAnsi="Times New Roman"/>
          <w:kern w:val="1"/>
          <w:sz w:val="24"/>
          <w:szCs w:val="24"/>
          <w:lang w:eastAsia="ar-SA"/>
        </w:rPr>
        <w:t>play music in their</w:t>
      </w:r>
      <w:r w:rsidR="00D467D7" w:rsidRPr="00B21A91">
        <w:rPr>
          <w:rFonts w:ascii="Times New Roman" w:eastAsia="Arial Unicode MS" w:hAnsi="Times New Roman"/>
          <w:kern w:val="1"/>
          <w:sz w:val="24"/>
          <w:szCs w:val="24"/>
          <w:lang w:eastAsia="ar-SA"/>
        </w:rPr>
        <w:t xml:space="preserve"> </w:t>
      </w:r>
      <w:r w:rsidR="00D467D7" w:rsidRPr="00B21A91">
        <w:rPr>
          <w:rFonts w:ascii="Times New Roman" w:eastAsia="Arial Unicode MS" w:hAnsi="Times New Roman"/>
          <w:bCs/>
          <w:kern w:val="1"/>
          <w:sz w:val="24"/>
          <w:szCs w:val="24"/>
        </w:rPr>
        <w:t>nonprofit</w:t>
      </w:r>
      <w:r w:rsidR="000D2D56" w:rsidRPr="00B21A91">
        <w:rPr>
          <w:rFonts w:ascii="Times New Roman" w:eastAsia="Arial Unicode MS" w:hAnsi="Times New Roman"/>
          <w:kern w:val="1"/>
          <w:sz w:val="24"/>
          <w:szCs w:val="24"/>
          <w:lang w:eastAsia="ar-SA"/>
        </w:rPr>
        <w:t xml:space="preserve"> restaurant receive a music license in order to play music in their restaurant. The United States copyright law states that the owner of any given song has the exclusive rights to perform their songs in public. If NPOs want to play music in their restaurants they will need permis</w:t>
      </w:r>
      <w:r w:rsidR="00A63F6B" w:rsidRPr="00B21A91">
        <w:rPr>
          <w:rFonts w:ascii="Times New Roman" w:eastAsia="Arial Unicode MS" w:hAnsi="Times New Roman"/>
          <w:kern w:val="1"/>
          <w:sz w:val="24"/>
          <w:szCs w:val="24"/>
          <w:lang w:eastAsia="ar-SA"/>
        </w:rPr>
        <w:t>sion from the song’s owner. US</w:t>
      </w:r>
      <w:r w:rsidR="000D2D56" w:rsidRPr="00B21A91">
        <w:rPr>
          <w:rFonts w:ascii="Times New Roman" w:eastAsia="Arial Unicode MS" w:hAnsi="Times New Roman"/>
          <w:kern w:val="1"/>
          <w:sz w:val="24"/>
          <w:szCs w:val="24"/>
          <w:lang w:eastAsia="ar-SA"/>
        </w:rPr>
        <w:t xml:space="preserve"> copyright law is very particular when music is being used by another person to make money. Since playing music adds value and encourages people to eat at restaurants, royalties must be paid to the song’s owner. Restaurants in the United States that want to play music pay royalties by purchasing music licenses. In the United States there are three companies that issue licenses to restaurants. The three companies are </w:t>
      </w:r>
      <w:r w:rsidR="00C55239" w:rsidRPr="00B21A91">
        <w:rPr>
          <w:rFonts w:ascii="Times New Roman" w:eastAsia="Arial Unicode MS" w:hAnsi="Times New Roman"/>
          <w:kern w:val="1"/>
          <w:sz w:val="24"/>
          <w:szCs w:val="24"/>
          <w:lang w:eastAsia="ar-SA"/>
        </w:rPr>
        <w:t xml:space="preserve">the </w:t>
      </w:r>
      <w:r w:rsidR="000D2D56" w:rsidRPr="00B21A91">
        <w:rPr>
          <w:rFonts w:ascii="Times New Roman" w:eastAsia="Arial Unicode MS" w:hAnsi="Times New Roman"/>
          <w:kern w:val="1"/>
          <w:sz w:val="24"/>
          <w:szCs w:val="24"/>
          <w:lang w:eastAsia="ar-SA"/>
        </w:rPr>
        <w:t xml:space="preserve">American Society of Composers, Authors and Publishers (ASCAP), Broadcast Music, Inc. (BMI), and </w:t>
      </w:r>
      <w:r w:rsidR="00C55239" w:rsidRPr="00B21A91">
        <w:rPr>
          <w:rFonts w:ascii="Times New Roman" w:eastAsia="Arial Unicode MS" w:hAnsi="Times New Roman"/>
          <w:kern w:val="1"/>
          <w:sz w:val="24"/>
          <w:szCs w:val="24"/>
          <w:lang w:eastAsia="ar-SA"/>
        </w:rPr>
        <w:t>the Society of European Stage Authors and Composers, Inc. (</w:t>
      </w:r>
      <w:r w:rsidR="000D2D56" w:rsidRPr="00B21A91">
        <w:rPr>
          <w:rFonts w:ascii="Times New Roman" w:eastAsia="Arial Unicode MS" w:hAnsi="Times New Roman"/>
          <w:kern w:val="1"/>
          <w:sz w:val="24"/>
          <w:szCs w:val="24"/>
          <w:lang w:eastAsia="ar-SA"/>
        </w:rPr>
        <w:t>SESAC, Inc.</w:t>
      </w:r>
      <w:r w:rsidR="00C55239" w:rsidRPr="00B21A91">
        <w:rPr>
          <w:rFonts w:ascii="Times New Roman" w:eastAsia="Arial Unicode MS" w:hAnsi="Times New Roman"/>
          <w:kern w:val="1"/>
          <w:sz w:val="24"/>
          <w:szCs w:val="24"/>
          <w:lang w:eastAsia="ar-SA"/>
        </w:rPr>
        <w:t>)</w:t>
      </w:r>
      <w:r w:rsidRPr="00B21A91">
        <w:rPr>
          <w:rFonts w:ascii="Times New Roman" w:eastAsia="Arial Unicode MS" w:hAnsi="Times New Roman"/>
          <w:kern w:val="1"/>
          <w:sz w:val="24"/>
          <w:szCs w:val="24"/>
          <w:lang w:eastAsia="ar-SA"/>
        </w:rPr>
        <w:t xml:space="preserve">.  </w:t>
      </w:r>
      <w:r w:rsidR="000D2D56" w:rsidRPr="00B21A91">
        <w:rPr>
          <w:rFonts w:ascii="Times New Roman" w:eastAsia="Arial Unicode MS" w:hAnsi="Times New Roman"/>
          <w:kern w:val="1"/>
          <w:sz w:val="24"/>
          <w:szCs w:val="24"/>
          <w:lang w:eastAsia="ar-SA"/>
        </w:rPr>
        <w:t>Each of these companies holds the rights to a select number of albums and songs. Technically, you are contracting with one of these companies to play music in the restaurant but are only allowed to play music from that company’s library (</w:t>
      </w:r>
      <w:r w:rsidR="00D011AA">
        <w:rPr>
          <w:rFonts w:ascii="Times New Roman" w:eastAsia="Arial Unicode MS" w:hAnsi="Times New Roman"/>
          <w:kern w:val="1"/>
          <w:sz w:val="24"/>
          <w:szCs w:val="24"/>
          <w:lang w:eastAsia="ar-SA"/>
        </w:rPr>
        <w:t>[15</w:t>
      </w:r>
      <w:proofErr w:type="gramStart"/>
      <w:r w:rsidR="00D011AA">
        <w:rPr>
          <w:rFonts w:ascii="Times New Roman" w:eastAsia="Arial Unicode MS" w:hAnsi="Times New Roman"/>
          <w:kern w:val="1"/>
          <w:sz w:val="24"/>
          <w:szCs w:val="24"/>
          <w:lang w:eastAsia="ar-SA"/>
        </w:rPr>
        <w:t>]</w:t>
      </w:r>
      <w:r w:rsidR="00373E4B">
        <w:rPr>
          <w:rFonts w:ascii="Times New Roman" w:eastAsia="Arial Unicode MS" w:hAnsi="Times New Roman"/>
          <w:kern w:val="1"/>
          <w:sz w:val="24"/>
          <w:szCs w:val="24"/>
          <w:lang w:eastAsia="ar-SA"/>
        </w:rPr>
        <w:t>National</w:t>
      </w:r>
      <w:proofErr w:type="gramEnd"/>
      <w:r w:rsidR="00373E4B">
        <w:rPr>
          <w:rFonts w:ascii="Times New Roman" w:eastAsia="Arial Unicode MS" w:hAnsi="Times New Roman"/>
          <w:kern w:val="1"/>
          <w:sz w:val="24"/>
          <w:szCs w:val="24"/>
          <w:lang w:eastAsia="ar-SA"/>
        </w:rPr>
        <w:t xml:space="preserve"> Restaurant Association</w:t>
      </w:r>
      <w:r w:rsidR="009B25B5" w:rsidRPr="00B21A91">
        <w:rPr>
          <w:rFonts w:ascii="Times New Roman" w:eastAsia="Arial Unicode MS" w:hAnsi="Times New Roman"/>
          <w:kern w:val="1"/>
          <w:sz w:val="24"/>
          <w:szCs w:val="24"/>
          <w:lang w:eastAsia="ar-SA"/>
        </w:rPr>
        <w:t>,</w:t>
      </w:r>
      <w:r w:rsidR="000D2D56" w:rsidRPr="00B21A91">
        <w:rPr>
          <w:rFonts w:ascii="Times New Roman" w:eastAsia="Arial Unicode MS" w:hAnsi="Times New Roman"/>
          <w:kern w:val="1"/>
          <w:sz w:val="24"/>
          <w:szCs w:val="24"/>
          <w:lang w:eastAsia="ar-SA"/>
        </w:rPr>
        <w:t xml:space="preserve"> 20</w:t>
      </w:r>
      <w:r w:rsidR="00373E4B">
        <w:rPr>
          <w:rFonts w:ascii="Times New Roman" w:eastAsia="Arial Unicode MS" w:hAnsi="Times New Roman"/>
          <w:kern w:val="1"/>
          <w:sz w:val="24"/>
          <w:szCs w:val="24"/>
          <w:lang w:eastAsia="ar-SA"/>
        </w:rPr>
        <w:t>14</w:t>
      </w:r>
      <w:r w:rsidR="000D2D56" w:rsidRPr="00B21A91">
        <w:rPr>
          <w:rFonts w:ascii="Times New Roman" w:eastAsia="Arial Unicode MS" w:hAnsi="Times New Roman"/>
          <w:kern w:val="1"/>
          <w:sz w:val="24"/>
          <w:szCs w:val="24"/>
          <w:lang w:eastAsia="ar-SA"/>
        </w:rPr>
        <w:t xml:space="preserve">). It is </w:t>
      </w:r>
      <w:r w:rsidR="009B25B5" w:rsidRPr="00B21A91">
        <w:rPr>
          <w:rFonts w:ascii="Times New Roman" w:eastAsia="Arial Unicode MS" w:hAnsi="Times New Roman"/>
          <w:kern w:val="1"/>
          <w:sz w:val="24"/>
          <w:szCs w:val="24"/>
          <w:lang w:eastAsia="ar-SA"/>
        </w:rPr>
        <w:t>highly recommended that all NPO</w:t>
      </w:r>
      <w:r w:rsidR="000D2D56" w:rsidRPr="00B21A91">
        <w:rPr>
          <w:rFonts w:ascii="Times New Roman" w:eastAsia="Arial Unicode MS" w:hAnsi="Times New Roman"/>
          <w:kern w:val="1"/>
          <w:sz w:val="24"/>
          <w:szCs w:val="24"/>
          <w:lang w:eastAsia="ar-SA"/>
        </w:rPr>
        <w:t>s interested in running a successful restaurant wher</w:t>
      </w:r>
      <w:r w:rsidR="00C55239" w:rsidRPr="00B21A91">
        <w:rPr>
          <w:rFonts w:ascii="Times New Roman" w:eastAsia="Arial Unicode MS" w:hAnsi="Times New Roman"/>
          <w:kern w:val="1"/>
          <w:sz w:val="24"/>
          <w:szCs w:val="24"/>
          <w:lang w:eastAsia="ar-SA"/>
        </w:rPr>
        <w:t>e its customers can enjoy music</w:t>
      </w:r>
      <w:r w:rsidR="000D2D56" w:rsidRPr="00B21A91">
        <w:rPr>
          <w:rFonts w:ascii="Times New Roman" w:eastAsia="Arial Unicode MS" w:hAnsi="Times New Roman"/>
          <w:kern w:val="1"/>
          <w:sz w:val="24"/>
          <w:szCs w:val="24"/>
          <w:lang w:eastAsia="ar-SA"/>
        </w:rPr>
        <w:t xml:space="preserve"> should purchase a music license from one of these three companies.</w:t>
      </w:r>
      <w:r w:rsidR="009B25B5" w:rsidRPr="00B21A91">
        <w:rPr>
          <w:rFonts w:ascii="Times New Roman" w:eastAsia="Arial Unicode MS" w:hAnsi="Times New Roman"/>
          <w:kern w:val="1"/>
          <w:sz w:val="24"/>
          <w:szCs w:val="24"/>
          <w:lang w:eastAsia="ar-SA"/>
        </w:rPr>
        <w:t xml:space="preserve">  The National Restaurant Association (2014) recommends that restaurants purchase a blanket license to avoid any legal liability.  Fortunately for NPOs, prices </w:t>
      </w:r>
      <w:r w:rsidR="009B25B5" w:rsidRPr="00B21A91">
        <w:rPr>
          <w:rFonts w:ascii="Times New Roman" w:eastAsia="Arial Unicode MS" w:hAnsi="Times New Roman"/>
          <w:kern w:val="1"/>
          <w:sz w:val="24"/>
          <w:szCs w:val="24"/>
          <w:lang w:eastAsia="ar-SA"/>
        </w:rPr>
        <w:lastRenderedPageBreak/>
        <w:t>for licenses range from the low hundreds to several thousand per year, with prices negotiable given various criteria.</w:t>
      </w:r>
    </w:p>
    <w:p w:rsidR="000D2D56" w:rsidRPr="00B21A91" w:rsidRDefault="000D2D56" w:rsidP="00B21A91">
      <w:pPr>
        <w:autoSpaceDE w:val="0"/>
        <w:autoSpaceDN w:val="0"/>
        <w:adjustRightInd w:val="0"/>
        <w:spacing w:after="0" w:line="480" w:lineRule="auto"/>
        <w:jc w:val="both"/>
        <w:rPr>
          <w:rFonts w:ascii="Times New Roman" w:hAnsi="Times New Roman"/>
          <w:sz w:val="24"/>
          <w:szCs w:val="24"/>
        </w:rPr>
      </w:pPr>
    </w:p>
    <w:p w:rsidR="000D2D56" w:rsidRPr="00B21A91" w:rsidRDefault="000D2D56" w:rsidP="00B21A91">
      <w:pPr>
        <w:autoSpaceDE w:val="0"/>
        <w:autoSpaceDN w:val="0"/>
        <w:adjustRightInd w:val="0"/>
        <w:spacing w:after="0" w:line="480" w:lineRule="auto"/>
        <w:jc w:val="both"/>
        <w:rPr>
          <w:rFonts w:ascii="Times New Roman" w:hAnsi="Times New Roman"/>
          <w:b/>
          <w:i/>
          <w:sz w:val="24"/>
          <w:szCs w:val="24"/>
        </w:rPr>
      </w:pPr>
      <w:r w:rsidRPr="00B21A91">
        <w:rPr>
          <w:rFonts w:ascii="Times New Roman" w:hAnsi="Times New Roman"/>
          <w:b/>
          <w:i/>
          <w:sz w:val="24"/>
          <w:szCs w:val="24"/>
        </w:rPr>
        <w:t>N</w:t>
      </w:r>
      <w:r w:rsidR="005759B2" w:rsidRPr="00B21A91">
        <w:rPr>
          <w:rFonts w:ascii="Times New Roman" w:hAnsi="Times New Roman"/>
          <w:b/>
          <w:i/>
          <w:sz w:val="24"/>
          <w:szCs w:val="24"/>
        </w:rPr>
        <w:t>PO Insurance</w:t>
      </w:r>
      <w:r w:rsidRPr="00B21A91">
        <w:rPr>
          <w:rFonts w:ascii="Times New Roman" w:hAnsi="Times New Roman"/>
          <w:b/>
          <w:i/>
          <w:sz w:val="24"/>
          <w:szCs w:val="24"/>
        </w:rPr>
        <w:t xml:space="preserve"> Protection </w:t>
      </w:r>
    </w:p>
    <w:p w:rsidR="000D2D56" w:rsidRPr="00B21A91" w:rsidRDefault="000D2D56" w:rsidP="00B21A91">
      <w:pPr>
        <w:autoSpaceDE w:val="0"/>
        <w:autoSpaceDN w:val="0"/>
        <w:adjustRightInd w:val="0"/>
        <w:spacing w:after="0" w:line="480" w:lineRule="auto"/>
        <w:jc w:val="both"/>
        <w:rPr>
          <w:rFonts w:ascii="Times New Roman" w:hAnsi="Times New Roman"/>
          <w:sz w:val="24"/>
          <w:szCs w:val="24"/>
        </w:rPr>
      </w:pPr>
      <w:r w:rsidRPr="00B21A91">
        <w:rPr>
          <w:rFonts w:ascii="Times New Roman" w:hAnsi="Times New Roman"/>
          <w:sz w:val="24"/>
          <w:szCs w:val="24"/>
        </w:rPr>
        <w:tab/>
        <w:t xml:space="preserve">All </w:t>
      </w:r>
      <w:r w:rsidR="005759B2" w:rsidRPr="00B21A91">
        <w:rPr>
          <w:rFonts w:ascii="Times New Roman" w:hAnsi="Times New Roman"/>
          <w:sz w:val="24"/>
          <w:szCs w:val="24"/>
        </w:rPr>
        <w:t>NPOs</w:t>
      </w:r>
      <w:r w:rsidRPr="00B21A91">
        <w:rPr>
          <w:rFonts w:ascii="Times New Roman" w:hAnsi="Times New Roman"/>
          <w:sz w:val="24"/>
          <w:szCs w:val="24"/>
        </w:rPr>
        <w:t xml:space="preserve"> should protect themselves via insurance for the unexpected.  How your </w:t>
      </w:r>
      <w:r w:rsidR="005759B2" w:rsidRPr="00B21A91">
        <w:rPr>
          <w:rFonts w:ascii="Times New Roman" w:hAnsi="Times New Roman"/>
          <w:sz w:val="24"/>
          <w:szCs w:val="24"/>
        </w:rPr>
        <w:t>NPO</w:t>
      </w:r>
      <w:r w:rsidRPr="00B21A91">
        <w:rPr>
          <w:rFonts w:ascii="Times New Roman" w:hAnsi="Times New Roman"/>
          <w:sz w:val="24"/>
          <w:szCs w:val="24"/>
        </w:rPr>
        <w:t xml:space="preserve"> chooses to do so is dependent upon your Board of Directors and Executive Director/ President. Four basic insurance policies all </w:t>
      </w:r>
      <w:r w:rsidR="005759B2" w:rsidRPr="00B21A91">
        <w:rPr>
          <w:rFonts w:ascii="Times New Roman" w:hAnsi="Times New Roman"/>
          <w:sz w:val="24"/>
          <w:szCs w:val="24"/>
        </w:rPr>
        <w:t>NPOs</w:t>
      </w:r>
      <w:r w:rsidRPr="00B21A91">
        <w:rPr>
          <w:rFonts w:ascii="Times New Roman" w:hAnsi="Times New Roman"/>
          <w:sz w:val="24"/>
          <w:szCs w:val="24"/>
        </w:rPr>
        <w:t>, specifically those selling food and/ or products, should consider are general liability insurance, property insurance, product liability insurance (</w:t>
      </w:r>
      <w:r w:rsidR="00D011AA">
        <w:rPr>
          <w:rFonts w:ascii="Times New Roman" w:hAnsi="Times New Roman"/>
          <w:sz w:val="24"/>
          <w:szCs w:val="24"/>
        </w:rPr>
        <w:t>[16]</w:t>
      </w:r>
      <w:proofErr w:type="spellStart"/>
      <w:r w:rsidRPr="00B21A91">
        <w:rPr>
          <w:rFonts w:ascii="Times New Roman" w:hAnsi="Times New Roman"/>
          <w:sz w:val="24"/>
          <w:szCs w:val="24"/>
        </w:rPr>
        <w:t>Pakroo</w:t>
      </w:r>
      <w:proofErr w:type="spellEnd"/>
      <w:r w:rsidRPr="00B21A91">
        <w:rPr>
          <w:rFonts w:ascii="Times New Roman" w:hAnsi="Times New Roman"/>
          <w:sz w:val="24"/>
          <w:szCs w:val="24"/>
        </w:rPr>
        <w:t>, 2014), and lastly, fidelity bonding (</w:t>
      </w:r>
      <w:r w:rsidR="00D011AA">
        <w:rPr>
          <w:rFonts w:ascii="Times New Roman" w:hAnsi="Times New Roman"/>
          <w:sz w:val="24"/>
          <w:szCs w:val="24"/>
        </w:rPr>
        <w:t>[17]</w:t>
      </w:r>
      <w:r w:rsidRPr="00B21A91">
        <w:rPr>
          <w:rFonts w:ascii="Times New Roman" w:hAnsi="Times New Roman"/>
          <w:sz w:val="24"/>
          <w:szCs w:val="24"/>
        </w:rPr>
        <w:t>State Farm, 2014). To begin</w:t>
      </w:r>
      <w:r w:rsidR="00B67FE9" w:rsidRPr="00B21A91">
        <w:rPr>
          <w:rFonts w:ascii="Times New Roman" w:hAnsi="Times New Roman"/>
          <w:sz w:val="24"/>
          <w:szCs w:val="24"/>
        </w:rPr>
        <w:t xml:space="preserve"> with</w:t>
      </w:r>
      <w:r w:rsidRPr="00B21A91">
        <w:rPr>
          <w:rFonts w:ascii="Times New Roman" w:hAnsi="Times New Roman"/>
          <w:sz w:val="24"/>
          <w:szCs w:val="24"/>
        </w:rPr>
        <w:t xml:space="preserve">, all </w:t>
      </w:r>
      <w:r w:rsidR="00527EFA" w:rsidRPr="00B21A91">
        <w:rPr>
          <w:rFonts w:ascii="Times New Roman" w:hAnsi="Times New Roman"/>
          <w:sz w:val="24"/>
          <w:szCs w:val="24"/>
        </w:rPr>
        <w:t>NPOs</w:t>
      </w:r>
      <w:r w:rsidRPr="00B21A91">
        <w:rPr>
          <w:rFonts w:ascii="Times New Roman" w:hAnsi="Times New Roman"/>
          <w:sz w:val="24"/>
          <w:szCs w:val="24"/>
        </w:rPr>
        <w:t xml:space="preserve"> should have some kind of general liability insurance. This coverage protects your organization from any type of injury that someone could have allegedly suffered on your premises, from your products, or generally from something your organization has done. A classic slip and fall scenario is an example of </w:t>
      </w:r>
      <w:r w:rsidR="009B25B5" w:rsidRPr="00B21A91">
        <w:rPr>
          <w:rFonts w:ascii="Times New Roman" w:hAnsi="Times New Roman"/>
          <w:sz w:val="24"/>
          <w:szCs w:val="24"/>
        </w:rPr>
        <w:t>how</w:t>
      </w:r>
      <w:r w:rsidRPr="00B21A91">
        <w:rPr>
          <w:rFonts w:ascii="Times New Roman" w:hAnsi="Times New Roman"/>
          <w:sz w:val="24"/>
          <w:szCs w:val="24"/>
        </w:rPr>
        <w:t xml:space="preserve"> this type of coverage </w:t>
      </w:r>
      <w:r w:rsidR="009B25B5" w:rsidRPr="00B21A91">
        <w:rPr>
          <w:rFonts w:ascii="Times New Roman" w:hAnsi="Times New Roman"/>
          <w:sz w:val="24"/>
          <w:szCs w:val="24"/>
        </w:rPr>
        <w:t>can</w:t>
      </w:r>
      <w:r w:rsidRPr="00B21A91">
        <w:rPr>
          <w:rFonts w:ascii="Times New Roman" w:hAnsi="Times New Roman"/>
          <w:sz w:val="24"/>
          <w:szCs w:val="24"/>
        </w:rPr>
        <w:t xml:space="preserve"> protect you. Also, please note general liability insurance, if negotiated with your agent, can also </w:t>
      </w:r>
      <w:r w:rsidR="009B25B5" w:rsidRPr="00B21A91">
        <w:rPr>
          <w:rFonts w:ascii="Times New Roman" w:hAnsi="Times New Roman"/>
          <w:sz w:val="24"/>
          <w:szCs w:val="24"/>
        </w:rPr>
        <w:t xml:space="preserve">provide </w:t>
      </w:r>
      <w:r w:rsidRPr="00B21A91">
        <w:rPr>
          <w:rFonts w:ascii="Times New Roman" w:hAnsi="Times New Roman"/>
          <w:sz w:val="24"/>
          <w:szCs w:val="24"/>
        </w:rPr>
        <w:t>minimal cover</w:t>
      </w:r>
      <w:r w:rsidR="009B25B5" w:rsidRPr="00B21A91">
        <w:rPr>
          <w:rFonts w:ascii="Times New Roman" w:hAnsi="Times New Roman"/>
          <w:sz w:val="24"/>
          <w:szCs w:val="24"/>
        </w:rPr>
        <w:t>age</w:t>
      </w:r>
      <w:r w:rsidRPr="00B21A91">
        <w:rPr>
          <w:rFonts w:ascii="Times New Roman" w:hAnsi="Times New Roman"/>
          <w:sz w:val="24"/>
          <w:szCs w:val="24"/>
        </w:rPr>
        <w:t xml:space="preserve"> </w:t>
      </w:r>
      <w:r w:rsidR="009B25B5" w:rsidRPr="00B21A91">
        <w:rPr>
          <w:rFonts w:ascii="Times New Roman" w:hAnsi="Times New Roman"/>
          <w:sz w:val="24"/>
          <w:szCs w:val="24"/>
        </w:rPr>
        <w:t xml:space="preserve">of </w:t>
      </w:r>
      <w:r w:rsidRPr="00B21A91">
        <w:rPr>
          <w:rFonts w:ascii="Times New Roman" w:hAnsi="Times New Roman"/>
          <w:sz w:val="24"/>
          <w:szCs w:val="24"/>
        </w:rPr>
        <w:t xml:space="preserve">some of the following </w:t>
      </w:r>
      <w:r w:rsidR="009B25B5" w:rsidRPr="00B21A91">
        <w:rPr>
          <w:rFonts w:ascii="Times New Roman" w:hAnsi="Times New Roman"/>
          <w:sz w:val="24"/>
          <w:szCs w:val="24"/>
        </w:rPr>
        <w:t>scenarios as well</w:t>
      </w:r>
      <w:r w:rsidRPr="00B21A91">
        <w:rPr>
          <w:rFonts w:ascii="Times New Roman" w:hAnsi="Times New Roman"/>
          <w:sz w:val="24"/>
          <w:szCs w:val="24"/>
        </w:rPr>
        <w:t xml:space="preserve"> (</w:t>
      </w:r>
      <w:r w:rsidR="00D011AA">
        <w:rPr>
          <w:rFonts w:ascii="Times New Roman" w:hAnsi="Times New Roman"/>
          <w:sz w:val="24"/>
          <w:szCs w:val="24"/>
        </w:rPr>
        <w:t>[16</w:t>
      </w:r>
      <w:proofErr w:type="gramStart"/>
      <w:r w:rsidR="00D011AA">
        <w:rPr>
          <w:rFonts w:ascii="Times New Roman" w:hAnsi="Times New Roman"/>
          <w:sz w:val="24"/>
          <w:szCs w:val="24"/>
        </w:rPr>
        <w:t>]</w:t>
      </w:r>
      <w:proofErr w:type="spellStart"/>
      <w:r w:rsidRPr="00B21A91">
        <w:rPr>
          <w:rFonts w:ascii="Times New Roman" w:hAnsi="Times New Roman"/>
          <w:sz w:val="24"/>
          <w:szCs w:val="24"/>
        </w:rPr>
        <w:t>Pakroo</w:t>
      </w:r>
      <w:proofErr w:type="spellEnd"/>
      <w:proofErr w:type="gramEnd"/>
      <w:r w:rsidRPr="00B21A91">
        <w:rPr>
          <w:rFonts w:ascii="Times New Roman" w:hAnsi="Times New Roman"/>
          <w:sz w:val="24"/>
          <w:szCs w:val="24"/>
        </w:rPr>
        <w:t xml:space="preserve">, 2014). </w:t>
      </w:r>
    </w:p>
    <w:p w:rsidR="000D2D56" w:rsidRPr="00B21A91" w:rsidRDefault="000D2D56" w:rsidP="00B21A91">
      <w:pPr>
        <w:autoSpaceDE w:val="0"/>
        <w:autoSpaceDN w:val="0"/>
        <w:adjustRightInd w:val="0"/>
        <w:spacing w:after="0" w:line="480" w:lineRule="auto"/>
        <w:jc w:val="both"/>
        <w:rPr>
          <w:rFonts w:ascii="Times New Roman" w:hAnsi="Times New Roman"/>
          <w:sz w:val="24"/>
          <w:szCs w:val="24"/>
          <w:u w:val="single"/>
        </w:rPr>
      </w:pPr>
      <w:r w:rsidRPr="00B21A91">
        <w:rPr>
          <w:rFonts w:ascii="Times New Roman" w:hAnsi="Times New Roman"/>
          <w:sz w:val="24"/>
          <w:szCs w:val="24"/>
        </w:rPr>
        <w:tab/>
        <w:t xml:space="preserve">In the event of a natural disaster, theft, vandalism, etc. your organization could lose thousands of dollars worth of property and/or equipment. In order to protect yourself and your organization, you want to have property or renters insurance depending on whether you rent or own. It is recommended that your policy will pay to replace all items that are damaged or destroyed instead of paying market value. </w:t>
      </w:r>
      <w:r w:rsidR="009B25B5" w:rsidRPr="00B21A91">
        <w:rPr>
          <w:rFonts w:ascii="Times New Roman" w:hAnsi="Times New Roman"/>
          <w:sz w:val="24"/>
          <w:szCs w:val="24"/>
        </w:rPr>
        <w:t xml:space="preserve"> All</w:t>
      </w:r>
      <w:r w:rsidRPr="00B21A91">
        <w:rPr>
          <w:rFonts w:ascii="Times New Roman" w:hAnsi="Times New Roman"/>
          <w:sz w:val="24"/>
          <w:szCs w:val="24"/>
        </w:rPr>
        <w:t xml:space="preserve"> policies are different, so be sure to ask your insurance agent to carefully explain the details of your policy (</w:t>
      </w:r>
      <w:r w:rsidR="00D011AA">
        <w:rPr>
          <w:rFonts w:ascii="Times New Roman" w:hAnsi="Times New Roman"/>
          <w:sz w:val="24"/>
          <w:szCs w:val="24"/>
        </w:rPr>
        <w:t>[16</w:t>
      </w:r>
      <w:proofErr w:type="gramStart"/>
      <w:r w:rsidR="00D011AA">
        <w:rPr>
          <w:rFonts w:ascii="Times New Roman" w:hAnsi="Times New Roman"/>
          <w:sz w:val="24"/>
          <w:szCs w:val="24"/>
        </w:rPr>
        <w:t>]</w:t>
      </w:r>
      <w:proofErr w:type="spellStart"/>
      <w:r w:rsidRPr="00B21A91">
        <w:rPr>
          <w:rFonts w:ascii="Times New Roman" w:hAnsi="Times New Roman"/>
          <w:sz w:val="24"/>
          <w:szCs w:val="24"/>
        </w:rPr>
        <w:t>Pakroo</w:t>
      </w:r>
      <w:proofErr w:type="spellEnd"/>
      <w:proofErr w:type="gramEnd"/>
      <w:r w:rsidRPr="00B21A91">
        <w:rPr>
          <w:rFonts w:ascii="Times New Roman" w:hAnsi="Times New Roman"/>
          <w:sz w:val="24"/>
          <w:szCs w:val="24"/>
        </w:rPr>
        <w:t xml:space="preserve">, 2014). </w:t>
      </w:r>
    </w:p>
    <w:p w:rsidR="000D2D56" w:rsidRPr="00B21A91" w:rsidRDefault="000D2D56" w:rsidP="00B21A91">
      <w:pPr>
        <w:autoSpaceDE w:val="0"/>
        <w:autoSpaceDN w:val="0"/>
        <w:adjustRightInd w:val="0"/>
        <w:spacing w:after="0" w:line="480" w:lineRule="auto"/>
        <w:jc w:val="both"/>
        <w:rPr>
          <w:rFonts w:ascii="Times New Roman" w:hAnsi="Times New Roman"/>
          <w:sz w:val="24"/>
          <w:szCs w:val="24"/>
          <w:u w:val="single"/>
        </w:rPr>
      </w:pPr>
      <w:r w:rsidRPr="00B21A91">
        <w:rPr>
          <w:rFonts w:ascii="Times New Roman" w:hAnsi="Times New Roman"/>
          <w:sz w:val="24"/>
          <w:szCs w:val="24"/>
        </w:rPr>
        <w:tab/>
        <w:t xml:space="preserve">Considering your nonprofit </w:t>
      </w:r>
      <w:r w:rsidR="00527EFA" w:rsidRPr="00B21A91">
        <w:rPr>
          <w:rFonts w:ascii="Times New Roman" w:hAnsi="Times New Roman"/>
          <w:sz w:val="24"/>
          <w:szCs w:val="24"/>
        </w:rPr>
        <w:t xml:space="preserve">restaurant </w:t>
      </w:r>
      <w:r w:rsidRPr="00B21A91">
        <w:rPr>
          <w:rFonts w:ascii="Times New Roman" w:hAnsi="Times New Roman"/>
          <w:sz w:val="24"/>
          <w:szCs w:val="24"/>
        </w:rPr>
        <w:t xml:space="preserve">will be selling food prepared by trainees to the public, you want to have product liability insurance. This coverage will protect your organization </w:t>
      </w:r>
      <w:r w:rsidRPr="00B21A91">
        <w:rPr>
          <w:rFonts w:ascii="Times New Roman" w:hAnsi="Times New Roman"/>
          <w:sz w:val="24"/>
          <w:szCs w:val="24"/>
        </w:rPr>
        <w:lastRenderedPageBreak/>
        <w:t>from potential claims made by customers as a result of your product. This type of insurance will usually cover legal costs and a substantial portion of any damages (</w:t>
      </w:r>
      <w:r w:rsidR="00D011AA">
        <w:rPr>
          <w:rFonts w:ascii="Times New Roman" w:hAnsi="Times New Roman"/>
          <w:sz w:val="24"/>
          <w:szCs w:val="24"/>
        </w:rPr>
        <w:t>[16</w:t>
      </w:r>
      <w:proofErr w:type="gramStart"/>
      <w:r w:rsidR="00D011AA">
        <w:rPr>
          <w:rFonts w:ascii="Times New Roman" w:hAnsi="Times New Roman"/>
          <w:sz w:val="24"/>
          <w:szCs w:val="24"/>
        </w:rPr>
        <w:t>]</w:t>
      </w:r>
      <w:proofErr w:type="spellStart"/>
      <w:r w:rsidRPr="00B21A91">
        <w:rPr>
          <w:rFonts w:ascii="Times New Roman" w:hAnsi="Times New Roman"/>
          <w:sz w:val="24"/>
          <w:szCs w:val="24"/>
        </w:rPr>
        <w:t>Pakroo</w:t>
      </w:r>
      <w:proofErr w:type="spellEnd"/>
      <w:proofErr w:type="gramEnd"/>
      <w:r w:rsidRPr="00B21A91">
        <w:rPr>
          <w:rFonts w:ascii="Times New Roman" w:hAnsi="Times New Roman"/>
          <w:sz w:val="24"/>
          <w:szCs w:val="24"/>
        </w:rPr>
        <w:t xml:space="preserve">, 2014). </w:t>
      </w:r>
    </w:p>
    <w:p w:rsidR="000D2D56" w:rsidRPr="00B21A91" w:rsidRDefault="000D2D56" w:rsidP="00B21A91">
      <w:pPr>
        <w:autoSpaceDE w:val="0"/>
        <w:autoSpaceDN w:val="0"/>
        <w:adjustRightInd w:val="0"/>
        <w:spacing w:after="0" w:line="480" w:lineRule="auto"/>
        <w:jc w:val="both"/>
        <w:rPr>
          <w:rFonts w:ascii="Times New Roman" w:hAnsi="Times New Roman"/>
          <w:sz w:val="24"/>
          <w:szCs w:val="24"/>
        </w:rPr>
      </w:pPr>
      <w:r w:rsidRPr="00B21A91">
        <w:rPr>
          <w:rFonts w:ascii="Times New Roman" w:hAnsi="Times New Roman"/>
          <w:sz w:val="24"/>
          <w:szCs w:val="24"/>
        </w:rPr>
        <w:tab/>
        <w:t>In order to protect your organization, trainees</w:t>
      </w:r>
      <w:r w:rsidR="00B67FE9" w:rsidRPr="00B21A91">
        <w:rPr>
          <w:rFonts w:ascii="Times New Roman" w:hAnsi="Times New Roman"/>
          <w:sz w:val="24"/>
          <w:szCs w:val="24"/>
        </w:rPr>
        <w:t>,</w:t>
      </w:r>
      <w:r w:rsidRPr="00B21A91">
        <w:rPr>
          <w:rFonts w:ascii="Times New Roman" w:hAnsi="Times New Roman"/>
          <w:sz w:val="24"/>
          <w:szCs w:val="24"/>
        </w:rPr>
        <w:t xml:space="preserve"> and volunteers</w:t>
      </w:r>
      <w:r w:rsidR="00B67FE9" w:rsidRPr="00B21A91">
        <w:rPr>
          <w:rFonts w:ascii="Times New Roman" w:hAnsi="Times New Roman"/>
          <w:sz w:val="24"/>
          <w:szCs w:val="24"/>
        </w:rPr>
        <w:t>,</w:t>
      </w:r>
      <w:r w:rsidRPr="00B21A91">
        <w:rPr>
          <w:rFonts w:ascii="Times New Roman" w:hAnsi="Times New Roman"/>
          <w:sz w:val="24"/>
          <w:szCs w:val="24"/>
        </w:rPr>
        <w:t xml:space="preserve"> you want to have some type of coverage</w:t>
      </w:r>
      <w:r w:rsidR="005759B2" w:rsidRPr="00B21A91">
        <w:rPr>
          <w:rFonts w:ascii="Times New Roman" w:hAnsi="Times New Roman"/>
          <w:sz w:val="24"/>
          <w:szCs w:val="24"/>
        </w:rPr>
        <w:t xml:space="preserve"> that insures against loss from fraudulent actions</w:t>
      </w:r>
      <w:r w:rsidRPr="00B21A91">
        <w:rPr>
          <w:rFonts w:ascii="Times New Roman" w:hAnsi="Times New Roman"/>
          <w:sz w:val="24"/>
          <w:szCs w:val="24"/>
        </w:rPr>
        <w:t xml:space="preserve">. Fidelity bonding is a type of business insurance policy that, for example, can protect the organization from loss caused by trainees or volunteers that handle cash or other valuable assets. It has been referred to as a “guarantee” to the employer that trainees and volunteers will be honest. The Federal Bonding Program provides Fidelity Bonds to anyone who is not eligible for commercial bonding, at no cost to the </w:t>
      </w:r>
      <w:r w:rsidR="00C1502D" w:rsidRPr="00B21A91">
        <w:rPr>
          <w:rFonts w:ascii="Times New Roman" w:hAnsi="Times New Roman"/>
          <w:sz w:val="24"/>
          <w:szCs w:val="24"/>
        </w:rPr>
        <w:t>employers or employees (</w:t>
      </w:r>
      <w:r w:rsidR="00FE583F">
        <w:rPr>
          <w:rFonts w:ascii="Times New Roman" w:hAnsi="Times New Roman"/>
          <w:sz w:val="24"/>
          <w:szCs w:val="24"/>
        </w:rPr>
        <w:t>[18</w:t>
      </w:r>
      <w:proofErr w:type="gramStart"/>
      <w:r w:rsidR="00FE583F">
        <w:rPr>
          <w:rFonts w:ascii="Times New Roman" w:hAnsi="Times New Roman"/>
          <w:sz w:val="24"/>
          <w:szCs w:val="24"/>
        </w:rPr>
        <w:t>]</w:t>
      </w:r>
      <w:r w:rsidR="00C1502D" w:rsidRPr="00B21A91">
        <w:rPr>
          <w:rFonts w:ascii="Times New Roman" w:hAnsi="Times New Roman"/>
          <w:sz w:val="24"/>
          <w:szCs w:val="24"/>
        </w:rPr>
        <w:t>Wisconsi</w:t>
      </w:r>
      <w:r w:rsidRPr="00B21A91">
        <w:rPr>
          <w:rFonts w:ascii="Times New Roman" w:hAnsi="Times New Roman"/>
          <w:sz w:val="24"/>
          <w:szCs w:val="24"/>
        </w:rPr>
        <w:t>n</w:t>
      </w:r>
      <w:proofErr w:type="gramEnd"/>
      <w:r w:rsidRPr="00B21A91">
        <w:rPr>
          <w:rFonts w:ascii="Times New Roman" w:hAnsi="Times New Roman"/>
          <w:sz w:val="24"/>
          <w:szCs w:val="24"/>
        </w:rPr>
        <w:t xml:space="preserve"> DWD, 2014). Organizations such as State Farm Insurance (</w:t>
      </w:r>
      <w:r w:rsidR="00FE583F">
        <w:rPr>
          <w:rFonts w:ascii="Times New Roman" w:hAnsi="Times New Roman"/>
          <w:sz w:val="24"/>
          <w:szCs w:val="24"/>
        </w:rPr>
        <w:t>[17</w:t>
      </w:r>
      <w:proofErr w:type="gramStart"/>
      <w:r w:rsidR="00FE583F">
        <w:rPr>
          <w:rFonts w:ascii="Times New Roman" w:hAnsi="Times New Roman"/>
          <w:sz w:val="24"/>
          <w:szCs w:val="24"/>
        </w:rPr>
        <w:t>]</w:t>
      </w:r>
      <w:r w:rsidRPr="00B21A91">
        <w:rPr>
          <w:rFonts w:ascii="Times New Roman" w:hAnsi="Times New Roman"/>
          <w:sz w:val="24"/>
          <w:szCs w:val="24"/>
        </w:rPr>
        <w:t>State</w:t>
      </w:r>
      <w:proofErr w:type="gramEnd"/>
      <w:r w:rsidRPr="00B21A91">
        <w:rPr>
          <w:rFonts w:ascii="Times New Roman" w:hAnsi="Times New Roman"/>
          <w:sz w:val="24"/>
          <w:szCs w:val="24"/>
        </w:rPr>
        <w:t xml:space="preserve"> Farm, 2014), Travelers, and Nationwide can provide this coverage at varying rates</w:t>
      </w:r>
      <w:r w:rsidR="00117296" w:rsidRPr="00B21A91">
        <w:rPr>
          <w:rFonts w:ascii="Times New Roman" w:hAnsi="Times New Roman"/>
          <w:sz w:val="24"/>
          <w:szCs w:val="24"/>
        </w:rPr>
        <w:t xml:space="preserve"> (</w:t>
      </w:r>
      <w:r w:rsidR="00FE583F">
        <w:rPr>
          <w:rFonts w:ascii="Times New Roman" w:hAnsi="Times New Roman"/>
          <w:sz w:val="24"/>
          <w:szCs w:val="24"/>
        </w:rPr>
        <w:t>[19]</w:t>
      </w:r>
      <w:r w:rsidR="00117296" w:rsidRPr="00B21A91">
        <w:rPr>
          <w:rFonts w:ascii="Times New Roman" w:hAnsi="Times New Roman"/>
          <w:sz w:val="24"/>
          <w:szCs w:val="24"/>
        </w:rPr>
        <w:t>Nationwide, 2014)</w:t>
      </w:r>
      <w:r w:rsidRPr="00B21A91">
        <w:rPr>
          <w:rFonts w:ascii="Times New Roman" w:hAnsi="Times New Roman"/>
          <w:sz w:val="24"/>
          <w:szCs w:val="24"/>
        </w:rPr>
        <w:t xml:space="preserve">. </w:t>
      </w:r>
    </w:p>
    <w:p w:rsidR="00C93744" w:rsidRPr="00B21A91" w:rsidRDefault="000D2D56" w:rsidP="00B21A91">
      <w:pPr>
        <w:spacing w:after="0" w:line="480" w:lineRule="auto"/>
        <w:jc w:val="both"/>
        <w:rPr>
          <w:rFonts w:ascii="Times New Roman" w:hAnsi="Times New Roman"/>
          <w:sz w:val="24"/>
          <w:szCs w:val="24"/>
        </w:rPr>
      </w:pPr>
      <w:r w:rsidRPr="00B21A91">
        <w:rPr>
          <w:rFonts w:ascii="Times New Roman" w:hAnsi="Times New Roman"/>
          <w:sz w:val="24"/>
          <w:szCs w:val="24"/>
        </w:rPr>
        <w:tab/>
        <w:t xml:space="preserve">Some organizations choose to protect their volunteers separately in the event that they cause a claim via volunteer liability insurance. Additional coverage your organization may want to consider, depending on your specific needs, is: Coverage for </w:t>
      </w:r>
      <w:r w:rsidR="00C1502D" w:rsidRPr="00B21A91">
        <w:rPr>
          <w:rFonts w:ascii="Times New Roman" w:hAnsi="Times New Roman"/>
          <w:sz w:val="24"/>
          <w:szCs w:val="24"/>
        </w:rPr>
        <w:t>volunteer liabilities, Workers C</w:t>
      </w:r>
      <w:r w:rsidRPr="00B21A91">
        <w:rPr>
          <w:rFonts w:ascii="Times New Roman" w:hAnsi="Times New Roman"/>
          <w:sz w:val="24"/>
          <w:szCs w:val="24"/>
        </w:rPr>
        <w:t>ompensation, and Directors and Officers coverage (</w:t>
      </w:r>
      <w:r w:rsidR="00AF1412">
        <w:rPr>
          <w:rFonts w:ascii="Times New Roman" w:hAnsi="Times New Roman"/>
          <w:sz w:val="24"/>
          <w:szCs w:val="24"/>
        </w:rPr>
        <w:t>[20</w:t>
      </w:r>
      <w:proofErr w:type="gramStart"/>
      <w:r w:rsidR="00AF1412">
        <w:rPr>
          <w:rFonts w:ascii="Times New Roman" w:hAnsi="Times New Roman"/>
          <w:sz w:val="24"/>
          <w:szCs w:val="24"/>
        </w:rPr>
        <w:t>]</w:t>
      </w:r>
      <w:r w:rsidR="005759B2" w:rsidRPr="00B21A91">
        <w:rPr>
          <w:rFonts w:ascii="Times New Roman" w:hAnsi="Times New Roman"/>
          <w:sz w:val="24"/>
          <w:szCs w:val="24"/>
        </w:rPr>
        <w:t>Nonprofit</w:t>
      </w:r>
      <w:proofErr w:type="gramEnd"/>
      <w:r w:rsidRPr="00B21A91">
        <w:rPr>
          <w:rFonts w:ascii="Times New Roman" w:hAnsi="Times New Roman"/>
          <w:sz w:val="24"/>
          <w:szCs w:val="24"/>
        </w:rPr>
        <w:t xml:space="preserve"> Insurance Alliance Group, 2014). </w:t>
      </w:r>
      <w:r w:rsidR="005759B2" w:rsidRPr="00B21A91">
        <w:rPr>
          <w:rFonts w:ascii="Times New Roman" w:hAnsi="Times New Roman"/>
          <w:sz w:val="24"/>
          <w:szCs w:val="24"/>
        </w:rPr>
        <w:t>For additional information on these types of insurance</w:t>
      </w:r>
      <w:r w:rsidRPr="00B21A91">
        <w:rPr>
          <w:rFonts w:ascii="Times New Roman" w:hAnsi="Times New Roman"/>
          <w:sz w:val="24"/>
          <w:szCs w:val="24"/>
        </w:rPr>
        <w:t xml:space="preserve">, please refer to the Nonprofit Insurance Alliance Group at </w:t>
      </w:r>
      <w:hyperlink r:id="rId10" w:history="1">
        <w:r w:rsidR="005759B2" w:rsidRPr="00B21A91">
          <w:rPr>
            <w:rStyle w:val="Hyperlink"/>
            <w:rFonts w:ascii="Times New Roman" w:hAnsi="Times New Roman"/>
            <w:sz w:val="24"/>
            <w:szCs w:val="24"/>
          </w:rPr>
          <w:t>www.insurancefornonprofits.org</w:t>
        </w:r>
      </w:hyperlink>
      <w:r w:rsidRPr="00B21A91">
        <w:rPr>
          <w:rFonts w:ascii="Times New Roman" w:hAnsi="Times New Roman"/>
          <w:sz w:val="24"/>
          <w:szCs w:val="24"/>
        </w:rPr>
        <w:t>.</w:t>
      </w:r>
    </w:p>
    <w:p w:rsidR="005759B2" w:rsidRPr="00B21A91" w:rsidRDefault="005759B2" w:rsidP="00B21A91">
      <w:pPr>
        <w:autoSpaceDE w:val="0"/>
        <w:autoSpaceDN w:val="0"/>
        <w:adjustRightInd w:val="0"/>
        <w:spacing w:after="0" w:line="480" w:lineRule="auto"/>
        <w:jc w:val="both"/>
        <w:rPr>
          <w:rFonts w:ascii="Times New Roman" w:hAnsi="Times New Roman"/>
          <w:sz w:val="24"/>
          <w:szCs w:val="24"/>
        </w:rPr>
      </w:pPr>
    </w:p>
    <w:p w:rsidR="00CA6C22" w:rsidRPr="00B21A91" w:rsidRDefault="00CA6C22" w:rsidP="00B21A91">
      <w:pPr>
        <w:autoSpaceDE w:val="0"/>
        <w:autoSpaceDN w:val="0"/>
        <w:adjustRightInd w:val="0"/>
        <w:spacing w:after="0" w:line="480" w:lineRule="auto"/>
        <w:jc w:val="both"/>
        <w:rPr>
          <w:rFonts w:ascii="Times New Roman" w:hAnsi="Times New Roman"/>
          <w:b/>
          <w:i/>
          <w:sz w:val="24"/>
          <w:szCs w:val="24"/>
        </w:rPr>
      </w:pPr>
      <w:r w:rsidRPr="00B21A91">
        <w:rPr>
          <w:rFonts w:ascii="Times New Roman" w:hAnsi="Times New Roman"/>
          <w:b/>
          <w:i/>
          <w:sz w:val="24"/>
          <w:szCs w:val="24"/>
        </w:rPr>
        <w:t>Unrelated Business Income Tax</w:t>
      </w:r>
    </w:p>
    <w:p w:rsidR="00CA6C22" w:rsidRPr="00B21A91" w:rsidRDefault="00CA6C22" w:rsidP="00B21A91">
      <w:pPr>
        <w:autoSpaceDE w:val="0"/>
        <w:autoSpaceDN w:val="0"/>
        <w:adjustRightInd w:val="0"/>
        <w:spacing w:after="0" w:line="480" w:lineRule="auto"/>
        <w:jc w:val="both"/>
        <w:rPr>
          <w:rFonts w:ascii="Times New Roman" w:hAnsi="Times New Roman"/>
          <w:sz w:val="24"/>
          <w:szCs w:val="24"/>
        </w:rPr>
      </w:pPr>
      <w:r w:rsidRPr="00B21A91">
        <w:rPr>
          <w:rFonts w:ascii="Times New Roman" w:hAnsi="Times New Roman"/>
          <w:sz w:val="24"/>
          <w:szCs w:val="24"/>
        </w:rPr>
        <w:tab/>
        <w:t xml:space="preserve">All </w:t>
      </w:r>
      <w:r w:rsidR="00527EFA" w:rsidRPr="00B21A91">
        <w:rPr>
          <w:rFonts w:ascii="Times New Roman" w:hAnsi="Times New Roman"/>
          <w:sz w:val="24"/>
          <w:szCs w:val="24"/>
        </w:rPr>
        <w:t>NPOs</w:t>
      </w:r>
      <w:r w:rsidRPr="00B21A91">
        <w:rPr>
          <w:rFonts w:ascii="Times New Roman" w:hAnsi="Times New Roman"/>
          <w:sz w:val="24"/>
          <w:szCs w:val="24"/>
        </w:rPr>
        <w:t xml:space="preserve"> must be </w:t>
      </w:r>
      <w:r w:rsidR="00527EFA" w:rsidRPr="00B21A91">
        <w:rPr>
          <w:rFonts w:ascii="Times New Roman" w:hAnsi="Times New Roman"/>
          <w:sz w:val="24"/>
          <w:szCs w:val="24"/>
        </w:rPr>
        <w:t>cognizant</w:t>
      </w:r>
      <w:r w:rsidRPr="00B21A91">
        <w:rPr>
          <w:rFonts w:ascii="Times New Roman" w:hAnsi="Times New Roman"/>
          <w:sz w:val="24"/>
          <w:szCs w:val="24"/>
        </w:rPr>
        <w:t xml:space="preserve"> of unrelated business income tax, more commonly known as UBIT. The sole fact that your organization</w:t>
      </w:r>
      <w:r w:rsidR="00C1502D" w:rsidRPr="00B21A91">
        <w:rPr>
          <w:rFonts w:ascii="Times New Roman" w:hAnsi="Times New Roman"/>
          <w:sz w:val="24"/>
          <w:szCs w:val="24"/>
        </w:rPr>
        <w:t xml:space="preserve"> is tax exempt does not mean</w:t>
      </w:r>
      <w:r w:rsidRPr="00B21A91">
        <w:rPr>
          <w:rFonts w:ascii="Times New Roman" w:hAnsi="Times New Roman"/>
          <w:sz w:val="24"/>
          <w:szCs w:val="24"/>
        </w:rPr>
        <w:t xml:space="preserve"> that you are </w:t>
      </w:r>
      <w:r w:rsidRPr="00B21A91">
        <w:rPr>
          <w:rFonts w:ascii="Times New Roman" w:hAnsi="Times New Roman"/>
          <w:i/>
          <w:sz w:val="24"/>
          <w:szCs w:val="24"/>
        </w:rPr>
        <w:t>always</w:t>
      </w:r>
      <w:r w:rsidRPr="00B21A91">
        <w:rPr>
          <w:rFonts w:ascii="Times New Roman" w:hAnsi="Times New Roman"/>
          <w:sz w:val="24"/>
          <w:szCs w:val="24"/>
        </w:rPr>
        <w:t xml:space="preserve"> exempt from pay</w:t>
      </w:r>
      <w:r w:rsidR="00C1502D" w:rsidRPr="00B21A91">
        <w:rPr>
          <w:rFonts w:ascii="Times New Roman" w:hAnsi="Times New Roman"/>
          <w:sz w:val="24"/>
          <w:szCs w:val="24"/>
        </w:rPr>
        <w:t>ing</w:t>
      </w:r>
      <w:r w:rsidRPr="00B21A91">
        <w:rPr>
          <w:rFonts w:ascii="Times New Roman" w:hAnsi="Times New Roman"/>
          <w:sz w:val="24"/>
          <w:szCs w:val="24"/>
        </w:rPr>
        <w:t xml:space="preserve"> taxes to the Internal Revenue Service. Unrelated business income is “income from a trade or business, regularly carried on, that is not substantially related to the </w:t>
      </w:r>
      <w:r w:rsidRPr="00B21A91">
        <w:rPr>
          <w:rFonts w:ascii="Times New Roman" w:hAnsi="Times New Roman"/>
          <w:sz w:val="24"/>
          <w:szCs w:val="24"/>
        </w:rPr>
        <w:lastRenderedPageBreak/>
        <w:t xml:space="preserve">charitable, educational, or other purpose that is the basis </w:t>
      </w:r>
      <w:r w:rsidR="00527EFA" w:rsidRPr="00B21A91">
        <w:rPr>
          <w:rFonts w:ascii="Times New Roman" w:hAnsi="Times New Roman"/>
          <w:sz w:val="24"/>
          <w:szCs w:val="24"/>
        </w:rPr>
        <w:t>of the organization's exemption</w:t>
      </w:r>
      <w:r w:rsidRPr="00B21A91">
        <w:rPr>
          <w:rFonts w:ascii="Times New Roman" w:hAnsi="Times New Roman"/>
          <w:sz w:val="24"/>
          <w:szCs w:val="24"/>
        </w:rPr>
        <w:t>” (</w:t>
      </w:r>
      <w:r w:rsidR="00513B7F">
        <w:rPr>
          <w:rFonts w:ascii="Times New Roman" w:hAnsi="Times New Roman"/>
          <w:sz w:val="24"/>
          <w:szCs w:val="24"/>
        </w:rPr>
        <w:t>[21]</w:t>
      </w:r>
      <w:r w:rsidRPr="00B21A91">
        <w:rPr>
          <w:rFonts w:ascii="Times New Roman" w:hAnsi="Times New Roman"/>
          <w:sz w:val="24"/>
          <w:szCs w:val="24"/>
        </w:rPr>
        <w:t>IRS, 2014)</w:t>
      </w:r>
      <w:r w:rsidR="00527EFA" w:rsidRPr="00B21A91">
        <w:rPr>
          <w:rFonts w:ascii="Times New Roman" w:hAnsi="Times New Roman"/>
          <w:sz w:val="24"/>
          <w:szCs w:val="24"/>
        </w:rPr>
        <w:t xml:space="preserve">.  </w:t>
      </w:r>
      <w:r w:rsidRPr="00B21A91">
        <w:rPr>
          <w:rFonts w:ascii="Times New Roman" w:hAnsi="Times New Roman"/>
          <w:sz w:val="24"/>
          <w:szCs w:val="24"/>
        </w:rPr>
        <w:t xml:space="preserve">Of course, not all income from activities unrelated to your mission is considered unrelated business income worthy of taxation. </w:t>
      </w:r>
    </w:p>
    <w:p w:rsidR="00CA6C22" w:rsidRPr="00B21A91" w:rsidRDefault="00CA6C22" w:rsidP="00B21A91">
      <w:pPr>
        <w:autoSpaceDE w:val="0"/>
        <w:autoSpaceDN w:val="0"/>
        <w:adjustRightInd w:val="0"/>
        <w:spacing w:after="0" w:line="480" w:lineRule="auto"/>
        <w:jc w:val="both"/>
        <w:rPr>
          <w:rFonts w:ascii="Times New Roman" w:hAnsi="Times New Roman"/>
          <w:sz w:val="24"/>
          <w:szCs w:val="24"/>
        </w:rPr>
      </w:pPr>
      <w:r w:rsidRPr="00B21A91">
        <w:rPr>
          <w:rFonts w:ascii="Times New Roman" w:hAnsi="Times New Roman"/>
          <w:sz w:val="24"/>
          <w:szCs w:val="24"/>
        </w:rPr>
        <w:tab/>
        <w:t>The IRS specially exempts volunteer labor, convenience of members, selling donated merchandise, and certain bingo games as activities excluded from the UBIT calculation.  The IRS describes volunteer labor as, “…substantially all the work is performed for the organization without compensation. Some fundraising activities, such as volunteer operated bake</w:t>
      </w:r>
      <w:r w:rsidR="00527EFA" w:rsidRPr="00B21A91">
        <w:rPr>
          <w:rFonts w:ascii="Times New Roman" w:hAnsi="Times New Roman"/>
          <w:sz w:val="24"/>
          <w:szCs w:val="24"/>
        </w:rPr>
        <w:t xml:space="preserve"> sales, may meet this exception</w:t>
      </w:r>
      <w:r w:rsidRPr="00B21A91">
        <w:rPr>
          <w:rFonts w:ascii="Times New Roman" w:hAnsi="Times New Roman"/>
          <w:sz w:val="24"/>
          <w:szCs w:val="24"/>
        </w:rPr>
        <w:t>”</w:t>
      </w:r>
      <w:r w:rsidR="00527EFA" w:rsidRPr="00B21A91">
        <w:rPr>
          <w:rFonts w:ascii="Times New Roman" w:hAnsi="Times New Roman"/>
          <w:sz w:val="24"/>
          <w:szCs w:val="24"/>
        </w:rPr>
        <w:t xml:space="preserve"> (</w:t>
      </w:r>
      <w:r w:rsidR="001517F0">
        <w:rPr>
          <w:rFonts w:ascii="Times New Roman" w:hAnsi="Times New Roman"/>
          <w:sz w:val="24"/>
          <w:szCs w:val="24"/>
        </w:rPr>
        <w:t>[21</w:t>
      </w:r>
      <w:proofErr w:type="gramStart"/>
      <w:r w:rsidR="001517F0">
        <w:rPr>
          <w:rFonts w:ascii="Times New Roman" w:hAnsi="Times New Roman"/>
          <w:sz w:val="24"/>
          <w:szCs w:val="24"/>
        </w:rPr>
        <w:t>]</w:t>
      </w:r>
      <w:r w:rsidR="00373E4B">
        <w:rPr>
          <w:rFonts w:ascii="Times New Roman" w:hAnsi="Times New Roman"/>
          <w:sz w:val="24"/>
          <w:szCs w:val="24"/>
        </w:rPr>
        <w:t>IRS</w:t>
      </w:r>
      <w:proofErr w:type="gramEnd"/>
      <w:r w:rsidR="00527EFA" w:rsidRPr="00B21A91">
        <w:rPr>
          <w:rFonts w:ascii="Times New Roman" w:hAnsi="Times New Roman"/>
          <w:sz w:val="24"/>
          <w:szCs w:val="24"/>
        </w:rPr>
        <w:t>, 2014).</w:t>
      </w:r>
      <w:r w:rsidRPr="00B21A91">
        <w:rPr>
          <w:rFonts w:ascii="Times New Roman" w:hAnsi="Times New Roman"/>
          <w:sz w:val="24"/>
          <w:szCs w:val="24"/>
        </w:rPr>
        <w:t xml:space="preserve"> </w:t>
      </w:r>
      <w:r w:rsidR="00527EFA" w:rsidRPr="00B21A91">
        <w:rPr>
          <w:rFonts w:ascii="Times New Roman" w:hAnsi="Times New Roman"/>
          <w:sz w:val="24"/>
          <w:szCs w:val="24"/>
        </w:rPr>
        <w:t xml:space="preserve"> </w:t>
      </w:r>
      <w:r w:rsidRPr="00B21A91">
        <w:rPr>
          <w:rFonts w:ascii="Times New Roman" w:hAnsi="Times New Roman"/>
          <w:sz w:val="24"/>
          <w:szCs w:val="24"/>
        </w:rPr>
        <w:t>Next, it describes convenience of members income as, “any trade or business is excluded that is carried on by an organization described in section 501(c</w:t>
      </w:r>
      <w:proofErr w:type="gramStart"/>
      <w:r w:rsidRPr="00B21A91">
        <w:rPr>
          <w:rFonts w:ascii="Times New Roman" w:hAnsi="Times New Roman"/>
          <w:sz w:val="24"/>
          <w:szCs w:val="24"/>
        </w:rPr>
        <w:t>)(</w:t>
      </w:r>
      <w:proofErr w:type="gramEnd"/>
      <w:r w:rsidRPr="00B21A91">
        <w:rPr>
          <w:rFonts w:ascii="Times New Roman" w:hAnsi="Times New Roman"/>
          <w:sz w:val="24"/>
          <w:szCs w:val="24"/>
        </w:rPr>
        <w:t>3) or by a governmental college or university primarily for the convenience of its members, students, patients, officers, or employees.  A typical exampl</w:t>
      </w:r>
      <w:r w:rsidR="00527EFA" w:rsidRPr="00B21A91">
        <w:rPr>
          <w:rFonts w:ascii="Times New Roman" w:hAnsi="Times New Roman"/>
          <w:sz w:val="24"/>
          <w:szCs w:val="24"/>
        </w:rPr>
        <w:t>e of this is a school cafeteria</w:t>
      </w:r>
      <w:r w:rsidRPr="00B21A91">
        <w:rPr>
          <w:rFonts w:ascii="Times New Roman" w:hAnsi="Times New Roman"/>
          <w:sz w:val="24"/>
          <w:szCs w:val="24"/>
        </w:rPr>
        <w:t>”</w:t>
      </w:r>
      <w:r w:rsidR="00527EFA" w:rsidRPr="00B21A91">
        <w:rPr>
          <w:rFonts w:ascii="Times New Roman" w:hAnsi="Times New Roman"/>
          <w:sz w:val="24"/>
          <w:szCs w:val="24"/>
        </w:rPr>
        <w:t xml:space="preserve"> (</w:t>
      </w:r>
      <w:r w:rsidR="001517F0">
        <w:rPr>
          <w:rFonts w:ascii="Times New Roman" w:hAnsi="Times New Roman"/>
          <w:sz w:val="24"/>
          <w:szCs w:val="24"/>
        </w:rPr>
        <w:t>[21</w:t>
      </w:r>
      <w:proofErr w:type="gramStart"/>
      <w:r w:rsidR="001517F0">
        <w:rPr>
          <w:rFonts w:ascii="Times New Roman" w:hAnsi="Times New Roman"/>
          <w:sz w:val="24"/>
          <w:szCs w:val="24"/>
        </w:rPr>
        <w:t>]</w:t>
      </w:r>
      <w:r w:rsidR="00373E4B">
        <w:rPr>
          <w:rFonts w:ascii="Times New Roman" w:hAnsi="Times New Roman"/>
          <w:sz w:val="24"/>
          <w:szCs w:val="24"/>
        </w:rPr>
        <w:t>IRS</w:t>
      </w:r>
      <w:proofErr w:type="gramEnd"/>
      <w:r w:rsidR="00527EFA" w:rsidRPr="00B21A91">
        <w:rPr>
          <w:rFonts w:ascii="Times New Roman" w:hAnsi="Times New Roman"/>
          <w:sz w:val="24"/>
          <w:szCs w:val="24"/>
        </w:rPr>
        <w:t xml:space="preserve">, 2014). </w:t>
      </w:r>
      <w:r w:rsidRPr="00B21A91">
        <w:rPr>
          <w:rFonts w:ascii="Times New Roman" w:hAnsi="Times New Roman"/>
          <w:sz w:val="24"/>
          <w:szCs w:val="24"/>
        </w:rPr>
        <w:t xml:space="preserve"> Finally, it describes selling donated merchandise as, “…selling merchandise, substantially all of which the organization received as gifts or contributions.  Many thrift shop operations of exempt organizations would meet this exception” (</w:t>
      </w:r>
      <w:r w:rsidR="001517F0">
        <w:rPr>
          <w:rFonts w:ascii="Times New Roman" w:hAnsi="Times New Roman"/>
          <w:sz w:val="24"/>
          <w:szCs w:val="24"/>
        </w:rPr>
        <w:t>[21</w:t>
      </w:r>
      <w:proofErr w:type="gramStart"/>
      <w:r w:rsidR="001517F0">
        <w:rPr>
          <w:rFonts w:ascii="Times New Roman" w:hAnsi="Times New Roman"/>
          <w:sz w:val="24"/>
          <w:szCs w:val="24"/>
        </w:rPr>
        <w:t>]</w:t>
      </w:r>
      <w:r w:rsidRPr="00B21A91">
        <w:rPr>
          <w:rFonts w:ascii="Times New Roman" w:hAnsi="Times New Roman"/>
          <w:sz w:val="24"/>
          <w:szCs w:val="24"/>
        </w:rPr>
        <w:t>IRS</w:t>
      </w:r>
      <w:proofErr w:type="gramEnd"/>
      <w:r w:rsidRPr="00B21A91">
        <w:rPr>
          <w:rFonts w:ascii="Times New Roman" w:hAnsi="Times New Roman"/>
          <w:sz w:val="24"/>
          <w:szCs w:val="24"/>
        </w:rPr>
        <w:t>, 2014)</w:t>
      </w:r>
      <w:r w:rsidR="00527EFA" w:rsidRPr="00B21A91">
        <w:rPr>
          <w:rFonts w:ascii="Times New Roman" w:hAnsi="Times New Roman"/>
          <w:sz w:val="24"/>
          <w:szCs w:val="24"/>
        </w:rPr>
        <w:t>.</w:t>
      </w:r>
      <w:r w:rsidRPr="00B21A91">
        <w:rPr>
          <w:rFonts w:ascii="Times New Roman" w:hAnsi="Times New Roman"/>
          <w:color w:val="FF0000"/>
          <w:sz w:val="24"/>
          <w:szCs w:val="24"/>
        </w:rPr>
        <w:t xml:space="preserve"> </w:t>
      </w:r>
      <w:r w:rsidR="00527EFA" w:rsidRPr="00B21A91">
        <w:rPr>
          <w:rFonts w:ascii="Times New Roman" w:hAnsi="Times New Roman"/>
          <w:color w:val="FF0000"/>
          <w:sz w:val="24"/>
          <w:szCs w:val="24"/>
        </w:rPr>
        <w:t xml:space="preserve"> </w:t>
      </w:r>
      <w:r w:rsidRPr="00B21A91">
        <w:rPr>
          <w:rFonts w:ascii="Times New Roman" w:hAnsi="Times New Roman"/>
          <w:sz w:val="24"/>
          <w:szCs w:val="24"/>
        </w:rPr>
        <w:t>Other examples of unrelated income that your exempt organization would likely not include are: “dividends, interest, other certain investment income, royalties, certain rental income, certain income from research activities, and gains or losses from the disposition of property” (</w:t>
      </w:r>
      <w:r w:rsidR="001517F0">
        <w:rPr>
          <w:rFonts w:ascii="Times New Roman" w:hAnsi="Times New Roman"/>
          <w:sz w:val="24"/>
          <w:szCs w:val="24"/>
        </w:rPr>
        <w:t>[21</w:t>
      </w:r>
      <w:proofErr w:type="gramStart"/>
      <w:r w:rsidR="001517F0">
        <w:rPr>
          <w:rFonts w:ascii="Times New Roman" w:hAnsi="Times New Roman"/>
          <w:sz w:val="24"/>
          <w:szCs w:val="24"/>
        </w:rPr>
        <w:t>]</w:t>
      </w:r>
      <w:r w:rsidRPr="00B21A91">
        <w:rPr>
          <w:rFonts w:ascii="Times New Roman" w:hAnsi="Times New Roman"/>
          <w:sz w:val="24"/>
          <w:szCs w:val="24"/>
        </w:rPr>
        <w:t>IRS</w:t>
      </w:r>
      <w:proofErr w:type="gramEnd"/>
      <w:r w:rsidRPr="00B21A91">
        <w:rPr>
          <w:rFonts w:ascii="Times New Roman" w:hAnsi="Times New Roman"/>
          <w:sz w:val="24"/>
          <w:szCs w:val="24"/>
        </w:rPr>
        <w:t>, 2014)</w:t>
      </w:r>
      <w:r w:rsidR="00527EFA" w:rsidRPr="00B21A91">
        <w:rPr>
          <w:rFonts w:ascii="Times New Roman" w:hAnsi="Times New Roman"/>
          <w:sz w:val="24"/>
          <w:szCs w:val="24"/>
        </w:rPr>
        <w:t>.</w:t>
      </w:r>
      <w:r w:rsidRPr="00B21A91">
        <w:rPr>
          <w:rFonts w:ascii="Times New Roman" w:hAnsi="Times New Roman"/>
          <w:sz w:val="24"/>
          <w:szCs w:val="24"/>
        </w:rPr>
        <w:t xml:space="preserve"> </w:t>
      </w:r>
    </w:p>
    <w:p w:rsidR="00CA6C22" w:rsidRPr="00B21A91" w:rsidRDefault="00CA6C22" w:rsidP="00B21A91">
      <w:pPr>
        <w:autoSpaceDE w:val="0"/>
        <w:autoSpaceDN w:val="0"/>
        <w:adjustRightInd w:val="0"/>
        <w:spacing w:after="0" w:line="480" w:lineRule="auto"/>
        <w:jc w:val="both"/>
        <w:rPr>
          <w:rFonts w:ascii="Times New Roman" w:hAnsi="Times New Roman"/>
          <w:sz w:val="24"/>
          <w:szCs w:val="24"/>
        </w:rPr>
      </w:pPr>
      <w:r w:rsidRPr="00B21A91">
        <w:rPr>
          <w:rFonts w:ascii="Times New Roman" w:hAnsi="Times New Roman"/>
          <w:sz w:val="24"/>
          <w:szCs w:val="24"/>
        </w:rPr>
        <w:tab/>
        <w:t xml:space="preserve">If your organization has greater than or equal to $1,000 of gross unrelated business income, it is required to file a form 990-T. Furthermore, your organization must pay an estimated tax if you expect your UBIT to be greater than or equal to $500. An estimated tax is paid on a quarterly basis and the estimated calculation can be found on the Form 990-W. The Internal Revenue Service Publication 598 and the Form 990-T Instructions have additional information </w:t>
      </w:r>
      <w:r w:rsidRPr="00B21A91">
        <w:rPr>
          <w:rFonts w:ascii="Times New Roman" w:hAnsi="Times New Roman"/>
          <w:sz w:val="24"/>
          <w:szCs w:val="24"/>
        </w:rPr>
        <w:lastRenderedPageBreak/>
        <w:t>regarding this topic if your organization is unsure of certain income classifications (</w:t>
      </w:r>
      <w:r w:rsidR="001517F0">
        <w:rPr>
          <w:rFonts w:ascii="Times New Roman" w:hAnsi="Times New Roman"/>
          <w:sz w:val="24"/>
          <w:szCs w:val="24"/>
        </w:rPr>
        <w:t>[21</w:t>
      </w:r>
      <w:proofErr w:type="gramStart"/>
      <w:r w:rsidR="001517F0">
        <w:rPr>
          <w:rFonts w:ascii="Times New Roman" w:hAnsi="Times New Roman"/>
          <w:sz w:val="24"/>
          <w:szCs w:val="24"/>
        </w:rPr>
        <w:t>]</w:t>
      </w:r>
      <w:r w:rsidRPr="00B21A91">
        <w:rPr>
          <w:rFonts w:ascii="Times New Roman" w:hAnsi="Times New Roman"/>
          <w:sz w:val="24"/>
          <w:szCs w:val="24"/>
        </w:rPr>
        <w:t>IRS</w:t>
      </w:r>
      <w:proofErr w:type="gramEnd"/>
      <w:r w:rsidRPr="00B21A91">
        <w:rPr>
          <w:rFonts w:ascii="Times New Roman" w:hAnsi="Times New Roman"/>
          <w:sz w:val="24"/>
          <w:szCs w:val="24"/>
        </w:rPr>
        <w:t xml:space="preserve">, 2014). </w:t>
      </w:r>
    </w:p>
    <w:p w:rsidR="00E97D2A" w:rsidRPr="00B21A91" w:rsidRDefault="00E97D2A" w:rsidP="00B21A91">
      <w:pPr>
        <w:autoSpaceDE w:val="0"/>
        <w:autoSpaceDN w:val="0"/>
        <w:adjustRightInd w:val="0"/>
        <w:spacing w:after="0" w:line="480" w:lineRule="auto"/>
        <w:jc w:val="both"/>
        <w:rPr>
          <w:rFonts w:ascii="Times New Roman" w:hAnsi="Times New Roman"/>
          <w:sz w:val="24"/>
          <w:szCs w:val="24"/>
        </w:rPr>
      </w:pPr>
    </w:p>
    <w:p w:rsidR="00CA6C22" w:rsidRPr="00B21A91" w:rsidRDefault="00527EFA" w:rsidP="00B21A91">
      <w:pPr>
        <w:suppressAutoHyphens/>
        <w:spacing w:line="480" w:lineRule="auto"/>
        <w:contextualSpacing/>
        <w:jc w:val="both"/>
        <w:rPr>
          <w:rFonts w:ascii="Times New Roman" w:eastAsia="Arial Unicode MS" w:hAnsi="Times New Roman"/>
          <w:b/>
          <w:i/>
          <w:kern w:val="1"/>
          <w:sz w:val="24"/>
          <w:szCs w:val="24"/>
          <w:lang w:eastAsia="ar-SA"/>
        </w:rPr>
      </w:pPr>
      <w:r w:rsidRPr="00B21A91">
        <w:rPr>
          <w:rFonts w:ascii="Times New Roman" w:eastAsia="Arial Unicode MS" w:hAnsi="Times New Roman"/>
          <w:b/>
          <w:i/>
          <w:kern w:val="1"/>
          <w:sz w:val="24"/>
          <w:szCs w:val="24"/>
          <w:lang w:eastAsia="ar-SA"/>
        </w:rPr>
        <w:t>Restaurant Checkl</w:t>
      </w:r>
      <w:r w:rsidR="00156181" w:rsidRPr="00B21A91">
        <w:rPr>
          <w:rFonts w:ascii="Times New Roman" w:eastAsia="Arial Unicode MS" w:hAnsi="Times New Roman"/>
          <w:b/>
          <w:i/>
          <w:kern w:val="1"/>
          <w:sz w:val="24"/>
          <w:szCs w:val="24"/>
          <w:lang w:eastAsia="ar-SA"/>
        </w:rPr>
        <w:t>ist</w:t>
      </w:r>
      <w:r w:rsidR="00D56F40" w:rsidRPr="00B21A91">
        <w:rPr>
          <w:rFonts w:ascii="Times New Roman" w:eastAsia="Arial Unicode MS" w:hAnsi="Times New Roman"/>
          <w:b/>
          <w:i/>
          <w:kern w:val="1"/>
          <w:sz w:val="24"/>
          <w:szCs w:val="24"/>
          <w:lang w:eastAsia="ar-SA"/>
        </w:rPr>
        <w:t>s</w:t>
      </w:r>
    </w:p>
    <w:p w:rsidR="00C837E1" w:rsidRPr="00B21A91" w:rsidRDefault="00C837E1" w:rsidP="00B21A91">
      <w:pPr>
        <w:suppressAutoHyphens/>
        <w:spacing w:line="480" w:lineRule="auto"/>
        <w:contextualSpacing/>
        <w:jc w:val="both"/>
        <w:rPr>
          <w:rFonts w:ascii="Times New Roman" w:eastAsia="Arial Unicode MS" w:hAnsi="Times New Roman"/>
          <w:kern w:val="1"/>
          <w:sz w:val="24"/>
          <w:szCs w:val="24"/>
          <w:lang w:eastAsia="ar-SA"/>
        </w:rPr>
      </w:pPr>
      <w:r w:rsidRPr="00B21A91">
        <w:rPr>
          <w:rFonts w:ascii="Times New Roman" w:eastAsia="Arial Unicode MS" w:hAnsi="Times New Roman"/>
          <w:kern w:val="1"/>
          <w:sz w:val="24"/>
          <w:szCs w:val="24"/>
          <w:lang w:eastAsia="ar-SA"/>
        </w:rPr>
        <w:tab/>
        <w:t>The Food Service Resource Associates LLC (</w:t>
      </w:r>
      <w:hyperlink r:id="rId11" w:history="1">
        <w:r w:rsidRPr="00B21A91">
          <w:rPr>
            <w:rStyle w:val="Hyperlink"/>
            <w:rFonts w:ascii="Times New Roman" w:eastAsia="Arial Unicode MS" w:hAnsi="Times New Roman"/>
            <w:kern w:val="1"/>
            <w:sz w:val="24"/>
            <w:szCs w:val="24"/>
            <w:lang w:eastAsia="ar-SA"/>
          </w:rPr>
          <w:t>www.FoodServiceResource.com</w:t>
        </w:r>
      </w:hyperlink>
      <w:r w:rsidRPr="00B21A91">
        <w:rPr>
          <w:rFonts w:ascii="Times New Roman" w:eastAsia="Arial Unicode MS" w:hAnsi="Times New Roman"/>
          <w:kern w:val="1"/>
          <w:sz w:val="24"/>
          <w:szCs w:val="24"/>
          <w:lang w:eastAsia="ar-SA"/>
        </w:rPr>
        <w:t xml:space="preserve"> ) provides a wide array of services to those wanting to start a restaurant.  When opening a restaurant this organization recommends </w:t>
      </w:r>
      <w:r w:rsidR="00527EFA" w:rsidRPr="00B21A91">
        <w:rPr>
          <w:rFonts w:ascii="Times New Roman" w:eastAsia="Arial Unicode MS" w:hAnsi="Times New Roman"/>
          <w:kern w:val="1"/>
          <w:sz w:val="24"/>
          <w:szCs w:val="24"/>
          <w:lang w:eastAsia="ar-SA"/>
        </w:rPr>
        <w:t>and provides</w:t>
      </w:r>
      <w:r w:rsidRPr="00B21A91">
        <w:rPr>
          <w:rFonts w:ascii="Times New Roman" w:eastAsia="Arial Unicode MS" w:hAnsi="Times New Roman"/>
          <w:kern w:val="1"/>
          <w:sz w:val="24"/>
          <w:szCs w:val="24"/>
          <w:lang w:eastAsia="ar-SA"/>
        </w:rPr>
        <w:t xml:space="preserve"> </w:t>
      </w:r>
      <w:r w:rsidR="00527EFA" w:rsidRPr="00B21A91">
        <w:rPr>
          <w:rFonts w:ascii="Times New Roman" w:eastAsia="Arial Unicode MS" w:hAnsi="Times New Roman"/>
          <w:kern w:val="1"/>
          <w:sz w:val="24"/>
          <w:szCs w:val="24"/>
          <w:lang w:eastAsia="ar-SA"/>
        </w:rPr>
        <w:t xml:space="preserve">detailed </w:t>
      </w:r>
      <w:r w:rsidRPr="00B21A91">
        <w:rPr>
          <w:rFonts w:ascii="Times New Roman" w:eastAsia="Arial Unicode MS" w:hAnsi="Times New Roman"/>
          <w:kern w:val="1"/>
          <w:sz w:val="24"/>
          <w:szCs w:val="24"/>
          <w:lang w:eastAsia="ar-SA"/>
        </w:rPr>
        <w:t>checklist</w:t>
      </w:r>
      <w:r w:rsidR="00527EFA" w:rsidRPr="00B21A91">
        <w:rPr>
          <w:rFonts w:ascii="Times New Roman" w:eastAsia="Arial Unicode MS" w:hAnsi="Times New Roman"/>
          <w:kern w:val="1"/>
          <w:sz w:val="24"/>
          <w:szCs w:val="24"/>
          <w:lang w:eastAsia="ar-SA"/>
        </w:rPr>
        <w:t>s</w:t>
      </w:r>
      <w:r w:rsidRPr="00B21A91">
        <w:rPr>
          <w:rFonts w:ascii="Times New Roman" w:eastAsia="Arial Unicode MS" w:hAnsi="Times New Roman"/>
          <w:kern w:val="1"/>
          <w:sz w:val="24"/>
          <w:szCs w:val="24"/>
          <w:lang w:eastAsia="ar-SA"/>
        </w:rPr>
        <w:t xml:space="preserve"> of key items that mus</w:t>
      </w:r>
      <w:r w:rsidR="00C47E47" w:rsidRPr="00B21A91">
        <w:rPr>
          <w:rFonts w:ascii="Times New Roman" w:eastAsia="Arial Unicode MS" w:hAnsi="Times New Roman"/>
          <w:kern w:val="1"/>
          <w:sz w:val="24"/>
          <w:szCs w:val="24"/>
          <w:lang w:eastAsia="ar-SA"/>
        </w:rPr>
        <w:t>t be addressed</w:t>
      </w:r>
      <w:r w:rsidR="00527EFA" w:rsidRPr="00B21A91">
        <w:rPr>
          <w:rFonts w:ascii="Times New Roman" w:eastAsia="Arial Unicode MS" w:hAnsi="Times New Roman"/>
          <w:kern w:val="1"/>
          <w:sz w:val="24"/>
          <w:szCs w:val="24"/>
          <w:lang w:eastAsia="ar-SA"/>
        </w:rPr>
        <w:t xml:space="preserve"> </w:t>
      </w:r>
      <w:r w:rsidRPr="00B21A91">
        <w:rPr>
          <w:rFonts w:ascii="Times New Roman" w:eastAsia="Arial Unicode MS" w:hAnsi="Times New Roman"/>
          <w:kern w:val="1"/>
          <w:sz w:val="24"/>
          <w:szCs w:val="24"/>
          <w:lang w:eastAsia="ar-SA"/>
        </w:rPr>
        <w:t>before opening th</w:t>
      </w:r>
      <w:r w:rsidR="00527EFA" w:rsidRPr="00B21A91">
        <w:rPr>
          <w:rFonts w:ascii="Times New Roman" w:eastAsia="Arial Unicode MS" w:hAnsi="Times New Roman"/>
          <w:kern w:val="1"/>
          <w:sz w:val="24"/>
          <w:szCs w:val="24"/>
          <w:lang w:eastAsia="ar-SA"/>
        </w:rPr>
        <w:t>e restaurant.  The lists include</w:t>
      </w:r>
      <w:r w:rsidRPr="00B21A91">
        <w:rPr>
          <w:rFonts w:ascii="Times New Roman" w:eastAsia="Arial Unicode MS" w:hAnsi="Times New Roman"/>
          <w:kern w:val="1"/>
          <w:sz w:val="24"/>
          <w:szCs w:val="24"/>
          <w:lang w:eastAsia="ar-SA"/>
        </w:rPr>
        <w:t>:</w:t>
      </w:r>
    </w:p>
    <w:p w:rsidR="00C837E1" w:rsidRPr="00B21A91" w:rsidRDefault="00C837E1" w:rsidP="00B21A91">
      <w:pPr>
        <w:numPr>
          <w:ilvl w:val="0"/>
          <w:numId w:val="19"/>
        </w:numPr>
        <w:suppressAutoHyphens/>
        <w:spacing w:line="480" w:lineRule="auto"/>
        <w:contextualSpacing/>
        <w:jc w:val="both"/>
        <w:rPr>
          <w:rFonts w:ascii="Times New Roman" w:eastAsia="Arial Unicode MS" w:hAnsi="Times New Roman"/>
          <w:kern w:val="1"/>
          <w:sz w:val="24"/>
          <w:szCs w:val="24"/>
          <w:lang w:eastAsia="ar-SA"/>
        </w:rPr>
      </w:pPr>
      <w:r w:rsidRPr="00B21A91">
        <w:rPr>
          <w:rFonts w:ascii="Times New Roman" w:eastAsia="Arial Unicode MS" w:hAnsi="Times New Roman"/>
          <w:kern w:val="1"/>
          <w:sz w:val="24"/>
          <w:szCs w:val="24"/>
          <w:lang w:eastAsia="ar-SA"/>
        </w:rPr>
        <w:t>Equipment</w:t>
      </w:r>
    </w:p>
    <w:p w:rsidR="00C837E1" w:rsidRPr="00B21A91" w:rsidRDefault="00C837E1" w:rsidP="00B21A91">
      <w:pPr>
        <w:numPr>
          <w:ilvl w:val="0"/>
          <w:numId w:val="19"/>
        </w:numPr>
        <w:suppressAutoHyphens/>
        <w:spacing w:line="480" w:lineRule="auto"/>
        <w:contextualSpacing/>
        <w:jc w:val="both"/>
        <w:rPr>
          <w:rFonts w:ascii="Times New Roman" w:eastAsia="Arial Unicode MS" w:hAnsi="Times New Roman"/>
          <w:kern w:val="1"/>
          <w:sz w:val="24"/>
          <w:szCs w:val="24"/>
          <w:lang w:eastAsia="ar-SA"/>
        </w:rPr>
      </w:pPr>
      <w:r w:rsidRPr="00B21A91">
        <w:rPr>
          <w:rFonts w:ascii="Times New Roman" w:eastAsia="Arial Unicode MS" w:hAnsi="Times New Roman"/>
          <w:kern w:val="1"/>
          <w:sz w:val="24"/>
          <w:szCs w:val="24"/>
          <w:lang w:eastAsia="ar-SA"/>
        </w:rPr>
        <w:t>Inventory</w:t>
      </w:r>
    </w:p>
    <w:p w:rsidR="00C837E1" w:rsidRPr="00B21A91" w:rsidRDefault="00C837E1" w:rsidP="00B21A91">
      <w:pPr>
        <w:numPr>
          <w:ilvl w:val="0"/>
          <w:numId w:val="19"/>
        </w:numPr>
        <w:suppressAutoHyphens/>
        <w:spacing w:line="480" w:lineRule="auto"/>
        <w:contextualSpacing/>
        <w:jc w:val="both"/>
        <w:rPr>
          <w:rFonts w:ascii="Times New Roman" w:eastAsia="Arial Unicode MS" w:hAnsi="Times New Roman"/>
          <w:kern w:val="1"/>
          <w:sz w:val="24"/>
          <w:szCs w:val="24"/>
          <w:lang w:eastAsia="ar-SA"/>
        </w:rPr>
      </w:pPr>
      <w:r w:rsidRPr="00B21A91">
        <w:rPr>
          <w:rFonts w:ascii="Times New Roman" w:eastAsia="Arial Unicode MS" w:hAnsi="Times New Roman"/>
          <w:kern w:val="1"/>
          <w:sz w:val="24"/>
          <w:szCs w:val="24"/>
          <w:lang w:eastAsia="ar-SA"/>
        </w:rPr>
        <w:t>Pre-Opening</w:t>
      </w:r>
    </w:p>
    <w:p w:rsidR="00C837E1" w:rsidRPr="00B21A91" w:rsidRDefault="00C837E1" w:rsidP="00B21A91">
      <w:pPr>
        <w:numPr>
          <w:ilvl w:val="0"/>
          <w:numId w:val="19"/>
        </w:numPr>
        <w:suppressAutoHyphens/>
        <w:spacing w:line="480" w:lineRule="auto"/>
        <w:contextualSpacing/>
        <w:jc w:val="both"/>
        <w:rPr>
          <w:rFonts w:ascii="Times New Roman" w:eastAsia="Arial Unicode MS" w:hAnsi="Times New Roman"/>
          <w:kern w:val="1"/>
          <w:sz w:val="24"/>
          <w:szCs w:val="24"/>
          <w:lang w:eastAsia="ar-SA"/>
        </w:rPr>
      </w:pPr>
      <w:r w:rsidRPr="00B21A91">
        <w:rPr>
          <w:rFonts w:ascii="Times New Roman" w:eastAsia="Arial Unicode MS" w:hAnsi="Times New Roman"/>
          <w:kern w:val="1"/>
          <w:sz w:val="24"/>
          <w:szCs w:val="24"/>
          <w:lang w:eastAsia="ar-SA"/>
        </w:rPr>
        <w:t>Green Food</w:t>
      </w:r>
    </w:p>
    <w:p w:rsidR="00C837E1" w:rsidRPr="00B21A91" w:rsidRDefault="00C837E1" w:rsidP="00B21A91">
      <w:pPr>
        <w:numPr>
          <w:ilvl w:val="0"/>
          <w:numId w:val="19"/>
        </w:numPr>
        <w:suppressAutoHyphens/>
        <w:spacing w:line="480" w:lineRule="auto"/>
        <w:contextualSpacing/>
        <w:jc w:val="both"/>
        <w:rPr>
          <w:rFonts w:ascii="Times New Roman" w:eastAsia="Arial Unicode MS" w:hAnsi="Times New Roman"/>
          <w:kern w:val="1"/>
          <w:sz w:val="24"/>
          <w:szCs w:val="24"/>
          <w:lang w:eastAsia="ar-SA"/>
        </w:rPr>
      </w:pPr>
      <w:r w:rsidRPr="00B21A91">
        <w:rPr>
          <w:rFonts w:ascii="Times New Roman" w:eastAsia="Arial Unicode MS" w:hAnsi="Times New Roman"/>
          <w:kern w:val="1"/>
          <w:sz w:val="24"/>
          <w:szCs w:val="24"/>
          <w:lang w:eastAsia="ar-SA"/>
        </w:rPr>
        <w:t>Human Resources</w:t>
      </w:r>
    </w:p>
    <w:p w:rsidR="00C837E1" w:rsidRDefault="00C837E1" w:rsidP="003A30DB">
      <w:pPr>
        <w:suppressAutoHyphens/>
        <w:spacing w:line="240" w:lineRule="auto"/>
        <w:contextualSpacing/>
        <w:rPr>
          <w:rFonts w:ascii="Times New Roman" w:eastAsia="Arial Unicode MS" w:hAnsi="Times New Roman"/>
          <w:kern w:val="1"/>
          <w:sz w:val="24"/>
          <w:szCs w:val="24"/>
          <w:lang w:eastAsia="ar-SA"/>
        </w:rPr>
      </w:pPr>
    </w:p>
    <w:p w:rsidR="00CA6C22" w:rsidRPr="000F7292" w:rsidRDefault="00D56F40" w:rsidP="000F7292">
      <w:pPr>
        <w:pStyle w:val="Heading1"/>
        <w:spacing w:before="0" w:after="200" w:line="360" w:lineRule="auto"/>
        <w:rPr>
          <w:rFonts w:ascii="Times New Roman" w:hAnsi="Times New Roman"/>
          <w:color w:val="auto"/>
          <w:sz w:val="24"/>
          <w:szCs w:val="24"/>
        </w:rPr>
      </w:pPr>
      <w:bookmarkStart w:id="9" w:name="_Toc386463175"/>
      <w:r w:rsidRPr="000F7292">
        <w:rPr>
          <w:rFonts w:ascii="Times New Roman" w:hAnsi="Times New Roman"/>
          <w:color w:val="auto"/>
          <w:sz w:val="24"/>
          <w:szCs w:val="24"/>
        </w:rPr>
        <w:t>Food Concepts Overview</w:t>
      </w:r>
      <w:bookmarkEnd w:id="9"/>
      <w:r w:rsidRPr="000F7292">
        <w:rPr>
          <w:rFonts w:ascii="Times New Roman" w:hAnsi="Times New Roman"/>
          <w:color w:val="auto"/>
          <w:sz w:val="24"/>
          <w:szCs w:val="24"/>
        </w:rPr>
        <w:t xml:space="preserve"> </w:t>
      </w:r>
    </w:p>
    <w:p w:rsidR="00AB05C5" w:rsidRPr="004C1FFF" w:rsidRDefault="00AB05C5" w:rsidP="00201FE2">
      <w:pPr>
        <w:spacing w:after="0" w:line="480" w:lineRule="auto"/>
        <w:jc w:val="both"/>
        <w:rPr>
          <w:rFonts w:ascii="Times New Roman" w:hAnsi="Times New Roman"/>
          <w:sz w:val="24"/>
          <w:szCs w:val="24"/>
        </w:rPr>
      </w:pPr>
      <w:r w:rsidRPr="004C1FFF">
        <w:rPr>
          <w:rFonts w:ascii="Times New Roman" w:hAnsi="Times New Roman"/>
          <w:sz w:val="24"/>
          <w:szCs w:val="24"/>
        </w:rPr>
        <w:tab/>
      </w:r>
      <w:r w:rsidR="008C003C" w:rsidRPr="004C1FFF">
        <w:rPr>
          <w:rFonts w:ascii="Times New Roman" w:hAnsi="Times New Roman"/>
          <w:sz w:val="24"/>
          <w:szCs w:val="24"/>
        </w:rPr>
        <w:t xml:space="preserve">The business model of the restaurant is an important factor in how all other decisions will be made.  This section provides a brief overview of the restaurant models used in our analyses.  These models emerged from multiple sessions using open ended surveys administered to students and clients.  Two distinct, potential food concepts for the nonprofit restaurant emerged.  We refer to these food concepts as Economic Eats and Premium Palates.  </w:t>
      </w:r>
    </w:p>
    <w:p w:rsidR="00AB05C5" w:rsidRPr="004C1FFF" w:rsidRDefault="00AB05C5" w:rsidP="00201FE2">
      <w:pPr>
        <w:spacing w:after="0" w:line="480" w:lineRule="auto"/>
        <w:jc w:val="both"/>
        <w:rPr>
          <w:rFonts w:ascii="Times New Roman" w:hAnsi="Times New Roman"/>
          <w:sz w:val="24"/>
          <w:szCs w:val="24"/>
        </w:rPr>
      </w:pPr>
      <w:r w:rsidRPr="004C1FFF">
        <w:rPr>
          <w:rFonts w:ascii="Times New Roman" w:hAnsi="Times New Roman"/>
          <w:sz w:val="24"/>
          <w:szCs w:val="24"/>
        </w:rPr>
        <w:tab/>
        <w:t>The Economic Eats restaurants are similar in that they offer quick service, fast casual,</w:t>
      </w:r>
      <w:r w:rsidR="008C003C" w:rsidRPr="004C1FFF">
        <w:rPr>
          <w:rFonts w:ascii="Times New Roman" w:hAnsi="Times New Roman"/>
          <w:sz w:val="24"/>
          <w:szCs w:val="24"/>
        </w:rPr>
        <w:t xml:space="preserve"> food truck,</w:t>
      </w:r>
      <w:r w:rsidRPr="004C1FFF">
        <w:rPr>
          <w:rFonts w:ascii="Times New Roman" w:hAnsi="Times New Roman"/>
          <w:sz w:val="24"/>
          <w:szCs w:val="24"/>
        </w:rPr>
        <w:t xml:space="preserve"> and</w:t>
      </w:r>
      <w:r w:rsidR="008C003C" w:rsidRPr="004C1FFF">
        <w:rPr>
          <w:rFonts w:ascii="Times New Roman" w:hAnsi="Times New Roman"/>
          <w:sz w:val="24"/>
          <w:szCs w:val="24"/>
        </w:rPr>
        <w:t>/or</w:t>
      </w:r>
      <w:r w:rsidRPr="004C1FFF">
        <w:rPr>
          <w:rFonts w:ascii="Times New Roman" w:hAnsi="Times New Roman"/>
          <w:sz w:val="24"/>
          <w:szCs w:val="24"/>
        </w:rPr>
        <w:t xml:space="preserve"> take out for a menu of 20-25 American and </w:t>
      </w:r>
      <w:r w:rsidR="008C003C" w:rsidRPr="004C1FFF">
        <w:rPr>
          <w:rFonts w:ascii="Times New Roman" w:hAnsi="Times New Roman"/>
          <w:sz w:val="24"/>
          <w:szCs w:val="24"/>
        </w:rPr>
        <w:t>S</w:t>
      </w:r>
      <w:r w:rsidRPr="004C1FFF">
        <w:rPr>
          <w:rFonts w:ascii="Times New Roman" w:hAnsi="Times New Roman"/>
          <w:sz w:val="24"/>
          <w:szCs w:val="24"/>
        </w:rPr>
        <w:t xml:space="preserve">outhern styled items in a price range of $3 to $10. </w:t>
      </w:r>
      <w:r w:rsidR="008C003C" w:rsidRPr="004C1FFF">
        <w:rPr>
          <w:rFonts w:ascii="Times New Roman" w:hAnsi="Times New Roman"/>
          <w:sz w:val="24"/>
          <w:szCs w:val="24"/>
        </w:rPr>
        <w:t xml:space="preserve"> </w:t>
      </w:r>
      <w:r w:rsidRPr="004C1FFF">
        <w:rPr>
          <w:rFonts w:ascii="Times New Roman" w:hAnsi="Times New Roman"/>
          <w:sz w:val="24"/>
          <w:szCs w:val="24"/>
        </w:rPr>
        <w:t>The revenue goal for a single site would be $600,000 to $1 million.</w:t>
      </w:r>
    </w:p>
    <w:p w:rsidR="00AB05C5" w:rsidRPr="004C1FFF" w:rsidRDefault="00AB05C5" w:rsidP="00201FE2">
      <w:pPr>
        <w:spacing w:line="480" w:lineRule="auto"/>
        <w:jc w:val="both"/>
        <w:rPr>
          <w:rFonts w:ascii="Times New Roman" w:hAnsi="Times New Roman"/>
          <w:sz w:val="24"/>
          <w:szCs w:val="24"/>
        </w:rPr>
      </w:pPr>
      <w:r w:rsidRPr="004C1FFF">
        <w:rPr>
          <w:rFonts w:ascii="Times New Roman" w:hAnsi="Times New Roman"/>
          <w:sz w:val="24"/>
          <w:szCs w:val="24"/>
        </w:rPr>
        <w:lastRenderedPageBreak/>
        <w:tab/>
        <w:t xml:space="preserve">The Premium Palates restaurants would have table service, take out, delivery, </w:t>
      </w:r>
      <w:r w:rsidR="0013230A" w:rsidRPr="004C1FFF">
        <w:rPr>
          <w:rFonts w:ascii="Times New Roman" w:hAnsi="Times New Roman"/>
          <w:sz w:val="24"/>
          <w:szCs w:val="24"/>
        </w:rPr>
        <w:t xml:space="preserve">and/or </w:t>
      </w:r>
      <w:r w:rsidRPr="004C1FFF">
        <w:rPr>
          <w:rFonts w:ascii="Times New Roman" w:hAnsi="Times New Roman"/>
          <w:sz w:val="24"/>
          <w:szCs w:val="24"/>
        </w:rPr>
        <w:t xml:space="preserve">catering, as well as an expanded menu of 30-40 items of French, </w:t>
      </w:r>
      <w:r w:rsidR="0013230A" w:rsidRPr="004C1FFF">
        <w:rPr>
          <w:rFonts w:ascii="Times New Roman" w:hAnsi="Times New Roman"/>
          <w:sz w:val="24"/>
          <w:szCs w:val="24"/>
        </w:rPr>
        <w:t xml:space="preserve">Italian, and Asian cuisine at a </w:t>
      </w:r>
      <w:r w:rsidRPr="004C1FFF">
        <w:rPr>
          <w:rFonts w:ascii="Times New Roman" w:hAnsi="Times New Roman"/>
          <w:sz w:val="24"/>
          <w:szCs w:val="24"/>
        </w:rPr>
        <w:t>price point of $10-$25. The target revenue of a single site would be $1.6-$2.2 million.</w:t>
      </w:r>
    </w:p>
    <w:p w:rsidR="00E550A8" w:rsidRDefault="00E550A8" w:rsidP="00201FE2">
      <w:pPr>
        <w:spacing w:after="0" w:line="240" w:lineRule="auto"/>
        <w:jc w:val="both"/>
        <w:rPr>
          <w:rFonts w:ascii="Times New Roman" w:hAnsi="Times New Roman"/>
          <w:color w:val="FF00FF"/>
          <w:sz w:val="24"/>
          <w:szCs w:val="26"/>
        </w:rPr>
      </w:pPr>
    </w:p>
    <w:p w:rsidR="004652A4" w:rsidRPr="00F5205E" w:rsidRDefault="00F9601B" w:rsidP="00201FE2">
      <w:pPr>
        <w:pStyle w:val="Heading1"/>
        <w:spacing w:before="0" w:after="200" w:line="360" w:lineRule="auto"/>
        <w:jc w:val="both"/>
        <w:rPr>
          <w:rFonts w:ascii="Times New Roman" w:hAnsi="Times New Roman"/>
          <w:color w:val="auto"/>
          <w:sz w:val="24"/>
          <w:szCs w:val="24"/>
        </w:rPr>
      </w:pPr>
      <w:bookmarkStart w:id="10" w:name="_Toc386463176"/>
      <w:r w:rsidRPr="00F5205E">
        <w:rPr>
          <w:rFonts w:ascii="Times New Roman" w:hAnsi="Times New Roman"/>
          <w:color w:val="auto"/>
          <w:sz w:val="24"/>
          <w:szCs w:val="24"/>
        </w:rPr>
        <w:t xml:space="preserve">Education and </w:t>
      </w:r>
      <w:r w:rsidR="008D0976" w:rsidRPr="00F5205E">
        <w:rPr>
          <w:rFonts w:ascii="Times New Roman" w:hAnsi="Times New Roman"/>
          <w:color w:val="auto"/>
          <w:sz w:val="24"/>
          <w:szCs w:val="24"/>
        </w:rPr>
        <w:t>Training</w:t>
      </w:r>
      <w:bookmarkEnd w:id="10"/>
    </w:p>
    <w:p w:rsidR="00393D43" w:rsidRPr="004C1FFF" w:rsidRDefault="00393D43" w:rsidP="00201FE2">
      <w:pPr>
        <w:spacing w:after="0" w:line="480" w:lineRule="auto"/>
        <w:ind w:firstLine="720"/>
        <w:jc w:val="both"/>
        <w:rPr>
          <w:rFonts w:ascii="Times New Roman" w:hAnsi="Times New Roman"/>
          <w:sz w:val="24"/>
          <w:szCs w:val="24"/>
        </w:rPr>
      </w:pPr>
      <w:r w:rsidRPr="004C1FFF">
        <w:rPr>
          <w:rFonts w:ascii="Times New Roman" w:hAnsi="Times New Roman"/>
          <w:sz w:val="24"/>
          <w:szCs w:val="24"/>
        </w:rPr>
        <w:t>The NPO will need to consider the Education and Training dimension of their successful restaurant.  Knowing the various training programs that are available along with the funding and transportation options will be a key part of the success for the NPO</w:t>
      </w:r>
      <w:r w:rsidR="007B3967" w:rsidRPr="004C1FFF">
        <w:rPr>
          <w:rFonts w:ascii="Times New Roman" w:hAnsi="Times New Roman"/>
          <w:sz w:val="24"/>
          <w:szCs w:val="24"/>
        </w:rPr>
        <w:t>’</w:t>
      </w:r>
      <w:r w:rsidRPr="004C1FFF">
        <w:rPr>
          <w:rFonts w:ascii="Times New Roman" w:hAnsi="Times New Roman"/>
          <w:sz w:val="24"/>
          <w:szCs w:val="24"/>
        </w:rPr>
        <w:t>s restaurant efforts.</w:t>
      </w:r>
    </w:p>
    <w:p w:rsidR="00393D43" w:rsidRPr="004C1FFF" w:rsidRDefault="00393D43" w:rsidP="00201FE2">
      <w:pPr>
        <w:spacing w:after="0" w:line="480" w:lineRule="auto"/>
        <w:jc w:val="both"/>
        <w:rPr>
          <w:rFonts w:ascii="Times New Roman" w:hAnsi="Times New Roman"/>
          <w:sz w:val="24"/>
          <w:szCs w:val="24"/>
        </w:rPr>
      </w:pPr>
    </w:p>
    <w:p w:rsidR="00393D43" w:rsidRPr="004C1FFF" w:rsidRDefault="00393D43" w:rsidP="00201FE2">
      <w:pPr>
        <w:spacing w:after="0" w:line="480" w:lineRule="auto"/>
        <w:jc w:val="both"/>
        <w:rPr>
          <w:rFonts w:ascii="Times New Roman" w:hAnsi="Times New Roman"/>
          <w:b/>
          <w:i/>
          <w:sz w:val="24"/>
          <w:szCs w:val="24"/>
        </w:rPr>
      </w:pPr>
      <w:r w:rsidRPr="004C1FFF">
        <w:rPr>
          <w:rFonts w:ascii="Times New Roman" w:hAnsi="Times New Roman"/>
          <w:b/>
          <w:i/>
          <w:sz w:val="24"/>
          <w:szCs w:val="24"/>
        </w:rPr>
        <w:t>Various Training Programs and Levels of Training</w:t>
      </w:r>
    </w:p>
    <w:p w:rsidR="00DE25B2" w:rsidRPr="004C1FFF" w:rsidRDefault="00DE25B2" w:rsidP="00201FE2">
      <w:pPr>
        <w:spacing w:after="0" w:line="480" w:lineRule="auto"/>
        <w:jc w:val="both"/>
        <w:rPr>
          <w:rFonts w:ascii="Times New Roman" w:hAnsi="Times New Roman"/>
          <w:sz w:val="24"/>
          <w:szCs w:val="24"/>
        </w:rPr>
      </w:pPr>
      <w:r w:rsidRPr="004C1FFF">
        <w:rPr>
          <w:rFonts w:ascii="Times New Roman" w:hAnsi="Times New Roman"/>
          <w:sz w:val="24"/>
          <w:szCs w:val="24"/>
        </w:rPr>
        <w:tab/>
        <w:t>There are several different training programs that vary in the length of time and requirements needed to complete them. They include high school programs, certificate programs, assoc</w:t>
      </w:r>
      <w:r w:rsidR="006C5CBC" w:rsidRPr="004C1FFF">
        <w:rPr>
          <w:rFonts w:ascii="Times New Roman" w:hAnsi="Times New Roman"/>
          <w:sz w:val="24"/>
          <w:szCs w:val="24"/>
        </w:rPr>
        <w:t>iate degree programs, bachelor</w:t>
      </w:r>
      <w:r w:rsidRPr="004C1FFF">
        <w:rPr>
          <w:rFonts w:ascii="Times New Roman" w:hAnsi="Times New Roman"/>
          <w:sz w:val="24"/>
          <w:szCs w:val="24"/>
        </w:rPr>
        <w:t xml:space="preserve"> degree programs, and master</w:t>
      </w:r>
      <w:r w:rsidR="0013230A" w:rsidRPr="004C1FFF">
        <w:rPr>
          <w:rFonts w:ascii="Times New Roman" w:hAnsi="Times New Roman"/>
          <w:sz w:val="24"/>
          <w:szCs w:val="24"/>
        </w:rPr>
        <w:t xml:space="preserve"> degree programs. All of these</w:t>
      </w:r>
      <w:r w:rsidRPr="004C1FFF">
        <w:rPr>
          <w:rFonts w:ascii="Times New Roman" w:hAnsi="Times New Roman"/>
          <w:sz w:val="24"/>
          <w:szCs w:val="24"/>
        </w:rPr>
        <w:t xml:space="preserve"> programs </w:t>
      </w:r>
      <w:r w:rsidR="0013230A" w:rsidRPr="004C1FFF">
        <w:rPr>
          <w:rFonts w:ascii="Times New Roman" w:hAnsi="Times New Roman"/>
          <w:sz w:val="24"/>
          <w:szCs w:val="24"/>
        </w:rPr>
        <w:t xml:space="preserve">reviewed </w:t>
      </w:r>
      <w:r w:rsidRPr="004C1FFF">
        <w:rPr>
          <w:rFonts w:ascii="Times New Roman" w:hAnsi="Times New Roman"/>
          <w:sz w:val="24"/>
          <w:szCs w:val="24"/>
        </w:rPr>
        <w:t xml:space="preserve">are </w:t>
      </w:r>
      <w:proofErr w:type="spellStart"/>
      <w:r w:rsidRPr="004C1FFF">
        <w:rPr>
          <w:rFonts w:ascii="Times New Roman" w:hAnsi="Times New Roman"/>
          <w:sz w:val="24"/>
          <w:szCs w:val="24"/>
        </w:rPr>
        <w:t>ServSafe</w:t>
      </w:r>
      <w:proofErr w:type="spellEnd"/>
      <w:r w:rsidRPr="004C1FFF">
        <w:rPr>
          <w:rFonts w:ascii="Times New Roman" w:hAnsi="Times New Roman"/>
          <w:sz w:val="24"/>
          <w:szCs w:val="24"/>
        </w:rPr>
        <w:t xml:space="preserve"> approved, as they provide instruction in basic food safety, personal hygiene, cross-contamination and allergens, time and temperatur</w:t>
      </w:r>
      <w:r w:rsidR="00743147" w:rsidRPr="004C1FFF">
        <w:rPr>
          <w:rFonts w:ascii="Times New Roman" w:hAnsi="Times New Roman"/>
          <w:sz w:val="24"/>
          <w:szCs w:val="24"/>
        </w:rPr>
        <w:t xml:space="preserve">e, and cleaning and sanitation </w:t>
      </w:r>
      <w:r w:rsidRPr="004C1FFF">
        <w:rPr>
          <w:rFonts w:ascii="Times New Roman" w:hAnsi="Times New Roman"/>
          <w:sz w:val="24"/>
          <w:szCs w:val="24"/>
        </w:rPr>
        <w:t>(</w:t>
      </w:r>
      <w:r w:rsidR="005F2853">
        <w:rPr>
          <w:rFonts w:ascii="Times New Roman" w:hAnsi="Times New Roman"/>
          <w:sz w:val="24"/>
          <w:szCs w:val="24"/>
        </w:rPr>
        <w:t>[22</w:t>
      </w:r>
      <w:proofErr w:type="gramStart"/>
      <w:r w:rsidR="005F2853">
        <w:rPr>
          <w:rFonts w:ascii="Times New Roman" w:hAnsi="Times New Roman"/>
          <w:sz w:val="24"/>
          <w:szCs w:val="24"/>
        </w:rPr>
        <w:t>]</w:t>
      </w:r>
      <w:proofErr w:type="spellStart"/>
      <w:r w:rsidRPr="004C1FFF">
        <w:rPr>
          <w:rFonts w:ascii="Times New Roman" w:hAnsi="Times New Roman"/>
          <w:sz w:val="24"/>
          <w:szCs w:val="24"/>
        </w:rPr>
        <w:t>ServSafe</w:t>
      </w:r>
      <w:proofErr w:type="spellEnd"/>
      <w:proofErr w:type="gramEnd"/>
      <w:r w:rsidRPr="004C1FFF">
        <w:rPr>
          <w:rFonts w:ascii="Times New Roman" w:hAnsi="Times New Roman"/>
          <w:sz w:val="24"/>
          <w:szCs w:val="24"/>
        </w:rPr>
        <w:t>, 2014)</w:t>
      </w:r>
      <w:r w:rsidR="00743147" w:rsidRPr="004C1FFF">
        <w:rPr>
          <w:rFonts w:ascii="Times New Roman" w:hAnsi="Times New Roman"/>
          <w:sz w:val="24"/>
          <w:szCs w:val="24"/>
        </w:rPr>
        <w:t>.</w:t>
      </w:r>
    </w:p>
    <w:p w:rsidR="00DE25B2" w:rsidRPr="004C1FFF" w:rsidRDefault="00DE25B2" w:rsidP="00201FE2">
      <w:pPr>
        <w:spacing w:after="0" w:line="480" w:lineRule="auto"/>
        <w:jc w:val="both"/>
        <w:rPr>
          <w:rFonts w:ascii="Times New Roman" w:eastAsia="Times New Roman" w:hAnsi="Times New Roman"/>
          <w:sz w:val="24"/>
          <w:szCs w:val="24"/>
        </w:rPr>
      </w:pPr>
      <w:r w:rsidRPr="004C1FFF">
        <w:rPr>
          <w:rFonts w:ascii="Times New Roman" w:hAnsi="Times New Roman"/>
          <w:sz w:val="24"/>
          <w:szCs w:val="24"/>
        </w:rPr>
        <w:tab/>
        <w:t xml:space="preserve">The </w:t>
      </w:r>
      <w:r w:rsidR="009B30C6" w:rsidRPr="004C1FFF">
        <w:rPr>
          <w:rFonts w:ascii="Times New Roman" w:hAnsi="Times New Roman"/>
          <w:sz w:val="24"/>
          <w:szCs w:val="24"/>
        </w:rPr>
        <w:t>Academy for Tech</w:t>
      </w:r>
      <w:r w:rsidR="00373E4B">
        <w:rPr>
          <w:rFonts w:ascii="Times New Roman" w:hAnsi="Times New Roman"/>
          <w:sz w:val="24"/>
          <w:szCs w:val="24"/>
        </w:rPr>
        <w:t>nology and</w:t>
      </w:r>
      <w:r w:rsidR="009B30C6" w:rsidRPr="004C1FFF">
        <w:rPr>
          <w:rFonts w:ascii="Times New Roman" w:hAnsi="Times New Roman"/>
          <w:sz w:val="24"/>
          <w:szCs w:val="24"/>
        </w:rPr>
        <w:t xml:space="preserve"> Academics in Conway, South Carolina, is an example of a </w:t>
      </w:r>
      <w:r w:rsidRPr="004C1FFF">
        <w:rPr>
          <w:rFonts w:ascii="Times New Roman" w:hAnsi="Times New Roman"/>
          <w:sz w:val="24"/>
          <w:szCs w:val="24"/>
        </w:rPr>
        <w:t>high school program</w:t>
      </w:r>
      <w:r w:rsidR="009B30C6" w:rsidRPr="004C1FFF">
        <w:rPr>
          <w:rFonts w:ascii="Times New Roman" w:hAnsi="Times New Roman"/>
          <w:sz w:val="24"/>
          <w:szCs w:val="24"/>
        </w:rPr>
        <w:t xml:space="preserve"> where Culinary Art</w:t>
      </w:r>
      <w:r w:rsidRPr="004C1FFF">
        <w:rPr>
          <w:rFonts w:ascii="Times New Roman" w:hAnsi="Times New Roman"/>
          <w:sz w:val="24"/>
          <w:szCs w:val="24"/>
        </w:rPr>
        <w:t>s are taught through a base high school</w:t>
      </w:r>
      <w:r w:rsidR="009B30C6" w:rsidRPr="004C1FFF">
        <w:rPr>
          <w:rFonts w:ascii="Times New Roman" w:hAnsi="Times New Roman"/>
          <w:sz w:val="24"/>
          <w:szCs w:val="24"/>
        </w:rPr>
        <w:t>,</w:t>
      </w:r>
      <w:r w:rsidRPr="004C1FFF">
        <w:rPr>
          <w:rFonts w:ascii="Times New Roman" w:hAnsi="Times New Roman"/>
          <w:sz w:val="24"/>
          <w:szCs w:val="24"/>
        </w:rPr>
        <w:t xml:space="preserve"> have varying lengths of time</w:t>
      </w:r>
      <w:r w:rsidR="009B30C6" w:rsidRPr="004C1FFF">
        <w:rPr>
          <w:rFonts w:ascii="Times New Roman" w:hAnsi="Times New Roman"/>
          <w:sz w:val="24"/>
          <w:szCs w:val="24"/>
        </w:rPr>
        <w:t>,</w:t>
      </w:r>
      <w:r w:rsidRPr="004C1FFF">
        <w:rPr>
          <w:rFonts w:ascii="Times New Roman" w:hAnsi="Times New Roman"/>
          <w:sz w:val="24"/>
          <w:szCs w:val="24"/>
        </w:rPr>
        <w:t xml:space="preserve"> and offer preparation for further education. They teach the basic skills needed in culinary arts through courses such </w:t>
      </w:r>
      <w:r w:rsidR="009B30C6" w:rsidRPr="004C1FFF">
        <w:rPr>
          <w:rFonts w:ascii="Times New Roman" w:hAnsi="Times New Roman"/>
          <w:sz w:val="24"/>
          <w:szCs w:val="24"/>
        </w:rPr>
        <w:t>as Culinary Arts I, II, and III</w:t>
      </w:r>
      <w:r w:rsidRPr="004C1FFF">
        <w:rPr>
          <w:rFonts w:ascii="Times New Roman" w:hAnsi="Times New Roman"/>
          <w:sz w:val="24"/>
          <w:szCs w:val="24"/>
        </w:rPr>
        <w:t xml:space="preserve"> </w:t>
      </w:r>
      <w:r w:rsidRPr="004C1FFF">
        <w:rPr>
          <w:rFonts w:ascii="Times New Roman" w:eastAsia="Times New Roman" w:hAnsi="Times New Roman"/>
          <w:sz w:val="24"/>
          <w:szCs w:val="24"/>
        </w:rPr>
        <w:t>(</w:t>
      </w:r>
      <w:r w:rsidR="005F2853">
        <w:rPr>
          <w:rFonts w:ascii="Times New Roman" w:eastAsia="Times New Roman" w:hAnsi="Times New Roman"/>
          <w:sz w:val="24"/>
          <w:szCs w:val="24"/>
        </w:rPr>
        <w:t>[23</w:t>
      </w:r>
      <w:proofErr w:type="gramStart"/>
      <w:r w:rsidR="005F2853">
        <w:rPr>
          <w:rFonts w:ascii="Times New Roman" w:eastAsia="Times New Roman" w:hAnsi="Times New Roman"/>
          <w:sz w:val="24"/>
          <w:szCs w:val="24"/>
        </w:rPr>
        <w:t>]</w:t>
      </w:r>
      <w:r w:rsidR="00373E4B">
        <w:rPr>
          <w:rFonts w:ascii="Times New Roman" w:eastAsia="Times New Roman" w:hAnsi="Times New Roman"/>
          <w:sz w:val="24"/>
          <w:szCs w:val="24"/>
        </w:rPr>
        <w:t>Academy</w:t>
      </w:r>
      <w:proofErr w:type="gramEnd"/>
      <w:r w:rsidR="00373E4B">
        <w:rPr>
          <w:rFonts w:ascii="Times New Roman" w:eastAsia="Times New Roman" w:hAnsi="Times New Roman"/>
          <w:sz w:val="24"/>
          <w:szCs w:val="24"/>
        </w:rPr>
        <w:t xml:space="preserve"> for Technology and</w:t>
      </w:r>
      <w:r w:rsidRPr="004C1FFF">
        <w:rPr>
          <w:rFonts w:ascii="Times New Roman" w:eastAsia="Times New Roman" w:hAnsi="Times New Roman"/>
          <w:sz w:val="24"/>
          <w:szCs w:val="24"/>
        </w:rPr>
        <w:t xml:space="preserve"> Academics, 2014)</w:t>
      </w:r>
      <w:r w:rsidR="009B30C6" w:rsidRPr="004C1FFF">
        <w:rPr>
          <w:rFonts w:ascii="Times New Roman" w:eastAsia="Times New Roman" w:hAnsi="Times New Roman"/>
          <w:sz w:val="24"/>
          <w:szCs w:val="24"/>
        </w:rPr>
        <w:t xml:space="preserve">. </w:t>
      </w:r>
      <w:r w:rsidRPr="004C1FFF">
        <w:rPr>
          <w:rFonts w:ascii="Times New Roman" w:eastAsia="Times New Roman" w:hAnsi="Times New Roman"/>
          <w:sz w:val="24"/>
          <w:szCs w:val="24"/>
        </w:rPr>
        <w:t xml:space="preserve"> </w:t>
      </w:r>
      <w:proofErr w:type="spellStart"/>
      <w:r w:rsidR="002C2BC4" w:rsidRPr="004C1FFF">
        <w:rPr>
          <w:rFonts w:ascii="Times New Roman" w:eastAsia="Times New Roman" w:hAnsi="Times New Roman"/>
          <w:sz w:val="24"/>
          <w:szCs w:val="24"/>
        </w:rPr>
        <w:t>ProStart</w:t>
      </w:r>
      <w:proofErr w:type="spellEnd"/>
      <w:r w:rsidRPr="004C1FFF">
        <w:rPr>
          <w:rFonts w:ascii="Times New Roman" w:eastAsia="Times New Roman" w:hAnsi="Times New Roman"/>
          <w:sz w:val="24"/>
          <w:szCs w:val="24"/>
        </w:rPr>
        <w:t xml:space="preserve"> is another </w:t>
      </w:r>
      <w:r w:rsidR="009B30C6" w:rsidRPr="004C1FFF">
        <w:rPr>
          <w:rFonts w:ascii="Times New Roman" w:eastAsia="Times New Roman" w:hAnsi="Times New Roman"/>
          <w:sz w:val="24"/>
          <w:szCs w:val="24"/>
        </w:rPr>
        <w:t xml:space="preserve">high school </w:t>
      </w:r>
      <w:r w:rsidRPr="004C1FFF">
        <w:rPr>
          <w:rFonts w:ascii="Times New Roman" w:eastAsia="Times New Roman" w:hAnsi="Times New Roman"/>
          <w:sz w:val="24"/>
          <w:szCs w:val="24"/>
        </w:rPr>
        <w:t>program</w:t>
      </w:r>
      <w:r w:rsidR="009B30C6" w:rsidRPr="004C1FFF">
        <w:rPr>
          <w:rFonts w:ascii="Times New Roman" w:eastAsia="Times New Roman" w:hAnsi="Times New Roman"/>
          <w:sz w:val="24"/>
          <w:szCs w:val="24"/>
        </w:rPr>
        <w:t>,</w:t>
      </w:r>
      <w:r w:rsidRPr="004C1FFF">
        <w:rPr>
          <w:rFonts w:ascii="Times New Roman" w:eastAsia="Times New Roman" w:hAnsi="Times New Roman"/>
          <w:sz w:val="24"/>
          <w:szCs w:val="24"/>
        </w:rPr>
        <w:t xml:space="preserve"> </w:t>
      </w:r>
      <w:r w:rsidR="00743147" w:rsidRPr="004C1FFF">
        <w:rPr>
          <w:rFonts w:ascii="Times New Roman" w:eastAsia="Times New Roman" w:hAnsi="Times New Roman"/>
          <w:sz w:val="24"/>
          <w:szCs w:val="24"/>
        </w:rPr>
        <w:t>th</w:t>
      </w:r>
      <w:r w:rsidR="009B30C6" w:rsidRPr="004C1FFF">
        <w:rPr>
          <w:rFonts w:ascii="Times New Roman" w:eastAsia="Times New Roman" w:hAnsi="Times New Roman"/>
          <w:sz w:val="24"/>
          <w:szCs w:val="24"/>
        </w:rPr>
        <w:t xml:space="preserve">is one </w:t>
      </w:r>
      <w:r w:rsidRPr="004C1FFF">
        <w:rPr>
          <w:rFonts w:ascii="Times New Roman" w:eastAsia="Times New Roman" w:hAnsi="Times New Roman"/>
          <w:sz w:val="24"/>
          <w:szCs w:val="24"/>
        </w:rPr>
        <w:t>offered by the National Restaurant Association. It is a two year program</w:t>
      </w:r>
      <w:r w:rsidR="00743147" w:rsidRPr="004C1FFF">
        <w:rPr>
          <w:rFonts w:ascii="Times New Roman" w:eastAsia="Times New Roman" w:hAnsi="Times New Roman"/>
          <w:sz w:val="24"/>
          <w:szCs w:val="24"/>
        </w:rPr>
        <w:t xml:space="preserve"> that</w:t>
      </w:r>
      <w:r w:rsidRPr="004C1FFF">
        <w:rPr>
          <w:rFonts w:ascii="Times New Roman" w:eastAsia="Times New Roman" w:hAnsi="Times New Roman"/>
          <w:sz w:val="24"/>
          <w:szCs w:val="24"/>
        </w:rPr>
        <w:t xml:space="preserve"> cross-trains the student in all aspects of a restaurant’s operation through 400 hours of mentored work experience. Upon </w:t>
      </w:r>
      <w:r w:rsidRPr="004C1FFF">
        <w:rPr>
          <w:rFonts w:ascii="Times New Roman" w:eastAsia="Times New Roman" w:hAnsi="Times New Roman"/>
          <w:sz w:val="24"/>
          <w:szCs w:val="24"/>
        </w:rPr>
        <w:lastRenderedPageBreak/>
        <w:t xml:space="preserve">completion, the student is awarded the </w:t>
      </w:r>
      <w:proofErr w:type="spellStart"/>
      <w:r w:rsidR="009B30C6" w:rsidRPr="004C1FFF">
        <w:rPr>
          <w:rFonts w:ascii="Times New Roman" w:eastAsia="Times New Roman" w:hAnsi="Times New Roman"/>
          <w:sz w:val="24"/>
          <w:szCs w:val="24"/>
        </w:rPr>
        <w:t>ProStart</w:t>
      </w:r>
      <w:proofErr w:type="spellEnd"/>
      <w:r w:rsidRPr="004C1FFF">
        <w:rPr>
          <w:rFonts w:ascii="Times New Roman" w:eastAsia="Times New Roman" w:hAnsi="Times New Roman"/>
          <w:sz w:val="24"/>
          <w:szCs w:val="24"/>
        </w:rPr>
        <w:t xml:space="preserve"> Nati</w:t>
      </w:r>
      <w:r w:rsidR="00743147" w:rsidRPr="004C1FFF">
        <w:rPr>
          <w:rFonts w:ascii="Times New Roman" w:eastAsia="Times New Roman" w:hAnsi="Times New Roman"/>
          <w:sz w:val="24"/>
          <w:szCs w:val="24"/>
        </w:rPr>
        <w:t>onal Certificate of Achievement</w:t>
      </w:r>
      <w:r w:rsidRPr="004C1FFF">
        <w:rPr>
          <w:rFonts w:ascii="Times New Roman" w:eastAsia="Times New Roman" w:hAnsi="Times New Roman"/>
          <w:sz w:val="24"/>
          <w:szCs w:val="24"/>
        </w:rPr>
        <w:t xml:space="preserve"> (</w:t>
      </w:r>
      <w:r w:rsidR="006024F7">
        <w:rPr>
          <w:rFonts w:ascii="Times New Roman" w:eastAsia="Times New Roman" w:hAnsi="Times New Roman"/>
          <w:sz w:val="24"/>
          <w:szCs w:val="24"/>
        </w:rPr>
        <w:t>[7</w:t>
      </w:r>
      <w:proofErr w:type="gramStart"/>
      <w:r w:rsidR="006024F7">
        <w:rPr>
          <w:rFonts w:ascii="Times New Roman" w:eastAsia="Times New Roman" w:hAnsi="Times New Roman"/>
          <w:sz w:val="24"/>
          <w:szCs w:val="24"/>
        </w:rPr>
        <w:t>]</w:t>
      </w:r>
      <w:r w:rsidRPr="004C1FFF">
        <w:rPr>
          <w:rFonts w:ascii="Times New Roman" w:eastAsia="Times New Roman" w:hAnsi="Times New Roman"/>
          <w:sz w:val="24"/>
          <w:szCs w:val="24"/>
        </w:rPr>
        <w:t>National</w:t>
      </w:r>
      <w:proofErr w:type="gramEnd"/>
      <w:r w:rsidRPr="004C1FFF">
        <w:rPr>
          <w:rFonts w:ascii="Times New Roman" w:eastAsia="Times New Roman" w:hAnsi="Times New Roman"/>
          <w:sz w:val="24"/>
          <w:szCs w:val="24"/>
        </w:rPr>
        <w:t xml:space="preserve"> Restaurant Association, 2014)</w:t>
      </w:r>
      <w:r w:rsidR="00743147" w:rsidRPr="004C1FFF">
        <w:rPr>
          <w:rFonts w:ascii="Times New Roman" w:eastAsia="Times New Roman" w:hAnsi="Times New Roman"/>
          <w:sz w:val="24"/>
          <w:szCs w:val="24"/>
        </w:rPr>
        <w:t>.</w:t>
      </w:r>
    </w:p>
    <w:p w:rsidR="00DE25B2" w:rsidRPr="004C1FFF" w:rsidRDefault="00DE25B2" w:rsidP="00201FE2">
      <w:pPr>
        <w:spacing w:after="0" w:line="480" w:lineRule="auto"/>
        <w:jc w:val="both"/>
        <w:rPr>
          <w:rFonts w:ascii="Times New Roman" w:eastAsia="Times New Roman" w:hAnsi="Times New Roman"/>
          <w:sz w:val="24"/>
          <w:szCs w:val="24"/>
        </w:rPr>
      </w:pPr>
      <w:r w:rsidRPr="004C1FFF">
        <w:rPr>
          <w:rFonts w:ascii="Times New Roman" w:eastAsia="Times New Roman" w:hAnsi="Times New Roman"/>
          <w:sz w:val="24"/>
          <w:szCs w:val="24"/>
        </w:rPr>
        <w:tab/>
        <w:t>There are several different certificate programs</w:t>
      </w:r>
      <w:r w:rsidR="009B30C6" w:rsidRPr="004C1FFF">
        <w:rPr>
          <w:rFonts w:ascii="Times New Roman" w:eastAsia="Times New Roman" w:hAnsi="Times New Roman"/>
          <w:sz w:val="24"/>
          <w:szCs w:val="24"/>
        </w:rPr>
        <w:t>, each with different lengths and levels of training</w:t>
      </w:r>
      <w:r w:rsidRPr="004C1FFF">
        <w:rPr>
          <w:rFonts w:ascii="Times New Roman" w:eastAsia="Times New Roman" w:hAnsi="Times New Roman"/>
          <w:sz w:val="24"/>
          <w:szCs w:val="24"/>
        </w:rPr>
        <w:t>.  Tri-County Technical College offers a Culinary Arts Certificate for an eight week program that teaches food production, business concepts for food se</w:t>
      </w:r>
      <w:r w:rsidR="00743147" w:rsidRPr="004C1FFF">
        <w:rPr>
          <w:rFonts w:ascii="Times New Roman" w:eastAsia="Times New Roman" w:hAnsi="Times New Roman"/>
          <w:sz w:val="24"/>
          <w:szCs w:val="24"/>
        </w:rPr>
        <w:t>rvices, and employment training</w:t>
      </w:r>
      <w:r w:rsidRPr="004C1FFF">
        <w:rPr>
          <w:rFonts w:ascii="Times New Roman" w:eastAsia="Times New Roman" w:hAnsi="Times New Roman"/>
          <w:sz w:val="24"/>
          <w:szCs w:val="24"/>
        </w:rPr>
        <w:t xml:space="preserve"> (</w:t>
      </w:r>
      <w:r w:rsidR="002C16C8">
        <w:rPr>
          <w:rFonts w:ascii="Times New Roman" w:eastAsia="Times New Roman" w:hAnsi="Times New Roman"/>
          <w:sz w:val="24"/>
          <w:szCs w:val="24"/>
        </w:rPr>
        <w:t>[24]</w:t>
      </w:r>
      <w:r w:rsidR="002A3137">
        <w:rPr>
          <w:rFonts w:ascii="Times New Roman" w:eastAsia="Times New Roman" w:hAnsi="Times New Roman"/>
          <w:sz w:val="24"/>
          <w:szCs w:val="24"/>
        </w:rPr>
        <w:t>Tri</w:t>
      </w:r>
      <w:r w:rsidR="00BE520A">
        <w:rPr>
          <w:rFonts w:ascii="Times New Roman" w:eastAsia="Times New Roman" w:hAnsi="Times New Roman"/>
          <w:sz w:val="24"/>
          <w:szCs w:val="24"/>
        </w:rPr>
        <w:t>-</w:t>
      </w:r>
      <w:r w:rsidR="002C2BC4" w:rsidRPr="004C1FFF">
        <w:rPr>
          <w:rFonts w:ascii="Times New Roman" w:eastAsia="Times New Roman" w:hAnsi="Times New Roman"/>
          <w:sz w:val="24"/>
          <w:szCs w:val="24"/>
        </w:rPr>
        <w:t>County</w:t>
      </w:r>
      <w:r w:rsidR="00743147" w:rsidRPr="004C1FFF">
        <w:rPr>
          <w:rFonts w:ascii="Times New Roman" w:eastAsia="Times New Roman" w:hAnsi="Times New Roman"/>
          <w:sz w:val="24"/>
          <w:szCs w:val="24"/>
        </w:rPr>
        <w:t xml:space="preserve"> Technical College, 2014). </w:t>
      </w:r>
      <w:r w:rsidRPr="004C1FFF">
        <w:rPr>
          <w:rFonts w:ascii="Times New Roman" w:eastAsia="Times New Roman" w:hAnsi="Times New Roman"/>
          <w:sz w:val="24"/>
          <w:szCs w:val="24"/>
        </w:rPr>
        <w:t xml:space="preserve">FEDCAP is a culinary arts/food services training program that teaches food preparation, operations management, and customer relations in a </w:t>
      </w:r>
      <w:r w:rsidR="00743147" w:rsidRPr="004C1FFF">
        <w:rPr>
          <w:rFonts w:ascii="Times New Roman" w:eastAsia="Times New Roman" w:hAnsi="Times New Roman"/>
          <w:sz w:val="24"/>
          <w:szCs w:val="24"/>
        </w:rPr>
        <w:t>twelve week/300 hour curriculum</w:t>
      </w:r>
      <w:r w:rsidRPr="004C1FFF">
        <w:rPr>
          <w:rFonts w:ascii="Times New Roman" w:eastAsia="Times New Roman" w:hAnsi="Times New Roman"/>
          <w:sz w:val="24"/>
          <w:szCs w:val="24"/>
        </w:rPr>
        <w:t xml:space="preserve"> (</w:t>
      </w:r>
      <w:r w:rsidR="002C16C8">
        <w:rPr>
          <w:rFonts w:ascii="Times New Roman" w:eastAsia="Times New Roman" w:hAnsi="Times New Roman"/>
          <w:sz w:val="24"/>
          <w:szCs w:val="24"/>
        </w:rPr>
        <w:t>[25</w:t>
      </w:r>
      <w:proofErr w:type="gramStart"/>
      <w:r w:rsidR="002C16C8">
        <w:rPr>
          <w:rFonts w:ascii="Times New Roman" w:eastAsia="Times New Roman" w:hAnsi="Times New Roman"/>
          <w:sz w:val="24"/>
          <w:szCs w:val="24"/>
        </w:rPr>
        <w:t>]</w:t>
      </w:r>
      <w:r w:rsidRPr="004C1FFF">
        <w:rPr>
          <w:rFonts w:ascii="Times New Roman" w:eastAsia="Times New Roman" w:hAnsi="Times New Roman"/>
          <w:sz w:val="24"/>
          <w:szCs w:val="24"/>
        </w:rPr>
        <w:t>FEDCAP</w:t>
      </w:r>
      <w:proofErr w:type="gramEnd"/>
      <w:r w:rsidRPr="004C1FFF">
        <w:rPr>
          <w:rFonts w:ascii="Times New Roman" w:eastAsia="Times New Roman" w:hAnsi="Times New Roman"/>
          <w:sz w:val="24"/>
          <w:szCs w:val="24"/>
        </w:rPr>
        <w:t>, 2014)</w:t>
      </w:r>
      <w:r w:rsidR="00743147" w:rsidRPr="004C1FFF">
        <w:rPr>
          <w:rFonts w:ascii="Times New Roman" w:eastAsia="Times New Roman" w:hAnsi="Times New Roman"/>
          <w:sz w:val="24"/>
          <w:szCs w:val="24"/>
        </w:rPr>
        <w:t>.</w:t>
      </w:r>
      <w:r w:rsidRPr="004C1FFF">
        <w:rPr>
          <w:rFonts w:ascii="Times New Roman" w:eastAsia="Times New Roman" w:hAnsi="Times New Roman"/>
          <w:sz w:val="24"/>
          <w:szCs w:val="24"/>
        </w:rPr>
        <w:t xml:space="preserve"> The National Restaurant Association offers the National Restaurant Association Cooking Certificate. This program consists of two years and 400 hours of mentored work experience in which the student will learn kitchen essentials, including equipment and culinary techniques, and management skills such as com</w:t>
      </w:r>
      <w:r w:rsidR="00743147" w:rsidRPr="004C1FFF">
        <w:rPr>
          <w:rFonts w:ascii="Times New Roman" w:eastAsia="Times New Roman" w:hAnsi="Times New Roman"/>
          <w:sz w:val="24"/>
          <w:szCs w:val="24"/>
        </w:rPr>
        <w:t>munication and customer service</w:t>
      </w:r>
      <w:r w:rsidRPr="004C1FFF">
        <w:rPr>
          <w:rFonts w:ascii="Times New Roman" w:eastAsia="Times New Roman" w:hAnsi="Times New Roman"/>
          <w:sz w:val="24"/>
          <w:szCs w:val="24"/>
        </w:rPr>
        <w:t xml:space="preserve"> (</w:t>
      </w:r>
      <w:r w:rsidR="004B1100">
        <w:rPr>
          <w:rFonts w:ascii="Times New Roman" w:eastAsia="Times New Roman" w:hAnsi="Times New Roman"/>
          <w:sz w:val="24"/>
          <w:szCs w:val="24"/>
        </w:rPr>
        <w:t>[26</w:t>
      </w:r>
      <w:proofErr w:type="gramStart"/>
      <w:r w:rsidR="004B1100">
        <w:rPr>
          <w:rFonts w:ascii="Times New Roman" w:eastAsia="Times New Roman" w:hAnsi="Times New Roman"/>
          <w:sz w:val="24"/>
          <w:szCs w:val="24"/>
        </w:rPr>
        <w:t>]</w:t>
      </w:r>
      <w:r w:rsidR="006C3E4C">
        <w:rPr>
          <w:rFonts w:ascii="Times New Roman" w:eastAsia="Times New Roman" w:hAnsi="Times New Roman"/>
          <w:sz w:val="24"/>
          <w:szCs w:val="24"/>
        </w:rPr>
        <w:t>National</w:t>
      </w:r>
      <w:proofErr w:type="gramEnd"/>
      <w:r w:rsidR="006C3E4C">
        <w:rPr>
          <w:rFonts w:ascii="Times New Roman" w:eastAsia="Times New Roman" w:hAnsi="Times New Roman"/>
          <w:sz w:val="24"/>
          <w:szCs w:val="24"/>
        </w:rPr>
        <w:t xml:space="preserve"> Restaurant Association, 2013</w:t>
      </w:r>
      <w:r w:rsidRPr="004C1FFF">
        <w:rPr>
          <w:rFonts w:ascii="Times New Roman" w:eastAsia="Times New Roman" w:hAnsi="Times New Roman"/>
          <w:sz w:val="24"/>
          <w:szCs w:val="24"/>
        </w:rPr>
        <w:t>)</w:t>
      </w:r>
      <w:r w:rsidR="00743147" w:rsidRPr="004C1FFF">
        <w:rPr>
          <w:rFonts w:ascii="Times New Roman" w:eastAsia="Times New Roman" w:hAnsi="Times New Roman"/>
          <w:sz w:val="24"/>
          <w:szCs w:val="24"/>
        </w:rPr>
        <w:t>.</w:t>
      </w:r>
    </w:p>
    <w:p w:rsidR="00DE25B2" w:rsidRPr="004C1FFF" w:rsidRDefault="00DE25B2" w:rsidP="00201FE2">
      <w:pPr>
        <w:spacing w:after="0" w:line="480" w:lineRule="auto"/>
        <w:jc w:val="both"/>
        <w:rPr>
          <w:rFonts w:ascii="Times New Roman" w:eastAsia="Times New Roman" w:hAnsi="Times New Roman"/>
          <w:sz w:val="24"/>
          <w:szCs w:val="24"/>
        </w:rPr>
      </w:pPr>
      <w:r w:rsidRPr="004C1FFF">
        <w:rPr>
          <w:rFonts w:ascii="Times New Roman" w:eastAsia="Times New Roman" w:hAnsi="Times New Roman"/>
          <w:sz w:val="24"/>
          <w:szCs w:val="24"/>
        </w:rPr>
        <w:tab/>
        <w:t xml:space="preserve">Many technical colleges offer associate degree programs in culinary arts. Horry Georgetown Technical College offers an Associate in Applied Science degree in Culinary Arts Technology. It is a two year program consisting of 70 credit hours in which the student will learn food production, business concepts for food </w:t>
      </w:r>
      <w:r w:rsidR="00743147" w:rsidRPr="004C1FFF">
        <w:rPr>
          <w:rFonts w:ascii="Times New Roman" w:eastAsia="Times New Roman" w:hAnsi="Times New Roman"/>
          <w:sz w:val="24"/>
          <w:szCs w:val="24"/>
        </w:rPr>
        <w:t>services, and management skills</w:t>
      </w:r>
      <w:r w:rsidRPr="004C1FFF">
        <w:rPr>
          <w:rFonts w:ascii="Times New Roman" w:eastAsia="Times New Roman" w:hAnsi="Times New Roman"/>
          <w:sz w:val="24"/>
          <w:szCs w:val="24"/>
        </w:rPr>
        <w:t xml:space="preserve"> (</w:t>
      </w:r>
      <w:r w:rsidR="004B1100">
        <w:rPr>
          <w:rFonts w:ascii="Times New Roman" w:eastAsia="Times New Roman" w:hAnsi="Times New Roman"/>
          <w:sz w:val="24"/>
          <w:szCs w:val="24"/>
        </w:rPr>
        <w:t>[27]</w:t>
      </w:r>
      <w:r w:rsidRPr="004C1FFF">
        <w:rPr>
          <w:rFonts w:ascii="Times New Roman" w:eastAsia="Times New Roman" w:hAnsi="Times New Roman"/>
          <w:sz w:val="24"/>
          <w:szCs w:val="24"/>
        </w:rPr>
        <w:t>Horry Georgetown Technical College, 2014)</w:t>
      </w:r>
      <w:r w:rsidR="00743147" w:rsidRPr="004C1FFF">
        <w:rPr>
          <w:rFonts w:ascii="Times New Roman" w:eastAsia="Times New Roman" w:hAnsi="Times New Roman"/>
          <w:sz w:val="24"/>
          <w:szCs w:val="24"/>
        </w:rPr>
        <w:t>.</w:t>
      </w:r>
      <w:r w:rsidRPr="004C1FFF">
        <w:rPr>
          <w:rFonts w:ascii="Times New Roman" w:eastAsia="Times New Roman" w:hAnsi="Times New Roman"/>
          <w:sz w:val="24"/>
          <w:szCs w:val="24"/>
        </w:rPr>
        <w:t xml:space="preserve"> The Culinary Institute of America offers an Associate in Occupational Studies in Culinary Arts degree. It is a 21 month program that teaches basic baking, nutrition, menu development, food safety, communi</w:t>
      </w:r>
      <w:r w:rsidR="00743147" w:rsidRPr="004C1FFF">
        <w:rPr>
          <w:rFonts w:ascii="Times New Roman" w:eastAsia="Times New Roman" w:hAnsi="Times New Roman"/>
          <w:sz w:val="24"/>
          <w:szCs w:val="24"/>
        </w:rPr>
        <w:t>cation, and cost control skills</w:t>
      </w:r>
      <w:r w:rsidRPr="004C1FFF">
        <w:rPr>
          <w:rFonts w:ascii="Times New Roman" w:eastAsia="Times New Roman" w:hAnsi="Times New Roman"/>
          <w:sz w:val="24"/>
          <w:szCs w:val="24"/>
        </w:rPr>
        <w:t xml:space="preserve"> (</w:t>
      </w:r>
      <w:r w:rsidR="00F60270">
        <w:rPr>
          <w:rFonts w:ascii="Times New Roman" w:eastAsia="Times New Roman" w:hAnsi="Times New Roman"/>
          <w:sz w:val="24"/>
          <w:szCs w:val="24"/>
        </w:rPr>
        <w:t>[28]</w:t>
      </w:r>
      <w:r w:rsidRPr="004C1FFF">
        <w:rPr>
          <w:rFonts w:ascii="Times New Roman" w:eastAsia="Times New Roman" w:hAnsi="Times New Roman"/>
          <w:sz w:val="24"/>
          <w:szCs w:val="24"/>
        </w:rPr>
        <w:t>The Culinary Institute</w:t>
      </w:r>
      <w:r w:rsidR="00AC247C" w:rsidRPr="004C1FFF">
        <w:rPr>
          <w:rFonts w:ascii="Times New Roman" w:eastAsia="Times New Roman" w:hAnsi="Times New Roman"/>
          <w:sz w:val="24"/>
          <w:szCs w:val="24"/>
        </w:rPr>
        <w:t xml:space="preserve"> of America</w:t>
      </w:r>
      <w:r w:rsidRPr="004C1FFF">
        <w:rPr>
          <w:rFonts w:ascii="Times New Roman" w:eastAsia="Times New Roman" w:hAnsi="Times New Roman"/>
          <w:sz w:val="24"/>
          <w:szCs w:val="24"/>
        </w:rPr>
        <w:t>, 2014)</w:t>
      </w:r>
      <w:r w:rsidR="00743147" w:rsidRPr="004C1FFF">
        <w:rPr>
          <w:rFonts w:ascii="Times New Roman" w:eastAsia="Times New Roman" w:hAnsi="Times New Roman"/>
          <w:sz w:val="24"/>
          <w:szCs w:val="24"/>
        </w:rPr>
        <w:t>.</w:t>
      </w:r>
    </w:p>
    <w:p w:rsidR="00DE25B2" w:rsidRPr="004C1FFF" w:rsidRDefault="00DE25B2" w:rsidP="00201FE2">
      <w:pPr>
        <w:spacing w:after="0" w:line="480" w:lineRule="auto"/>
        <w:jc w:val="both"/>
        <w:rPr>
          <w:rFonts w:ascii="Times New Roman" w:eastAsia="Times New Roman" w:hAnsi="Times New Roman"/>
          <w:sz w:val="24"/>
          <w:szCs w:val="24"/>
        </w:rPr>
      </w:pPr>
      <w:r w:rsidRPr="004C1FFF">
        <w:rPr>
          <w:rFonts w:ascii="Times New Roman" w:eastAsia="Times New Roman" w:hAnsi="Times New Roman"/>
          <w:sz w:val="24"/>
          <w:szCs w:val="24"/>
        </w:rPr>
        <w:tab/>
        <w:t xml:space="preserve">The Culinary Institute </w:t>
      </w:r>
      <w:r w:rsidR="00AC247C" w:rsidRPr="004C1FFF">
        <w:rPr>
          <w:rFonts w:ascii="Times New Roman" w:eastAsia="Times New Roman" w:hAnsi="Times New Roman"/>
          <w:sz w:val="24"/>
          <w:szCs w:val="24"/>
        </w:rPr>
        <w:t xml:space="preserve">of America </w:t>
      </w:r>
      <w:r w:rsidR="00D078BA" w:rsidRPr="004C1FFF">
        <w:rPr>
          <w:rFonts w:ascii="Times New Roman" w:eastAsia="Times New Roman" w:hAnsi="Times New Roman"/>
          <w:sz w:val="24"/>
          <w:szCs w:val="24"/>
        </w:rPr>
        <w:t>also offers a Bachelor of Science</w:t>
      </w:r>
      <w:r w:rsidRPr="004C1FFF">
        <w:rPr>
          <w:rFonts w:ascii="Times New Roman" w:eastAsia="Times New Roman" w:hAnsi="Times New Roman"/>
          <w:sz w:val="24"/>
          <w:szCs w:val="24"/>
        </w:rPr>
        <w:t xml:space="preserve"> Degree in Culinary Arts. It is a continuation of the associate degree program that requires 24 additional credit hours in which the student will learn financial management, marketing and promoting food, other </w:t>
      </w:r>
      <w:r w:rsidRPr="004C1FFF">
        <w:rPr>
          <w:rFonts w:ascii="Times New Roman" w:eastAsia="Times New Roman" w:hAnsi="Times New Roman"/>
          <w:sz w:val="24"/>
          <w:szCs w:val="24"/>
        </w:rPr>
        <w:lastRenderedPageBreak/>
        <w:t>countries cultures and foods, professional food w</w:t>
      </w:r>
      <w:r w:rsidR="00743147" w:rsidRPr="004C1FFF">
        <w:rPr>
          <w:rFonts w:ascii="Times New Roman" w:eastAsia="Times New Roman" w:hAnsi="Times New Roman"/>
          <w:sz w:val="24"/>
          <w:szCs w:val="24"/>
        </w:rPr>
        <w:t>riting, and leadership skills</w:t>
      </w:r>
      <w:r w:rsidRPr="004C1FFF">
        <w:rPr>
          <w:rFonts w:ascii="Times New Roman" w:eastAsia="Times New Roman" w:hAnsi="Times New Roman"/>
          <w:sz w:val="24"/>
          <w:szCs w:val="24"/>
        </w:rPr>
        <w:t xml:space="preserve"> (</w:t>
      </w:r>
      <w:r w:rsidR="00F60270">
        <w:rPr>
          <w:rFonts w:ascii="Times New Roman" w:eastAsia="Times New Roman" w:hAnsi="Times New Roman"/>
          <w:sz w:val="24"/>
          <w:szCs w:val="24"/>
        </w:rPr>
        <w:t>[29]</w:t>
      </w:r>
      <w:r w:rsidRPr="004C1FFF">
        <w:rPr>
          <w:rFonts w:ascii="Times New Roman" w:eastAsia="Times New Roman" w:hAnsi="Times New Roman"/>
          <w:sz w:val="24"/>
          <w:szCs w:val="24"/>
        </w:rPr>
        <w:t>The Culinary Institute</w:t>
      </w:r>
      <w:r w:rsidR="00AC247C" w:rsidRPr="004C1FFF">
        <w:rPr>
          <w:rFonts w:ascii="Times New Roman" w:eastAsia="Times New Roman" w:hAnsi="Times New Roman"/>
          <w:sz w:val="24"/>
          <w:szCs w:val="24"/>
        </w:rPr>
        <w:t xml:space="preserve"> of America</w:t>
      </w:r>
      <w:r w:rsidRPr="004C1FFF">
        <w:rPr>
          <w:rFonts w:ascii="Times New Roman" w:eastAsia="Times New Roman" w:hAnsi="Times New Roman"/>
          <w:sz w:val="24"/>
          <w:szCs w:val="24"/>
        </w:rPr>
        <w:t>, 2014)</w:t>
      </w:r>
      <w:r w:rsidR="00743147" w:rsidRPr="004C1FFF">
        <w:rPr>
          <w:rFonts w:ascii="Times New Roman" w:eastAsia="Times New Roman" w:hAnsi="Times New Roman"/>
          <w:sz w:val="24"/>
          <w:szCs w:val="24"/>
        </w:rPr>
        <w:t>.</w:t>
      </w:r>
      <w:r w:rsidR="00D078BA" w:rsidRPr="004C1FFF">
        <w:rPr>
          <w:rFonts w:ascii="Times New Roman" w:eastAsia="Times New Roman" w:hAnsi="Times New Roman"/>
          <w:sz w:val="24"/>
          <w:szCs w:val="24"/>
        </w:rPr>
        <w:t xml:space="preserve"> Johnson &amp; </w:t>
      </w:r>
      <w:r w:rsidRPr="004C1FFF">
        <w:rPr>
          <w:rFonts w:ascii="Times New Roman" w:eastAsia="Times New Roman" w:hAnsi="Times New Roman"/>
          <w:sz w:val="24"/>
          <w:szCs w:val="24"/>
        </w:rPr>
        <w:t xml:space="preserve">Wales </w:t>
      </w:r>
      <w:r w:rsidR="00D078BA" w:rsidRPr="004C1FFF">
        <w:rPr>
          <w:rFonts w:ascii="Times New Roman" w:eastAsia="Times New Roman" w:hAnsi="Times New Roman"/>
          <w:sz w:val="24"/>
          <w:szCs w:val="24"/>
        </w:rPr>
        <w:t xml:space="preserve">University </w:t>
      </w:r>
      <w:r w:rsidRPr="004C1FFF">
        <w:rPr>
          <w:rFonts w:ascii="Times New Roman" w:eastAsia="Times New Roman" w:hAnsi="Times New Roman"/>
          <w:sz w:val="24"/>
          <w:szCs w:val="24"/>
        </w:rPr>
        <w:t xml:space="preserve">also offers a Bachelor of Science in Culinary Arts degree. It is a four year program that teaches culinary arts and food service management, as well as </w:t>
      </w:r>
      <w:r w:rsidR="00743147" w:rsidRPr="004C1FFF">
        <w:rPr>
          <w:rFonts w:ascii="Times New Roman" w:eastAsia="Times New Roman" w:hAnsi="Times New Roman"/>
          <w:sz w:val="24"/>
          <w:szCs w:val="24"/>
        </w:rPr>
        <w:t>baking and pastry culinary arts</w:t>
      </w:r>
      <w:r w:rsidRPr="004C1FFF">
        <w:rPr>
          <w:rFonts w:ascii="Times New Roman" w:eastAsia="Times New Roman" w:hAnsi="Times New Roman"/>
          <w:sz w:val="24"/>
          <w:szCs w:val="24"/>
        </w:rPr>
        <w:t xml:space="preserve"> (</w:t>
      </w:r>
      <w:r w:rsidR="00455A90">
        <w:rPr>
          <w:rFonts w:ascii="Times New Roman" w:eastAsia="Times New Roman" w:hAnsi="Times New Roman"/>
          <w:sz w:val="24"/>
          <w:szCs w:val="24"/>
        </w:rPr>
        <w:t>[30]</w:t>
      </w:r>
      <w:r w:rsidRPr="004C1FFF">
        <w:rPr>
          <w:rFonts w:ascii="Times New Roman" w:eastAsia="Times New Roman" w:hAnsi="Times New Roman"/>
          <w:sz w:val="24"/>
          <w:szCs w:val="24"/>
        </w:rPr>
        <w:t xml:space="preserve">Johnson </w:t>
      </w:r>
      <w:r w:rsidR="00D078BA" w:rsidRPr="004C1FFF">
        <w:rPr>
          <w:rFonts w:ascii="Times New Roman" w:eastAsia="Times New Roman" w:hAnsi="Times New Roman"/>
          <w:sz w:val="24"/>
          <w:szCs w:val="24"/>
        </w:rPr>
        <w:t xml:space="preserve">&amp; </w:t>
      </w:r>
      <w:r w:rsidRPr="004C1FFF">
        <w:rPr>
          <w:rFonts w:ascii="Times New Roman" w:eastAsia="Times New Roman" w:hAnsi="Times New Roman"/>
          <w:sz w:val="24"/>
          <w:szCs w:val="24"/>
        </w:rPr>
        <w:t>Wales University, 2014)</w:t>
      </w:r>
      <w:r w:rsidR="00743147" w:rsidRPr="004C1FFF">
        <w:rPr>
          <w:rFonts w:ascii="Times New Roman" w:eastAsia="Times New Roman" w:hAnsi="Times New Roman"/>
          <w:sz w:val="24"/>
          <w:szCs w:val="24"/>
        </w:rPr>
        <w:t>.</w:t>
      </w:r>
    </w:p>
    <w:p w:rsidR="00DE25B2" w:rsidRPr="004C1FFF" w:rsidRDefault="00DE25B2" w:rsidP="00201FE2">
      <w:pPr>
        <w:spacing w:after="0" w:line="480" w:lineRule="auto"/>
        <w:jc w:val="both"/>
        <w:rPr>
          <w:rFonts w:ascii="Times New Roman" w:eastAsia="Times New Roman" w:hAnsi="Times New Roman"/>
          <w:sz w:val="24"/>
          <w:szCs w:val="24"/>
        </w:rPr>
      </w:pPr>
      <w:r w:rsidRPr="004C1FFF">
        <w:rPr>
          <w:rFonts w:ascii="Times New Roman" w:eastAsia="Times New Roman" w:hAnsi="Times New Roman"/>
          <w:sz w:val="24"/>
          <w:szCs w:val="24"/>
        </w:rPr>
        <w:tab/>
        <w:t>At the highest level of education, Atlantic International University offers a Master of Culinary Arts degree. In this program, the student will gain experience in the kitchen, study the business of cost control, and learn about sanitation and safety, menu and beverage management, nutrition, and kitchen management. The length of the program varies as the schedule is flexible an</w:t>
      </w:r>
      <w:r w:rsidR="00D078BA" w:rsidRPr="004C1FFF">
        <w:rPr>
          <w:rFonts w:ascii="Times New Roman" w:eastAsia="Times New Roman" w:hAnsi="Times New Roman"/>
          <w:sz w:val="24"/>
          <w:szCs w:val="24"/>
        </w:rPr>
        <w:t>d built for the student’s needs</w:t>
      </w:r>
      <w:r w:rsidRPr="004C1FFF">
        <w:rPr>
          <w:rFonts w:ascii="Times New Roman" w:eastAsia="Times New Roman" w:hAnsi="Times New Roman"/>
          <w:sz w:val="24"/>
          <w:szCs w:val="24"/>
        </w:rPr>
        <w:t xml:space="preserve"> (</w:t>
      </w:r>
      <w:r w:rsidR="00EB2C51">
        <w:rPr>
          <w:rFonts w:ascii="Times New Roman" w:eastAsia="Times New Roman" w:hAnsi="Times New Roman"/>
          <w:sz w:val="24"/>
          <w:szCs w:val="24"/>
        </w:rPr>
        <w:t>[31</w:t>
      </w:r>
      <w:proofErr w:type="gramStart"/>
      <w:r w:rsidR="00EB2C51">
        <w:rPr>
          <w:rFonts w:ascii="Times New Roman" w:eastAsia="Times New Roman" w:hAnsi="Times New Roman"/>
          <w:sz w:val="24"/>
          <w:szCs w:val="24"/>
        </w:rPr>
        <w:t>]</w:t>
      </w:r>
      <w:r w:rsidRPr="004C1FFF">
        <w:rPr>
          <w:rFonts w:ascii="Times New Roman" w:eastAsia="Times New Roman" w:hAnsi="Times New Roman"/>
          <w:sz w:val="24"/>
          <w:szCs w:val="24"/>
        </w:rPr>
        <w:t>Atlantic</w:t>
      </w:r>
      <w:proofErr w:type="gramEnd"/>
      <w:r w:rsidRPr="004C1FFF">
        <w:rPr>
          <w:rFonts w:ascii="Times New Roman" w:eastAsia="Times New Roman" w:hAnsi="Times New Roman"/>
          <w:sz w:val="24"/>
          <w:szCs w:val="24"/>
        </w:rPr>
        <w:t xml:space="preserve"> International University, 2014)</w:t>
      </w:r>
      <w:r w:rsidR="00D078BA" w:rsidRPr="004C1FFF">
        <w:rPr>
          <w:rFonts w:ascii="Times New Roman" w:eastAsia="Times New Roman" w:hAnsi="Times New Roman"/>
          <w:sz w:val="24"/>
          <w:szCs w:val="24"/>
        </w:rPr>
        <w:t>.</w:t>
      </w:r>
    </w:p>
    <w:p w:rsidR="00DE25B2" w:rsidRPr="004C1FFF" w:rsidRDefault="00DE25B2" w:rsidP="00201FE2">
      <w:pPr>
        <w:spacing w:after="0" w:line="480" w:lineRule="auto"/>
        <w:jc w:val="both"/>
        <w:rPr>
          <w:rFonts w:ascii="Times New Roman" w:eastAsia="Times New Roman" w:hAnsi="Times New Roman"/>
          <w:sz w:val="24"/>
          <w:szCs w:val="24"/>
        </w:rPr>
      </w:pPr>
    </w:p>
    <w:p w:rsidR="00DE25B2" w:rsidRPr="004C1FFF" w:rsidRDefault="00DE25B2" w:rsidP="00201FE2">
      <w:pPr>
        <w:spacing w:after="0" w:line="480" w:lineRule="auto"/>
        <w:jc w:val="both"/>
        <w:rPr>
          <w:rFonts w:ascii="Times New Roman" w:eastAsia="Times New Roman" w:hAnsi="Times New Roman"/>
          <w:b/>
          <w:i/>
          <w:sz w:val="24"/>
          <w:szCs w:val="24"/>
        </w:rPr>
      </w:pPr>
      <w:r w:rsidRPr="004C1FFF">
        <w:rPr>
          <w:rFonts w:ascii="Times New Roman" w:eastAsia="Times New Roman" w:hAnsi="Times New Roman"/>
          <w:b/>
          <w:i/>
          <w:sz w:val="24"/>
          <w:szCs w:val="24"/>
        </w:rPr>
        <w:t>Funding Options</w:t>
      </w:r>
    </w:p>
    <w:p w:rsidR="00DE25B2" w:rsidRPr="004C1FFF" w:rsidRDefault="00DE25B2" w:rsidP="00201FE2">
      <w:pPr>
        <w:spacing w:after="0" w:line="480" w:lineRule="auto"/>
        <w:jc w:val="both"/>
        <w:rPr>
          <w:rFonts w:ascii="Times New Roman" w:eastAsia="Times New Roman" w:hAnsi="Times New Roman"/>
          <w:i/>
          <w:sz w:val="24"/>
          <w:szCs w:val="24"/>
        </w:rPr>
      </w:pPr>
      <w:r w:rsidRPr="004C1FFF">
        <w:rPr>
          <w:rFonts w:ascii="Times New Roman" w:eastAsia="Times New Roman" w:hAnsi="Times New Roman"/>
          <w:i/>
          <w:sz w:val="24"/>
          <w:szCs w:val="24"/>
        </w:rPr>
        <w:tab/>
      </w:r>
      <w:r w:rsidR="009D2407" w:rsidRPr="004C1FFF">
        <w:rPr>
          <w:rFonts w:ascii="Times New Roman" w:eastAsia="Times New Roman" w:hAnsi="Times New Roman"/>
          <w:sz w:val="24"/>
          <w:szCs w:val="24"/>
        </w:rPr>
        <w:t xml:space="preserve">The </w:t>
      </w:r>
      <w:proofErr w:type="gramStart"/>
      <w:r w:rsidR="009D2407" w:rsidRPr="004C1FFF">
        <w:rPr>
          <w:rFonts w:ascii="Times New Roman" w:eastAsia="Times New Roman" w:hAnsi="Times New Roman"/>
          <w:sz w:val="24"/>
          <w:szCs w:val="24"/>
        </w:rPr>
        <w:t>sources of funding for the training programs depends</w:t>
      </w:r>
      <w:proofErr w:type="gramEnd"/>
      <w:r w:rsidR="009D2407" w:rsidRPr="004C1FFF">
        <w:rPr>
          <w:rFonts w:ascii="Times New Roman" w:eastAsia="Times New Roman" w:hAnsi="Times New Roman"/>
          <w:sz w:val="24"/>
          <w:szCs w:val="24"/>
        </w:rPr>
        <w:t xml:space="preserve"> on the needs of the potential trainees.  </w:t>
      </w:r>
      <w:r w:rsidR="00D078BA" w:rsidRPr="004C1FFF">
        <w:rPr>
          <w:rFonts w:ascii="Times New Roman" w:eastAsia="Times New Roman" w:hAnsi="Times New Roman"/>
          <w:sz w:val="24"/>
          <w:szCs w:val="24"/>
        </w:rPr>
        <w:t>For Palmetto Works and their mission, t</w:t>
      </w:r>
      <w:r w:rsidRPr="004C1FFF">
        <w:rPr>
          <w:rFonts w:ascii="Times New Roman" w:eastAsia="Times New Roman" w:hAnsi="Times New Roman"/>
          <w:sz w:val="24"/>
          <w:szCs w:val="24"/>
        </w:rPr>
        <w:t>he potential trainees include at-risk youth, military veterans, and prior offenders. Each of these categories has several options to seek funding.</w:t>
      </w:r>
    </w:p>
    <w:p w:rsidR="00DE25B2" w:rsidRPr="004C1FFF" w:rsidRDefault="00DE25B2" w:rsidP="00201FE2">
      <w:pPr>
        <w:spacing w:after="0" w:line="480" w:lineRule="auto"/>
        <w:jc w:val="both"/>
        <w:rPr>
          <w:rFonts w:ascii="Times New Roman" w:eastAsia="Times New Roman" w:hAnsi="Times New Roman"/>
          <w:sz w:val="24"/>
          <w:szCs w:val="24"/>
        </w:rPr>
      </w:pPr>
      <w:r w:rsidRPr="004C1FFF">
        <w:rPr>
          <w:rFonts w:ascii="Times New Roman" w:eastAsia="Times New Roman" w:hAnsi="Times New Roman"/>
          <w:sz w:val="24"/>
          <w:szCs w:val="24"/>
        </w:rPr>
        <w:tab/>
        <w:t xml:space="preserve">At-risk youth consist of those who are lacking the opportunity and advantages of other youth. The Workforce Investment Act (WIA) provides youth funds that can be used to provide incentives for recognition and achievement to eligible youth. The incentive and stipend awards are not an entitlement and are subject to the </w:t>
      </w:r>
      <w:r w:rsidR="00D078BA" w:rsidRPr="004C1FFF">
        <w:rPr>
          <w:rFonts w:ascii="Times New Roman" w:eastAsia="Times New Roman" w:hAnsi="Times New Roman"/>
          <w:sz w:val="24"/>
          <w:szCs w:val="24"/>
        </w:rPr>
        <w:t>availability of WIA Youth funds</w:t>
      </w:r>
      <w:r w:rsidRPr="004C1FFF">
        <w:rPr>
          <w:rFonts w:ascii="Times New Roman" w:eastAsia="Times New Roman" w:hAnsi="Times New Roman"/>
          <w:sz w:val="24"/>
          <w:szCs w:val="24"/>
        </w:rPr>
        <w:t xml:space="preserve"> (</w:t>
      </w:r>
      <w:r w:rsidR="00EB2C51">
        <w:rPr>
          <w:rFonts w:ascii="Times New Roman" w:eastAsia="Times New Roman" w:hAnsi="Times New Roman"/>
          <w:sz w:val="24"/>
          <w:szCs w:val="24"/>
        </w:rPr>
        <w:t>[32</w:t>
      </w:r>
      <w:proofErr w:type="gramStart"/>
      <w:r w:rsidR="00EB2C51">
        <w:rPr>
          <w:rFonts w:ascii="Times New Roman" w:eastAsia="Times New Roman" w:hAnsi="Times New Roman"/>
          <w:sz w:val="24"/>
          <w:szCs w:val="24"/>
        </w:rPr>
        <w:t>]</w:t>
      </w:r>
      <w:r w:rsidR="00E85A48">
        <w:rPr>
          <w:rFonts w:ascii="Times New Roman" w:eastAsia="Times New Roman" w:hAnsi="Times New Roman"/>
          <w:sz w:val="24"/>
          <w:szCs w:val="24"/>
        </w:rPr>
        <w:t>Fuqua</w:t>
      </w:r>
      <w:proofErr w:type="gramEnd"/>
      <w:r w:rsidR="00E85A48">
        <w:rPr>
          <w:rFonts w:ascii="Times New Roman" w:eastAsia="Times New Roman" w:hAnsi="Times New Roman"/>
          <w:sz w:val="24"/>
          <w:szCs w:val="24"/>
        </w:rPr>
        <w:t xml:space="preserve">, </w:t>
      </w:r>
      <w:r w:rsidRPr="004C1FFF">
        <w:rPr>
          <w:rFonts w:ascii="Times New Roman" w:eastAsia="Times New Roman" w:hAnsi="Times New Roman"/>
          <w:sz w:val="24"/>
          <w:szCs w:val="24"/>
        </w:rPr>
        <w:t>201</w:t>
      </w:r>
      <w:r w:rsidR="00E85A48">
        <w:rPr>
          <w:rFonts w:ascii="Times New Roman" w:eastAsia="Times New Roman" w:hAnsi="Times New Roman"/>
          <w:sz w:val="24"/>
          <w:szCs w:val="24"/>
        </w:rPr>
        <w:t>1</w:t>
      </w:r>
      <w:r w:rsidRPr="004C1FFF">
        <w:rPr>
          <w:rFonts w:ascii="Times New Roman" w:eastAsia="Times New Roman" w:hAnsi="Times New Roman"/>
          <w:sz w:val="24"/>
          <w:szCs w:val="24"/>
        </w:rPr>
        <w:t>)</w:t>
      </w:r>
      <w:r w:rsidR="00D078BA" w:rsidRPr="004C1FFF">
        <w:rPr>
          <w:rFonts w:ascii="Times New Roman" w:eastAsia="Times New Roman" w:hAnsi="Times New Roman"/>
          <w:sz w:val="24"/>
          <w:szCs w:val="24"/>
        </w:rPr>
        <w:t>.</w:t>
      </w:r>
    </w:p>
    <w:p w:rsidR="00DE25B2" w:rsidRPr="004C1FFF" w:rsidRDefault="00DE25B2" w:rsidP="00201FE2">
      <w:pPr>
        <w:spacing w:after="0" w:line="480" w:lineRule="auto"/>
        <w:jc w:val="both"/>
        <w:rPr>
          <w:rFonts w:ascii="Times New Roman" w:eastAsia="Times New Roman" w:hAnsi="Times New Roman"/>
          <w:sz w:val="24"/>
          <w:szCs w:val="24"/>
        </w:rPr>
      </w:pPr>
      <w:r w:rsidRPr="004C1FFF">
        <w:rPr>
          <w:rFonts w:ascii="Times New Roman" w:eastAsia="Times New Roman" w:hAnsi="Times New Roman"/>
          <w:sz w:val="24"/>
          <w:szCs w:val="24"/>
        </w:rPr>
        <w:tab/>
        <w:t>Veterans are those who have served in our armed forces. There are several sources of funding for this group. The GI Bill provides tuition and fee payment</w:t>
      </w:r>
      <w:r w:rsidR="00A63F6B" w:rsidRPr="004C1FFF">
        <w:rPr>
          <w:rFonts w:ascii="Times New Roman" w:eastAsia="Times New Roman" w:hAnsi="Times New Roman"/>
          <w:sz w:val="24"/>
          <w:szCs w:val="24"/>
        </w:rPr>
        <w:t>s</w:t>
      </w:r>
      <w:r w:rsidRPr="004C1FFF">
        <w:rPr>
          <w:rFonts w:ascii="Times New Roman" w:eastAsia="Times New Roman" w:hAnsi="Times New Roman"/>
          <w:sz w:val="24"/>
          <w:szCs w:val="24"/>
        </w:rPr>
        <w:t xml:space="preserve"> made to programs on the individual’s behalf. It also provides a monthly housing allowance as well as a books and supplies </w:t>
      </w:r>
      <w:r w:rsidR="002A59A0" w:rsidRPr="004C1FFF">
        <w:rPr>
          <w:rFonts w:ascii="Times New Roman" w:eastAsia="Times New Roman" w:hAnsi="Times New Roman"/>
          <w:sz w:val="24"/>
          <w:szCs w:val="24"/>
        </w:rPr>
        <w:t>stipend of up to $1000 per year</w:t>
      </w:r>
      <w:r w:rsidRPr="004C1FFF">
        <w:rPr>
          <w:rFonts w:ascii="Times New Roman" w:eastAsia="Times New Roman" w:hAnsi="Times New Roman"/>
          <w:sz w:val="24"/>
          <w:szCs w:val="24"/>
        </w:rPr>
        <w:t xml:space="preserve"> (</w:t>
      </w:r>
      <w:r w:rsidR="00212AF4">
        <w:rPr>
          <w:rFonts w:ascii="Times New Roman" w:eastAsia="Times New Roman" w:hAnsi="Times New Roman"/>
          <w:sz w:val="24"/>
          <w:szCs w:val="24"/>
        </w:rPr>
        <w:t>[33</w:t>
      </w:r>
      <w:proofErr w:type="gramStart"/>
      <w:r w:rsidR="00212AF4">
        <w:rPr>
          <w:rFonts w:ascii="Times New Roman" w:eastAsia="Times New Roman" w:hAnsi="Times New Roman"/>
          <w:sz w:val="24"/>
          <w:szCs w:val="24"/>
        </w:rPr>
        <w:t>]</w:t>
      </w:r>
      <w:r w:rsidR="00E85A48">
        <w:rPr>
          <w:rFonts w:ascii="Times New Roman" w:eastAsia="Times New Roman" w:hAnsi="Times New Roman"/>
          <w:sz w:val="24"/>
          <w:szCs w:val="24"/>
        </w:rPr>
        <w:t>United</w:t>
      </w:r>
      <w:proofErr w:type="gramEnd"/>
      <w:r w:rsidR="00E85A48">
        <w:rPr>
          <w:rFonts w:ascii="Times New Roman" w:eastAsia="Times New Roman" w:hAnsi="Times New Roman"/>
          <w:sz w:val="24"/>
          <w:szCs w:val="24"/>
        </w:rPr>
        <w:t xml:space="preserve"> States Department of V</w:t>
      </w:r>
      <w:r w:rsidRPr="004C1FFF">
        <w:rPr>
          <w:rFonts w:ascii="Times New Roman" w:eastAsia="Times New Roman" w:hAnsi="Times New Roman"/>
          <w:sz w:val="24"/>
          <w:szCs w:val="24"/>
        </w:rPr>
        <w:t xml:space="preserve">eterans </w:t>
      </w:r>
      <w:r w:rsidR="00E85A48">
        <w:rPr>
          <w:rFonts w:ascii="Times New Roman" w:eastAsia="Times New Roman" w:hAnsi="Times New Roman"/>
          <w:sz w:val="24"/>
          <w:szCs w:val="24"/>
        </w:rPr>
        <w:t>Affairs</w:t>
      </w:r>
      <w:r w:rsidRPr="004C1FFF">
        <w:rPr>
          <w:rFonts w:ascii="Times New Roman" w:eastAsia="Times New Roman" w:hAnsi="Times New Roman"/>
          <w:sz w:val="24"/>
          <w:szCs w:val="24"/>
        </w:rPr>
        <w:t>, 2012)</w:t>
      </w:r>
      <w:r w:rsidR="002A59A0" w:rsidRPr="004C1FFF">
        <w:rPr>
          <w:rFonts w:ascii="Times New Roman" w:eastAsia="Times New Roman" w:hAnsi="Times New Roman"/>
          <w:sz w:val="24"/>
          <w:szCs w:val="24"/>
        </w:rPr>
        <w:t>.</w:t>
      </w:r>
      <w:r w:rsidRPr="004C1FFF">
        <w:rPr>
          <w:rFonts w:ascii="Times New Roman" w:eastAsia="Times New Roman" w:hAnsi="Times New Roman"/>
          <w:sz w:val="24"/>
          <w:szCs w:val="24"/>
        </w:rPr>
        <w:t xml:space="preserve"> The </w:t>
      </w:r>
      <w:r w:rsidRPr="004C1FFF">
        <w:rPr>
          <w:rFonts w:ascii="Times New Roman" w:eastAsia="Times New Roman" w:hAnsi="Times New Roman"/>
          <w:sz w:val="24"/>
          <w:szCs w:val="24"/>
        </w:rPr>
        <w:lastRenderedPageBreak/>
        <w:t>Veterans Workforce Investment Program provides training services through grants and contracts that assist eligible veterans with reintegration into meaningful employment. It consists of a one year grant that is renewable for up to an additiona</w:t>
      </w:r>
      <w:r w:rsidR="002A59A0" w:rsidRPr="004C1FFF">
        <w:rPr>
          <w:rFonts w:ascii="Times New Roman" w:eastAsia="Times New Roman" w:hAnsi="Times New Roman"/>
          <w:sz w:val="24"/>
          <w:szCs w:val="24"/>
        </w:rPr>
        <w:t xml:space="preserve">l three years based </w:t>
      </w:r>
      <w:r w:rsidR="00A63F6B" w:rsidRPr="004C1FFF">
        <w:rPr>
          <w:rFonts w:ascii="Times New Roman" w:eastAsia="Times New Roman" w:hAnsi="Times New Roman"/>
          <w:sz w:val="24"/>
          <w:szCs w:val="24"/>
        </w:rPr>
        <w:t>up</w:t>
      </w:r>
      <w:r w:rsidR="002A59A0" w:rsidRPr="004C1FFF">
        <w:rPr>
          <w:rFonts w:ascii="Times New Roman" w:eastAsia="Times New Roman" w:hAnsi="Times New Roman"/>
          <w:sz w:val="24"/>
          <w:szCs w:val="24"/>
        </w:rPr>
        <w:t>on approval</w:t>
      </w:r>
      <w:r w:rsidR="00A63F6B" w:rsidRPr="004C1FFF">
        <w:rPr>
          <w:rFonts w:ascii="Times New Roman" w:eastAsia="Times New Roman" w:hAnsi="Times New Roman"/>
          <w:sz w:val="24"/>
          <w:szCs w:val="24"/>
        </w:rPr>
        <w:t xml:space="preserve"> (</w:t>
      </w:r>
      <w:r w:rsidR="00191C07">
        <w:rPr>
          <w:rFonts w:ascii="Times New Roman" w:eastAsia="Times New Roman" w:hAnsi="Times New Roman"/>
          <w:sz w:val="24"/>
          <w:szCs w:val="24"/>
        </w:rPr>
        <w:t>[34]</w:t>
      </w:r>
      <w:r w:rsidR="00A63F6B" w:rsidRPr="004C1FFF">
        <w:rPr>
          <w:rFonts w:ascii="Times New Roman" w:eastAsia="Times New Roman" w:hAnsi="Times New Roman"/>
          <w:sz w:val="24"/>
          <w:szCs w:val="24"/>
        </w:rPr>
        <w:t>U</w:t>
      </w:r>
      <w:r w:rsidR="00AE1829">
        <w:rPr>
          <w:rFonts w:ascii="Times New Roman" w:eastAsia="Times New Roman" w:hAnsi="Times New Roman"/>
          <w:sz w:val="24"/>
          <w:szCs w:val="24"/>
        </w:rPr>
        <w:t xml:space="preserve">nited </w:t>
      </w:r>
      <w:r w:rsidR="00A63F6B" w:rsidRPr="004C1FFF">
        <w:rPr>
          <w:rFonts w:ascii="Times New Roman" w:eastAsia="Times New Roman" w:hAnsi="Times New Roman"/>
          <w:sz w:val="24"/>
          <w:szCs w:val="24"/>
        </w:rPr>
        <w:t>S</w:t>
      </w:r>
      <w:r w:rsidR="00AE1829">
        <w:rPr>
          <w:rFonts w:ascii="Times New Roman" w:eastAsia="Times New Roman" w:hAnsi="Times New Roman"/>
          <w:sz w:val="24"/>
          <w:szCs w:val="24"/>
        </w:rPr>
        <w:t>tates</w:t>
      </w:r>
      <w:r w:rsidRPr="004C1FFF">
        <w:rPr>
          <w:rFonts w:ascii="Times New Roman" w:eastAsia="Times New Roman" w:hAnsi="Times New Roman"/>
          <w:sz w:val="24"/>
          <w:szCs w:val="24"/>
        </w:rPr>
        <w:t xml:space="preserve"> Department of Labor, 2012)</w:t>
      </w:r>
      <w:r w:rsidR="002A59A0" w:rsidRPr="004C1FFF">
        <w:rPr>
          <w:rFonts w:ascii="Times New Roman" w:eastAsia="Times New Roman" w:hAnsi="Times New Roman"/>
          <w:sz w:val="24"/>
          <w:szCs w:val="24"/>
        </w:rPr>
        <w:t>.</w:t>
      </w:r>
    </w:p>
    <w:p w:rsidR="00BB6541" w:rsidRPr="004C1FFF" w:rsidRDefault="00BB6541" w:rsidP="00201FE2">
      <w:pPr>
        <w:spacing w:after="0" w:line="480" w:lineRule="auto"/>
        <w:jc w:val="both"/>
        <w:rPr>
          <w:rFonts w:ascii="Times New Roman" w:eastAsia="Times New Roman" w:hAnsi="Times New Roman"/>
          <w:sz w:val="24"/>
          <w:szCs w:val="24"/>
        </w:rPr>
      </w:pPr>
      <w:r w:rsidRPr="004C1FFF">
        <w:rPr>
          <w:rFonts w:ascii="Times New Roman" w:eastAsia="Times New Roman" w:hAnsi="Times New Roman"/>
          <w:sz w:val="24"/>
          <w:szCs w:val="24"/>
        </w:rPr>
        <w:tab/>
        <w:t>For prior offenders the Department of Labor has a handbook that includes topics on the “One Stop Employment Assistance Center” plus a collection of recommendation</w:t>
      </w:r>
      <w:r w:rsidR="00D078BA" w:rsidRPr="004C1FFF">
        <w:rPr>
          <w:rFonts w:ascii="Times New Roman" w:eastAsia="Times New Roman" w:hAnsi="Times New Roman"/>
          <w:sz w:val="24"/>
          <w:szCs w:val="24"/>
        </w:rPr>
        <w:t>s</w:t>
      </w:r>
      <w:r w:rsidRPr="004C1FFF">
        <w:rPr>
          <w:rFonts w:ascii="Times New Roman" w:eastAsia="Times New Roman" w:hAnsi="Times New Roman"/>
          <w:sz w:val="24"/>
          <w:szCs w:val="24"/>
        </w:rPr>
        <w:t xml:space="preserve"> for helping prior offenders.</w:t>
      </w:r>
    </w:p>
    <w:p w:rsidR="00BB6541" w:rsidRPr="004C1FFF" w:rsidRDefault="00BB6541" w:rsidP="00201FE2">
      <w:pPr>
        <w:spacing w:after="0" w:line="480" w:lineRule="auto"/>
        <w:ind w:firstLine="720"/>
        <w:jc w:val="both"/>
        <w:rPr>
          <w:rFonts w:ascii="Times New Roman" w:eastAsia="Times New Roman" w:hAnsi="Times New Roman"/>
          <w:sz w:val="24"/>
          <w:szCs w:val="24"/>
        </w:rPr>
      </w:pPr>
      <w:r w:rsidRPr="004C1FFF">
        <w:rPr>
          <w:rFonts w:ascii="Times New Roman" w:eastAsia="Times New Roman" w:hAnsi="Times New Roman"/>
          <w:sz w:val="24"/>
          <w:szCs w:val="24"/>
        </w:rPr>
        <w:t xml:space="preserve">The state of South Carolina offers funding for several different types of efforts.  The web site for the funding available is </w:t>
      </w:r>
      <w:hyperlink r:id="rId12" w:history="1">
        <w:r w:rsidRPr="004C1FFF">
          <w:rPr>
            <w:rStyle w:val="Hyperlink"/>
            <w:rFonts w:ascii="Times New Roman" w:eastAsia="Times New Roman" w:hAnsi="Times New Roman"/>
            <w:sz w:val="24"/>
            <w:szCs w:val="24"/>
          </w:rPr>
          <w:t>www.SouthCarolinaGrantWatch.com</w:t>
        </w:r>
      </w:hyperlink>
      <w:r w:rsidR="00654C70" w:rsidRPr="004C1FFF">
        <w:rPr>
          <w:rFonts w:ascii="Times New Roman" w:eastAsia="Times New Roman" w:hAnsi="Times New Roman"/>
          <w:sz w:val="24"/>
          <w:szCs w:val="24"/>
        </w:rPr>
        <w:t xml:space="preserve"> .</w:t>
      </w:r>
      <w:r w:rsidRPr="004C1FFF">
        <w:rPr>
          <w:rFonts w:ascii="Times New Roman" w:eastAsia="Times New Roman" w:hAnsi="Times New Roman"/>
          <w:sz w:val="24"/>
          <w:szCs w:val="24"/>
        </w:rPr>
        <w:t xml:space="preserve">  Among the types of effort for which grants are available are:</w:t>
      </w:r>
    </w:p>
    <w:p w:rsidR="00BB6541" w:rsidRPr="004C1FFF" w:rsidRDefault="00BB6541" w:rsidP="00201FE2">
      <w:pPr>
        <w:numPr>
          <w:ilvl w:val="0"/>
          <w:numId w:val="24"/>
        </w:numPr>
        <w:spacing w:after="0" w:line="480" w:lineRule="auto"/>
        <w:jc w:val="both"/>
        <w:rPr>
          <w:rFonts w:ascii="Times New Roman" w:eastAsia="Times New Roman" w:hAnsi="Times New Roman"/>
          <w:sz w:val="24"/>
          <w:szCs w:val="24"/>
        </w:rPr>
      </w:pPr>
      <w:r w:rsidRPr="004C1FFF">
        <w:rPr>
          <w:rFonts w:ascii="Times New Roman" w:eastAsia="Times New Roman" w:hAnsi="Times New Roman"/>
          <w:sz w:val="24"/>
          <w:szCs w:val="24"/>
        </w:rPr>
        <w:t>Grants to US NPOs to help meet technology needs:  $5,000-$25,000</w:t>
      </w:r>
    </w:p>
    <w:p w:rsidR="00BB6541" w:rsidRPr="004C1FFF" w:rsidRDefault="00BB6541" w:rsidP="00201FE2">
      <w:pPr>
        <w:numPr>
          <w:ilvl w:val="0"/>
          <w:numId w:val="24"/>
        </w:numPr>
        <w:spacing w:after="0" w:line="480" w:lineRule="auto"/>
        <w:jc w:val="both"/>
        <w:rPr>
          <w:rFonts w:ascii="Times New Roman" w:eastAsia="Times New Roman" w:hAnsi="Times New Roman"/>
          <w:sz w:val="24"/>
          <w:szCs w:val="24"/>
        </w:rPr>
      </w:pPr>
      <w:r w:rsidRPr="004C1FFF">
        <w:rPr>
          <w:rFonts w:ascii="Times New Roman" w:eastAsia="Times New Roman" w:hAnsi="Times New Roman"/>
          <w:sz w:val="24"/>
          <w:szCs w:val="24"/>
        </w:rPr>
        <w:t>Grants to address community improvement:  $3,000</w:t>
      </w:r>
    </w:p>
    <w:p w:rsidR="00BB6541" w:rsidRPr="004C1FFF" w:rsidRDefault="00BB6541" w:rsidP="00201FE2">
      <w:pPr>
        <w:numPr>
          <w:ilvl w:val="0"/>
          <w:numId w:val="24"/>
        </w:numPr>
        <w:spacing w:after="0" w:line="480" w:lineRule="auto"/>
        <w:jc w:val="both"/>
        <w:rPr>
          <w:rFonts w:ascii="Times New Roman" w:eastAsia="Times New Roman" w:hAnsi="Times New Roman"/>
          <w:sz w:val="24"/>
          <w:szCs w:val="24"/>
        </w:rPr>
      </w:pPr>
      <w:r w:rsidRPr="004C1FFF">
        <w:rPr>
          <w:rFonts w:ascii="Times New Roman" w:eastAsia="Times New Roman" w:hAnsi="Times New Roman"/>
          <w:sz w:val="24"/>
          <w:szCs w:val="24"/>
        </w:rPr>
        <w:t xml:space="preserve">Grants for workforce development or provision of basic needs </w:t>
      </w:r>
    </w:p>
    <w:p w:rsidR="00BB6541" w:rsidRPr="004C1FFF" w:rsidRDefault="00BB6541" w:rsidP="00201FE2">
      <w:pPr>
        <w:numPr>
          <w:ilvl w:val="0"/>
          <w:numId w:val="24"/>
        </w:numPr>
        <w:spacing w:after="0" w:line="480" w:lineRule="auto"/>
        <w:jc w:val="both"/>
        <w:rPr>
          <w:rFonts w:ascii="Times New Roman" w:eastAsia="Times New Roman" w:hAnsi="Times New Roman"/>
          <w:sz w:val="24"/>
          <w:szCs w:val="24"/>
        </w:rPr>
      </w:pPr>
      <w:r w:rsidRPr="004C1FFF">
        <w:rPr>
          <w:rFonts w:ascii="Times New Roman" w:eastAsia="Times New Roman" w:hAnsi="Times New Roman"/>
          <w:sz w:val="24"/>
          <w:szCs w:val="24"/>
        </w:rPr>
        <w:t>Grants to US NPOs for education, culture, health, community</w:t>
      </w:r>
    </w:p>
    <w:p w:rsidR="00BB6541" w:rsidRPr="004C1FFF" w:rsidRDefault="00BB6541" w:rsidP="00201FE2">
      <w:pPr>
        <w:numPr>
          <w:ilvl w:val="0"/>
          <w:numId w:val="24"/>
        </w:numPr>
        <w:spacing w:after="0" w:line="480" w:lineRule="auto"/>
        <w:jc w:val="both"/>
        <w:rPr>
          <w:rFonts w:ascii="Times New Roman" w:eastAsia="Times New Roman" w:hAnsi="Times New Roman"/>
          <w:sz w:val="24"/>
          <w:szCs w:val="24"/>
        </w:rPr>
      </w:pPr>
      <w:r w:rsidRPr="004C1FFF">
        <w:rPr>
          <w:rFonts w:ascii="Times New Roman" w:eastAsia="Times New Roman" w:hAnsi="Times New Roman"/>
          <w:sz w:val="24"/>
          <w:szCs w:val="24"/>
        </w:rPr>
        <w:t>Grants to US and international NPOs and others to address the needs of low-income college students</w:t>
      </w:r>
    </w:p>
    <w:p w:rsidR="00BB6541" w:rsidRPr="004C1FFF" w:rsidRDefault="00BB6541" w:rsidP="00201FE2">
      <w:pPr>
        <w:numPr>
          <w:ilvl w:val="0"/>
          <w:numId w:val="24"/>
        </w:numPr>
        <w:spacing w:after="0" w:line="480" w:lineRule="auto"/>
        <w:jc w:val="both"/>
        <w:rPr>
          <w:rFonts w:ascii="Times New Roman" w:eastAsia="Times New Roman" w:hAnsi="Times New Roman"/>
          <w:sz w:val="24"/>
          <w:szCs w:val="24"/>
        </w:rPr>
      </w:pPr>
      <w:r w:rsidRPr="004C1FFF">
        <w:rPr>
          <w:rFonts w:ascii="Times New Roman" w:eastAsia="Times New Roman" w:hAnsi="Times New Roman"/>
          <w:sz w:val="24"/>
          <w:szCs w:val="24"/>
        </w:rPr>
        <w:t>Other links:  Veterans, economic development, higher education, housing, youth</w:t>
      </w:r>
      <w:r w:rsidR="00A46745" w:rsidRPr="004C1FFF">
        <w:rPr>
          <w:rFonts w:ascii="Times New Roman" w:eastAsia="Times New Roman" w:hAnsi="Times New Roman"/>
          <w:sz w:val="24"/>
          <w:szCs w:val="24"/>
        </w:rPr>
        <w:t xml:space="preserve"> </w:t>
      </w:r>
      <w:r w:rsidRPr="004C1FFF">
        <w:rPr>
          <w:rFonts w:ascii="Times New Roman" w:eastAsia="Times New Roman" w:hAnsi="Times New Roman"/>
          <w:sz w:val="24"/>
          <w:szCs w:val="24"/>
        </w:rPr>
        <w:t>(</w:t>
      </w:r>
      <w:r w:rsidR="00CC7F1B">
        <w:rPr>
          <w:rFonts w:ascii="Times New Roman" w:eastAsia="Times New Roman" w:hAnsi="Times New Roman"/>
          <w:sz w:val="24"/>
          <w:szCs w:val="24"/>
        </w:rPr>
        <w:t>[35</w:t>
      </w:r>
      <w:proofErr w:type="gramStart"/>
      <w:r w:rsidR="00CC7F1B">
        <w:rPr>
          <w:rFonts w:ascii="Times New Roman" w:eastAsia="Times New Roman" w:hAnsi="Times New Roman"/>
          <w:sz w:val="24"/>
          <w:szCs w:val="24"/>
        </w:rPr>
        <w:t>]</w:t>
      </w:r>
      <w:proofErr w:type="spellStart"/>
      <w:r w:rsidRPr="004C1FFF">
        <w:rPr>
          <w:rFonts w:ascii="Times New Roman" w:eastAsia="Times New Roman" w:hAnsi="Times New Roman"/>
          <w:sz w:val="24"/>
          <w:szCs w:val="24"/>
        </w:rPr>
        <w:t>GrantWatch</w:t>
      </w:r>
      <w:proofErr w:type="spellEnd"/>
      <w:proofErr w:type="gramEnd"/>
      <w:r w:rsidRPr="004C1FFF">
        <w:rPr>
          <w:rFonts w:ascii="Times New Roman" w:eastAsia="Times New Roman" w:hAnsi="Times New Roman"/>
          <w:sz w:val="24"/>
          <w:szCs w:val="24"/>
        </w:rPr>
        <w:t>, Inc., 2014</w:t>
      </w:r>
      <w:r w:rsidR="00117296" w:rsidRPr="004C1FFF">
        <w:rPr>
          <w:rFonts w:ascii="Times New Roman" w:eastAsia="Times New Roman" w:hAnsi="Times New Roman"/>
          <w:sz w:val="24"/>
          <w:szCs w:val="24"/>
        </w:rPr>
        <w:t>).</w:t>
      </w:r>
    </w:p>
    <w:p w:rsidR="00DE25B2" w:rsidRPr="004C1FFF" w:rsidRDefault="00DE25B2" w:rsidP="00201FE2">
      <w:pPr>
        <w:spacing w:after="0" w:line="480" w:lineRule="auto"/>
        <w:jc w:val="both"/>
        <w:rPr>
          <w:rFonts w:ascii="Times New Roman" w:eastAsia="Times New Roman" w:hAnsi="Times New Roman"/>
          <w:sz w:val="24"/>
          <w:szCs w:val="24"/>
        </w:rPr>
      </w:pPr>
    </w:p>
    <w:p w:rsidR="00DE25B2" w:rsidRPr="004C1FFF" w:rsidRDefault="00DE25B2" w:rsidP="00201FE2">
      <w:pPr>
        <w:spacing w:after="0" w:line="480" w:lineRule="auto"/>
        <w:jc w:val="both"/>
        <w:rPr>
          <w:rFonts w:ascii="Times New Roman" w:eastAsia="Times New Roman" w:hAnsi="Times New Roman"/>
          <w:b/>
          <w:i/>
          <w:sz w:val="24"/>
          <w:szCs w:val="24"/>
        </w:rPr>
      </w:pPr>
      <w:r w:rsidRPr="004C1FFF">
        <w:rPr>
          <w:rFonts w:ascii="Times New Roman" w:eastAsia="Times New Roman" w:hAnsi="Times New Roman"/>
          <w:b/>
          <w:i/>
          <w:sz w:val="24"/>
          <w:szCs w:val="24"/>
        </w:rPr>
        <w:t>Transportation</w:t>
      </w:r>
    </w:p>
    <w:p w:rsidR="00DE25B2" w:rsidRPr="004C1FFF" w:rsidRDefault="00DE25B2" w:rsidP="00201FE2">
      <w:pPr>
        <w:spacing w:after="0" w:line="480" w:lineRule="auto"/>
        <w:jc w:val="both"/>
        <w:rPr>
          <w:rFonts w:ascii="Times New Roman" w:eastAsia="Times New Roman" w:hAnsi="Times New Roman"/>
          <w:sz w:val="24"/>
          <w:szCs w:val="24"/>
        </w:rPr>
      </w:pPr>
      <w:r w:rsidRPr="004C1FFF">
        <w:rPr>
          <w:rFonts w:ascii="Times New Roman" w:eastAsia="Times New Roman" w:hAnsi="Times New Roman"/>
          <w:sz w:val="24"/>
          <w:szCs w:val="24"/>
        </w:rPr>
        <w:tab/>
        <w:t xml:space="preserve">There are transportation grants available to support </w:t>
      </w:r>
      <w:r w:rsidR="00A63F6B" w:rsidRPr="004C1FFF">
        <w:rPr>
          <w:rFonts w:ascii="Times New Roman" w:eastAsia="Times New Roman" w:hAnsi="Times New Roman"/>
          <w:sz w:val="24"/>
          <w:szCs w:val="24"/>
        </w:rPr>
        <w:t>NPO</w:t>
      </w:r>
      <w:r w:rsidRPr="004C1FFF">
        <w:rPr>
          <w:rFonts w:ascii="Times New Roman" w:eastAsia="Times New Roman" w:hAnsi="Times New Roman"/>
          <w:sz w:val="24"/>
          <w:szCs w:val="24"/>
        </w:rPr>
        <w:t xml:space="preserve">s that build strong local economies in South Carolina. The majority of the grants are for between $15,000 and </w:t>
      </w:r>
      <w:r w:rsidR="00A63F6B" w:rsidRPr="004C1FFF">
        <w:rPr>
          <w:rFonts w:ascii="Times New Roman" w:eastAsia="Times New Roman" w:hAnsi="Times New Roman"/>
          <w:sz w:val="24"/>
          <w:szCs w:val="24"/>
        </w:rPr>
        <w:t>$250,000 and are awarded to US</w:t>
      </w:r>
      <w:r w:rsidRPr="004C1FFF">
        <w:rPr>
          <w:rFonts w:ascii="Times New Roman" w:eastAsia="Times New Roman" w:hAnsi="Times New Roman"/>
          <w:sz w:val="24"/>
          <w:szCs w:val="24"/>
        </w:rPr>
        <w:t xml:space="preserve"> </w:t>
      </w:r>
      <w:r w:rsidR="00A63F6B" w:rsidRPr="004C1FFF">
        <w:rPr>
          <w:rFonts w:ascii="Times New Roman" w:eastAsia="Times New Roman" w:hAnsi="Times New Roman"/>
          <w:sz w:val="24"/>
          <w:szCs w:val="24"/>
        </w:rPr>
        <w:t>NPOs</w:t>
      </w:r>
      <w:r w:rsidRPr="004C1FFF">
        <w:rPr>
          <w:rFonts w:ascii="Times New Roman" w:eastAsia="Times New Roman" w:hAnsi="Times New Roman"/>
          <w:sz w:val="24"/>
          <w:szCs w:val="24"/>
        </w:rPr>
        <w:t xml:space="preserve"> for programs that promote a just, equitable, and sustainable </w:t>
      </w:r>
      <w:r w:rsidR="002A59A0" w:rsidRPr="004C1FFF">
        <w:rPr>
          <w:rFonts w:ascii="Times New Roman" w:eastAsia="Times New Roman" w:hAnsi="Times New Roman"/>
          <w:sz w:val="24"/>
          <w:szCs w:val="24"/>
        </w:rPr>
        <w:t xml:space="preserve">society </w:t>
      </w:r>
      <w:r w:rsidR="00CC7F1B">
        <w:rPr>
          <w:rFonts w:ascii="Times New Roman" w:eastAsia="Times New Roman" w:hAnsi="Times New Roman"/>
          <w:sz w:val="24"/>
          <w:szCs w:val="24"/>
        </w:rPr>
        <w:lastRenderedPageBreak/>
        <w:t>([35]</w:t>
      </w:r>
      <w:proofErr w:type="spellStart"/>
      <w:r w:rsidR="00CC7F1B" w:rsidRPr="004C1FFF">
        <w:rPr>
          <w:rFonts w:ascii="Times New Roman" w:eastAsia="Times New Roman" w:hAnsi="Times New Roman"/>
          <w:sz w:val="24"/>
          <w:szCs w:val="24"/>
        </w:rPr>
        <w:t>GrantWatch</w:t>
      </w:r>
      <w:proofErr w:type="spellEnd"/>
      <w:r w:rsidR="00CC7F1B" w:rsidRPr="004C1FFF">
        <w:rPr>
          <w:rFonts w:ascii="Times New Roman" w:eastAsia="Times New Roman" w:hAnsi="Times New Roman"/>
          <w:sz w:val="24"/>
          <w:szCs w:val="24"/>
        </w:rPr>
        <w:t xml:space="preserve">, Inc., </w:t>
      </w:r>
      <w:r w:rsidRPr="004C1FFF">
        <w:rPr>
          <w:rFonts w:ascii="Times New Roman" w:eastAsia="Times New Roman" w:hAnsi="Times New Roman"/>
          <w:sz w:val="24"/>
          <w:szCs w:val="24"/>
        </w:rPr>
        <w:t>2014)</w:t>
      </w:r>
      <w:r w:rsidR="002A59A0" w:rsidRPr="004C1FFF">
        <w:rPr>
          <w:rFonts w:ascii="Times New Roman" w:eastAsia="Times New Roman" w:hAnsi="Times New Roman"/>
          <w:sz w:val="24"/>
          <w:szCs w:val="24"/>
        </w:rPr>
        <w:t>.</w:t>
      </w:r>
      <w:r w:rsidRPr="004C1FFF">
        <w:rPr>
          <w:rFonts w:ascii="Times New Roman" w:eastAsia="Times New Roman" w:hAnsi="Times New Roman"/>
          <w:sz w:val="24"/>
          <w:szCs w:val="24"/>
        </w:rPr>
        <w:t xml:space="preserve"> Coastal Carolina University also has 12 passenger vans in their motor pool that are available for short-distance travel and short term u</w:t>
      </w:r>
      <w:r w:rsidR="002A59A0" w:rsidRPr="004C1FFF">
        <w:rPr>
          <w:rFonts w:ascii="Times New Roman" w:eastAsia="Times New Roman" w:hAnsi="Times New Roman"/>
          <w:sz w:val="24"/>
          <w:szCs w:val="24"/>
        </w:rPr>
        <w:t xml:space="preserve">se only </w:t>
      </w:r>
      <w:r w:rsidRPr="004C1FFF">
        <w:rPr>
          <w:rFonts w:ascii="Times New Roman" w:eastAsia="Times New Roman" w:hAnsi="Times New Roman"/>
          <w:sz w:val="24"/>
          <w:szCs w:val="24"/>
        </w:rPr>
        <w:t>(</w:t>
      </w:r>
      <w:r w:rsidR="00996985">
        <w:rPr>
          <w:rFonts w:ascii="Times New Roman" w:eastAsia="Times New Roman" w:hAnsi="Times New Roman"/>
          <w:sz w:val="24"/>
          <w:szCs w:val="24"/>
        </w:rPr>
        <w:t>[36</w:t>
      </w:r>
      <w:proofErr w:type="gramStart"/>
      <w:r w:rsidR="00996985">
        <w:rPr>
          <w:rFonts w:ascii="Times New Roman" w:eastAsia="Times New Roman" w:hAnsi="Times New Roman"/>
          <w:sz w:val="24"/>
          <w:szCs w:val="24"/>
        </w:rPr>
        <w:t>]</w:t>
      </w:r>
      <w:r w:rsidRPr="004C1FFF">
        <w:rPr>
          <w:rFonts w:ascii="Times New Roman" w:eastAsia="Times New Roman" w:hAnsi="Times New Roman"/>
          <w:sz w:val="24"/>
          <w:szCs w:val="24"/>
        </w:rPr>
        <w:t>Coastal</w:t>
      </w:r>
      <w:proofErr w:type="gramEnd"/>
      <w:r w:rsidRPr="004C1FFF">
        <w:rPr>
          <w:rFonts w:ascii="Times New Roman" w:eastAsia="Times New Roman" w:hAnsi="Times New Roman"/>
          <w:sz w:val="24"/>
          <w:szCs w:val="24"/>
        </w:rPr>
        <w:t xml:space="preserve"> Carolina University, 2014)</w:t>
      </w:r>
      <w:r w:rsidR="002A59A0" w:rsidRPr="004C1FFF">
        <w:rPr>
          <w:rFonts w:ascii="Times New Roman" w:eastAsia="Times New Roman" w:hAnsi="Times New Roman"/>
          <w:sz w:val="24"/>
          <w:szCs w:val="24"/>
        </w:rPr>
        <w:t>.</w:t>
      </w:r>
    </w:p>
    <w:p w:rsidR="00DE25B2" w:rsidRPr="004C1FFF" w:rsidRDefault="00DE25B2" w:rsidP="00201FE2">
      <w:pPr>
        <w:spacing w:after="0" w:line="480" w:lineRule="auto"/>
        <w:jc w:val="both"/>
        <w:rPr>
          <w:rFonts w:ascii="Times New Roman" w:eastAsia="Times New Roman" w:hAnsi="Times New Roman"/>
          <w:sz w:val="24"/>
          <w:szCs w:val="24"/>
        </w:rPr>
      </w:pPr>
    </w:p>
    <w:p w:rsidR="00DE25B2" w:rsidRPr="004C1FFF" w:rsidRDefault="00DE25B2" w:rsidP="00201FE2">
      <w:pPr>
        <w:spacing w:after="0" w:line="480" w:lineRule="auto"/>
        <w:jc w:val="both"/>
        <w:rPr>
          <w:rFonts w:ascii="Times New Roman" w:eastAsia="Times New Roman" w:hAnsi="Times New Roman"/>
          <w:b/>
          <w:i/>
          <w:sz w:val="24"/>
          <w:szCs w:val="24"/>
        </w:rPr>
      </w:pPr>
      <w:r w:rsidRPr="004C1FFF">
        <w:rPr>
          <w:rFonts w:ascii="Times New Roman" w:eastAsia="Times New Roman" w:hAnsi="Times New Roman"/>
          <w:b/>
          <w:i/>
          <w:sz w:val="24"/>
          <w:szCs w:val="24"/>
        </w:rPr>
        <w:t>Recommendations</w:t>
      </w:r>
    </w:p>
    <w:p w:rsidR="00A46745" w:rsidRPr="004C1FFF" w:rsidRDefault="00DE25B2" w:rsidP="00201FE2">
      <w:pPr>
        <w:spacing w:after="0" w:line="480" w:lineRule="auto"/>
        <w:jc w:val="both"/>
        <w:rPr>
          <w:rFonts w:ascii="Times New Roman" w:eastAsia="Times New Roman" w:hAnsi="Times New Roman"/>
          <w:sz w:val="24"/>
          <w:szCs w:val="24"/>
        </w:rPr>
      </w:pPr>
      <w:r w:rsidRPr="004C1FFF">
        <w:rPr>
          <w:rFonts w:ascii="Times New Roman" w:eastAsia="Times New Roman" w:hAnsi="Times New Roman"/>
          <w:sz w:val="24"/>
          <w:szCs w:val="24"/>
        </w:rPr>
        <w:tab/>
        <w:t xml:space="preserve">Our </w:t>
      </w:r>
      <w:r w:rsidR="00D078BA" w:rsidRPr="004C1FFF">
        <w:rPr>
          <w:rFonts w:ascii="Times New Roman" w:eastAsia="Times New Roman" w:hAnsi="Times New Roman"/>
          <w:sz w:val="24"/>
          <w:szCs w:val="24"/>
        </w:rPr>
        <w:t xml:space="preserve">first </w:t>
      </w:r>
      <w:r w:rsidRPr="004C1FFF">
        <w:rPr>
          <w:rFonts w:ascii="Times New Roman" w:eastAsia="Times New Roman" w:hAnsi="Times New Roman"/>
          <w:sz w:val="24"/>
          <w:szCs w:val="24"/>
        </w:rPr>
        <w:t xml:space="preserve">recommendation is </w:t>
      </w:r>
      <w:r w:rsidR="00D078BA" w:rsidRPr="004C1FFF">
        <w:rPr>
          <w:rFonts w:ascii="Times New Roman" w:eastAsia="Times New Roman" w:hAnsi="Times New Roman"/>
          <w:sz w:val="24"/>
          <w:szCs w:val="24"/>
        </w:rPr>
        <w:t xml:space="preserve">to utilize </w:t>
      </w:r>
      <w:r w:rsidRPr="004C1FFF">
        <w:rPr>
          <w:rFonts w:ascii="Times New Roman" w:eastAsia="Times New Roman" w:hAnsi="Times New Roman"/>
          <w:sz w:val="24"/>
          <w:szCs w:val="24"/>
        </w:rPr>
        <w:t>an in</w:t>
      </w:r>
      <w:r w:rsidR="00D078BA" w:rsidRPr="004C1FFF">
        <w:rPr>
          <w:rFonts w:ascii="Times New Roman" w:eastAsia="Times New Roman" w:hAnsi="Times New Roman"/>
          <w:sz w:val="24"/>
          <w:szCs w:val="24"/>
        </w:rPr>
        <w:t>-</w:t>
      </w:r>
      <w:r w:rsidRPr="004C1FFF">
        <w:rPr>
          <w:rFonts w:ascii="Times New Roman" w:eastAsia="Times New Roman" w:hAnsi="Times New Roman"/>
          <w:sz w:val="24"/>
          <w:szCs w:val="24"/>
        </w:rPr>
        <w:t>house rotational training program</w:t>
      </w:r>
      <w:r w:rsidR="00D078BA" w:rsidRPr="004C1FFF">
        <w:rPr>
          <w:rFonts w:ascii="Times New Roman" w:eastAsia="Times New Roman" w:hAnsi="Times New Roman"/>
          <w:sz w:val="24"/>
          <w:szCs w:val="24"/>
        </w:rPr>
        <w:t xml:space="preserve"> in order to increase trainees’ marketability, facilitate both kitchen and customer operations of the nonprofit restaurant, and mirror the all-around training approach of the education and training programs profiled above</w:t>
      </w:r>
      <w:r w:rsidRPr="004C1FFF">
        <w:rPr>
          <w:rFonts w:ascii="Times New Roman" w:eastAsia="Times New Roman" w:hAnsi="Times New Roman"/>
          <w:sz w:val="24"/>
          <w:szCs w:val="24"/>
        </w:rPr>
        <w:t xml:space="preserve">. This would include training in server setup and greeting, taking orders, other server duties, other server information, and server evaluation. </w:t>
      </w:r>
      <w:r w:rsidR="00A46745" w:rsidRPr="004C1FFF">
        <w:rPr>
          <w:rFonts w:ascii="Times New Roman" w:eastAsia="Times New Roman" w:hAnsi="Times New Roman"/>
          <w:sz w:val="24"/>
          <w:szCs w:val="24"/>
        </w:rPr>
        <w:t>The first week of the rotational training might be:</w:t>
      </w:r>
    </w:p>
    <w:p w:rsidR="00753CEB" w:rsidRPr="004C1FFF" w:rsidRDefault="001B2CE7" w:rsidP="00201FE2">
      <w:pPr>
        <w:numPr>
          <w:ilvl w:val="0"/>
          <w:numId w:val="25"/>
        </w:numPr>
        <w:spacing w:after="0" w:line="480" w:lineRule="auto"/>
        <w:jc w:val="both"/>
        <w:rPr>
          <w:rFonts w:ascii="Times New Roman" w:eastAsia="Times New Roman" w:hAnsi="Times New Roman"/>
          <w:sz w:val="24"/>
          <w:szCs w:val="24"/>
        </w:rPr>
      </w:pPr>
      <w:r w:rsidRPr="004C1FFF">
        <w:rPr>
          <w:rFonts w:ascii="Times New Roman" w:eastAsia="Times New Roman" w:hAnsi="Times New Roman"/>
          <w:sz w:val="24"/>
          <w:szCs w:val="24"/>
        </w:rPr>
        <w:t>Day 1: Orientation &amp; Company Introduction</w:t>
      </w:r>
    </w:p>
    <w:p w:rsidR="00753CEB" w:rsidRPr="004C1FFF" w:rsidRDefault="001B2CE7" w:rsidP="00201FE2">
      <w:pPr>
        <w:numPr>
          <w:ilvl w:val="0"/>
          <w:numId w:val="25"/>
        </w:numPr>
        <w:spacing w:after="0" w:line="480" w:lineRule="auto"/>
        <w:jc w:val="both"/>
        <w:rPr>
          <w:rFonts w:ascii="Times New Roman" w:eastAsia="Times New Roman" w:hAnsi="Times New Roman"/>
          <w:sz w:val="24"/>
          <w:szCs w:val="24"/>
        </w:rPr>
      </w:pPr>
      <w:r w:rsidRPr="004C1FFF">
        <w:rPr>
          <w:rFonts w:ascii="Times New Roman" w:eastAsia="Times New Roman" w:hAnsi="Times New Roman"/>
          <w:sz w:val="24"/>
          <w:szCs w:val="24"/>
        </w:rPr>
        <w:t>Day 2: Position Training- Server Setup &amp; Greeting</w:t>
      </w:r>
    </w:p>
    <w:p w:rsidR="00753CEB" w:rsidRPr="004C1FFF" w:rsidRDefault="001B2CE7" w:rsidP="00201FE2">
      <w:pPr>
        <w:numPr>
          <w:ilvl w:val="0"/>
          <w:numId w:val="25"/>
        </w:numPr>
        <w:spacing w:after="0" w:line="480" w:lineRule="auto"/>
        <w:jc w:val="both"/>
        <w:rPr>
          <w:rFonts w:ascii="Times New Roman" w:eastAsia="Times New Roman" w:hAnsi="Times New Roman"/>
          <w:sz w:val="24"/>
          <w:szCs w:val="24"/>
        </w:rPr>
      </w:pPr>
      <w:r w:rsidRPr="004C1FFF">
        <w:rPr>
          <w:rFonts w:ascii="Times New Roman" w:eastAsia="Times New Roman" w:hAnsi="Times New Roman"/>
          <w:sz w:val="24"/>
          <w:szCs w:val="24"/>
        </w:rPr>
        <w:t>Day 3: Position Training- Taking the Order</w:t>
      </w:r>
    </w:p>
    <w:p w:rsidR="00753CEB" w:rsidRPr="004C1FFF" w:rsidRDefault="001B2CE7" w:rsidP="00201FE2">
      <w:pPr>
        <w:numPr>
          <w:ilvl w:val="0"/>
          <w:numId w:val="25"/>
        </w:numPr>
        <w:spacing w:after="0" w:line="480" w:lineRule="auto"/>
        <w:jc w:val="both"/>
        <w:rPr>
          <w:rFonts w:ascii="Times New Roman" w:eastAsia="Times New Roman" w:hAnsi="Times New Roman"/>
          <w:sz w:val="24"/>
          <w:szCs w:val="24"/>
        </w:rPr>
      </w:pPr>
      <w:r w:rsidRPr="004C1FFF">
        <w:rPr>
          <w:rFonts w:ascii="Times New Roman" w:eastAsia="Times New Roman" w:hAnsi="Times New Roman"/>
          <w:sz w:val="24"/>
          <w:szCs w:val="24"/>
        </w:rPr>
        <w:t>Day 4: Position Training- Other Server Duties</w:t>
      </w:r>
    </w:p>
    <w:p w:rsidR="00753CEB" w:rsidRPr="004C1FFF" w:rsidRDefault="001B2CE7" w:rsidP="00201FE2">
      <w:pPr>
        <w:numPr>
          <w:ilvl w:val="0"/>
          <w:numId w:val="25"/>
        </w:numPr>
        <w:spacing w:after="0" w:line="480" w:lineRule="auto"/>
        <w:jc w:val="both"/>
        <w:rPr>
          <w:rFonts w:ascii="Times New Roman" w:eastAsia="Times New Roman" w:hAnsi="Times New Roman"/>
          <w:sz w:val="24"/>
          <w:szCs w:val="24"/>
        </w:rPr>
      </w:pPr>
      <w:r w:rsidRPr="004C1FFF">
        <w:rPr>
          <w:rFonts w:ascii="Times New Roman" w:eastAsia="Times New Roman" w:hAnsi="Times New Roman"/>
          <w:sz w:val="24"/>
          <w:szCs w:val="24"/>
        </w:rPr>
        <w:t>Day 5: Position Training- Other Server Information</w:t>
      </w:r>
    </w:p>
    <w:p w:rsidR="00753CEB" w:rsidRPr="004C1FFF" w:rsidRDefault="001B2CE7" w:rsidP="00201FE2">
      <w:pPr>
        <w:numPr>
          <w:ilvl w:val="0"/>
          <w:numId w:val="25"/>
        </w:numPr>
        <w:spacing w:after="0" w:line="480" w:lineRule="auto"/>
        <w:jc w:val="both"/>
        <w:rPr>
          <w:rFonts w:ascii="Times New Roman" w:eastAsia="Times New Roman" w:hAnsi="Times New Roman"/>
          <w:sz w:val="24"/>
          <w:szCs w:val="24"/>
        </w:rPr>
      </w:pPr>
      <w:r w:rsidRPr="004C1FFF">
        <w:rPr>
          <w:rFonts w:ascii="Times New Roman" w:eastAsia="Times New Roman" w:hAnsi="Times New Roman"/>
          <w:sz w:val="24"/>
          <w:szCs w:val="24"/>
        </w:rPr>
        <w:t>Day 6: Position Training- Server Evaluation (</w:t>
      </w:r>
      <w:r w:rsidR="00996985">
        <w:rPr>
          <w:rFonts w:ascii="Times New Roman" w:eastAsia="Times New Roman" w:hAnsi="Times New Roman"/>
          <w:sz w:val="24"/>
          <w:szCs w:val="24"/>
        </w:rPr>
        <w:t>[37]</w:t>
      </w:r>
      <w:r w:rsidR="00506CDD">
        <w:rPr>
          <w:rFonts w:ascii="Times New Roman" w:eastAsia="Times New Roman" w:hAnsi="Times New Roman"/>
          <w:sz w:val="24"/>
          <w:szCs w:val="24"/>
        </w:rPr>
        <w:t>The Manual Solution, 2007</w:t>
      </w:r>
      <w:r w:rsidRPr="004C1FFF">
        <w:rPr>
          <w:rFonts w:ascii="Times New Roman" w:eastAsia="Times New Roman" w:hAnsi="Times New Roman"/>
          <w:sz w:val="24"/>
          <w:szCs w:val="24"/>
        </w:rPr>
        <w:t>)</w:t>
      </w:r>
    </w:p>
    <w:p w:rsidR="00A46745" w:rsidRPr="004C1FFF" w:rsidRDefault="00A46745" w:rsidP="00201FE2">
      <w:pPr>
        <w:spacing w:after="0" w:line="480" w:lineRule="auto"/>
        <w:jc w:val="both"/>
        <w:rPr>
          <w:rFonts w:ascii="Times New Roman" w:eastAsia="Times New Roman" w:hAnsi="Times New Roman"/>
          <w:sz w:val="24"/>
          <w:szCs w:val="24"/>
        </w:rPr>
      </w:pPr>
    </w:p>
    <w:p w:rsidR="000A3459" w:rsidRPr="004C1FFF" w:rsidRDefault="00DE25B2" w:rsidP="00201FE2">
      <w:pPr>
        <w:spacing w:line="480" w:lineRule="auto"/>
        <w:ind w:firstLine="720"/>
        <w:jc w:val="both"/>
        <w:rPr>
          <w:rFonts w:ascii="Times New Roman" w:eastAsia="Times New Roman" w:hAnsi="Times New Roman"/>
          <w:sz w:val="24"/>
          <w:szCs w:val="24"/>
        </w:rPr>
      </w:pPr>
      <w:r w:rsidRPr="004C1FFF">
        <w:rPr>
          <w:rFonts w:ascii="Times New Roman" w:eastAsia="Times New Roman" w:hAnsi="Times New Roman"/>
          <w:sz w:val="24"/>
          <w:szCs w:val="24"/>
        </w:rPr>
        <w:t>For the certificate program, we recommend the Tri-County Technical College Culinary Arts Certificate, as it is a WIA eligible training program. For higher education programs, we recommend the Culinary Institute of America as it offers a variety of degree progr</w:t>
      </w:r>
      <w:r w:rsidR="00D078BA" w:rsidRPr="004C1FFF">
        <w:rPr>
          <w:rFonts w:ascii="Times New Roman" w:eastAsia="Times New Roman" w:hAnsi="Times New Roman"/>
          <w:sz w:val="24"/>
          <w:szCs w:val="24"/>
        </w:rPr>
        <w:t>ams, from associate to bachelor degrees, with easy student transition between degree programs</w:t>
      </w:r>
      <w:r w:rsidRPr="004C1FFF">
        <w:rPr>
          <w:rFonts w:ascii="Times New Roman" w:eastAsia="Times New Roman" w:hAnsi="Times New Roman"/>
          <w:sz w:val="24"/>
          <w:szCs w:val="24"/>
        </w:rPr>
        <w:t xml:space="preserve">. Students in these programs are eligible for Federal Pell Grants, Federal Supplemental Educational </w:t>
      </w:r>
      <w:r w:rsidRPr="004C1FFF">
        <w:rPr>
          <w:rFonts w:ascii="Times New Roman" w:eastAsia="Times New Roman" w:hAnsi="Times New Roman"/>
          <w:sz w:val="24"/>
          <w:szCs w:val="24"/>
        </w:rPr>
        <w:lastRenderedPageBreak/>
        <w:t>Opportunity Grants, Federal Work-Study, and Veterans Benefits.</w:t>
      </w:r>
      <w:r w:rsidR="002A59A0" w:rsidRPr="004C1FFF">
        <w:rPr>
          <w:rFonts w:ascii="Times New Roman" w:eastAsia="Times New Roman" w:hAnsi="Times New Roman"/>
          <w:sz w:val="24"/>
          <w:szCs w:val="24"/>
        </w:rPr>
        <w:t xml:space="preserve"> For more information, </w:t>
      </w:r>
      <w:r w:rsidR="00AC1D33" w:rsidRPr="004C1FFF">
        <w:rPr>
          <w:rFonts w:ascii="Times New Roman" w:eastAsia="Times New Roman" w:hAnsi="Times New Roman"/>
          <w:sz w:val="24"/>
          <w:szCs w:val="24"/>
        </w:rPr>
        <w:t xml:space="preserve">please </w:t>
      </w:r>
      <w:r w:rsidR="002A59A0" w:rsidRPr="004C1FFF">
        <w:rPr>
          <w:rFonts w:ascii="Times New Roman" w:eastAsia="Times New Roman" w:hAnsi="Times New Roman"/>
          <w:sz w:val="24"/>
          <w:szCs w:val="24"/>
        </w:rPr>
        <w:t>see Appendix A</w:t>
      </w:r>
      <w:r w:rsidR="00AC1D33" w:rsidRPr="004C1FFF">
        <w:rPr>
          <w:rFonts w:ascii="Times New Roman" w:eastAsia="Times New Roman" w:hAnsi="Times New Roman"/>
          <w:sz w:val="24"/>
          <w:szCs w:val="24"/>
        </w:rPr>
        <w:t>:  Training</w:t>
      </w:r>
      <w:r w:rsidR="006E300F">
        <w:rPr>
          <w:rFonts w:ascii="Times New Roman" w:eastAsia="Times New Roman" w:hAnsi="Times New Roman"/>
          <w:sz w:val="24"/>
          <w:szCs w:val="24"/>
        </w:rPr>
        <w:t xml:space="preserve"> (available from author upon request)</w:t>
      </w:r>
      <w:r w:rsidR="002A59A0" w:rsidRPr="004C1FFF">
        <w:rPr>
          <w:rFonts w:ascii="Times New Roman" w:eastAsia="Times New Roman" w:hAnsi="Times New Roman"/>
          <w:sz w:val="24"/>
          <w:szCs w:val="24"/>
        </w:rPr>
        <w:t>.</w:t>
      </w:r>
    </w:p>
    <w:p w:rsidR="00E550A8" w:rsidRDefault="00E550A8" w:rsidP="00201FE2">
      <w:pPr>
        <w:spacing w:line="240" w:lineRule="auto"/>
        <w:jc w:val="both"/>
        <w:rPr>
          <w:rFonts w:ascii="Times New Roman" w:eastAsia="Times New Roman" w:hAnsi="Times New Roman"/>
          <w:sz w:val="24"/>
          <w:szCs w:val="24"/>
        </w:rPr>
      </w:pPr>
    </w:p>
    <w:p w:rsidR="00515C79" w:rsidRPr="000510D7" w:rsidRDefault="00BD3C48" w:rsidP="00201FE2">
      <w:pPr>
        <w:pStyle w:val="Heading1"/>
        <w:spacing w:before="0" w:after="200" w:line="360" w:lineRule="auto"/>
        <w:jc w:val="both"/>
        <w:rPr>
          <w:rFonts w:ascii="Times New Roman" w:hAnsi="Times New Roman"/>
          <w:color w:val="auto"/>
          <w:sz w:val="24"/>
          <w:szCs w:val="24"/>
        </w:rPr>
      </w:pPr>
      <w:bookmarkStart w:id="11" w:name="_Toc386463177"/>
      <w:r w:rsidRPr="000510D7">
        <w:rPr>
          <w:rFonts w:ascii="Times New Roman" w:hAnsi="Times New Roman"/>
          <w:color w:val="auto"/>
          <w:sz w:val="24"/>
          <w:szCs w:val="24"/>
        </w:rPr>
        <w:t>Target C</w:t>
      </w:r>
      <w:r w:rsidR="001B4CFC" w:rsidRPr="000510D7">
        <w:rPr>
          <w:rFonts w:ascii="Times New Roman" w:hAnsi="Times New Roman"/>
          <w:color w:val="auto"/>
          <w:sz w:val="24"/>
          <w:szCs w:val="24"/>
        </w:rPr>
        <w:t>ustomer</w:t>
      </w:r>
      <w:bookmarkEnd w:id="11"/>
    </w:p>
    <w:p w:rsidR="0021416A" w:rsidRPr="004C1FFF" w:rsidRDefault="00BD3C48" w:rsidP="00201FE2">
      <w:pPr>
        <w:spacing w:after="0" w:line="480" w:lineRule="auto"/>
        <w:jc w:val="both"/>
        <w:rPr>
          <w:rFonts w:ascii="Times New Roman" w:hAnsi="Times New Roman"/>
          <w:sz w:val="24"/>
          <w:szCs w:val="24"/>
        </w:rPr>
      </w:pPr>
      <w:r w:rsidRPr="004C1FFF">
        <w:rPr>
          <w:rFonts w:ascii="Times New Roman" w:hAnsi="Times New Roman"/>
          <w:sz w:val="24"/>
          <w:szCs w:val="24"/>
        </w:rPr>
        <w:tab/>
      </w:r>
      <w:r w:rsidR="00AC1D33" w:rsidRPr="004C1FFF">
        <w:rPr>
          <w:rFonts w:ascii="Times New Roman" w:hAnsi="Times New Roman"/>
          <w:sz w:val="24"/>
          <w:szCs w:val="24"/>
        </w:rPr>
        <w:t xml:space="preserve">When considering the customers of a nonprofit restaurant, there are three distinct groups the NPO can serve while carrying out its mission.  </w:t>
      </w:r>
      <w:r w:rsidRPr="004C1FFF">
        <w:rPr>
          <w:rFonts w:ascii="Times New Roman" w:hAnsi="Times New Roman"/>
          <w:sz w:val="24"/>
          <w:szCs w:val="24"/>
        </w:rPr>
        <w:t xml:space="preserve">The components for target customers include tourists, locals, including college students, donors, and the trainees themselves, who may be at-risk youth, veterans, and prior offenders.  </w:t>
      </w:r>
    </w:p>
    <w:p w:rsidR="0021416A" w:rsidRPr="004C1FFF" w:rsidRDefault="0021416A" w:rsidP="00201FE2">
      <w:pPr>
        <w:spacing w:after="0" w:line="480" w:lineRule="auto"/>
        <w:jc w:val="both"/>
        <w:rPr>
          <w:rFonts w:ascii="Times New Roman" w:hAnsi="Times New Roman"/>
          <w:sz w:val="24"/>
          <w:szCs w:val="24"/>
        </w:rPr>
      </w:pPr>
    </w:p>
    <w:p w:rsidR="00BD3C48" w:rsidRPr="004C1FFF" w:rsidRDefault="0021416A" w:rsidP="00201FE2">
      <w:pPr>
        <w:spacing w:after="0" w:line="480" w:lineRule="auto"/>
        <w:jc w:val="both"/>
        <w:rPr>
          <w:rFonts w:ascii="Times New Roman" w:hAnsi="Times New Roman"/>
          <w:b/>
          <w:i/>
          <w:sz w:val="24"/>
          <w:szCs w:val="24"/>
        </w:rPr>
      </w:pPr>
      <w:r w:rsidRPr="004C1FFF">
        <w:rPr>
          <w:rFonts w:ascii="Times New Roman" w:hAnsi="Times New Roman"/>
          <w:b/>
          <w:i/>
          <w:sz w:val="24"/>
          <w:szCs w:val="24"/>
        </w:rPr>
        <w:t>Locals</w:t>
      </w:r>
    </w:p>
    <w:p w:rsidR="0021416A" w:rsidRPr="004C1FFF" w:rsidRDefault="00BD3C48" w:rsidP="00201FE2">
      <w:pPr>
        <w:spacing w:after="0" w:line="480" w:lineRule="auto"/>
        <w:jc w:val="both"/>
        <w:rPr>
          <w:rFonts w:ascii="Times New Roman" w:hAnsi="Times New Roman"/>
          <w:sz w:val="24"/>
          <w:szCs w:val="24"/>
        </w:rPr>
      </w:pPr>
      <w:r w:rsidRPr="004C1FFF">
        <w:rPr>
          <w:rFonts w:ascii="Times New Roman" w:hAnsi="Times New Roman"/>
          <w:sz w:val="24"/>
          <w:szCs w:val="24"/>
        </w:rPr>
        <w:tab/>
        <w:t xml:space="preserve">People like to buy local food. Grocery shoppers largely embrace the increase in local food options because they believe it helps local economies. This feeling spills over into the restaurant industry. The demand for locally sourced, socially responsible organizations has a strong impact on customer growth through word of mouth, spreading from </w:t>
      </w:r>
      <w:proofErr w:type="spellStart"/>
      <w:r w:rsidRPr="004C1FFF">
        <w:rPr>
          <w:rFonts w:ascii="Times New Roman" w:hAnsi="Times New Roman"/>
          <w:sz w:val="24"/>
          <w:szCs w:val="24"/>
        </w:rPr>
        <w:t>locavores</w:t>
      </w:r>
      <w:proofErr w:type="spellEnd"/>
      <w:r w:rsidRPr="004C1FFF">
        <w:rPr>
          <w:rFonts w:ascii="Times New Roman" w:hAnsi="Times New Roman"/>
          <w:sz w:val="24"/>
          <w:szCs w:val="24"/>
        </w:rPr>
        <w:t xml:space="preserve"> and college students to other local</w:t>
      </w:r>
      <w:r w:rsidR="00AC1D33" w:rsidRPr="004C1FFF">
        <w:rPr>
          <w:rFonts w:ascii="Times New Roman" w:hAnsi="Times New Roman"/>
          <w:sz w:val="24"/>
          <w:szCs w:val="24"/>
        </w:rPr>
        <w:t>s and tourists</w:t>
      </w:r>
      <w:r w:rsidRPr="004C1FFF">
        <w:rPr>
          <w:rFonts w:ascii="Times New Roman" w:hAnsi="Times New Roman"/>
          <w:sz w:val="24"/>
          <w:szCs w:val="24"/>
        </w:rPr>
        <w:t xml:space="preserve"> (</w:t>
      </w:r>
      <w:r w:rsidR="00996985">
        <w:rPr>
          <w:rFonts w:ascii="Times New Roman" w:hAnsi="Times New Roman"/>
          <w:sz w:val="24"/>
          <w:szCs w:val="24"/>
        </w:rPr>
        <w:t>[38]</w:t>
      </w:r>
      <w:r w:rsidR="006E300F">
        <w:rPr>
          <w:rFonts w:ascii="Times New Roman" w:hAnsi="Times New Roman"/>
          <w:sz w:val="24"/>
          <w:szCs w:val="24"/>
        </w:rPr>
        <w:t>Grace Communication Foundation</w:t>
      </w:r>
      <w:r w:rsidRPr="004C1FFF">
        <w:rPr>
          <w:rFonts w:ascii="Times New Roman" w:hAnsi="Times New Roman"/>
          <w:sz w:val="24"/>
          <w:szCs w:val="24"/>
        </w:rPr>
        <w:t>, 2014)</w:t>
      </w:r>
      <w:r w:rsidR="00AC1D33" w:rsidRPr="004C1FFF">
        <w:rPr>
          <w:rFonts w:ascii="Times New Roman" w:hAnsi="Times New Roman"/>
          <w:sz w:val="24"/>
          <w:szCs w:val="24"/>
        </w:rPr>
        <w:t>.</w:t>
      </w:r>
    </w:p>
    <w:p w:rsidR="00F96935" w:rsidRPr="004C1FFF" w:rsidRDefault="00F96935" w:rsidP="00201FE2">
      <w:pPr>
        <w:spacing w:after="0" w:line="480" w:lineRule="auto"/>
        <w:jc w:val="both"/>
        <w:rPr>
          <w:rFonts w:ascii="Times New Roman" w:hAnsi="Times New Roman"/>
          <w:sz w:val="24"/>
          <w:szCs w:val="24"/>
        </w:rPr>
      </w:pPr>
      <w:r w:rsidRPr="004C1FFF">
        <w:rPr>
          <w:rFonts w:ascii="Times New Roman" w:hAnsi="Times New Roman"/>
          <w:sz w:val="24"/>
          <w:szCs w:val="24"/>
        </w:rPr>
        <w:tab/>
        <w:t>The National Restaurant Association</w:t>
      </w:r>
      <w:r w:rsidR="00AC1D33" w:rsidRPr="004C1FFF">
        <w:rPr>
          <w:rFonts w:ascii="Times New Roman" w:hAnsi="Times New Roman"/>
          <w:sz w:val="24"/>
          <w:szCs w:val="24"/>
        </w:rPr>
        <w:t>’s</w:t>
      </w:r>
      <w:r w:rsidRPr="004C1FFF">
        <w:rPr>
          <w:rFonts w:ascii="Times New Roman" w:hAnsi="Times New Roman"/>
          <w:sz w:val="24"/>
          <w:szCs w:val="24"/>
        </w:rPr>
        <w:t xml:space="preserve"> 2014 survey brings out many important points about why Locals are such a valuable target audience:</w:t>
      </w:r>
    </w:p>
    <w:p w:rsidR="00753CEB" w:rsidRPr="004C1FFF" w:rsidRDefault="001B2CE7" w:rsidP="00201FE2">
      <w:pPr>
        <w:numPr>
          <w:ilvl w:val="0"/>
          <w:numId w:val="26"/>
        </w:numPr>
        <w:spacing w:after="0" w:line="480" w:lineRule="auto"/>
        <w:jc w:val="both"/>
        <w:rPr>
          <w:rFonts w:ascii="Times New Roman" w:hAnsi="Times New Roman"/>
          <w:sz w:val="24"/>
          <w:szCs w:val="24"/>
        </w:rPr>
      </w:pPr>
      <w:r w:rsidRPr="004C1FFF">
        <w:rPr>
          <w:rFonts w:ascii="Times New Roman" w:hAnsi="Times New Roman"/>
          <w:sz w:val="24"/>
          <w:szCs w:val="24"/>
        </w:rPr>
        <w:t>90% enjoy restaurants</w:t>
      </w:r>
    </w:p>
    <w:p w:rsidR="00753CEB" w:rsidRPr="004C1FFF" w:rsidRDefault="001B2CE7" w:rsidP="00201FE2">
      <w:pPr>
        <w:numPr>
          <w:ilvl w:val="0"/>
          <w:numId w:val="26"/>
        </w:numPr>
        <w:spacing w:after="0" w:line="480" w:lineRule="auto"/>
        <w:jc w:val="both"/>
        <w:rPr>
          <w:rFonts w:ascii="Times New Roman" w:hAnsi="Times New Roman"/>
          <w:sz w:val="24"/>
          <w:szCs w:val="24"/>
        </w:rPr>
      </w:pPr>
      <w:r w:rsidRPr="004C1FFF">
        <w:rPr>
          <w:rFonts w:ascii="Times New Roman" w:hAnsi="Times New Roman"/>
          <w:sz w:val="24"/>
          <w:szCs w:val="24"/>
        </w:rPr>
        <w:t>40% find them essential to their lifestyle</w:t>
      </w:r>
    </w:p>
    <w:p w:rsidR="00753CEB" w:rsidRPr="004C1FFF" w:rsidRDefault="001B2CE7" w:rsidP="00201FE2">
      <w:pPr>
        <w:numPr>
          <w:ilvl w:val="0"/>
          <w:numId w:val="26"/>
        </w:numPr>
        <w:spacing w:after="0" w:line="480" w:lineRule="auto"/>
        <w:jc w:val="both"/>
        <w:rPr>
          <w:rFonts w:ascii="Times New Roman" w:hAnsi="Times New Roman"/>
          <w:sz w:val="24"/>
          <w:szCs w:val="24"/>
        </w:rPr>
      </w:pPr>
      <w:r w:rsidRPr="004C1FFF">
        <w:rPr>
          <w:rFonts w:ascii="Times New Roman" w:hAnsi="Times New Roman"/>
          <w:sz w:val="24"/>
          <w:szCs w:val="24"/>
        </w:rPr>
        <w:t>70% cannot replicate their favorite restaurant foods at home</w:t>
      </w:r>
    </w:p>
    <w:p w:rsidR="00753CEB" w:rsidRPr="004C1FFF" w:rsidRDefault="001B2CE7" w:rsidP="00201FE2">
      <w:pPr>
        <w:numPr>
          <w:ilvl w:val="0"/>
          <w:numId w:val="26"/>
        </w:numPr>
        <w:spacing w:after="0" w:line="480" w:lineRule="auto"/>
        <w:jc w:val="both"/>
        <w:rPr>
          <w:rFonts w:ascii="Times New Roman" w:hAnsi="Times New Roman"/>
          <w:sz w:val="24"/>
          <w:szCs w:val="24"/>
        </w:rPr>
      </w:pPr>
      <w:r w:rsidRPr="004C1FFF">
        <w:rPr>
          <w:rFonts w:ascii="Times New Roman" w:hAnsi="Times New Roman"/>
          <w:sz w:val="24"/>
          <w:szCs w:val="24"/>
        </w:rPr>
        <w:t xml:space="preserve">72% are more likely to choose a restaurant with lower prices during off-peak hours </w:t>
      </w:r>
    </w:p>
    <w:p w:rsidR="00753CEB" w:rsidRPr="004C1FFF" w:rsidRDefault="001B2CE7" w:rsidP="00201FE2">
      <w:pPr>
        <w:numPr>
          <w:ilvl w:val="0"/>
          <w:numId w:val="26"/>
        </w:numPr>
        <w:spacing w:after="0" w:line="480" w:lineRule="auto"/>
        <w:jc w:val="both"/>
        <w:rPr>
          <w:rFonts w:ascii="Times New Roman" w:hAnsi="Times New Roman"/>
          <w:sz w:val="24"/>
          <w:szCs w:val="24"/>
        </w:rPr>
      </w:pPr>
      <w:r w:rsidRPr="004C1FFF">
        <w:rPr>
          <w:rFonts w:ascii="Times New Roman" w:hAnsi="Times New Roman"/>
          <w:sz w:val="24"/>
          <w:szCs w:val="24"/>
        </w:rPr>
        <w:t>72% are more likely to choose a restaurant with healthy choices</w:t>
      </w:r>
    </w:p>
    <w:p w:rsidR="00753CEB" w:rsidRPr="004C1FFF" w:rsidRDefault="001B2CE7" w:rsidP="00201FE2">
      <w:pPr>
        <w:numPr>
          <w:ilvl w:val="0"/>
          <w:numId w:val="26"/>
        </w:numPr>
        <w:spacing w:after="0" w:line="480" w:lineRule="auto"/>
        <w:jc w:val="both"/>
        <w:rPr>
          <w:rFonts w:ascii="Times New Roman" w:hAnsi="Times New Roman"/>
          <w:sz w:val="24"/>
          <w:szCs w:val="24"/>
        </w:rPr>
      </w:pPr>
      <w:r w:rsidRPr="004C1FFF">
        <w:rPr>
          <w:rFonts w:ascii="Times New Roman" w:hAnsi="Times New Roman"/>
          <w:sz w:val="24"/>
          <w:szCs w:val="24"/>
        </w:rPr>
        <w:t>64% are more likely to choose a restaurant with locally sourced food</w:t>
      </w:r>
    </w:p>
    <w:p w:rsidR="00753CEB" w:rsidRPr="004C1FFF" w:rsidRDefault="001B2CE7" w:rsidP="00201FE2">
      <w:pPr>
        <w:numPr>
          <w:ilvl w:val="0"/>
          <w:numId w:val="26"/>
        </w:numPr>
        <w:spacing w:after="0" w:line="480" w:lineRule="auto"/>
        <w:jc w:val="both"/>
        <w:rPr>
          <w:rFonts w:ascii="Times New Roman" w:hAnsi="Times New Roman"/>
          <w:sz w:val="24"/>
          <w:szCs w:val="24"/>
        </w:rPr>
      </w:pPr>
      <w:r w:rsidRPr="004C1FFF">
        <w:rPr>
          <w:rFonts w:ascii="Times New Roman" w:hAnsi="Times New Roman"/>
          <w:sz w:val="24"/>
          <w:szCs w:val="24"/>
        </w:rPr>
        <w:lastRenderedPageBreak/>
        <w:t>58% choose a restaurant based upon its sustainability efforts</w:t>
      </w:r>
      <w:r w:rsidR="00F96935" w:rsidRPr="004C1FFF">
        <w:rPr>
          <w:rFonts w:ascii="Times New Roman" w:hAnsi="Times New Roman"/>
          <w:sz w:val="24"/>
          <w:szCs w:val="24"/>
        </w:rPr>
        <w:t xml:space="preserve"> </w:t>
      </w:r>
      <w:r w:rsidRPr="004C1FFF">
        <w:rPr>
          <w:rFonts w:ascii="Times New Roman" w:hAnsi="Times New Roman"/>
          <w:sz w:val="24"/>
          <w:szCs w:val="24"/>
        </w:rPr>
        <w:t>(</w:t>
      </w:r>
      <w:r w:rsidR="00891AB8">
        <w:rPr>
          <w:rFonts w:ascii="Times New Roman" w:hAnsi="Times New Roman"/>
          <w:sz w:val="24"/>
          <w:szCs w:val="24"/>
        </w:rPr>
        <w:t>[7]</w:t>
      </w:r>
      <w:r w:rsidRPr="004C1FFF">
        <w:rPr>
          <w:rFonts w:ascii="Times New Roman" w:hAnsi="Times New Roman"/>
          <w:sz w:val="24"/>
          <w:szCs w:val="24"/>
        </w:rPr>
        <w:t>National Restaurant Association, 2014)</w:t>
      </w:r>
    </w:p>
    <w:p w:rsidR="00944189" w:rsidRPr="004C1FFF" w:rsidRDefault="00944189" w:rsidP="00201FE2">
      <w:pPr>
        <w:spacing w:after="0" w:line="480" w:lineRule="auto"/>
        <w:jc w:val="both"/>
        <w:rPr>
          <w:rFonts w:ascii="Times New Roman" w:hAnsi="Times New Roman"/>
          <w:sz w:val="24"/>
          <w:szCs w:val="24"/>
        </w:rPr>
      </w:pPr>
    </w:p>
    <w:p w:rsidR="00944189" w:rsidRPr="004C1FFF" w:rsidRDefault="00944189" w:rsidP="00201FE2">
      <w:pPr>
        <w:spacing w:after="0" w:line="480" w:lineRule="auto"/>
        <w:jc w:val="both"/>
        <w:rPr>
          <w:rFonts w:ascii="Times New Roman" w:hAnsi="Times New Roman"/>
          <w:b/>
          <w:i/>
          <w:sz w:val="24"/>
          <w:szCs w:val="24"/>
        </w:rPr>
      </w:pPr>
      <w:r w:rsidRPr="004C1FFF">
        <w:rPr>
          <w:rFonts w:ascii="Times New Roman" w:hAnsi="Times New Roman"/>
          <w:b/>
          <w:i/>
          <w:sz w:val="24"/>
          <w:szCs w:val="24"/>
        </w:rPr>
        <w:t>Students</w:t>
      </w:r>
    </w:p>
    <w:p w:rsidR="00F96935" w:rsidRPr="004C1FFF" w:rsidRDefault="00944189" w:rsidP="00201FE2">
      <w:pPr>
        <w:spacing w:after="0" w:line="480" w:lineRule="auto"/>
        <w:jc w:val="both"/>
        <w:rPr>
          <w:rFonts w:ascii="Times New Roman" w:hAnsi="Times New Roman"/>
          <w:sz w:val="24"/>
          <w:szCs w:val="24"/>
        </w:rPr>
      </w:pPr>
      <w:r w:rsidRPr="004C1FFF">
        <w:rPr>
          <w:rFonts w:ascii="Times New Roman" w:hAnsi="Times New Roman"/>
          <w:sz w:val="24"/>
          <w:szCs w:val="24"/>
        </w:rPr>
        <w:tab/>
        <w:t>Students are an excellent target customer.  Several different surveys point out the reasons why.  Just some of the reasons are:</w:t>
      </w:r>
    </w:p>
    <w:p w:rsidR="00753CEB" w:rsidRPr="004C1FFF" w:rsidRDefault="001B2CE7" w:rsidP="00201FE2">
      <w:pPr>
        <w:numPr>
          <w:ilvl w:val="0"/>
          <w:numId w:val="27"/>
        </w:numPr>
        <w:spacing w:after="0" w:line="480" w:lineRule="auto"/>
        <w:jc w:val="both"/>
        <w:rPr>
          <w:rFonts w:ascii="Times New Roman" w:hAnsi="Times New Roman"/>
          <w:sz w:val="24"/>
          <w:szCs w:val="24"/>
        </w:rPr>
      </w:pPr>
      <w:r w:rsidRPr="004C1FFF">
        <w:rPr>
          <w:rFonts w:ascii="Times New Roman" w:hAnsi="Times New Roman"/>
          <w:sz w:val="24"/>
          <w:szCs w:val="24"/>
        </w:rPr>
        <w:t>College students spend 36% of their discretionary spending on food, which amounts to $42.1 billion per year</w:t>
      </w:r>
      <w:r w:rsidR="00944189" w:rsidRPr="004C1FFF">
        <w:rPr>
          <w:rFonts w:ascii="Times New Roman" w:hAnsi="Times New Roman"/>
          <w:sz w:val="24"/>
          <w:szCs w:val="24"/>
        </w:rPr>
        <w:t xml:space="preserve"> (</w:t>
      </w:r>
      <w:r w:rsidR="00891AB8">
        <w:rPr>
          <w:rFonts w:ascii="Times New Roman" w:hAnsi="Times New Roman"/>
          <w:sz w:val="24"/>
          <w:szCs w:val="24"/>
        </w:rPr>
        <w:t>[39]</w:t>
      </w:r>
      <w:r w:rsidR="00944189" w:rsidRPr="004C1FFF">
        <w:rPr>
          <w:rFonts w:ascii="Times New Roman" w:hAnsi="Times New Roman"/>
          <w:sz w:val="24"/>
          <w:szCs w:val="24"/>
        </w:rPr>
        <w:t>Refuel Agency, 2014)</w:t>
      </w:r>
    </w:p>
    <w:p w:rsidR="00753CEB" w:rsidRPr="004C1FFF" w:rsidRDefault="001B2CE7" w:rsidP="00201FE2">
      <w:pPr>
        <w:numPr>
          <w:ilvl w:val="0"/>
          <w:numId w:val="27"/>
        </w:numPr>
        <w:spacing w:after="0" w:line="480" w:lineRule="auto"/>
        <w:jc w:val="both"/>
        <w:rPr>
          <w:rFonts w:ascii="Times New Roman" w:hAnsi="Times New Roman"/>
          <w:sz w:val="24"/>
          <w:szCs w:val="24"/>
        </w:rPr>
      </w:pPr>
      <w:r w:rsidRPr="004C1FFF">
        <w:rPr>
          <w:rFonts w:ascii="Times New Roman" w:hAnsi="Times New Roman"/>
          <w:sz w:val="24"/>
          <w:szCs w:val="24"/>
        </w:rPr>
        <w:t xml:space="preserve">88% </w:t>
      </w:r>
      <w:r w:rsidR="00A94880" w:rsidRPr="004C1FFF">
        <w:rPr>
          <w:rFonts w:ascii="Times New Roman" w:hAnsi="Times New Roman"/>
          <w:sz w:val="24"/>
          <w:szCs w:val="24"/>
        </w:rPr>
        <w:t xml:space="preserve">of college students </w:t>
      </w:r>
      <w:r w:rsidRPr="004C1FFF">
        <w:rPr>
          <w:rFonts w:ascii="Times New Roman" w:hAnsi="Times New Roman"/>
          <w:sz w:val="24"/>
          <w:szCs w:val="24"/>
        </w:rPr>
        <w:t>visit quick service and 83% visit sit down restaurants monthly</w:t>
      </w:r>
      <w:r w:rsidR="00944189" w:rsidRPr="004C1FFF">
        <w:rPr>
          <w:rFonts w:ascii="Times New Roman" w:hAnsi="Times New Roman"/>
          <w:sz w:val="24"/>
          <w:szCs w:val="24"/>
        </w:rPr>
        <w:t xml:space="preserve"> </w:t>
      </w:r>
      <w:r w:rsidRPr="004C1FFF">
        <w:rPr>
          <w:rFonts w:ascii="Times New Roman" w:hAnsi="Times New Roman"/>
          <w:sz w:val="24"/>
          <w:szCs w:val="24"/>
        </w:rPr>
        <w:t>(</w:t>
      </w:r>
      <w:r w:rsidR="00891AB8">
        <w:rPr>
          <w:rFonts w:ascii="Times New Roman" w:hAnsi="Times New Roman"/>
          <w:sz w:val="24"/>
          <w:szCs w:val="24"/>
        </w:rPr>
        <w:t>[39]</w:t>
      </w:r>
      <w:r w:rsidRPr="004C1FFF">
        <w:rPr>
          <w:rFonts w:ascii="Times New Roman" w:hAnsi="Times New Roman"/>
          <w:sz w:val="24"/>
          <w:szCs w:val="24"/>
        </w:rPr>
        <w:t>Refuel Agency, 2014)</w:t>
      </w:r>
    </w:p>
    <w:p w:rsidR="00753CEB" w:rsidRPr="004C1FFF" w:rsidRDefault="001B2CE7" w:rsidP="00201FE2">
      <w:pPr>
        <w:numPr>
          <w:ilvl w:val="0"/>
          <w:numId w:val="27"/>
        </w:numPr>
        <w:spacing w:after="0" w:line="480" w:lineRule="auto"/>
        <w:jc w:val="both"/>
        <w:rPr>
          <w:rFonts w:ascii="Times New Roman" w:hAnsi="Times New Roman"/>
          <w:sz w:val="24"/>
          <w:szCs w:val="24"/>
        </w:rPr>
      </w:pPr>
      <w:r w:rsidRPr="004C1FFF">
        <w:rPr>
          <w:rFonts w:ascii="Times New Roman" w:hAnsi="Times New Roman"/>
          <w:sz w:val="24"/>
          <w:szCs w:val="24"/>
        </w:rPr>
        <w:t xml:space="preserve">Study found 59% of college students </w:t>
      </w:r>
      <w:r w:rsidR="00AC1D33" w:rsidRPr="004C1FFF">
        <w:rPr>
          <w:rFonts w:ascii="Times New Roman" w:hAnsi="Times New Roman"/>
          <w:sz w:val="24"/>
          <w:szCs w:val="24"/>
        </w:rPr>
        <w:t xml:space="preserve">are </w:t>
      </w:r>
      <w:r w:rsidRPr="004C1FFF">
        <w:rPr>
          <w:rFonts w:ascii="Times New Roman" w:hAnsi="Times New Roman"/>
          <w:sz w:val="24"/>
          <w:szCs w:val="24"/>
        </w:rPr>
        <w:t xml:space="preserve">food insecure, </w:t>
      </w:r>
      <w:r w:rsidR="00152C61" w:rsidRPr="004C1FFF">
        <w:rPr>
          <w:rFonts w:ascii="Times New Roman" w:hAnsi="Times New Roman"/>
          <w:sz w:val="24"/>
          <w:szCs w:val="24"/>
        </w:rPr>
        <w:t xml:space="preserve">and </w:t>
      </w:r>
      <w:r w:rsidRPr="004C1FFF">
        <w:rPr>
          <w:rFonts w:ascii="Times New Roman" w:hAnsi="Times New Roman"/>
          <w:sz w:val="24"/>
          <w:szCs w:val="24"/>
        </w:rPr>
        <w:t xml:space="preserve">food insecurity </w:t>
      </w:r>
      <w:r w:rsidR="00152C61" w:rsidRPr="004C1FFF">
        <w:rPr>
          <w:rFonts w:ascii="Times New Roman" w:hAnsi="Times New Roman"/>
          <w:sz w:val="24"/>
          <w:szCs w:val="24"/>
        </w:rPr>
        <w:t xml:space="preserve">is </w:t>
      </w:r>
      <w:r w:rsidRPr="004C1FFF">
        <w:rPr>
          <w:rFonts w:ascii="Times New Roman" w:hAnsi="Times New Roman"/>
          <w:sz w:val="24"/>
          <w:szCs w:val="24"/>
        </w:rPr>
        <w:t>inversely related to GPA</w:t>
      </w:r>
      <w:r w:rsidR="00944189" w:rsidRPr="004C1FFF">
        <w:rPr>
          <w:rFonts w:ascii="Times New Roman" w:hAnsi="Times New Roman"/>
          <w:sz w:val="24"/>
          <w:szCs w:val="24"/>
        </w:rPr>
        <w:t xml:space="preserve"> </w:t>
      </w:r>
      <w:r w:rsidRPr="004C1FFF">
        <w:rPr>
          <w:rFonts w:ascii="Times New Roman" w:hAnsi="Times New Roman"/>
          <w:sz w:val="24"/>
          <w:szCs w:val="24"/>
        </w:rPr>
        <w:t>(</w:t>
      </w:r>
      <w:r w:rsidR="00891AB8">
        <w:rPr>
          <w:rFonts w:ascii="Times New Roman" w:hAnsi="Times New Roman"/>
          <w:sz w:val="24"/>
          <w:szCs w:val="24"/>
        </w:rPr>
        <w:t>[40]</w:t>
      </w:r>
      <w:r w:rsidRPr="004C1FFF">
        <w:rPr>
          <w:rFonts w:ascii="Times New Roman" w:hAnsi="Times New Roman"/>
          <w:sz w:val="24"/>
          <w:szCs w:val="24"/>
        </w:rPr>
        <w:t>Patton-Lopez et al., 2014)</w:t>
      </w:r>
    </w:p>
    <w:p w:rsidR="00753CEB" w:rsidRPr="004C1FFF" w:rsidRDefault="001B2CE7" w:rsidP="00201FE2">
      <w:pPr>
        <w:numPr>
          <w:ilvl w:val="0"/>
          <w:numId w:val="27"/>
        </w:numPr>
        <w:spacing w:after="0" w:line="480" w:lineRule="auto"/>
        <w:jc w:val="both"/>
        <w:rPr>
          <w:rFonts w:ascii="Times New Roman" w:hAnsi="Times New Roman"/>
          <w:sz w:val="24"/>
          <w:szCs w:val="24"/>
        </w:rPr>
      </w:pPr>
      <w:r w:rsidRPr="004C1FFF">
        <w:rPr>
          <w:rFonts w:ascii="Times New Roman" w:hAnsi="Times New Roman"/>
          <w:sz w:val="24"/>
          <w:szCs w:val="24"/>
        </w:rPr>
        <w:t xml:space="preserve">From 1977-1995, children 2-18 years increased fast-food consumption </w:t>
      </w:r>
      <w:r w:rsidR="00152C61" w:rsidRPr="004C1FFF">
        <w:rPr>
          <w:rFonts w:ascii="Times New Roman" w:hAnsi="Times New Roman"/>
          <w:sz w:val="24"/>
          <w:szCs w:val="24"/>
        </w:rPr>
        <w:t xml:space="preserve">by </w:t>
      </w:r>
      <w:r w:rsidRPr="004C1FFF">
        <w:rPr>
          <w:rFonts w:ascii="Times New Roman" w:hAnsi="Times New Roman"/>
          <w:sz w:val="24"/>
          <w:szCs w:val="24"/>
        </w:rPr>
        <w:t>500%</w:t>
      </w:r>
      <w:r w:rsidR="00944189" w:rsidRPr="004C1FFF">
        <w:rPr>
          <w:rFonts w:ascii="Times New Roman" w:hAnsi="Times New Roman"/>
          <w:sz w:val="24"/>
          <w:szCs w:val="24"/>
        </w:rPr>
        <w:t xml:space="preserve"> </w:t>
      </w:r>
      <w:r w:rsidRPr="004C1FFF">
        <w:rPr>
          <w:rFonts w:ascii="Times New Roman" w:hAnsi="Times New Roman"/>
          <w:sz w:val="24"/>
          <w:szCs w:val="24"/>
        </w:rPr>
        <w:t>(</w:t>
      </w:r>
      <w:r w:rsidR="001F4532">
        <w:rPr>
          <w:rFonts w:ascii="Times New Roman" w:hAnsi="Times New Roman"/>
          <w:sz w:val="24"/>
          <w:szCs w:val="24"/>
        </w:rPr>
        <w:t>[41]</w:t>
      </w:r>
      <w:r w:rsidRPr="004C1FFF">
        <w:rPr>
          <w:rFonts w:ascii="Times New Roman" w:hAnsi="Times New Roman"/>
          <w:sz w:val="24"/>
          <w:szCs w:val="24"/>
        </w:rPr>
        <w:t>Davis and Carpenter, 2009)</w:t>
      </w:r>
    </w:p>
    <w:p w:rsidR="0021416A" w:rsidRPr="004C1FFF" w:rsidRDefault="0021416A" w:rsidP="00201FE2">
      <w:pPr>
        <w:spacing w:after="0" w:line="480" w:lineRule="auto"/>
        <w:jc w:val="both"/>
        <w:rPr>
          <w:rFonts w:ascii="Times New Roman" w:hAnsi="Times New Roman"/>
          <w:sz w:val="24"/>
          <w:szCs w:val="24"/>
        </w:rPr>
      </w:pPr>
    </w:p>
    <w:p w:rsidR="00922D04" w:rsidRPr="004C1FFF" w:rsidRDefault="00922D04" w:rsidP="00201FE2">
      <w:pPr>
        <w:spacing w:after="0" w:line="480" w:lineRule="auto"/>
        <w:jc w:val="both"/>
        <w:rPr>
          <w:rFonts w:ascii="Times New Roman" w:hAnsi="Times New Roman"/>
          <w:sz w:val="24"/>
          <w:szCs w:val="24"/>
        </w:rPr>
      </w:pPr>
      <w:r w:rsidRPr="004C1FFF">
        <w:rPr>
          <w:rFonts w:ascii="Times New Roman" w:hAnsi="Times New Roman"/>
          <w:b/>
          <w:i/>
          <w:sz w:val="24"/>
          <w:szCs w:val="24"/>
        </w:rPr>
        <w:t>Tourists</w:t>
      </w:r>
    </w:p>
    <w:p w:rsidR="00AC1D33" w:rsidRPr="004C1FFF" w:rsidRDefault="00AC1D33" w:rsidP="00201FE2">
      <w:pPr>
        <w:spacing w:after="0" w:line="480" w:lineRule="auto"/>
        <w:ind w:firstLine="720"/>
        <w:jc w:val="both"/>
        <w:rPr>
          <w:rFonts w:ascii="Times New Roman" w:hAnsi="Times New Roman"/>
          <w:sz w:val="24"/>
          <w:szCs w:val="24"/>
        </w:rPr>
      </w:pPr>
      <w:r w:rsidRPr="004C1FFF">
        <w:rPr>
          <w:rFonts w:ascii="Times New Roman" w:hAnsi="Times New Roman"/>
          <w:sz w:val="24"/>
          <w:szCs w:val="24"/>
        </w:rPr>
        <w:t>National Restaurant Association research shows that roughly one in four industry sales dollars come from travel and tourism. The Senior Vice President of the National Restaurant Association’s Research and Knowledge Group told a House panel that travel and tourism plays a crucial role in restaurant industry growth, including helping the nation’s nearly one million restaurants create jobs (</w:t>
      </w:r>
      <w:r w:rsidR="001845E1">
        <w:rPr>
          <w:rFonts w:ascii="Times New Roman" w:hAnsi="Times New Roman"/>
          <w:sz w:val="24"/>
          <w:szCs w:val="24"/>
        </w:rPr>
        <w:t>[7]</w:t>
      </w:r>
      <w:r w:rsidRPr="004C1FFF">
        <w:rPr>
          <w:rFonts w:ascii="Times New Roman" w:hAnsi="Times New Roman"/>
          <w:sz w:val="24"/>
          <w:szCs w:val="24"/>
        </w:rPr>
        <w:t>National Restaurant Association, 2014).  Tourists ask locals for suggestions of restaurants and entertainment, and will gradually come in based on the spread from locals (</w:t>
      </w:r>
      <w:r w:rsidR="001845E1">
        <w:rPr>
          <w:rFonts w:ascii="Times New Roman" w:hAnsi="Times New Roman"/>
          <w:sz w:val="24"/>
          <w:szCs w:val="24"/>
        </w:rPr>
        <w:t>[42</w:t>
      </w:r>
      <w:proofErr w:type="gramStart"/>
      <w:r w:rsidR="001845E1">
        <w:rPr>
          <w:rFonts w:ascii="Times New Roman" w:hAnsi="Times New Roman"/>
          <w:sz w:val="24"/>
          <w:szCs w:val="24"/>
        </w:rPr>
        <w:t>]</w:t>
      </w:r>
      <w:r w:rsidR="00A87C9F">
        <w:rPr>
          <w:rFonts w:ascii="Times New Roman" w:hAnsi="Times New Roman"/>
          <w:sz w:val="24"/>
          <w:szCs w:val="24"/>
        </w:rPr>
        <w:t>National</w:t>
      </w:r>
      <w:proofErr w:type="gramEnd"/>
      <w:r w:rsidR="00A87C9F">
        <w:rPr>
          <w:rFonts w:ascii="Times New Roman" w:hAnsi="Times New Roman"/>
          <w:sz w:val="24"/>
          <w:szCs w:val="24"/>
        </w:rPr>
        <w:t xml:space="preserve"> Restaurant Association, </w:t>
      </w:r>
      <w:r w:rsidRPr="004C1FFF">
        <w:rPr>
          <w:rFonts w:ascii="Times New Roman" w:hAnsi="Times New Roman"/>
          <w:sz w:val="24"/>
          <w:szCs w:val="24"/>
        </w:rPr>
        <w:t>201</w:t>
      </w:r>
      <w:r w:rsidR="00A87C9F">
        <w:rPr>
          <w:rFonts w:ascii="Times New Roman" w:hAnsi="Times New Roman"/>
          <w:sz w:val="24"/>
          <w:szCs w:val="24"/>
        </w:rPr>
        <w:t>3</w:t>
      </w:r>
      <w:r w:rsidRPr="004C1FFF">
        <w:rPr>
          <w:rFonts w:ascii="Times New Roman" w:hAnsi="Times New Roman"/>
          <w:sz w:val="24"/>
          <w:szCs w:val="24"/>
        </w:rPr>
        <w:t>).</w:t>
      </w:r>
    </w:p>
    <w:p w:rsidR="00922D04" w:rsidRPr="004C1FFF" w:rsidRDefault="00922D04" w:rsidP="00201FE2">
      <w:pPr>
        <w:spacing w:after="0" w:line="480" w:lineRule="auto"/>
        <w:ind w:firstLine="720"/>
        <w:jc w:val="both"/>
        <w:rPr>
          <w:rFonts w:ascii="Times New Roman" w:hAnsi="Times New Roman"/>
          <w:sz w:val="24"/>
          <w:szCs w:val="24"/>
        </w:rPr>
      </w:pPr>
      <w:r w:rsidRPr="004C1FFF">
        <w:rPr>
          <w:rFonts w:ascii="Times New Roman" w:hAnsi="Times New Roman"/>
          <w:sz w:val="24"/>
          <w:szCs w:val="24"/>
        </w:rPr>
        <w:lastRenderedPageBreak/>
        <w:t>Tourists are a valid target customer for a nonprofit restaurant.  Tourists have several unique characteristics on how they choose a restaurant and how they buy from them.  These characteristics need to be considered when deciding how to best ser</w:t>
      </w:r>
      <w:r w:rsidR="00152C61" w:rsidRPr="004C1FFF">
        <w:rPr>
          <w:rFonts w:ascii="Times New Roman" w:hAnsi="Times New Roman"/>
          <w:sz w:val="24"/>
          <w:szCs w:val="24"/>
        </w:rPr>
        <w:t>ve and win the tourist customer</w:t>
      </w:r>
      <w:r w:rsidRPr="004C1FFF">
        <w:rPr>
          <w:rFonts w:ascii="Times New Roman" w:hAnsi="Times New Roman"/>
          <w:sz w:val="24"/>
          <w:szCs w:val="24"/>
        </w:rPr>
        <w:t>s</w:t>
      </w:r>
      <w:r w:rsidR="00152C61" w:rsidRPr="004C1FFF">
        <w:rPr>
          <w:rFonts w:ascii="Times New Roman" w:hAnsi="Times New Roman"/>
          <w:sz w:val="24"/>
          <w:szCs w:val="24"/>
        </w:rPr>
        <w:t>’</w:t>
      </w:r>
      <w:r w:rsidRPr="004C1FFF">
        <w:rPr>
          <w:rFonts w:ascii="Times New Roman" w:hAnsi="Times New Roman"/>
          <w:sz w:val="24"/>
          <w:szCs w:val="24"/>
        </w:rPr>
        <w:t xml:space="preserve"> business.</w:t>
      </w:r>
    </w:p>
    <w:p w:rsidR="00753CEB" w:rsidRPr="004C1FFF" w:rsidRDefault="00152C61" w:rsidP="00201FE2">
      <w:pPr>
        <w:numPr>
          <w:ilvl w:val="0"/>
          <w:numId w:val="28"/>
        </w:numPr>
        <w:spacing w:after="0" w:line="480" w:lineRule="auto"/>
        <w:jc w:val="both"/>
        <w:rPr>
          <w:rFonts w:ascii="Times New Roman" w:hAnsi="Times New Roman"/>
          <w:sz w:val="24"/>
          <w:szCs w:val="24"/>
        </w:rPr>
      </w:pPr>
      <w:r w:rsidRPr="004C1FFF">
        <w:rPr>
          <w:rFonts w:ascii="Times New Roman" w:hAnsi="Times New Roman"/>
          <w:sz w:val="24"/>
          <w:szCs w:val="24"/>
        </w:rPr>
        <w:t>Tourists w</w:t>
      </w:r>
      <w:r w:rsidR="001B2CE7" w:rsidRPr="004C1FFF">
        <w:rPr>
          <w:rFonts w:ascii="Times New Roman" w:hAnsi="Times New Roman"/>
          <w:sz w:val="24"/>
          <w:szCs w:val="24"/>
        </w:rPr>
        <w:t>ill gradually come in based on the spread from locals</w:t>
      </w:r>
    </w:p>
    <w:p w:rsidR="00753CEB" w:rsidRPr="004C1FFF" w:rsidRDefault="001B2CE7" w:rsidP="00201FE2">
      <w:pPr>
        <w:numPr>
          <w:ilvl w:val="0"/>
          <w:numId w:val="28"/>
        </w:numPr>
        <w:spacing w:after="0" w:line="480" w:lineRule="auto"/>
        <w:jc w:val="both"/>
        <w:rPr>
          <w:rFonts w:ascii="Times New Roman" w:hAnsi="Times New Roman"/>
          <w:sz w:val="24"/>
          <w:szCs w:val="24"/>
        </w:rPr>
      </w:pPr>
      <w:r w:rsidRPr="004C1FFF">
        <w:rPr>
          <w:rFonts w:ascii="Times New Roman" w:hAnsi="Times New Roman"/>
          <w:sz w:val="24"/>
          <w:szCs w:val="24"/>
        </w:rPr>
        <w:t>Tourist ask locals for suggestions of restaurants and entertainment</w:t>
      </w:r>
      <w:r w:rsidR="00922D04" w:rsidRPr="004C1FFF">
        <w:rPr>
          <w:rFonts w:ascii="Times New Roman" w:hAnsi="Times New Roman"/>
          <w:sz w:val="24"/>
          <w:szCs w:val="24"/>
        </w:rPr>
        <w:t xml:space="preserve"> </w:t>
      </w:r>
    </w:p>
    <w:p w:rsidR="00753CEB" w:rsidRPr="004C1FFF" w:rsidRDefault="001B2CE7" w:rsidP="00201FE2">
      <w:pPr>
        <w:numPr>
          <w:ilvl w:val="0"/>
          <w:numId w:val="28"/>
        </w:numPr>
        <w:spacing w:after="0" w:line="480" w:lineRule="auto"/>
        <w:jc w:val="both"/>
        <w:rPr>
          <w:rFonts w:ascii="Times New Roman" w:hAnsi="Times New Roman"/>
          <w:sz w:val="24"/>
          <w:szCs w:val="24"/>
        </w:rPr>
      </w:pPr>
      <w:r w:rsidRPr="004C1FFF">
        <w:rPr>
          <w:rFonts w:ascii="Times New Roman" w:hAnsi="Times New Roman"/>
          <w:sz w:val="24"/>
          <w:szCs w:val="24"/>
        </w:rPr>
        <w:t>33% consider feedback from peer-review websites when selecting restaurants</w:t>
      </w:r>
    </w:p>
    <w:p w:rsidR="00753CEB" w:rsidRPr="004C1FFF" w:rsidRDefault="001B2CE7" w:rsidP="00201FE2">
      <w:pPr>
        <w:numPr>
          <w:ilvl w:val="0"/>
          <w:numId w:val="28"/>
        </w:numPr>
        <w:spacing w:after="0" w:line="480" w:lineRule="auto"/>
        <w:jc w:val="both"/>
        <w:rPr>
          <w:rFonts w:ascii="Times New Roman" w:hAnsi="Times New Roman"/>
          <w:sz w:val="24"/>
          <w:szCs w:val="24"/>
        </w:rPr>
      </w:pPr>
      <w:r w:rsidRPr="004C1FFF">
        <w:rPr>
          <w:rFonts w:ascii="Times New Roman" w:hAnsi="Times New Roman"/>
          <w:sz w:val="24"/>
          <w:szCs w:val="24"/>
        </w:rPr>
        <w:t>44% use a smartphone to check nutrition information for restaurants</w:t>
      </w:r>
      <w:r w:rsidR="00922D04" w:rsidRPr="004C1FFF">
        <w:rPr>
          <w:rFonts w:ascii="Times New Roman" w:hAnsi="Times New Roman"/>
          <w:sz w:val="24"/>
          <w:szCs w:val="24"/>
        </w:rPr>
        <w:t xml:space="preserve"> (</w:t>
      </w:r>
      <w:r w:rsidR="001845E1">
        <w:rPr>
          <w:rFonts w:ascii="Times New Roman" w:hAnsi="Times New Roman"/>
          <w:sz w:val="24"/>
          <w:szCs w:val="24"/>
        </w:rPr>
        <w:t>[42]</w:t>
      </w:r>
      <w:r w:rsidR="00233B2A">
        <w:rPr>
          <w:rFonts w:ascii="Times New Roman" w:hAnsi="Times New Roman"/>
          <w:sz w:val="24"/>
          <w:szCs w:val="24"/>
        </w:rPr>
        <w:t xml:space="preserve">National Restaurant Association, </w:t>
      </w:r>
      <w:r w:rsidR="00922D04" w:rsidRPr="004C1FFF">
        <w:rPr>
          <w:rFonts w:ascii="Times New Roman" w:hAnsi="Times New Roman"/>
          <w:sz w:val="24"/>
          <w:szCs w:val="24"/>
        </w:rPr>
        <w:t>201</w:t>
      </w:r>
      <w:r w:rsidR="00233B2A">
        <w:rPr>
          <w:rFonts w:ascii="Times New Roman" w:hAnsi="Times New Roman"/>
          <w:sz w:val="24"/>
          <w:szCs w:val="24"/>
        </w:rPr>
        <w:t>3</w:t>
      </w:r>
      <w:r w:rsidR="00922D04" w:rsidRPr="004C1FFF">
        <w:rPr>
          <w:rFonts w:ascii="Times New Roman" w:hAnsi="Times New Roman"/>
          <w:sz w:val="24"/>
          <w:szCs w:val="24"/>
        </w:rPr>
        <w:t>)</w:t>
      </w:r>
    </w:p>
    <w:p w:rsidR="00600737" w:rsidRPr="004C1FFF" w:rsidRDefault="00600737" w:rsidP="00201FE2">
      <w:pPr>
        <w:spacing w:after="0" w:line="480" w:lineRule="auto"/>
        <w:jc w:val="both"/>
        <w:rPr>
          <w:rFonts w:ascii="Times New Roman" w:hAnsi="Times New Roman"/>
          <w:sz w:val="24"/>
          <w:szCs w:val="24"/>
        </w:rPr>
      </w:pPr>
    </w:p>
    <w:p w:rsidR="00BD3C48" w:rsidRPr="004C1FFF" w:rsidRDefault="00600737" w:rsidP="00201FE2">
      <w:pPr>
        <w:spacing w:after="0" w:line="480" w:lineRule="auto"/>
        <w:jc w:val="both"/>
        <w:rPr>
          <w:rFonts w:ascii="Times New Roman" w:hAnsi="Times New Roman"/>
          <w:b/>
          <w:i/>
          <w:sz w:val="24"/>
          <w:szCs w:val="24"/>
        </w:rPr>
      </w:pPr>
      <w:r w:rsidRPr="004C1FFF">
        <w:rPr>
          <w:rFonts w:ascii="Times New Roman" w:hAnsi="Times New Roman"/>
          <w:b/>
          <w:i/>
          <w:sz w:val="24"/>
          <w:szCs w:val="24"/>
        </w:rPr>
        <w:t>Trainees</w:t>
      </w:r>
    </w:p>
    <w:p w:rsidR="00B83CAF" w:rsidRPr="004C1FFF" w:rsidRDefault="00BD3C48" w:rsidP="00201FE2">
      <w:pPr>
        <w:spacing w:line="480" w:lineRule="auto"/>
        <w:jc w:val="both"/>
        <w:rPr>
          <w:rFonts w:ascii="Times New Roman" w:hAnsi="Times New Roman"/>
          <w:sz w:val="24"/>
          <w:szCs w:val="24"/>
        </w:rPr>
      </w:pPr>
      <w:r w:rsidRPr="004C1FFF">
        <w:rPr>
          <w:rFonts w:ascii="Times New Roman" w:hAnsi="Times New Roman"/>
          <w:sz w:val="24"/>
          <w:szCs w:val="24"/>
        </w:rPr>
        <w:tab/>
        <w:t>The program’s trainees will also be target customers. This category includes at-risk youth, veterans, and prior offenders. There are many at-risk youth in our country. More than 20 million children live in single parent home</w:t>
      </w:r>
      <w:r w:rsidR="00AA2EDD" w:rsidRPr="004C1FFF">
        <w:rPr>
          <w:rFonts w:ascii="Times New Roman" w:hAnsi="Times New Roman"/>
          <w:sz w:val="24"/>
          <w:szCs w:val="24"/>
        </w:rPr>
        <w:t>s</w:t>
      </w:r>
      <w:r w:rsidRPr="004C1FFF">
        <w:rPr>
          <w:rFonts w:ascii="Times New Roman" w:hAnsi="Times New Roman"/>
          <w:sz w:val="24"/>
          <w:szCs w:val="24"/>
        </w:rPr>
        <w:t>. The average annual median income of single mothers is $24,000. One third of American children are being raised without a father, and children without fathers are mor</w:t>
      </w:r>
      <w:r w:rsidR="00AA2EDD" w:rsidRPr="004C1FFF">
        <w:rPr>
          <w:rFonts w:ascii="Times New Roman" w:hAnsi="Times New Roman"/>
          <w:sz w:val="24"/>
          <w:szCs w:val="24"/>
        </w:rPr>
        <w:t xml:space="preserve">e likely to grow up in poverty </w:t>
      </w:r>
      <w:r w:rsidRPr="004C1FFF">
        <w:rPr>
          <w:rFonts w:ascii="Times New Roman" w:hAnsi="Times New Roman"/>
          <w:sz w:val="24"/>
          <w:szCs w:val="24"/>
        </w:rPr>
        <w:t>(</w:t>
      </w:r>
      <w:r w:rsidR="00EB4D70">
        <w:rPr>
          <w:rFonts w:ascii="Times New Roman" w:hAnsi="Times New Roman"/>
          <w:sz w:val="24"/>
          <w:szCs w:val="24"/>
        </w:rPr>
        <w:t>[43</w:t>
      </w:r>
      <w:proofErr w:type="gramStart"/>
      <w:r w:rsidR="00EB4D70">
        <w:rPr>
          <w:rFonts w:ascii="Times New Roman" w:hAnsi="Times New Roman"/>
          <w:sz w:val="24"/>
          <w:szCs w:val="24"/>
        </w:rPr>
        <w:t>]</w:t>
      </w:r>
      <w:r w:rsidR="00233B2A">
        <w:rPr>
          <w:rFonts w:ascii="Times New Roman" w:hAnsi="Times New Roman"/>
          <w:sz w:val="24"/>
          <w:szCs w:val="24"/>
        </w:rPr>
        <w:t>Anderson</w:t>
      </w:r>
      <w:proofErr w:type="gramEnd"/>
      <w:r w:rsidRPr="004C1FFF">
        <w:rPr>
          <w:rFonts w:ascii="Times New Roman" w:hAnsi="Times New Roman"/>
          <w:sz w:val="24"/>
          <w:szCs w:val="24"/>
        </w:rPr>
        <w:t>, 2013)</w:t>
      </w:r>
      <w:r w:rsidR="00AA2EDD" w:rsidRPr="004C1FFF">
        <w:rPr>
          <w:rFonts w:ascii="Times New Roman" w:hAnsi="Times New Roman"/>
          <w:sz w:val="24"/>
          <w:szCs w:val="24"/>
        </w:rPr>
        <w:t xml:space="preserve">. </w:t>
      </w:r>
      <w:r w:rsidRPr="004C1FFF">
        <w:rPr>
          <w:rFonts w:ascii="Times New Roman" w:hAnsi="Times New Roman"/>
          <w:sz w:val="24"/>
          <w:szCs w:val="24"/>
        </w:rPr>
        <w:t>Only three other developed countries have a higher child pove</w:t>
      </w:r>
      <w:r w:rsidR="00AA2EDD" w:rsidRPr="004C1FFF">
        <w:rPr>
          <w:rFonts w:ascii="Times New Roman" w:hAnsi="Times New Roman"/>
          <w:sz w:val="24"/>
          <w:szCs w:val="24"/>
        </w:rPr>
        <w:t>rty rate than the United States:</w:t>
      </w:r>
      <w:r w:rsidRPr="004C1FFF">
        <w:rPr>
          <w:rFonts w:ascii="Times New Roman" w:hAnsi="Times New Roman"/>
          <w:sz w:val="24"/>
          <w:szCs w:val="24"/>
        </w:rPr>
        <w:t xml:space="preserve"> Mexico, Chile, and Turkey. Students that come from </w:t>
      </w:r>
      <w:r w:rsidR="00600737" w:rsidRPr="004C1FFF">
        <w:rPr>
          <w:rFonts w:ascii="Times New Roman" w:hAnsi="Times New Roman"/>
          <w:sz w:val="24"/>
          <w:szCs w:val="24"/>
        </w:rPr>
        <w:t>low-income</w:t>
      </w:r>
      <w:r w:rsidRPr="004C1FFF">
        <w:rPr>
          <w:rFonts w:ascii="Times New Roman" w:hAnsi="Times New Roman"/>
          <w:sz w:val="24"/>
          <w:szCs w:val="24"/>
        </w:rPr>
        <w:t xml:space="preserve"> families are seven times more likely to drop out of school, and children below the poverty line are 1.3 times more likel</w:t>
      </w:r>
      <w:r w:rsidR="00AA2EDD" w:rsidRPr="004C1FFF">
        <w:rPr>
          <w:rFonts w:ascii="Times New Roman" w:hAnsi="Times New Roman"/>
          <w:sz w:val="24"/>
          <w:szCs w:val="24"/>
        </w:rPr>
        <w:t>y to have learning disabilities</w:t>
      </w:r>
      <w:r w:rsidRPr="004C1FFF">
        <w:rPr>
          <w:rFonts w:ascii="Times New Roman" w:hAnsi="Times New Roman"/>
          <w:sz w:val="24"/>
          <w:szCs w:val="24"/>
        </w:rPr>
        <w:t xml:space="preserve"> (</w:t>
      </w:r>
      <w:r w:rsidR="00AD453F">
        <w:rPr>
          <w:rFonts w:ascii="Times New Roman" w:hAnsi="Times New Roman"/>
          <w:sz w:val="24"/>
          <w:szCs w:val="24"/>
        </w:rPr>
        <w:t>[44]</w:t>
      </w:r>
      <w:proofErr w:type="spellStart"/>
      <w:r w:rsidRPr="004C1FFF">
        <w:rPr>
          <w:rFonts w:ascii="Times New Roman" w:hAnsi="Times New Roman"/>
          <w:sz w:val="24"/>
          <w:szCs w:val="24"/>
        </w:rPr>
        <w:t>DoSomething</w:t>
      </w:r>
      <w:proofErr w:type="spellEnd"/>
      <w:r w:rsidRPr="004C1FFF">
        <w:rPr>
          <w:rFonts w:ascii="Times New Roman" w:hAnsi="Times New Roman"/>
          <w:sz w:val="24"/>
          <w:szCs w:val="24"/>
        </w:rPr>
        <w:t>, 2014)</w:t>
      </w:r>
      <w:r w:rsidR="00AA2EDD" w:rsidRPr="004C1FFF">
        <w:rPr>
          <w:rFonts w:ascii="Times New Roman" w:hAnsi="Times New Roman"/>
          <w:sz w:val="24"/>
          <w:szCs w:val="24"/>
        </w:rPr>
        <w:t>.</w:t>
      </w:r>
      <w:r w:rsidRPr="004C1FFF">
        <w:rPr>
          <w:rFonts w:ascii="Times New Roman" w:hAnsi="Times New Roman"/>
          <w:sz w:val="24"/>
          <w:szCs w:val="24"/>
        </w:rPr>
        <w:t xml:space="preserve"> </w:t>
      </w:r>
    </w:p>
    <w:p w:rsidR="00612996" w:rsidRPr="004C1FFF" w:rsidRDefault="00612996" w:rsidP="00201FE2">
      <w:pPr>
        <w:spacing w:after="0" w:line="480" w:lineRule="auto"/>
        <w:ind w:firstLine="720"/>
        <w:jc w:val="both"/>
        <w:rPr>
          <w:rFonts w:ascii="Times New Roman" w:hAnsi="Times New Roman"/>
          <w:sz w:val="24"/>
          <w:szCs w:val="24"/>
        </w:rPr>
      </w:pPr>
      <w:r w:rsidRPr="004C1FFF">
        <w:rPr>
          <w:rFonts w:ascii="Times New Roman" w:hAnsi="Times New Roman"/>
          <w:sz w:val="24"/>
          <w:szCs w:val="24"/>
        </w:rPr>
        <w:t>Why should an NPO opt for the restaurant industry in which to train its at-risk citizens in need of marketable skills?</w:t>
      </w:r>
      <w:r w:rsidR="00B83CAF" w:rsidRPr="004C1FFF">
        <w:rPr>
          <w:rFonts w:ascii="Times New Roman" w:hAnsi="Times New Roman"/>
          <w:sz w:val="24"/>
          <w:szCs w:val="24"/>
        </w:rPr>
        <w:t xml:space="preserve">  Simply put</w:t>
      </w:r>
      <w:r w:rsidR="00A94880" w:rsidRPr="004C1FFF">
        <w:rPr>
          <w:rFonts w:ascii="Times New Roman" w:hAnsi="Times New Roman"/>
          <w:sz w:val="24"/>
          <w:szCs w:val="24"/>
        </w:rPr>
        <w:t>,</w:t>
      </w:r>
      <w:r w:rsidR="00B83CAF" w:rsidRPr="004C1FFF">
        <w:rPr>
          <w:rFonts w:ascii="Times New Roman" w:hAnsi="Times New Roman"/>
          <w:sz w:val="24"/>
          <w:szCs w:val="24"/>
        </w:rPr>
        <w:t xml:space="preserve"> because of the o</w:t>
      </w:r>
      <w:r w:rsidRPr="004C1FFF">
        <w:rPr>
          <w:rFonts w:ascii="Times New Roman" w:hAnsi="Times New Roman"/>
          <w:sz w:val="24"/>
          <w:szCs w:val="24"/>
        </w:rPr>
        <w:t>pportunities</w:t>
      </w:r>
      <w:r w:rsidR="00B83CAF" w:rsidRPr="004C1FFF">
        <w:rPr>
          <w:rFonts w:ascii="Times New Roman" w:hAnsi="Times New Roman"/>
          <w:sz w:val="24"/>
          <w:szCs w:val="24"/>
        </w:rPr>
        <w:t xml:space="preserve"> to serve these people and make a difference in the community:</w:t>
      </w:r>
    </w:p>
    <w:p w:rsidR="00612996" w:rsidRPr="004C1FFF" w:rsidRDefault="00612996" w:rsidP="00201FE2">
      <w:pPr>
        <w:numPr>
          <w:ilvl w:val="0"/>
          <w:numId w:val="29"/>
        </w:numPr>
        <w:spacing w:after="0" w:line="480" w:lineRule="auto"/>
        <w:jc w:val="both"/>
        <w:rPr>
          <w:rFonts w:ascii="Times New Roman" w:hAnsi="Times New Roman"/>
          <w:sz w:val="24"/>
          <w:szCs w:val="24"/>
        </w:rPr>
      </w:pPr>
      <w:r w:rsidRPr="004C1FFF">
        <w:rPr>
          <w:rFonts w:ascii="Times New Roman" w:hAnsi="Times New Roman"/>
          <w:sz w:val="24"/>
          <w:szCs w:val="24"/>
        </w:rPr>
        <w:lastRenderedPageBreak/>
        <w:t>80% of all restaurant owners’ first job was in a restaurant</w:t>
      </w:r>
    </w:p>
    <w:p w:rsidR="00612996" w:rsidRPr="004C1FFF" w:rsidRDefault="00612996" w:rsidP="00201FE2">
      <w:pPr>
        <w:numPr>
          <w:ilvl w:val="0"/>
          <w:numId w:val="29"/>
        </w:numPr>
        <w:spacing w:after="0" w:line="480" w:lineRule="auto"/>
        <w:jc w:val="both"/>
        <w:rPr>
          <w:rFonts w:ascii="Times New Roman" w:hAnsi="Times New Roman"/>
          <w:sz w:val="24"/>
          <w:szCs w:val="24"/>
        </w:rPr>
      </w:pPr>
      <w:r w:rsidRPr="004C1FFF">
        <w:rPr>
          <w:rFonts w:ascii="Times New Roman" w:hAnsi="Times New Roman"/>
          <w:sz w:val="24"/>
          <w:szCs w:val="24"/>
        </w:rPr>
        <w:t>90% of all salaried restaurant employees started as hourly workers</w:t>
      </w:r>
    </w:p>
    <w:p w:rsidR="00612996" w:rsidRPr="004C1FFF" w:rsidRDefault="00612996" w:rsidP="00201FE2">
      <w:pPr>
        <w:numPr>
          <w:ilvl w:val="0"/>
          <w:numId w:val="29"/>
        </w:numPr>
        <w:spacing w:after="0" w:line="480" w:lineRule="auto"/>
        <w:jc w:val="both"/>
        <w:rPr>
          <w:rFonts w:ascii="Times New Roman" w:hAnsi="Times New Roman"/>
          <w:sz w:val="24"/>
          <w:szCs w:val="24"/>
        </w:rPr>
      </w:pPr>
      <w:r w:rsidRPr="004C1FFF">
        <w:rPr>
          <w:rFonts w:ascii="Times New Roman" w:hAnsi="Times New Roman"/>
          <w:sz w:val="24"/>
          <w:szCs w:val="24"/>
        </w:rPr>
        <w:t>First line supervisors/managers in 2012:  59% women, 14% black or African-American, 17% Hispanic origin</w:t>
      </w:r>
    </w:p>
    <w:p w:rsidR="00612996" w:rsidRPr="004C1FFF" w:rsidRDefault="00612996" w:rsidP="00201FE2">
      <w:pPr>
        <w:numPr>
          <w:ilvl w:val="0"/>
          <w:numId w:val="29"/>
        </w:numPr>
        <w:spacing w:after="0" w:line="480" w:lineRule="auto"/>
        <w:jc w:val="both"/>
        <w:rPr>
          <w:rFonts w:ascii="Times New Roman" w:hAnsi="Times New Roman"/>
          <w:sz w:val="24"/>
          <w:szCs w:val="24"/>
        </w:rPr>
      </w:pPr>
      <w:r w:rsidRPr="004C1FFF">
        <w:rPr>
          <w:rFonts w:ascii="Times New Roman" w:hAnsi="Times New Roman"/>
          <w:sz w:val="24"/>
          <w:szCs w:val="24"/>
        </w:rPr>
        <w:t>Overall, the number of restaurant businesses rose 36% from 1997-2007.  During same period:</w:t>
      </w:r>
    </w:p>
    <w:p w:rsidR="00612996" w:rsidRPr="004C1FFF" w:rsidRDefault="00612996" w:rsidP="00201FE2">
      <w:pPr>
        <w:numPr>
          <w:ilvl w:val="1"/>
          <w:numId w:val="29"/>
        </w:numPr>
        <w:spacing w:after="0" w:line="480" w:lineRule="auto"/>
        <w:jc w:val="both"/>
        <w:rPr>
          <w:rFonts w:ascii="Times New Roman" w:hAnsi="Times New Roman"/>
          <w:sz w:val="24"/>
          <w:szCs w:val="24"/>
        </w:rPr>
      </w:pPr>
      <w:r w:rsidRPr="004C1FFF">
        <w:rPr>
          <w:rFonts w:ascii="Times New Roman" w:hAnsi="Times New Roman"/>
          <w:sz w:val="24"/>
          <w:szCs w:val="24"/>
        </w:rPr>
        <w:t>Women owned restaurants rose by 50%</w:t>
      </w:r>
    </w:p>
    <w:p w:rsidR="00612996" w:rsidRPr="004C1FFF" w:rsidRDefault="00612996" w:rsidP="00201FE2">
      <w:pPr>
        <w:numPr>
          <w:ilvl w:val="1"/>
          <w:numId w:val="29"/>
        </w:numPr>
        <w:spacing w:after="0" w:line="480" w:lineRule="auto"/>
        <w:jc w:val="both"/>
        <w:rPr>
          <w:rFonts w:ascii="Times New Roman" w:hAnsi="Times New Roman"/>
          <w:sz w:val="24"/>
          <w:szCs w:val="24"/>
        </w:rPr>
      </w:pPr>
      <w:r w:rsidRPr="004C1FFF">
        <w:rPr>
          <w:rFonts w:ascii="Times New Roman" w:hAnsi="Times New Roman"/>
          <w:sz w:val="24"/>
          <w:szCs w:val="24"/>
        </w:rPr>
        <w:t>Black or African-American owned rose by 188%</w:t>
      </w:r>
    </w:p>
    <w:p w:rsidR="00612996" w:rsidRPr="004C1FFF" w:rsidRDefault="00612996" w:rsidP="00201FE2">
      <w:pPr>
        <w:numPr>
          <w:ilvl w:val="1"/>
          <w:numId w:val="29"/>
        </w:numPr>
        <w:spacing w:after="0" w:line="480" w:lineRule="auto"/>
        <w:jc w:val="both"/>
        <w:rPr>
          <w:rFonts w:ascii="Times New Roman" w:hAnsi="Times New Roman"/>
          <w:sz w:val="24"/>
          <w:szCs w:val="24"/>
        </w:rPr>
      </w:pPr>
      <w:r w:rsidRPr="004C1FFF">
        <w:rPr>
          <w:rFonts w:ascii="Times New Roman" w:hAnsi="Times New Roman"/>
          <w:sz w:val="24"/>
          <w:szCs w:val="24"/>
        </w:rPr>
        <w:t>Hispanic owned rose by 80%</w:t>
      </w:r>
      <w:r w:rsidR="00B83CAF" w:rsidRPr="004C1FFF">
        <w:rPr>
          <w:rFonts w:ascii="Times New Roman" w:hAnsi="Times New Roman"/>
          <w:sz w:val="24"/>
          <w:szCs w:val="24"/>
        </w:rPr>
        <w:t xml:space="preserve"> </w:t>
      </w:r>
      <w:r w:rsidRPr="004C1FFF">
        <w:rPr>
          <w:rFonts w:ascii="Times New Roman" w:hAnsi="Times New Roman"/>
          <w:sz w:val="24"/>
          <w:szCs w:val="24"/>
        </w:rPr>
        <w:t>(</w:t>
      </w:r>
      <w:r w:rsidR="00EC2142">
        <w:rPr>
          <w:rFonts w:ascii="Times New Roman" w:hAnsi="Times New Roman"/>
          <w:sz w:val="24"/>
          <w:szCs w:val="24"/>
        </w:rPr>
        <w:t>[7]</w:t>
      </w:r>
      <w:r w:rsidRPr="004C1FFF">
        <w:rPr>
          <w:rFonts w:ascii="Times New Roman" w:hAnsi="Times New Roman"/>
          <w:sz w:val="24"/>
          <w:szCs w:val="24"/>
        </w:rPr>
        <w:t>National Restaurant Association, 2014)</w:t>
      </w:r>
    </w:p>
    <w:p w:rsidR="00B83CAF" w:rsidRPr="004C1FFF" w:rsidRDefault="00B83CAF" w:rsidP="00201FE2">
      <w:pPr>
        <w:spacing w:after="0" w:line="480" w:lineRule="auto"/>
        <w:jc w:val="both"/>
        <w:rPr>
          <w:rFonts w:ascii="Times New Roman" w:hAnsi="Times New Roman"/>
          <w:sz w:val="24"/>
          <w:szCs w:val="24"/>
        </w:rPr>
      </w:pPr>
    </w:p>
    <w:p w:rsidR="00600737" w:rsidRPr="004C1FFF" w:rsidRDefault="00BD3C48" w:rsidP="00201FE2">
      <w:pPr>
        <w:spacing w:after="0" w:line="480" w:lineRule="auto"/>
        <w:ind w:firstLine="720"/>
        <w:jc w:val="both"/>
        <w:rPr>
          <w:rFonts w:ascii="Times New Roman" w:hAnsi="Times New Roman"/>
          <w:sz w:val="24"/>
          <w:szCs w:val="24"/>
        </w:rPr>
      </w:pPr>
      <w:r w:rsidRPr="004C1FFF">
        <w:rPr>
          <w:rFonts w:ascii="Times New Roman" w:hAnsi="Times New Roman"/>
          <w:sz w:val="24"/>
          <w:szCs w:val="24"/>
        </w:rPr>
        <w:t>There are several programs that are trying to fight this problem, including the Tiger Woods Foundation, the Sprint Foundation, the AT&amp;T Foundation, the Office of Juvenile Justice and Delinquency Prevention, the</w:t>
      </w:r>
      <w:r w:rsidR="00AA2EDD" w:rsidRPr="004C1FFF">
        <w:rPr>
          <w:rFonts w:ascii="Times New Roman" w:hAnsi="Times New Roman"/>
          <w:sz w:val="24"/>
          <w:szCs w:val="24"/>
        </w:rPr>
        <w:t xml:space="preserve"> </w:t>
      </w:r>
      <w:r w:rsidRPr="004C1FFF">
        <w:rPr>
          <w:rFonts w:ascii="Times New Roman" w:hAnsi="Times New Roman"/>
          <w:sz w:val="24"/>
          <w:szCs w:val="24"/>
        </w:rPr>
        <w:t>21</w:t>
      </w:r>
      <w:r w:rsidRPr="004C1FFF">
        <w:rPr>
          <w:rFonts w:ascii="Times New Roman" w:hAnsi="Times New Roman"/>
          <w:sz w:val="24"/>
          <w:szCs w:val="24"/>
          <w:vertAlign w:val="superscript"/>
        </w:rPr>
        <w:t>st</w:t>
      </w:r>
      <w:r w:rsidRPr="004C1FFF">
        <w:rPr>
          <w:rFonts w:ascii="Times New Roman" w:hAnsi="Times New Roman"/>
          <w:sz w:val="24"/>
          <w:szCs w:val="24"/>
        </w:rPr>
        <w:t xml:space="preserve"> Century Community Learning Centers</w:t>
      </w:r>
      <w:r w:rsidR="00AA2EDD" w:rsidRPr="004C1FFF">
        <w:rPr>
          <w:rFonts w:ascii="Times New Roman" w:hAnsi="Times New Roman"/>
          <w:sz w:val="24"/>
          <w:szCs w:val="24"/>
        </w:rPr>
        <w:t>, GEAR UP, and the Daniels Fund</w:t>
      </w:r>
      <w:r w:rsidRPr="004C1FFF">
        <w:rPr>
          <w:rFonts w:ascii="Times New Roman" w:hAnsi="Times New Roman"/>
          <w:sz w:val="24"/>
          <w:szCs w:val="24"/>
        </w:rPr>
        <w:t xml:space="preserve"> (</w:t>
      </w:r>
      <w:r w:rsidR="00EC2142">
        <w:rPr>
          <w:rFonts w:ascii="Times New Roman" w:hAnsi="Times New Roman"/>
          <w:sz w:val="24"/>
          <w:szCs w:val="24"/>
        </w:rPr>
        <w:t>[45]</w:t>
      </w:r>
      <w:r w:rsidRPr="004C1FFF">
        <w:rPr>
          <w:rFonts w:ascii="Times New Roman" w:hAnsi="Times New Roman"/>
          <w:sz w:val="24"/>
          <w:szCs w:val="24"/>
        </w:rPr>
        <w:t>Josephson Institute, 2014)</w:t>
      </w:r>
      <w:r w:rsidR="00AA2EDD" w:rsidRPr="004C1FFF">
        <w:rPr>
          <w:rFonts w:ascii="Times New Roman" w:hAnsi="Times New Roman"/>
          <w:sz w:val="24"/>
          <w:szCs w:val="24"/>
        </w:rPr>
        <w:t>.</w:t>
      </w:r>
      <w:r w:rsidRPr="004C1FFF">
        <w:rPr>
          <w:rFonts w:ascii="Times New Roman" w:hAnsi="Times New Roman"/>
          <w:sz w:val="24"/>
          <w:szCs w:val="24"/>
        </w:rPr>
        <w:t xml:space="preserve"> With the large number of at-risk youth, and the fact that their training is a core goal of this </w:t>
      </w:r>
      <w:r w:rsidR="00A94880" w:rsidRPr="004C1FFF">
        <w:rPr>
          <w:rFonts w:ascii="Times New Roman" w:hAnsi="Times New Roman"/>
          <w:sz w:val="24"/>
          <w:szCs w:val="24"/>
        </w:rPr>
        <w:t xml:space="preserve">proposed </w:t>
      </w:r>
      <w:r w:rsidRPr="004C1FFF">
        <w:rPr>
          <w:rFonts w:ascii="Times New Roman" w:hAnsi="Times New Roman"/>
          <w:sz w:val="24"/>
          <w:szCs w:val="24"/>
        </w:rPr>
        <w:t>program, they also constitute a large segment</w:t>
      </w:r>
      <w:r w:rsidR="00920156" w:rsidRPr="004C1FFF">
        <w:rPr>
          <w:rFonts w:ascii="Times New Roman" w:hAnsi="Times New Roman"/>
          <w:sz w:val="24"/>
          <w:szCs w:val="24"/>
        </w:rPr>
        <w:t xml:space="preserve"> </w:t>
      </w:r>
      <w:r w:rsidR="002C2BC4" w:rsidRPr="004C1FFF">
        <w:rPr>
          <w:rFonts w:ascii="Times New Roman" w:hAnsi="Times New Roman"/>
          <w:sz w:val="24"/>
          <w:szCs w:val="24"/>
        </w:rPr>
        <w:t>of target</w:t>
      </w:r>
      <w:r w:rsidRPr="004C1FFF">
        <w:rPr>
          <w:rFonts w:ascii="Times New Roman" w:hAnsi="Times New Roman"/>
          <w:sz w:val="24"/>
          <w:szCs w:val="24"/>
        </w:rPr>
        <w:t xml:space="preserve"> customers.</w:t>
      </w:r>
    </w:p>
    <w:p w:rsidR="00600737" w:rsidRPr="004C1FFF" w:rsidRDefault="00600737" w:rsidP="00201FE2">
      <w:pPr>
        <w:spacing w:after="0" w:line="480" w:lineRule="auto"/>
        <w:jc w:val="both"/>
        <w:rPr>
          <w:rFonts w:ascii="Times New Roman" w:hAnsi="Times New Roman"/>
          <w:sz w:val="24"/>
          <w:szCs w:val="24"/>
        </w:rPr>
      </w:pPr>
    </w:p>
    <w:p w:rsidR="00BD3C48" w:rsidRPr="004C1FFF" w:rsidRDefault="00600737" w:rsidP="00201FE2">
      <w:pPr>
        <w:spacing w:after="0" w:line="480" w:lineRule="auto"/>
        <w:jc w:val="both"/>
        <w:rPr>
          <w:rFonts w:ascii="Times New Roman" w:hAnsi="Times New Roman"/>
          <w:b/>
          <w:i/>
          <w:sz w:val="24"/>
          <w:szCs w:val="24"/>
        </w:rPr>
      </w:pPr>
      <w:r w:rsidRPr="004C1FFF">
        <w:rPr>
          <w:rFonts w:ascii="Times New Roman" w:hAnsi="Times New Roman"/>
          <w:b/>
          <w:i/>
          <w:sz w:val="24"/>
          <w:szCs w:val="24"/>
        </w:rPr>
        <w:t>Veterans</w:t>
      </w:r>
    </w:p>
    <w:p w:rsidR="00600737" w:rsidRPr="004C1FFF" w:rsidRDefault="00600737" w:rsidP="00201FE2">
      <w:pPr>
        <w:spacing w:line="480" w:lineRule="auto"/>
        <w:jc w:val="both"/>
        <w:rPr>
          <w:rFonts w:ascii="Times New Roman" w:hAnsi="Times New Roman"/>
          <w:sz w:val="24"/>
          <w:szCs w:val="24"/>
        </w:rPr>
      </w:pPr>
      <w:r w:rsidRPr="004C1FFF">
        <w:rPr>
          <w:rFonts w:ascii="Times New Roman" w:hAnsi="Times New Roman"/>
          <w:sz w:val="24"/>
          <w:szCs w:val="24"/>
        </w:rPr>
        <w:tab/>
      </w:r>
      <w:r w:rsidR="00BD3C48" w:rsidRPr="004C1FFF">
        <w:rPr>
          <w:rFonts w:ascii="Times New Roman" w:hAnsi="Times New Roman"/>
          <w:sz w:val="24"/>
          <w:szCs w:val="24"/>
        </w:rPr>
        <w:t>Veterans also make up a large segment of society and the restaurant industry. There are more than 250,000 veterans empl</w:t>
      </w:r>
      <w:r w:rsidR="00920156" w:rsidRPr="004C1FFF">
        <w:rPr>
          <w:rFonts w:ascii="Times New Roman" w:hAnsi="Times New Roman"/>
          <w:sz w:val="24"/>
          <w:szCs w:val="24"/>
        </w:rPr>
        <w:t>oyed in the restaurant industry</w:t>
      </w:r>
      <w:r w:rsidR="00BD3C48" w:rsidRPr="004C1FFF">
        <w:rPr>
          <w:rFonts w:ascii="Times New Roman" w:hAnsi="Times New Roman"/>
          <w:sz w:val="24"/>
          <w:szCs w:val="24"/>
        </w:rPr>
        <w:t xml:space="preserve"> (</w:t>
      </w:r>
      <w:r w:rsidR="00EC2142">
        <w:rPr>
          <w:rFonts w:ascii="Times New Roman" w:hAnsi="Times New Roman"/>
          <w:sz w:val="24"/>
          <w:szCs w:val="24"/>
        </w:rPr>
        <w:t>[7</w:t>
      </w:r>
      <w:proofErr w:type="gramStart"/>
      <w:r w:rsidR="00EC2142">
        <w:rPr>
          <w:rFonts w:ascii="Times New Roman" w:hAnsi="Times New Roman"/>
          <w:sz w:val="24"/>
          <w:szCs w:val="24"/>
        </w:rPr>
        <w:t>]</w:t>
      </w:r>
      <w:r w:rsidR="00BD3C48" w:rsidRPr="004C1FFF">
        <w:rPr>
          <w:rFonts w:ascii="Times New Roman" w:hAnsi="Times New Roman"/>
          <w:sz w:val="24"/>
          <w:szCs w:val="24"/>
        </w:rPr>
        <w:t>N</w:t>
      </w:r>
      <w:r w:rsidR="00612996" w:rsidRPr="004C1FFF">
        <w:rPr>
          <w:rFonts w:ascii="Times New Roman" w:hAnsi="Times New Roman"/>
          <w:sz w:val="24"/>
          <w:szCs w:val="24"/>
        </w:rPr>
        <w:t>ational</w:t>
      </w:r>
      <w:proofErr w:type="gramEnd"/>
      <w:r w:rsidR="00612996" w:rsidRPr="004C1FFF">
        <w:rPr>
          <w:rFonts w:ascii="Times New Roman" w:hAnsi="Times New Roman"/>
          <w:sz w:val="24"/>
          <w:szCs w:val="24"/>
        </w:rPr>
        <w:t xml:space="preserve"> </w:t>
      </w:r>
      <w:r w:rsidR="00BD3C48" w:rsidRPr="004C1FFF">
        <w:rPr>
          <w:rFonts w:ascii="Times New Roman" w:hAnsi="Times New Roman"/>
          <w:sz w:val="24"/>
          <w:szCs w:val="24"/>
        </w:rPr>
        <w:t>R</w:t>
      </w:r>
      <w:r w:rsidR="00612996" w:rsidRPr="004C1FFF">
        <w:rPr>
          <w:rFonts w:ascii="Times New Roman" w:hAnsi="Times New Roman"/>
          <w:sz w:val="24"/>
          <w:szCs w:val="24"/>
        </w:rPr>
        <w:t xml:space="preserve">estaurant </w:t>
      </w:r>
      <w:r w:rsidR="00BD3C48" w:rsidRPr="004C1FFF">
        <w:rPr>
          <w:rFonts w:ascii="Times New Roman" w:hAnsi="Times New Roman"/>
          <w:sz w:val="24"/>
          <w:szCs w:val="24"/>
        </w:rPr>
        <w:t>A</w:t>
      </w:r>
      <w:r w:rsidR="00612996" w:rsidRPr="004C1FFF">
        <w:rPr>
          <w:rFonts w:ascii="Times New Roman" w:hAnsi="Times New Roman"/>
          <w:sz w:val="24"/>
          <w:szCs w:val="24"/>
        </w:rPr>
        <w:t>ssociation</w:t>
      </w:r>
      <w:r w:rsidR="00BD3C48" w:rsidRPr="004C1FFF">
        <w:rPr>
          <w:rFonts w:ascii="Times New Roman" w:hAnsi="Times New Roman"/>
          <w:sz w:val="24"/>
          <w:szCs w:val="24"/>
        </w:rPr>
        <w:t>, 2014)</w:t>
      </w:r>
      <w:r w:rsidR="00920156" w:rsidRPr="004C1FFF">
        <w:rPr>
          <w:rFonts w:ascii="Times New Roman" w:hAnsi="Times New Roman"/>
          <w:sz w:val="24"/>
          <w:szCs w:val="24"/>
        </w:rPr>
        <w:t>.</w:t>
      </w:r>
      <w:r w:rsidR="00BD3C48" w:rsidRPr="004C1FFF">
        <w:rPr>
          <w:rFonts w:ascii="Times New Roman" w:hAnsi="Times New Roman"/>
          <w:sz w:val="24"/>
          <w:szCs w:val="24"/>
        </w:rPr>
        <w:t xml:space="preserve"> Veterans are known for their dedication and provide invaluable skills in organizational, team building, </w:t>
      </w:r>
      <w:r w:rsidRPr="004C1FFF">
        <w:rPr>
          <w:rFonts w:ascii="Times New Roman" w:hAnsi="Times New Roman"/>
          <w:sz w:val="24"/>
          <w:szCs w:val="24"/>
        </w:rPr>
        <w:t>and problem</w:t>
      </w:r>
      <w:r w:rsidR="00920156" w:rsidRPr="004C1FFF">
        <w:rPr>
          <w:rFonts w:ascii="Times New Roman" w:hAnsi="Times New Roman"/>
          <w:sz w:val="24"/>
          <w:szCs w:val="24"/>
        </w:rPr>
        <w:t xml:space="preserve"> solving areas</w:t>
      </w:r>
      <w:r w:rsidR="00BD3C48" w:rsidRPr="004C1FFF">
        <w:rPr>
          <w:rFonts w:ascii="Times New Roman" w:hAnsi="Times New Roman"/>
          <w:sz w:val="24"/>
          <w:szCs w:val="24"/>
        </w:rPr>
        <w:t xml:space="preserve"> (</w:t>
      </w:r>
      <w:r w:rsidR="00EC2142">
        <w:rPr>
          <w:rFonts w:ascii="Times New Roman" w:hAnsi="Times New Roman"/>
          <w:sz w:val="24"/>
          <w:szCs w:val="24"/>
        </w:rPr>
        <w:t>[46</w:t>
      </w:r>
      <w:proofErr w:type="gramStart"/>
      <w:r w:rsidR="00EC2142">
        <w:rPr>
          <w:rFonts w:ascii="Times New Roman" w:hAnsi="Times New Roman"/>
          <w:sz w:val="24"/>
          <w:szCs w:val="24"/>
        </w:rPr>
        <w:t>]</w:t>
      </w:r>
      <w:r w:rsidR="00BD3C48" w:rsidRPr="004C1FFF">
        <w:rPr>
          <w:rFonts w:ascii="Times New Roman" w:hAnsi="Times New Roman"/>
          <w:sz w:val="24"/>
          <w:szCs w:val="24"/>
        </w:rPr>
        <w:t>Charitable</w:t>
      </w:r>
      <w:proofErr w:type="gramEnd"/>
      <w:r w:rsidR="00BD3C48" w:rsidRPr="004C1FFF">
        <w:rPr>
          <w:rFonts w:ascii="Times New Roman" w:hAnsi="Times New Roman"/>
          <w:sz w:val="24"/>
          <w:szCs w:val="24"/>
        </w:rPr>
        <w:t xml:space="preserve"> Giving Statistics, 2014)</w:t>
      </w:r>
      <w:r w:rsidR="00920156" w:rsidRPr="004C1FFF">
        <w:rPr>
          <w:rFonts w:ascii="Times New Roman" w:hAnsi="Times New Roman"/>
          <w:sz w:val="24"/>
          <w:szCs w:val="24"/>
        </w:rPr>
        <w:t xml:space="preserve">. </w:t>
      </w:r>
      <w:r w:rsidR="00BD3C48" w:rsidRPr="004C1FFF">
        <w:rPr>
          <w:rFonts w:ascii="Times New Roman" w:hAnsi="Times New Roman"/>
          <w:sz w:val="24"/>
          <w:szCs w:val="24"/>
        </w:rPr>
        <w:t xml:space="preserve">There are several programs designed to get veterans back into the workforce. Among </w:t>
      </w:r>
      <w:r w:rsidR="00BD3C48" w:rsidRPr="004C1FFF">
        <w:rPr>
          <w:rFonts w:ascii="Times New Roman" w:hAnsi="Times New Roman"/>
          <w:sz w:val="24"/>
          <w:szCs w:val="24"/>
        </w:rPr>
        <w:lastRenderedPageBreak/>
        <w:t>them are the VOW to Hire Heroes Act of 2011 (</w:t>
      </w:r>
      <w:r w:rsidR="00EC2142">
        <w:rPr>
          <w:rFonts w:ascii="Times New Roman" w:hAnsi="Times New Roman"/>
          <w:sz w:val="24"/>
          <w:szCs w:val="24"/>
        </w:rPr>
        <w:t>[47</w:t>
      </w:r>
      <w:proofErr w:type="gramStart"/>
      <w:r w:rsidR="00EC2142">
        <w:rPr>
          <w:rFonts w:ascii="Times New Roman" w:hAnsi="Times New Roman"/>
          <w:sz w:val="24"/>
          <w:szCs w:val="24"/>
        </w:rPr>
        <w:t>]</w:t>
      </w:r>
      <w:r w:rsidR="00A87C9F">
        <w:rPr>
          <w:rFonts w:ascii="Times New Roman" w:hAnsi="Times New Roman"/>
          <w:sz w:val="24"/>
          <w:szCs w:val="24"/>
        </w:rPr>
        <w:t>United</w:t>
      </w:r>
      <w:proofErr w:type="gramEnd"/>
      <w:r w:rsidR="00A87C9F">
        <w:rPr>
          <w:rFonts w:ascii="Times New Roman" w:hAnsi="Times New Roman"/>
          <w:sz w:val="24"/>
          <w:szCs w:val="24"/>
        </w:rPr>
        <w:t xml:space="preserve"> States Department of </w:t>
      </w:r>
      <w:r w:rsidR="00BD3C48" w:rsidRPr="004C1FFF">
        <w:rPr>
          <w:rFonts w:ascii="Times New Roman" w:hAnsi="Times New Roman"/>
          <w:sz w:val="24"/>
          <w:szCs w:val="24"/>
        </w:rPr>
        <w:t>Veterans Affairs, 2011), Work Opportunity Tax Credit (</w:t>
      </w:r>
      <w:r w:rsidR="00EC2142">
        <w:rPr>
          <w:rFonts w:ascii="Times New Roman" w:hAnsi="Times New Roman"/>
          <w:sz w:val="24"/>
          <w:szCs w:val="24"/>
        </w:rPr>
        <w:t>[48]</w:t>
      </w:r>
      <w:r w:rsidR="00BD3C48" w:rsidRPr="004C1FFF">
        <w:rPr>
          <w:rFonts w:ascii="Times New Roman" w:hAnsi="Times New Roman"/>
          <w:sz w:val="24"/>
          <w:szCs w:val="24"/>
        </w:rPr>
        <w:t xml:space="preserve">Lockhart, 2012), Returning Heroes Tax Credit, and </w:t>
      </w:r>
      <w:r w:rsidR="00920156" w:rsidRPr="004C1FFF">
        <w:rPr>
          <w:rFonts w:ascii="Times New Roman" w:hAnsi="Times New Roman"/>
          <w:sz w:val="24"/>
          <w:szCs w:val="24"/>
        </w:rPr>
        <w:t>the Wounded Warriors Tax Credit</w:t>
      </w:r>
      <w:r w:rsidR="00BD3C48" w:rsidRPr="004C1FFF">
        <w:rPr>
          <w:rFonts w:ascii="Times New Roman" w:hAnsi="Times New Roman"/>
          <w:sz w:val="24"/>
          <w:szCs w:val="24"/>
        </w:rPr>
        <w:t xml:space="preserve"> (</w:t>
      </w:r>
      <w:r w:rsidR="00EC2142">
        <w:rPr>
          <w:rFonts w:ascii="Times New Roman" w:hAnsi="Times New Roman"/>
          <w:sz w:val="24"/>
          <w:szCs w:val="24"/>
        </w:rPr>
        <w:t>[49]</w:t>
      </w:r>
      <w:r w:rsidR="00BD3C48" w:rsidRPr="004C1FFF">
        <w:rPr>
          <w:rFonts w:ascii="Times New Roman" w:hAnsi="Times New Roman"/>
          <w:sz w:val="24"/>
          <w:szCs w:val="24"/>
        </w:rPr>
        <w:t>White House, 2011)</w:t>
      </w:r>
      <w:r w:rsidR="00920156" w:rsidRPr="004C1FFF">
        <w:rPr>
          <w:rFonts w:ascii="Times New Roman" w:hAnsi="Times New Roman"/>
          <w:sz w:val="24"/>
          <w:szCs w:val="24"/>
        </w:rPr>
        <w:t xml:space="preserve">. </w:t>
      </w:r>
      <w:r w:rsidR="00BD3C48" w:rsidRPr="004C1FFF">
        <w:rPr>
          <w:rFonts w:ascii="Times New Roman" w:hAnsi="Times New Roman"/>
          <w:sz w:val="24"/>
          <w:szCs w:val="24"/>
        </w:rPr>
        <w:t>The large quantity of veterans creates an appealing target customer market.</w:t>
      </w:r>
    </w:p>
    <w:p w:rsidR="00DD31EB" w:rsidRPr="004C1FFF" w:rsidRDefault="00B558F4" w:rsidP="00201FE2">
      <w:pPr>
        <w:spacing w:after="0" w:line="480" w:lineRule="auto"/>
        <w:ind w:firstLine="720"/>
        <w:jc w:val="both"/>
        <w:rPr>
          <w:rFonts w:ascii="Times New Roman" w:hAnsi="Times New Roman"/>
          <w:sz w:val="24"/>
          <w:szCs w:val="24"/>
        </w:rPr>
      </w:pPr>
      <w:r w:rsidRPr="004C1FFF">
        <w:rPr>
          <w:rFonts w:ascii="Times New Roman" w:hAnsi="Times New Roman"/>
          <w:sz w:val="24"/>
          <w:szCs w:val="24"/>
        </w:rPr>
        <w:t>Why should an NPO opt for the restaurant industry in which to train its veteran citizens in need of marketable skills?</w:t>
      </w:r>
      <w:r w:rsidR="00E87CA2" w:rsidRPr="004C1FFF">
        <w:rPr>
          <w:rFonts w:ascii="Times New Roman" w:hAnsi="Times New Roman"/>
          <w:sz w:val="24"/>
          <w:szCs w:val="24"/>
        </w:rPr>
        <w:t xml:space="preserve">  There are 2 very good reasons to do this – Need and Opportunity.  Veterans are in need of the kind of help that gives them a future and a career:</w:t>
      </w:r>
    </w:p>
    <w:p w:rsidR="00DD31EB" w:rsidRPr="004C1FFF" w:rsidRDefault="00B558F4" w:rsidP="00201FE2">
      <w:pPr>
        <w:numPr>
          <w:ilvl w:val="0"/>
          <w:numId w:val="30"/>
        </w:numPr>
        <w:spacing w:after="0" w:line="480" w:lineRule="auto"/>
        <w:jc w:val="both"/>
        <w:rPr>
          <w:rFonts w:ascii="Times New Roman" w:hAnsi="Times New Roman"/>
          <w:sz w:val="24"/>
          <w:szCs w:val="24"/>
        </w:rPr>
      </w:pPr>
      <w:r w:rsidRPr="004C1FFF">
        <w:rPr>
          <w:rFonts w:ascii="Times New Roman" w:hAnsi="Times New Roman"/>
          <w:sz w:val="24"/>
          <w:szCs w:val="24"/>
        </w:rPr>
        <w:t>Veterans serving since 2001 to the present have an unemployment rate of 10%, compared to the national average of 7.3%</w:t>
      </w:r>
    </w:p>
    <w:p w:rsidR="00DD31EB" w:rsidRPr="004C1FFF" w:rsidRDefault="00B558F4" w:rsidP="00201FE2">
      <w:pPr>
        <w:numPr>
          <w:ilvl w:val="1"/>
          <w:numId w:val="30"/>
        </w:numPr>
        <w:spacing w:after="0" w:line="480" w:lineRule="auto"/>
        <w:jc w:val="both"/>
        <w:rPr>
          <w:rFonts w:ascii="Times New Roman" w:hAnsi="Times New Roman"/>
          <w:sz w:val="24"/>
          <w:szCs w:val="24"/>
        </w:rPr>
      </w:pPr>
      <w:r w:rsidRPr="004C1FFF">
        <w:rPr>
          <w:rFonts w:ascii="Times New Roman" w:hAnsi="Times New Roman"/>
          <w:sz w:val="24"/>
          <w:szCs w:val="24"/>
        </w:rPr>
        <w:t>For female veterans, the unemployment rate is 11.6%</w:t>
      </w:r>
    </w:p>
    <w:p w:rsidR="00DD31EB" w:rsidRPr="004C1FFF" w:rsidRDefault="00B558F4" w:rsidP="00201FE2">
      <w:pPr>
        <w:numPr>
          <w:ilvl w:val="0"/>
          <w:numId w:val="30"/>
        </w:numPr>
        <w:spacing w:after="0" w:line="480" w:lineRule="auto"/>
        <w:jc w:val="both"/>
        <w:rPr>
          <w:rFonts w:ascii="Times New Roman" w:hAnsi="Times New Roman"/>
          <w:sz w:val="24"/>
          <w:szCs w:val="24"/>
        </w:rPr>
      </w:pPr>
      <w:r w:rsidRPr="004C1FFF">
        <w:rPr>
          <w:rFonts w:ascii="Times New Roman" w:hAnsi="Times New Roman"/>
          <w:sz w:val="24"/>
          <w:szCs w:val="24"/>
        </w:rPr>
        <w:t>One in five households that relies on the Low Income Home Energy Assistance Program (LIHEAP) has a veteran in it</w:t>
      </w:r>
    </w:p>
    <w:p w:rsidR="00DD31EB" w:rsidRPr="004C1FFF" w:rsidRDefault="00B558F4" w:rsidP="00201FE2">
      <w:pPr>
        <w:numPr>
          <w:ilvl w:val="0"/>
          <w:numId w:val="30"/>
        </w:numPr>
        <w:spacing w:line="480" w:lineRule="auto"/>
        <w:jc w:val="both"/>
        <w:rPr>
          <w:rFonts w:ascii="Times New Roman" w:hAnsi="Times New Roman"/>
          <w:sz w:val="24"/>
          <w:szCs w:val="24"/>
        </w:rPr>
      </w:pPr>
      <w:r w:rsidRPr="004C1FFF">
        <w:rPr>
          <w:rFonts w:ascii="Times New Roman" w:hAnsi="Times New Roman"/>
          <w:sz w:val="24"/>
          <w:szCs w:val="24"/>
        </w:rPr>
        <w:t>Veterans make up 7% of the general population, but 13% of the homeless population</w:t>
      </w:r>
      <w:r w:rsidR="00653BB8" w:rsidRPr="004C1FFF">
        <w:rPr>
          <w:rFonts w:ascii="Times New Roman" w:hAnsi="Times New Roman"/>
          <w:sz w:val="24"/>
          <w:szCs w:val="24"/>
        </w:rPr>
        <w:t xml:space="preserve"> </w:t>
      </w:r>
      <w:r w:rsidRPr="004C1FFF">
        <w:rPr>
          <w:rFonts w:ascii="Times New Roman" w:hAnsi="Times New Roman"/>
          <w:sz w:val="24"/>
          <w:szCs w:val="24"/>
        </w:rPr>
        <w:t>(</w:t>
      </w:r>
      <w:r w:rsidR="00EC2142">
        <w:rPr>
          <w:rFonts w:ascii="Times New Roman" w:hAnsi="Times New Roman"/>
          <w:sz w:val="24"/>
          <w:szCs w:val="24"/>
        </w:rPr>
        <w:t>[50]</w:t>
      </w:r>
      <w:r w:rsidRPr="004C1FFF">
        <w:rPr>
          <w:rFonts w:ascii="Times New Roman" w:hAnsi="Times New Roman"/>
          <w:sz w:val="24"/>
          <w:szCs w:val="24"/>
        </w:rPr>
        <w:t>Covert, 2013)</w:t>
      </w:r>
    </w:p>
    <w:p w:rsidR="00E87CA2" w:rsidRPr="004C1FFF" w:rsidRDefault="00304107" w:rsidP="00201FE2">
      <w:pPr>
        <w:spacing w:after="0" w:line="480" w:lineRule="auto"/>
        <w:ind w:firstLine="720"/>
        <w:jc w:val="both"/>
        <w:rPr>
          <w:rFonts w:ascii="Times New Roman" w:hAnsi="Times New Roman"/>
          <w:sz w:val="24"/>
          <w:szCs w:val="24"/>
        </w:rPr>
      </w:pPr>
      <w:r w:rsidRPr="004C1FFF">
        <w:rPr>
          <w:rFonts w:ascii="Times New Roman" w:hAnsi="Times New Roman"/>
          <w:sz w:val="24"/>
          <w:szCs w:val="24"/>
        </w:rPr>
        <w:t xml:space="preserve">Veterans are also a great opportunity for the </w:t>
      </w:r>
      <w:r w:rsidR="00A94880" w:rsidRPr="004C1FFF">
        <w:rPr>
          <w:rFonts w:ascii="Times New Roman" w:hAnsi="Times New Roman"/>
          <w:sz w:val="24"/>
          <w:szCs w:val="24"/>
        </w:rPr>
        <w:t>NPO</w:t>
      </w:r>
      <w:r w:rsidRPr="004C1FFF">
        <w:rPr>
          <w:rFonts w:ascii="Times New Roman" w:hAnsi="Times New Roman"/>
          <w:sz w:val="24"/>
          <w:szCs w:val="24"/>
        </w:rPr>
        <w:t xml:space="preserve"> to serve the community through giving veterans the skills to develop a career in the restaurant industry</w:t>
      </w:r>
      <w:r w:rsidR="00A94880" w:rsidRPr="004C1FFF">
        <w:rPr>
          <w:rFonts w:ascii="Times New Roman" w:hAnsi="Times New Roman"/>
          <w:sz w:val="24"/>
          <w:szCs w:val="24"/>
        </w:rPr>
        <w:t>,</w:t>
      </w:r>
      <w:r w:rsidR="006F13DD" w:rsidRPr="004C1FFF">
        <w:rPr>
          <w:rFonts w:ascii="Times New Roman" w:hAnsi="Times New Roman"/>
          <w:sz w:val="24"/>
          <w:szCs w:val="24"/>
        </w:rPr>
        <w:t xml:space="preserve"> which has already shown how receptive it is to </w:t>
      </w:r>
      <w:r w:rsidR="00654C70" w:rsidRPr="004C1FFF">
        <w:rPr>
          <w:rFonts w:ascii="Times New Roman" w:hAnsi="Times New Roman"/>
          <w:sz w:val="24"/>
          <w:szCs w:val="24"/>
        </w:rPr>
        <w:t>Veterans</w:t>
      </w:r>
      <w:r w:rsidRPr="004C1FFF">
        <w:rPr>
          <w:rFonts w:ascii="Times New Roman" w:hAnsi="Times New Roman"/>
          <w:sz w:val="24"/>
          <w:szCs w:val="24"/>
        </w:rPr>
        <w:t>:</w:t>
      </w:r>
    </w:p>
    <w:p w:rsidR="00DD31EB" w:rsidRPr="004C1FFF" w:rsidRDefault="00B558F4" w:rsidP="00201FE2">
      <w:pPr>
        <w:numPr>
          <w:ilvl w:val="0"/>
          <w:numId w:val="31"/>
        </w:numPr>
        <w:spacing w:after="0" w:line="480" w:lineRule="auto"/>
        <w:jc w:val="both"/>
        <w:rPr>
          <w:rFonts w:ascii="Times New Roman" w:hAnsi="Times New Roman"/>
          <w:sz w:val="24"/>
          <w:szCs w:val="24"/>
        </w:rPr>
      </w:pPr>
      <w:r w:rsidRPr="004C1FFF">
        <w:rPr>
          <w:rFonts w:ascii="Times New Roman" w:hAnsi="Times New Roman"/>
          <w:sz w:val="24"/>
          <w:szCs w:val="24"/>
        </w:rPr>
        <w:t>Veterans are half to full owners in 65,469 restaurants</w:t>
      </w:r>
    </w:p>
    <w:p w:rsidR="00DD31EB" w:rsidRPr="004C1FFF" w:rsidRDefault="00B558F4" w:rsidP="00201FE2">
      <w:pPr>
        <w:numPr>
          <w:ilvl w:val="0"/>
          <w:numId w:val="31"/>
        </w:numPr>
        <w:spacing w:after="0" w:line="480" w:lineRule="auto"/>
        <w:jc w:val="both"/>
        <w:rPr>
          <w:rFonts w:ascii="Times New Roman" w:hAnsi="Times New Roman"/>
          <w:sz w:val="24"/>
          <w:szCs w:val="24"/>
        </w:rPr>
      </w:pPr>
      <w:r w:rsidRPr="004C1FFF">
        <w:rPr>
          <w:rFonts w:ascii="Times New Roman" w:hAnsi="Times New Roman"/>
          <w:sz w:val="24"/>
          <w:szCs w:val="24"/>
        </w:rPr>
        <w:t>250,000 veterans work in the restaurant industry:  19% in management, 14% supervisors, 6% were on active duty in the last year</w:t>
      </w:r>
    </w:p>
    <w:p w:rsidR="00DD31EB" w:rsidRPr="004C1FFF" w:rsidRDefault="00B558F4" w:rsidP="00201FE2">
      <w:pPr>
        <w:numPr>
          <w:ilvl w:val="0"/>
          <w:numId w:val="31"/>
        </w:numPr>
        <w:spacing w:after="0" w:line="480" w:lineRule="auto"/>
        <w:jc w:val="both"/>
        <w:rPr>
          <w:rFonts w:ascii="Times New Roman" w:hAnsi="Times New Roman"/>
          <w:sz w:val="24"/>
          <w:szCs w:val="24"/>
        </w:rPr>
      </w:pPr>
      <w:r w:rsidRPr="004C1FFF">
        <w:rPr>
          <w:rFonts w:ascii="Times New Roman" w:hAnsi="Times New Roman"/>
          <w:sz w:val="24"/>
          <w:szCs w:val="24"/>
        </w:rPr>
        <w:t>National Restaurant Association maintains a database of job openings matched to and searchable by Military Occupation Specialty (MOS) Codes</w:t>
      </w:r>
      <w:r w:rsidR="00034042" w:rsidRPr="004C1FFF">
        <w:rPr>
          <w:rFonts w:ascii="Times New Roman" w:hAnsi="Times New Roman"/>
          <w:sz w:val="24"/>
          <w:szCs w:val="24"/>
        </w:rPr>
        <w:t xml:space="preserve"> </w:t>
      </w:r>
      <w:r w:rsidRPr="004C1FFF">
        <w:rPr>
          <w:rFonts w:ascii="Times New Roman" w:hAnsi="Times New Roman"/>
          <w:sz w:val="24"/>
          <w:szCs w:val="24"/>
        </w:rPr>
        <w:t>(</w:t>
      </w:r>
      <w:r w:rsidR="005A4816">
        <w:rPr>
          <w:rFonts w:ascii="Times New Roman" w:hAnsi="Times New Roman"/>
          <w:sz w:val="24"/>
          <w:szCs w:val="24"/>
        </w:rPr>
        <w:t>[7]</w:t>
      </w:r>
      <w:r w:rsidRPr="004C1FFF">
        <w:rPr>
          <w:rFonts w:ascii="Times New Roman" w:hAnsi="Times New Roman"/>
          <w:sz w:val="24"/>
          <w:szCs w:val="24"/>
        </w:rPr>
        <w:t>National Restaurant Association, 2014)</w:t>
      </w:r>
    </w:p>
    <w:p w:rsidR="00DD31EB" w:rsidRPr="004C1FFF" w:rsidRDefault="00B558F4" w:rsidP="00201FE2">
      <w:pPr>
        <w:numPr>
          <w:ilvl w:val="0"/>
          <w:numId w:val="31"/>
        </w:numPr>
        <w:spacing w:after="0" w:line="480" w:lineRule="auto"/>
        <w:jc w:val="both"/>
        <w:rPr>
          <w:rFonts w:ascii="Times New Roman" w:hAnsi="Times New Roman"/>
          <w:sz w:val="24"/>
          <w:szCs w:val="24"/>
        </w:rPr>
      </w:pPr>
      <w:r w:rsidRPr="004C1FFF">
        <w:rPr>
          <w:rFonts w:ascii="Times New Roman" w:hAnsi="Times New Roman"/>
          <w:sz w:val="24"/>
          <w:szCs w:val="24"/>
        </w:rPr>
        <w:lastRenderedPageBreak/>
        <w:t xml:space="preserve">Various franchises actively recruit veterans </w:t>
      </w:r>
    </w:p>
    <w:p w:rsidR="00DD31EB" w:rsidRPr="004C1FFF" w:rsidRDefault="00B558F4" w:rsidP="00201FE2">
      <w:pPr>
        <w:numPr>
          <w:ilvl w:val="1"/>
          <w:numId w:val="31"/>
        </w:numPr>
        <w:spacing w:after="0" w:line="480" w:lineRule="auto"/>
        <w:jc w:val="both"/>
        <w:rPr>
          <w:rFonts w:ascii="Times New Roman" w:hAnsi="Times New Roman"/>
          <w:sz w:val="24"/>
          <w:szCs w:val="24"/>
        </w:rPr>
      </w:pPr>
      <w:r w:rsidRPr="004C1FFF">
        <w:rPr>
          <w:rFonts w:ascii="Times New Roman" w:hAnsi="Times New Roman"/>
          <w:sz w:val="24"/>
          <w:szCs w:val="24"/>
        </w:rPr>
        <w:t>Offer credits, discounts, or waive fees for honorably discharged, non-service disabled, and service-disabled veterans toward their first store</w:t>
      </w:r>
    </w:p>
    <w:p w:rsidR="00DD31EB" w:rsidRPr="004C1FFF" w:rsidRDefault="00B558F4" w:rsidP="00201FE2">
      <w:pPr>
        <w:numPr>
          <w:ilvl w:val="1"/>
          <w:numId w:val="31"/>
        </w:numPr>
        <w:spacing w:after="0" w:line="480" w:lineRule="auto"/>
        <w:jc w:val="both"/>
        <w:rPr>
          <w:rFonts w:ascii="Times New Roman" w:hAnsi="Times New Roman"/>
          <w:sz w:val="24"/>
          <w:szCs w:val="24"/>
        </w:rPr>
      </w:pPr>
      <w:r w:rsidRPr="004C1FFF">
        <w:rPr>
          <w:rFonts w:ascii="Times New Roman" w:hAnsi="Times New Roman"/>
          <w:sz w:val="24"/>
          <w:szCs w:val="24"/>
        </w:rPr>
        <w:t>These franchisors believe the skill set, composure, and commitment that veterans possess make them ideal franchisees</w:t>
      </w:r>
    </w:p>
    <w:p w:rsidR="00DD31EB" w:rsidRPr="004C1FFF" w:rsidRDefault="00B558F4" w:rsidP="00201FE2">
      <w:pPr>
        <w:numPr>
          <w:ilvl w:val="1"/>
          <w:numId w:val="31"/>
        </w:numPr>
        <w:spacing w:line="480" w:lineRule="auto"/>
        <w:jc w:val="both"/>
        <w:rPr>
          <w:rFonts w:ascii="Times New Roman" w:hAnsi="Times New Roman"/>
          <w:sz w:val="24"/>
          <w:szCs w:val="24"/>
        </w:rPr>
      </w:pPr>
      <w:r w:rsidRPr="004C1FFF">
        <w:rPr>
          <w:rFonts w:ascii="Times New Roman" w:hAnsi="Times New Roman"/>
          <w:sz w:val="24"/>
          <w:szCs w:val="24"/>
        </w:rPr>
        <w:t xml:space="preserve">Programs include Little Caesars Veterans Program, </w:t>
      </w:r>
      <w:proofErr w:type="spellStart"/>
      <w:r w:rsidRPr="004C1FFF">
        <w:rPr>
          <w:rFonts w:ascii="Times New Roman" w:hAnsi="Times New Roman"/>
          <w:sz w:val="24"/>
          <w:szCs w:val="24"/>
        </w:rPr>
        <w:t>Cici’s</w:t>
      </w:r>
      <w:proofErr w:type="spellEnd"/>
      <w:r w:rsidRPr="004C1FFF">
        <w:rPr>
          <w:rFonts w:ascii="Times New Roman" w:hAnsi="Times New Roman"/>
          <w:sz w:val="24"/>
          <w:szCs w:val="24"/>
        </w:rPr>
        <w:t xml:space="preserve"> Pizza Patriots Program, International Franchise Association’s </w:t>
      </w:r>
      <w:proofErr w:type="spellStart"/>
      <w:r w:rsidRPr="004C1FFF">
        <w:rPr>
          <w:rFonts w:ascii="Times New Roman" w:hAnsi="Times New Roman"/>
          <w:sz w:val="24"/>
          <w:szCs w:val="24"/>
        </w:rPr>
        <w:t>VetFran</w:t>
      </w:r>
      <w:proofErr w:type="spellEnd"/>
      <w:r w:rsidRPr="004C1FFF">
        <w:rPr>
          <w:rFonts w:ascii="Times New Roman" w:hAnsi="Times New Roman"/>
          <w:sz w:val="24"/>
          <w:szCs w:val="24"/>
        </w:rPr>
        <w:t xml:space="preserve"> Program (</w:t>
      </w:r>
      <w:r w:rsidR="005A4816">
        <w:rPr>
          <w:rFonts w:ascii="Times New Roman" w:hAnsi="Times New Roman"/>
          <w:sz w:val="24"/>
          <w:szCs w:val="24"/>
        </w:rPr>
        <w:t>[7]</w:t>
      </w:r>
      <w:r w:rsidRPr="004C1FFF">
        <w:rPr>
          <w:rFonts w:ascii="Times New Roman" w:hAnsi="Times New Roman"/>
          <w:sz w:val="24"/>
          <w:szCs w:val="24"/>
        </w:rPr>
        <w:t>National Restaurant Association, 2014)</w:t>
      </w:r>
    </w:p>
    <w:p w:rsidR="00304107" w:rsidRPr="004C1FFF" w:rsidRDefault="00304107" w:rsidP="00201FE2">
      <w:pPr>
        <w:spacing w:after="0" w:line="480" w:lineRule="auto"/>
        <w:ind w:firstLine="720"/>
        <w:jc w:val="both"/>
        <w:rPr>
          <w:rFonts w:ascii="Times New Roman" w:hAnsi="Times New Roman"/>
          <w:sz w:val="24"/>
          <w:szCs w:val="24"/>
        </w:rPr>
      </w:pPr>
    </w:p>
    <w:p w:rsidR="00BD3C48" w:rsidRPr="004C1FFF" w:rsidRDefault="00600737" w:rsidP="00201FE2">
      <w:pPr>
        <w:spacing w:after="0" w:line="480" w:lineRule="auto"/>
        <w:jc w:val="both"/>
        <w:rPr>
          <w:rFonts w:ascii="Times New Roman" w:hAnsi="Times New Roman"/>
          <w:b/>
          <w:i/>
          <w:sz w:val="24"/>
          <w:szCs w:val="24"/>
        </w:rPr>
      </w:pPr>
      <w:r w:rsidRPr="004C1FFF">
        <w:rPr>
          <w:rFonts w:ascii="Times New Roman" w:hAnsi="Times New Roman"/>
          <w:b/>
          <w:i/>
          <w:sz w:val="24"/>
          <w:szCs w:val="24"/>
        </w:rPr>
        <w:t>Prior Offenders</w:t>
      </w:r>
    </w:p>
    <w:p w:rsidR="00600737" w:rsidRPr="004C1FFF" w:rsidRDefault="00600737" w:rsidP="00201FE2">
      <w:pPr>
        <w:spacing w:line="480" w:lineRule="auto"/>
        <w:jc w:val="both"/>
        <w:rPr>
          <w:rFonts w:ascii="Times New Roman" w:hAnsi="Times New Roman"/>
          <w:sz w:val="24"/>
          <w:szCs w:val="24"/>
        </w:rPr>
      </w:pPr>
      <w:r w:rsidRPr="004C1FFF">
        <w:rPr>
          <w:rFonts w:ascii="Times New Roman" w:hAnsi="Times New Roman"/>
          <w:sz w:val="24"/>
          <w:szCs w:val="24"/>
        </w:rPr>
        <w:tab/>
      </w:r>
      <w:r w:rsidR="00BD3C48" w:rsidRPr="004C1FFF">
        <w:rPr>
          <w:rFonts w:ascii="Times New Roman" w:hAnsi="Times New Roman"/>
          <w:sz w:val="24"/>
          <w:szCs w:val="24"/>
        </w:rPr>
        <w:t>The final category of trainees is prior offenders. These are people who have committed past mistakes and are in need of assistance in the transition back into society. Businesses who hire prior offenders benefit from the Work Opportunity Tax Credit.  Programs exist that allow for GEDs and college degrees as well as vocational training. Workforce development programs have shown that prior offenders have been committe</w:t>
      </w:r>
      <w:r w:rsidR="00920156" w:rsidRPr="004C1FFF">
        <w:rPr>
          <w:rFonts w:ascii="Times New Roman" w:hAnsi="Times New Roman"/>
          <w:sz w:val="24"/>
          <w:szCs w:val="24"/>
        </w:rPr>
        <w:t>d to turning their lives around</w:t>
      </w:r>
      <w:r w:rsidR="00BD3C48" w:rsidRPr="004C1FFF">
        <w:rPr>
          <w:rFonts w:ascii="Times New Roman" w:hAnsi="Times New Roman"/>
          <w:sz w:val="24"/>
          <w:szCs w:val="24"/>
        </w:rPr>
        <w:t xml:space="preserve"> (</w:t>
      </w:r>
      <w:r w:rsidR="005A4816">
        <w:rPr>
          <w:rFonts w:ascii="Times New Roman" w:hAnsi="Times New Roman"/>
          <w:sz w:val="24"/>
          <w:szCs w:val="24"/>
        </w:rPr>
        <w:t>[48</w:t>
      </w:r>
      <w:proofErr w:type="gramStart"/>
      <w:r w:rsidR="005A4816">
        <w:rPr>
          <w:rFonts w:ascii="Times New Roman" w:hAnsi="Times New Roman"/>
          <w:sz w:val="24"/>
          <w:szCs w:val="24"/>
        </w:rPr>
        <w:t>]</w:t>
      </w:r>
      <w:r w:rsidR="00BD3C48" w:rsidRPr="004C1FFF">
        <w:rPr>
          <w:rFonts w:ascii="Times New Roman" w:hAnsi="Times New Roman"/>
          <w:sz w:val="24"/>
          <w:szCs w:val="24"/>
        </w:rPr>
        <w:t>Lockhart</w:t>
      </w:r>
      <w:proofErr w:type="gramEnd"/>
      <w:r w:rsidR="00BD3C48" w:rsidRPr="004C1FFF">
        <w:rPr>
          <w:rFonts w:ascii="Times New Roman" w:hAnsi="Times New Roman"/>
          <w:sz w:val="24"/>
          <w:szCs w:val="24"/>
        </w:rPr>
        <w:t>, 2012)</w:t>
      </w:r>
      <w:r w:rsidR="00920156" w:rsidRPr="004C1FFF">
        <w:rPr>
          <w:rFonts w:ascii="Times New Roman" w:hAnsi="Times New Roman"/>
          <w:sz w:val="24"/>
          <w:szCs w:val="24"/>
        </w:rPr>
        <w:t xml:space="preserve">. </w:t>
      </w:r>
      <w:r w:rsidR="00BD3C48" w:rsidRPr="004C1FFF">
        <w:rPr>
          <w:rFonts w:ascii="Times New Roman" w:hAnsi="Times New Roman"/>
          <w:sz w:val="24"/>
          <w:szCs w:val="24"/>
        </w:rPr>
        <w:t>As one of the core groups of trainees, they are also an important target customer.</w:t>
      </w:r>
    </w:p>
    <w:p w:rsidR="00DD31EB" w:rsidRPr="004C1FFF" w:rsidRDefault="00B558F4" w:rsidP="00201FE2">
      <w:pPr>
        <w:spacing w:after="0" w:line="480" w:lineRule="auto"/>
        <w:ind w:firstLine="720"/>
        <w:jc w:val="both"/>
        <w:rPr>
          <w:rFonts w:ascii="Times New Roman" w:hAnsi="Times New Roman"/>
          <w:sz w:val="24"/>
          <w:szCs w:val="24"/>
        </w:rPr>
      </w:pPr>
      <w:r w:rsidRPr="004C1FFF">
        <w:rPr>
          <w:rFonts w:ascii="Times New Roman" w:hAnsi="Times New Roman"/>
          <w:sz w:val="24"/>
          <w:szCs w:val="24"/>
        </w:rPr>
        <w:t>Why should an NPO opt for the restaurant industry in which to train its returning citizens in need of marketable skills?</w:t>
      </w:r>
      <w:r w:rsidR="00EE1D92" w:rsidRPr="004C1FFF">
        <w:rPr>
          <w:rFonts w:ascii="Times New Roman" w:hAnsi="Times New Roman"/>
          <w:sz w:val="24"/>
          <w:szCs w:val="24"/>
        </w:rPr>
        <w:t xml:space="preserve">  Because it helps these people in need, helps the comm</w:t>
      </w:r>
      <w:r w:rsidR="00C33528" w:rsidRPr="004C1FFF">
        <w:rPr>
          <w:rFonts w:ascii="Times New Roman" w:hAnsi="Times New Roman"/>
          <w:sz w:val="24"/>
          <w:szCs w:val="24"/>
        </w:rPr>
        <w:t xml:space="preserve">unity, and helps </w:t>
      </w:r>
      <w:r w:rsidR="00EE1D92" w:rsidRPr="004C1FFF">
        <w:rPr>
          <w:rFonts w:ascii="Times New Roman" w:hAnsi="Times New Roman"/>
          <w:sz w:val="24"/>
          <w:szCs w:val="24"/>
        </w:rPr>
        <w:t>business:</w:t>
      </w:r>
    </w:p>
    <w:p w:rsidR="00DD31EB" w:rsidRPr="004C1FFF" w:rsidRDefault="00B558F4" w:rsidP="00201FE2">
      <w:pPr>
        <w:numPr>
          <w:ilvl w:val="0"/>
          <w:numId w:val="32"/>
        </w:numPr>
        <w:spacing w:after="0" w:line="480" w:lineRule="auto"/>
        <w:jc w:val="both"/>
        <w:rPr>
          <w:rFonts w:ascii="Times New Roman" w:hAnsi="Times New Roman"/>
          <w:sz w:val="24"/>
          <w:szCs w:val="24"/>
        </w:rPr>
      </w:pPr>
      <w:r w:rsidRPr="004C1FFF">
        <w:rPr>
          <w:rFonts w:ascii="Times New Roman" w:hAnsi="Times New Roman"/>
          <w:sz w:val="24"/>
          <w:szCs w:val="24"/>
        </w:rPr>
        <w:t>Businesses who hire prior offenders benefit from the Work Opportunity Tax Credit</w:t>
      </w:r>
    </w:p>
    <w:p w:rsidR="00DD31EB" w:rsidRPr="004C1FFF" w:rsidRDefault="00B558F4" w:rsidP="00201FE2">
      <w:pPr>
        <w:numPr>
          <w:ilvl w:val="0"/>
          <w:numId w:val="32"/>
        </w:numPr>
        <w:spacing w:after="0" w:line="480" w:lineRule="auto"/>
        <w:jc w:val="both"/>
        <w:rPr>
          <w:rFonts w:ascii="Times New Roman" w:hAnsi="Times New Roman"/>
          <w:sz w:val="24"/>
          <w:szCs w:val="24"/>
        </w:rPr>
      </w:pPr>
      <w:r w:rsidRPr="004C1FFF">
        <w:rPr>
          <w:rFonts w:ascii="Times New Roman" w:hAnsi="Times New Roman"/>
          <w:sz w:val="24"/>
          <w:szCs w:val="24"/>
        </w:rPr>
        <w:t xml:space="preserve">Programs </w:t>
      </w:r>
      <w:r w:rsidR="007A0F65" w:rsidRPr="004C1FFF">
        <w:rPr>
          <w:rFonts w:ascii="Times New Roman" w:hAnsi="Times New Roman"/>
          <w:sz w:val="24"/>
          <w:szCs w:val="24"/>
        </w:rPr>
        <w:t xml:space="preserve">while incarcerated </w:t>
      </w:r>
      <w:r w:rsidRPr="004C1FFF">
        <w:rPr>
          <w:rFonts w:ascii="Times New Roman" w:hAnsi="Times New Roman"/>
          <w:sz w:val="24"/>
          <w:szCs w:val="24"/>
        </w:rPr>
        <w:t>that allow for GEDs and college degrees as well as vocational training</w:t>
      </w:r>
      <w:r w:rsidR="007A0F65" w:rsidRPr="004C1FFF">
        <w:rPr>
          <w:rFonts w:ascii="Times New Roman" w:hAnsi="Times New Roman"/>
          <w:sz w:val="24"/>
          <w:szCs w:val="24"/>
        </w:rPr>
        <w:t xml:space="preserve"> provide a smoother transition to further training and employment</w:t>
      </w:r>
    </w:p>
    <w:p w:rsidR="00DD31EB" w:rsidRPr="004C1FFF" w:rsidRDefault="00B558F4" w:rsidP="00201FE2">
      <w:pPr>
        <w:numPr>
          <w:ilvl w:val="0"/>
          <w:numId w:val="32"/>
        </w:numPr>
        <w:spacing w:after="0" w:line="480" w:lineRule="auto"/>
        <w:jc w:val="both"/>
        <w:rPr>
          <w:rFonts w:ascii="Times New Roman" w:hAnsi="Times New Roman"/>
          <w:sz w:val="24"/>
          <w:szCs w:val="24"/>
        </w:rPr>
      </w:pPr>
      <w:r w:rsidRPr="004C1FFF">
        <w:rPr>
          <w:rFonts w:ascii="Times New Roman" w:hAnsi="Times New Roman"/>
          <w:sz w:val="24"/>
          <w:szCs w:val="24"/>
        </w:rPr>
        <w:lastRenderedPageBreak/>
        <w:t>Workforce development programs have shown that prior offenders have been committed to turning their lives around</w:t>
      </w:r>
      <w:r w:rsidR="00EE1D92" w:rsidRPr="004C1FFF">
        <w:rPr>
          <w:rFonts w:ascii="Times New Roman" w:hAnsi="Times New Roman"/>
          <w:sz w:val="24"/>
          <w:szCs w:val="24"/>
        </w:rPr>
        <w:t xml:space="preserve"> </w:t>
      </w:r>
      <w:r w:rsidRPr="004C1FFF">
        <w:rPr>
          <w:rFonts w:ascii="Times New Roman" w:hAnsi="Times New Roman"/>
          <w:sz w:val="24"/>
          <w:szCs w:val="24"/>
        </w:rPr>
        <w:t>(</w:t>
      </w:r>
      <w:r w:rsidR="00DC1838">
        <w:rPr>
          <w:rFonts w:ascii="Times New Roman" w:hAnsi="Times New Roman"/>
          <w:sz w:val="24"/>
          <w:szCs w:val="24"/>
        </w:rPr>
        <w:t>[48]</w:t>
      </w:r>
      <w:r w:rsidRPr="004C1FFF">
        <w:rPr>
          <w:rFonts w:ascii="Times New Roman" w:hAnsi="Times New Roman"/>
          <w:sz w:val="24"/>
          <w:szCs w:val="24"/>
        </w:rPr>
        <w:t>Lockhart, 2012)</w:t>
      </w:r>
    </w:p>
    <w:p w:rsidR="00DD31EB" w:rsidRPr="004C1FFF" w:rsidRDefault="00B558F4" w:rsidP="00201FE2">
      <w:pPr>
        <w:numPr>
          <w:ilvl w:val="0"/>
          <w:numId w:val="32"/>
        </w:numPr>
        <w:spacing w:after="0" w:line="480" w:lineRule="auto"/>
        <w:jc w:val="both"/>
        <w:rPr>
          <w:rFonts w:ascii="Times New Roman" w:hAnsi="Times New Roman"/>
          <w:sz w:val="24"/>
          <w:szCs w:val="24"/>
        </w:rPr>
      </w:pPr>
      <w:r w:rsidRPr="004C1FFF">
        <w:rPr>
          <w:rFonts w:ascii="Times New Roman" w:hAnsi="Times New Roman"/>
          <w:sz w:val="24"/>
          <w:szCs w:val="24"/>
        </w:rPr>
        <w:t>Websites that offer job search assistance for prior offenders</w:t>
      </w:r>
    </w:p>
    <w:p w:rsidR="00DD31EB" w:rsidRPr="004C1FFF" w:rsidRDefault="00B558F4" w:rsidP="00201FE2">
      <w:pPr>
        <w:numPr>
          <w:ilvl w:val="1"/>
          <w:numId w:val="32"/>
        </w:numPr>
        <w:spacing w:after="0" w:line="480" w:lineRule="auto"/>
        <w:jc w:val="both"/>
        <w:rPr>
          <w:rFonts w:ascii="Times New Roman" w:hAnsi="Times New Roman"/>
          <w:sz w:val="24"/>
          <w:szCs w:val="24"/>
        </w:rPr>
      </w:pPr>
      <w:r w:rsidRPr="004C1FFF">
        <w:rPr>
          <w:rFonts w:ascii="Times New Roman" w:hAnsi="Times New Roman"/>
          <w:sz w:val="24"/>
          <w:szCs w:val="24"/>
        </w:rPr>
        <w:t>Xamire.com</w:t>
      </w:r>
    </w:p>
    <w:p w:rsidR="00DD31EB" w:rsidRPr="004C1FFF" w:rsidRDefault="00C7121D" w:rsidP="00201FE2">
      <w:pPr>
        <w:numPr>
          <w:ilvl w:val="1"/>
          <w:numId w:val="32"/>
        </w:numPr>
        <w:spacing w:after="0" w:line="480" w:lineRule="auto"/>
        <w:jc w:val="both"/>
        <w:rPr>
          <w:rFonts w:ascii="Times New Roman" w:hAnsi="Times New Roman"/>
          <w:sz w:val="24"/>
          <w:szCs w:val="24"/>
        </w:rPr>
      </w:pPr>
      <w:hyperlink r:id="rId13" w:history="1">
        <w:r w:rsidR="00B558F4" w:rsidRPr="004C1FFF">
          <w:rPr>
            <w:rStyle w:val="Hyperlink"/>
            <w:rFonts w:ascii="Times New Roman" w:hAnsi="Times New Roman"/>
            <w:sz w:val="24"/>
            <w:szCs w:val="24"/>
          </w:rPr>
          <w:t>www.Hirenetwork.org</w:t>
        </w:r>
      </w:hyperlink>
    </w:p>
    <w:p w:rsidR="00DD31EB" w:rsidRPr="004C1FFF" w:rsidRDefault="00B558F4" w:rsidP="00201FE2">
      <w:pPr>
        <w:numPr>
          <w:ilvl w:val="1"/>
          <w:numId w:val="32"/>
        </w:numPr>
        <w:spacing w:after="0" w:line="480" w:lineRule="auto"/>
        <w:jc w:val="both"/>
        <w:rPr>
          <w:rFonts w:ascii="Times New Roman" w:hAnsi="Times New Roman"/>
          <w:sz w:val="24"/>
          <w:szCs w:val="24"/>
        </w:rPr>
      </w:pPr>
      <w:r w:rsidRPr="004C1FFF">
        <w:rPr>
          <w:rFonts w:ascii="Times New Roman" w:hAnsi="Times New Roman"/>
          <w:sz w:val="24"/>
          <w:szCs w:val="24"/>
        </w:rPr>
        <w:t>WorkSC.org</w:t>
      </w:r>
    </w:p>
    <w:p w:rsidR="00DD31EB" w:rsidRPr="004C1FFF" w:rsidRDefault="00C7121D" w:rsidP="00201FE2">
      <w:pPr>
        <w:numPr>
          <w:ilvl w:val="1"/>
          <w:numId w:val="32"/>
        </w:numPr>
        <w:spacing w:after="0" w:line="480" w:lineRule="auto"/>
        <w:jc w:val="both"/>
        <w:rPr>
          <w:rFonts w:ascii="Times New Roman" w:hAnsi="Times New Roman"/>
          <w:sz w:val="24"/>
          <w:szCs w:val="24"/>
        </w:rPr>
      </w:pPr>
      <w:hyperlink r:id="rId14" w:history="1">
        <w:r w:rsidR="00B558F4" w:rsidRPr="004C1FFF">
          <w:rPr>
            <w:rStyle w:val="Hyperlink"/>
            <w:rFonts w:ascii="Times New Roman" w:hAnsi="Times New Roman"/>
            <w:sz w:val="24"/>
            <w:szCs w:val="24"/>
          </w:rPr>
          <w:t>www.lewisb.org</w:t>
        </w:r>
      </w:hyperlink>
    </w:p>
    <w:p w:rsidR="00586CEA" w:rsidRPr="004C1FFF" w:rsidRDefault="00B558F4" w:rsidP="00201FE2">
      <w:pPr>
        <w:numPr>
          <w:ilvl w:val="0"/>
          <w:numId w:val="32"/>
        </w:numPr>
        <w:spacing w:line="480" w:lineRule="auto"/>
        <w:jc w:val="both"/>
        <w:rPr>
          <w:rFonts w:ascii="Times New Roman" w:hAnsi="Times New Roman"/>
          <w:sz w:val="24"/>
          <w:szCs w:val="24"/>
        </w:rPr>
      </w:pPr>
      <w:r w:rsidRPr="004C1FFF">
        <w:rPr>
          <w:rFonts w:ascii="Times New Roman" w:hAnsi="Times New Roman"/>
          <w:sz w:val="24"/>
          <w:szCs w:val="24"/>
        </w:rPr>
        <w:t>Fidelity Bonding</w:t>
      </w:r>
    </w:p>
    <w:p w:rsidR="00EE1D92" w:rsidRPr="004C1FFF" w:rsidRDefault="00EE1D92" w:rsidP="00201FE2">
      <w:pPr>
        <w:spacing w:after="0" w:line="480" w:lineRule="auto"/>
        <w:jc w:val="both"/>
        <w:rPr>
          <w:rFonts w:ascii="Times New Roman" w:hAnsi="Times New Roman"/>
          <w:sz w:val="24"/>
          <w:szCs w:val="24"/>
        </w:rPr>
      </w:pPr>
    </w:p>
    <w:p w:rsidR="003D642A" w:rsidRPr="004C1FFF" w:rsidRDefault="003D642A" w:rsidP="00201FE2">
      <w:pPr>
        <w:spacing w:after="0" w:line="480" w:lineRule="auto"/>
        <w:jc w:val="both"/>
        <w:rPr>
          <w:rFonts w:ascii="Times New Roman" w:hAnsi="Times New Roman"/>
          <w:b/>
          <w:i/>
          <w:sz w:val="24"/>
          <w:szCs w:val="24"/>
        </w:rPr>
      </w:pPr>
      <w:r w:rsidRPr="004C1FFF">
        <w:rPr>
          <w:rFonts w:ascii="Times New Roman" w:hAnsi="Times New Roman"/>
          <w:b/>
          <w:i/>
          <w:sz w:val="24"/>
          <w:szCs w:val="24"/>
        </w:rPr>
        <w:t>Donors</w:t>
      </w:r>
    </w:p>
    <w:p w:rsidR="003D642A" w:rsidRPr="004C1FFF" w:rsidRDefault="003D642A" w:rsidP="00201FE2">
      <w:pPr>
        <w:spacing w:after="0" w:line="480" w:lineRule="auto"/>
        <w:jc w:val="both"/>
        <w:rPr>
          <w:rFonts w:ascii="Times New Roman" w:hAnsi="Times New Roman"/>
          <w:sz w:val="24"/>
          <w:szCs w:val="24"/>
        </w:rPr>
      </w:pPr>
      <w:r w:rsidRPr="004C1FFF">
        <w:rPr>
          <w:rFonts w:ascii="Times New Roman" w:hAnsi="Times New Roman"/>
          <w:sz w:val="24"/>
          <w:szCs w:val="24"/>
        </w:rPr>
        <w:tab/>
        <w:t xml:space="preserve">There are several sources of funding and donations for a nonprofit restaurant training </w:t>
      </w:r>
      <w:proofErr w:type="gramStart"/>
      <w:r w:rsidRPr="004C1FFF">
        <w:rPr>
          <w:rFonts w:ascii="Times New Roman" w:hAnsi="Times New Roman"/>
          <w:sz w:val="24"/>
          <w:szCs w:val="24"/>
        </w:rPr>
        <w:t>program</w:t>
      </w:r>
      <w:r w:rsidR="007A0F65" w:rsidRPr="004C1FFF">
        <w:rPr>
          <w:rFonts w:ascii="Times New Roman" w:hAnsi="Times New Roman"/>
          <w:sz w:val="24"/>
          <w:szCs w:val="24"/>
        </w:rPr>
        <w:t>,</w:t>
      </w:r>
      <w:proofErr w:type="gramEnd"/>
      <w:r w:rsidRPr="004C1FFF">
        <w:rPr>
          <w:rFonts w:ascii="Times New Roman" w:hAnsi="Times New Roman"/>
          <w:sz w:val="24"/>
          <w:szCs w:val="24"/>
        </w:rPr>
        <w:t xml:space="preserve"> and these same sources can also be </w:t>
      </w:r>
      <w:r w:rsidR="007A0F65" w:rsidRPr="004C1FFF">
        <w:rPr>
          <w:rFonts w:ascii="Times New Roman" w:hAnsi="Times New Roman"/>
          <w:sz w:val="24"/>
          <w:szCs w:val="24"/>
        </w:rPr>
        <w:t xml:space="preserve">considered </w:t>
      </w:r>
      <w:r w:rsidRPr="004C1FFF">
        <w:rPr>
          <w:rFonts w:ascii="Times New Roman" w:hAnsi="Times New Roman"/>
          <w:sz w:val="24"/>
          <w:szCs w:val="24"/>
        </w:rPr>
        <w:t>potential customers. These potential donors/customers include Community Foundation Centers, local businesses, local farmers, and individual donors</w:t>
      </w:r>
      <w:r w:rsidR="003D7F34" w:rsidRPr="004C1FFF">
        <w:rPr>
          <w:rFonts w:ascii="Times New Roman" w:hAnsi="Times New Roman"/>
          <w:sz w:val="24"/>
          <w:szCs w:val="24"/>
        </w:rPr>
        <w:t xml:space="preserve"> including Locals, Students and Tourists</w:t>
      </w:r>
      <w:r w:rsidRPr="004C1FFF">
        <w:rPr>
          <w:rFonts w:ascii="Times New Roman" w:hAnsi="Times New Roman"/>
          <w:sz w:val="24"/>
          <w:szCs w:val="24"/>
        </w:rPr>
        <w:t xml:space="preserve"> (</w:t>
      </w:r>
      <w:r w:rsidR="00DC1838">
        <w:rPr>
          <w:rFonts w:ascii="Times New Roman" w:hAnsi="Times New Roman"/>
          <w:sz w:val="24"/>
          <w:szCs w:val="24"/>
        </w:rPr>
        <w:t>[51</w:t>
      </w:r>
      <w:proofErr w:type="gramStart"/>
      <w:r w:rsidR="00DC1838">
        <w:rPr>
          <w:rFonts w:ascii="Times New Roman" w:hAnsi="Times New Roman"/>
          <w:sz w:val="24"/>
          <w:szCs w:val="24"/>
        </w:rPr>
        <w:t>]</w:t>
      </w:r>
      <w:r w:rsidRPr="004C1FFF">
        <w:rPr>
          <w:rFonts w:ascii="Times New Roman" w:hAnsi="Times New Roman"/>
          <w:sz w:val="24"/>
          <w:szCs w:val="24"/>
        </w:rPr>
        <w:t>Grace</w:t>
      </w:r>
      <w:proofErr w:type="gramEnd"/>
      <w:r w:rsidRPr="004C1FFF">
        <w:rPr>
          <w:rFonts w:ascii="Times New Roman" w:hAnsi="Times New Roman"/>
          <w:sz w:val="24"/>
          <w:szCs w:val="24"/>
        </w:rPr>
        <w:t xml:space="preserve"> Communications Foundation, 2014). According to </w:t>
      </w:r>
      <w:proofErr w:type="spellStart"/>
      <w:r w:rsidRPr="004C1FFF">
        <w:rPr>
          <w:rFonts w:ascii="Times New Roman" w:hAnsi="Times New Roman"/>
          <w:sz w:val="24"/>
          <w:szCs w:val="24"/>
        </w:rPr>
        <w:t>NPTrust</w:t>
      </w:r>
      <w:proofErr w:type="spellEnd"/>
      <w:r w:rsidR="007A0F65" w:rsidRPr="004C1FFF">
        <w:rPr>
          <w:rFonts w:ascii="Times New Roman" w:hAnsi="Times New Roman"/>
          <w:sz w:val="24"/>
          <w:szCs w:val="24"/>
        </w:rPr>
        <w:t xml:space="preserve"> (2013</w:t>
      </w:r>
      <w:r w:rsidR="00152C61" w:rsidRPr="004C1FFF">
        <w:rPr>
          <w:rFonts w:ascii="Times New Roman" w:hAnsi="Times New Roman"/>
          <w:sz w:val="24"/>
          <w:szCs w:val="24"/>
        </w:rPr>
        <w:t>)</w:t>
      </w:r>
      <w:r w:rsidRPr="004C1FFF">
        <w:rPr>
          <w:rFonts w:ascii="Times New Roman" w:hAnsi="Times New Roman"/>
          <w:sz w:val="24"/>
          <w:szCs w:val="24"/>
        </w:rPr>
        <w:t>, 88% of households give to charity. The average annual household contribution is $2,213 while the median is $870. In 2011, the largest source of charitable giving came from individuals at $217.79 billion, or 73% of total giving; followed by foundations ($41.67 billion/14%), bequests ($24.41 billion/8%), and corporations ($14.55 billion/5%).  Foundation giving increased in 2011 to $41.67 billion--a 1.8% increase from 2010. The number of foundations has increased 242% since 1980; 33.6% since 2000; and 6% since 2005. Corporate giving held steady in 2011 at $14.55 billion. There were 177,357 donor-advised fund accounts in 2011.</w:t>
      </w:r>
      <w:r w:rsidR="00FD6467" w:rsidRPr="004C1FFF">
        <w:rPr>
          <w:rFonts w:ascii="Times New Roman" w:hAnsi="Times New Roman"/>
          <w:sz w:val="24"/>
          <w:szCs w:val="24"/>
        </w:rPr>
        <w:t xml:space="preserve">  Fifteen</w:t>
      </w:r>
      <w:r w:rsidRPr="004C1FFF">
        <w:rPr>
          <w:rFonts w:ascii="Times New Roman" w:hAnsi="Times New Roman"/>
          <w:sz w:val="24"/>
          <w:szCs w:val="24"/>
        </w:rPr>
        <w:t xml:space="preserve"> </w:t>
      </w:r>
      <w:r w:rsidR="00FD6467" w:rsidRPr="004C1FFF">
        <w:rPr>
          <w:rFonts w:ascii="Times New Roman" w:hAnsi="Times New Roman"/>
          <w:sz w:val="24"/>
          <w:szCs w:val="24"/>
        </w:rPr>
        <w:t>d</w:t>
      </w:r>
      <w:r w:rsidRPr="004C1FFF">
        <w:rPr>
          <w:rFonts w:ascii="Times New Roman" w:hAnsi="Times New Roman"/>
          <w:sz w:val="24"/>
          <w:szCs w:val="24"/>
        </w:rPr>
        <w:t xml:space="preserve">onor-advised funds held $37.43 billion in assets </w:t>
      </w:r>
      <w:r w:rsidRPr="004C1FFF">
        <w:rPr>
          <w:rFonts w:ascii="Times New Roman" w:hAnsi="Times New Roman"/>
          <w:sz w:val="24"/>
          <w:szCs w:val="24"/>
        </w:rPr>
        <w:lastRenderedPageBreak/>
        <w:t>in 2011. As the statistics indicate, people are more than willing to give their money to a good cause, so it stands to reason that donors are an important target customer</w:t>
      </w:r>
      <w:r w:rsidR="007A0F65" w:rsidRPr="004C1FFF">
        <w:rPr>
          <w:rFonts w:ascii="Times New Roman" w:hAnsi="Times New Roman"/>
          <w:sz w:val="24"/>
          <w:szCs w:val="24"/>
        </w:rPr>
        <w:t xml:space="preserve"> (</w:t>
      </w:r>
      <w:r w:rsidR="00492053">
        <w:rPr>
          <w:rFonts w:ascii="Times New Roman" w:hAnsi="Times New Roman"/>
          <w:sz w:val="24"/>
          <w:szCs w:val="24"/>
        </w:rPr>
        <w:t>[52]</w:t>
      </w:r>
      <w:proofErr w:type="spellStart"/>
      <w:r w:rsidR="007A0F65" w:rsidRPr="004C1FFF">
        <w:rPr>
          <w:rFonts w:ascii="Times New Roman" w:hAnsi="Times New Roman"/>
          <w:sz w:val="24"/>
          <w:szCs w:val="24"/>
        </w:rPr>
        <w:t>NPTrust</w:t>
      </w:r>
      <w:proofErr w:type="spellEnd"/>
      <w:r w:rsidR="007A0F65" w:rsidRPr="004C1FFF">
        <w:rPr>
          <w:rFonts w:ascii="Times New Roman" w:hAnsi="Times New Roman"/>
          <w:sz w:val="24"/>
          <w:szCs w:val="24"/>
        </w:rPr>
        <w:t>, 2013)</w:t>
      </w:r>
      <w:r w:rsidRPr="004C1FFF">
        <w:rPr>
          <w:rFonts w:ascii="Times New Roman" w:hAnsi="Times New Roman"/>
          <w:sz w:val="24"/>
          <w:szCs w:val="24"/>
        </w:rPr>
        <w:t>.</w:t>
      </w:r>
    </w:p>
    <w:p w:rsidR="003D642A" w:rsidRPr="004C1FFF" w:rsidRDefault="003D642A" w:rsidP="00201FE2">
      <w:pPr>
        <w:spacing w:after="0" w:line="480" w:lineRule="auto"/>
        <w:jc w:val="both"/>
        <w:rPr>
          <w:rFonts w:ascii="Times New Roman" w:hAnsi="Times New Roman"/>
          <w:b/>
          <w:i/>
          <w:sz w:val="24"/>
          <w:szCs w:val="24"/>
        </w:rPr>
      </w:pPr>
    </w:p>
    <w:p w:rsidR="00BD3C48" w:rsidRPr="004C1FFF" w:rsidRDefault="00600737" w:rsidP="00201FE2">
      <w:pPr>
        <w:spacing w:after="0" w:line="480" w:lineRule="auto"/>
        <w:jc w:val="both"/>
        <w:rPr>
          <w:rFonts w:ascii="Times New Roman" w:hAnsi="Times New Roman"/>
          <w:b/>
          <w:i/>
          <w:sz w:val="24"/>
          <w:szCs w:val="24"/>
        </w:rPr>
      </w:pPr>
      <w:r w:rsidRPr="004C1FFF">
        <w:rPr>
          <w:rFonts w:ascii="Times New Roman" w:hAnsi="Times New Roman"/>
          <w:b/>
          <w:i/>
          <w:sz w:val="24"/>
          <w:szCs w:val="24"/>
        </w:rPr>
        <w:t>Recommendation</w:t>
      </w:r>
    </w:p>
    <w:p w:rsidR="00FD6467" w:rsidRPr="004C1FFF" w:rsidRDefault="00600737" w:rsidP="00201FE2">
      <w:pPr>
        <w:spacing w:line="480" w:lineRule="auto"/>
        <w:jc w:val="both"/>
        <w:rPr>
          <w:rFonts w:ascii="Times New Roman" w:hAnsi="Times New Roman"/>
          <w:sz w:val="24"/>
          <w:szCs w:val="24"/>
        </w:rPr>
      </w:pPr>
      <w:r w:rsidRPr="004C1FFF">
        <w:rPr>
          <w:rFonts w:ascii="Times New Roman" w:hAnsi="Times New Roman"/>
          <w:sz w:val="24"/>
          <w:szCs w:val="24"/>
        </w:rPr>
        <w:tab/>
      </w:r>
      <w:r w:rsidR="00BD3C48" w:rsidRPr="004C1FFF">
        <w:rPr>
          <w:rFonts w:ascii="Times New Roman" w:hAnsi="Times New Roman"/>
          <w:sz w:val="24"/>
          <w:szCs w:val="24"/>
        </w:rPr>
        <w:t xml:space="preserve">Our </w:t>
      </w:r>
      <w:r w:rsidR="00FD6467" w:rsidRPr="004C1FFF">
        <w:rPr>
          <w:rFonts w:ascii="Times New Roman" w:hAnsi="Times New Roman"/>
          <w:sz w:val="24"/>
          <w:szCs w:val="24"/>
        </w:rPr>
        <w:t xml:space="preserve">first </w:t>
      </w:r>
      <w:r w:rsidR="00BD3C48" w:rsidRPr="004C1FFF">
        <w:rPr>
          <w:rFonts w:ascii="Times New Roman" w:hAnsi="Times New Roman"/>
          <w:sz w:val="24"/>
          <w:szCs w:val="24"/>
        </w:rPr>
        <w:t xml:space="preserve">recommendation for target customers is to </w:t>
      </w:r>
      <w:r w:rsidR="00FD6467" w:rsidRPr="004C1FFF">
        <w:rPr>
          <w:rFonts w:ascii="Times New Roman" w:hAnsi="Times New Roman"/>
          <w:sz w:val="24"/>
          <w:szCs w:val="24"/>
        </w:rPr>
        <w:t>take advantage of the opportunity that all three members of our first customer group – Locals, Students, and Tourists – demonstrate a need or demand for the following:</w:t>
      </w:r>
    </w:p>
    <w:p w:rsidR="00FD6467" w:rsidRPr="004C1FFF" w:rsidRDefault="00FD6467" w:rsidP="00201FE2">
      <w:pPr>
        <w:pStyle w:val="ListParagraph"/>
        <w:numPr>
          <w:ilvl w:val="0"/>
          <w:numId w:val="36"/>
        </w:numPr>
        <w:spacing w:line="480" w:lineRule="auto"/>
        <w:jc w:val="both"/>
        <w:rPr>
          <w:rFonts w:ascii="Times New Roman" w:hAnsi="Times New Roman" w:cs="Times New Roman"/>
          <w:sz w:val="24"/>
          <w:szCs w:val="24"/>
        </w:rPr>
      </w:pPr>
      <w:proofErr w:type="spellStart"/>
      <w:r w:rsidRPr="004C1FFF">
        <w:rPr>
          <w:rFonts w:ascii="Times New Roman" w:hAnsi="Times New Roman" w:cs="Times New Roman"/>
          <w:sz w:val="24"/>
          <w:szCs w:val="24"/>
        </w:rPr>
        <w:t>Locavore</w:t>
      </w:r>
      <w:proofErr w:type="spellEnd"/>
      <w:r w:rsidRPr="004C1FFF">
        <w:rPr>
          <w:rFonts w:ascii="Times New Roman" w:hAnsi="Times New Roman" w:cs="Times New Roman"/>
          <w:sz w:val="24"/>
          <w:szCs w:val="24"/>
        </w:rPr>
        <w:t xml:space="preserve"> and/or sustainability efforts</w:t>
      </w:r>
    </w:p>
    <w:p w:rsidR="00FD6467" w:rsidRPr="004C1FFF" w:rsidRDefault="00FD6467" w:rsidP="00201FE2">
      <w:pPr>
        <w:pStyle w:val="ListParagraph"/>
        <w:numPr>
          <w:ilvl w:val="0"/>
          <w:numId w:val="36"/>
        </w:numPr>
        <w:spacing w:line="480" w:lineRule="auto"/>
        <w:jc w:val="both"/>
        <w:rPr>
          <w:rFonts w:ascii="Times New Roman" w:hAnsi="Times New Roman" w:cs="Times New Roman"/>
          <w:sz w:val="24"/>
          <w:szCs w:val="24"/>
        </w:rPr>
      </w:pPr>
      <w:r w:rsidRPr="004C1FFF">
        <w:rPr>
          <w:rFonts w:ascii="Times New Roman" w:hAnsi="Times New Roman" w:cs="Times New Roman"/>
          <w:sz w:val="24"/>
          <w:szCs w:val="24"/>
        </w:rPr>
        <w:t>Positive word of mouth</w:t>
      </w:r>
    </w:p>
    <w:p w:rsidR="00FD6467" w:rsidRPr="004C1FFF" w:rsidRDefault="00FD6467" w:rsidP="00201FE2">
      <w:pPr>
        <w:pStyle w:val="ListParagraph"/>
        <w:numPr>
          <w:ilvl w:val="0"/>
          <w:numId w:val="36"/>
        </w:numPr>
        <w:spacing w:line="480" w:lineRule="auto"/>
        <w:jc w:val="both"/>
        <w:rPr>
          <w:rFonts w:ascii="Times New Roman" w:hAnsi="Times New Roman" w:cs="Times New Roman"/>
          <w:sz w:val="24"/>
          <w:szCs w:val="24"/>
        </w:rPr>
      </w:pPr>
      <w:r w:rsidRPr="004C1FFF">
        <w:rPr>
          <w:rFonts w:ascii="Times New Roman" w:hAnsi="Times New Roman" w:cs="Times New Roman"/>
          <w:sz w:val="24"/>
          <w:szCs w:val="24"/>
        </w:rPr>
        <w:t>Positive feedback on peer-review websites</w:t>
      </w:r>
    </w:p>
    <w:p w:rsidR="00FD6467" w:rsidRPr="004C1FFF" w:rsidRDefault="00FD6467" w:rsidP="00201FE2">
      <w:pPr>
        <w:pStyle w:val="ListParagraph"/>
        <w:numPr>
          <w:ilvl w:val="0"/>
          <w:numId w:val="36"/>
        </w:numPr>
        <w:spacing w:line="480" w:lineRule="auto"/>
        <w:jc w:val="both"/>
        <w:rPr>
          <w:rFonts w:ascii="Times New Roman" w:hAnsi="Times New Roman" w:cs="Times New Roman"/>
          <w:sz w:val="24"/>
          <w:szCs w:val="24"/>
        </w:rPr>
      </w:pPr>
      <w:r w:rsidRPr="004C1FFF">
        <w:rPr>
          <w:rFonts w:ascii="Times New Roman" w:hAnsi="Times New Roman" w:cs="Times New Roman"/>
          <w:sz w:val="24"/>
          <w:szCs w:val="24"/>
        </w:rPr>
        <w:t>Healthy choices with online nutrition information</w:t>
      </w:r>
    </w:p>
    <w:p w:rsidR="00FD6467" w:rsidRPr="004C1FFF" w:rsidRDefault="00FD6467" w:rsidP="00201FE2">
      <w:pPr>
        <w:pStyle w:val="ListParagraph"/>
        <w:numPr>
          <w:ilvl w:val="0"/>
          <w:numId w:val="36"/>
        </w:numPr>
        <w:spacing w:line="480" w:lineRule="auto"/>
        <w:jc w:val="both"/>
        <w:rPr>
          <w:rFonts w:ascii="Times New Roman" w:hAnsi="Times New Roman" w:cs="Times New Roman"/>
          <w:sz w:val="24"/>
          <w:szCs w:val="24"/>
        </w:rPr>
      </w:pPr>
      <w:r w:rsidRPr="004C1FFF">
        <w:rPr>
          <w:rFonts w:ascii="Times New Roman" w:hAnsi="Times New Roman" w:cs="Times New Roman"/>
          <w:sz w:val="24"/>
          <w:szCs w:val="24"/>
        </w:rPr>
        <w:t>Lower prices during off-peak hours</w:t>
      </w:r>
    </w:p>
    <w:p w:rsidR="003005DF" w:rsidRPr="004C1FFF" w:rsidRDefault="00BD3C48" w:rsidP="00201FE2">
      <w:pPr>
        <w:spacing w:line="480" w:lineRule="auto"/>
        <w:ind w:firstLine="720"/>
        <w:jc w:val="both"/>
        <w:rPr>
          <w:rFonts w:ascii="Times New Roman" w:hAnsi="Times New Roman"/>
          <w:sz w:val="24"/>
          <w:szCs w:val="24"/>
        </w:rPr>
      </w:pPr>
      <w:r w:rsidRPr="004C1FFF">
        <w:rPr>
          <w:rFonts w:ascii="Times New Roman" w:hAnsi="Times New Roman"/>
          <w:sz w:val="24"/>
          <w:szCs w:val="24"/>
        </w:rPr>
        <w:t>For</w:t>
      </w:r>
      <w:r w:rsidR="00EB034C" w:rsidRPr="004C1FFF">
        <w:rPr>
          <w:rFonts w:ascii="Times New Roman" w:hAnsi="Times New Roman"/>
          <w:sz w:val="24"/>
          <w:szCs w:val="24"/>
        </w:rPr>
        <w:t xml:space="preserve"> trainees we recommend targeting</w:t>
      </w:r>
      <w:r w:rsidRPr="004C1FFF">
        <w:rPr>
          <w:rFonts w:ascii="Times New Roman" w:hAnsi="Times New Roman"/>
          <w:sz w:val="24"/>
          <w:szCs w:val="24"/>
        </w:rPr>
        <w:t xml:space="preserve"> at-risk youth </w:t>
      </w:r>
      <w:r w:rsidR="00EB034C" w:rsidRPr="004C1FFF">
        <w:rPr>
          <w:rFonts w:ascii="Times New Roman" w:hAnsi="Times New Roman"/>
          <w:sz w:val="24"/>
          <w:szCs w:val="24"/>
        </w:rPr>
        <w:t xml:space="preserve">as </w:t>
      </w:r>
      <w:r w:rsidRPr="004C1FFF">
        <w:rPr>
          <w:rFonts w:ascii="Times New Roman" w:hAnsi="Times New Roman"/>
          <w:sz w:val="24"/>
          <w:szCs w:val="24"/>
        </w:rPr>
        <w:t xml:space="preserve">there are </w:t>
      </w:r>
      <w:r w:rsidR="00FD6467" w:rsidRPr="004C1FFF">
        <w:rPr>
          <w:rFonts w:ascii="Times New Roman" w:hAnsi="Times New Roman"/>
          <w:sz w:val="24"/>
          <w:szCs w:val="24"/>
        </w:rPr>
        <w:t xml:space="preserve">both public and private sources </w:t>
      </w:r>
      <w:r w:rsidRPr="004C1FFF">
        <w:rPr>
          <w:rFonts w:ascii="Times New Roman" w:hAnsi="Times New Roman"/>
          <w:sz w:val="24"/>
          <w:szCs w:val="24"/>
        </w:rPr>
        <w:t>for funding, and this helps not only the individuals, but the commu</w:t>
      </w:r>
      <w:r w:rsidR="00FD6467" w:rsidRPr="004C1FFF">
        <w:rPr>
          <w:rFonts w:ascii="Times New Roman" w:hAnsi="Times New Roman"/>
          <w:sz w:val="24"/>
          <w:szCs w:val="24"/>
        </w:rPr>
        <w:t>nity as a whole. Veterans are</w:t>
      </w:r>
      <w:r w:rsidRPr="004C1FFF">
        <w:rPr>
          <w:rFonts w:ascii="Times New Roman" w:hAnsi="Times New Roman"/>
          <w:sz w:val="24"/>
          <w:szCs w:val="24"/>
        </w:rPr>
        <w:t xml:space="preserve"> important target </w:t>
      </w:r>
      <w:r w:rsidR="00EB034C" w:rsidRPr="004C1FFF">
        <w:rPr>
          <w:rFonts w:ascii="Times New Roman" w:hAnsi="Times New Roman"/>
          <w:sz w:val="24"/>
          <w:szCs w:val="24"/>
        </w:rPr>
        <w:t>trainee</w:t>
      </w:r>
      <w:r w:rsidR="00FD6467" w:rsidRPr="004C1FFF">
        <w:rPr>
          <w:rFonts w:ascii="Times New Roman" w:hAnsi="Times New Roman"/>
          <w:sz w:val="24"/>
          <w:szCs w:val="24"/>
        </w:rPr>
        <w:t>s</w:t>
      </w:r>
      <w:r w:rsidR="00EB034C" w:rsidRPr="004C1FFF">
        <w:rPr>
          <w:rFonts w:ascii="Times New Roman" w:hAnsi="Times New Roman"/>
          <w:sz w:val="24"/>
          <w:szCs w:val="24"/>
        </w:rPr>
        <w:t xml:space="preserve"> and </w:t>
      </w:r>
      <w:r w:rsidRPr="004C1FFF">
        <w:rPr>
          <w:rFonts w:ascii="Times New Roman" w:hAnsi="Times New Roman"/>
          <w:sz w:val="24"/>
          <w:szCs w:val="24"/>
        </w:rPr>
        <w:t>customer</w:t>
      </w:r>
      <w:r w:rsidR="00FD6467" w:rsidRPr="004C1FFF">
        <w:rPr>
          <w:rFonts w:ascii="Times New Roman" w:hAnsi="Times New Roman"/>
          <w:sz w:val="24"/>
          <w:szCs w:val="24"/>
        </w:rPr>
        <w:t>s</w:t>
      </w:r>
      <w:r w:rsidR="00DE78CD" w:rsidRPr="004C1FFF">
        <w:rPr>
          <w:rFonts w:ascii="Times New Roman" w:hAnsi="Times New Roman"/>
          <w:sz w:val="24"/>
          <w:szCs w:val="24"/>
        </w:rPr>
        <w:t xml:space="preserve"> as many already work</w:t>
      </w:r>
      <w:r w:rsidRPr="004C1FFF">
        <w:rPr>
          <w:rFonts w:ascii="Times New Roman" w:hAnsi="Times New Roman"/>
          <w:sz w:val="24"/>
          <w:szCs w:val="24"/>
        </w:rPr>
        <w:t xml:space="preserve"> or have worked in restaurants, they provide invaluable skills, and there are </w:t>
      </w:r>
      <w:r w:rsidR="00DE78CD" w:rsidRPr="004C1FFF">
        <w:rPr>
          <w:rFonts w:ascii="Times New Roman" w:hAnsi="Times New Roman"/>
          <w:sz w:val="24"/>
          <w:szCs w:val="24"/>
        </w:rPr>
        <w:t xml:space="preserve">both funds and </w:t>
      </w:r>
      <w:r w:rsidRPr="004C1FFF">
        <w:rPr>
          <w:rFonts w:ascii="Times New Roman" w:hAnsi="Times New Roman"/>
          <w:sz w:val="24"/>
          <w:szCs w:val="24"/>
        </w:rPr>
        <w:t xml:space="preserve">tax benefits for including them. </w:t>
      </w:r>
      <w:r w:rsidR="000B5A6B" w:rsidRPr="004C1FFF">
        <w:rPr>
          <w:rFonts w:ascii="Times New Roman" w:hAnsi="Times New Roman"/>
          <w:sz w:val="24"/>
          <w:szCs w:val="24"/>
        </w:rPr>
        <w:t>They are organized, disciplined</w:t>
      </w:r>
      <w:r w:rsidR="00FD6467" w:rsidRPr="004C1FFF">
        <w:rPr>
          <w:rFonts w:ascii="Times New Roman" w:hAnsi="Times New Roman"/>
          <w:sz w:val="24"/>
          <w:szCs w:val="24"/>
        </w:rPr>
        <w:t xml:space="preserve"> problem-solvers, and their training in team-building makes them excellent classmates during training and employees or managers upon graduation.  </w:t>
      </w:r>
      <w:r w:rsidR="00DE78CD" w:rsidRPr="004C1FFF">
        <w:rPr>
          <w:rFonts w:ascii="Times New Roman" w:hAnsi="Times New Roman"/>
          <w:sz w:val="24"/>
          <w:szCs w:val="24"/>
        </w:rPr>
        <w:t>Prior o</w:t>
      </w:r>
      <w:r w:rsidRPr="004C1FFF">
        <w:rPr>
          <w:rFonts w:ascii="Times New Roman" w:hAnsi="Times New Roman"/>
          <w:sz w:val="24"/>
          <w:szCs w:val="24"/>
        </w:rPr>
        <w:t>ffenders should also be targeted</w:t>
      </w:r>
      <w:r w:rsidR="00EB034C" w:rsidRPr="004C1FFF">
        <w:rPr>
          <w:rFonts w:ascii="Times New Roman" w:hAnsi="Times New Roman"/>
          <w:sz w:val="24"/>
          <w:szCs w:val="24"/>
        </w:rPr>
        <w:t xml:space="preserve"> in the program</w:t>
      </w:r>
      <w:r w:rsidRPr="004C1FFF">
        <w:rPr>
          <w:rFonts w:ascii="Times New Roman" w:hAnsi="Times New Roman"/>
          <w:sz w:val="24"/>
          <w:szCs w:val="24"/>
        </w:rPr>
        <w:t>, as there are various programs that help with fundin</w:t>
      </w:r>
      <w:r w:rsidR="000B5A6B" w:rsidRPr="004C1FFF">
        <w:rPr>
          <w:rFonts w:ascii="Times New Roman" w:hAnsi="Times New Roman"/>
          <w:sz w:val="24"/>
          <w:szCs w:val="24"/>
        </w:rPr>
        <w:t>g, as well as tax benefits and f</w:t>
      </w:r>
      <w:r w:rsidRPr="004C1FFF">
        <w:rPr>
          <w:rFonts w:ascii="Times New Roman" w:hAnsi="Times New Roman"/>
          <w:sz w:val="24"/>
          <w:szCs w:val="24"/>
        </w:rPr>
        <w:t xml:space="preserve">idelity </w:t>
      </w:r>
      <w:r w:rsidR="000B5A6B" w:rsidRPr="004C1FFF">
        <w:rPr>
          <w:rFonts w:ascii="Times New Roman" w:hAnsi="Times New Roman"/>
          <w:sz w:val="24"/>
          <w:szCs w:val="24"/>
        </w:rPr>
        <w:t>b</w:t>
      </w:r>
      <w:r w:rsidRPr="004C1FFF">
        <w:rPr>
          <w:rFonts w:ascii="Times New Roman" w:hAnsi="Times New Roman"/>
          <w:sz w:val="24"/>
          <w:szCs w:val="24"/>
        </w:rPr>
        <w:t>onding</w:t>
      </w:r>
      <w:r w:rsidR="000B5A6B" w:rsidRPr="004C1FFF">
        <w:rPr>
          <w:rFonts w:ascii="Times New Roman" w:hAnsi="Times New Roman"/>
          <w:sz w:val="24"/>
          <w:szCs w:val="24"/>
        </w:rPr>
        <w:t xml:space="preserve"> for employers who hire these training graduates</w:t>
      </w:r>
      <w:r w:rsidRPr="004C1FFF">
        <w:rPr>
          <w:rFonts w:ascii="Times New Roman" w:hAnsi="Times New Roman"/>
          <w:sz w:val="24"/>
          <w:szCs w:val="24"/>
        </w:rPr>
        <w:t>.</w:t>
      </w:r>
      <w:bookmarkStart w:id="12" w:name="_Board_of_Directors_1"/>
      <w:bookmarkEnd w:id="12"/>
      <w:r w:rsidR="00EB034C" w:rsidRPr="004C1FFF">
        <w:rPr>
          <w:rFonts w:ascii="Times New Roman" w:hAnsi="Times New Roman"/>
          <w:sz w:val="24"/>
          <w:szCs w:val="24"/>
        </w:rPr>
        <w:t xml:space="preserve">  For donors we recommend starting small with local businesses and farms, and then expanding to </w:t>
      </w:r>
      <w:r w:rsidR="000B5A6B" w:rsidRPr="004C1FFF">
        <w:rPr>
          <w:rFonts w:ascii="Times New Roman" w:hAnsi="Times New Roman"/>
          <w:sz w:val="24"/>
          <w:szCs w:val="24"/>
        </w:rPr>
        <w:t xml:space="preserve">community foundations and </w:t>
      </w:r>
      <w:r w:rsidR="00EB034C" w:rsidRPr="004C1FFF">
        <w:rPr>
          <w:rFonts w:ascii="Times New Roman" w:hAnsi="Times New Roman"/>
          <w:sz w:val="24"/>
          <w:szCs w:val="24"/>
        </w:rPr>
        <w:t>corporations.</w:t>
      </w:r>
      <w:r w:rsidR="00DE78CD" w:rsidRPr="004C1FFF">
        <w:rPr>
          <w:rFonts w:ascii="Times New Roman" w:hAnsi="Times New Roman"/>
          <w:sz w:val="24"/>
          <w:szCs w:val="24"/>
        </w:rPr>
        <w:t xml:space="preserve">  Given that the Food-to-Table m</w:t>
      </w:r>
      <w:r w:rsidR="000B5A6B" w:rsidRPr="004C1FFF">
        <w:rPr>
          <w:rFonts w:ascii="Times New Roman" w:hAnsi="Times New Roman"/>
          <w:sz w:val="24"/>
          <w:szCs w:val="24"/>
        </w:rPr>
        <w:t xml:space="preserve">ovement </w:t>
      </w:r>
      <w:r w:rsidR="000B5A6B" w:rsidRPr="004C1FFF">
        <w:rPr>
          <w:rFonts w:ascii="Times New Roman" w:hAnsi="Times New Roman"/>
          <w:sz w:val="24"/>
          <w:szCs w:val="24"/>
        </w:rPr>
        <w:lastRenderedPageBreak/>
        <w:t>is already functioning, this provides options to help the nonprofit restaurant with both ideas and resources.</w:t>
      </w:r>
    </w:p>
    <w:p w:rsidR="00F118E7" w:rsidRDefault="00F118E7" w:rsidP="00201FE2">
      <w:pPr>
        <w:spacing w:after="0" w:line="240" w:lineRule="auto"/>
        <w:jc w:val="both"/>
        <w:rPr>
          <w:rFonts w:ascii="Times New Roman" w:hAnsi="Times New Roman"/>
          <w:sz w:val="24"/>
          <w:szCs w:val="24"/>
        </w:rPr>
      </w:pPr>
    </w:p>
    <w:p w:rsidR="009A5EC1" w:rsidRPr="000C01A6" w:rsidRDefault="00C7121D" w:rsidP="00201FE2">
      <w:pPr>
        <w:pStyle w:val="Heading1"/>
        <w:spacing w:before="0" w:after="200" w:line="360" w:lineRule="auto"/>
        <w:jc w:val="both"/>
        <w:rPr>
          <w:rFonts w:ascii="Times New Roman" w:hAnsi="Times New Roman"/>
          <w:color w:val="auto"/>
          <w:sz w:val="24"/>
          <w:szCs w:val="24"/>
        </w:rPr>
      </w:pPr>
      <w:hyperlink w:anchor="_Table_of_Contents" w:history="1">
        <w:bookmarkStart w:id="13" w:name="_Toc386463178"/>
        <w:r w:rsidR="00A93641" w:rsidRPr="000C01A6">
          <w:rPr>
            <w:rStyle w:val="Hyperlink"/>
            <w:rFonts w:ascii="Times New Roman" w:hAnsi="Times New Roman"/>
            <w:color w:val="auto"/>
            <w:sz w:val="24"/>
            <w:szCs w:val="24"/>
            <w:u w:val="none"/>
          </w:rPr>
          <w:t>Location</w:t>
        </w:r>
        <w:bookmarkEnd w:id="13"/>
        <w:r w:rsidR="00A93641" w:rsidRPr="000C01A6">
          <w:rPr>
            <w:rStyle w:val="Hyperlink"/>
            <w:rFonts w:ascii="Times New Roman" w:hAnsi="Times New Roman"/>
            <w:color w:val="auto"/>
            <w:sz w:val="24"/>
            <w:szCs w:val="24"/>
            <w:u w:val="none"/>
          </w:rPr>
          <w:t xml:space="preserve"> </w:t>
        </w:r>
      </w:hyperlink>
    </w:p>
    <w:p w:rsidR="006463E4" w:rsidRPr="004C1FFF" w:rsidRDefault="006463E4" w:rsidP="00201FE2">
      <w:pPr>
        <w:spacing w:after="0" w:line="480" w:lineRule="auto"/>
        <w:ind w:firstLine="720"/>
        <w:jc w:val="both"/>
        <w:rPr>
          <w:rFonts w:ascii="Times New Roman" w:hAnsi="Times New Roman"/>
          <w:sz w:val="24"/>
        </w:rPr>
      </w:pPr>
      <w:r w:rsidRPr="004C1FFF">
        <w:rPr>
          <w:rFonts w:ascii="Times New Roman" w:hAnsi="Times New Roman"/>
          <w:sz w:val="24"/>
        </w:rPr>
        <w:t>The components of an NPO’s restaurant location choice are: demographic studies, choosing a location, safety, the ADA, transportation, and the decision of whether to lease the property or purchase the property.</w:t>
      </w:r>
    </w:p>
    <w:p w:rsidR="006463E4" w:rsidRPr="004C1FFF" w:rsidRDefault="006463E4" w:rsidP="00201FE2">
      <w:pPr>
        <w:spacing w:after="0" w:line="480" w:lineRule="auto"/>
        <w:jc w:val="both"/>
        <w:rPr>
          <w:rFonts w:ascii="Times New Roman" w:hAnsi="Times New Roman"/>
          <w:sz w:val="24"/>
        </w:rPr>
      </w:pPr>
    </w:p>
    <w:p w:rsidR="00A57456" w:rsidRPr="004C1FFF" w:rsidRDefault="00A57456" w:rsidP="00201FE2">
      <w:pPr>
        <w:spacing w:after="0" w:line="480" w:lineRule="auto"/>
        <w:jc w:val="both"/>
        <w:rPr>
          <w:rFonts w:ascii="Times New Roman" w:hAnsi="Times New Roman"/>
          <w:b/>
          <w:i/>
          <w:sz w:val="24"/>
        </w:rPr>
      </w:pPr>
      <w:r w:rsidRPr="004C1FFF">
        <w:rPr>
          <w:rFonts w:ascii="Times New Roman" w:hAnsi="Times New Roman"/>
          <w:b/>
          <w:i/>
          <w:sz w:val="24"/>
        </w:rPr>
        <w:t>Demographics</w:t>
      </w:r>
    </w:p>
    <w:p w:rsidR="00A57456" w:rsidRPr="004C1FFF" w:rsidRDefault="00A57456" w:rsidP="00201FE2">
      <w:pPr>
        <w:spacing w:after="0" w:line="480" w:lineRule="auto"/>
        <w:jc w:val="both"/>
        <w:rPr>
          <w:rFonts w:ascii="Times New Roman" w:hAnsi="Times New Roman"/>
          <w:sz w:val="24"/>
        </w:rPr>
      </w:pPr>
      <w:r w:rsidRPr="004C1FFF">
        <w:rPr>
          <w:rFonts w:ascii="Times New Roman" w:hAnsi="Times New Roman"/>
          <w:b/>
          <w:sz w:val="24"/>
        </w:rPr>
        <w:tab/>
      </w:r>
      <w:r w:rsidRPr="004C1FFF">
        <w:rPr>
          <w:rFonts w:ascii="Times New Roman" w:hAnsi="Times New Roman"/>
          <w:sz w:val="24"/>
        </w:rPr>
        <w:t>First, demographic studies can</w:t>
      </w:r>
      <w:r w:rsidR="00920156" w:rsidRPr="004C1FFF">
        <w:rPr>
          <w:rFonts w:ascii="Times New Roman" w:hAnsi="Times New Roman"/>
          <w:sz w:val="24"/>
        </w:rPr>
        <w:t xml:space="preserve"> be</w:t>
      </w:r>
      <w:r w:rsidRPr="004C1FFF">
        <w:rPr>
          <w:rFonts w:ascii="Times New Roman" w:hAnsi="Times New Roman"/>
          <w:sz w:val="24"/>
        </w:rPr>
        <w:t xml:space="preserve"> executed by the </w:t>
      </w:r>
      <w:r w:rsidR="006463E4" w:rsidRPr="004C1FFF">
        <w:rPr>
          <w:rFonts w:ascii="Times New Roman" w:hAnsi="Times New Roman"/>
          <w:sz w:val="24"/>
        </w:rPr>
        <w:t>NPO</w:t>
      </w:r>
      <w:r w:rsidR="00920156" w:rsidRPr="004C1FFF">
        <w:rPr>
          <w:rFonts w:ascii="Times New Roman" w:hAnsi="Times New Roman"/>
          <w:sz w:val="24"/>
        </w:rPr>
        <w:t xml:space="preserve"> or an external source. One </w:t>
      </w:r>
      <w:r w:rsidR="00DE78CD" w:rsidRPr="004C1FFF">
        <w:rPr>
          <w:rFonts w:ascii="Times New Roman" w:hAnsi="Times New Roman"/>
          <w:sz w:val="24"/>
        </w:rPr>
        <w:t>typically</w:t>
      </w:r>
      <w:r w:rsidRPr="004C1FFF">
        <w:rPr>
          <w:rFonts w:ascii="Times New Roman" w:hAnsi="Times New Roman"/>
          <w:sz w:val="24"/>
        </w:rPr>
        <w:t xml:space="preserve"> engage</w:t>
      </w:r>
      <w:r w:rsidR="00DE78CD" w:rsidRPr="004C1FFF">
        <w:rPr>
          <w:rFonts w:ascii="Times New Roman" w:hAnsi="Times New Roman"/>
          <w:sz w:val="24"/>
        </w:rPr>
        <w:t>s</w:t>
      </w:r>
      <w:r w:rsidRPr="004C1FFF">
        <w:rPr>
          <w:rFonts w:ascii="Times New Roman" w:hAnsi="Times New Roman"/>
          <w:sz w:val="24"/>
        </w:rPr>
        <w:t xml:space="preserve"> in such a study in order to decide on a location for a nonprofit restaurant. External demographic studies </w:t>
      </w:r>
      <w:r w:rsidR="006463E4" w:rsidRPr="004C1FFF">
        <w:rPr>
          <w:rFonts w:ascii="Times New Roman" w:hAnsi="Times New Roman"/>
          <w:sz w:val="24"/>
        </w:rPr>
        <w:t>can be cost effective, but for most NPOs, they are cost prohibitive</w:t>
      </w:r>
      <w:r w:rsidRPr="004C1FFF">
        <w:rPr>
          <w:rFonts w:ascii="Times New Roman" w:hAnsi="Times New Roman"/>
          <w:sz w:val="24"/>
        </w:rPr>
        <w:t xml:space="preserve">.  </w:t>
      </w:r>
      <w:r w:rsidR="006463E4" w:rsidRPr="004C1FFF">
        <w:rPr>
          <w:rFonts w:ascii="Times New Roman" w:hAnsi="Times New Roman"/>
          <w:sz w:val="24"/>
        </w:rPr>
        <w:t>D</w:t>
      </w:r>
      <w:r w:rsidRPr="004C1FFF">
        <w:rPr>
          <w:rFonts w:ascii="Times New Roman" w:hAnsi="Times New Roman"/>
          <w:sz w:val="24"/>
        </w:rPr>
        <w:t xml:space="preserve">emographic analysis can be beneficial in choosing a restaurant location. When analyzing the location, the </w:t>
      </w:r>
      <w:r w:rsidR="006463E4" w:rsidRPr="004C1FFF">
        <w:rPr>
          <w:rFonts w:ascii="Times New Roman" w:hAnsi="Times New Roman"/>
          <w:sz w:val="24"/>
        </w:rPr>
        <w:t>NPO</w:t>
      </w:r>
      <w:r w:rsidRPr="004C1FFF">
        <w:rPr>
          <w:rFonts w:ascii="Times New Roman" w:hAnsi="Times New Roman"/>
          <w:sz w:val="24"/>
        </w:rPr>
        <w:t xml:space="preserve"> wants to analyze the demographics, trends, traffic patterns, and the levels at which these take place. In addition, the </w:t>
      </w:r>
      <w:r w:rsidR="006463E4" w:rsidRPr="004C1FFF">
        <w:rPr>
          <w:rFonts w:ascii="Times New Roman" w:hAnsi="Times New Roman"/>
          <w:sz w:val="24"/>
        </w:rPr>
        <w:t>NPO needs</w:t>
      </w:r>
      <w:r w:rsidRPr="004C1FFF">
        <w:rPr>
          <w:rFonts w:ascii="Times New Roman" w:hAnsi="Times New Roman"/>
          <w:sz w:val="24"/>
        </w:rPr>
        <w:t xml:space="preserve"> lifestyle data, competitive analysis, and neighborhood traffic generator information to piece together where they want their location to be. </w:t>
      </w:r>
      <w:r w:rsidR="00DE78CD" w:rsidRPr="004C1FFF">
        <w:rPr>
          <w:rFonts w:ascii="Times New Roman" w:hAnsi="Times New Roman"/>
          <w:sz w:val="24"/>
        </w:rPr>
        <w:t>Some</w:t>
      </w:r>
      <w:r w:rsidRPr="004C1FFF">
        <w:rPr>
          <w:rFonts w:ascii="Times New Roman" w:hAnsi="Times New Roman"/>
          <w:sz w:val="24"/>
        </w:rPr>
        <w:t xml:space="preserve"> of th</w:t>
      </w:r>
      <w:r w:rsidR="00920156" w:rsidRPr="004C1FFF">
        <w:rPr>
          <w:rFonts w:ascii="Times New Roman" w:hAnsi="Times New Roman"/>
          <w:sz w:val="24"/>
        </w:rPr>
        <w:t xml:space="preserve">is information can be found </w:t>
      </w:r>
      <w:r w:rsidR="002C2BC4" w:rsidRPr="004C1FFF">
        <w:rPr>
          <w:rFonts w:ascii="Times New Roman" w:hAnsi="Times New Roman"/>
          <w:sz w:val="24"/>
        </w:rPr>
        <w:t xml:space="preserve">in </w:t>
      </w:r>
      <w:r w:rsidR="00A63F6B" w:rsidRPr="004C1FFF">
        <w:rPr>
          <w:rFonts w:ascii="Times New Roman" w:hAnsi="Times New Roman"/>
          <w:sz w:val="24"/>
        </w:rPr>
        <w:t>U</w:t>
      </w:r>
      <w:r w:rsidR="002C2BC4" w:rsidRPr="004C1FFF">
        <w:rPr>
          <w:rFonts w:ascii="Times New Roman" w:hAnsi="Times New Roman"/>
          <w:sz w:val="24"/>
        </w:rPr>
        <w:t>S</w:t>
      </w:r>
      <w:r w:rsidRPr="004C1FFF">
        <w:rPr>
          <w:rFonts w:ascii="Times New Roman" w:hAnsi="Times New Roman"/>
          <w:sz w:val="24"/>
        </w:rPr>
        <w:t xml:space="preserve"> census</w:t>
      </w:r>
      <w:r w:rsidR="00920156" w:rsidRPr="004C1FFF">
        <w:rPr>
          <w:rFonts w:ascii="Times New Roman" w:hAnsi="Times New Roman"/>
          <w:sz w:val="24"/>
        </w:rPr>
        <w:t xml:space="preserve"> data</w:t>
      </w:r>
      <w:r w:rsidRPr="004C1FFF">
        <w:rPr>
          <w:rFonts w:ascii="Times New Roman" w:hAnsi="Times New Roman"/>
          <w:sz w:val="24"/>
        </w:rPr>
        <w:t xml:space="preserve">. This allows the </w:t>
      </w:r>
      <w:r w:rsidR="006463E4" w:rsidRPr="004C1FFF">
        <w:rPr>
          <w:rFonts w:ascii="Times New Roman" w:hAnsi="Times New Roman"/>
          <w:sz w:val="24"/>
        </w:rPr>
        <w:t>NPO</w:t>
      </w:r>
      <w:r w:rsidRPr="004C1FFF">
        <w:rPr>
          <w:rFonts w:ascii="Times New Roman" w:hAnsi="Times New Roman"/>
          <w:sz w:val="24"/>
        </w:rPr>
        <w:t xml:space="preserve"> to see what type</w:t>
      </w:r>
      <w:r w:rsidR="00503482" w:rsidRPr="004C1FFF">
        <w:rPr>
          <w:rFonts w:ascii="Times New Roman" w:hAnsi="Times New Roman"/>
          <w:sz w:val="24"/>
        </w:rPr>
        <w:t>,</w:t>
      </w:r>
      <w:r w:rsidRPr="004C1FFF">
        <w:rPr>
          <w:rFonts w:ascii="Times New Roman" w:hAnsi="Times New Roman"/>
          <w:sz w:val="24"/>
        </w:rPr>
        <w:t xml:space="preserve"> and how many people are in a certain location, which aids in choosing a location (</w:t>
      </w:r>
      <w:r w:rsidR="00492053">
        <w:rPr>
          <w:rFonts w:ascii="Times New Roman" w:hAnsi="Times New Roman"/>
          <w:sz w:val="24"/>
        </w:rPr>
        <w:t>[53</w:t>
      </w:r>
      <w:proofErr w:type="gramStart"/>
      <w:r w:rsidR="00492053">
        <w:rPr>
          <w:rFonts w:ascii="Times New Roman" w:hAnsi="Times New Roman"/>
          <w:sz w:val="24"/>
        </w:rPr>
        <w:t>]</w:t>
      </w:r>
      <w:proofErr w:type="spellStart"/>
      <w:r w:rsidRPr="004C1FFF">
        <w:rPr>
          <w:rFonts w:ascii="Times New Roman" w:hAnsi="Times New Roman"/>
          <w:sz w:val="24"/>
        </w:rPr>
        <w:t>Spaeder</w:t>
      </w:r>
      <w:proofErr w:type="spellEnd"/>
      <w:proofErr w:type="gramEnd"/>
      <w:r w:rsidRPr="004C1FFF">
        <w:rPr>
          <w:rFonts w:ascii="Times New Roman" w:hAnsi="Times New Roman"/>
          <w:sz w:val="24"/>
        </w:rPr>
        <w:t xml:space="preserve">, 2014). </w:t>
      </w:r>
    </w:p>
    <w:p w:rsidR="004C710B" w:rsidRPr="004C1FFF" w:rsidRDefault="004C710B" w:rsidP="00201FE2">
      <w:pPr>
        <w:spacing w:after="0" w:line="480" w:lineRule="auto"/>
        <w:jc w:val="both"/>
        <w:rPr>
          <w:rFonts w:ascii="Times New Roman" w:hAnsi="Times New Roman"/>
          <w:sz w:val="24"/>
        </w:rPr>
      </w:pPr>
    </w:p>
    <w:p w:rsidR="00A57456" w:rsidRPr="004C1FFF" w:rsidRDefault="006463E4" w:rsidP="00201FE2">
      <w:pPr>
        <w:spacing w:after="0" w:line="480" w:lineRule="auto"/>
        <w:jc w:val="both"/>
        <w:rPr>
          <w:rFonts w:ascii="Times New Roman" w:hAnsi="Times New Roman"/>
          <w:b/>
          <w:i/>
          <w:sz w:val="24"/>
        </w:rPr>
      </w:pPr>
      <w:r w:rsidRPr="004C1FFF">
        <w:rPr>
          <w:rFonts w:ascii="Times New Roman" w:hAnsi="Times New Roman"/>
          <w:b/>
          <w:i/>
          <w:sz w:val="24"/>
        </w:rPr>
        <w:t>Choosing a Location without Spending a Donors’ Dime</w:t>
      </w:r>
    </w:p>
    <w:p w:rsidR="00A57456" w:rsidRPr="004C1FFF" w:rsidRDefault="00A57456" w:rsidP="00201FE2">
      <w:pPr>
        <w:spacing w:line="480" w:lineRule="auto"/>
        <w:jc w:val="both"/>
        <w:rPr>
          <w:rFonts w:ascii="Times New Roman" w:hAnsi="Times New Roman"/>
          <w:sz w:val="24"/>
        </w:rPr>
      </w:pPr>
      <w:r w:rsidRPr="004C1FFF">
        <w:rPr>
          <w:rFonts w:ascii="Times New Roman" w:hAnsi="Times New Roman"/>
          <w:sz w:val="24"/>
        </w:rPr>
        <w:tab/>
      </w:r>
      <w:r w:rsidR="006463E4" w:rsidRPr="004C1FFF">
        <w:rPr>
          <w:rFonts w:ascii="Times New Roman" w:hAnsi="Times New Roman"/>
          <w:sz w:val="24"/>
        </w:rPr>
        <w:t>NPOs</w:t>
      </w:r>
      <w:r w:rsidRPr="004C1FFF">
        <w:rPr>
          <w:rFonts w:ascii="Times New Roman" w:hAnsi="Times New Roman"/>
          <w:sz w:val="24"/>
        </w:rPr>
        <w:t xml:space="preserve"> can engage in studies that are cost effective </w:t>
      </w:r>
      <w:r w:rsidR="00DE78CD" w:rsidRPr="004C1FFF">
        <w:rPr>
          <w:rFonts w:ascii="Times New Roman" w:hAnsi="Times New Roman"/>
          <w:sz w:val="24"/>
        </w:rPr>
        <w:t xml:space="preserve">and </w:t>
      </w:r>
      <w:r w:rsidR="006463E4" w:rsidRPr="004C1FFF">
        <w:rPr>
          <w:rFonts w:ascii="Times New Roman" w:hAnsi="Times New Roman"/>
          <w:sz w:val="24"/>
        </w:rPr>
        <w:t xml:space="preserve">costly </w:t>
      </w:r>
      <w:r w:rsidRPr="004C1FFF">
        <w:rPr>
          <w:rFonts w:ascii="Times New Roman" w:hAnsi="Times New Roman"/>
          <w:sz w:val="24"/>
        </w:rPr>
        <w:t xml:space="preserve">when choosing a location. </w:t>
      </w:r>
      <w:r w:rsidR="006463E4" w:rsidRPr="004C1FFF">
        <w:rPr>
          <w:rFonts w:ascii="Times New Roman" w:hAnsi="Times New Roman"/>
          <w:sz w:val="24"/>
        </w:rPr>
        <w:t>NPOs</w:t>
      </w:r>
      <w:r w:rsidRPr="004C1FFF">
        <w:rPr>
          <w:rFonts w:ascii="Times New Roman" w:hAnsi="Times New Roman"/>
          <w:sz w:val="24"/>
        </w:rPr>
        <w:t xml:space="preserve"> can also </w:t>
      </w:r>
      <w:r w:rsidR="00DE78CD" w:rsidRPr="004C1FFF">
        <w:rPr>
          <w:rFonts w:ascii="Times New Roman" w:hAnsi="Times New Roman"/>
          <w:sz w:val="24"/>
        </w:rPr>
        <w:t xml:space="preserve">choose to </w:t>
      </w:r>
      <w:r w:rsidRPr="004C1FFF">
        <w:rPr>
          <w:rFonts w:ascii="Times New Roman" w:hAnsi="Times New Roman"/>
          <w:sz w:val="24"/>
        </w:rPr>
        <w:t xml:space="preserve">benefit from </w:t>
      </w:r>
      <w:r w:rsidR="006463E4" w:rsidRPr="004C1FFF">
        <w:rPr>
          <w:rFonts w:ascii="Times New Roman" w:hAnsi="Times New Roman"/>
          <w:sz w:val="24"/>
        </w:rPr>
        <w:t xml:space="preserve">going where others have already gone – in other words, </w:t>
      </w:r>
      <w:r w:rsidR="006463E4" w:rsidRPr="004C1FFF">
        <w:rPr>
          <w:rFonts w:ascii="Times New Roman" w:hAnsi="Times New Roman"/>
          <w:sz w:val="24"/>
        </w:rPr>
        <w:lastRenderedPageBreak/>
        <w:t xml:space="preserve">simply locate yourself with your </w:t>
      </w:r>
      <w:r w:rsidRPr="004C1FFF">
        <w:rPr>
          <w:rFonts w:ascii="Times New Roman" w:hAnsi="Times New Roman"/>
          <w:sz w:val="24"/>
        </w:rPr>
        <w:t xml:space="preserve">competitors. </w:t>
      </w:r>
      <w:r w:rsidR="006463E4" w:rsidRPr="004C1FFF">
        <w:rPr>
          <w:rFonts w:ascii="Times New Roman" w:hAnsi="Times New Roman"/>
          <w:sz w:val="24"/>
        </w:rPr>
        <w:t xml:space="preserve"> Your competitors have chosen their location based upon costly demographic studies, so take advantage of the results and spend your donors’ money more effectively elsewhere.  </w:t>
      </w:r>
      <w:r w:rsidRPr="004C1FFF">
        <w:rPr>
          <w:rFonts w:ascii="Times New Roman" w:hAnsi="Times New Roman"/>
          <w:sz w:val="24"/>
        </w:rPr>
        <w:t xml:space="preserve">The benefits </w:t>
      </w:r>
      <w:r w:rsidR="006463E4" w:rsidRPr="004C1FFF">
        <w:rPr>
          <w:rFonts w:ascii="Times New Roman" w:hAnsi="Times New Roman"/>
          <w:sz w:val="24"/>
        </w:rPr>
        <w:t xml:space="preserve">of this strategy </w:t>
      </w:r>
      <w:r w:rsidRPr="004C1FFF">
        <w:rPr>
          <w:rFonts w:ascii="Times New Roman" w:hAnsi="Times New Roman"/>
          <w:sz w:val="24"/>
        </w:rPr>
        <w:t>can range from using the competitors</w:t>
      </w:r>
      <w:r w:rsidR="006463E4" w:rsidRPr="004C1FFF">
        <w:rPr>
          <w:rFonts w:ascii="Times New Roman" w:hAnsi="Times New Roman"/>
          <w:sz w:val="24"/>
        </w:rPr>
        <w:t>’</w:t>
      </w:r>
      <w:r w:rsidRPr="004C1FFF">
        <w:rPr>
          <w:rFonts w:ascii="Times New Roman" w:hAnsi="Times New Roman"/>
          <w:sz w:val="24"/>
        </w:rPr>
        <w:t xml:space="preserve"> location to entice </w:t>
      </w:r>
      <w:r w:rsidR="006463E4" w:rsidRPr="004C1FFF">
        <w:rPr>
          <w:rFonts w:ascii="Times New Roman" w:hAnsi="Times New Roman"/>
          <w:sz w:val="24"/>
        </w:rPr>
        <w:t xml:space="preserve">customers to </w:t>
      </w:r>
      <w:r w:rsidRPr="004C1FFF">
        <w:rPr>
          <w:rFonts w:ascii="Times New Roman" w:hAnsi="Times New Roman"/>
          <w:sz w:val="24"/>
        </w:rPr>
        <w:t>the nonprofit</w:t>
      </w:r>
      <w:r w:rsidR="004B4335" w:rsidRPr="004C1FFF">
        <w:rPr>
          <w:rFonts w:ascii="Times New Roman" w:hAnsi="Times New Roman"/>
          <w:sz w:val="24"/>
        </w:rPr>
        <w:t xml:space="preserve"> restaurant’</w:t>
      </w:r>
      <w:r w:rsidRPr="004C1FFF">
        <w:rPr>
          <w:rFonts w:ascii="Times New Roman" w:hAnsi="Times New Roman"/>
          <w:sz w:val="24"/>
        </w:rPr>
        <w:t>s location</w:t>
      </w:r>
      <w:r w:rsidR="00503482" w:rsidRPr="004C1FFF">
        <w:rPr>
          <w:rFonts w:ascii="Times New Roman" w:hAnsi="Times New Roman"/>
          <w:sz w:val="24"/>
        </w:rPr>
        <w:t>,</w:t>
      </w:r>
      <w:r w:rsidRPr="004C1FFF">
        <w:rPr>
          <w:rFonts w:ascii="Times New Roman" w:hAnsi="Times New Roman"/>
          <w:sz w:val="24"/>
        </w:rPr>
        <w:t xml:space="preserve"> to benefitting from the competitors advertising. As the competitor advertises and bring</w:t>
      </w:r>
      <w:r w:rsidR="00503482" w:rsidRPr="004C1FFF">
        <w:rPr>
          <w:rFonts w:ascii="Times New Roman" w:hAnsi="Times New Roman"/>
          <w:sz w:val="24"/>
        </w:rPr>
        <w:t>s</w:t>
      </w:r>
      <w:r w:rsidRPr="004C1FFF">
        <w:rPr>
          <w:rFonts w:ascii="Times New Roman" w:hAnsi="Times New Roman"/>
          <w:sz w:val="24"/>
        </w:rPr>
        <w:t xml:space="preserve"> in customers, the customers notice the new restaurant that just opened. It entices them to try it. If they like it they will come back. The nonprofit can also learn from the competitor</w:t>
      </w:r>
      <w:r w:rsidR="00503482" w:rsidRPr="004C1FFF">
        <w:rPr>
          <w:rFonts w:ascii="Times New Roman" w:hAnsi="Times New Roman"/>
          <w:sz w:val="24"/>
        </w:rPr>
        <w:t>’</w:t>
      </w:r>
      <w:r w:rsidRPr="004C1FFF">
        <w:rPr>
          <w:rFonts w:ascii="Times New Roman" w:hAnsi="Times New Roman"/>
          <w:sz w:val="24"/>
        </w:rPr>
        <w:t>s business. The nonprofit should analyze the competitor’s pitfalls, target demographics, and zonings with a fresh perspective and adjust its operations accordingly (</w:t>
      </w:r>
      <w:r w:rsidR="00F1656D">
        <w:rPr>
          <w:rFonts w:ascii="Times New Roman" w:hAnsi="Times New Roman"/>
          <w:sz w:val="24"/>
        </w:rPr>
        <w:t>[53</w:t>
      </w:r>
      <w:proofErr w:type="gramStart"/>
      <w:r w:rsidR="00F1656D">
        <w:rPr>
          <w:rFonts w:ascii="Times New Roman" w:hAnsi="Times New Roman"/>
          <w:sz w:val="24"/>
        </w:rPr>
        <w:t>]</w:t>
      </w:r>
      <w:proofErr w:type="spellStart"/>
      <w:r w:rsidRPr="004C1FFF">
        <w:rPr>
          <w:rFonts w:ascii="Times New Roman" w:hAnsi="Times New Roman"/>
          <w:sz w:val="24"/>
        </w:rPr>
        <w:t>Spaeder</w:t>
      </w:r>
      <w:proofErr w:type="spellEnd"/>
      <w:proofErr w:type="gramEnd"/>
      <w:r w:rsidRPr="004C1FFF">
        <w:rPr>
          <w:rFonts w:ascii="Times New Roman" w:hAnsi="Times New Roman"/>
          <w:sz w:val="24"/>
        </w:rPr>
        <w:t>, 2014).</w:t>
      </w:r>
    </w:p>
    <w:p w:rsidR="00F118E7" w:rsidRDefault="00F118E7" w:rsidP="00201FE2">
      <w:pPr>
        <w:spacing w:after="0" w:line="480" w:lineRule="auto"/>
        <w:jc w:val="both"/>
        <w:rPr>
          <w:rFonts w:ascii="Times New Roman" w:hAnsi="Times New Roman"/>
          <w:b/>
          <w:i/>
          <w:sz w:val="24"/>
        </w:rPr>
      </w:pPr>
    </w:p>
    <w:p w:rsidR="00A57456" w:rsidRPr="004C1FFF" w:rsidRDefault="00A57456" w:rsidP="00201FE2">
      <w:pPr>
        <w:spacing w:after="0" w:line="480" w:lineRule="auto"/>
        <w:jc w:val="both"/>
        <w:rPr>
          <w:rFonts w:ascii="Times New Roman" w:hAnsi="Times New Roman"/>
          <w:b/>
          <w:i/>
          <w:sz w:val="24"/>
        </w:rPr>
      </w:pPr>
      <w:r w:rsidRPr="004C1FFF">
        <w:rPr>
          <w:rFonts w:ascii="Times New Roman" w:hAnsi="Times New Roman"/>
          <w:b/>
          <w:i/>
          <w:sz w:val="24"/>
        </w:rPr>
        <w:t>Safety</w:t>
      </w:r>
    </w:p>
    <w:p w:rsidR="00A57456" w:rsidRPr="004C1FFF" w:rsidRDefault="00A57456" w:rsidP="00201FE2">
      <w:pPr>
        <w:spacing w:after="0" w:line="480" w:lineRule="auto"/>
        <w:jc w:val="both"/>
        <w:rPr>
          <w:rFonts w:ascii="Times New Roman" w:hAnsi="Times New Roman"/>
          <w:sz w:val="24"/>
        </w:rPr>
      </w:pPr>
      <w:r w:rsidRPr="004C1FFF">
        <w:rPr>
          <w:rFonts w:ascii="Times New Roman" w:hAnsi="Times New Roman"/>
          <w:sz w:val="24"/>
        </w:rPr>
        <w:tab/>
        <w:t>Safety is an important aspect when considering where to open a restaurant. The building should be up to code to avoid any additional costs being funneled toward the building instead of the business operations and</w:t>
      </w:r>
      <w:r w:rsidR="00503482" w:rsidRPr="004C1FFF">
        <w:rPr>
          <w:rFonts w:ascii="Times New Roman" w:hAnsi="Times New Roman"/>
          <w:sz w:val="24"/>
        </w:rPr>
        <w:t xml:space="preserve"> its</w:t>
      </w:r>
      <w:r w:rsidRPr="004C1FFF">
        <w:rPr>
          <w:rFonts w:ascii="Times New Roman" w:hAnsi="Times New Roman"/>
          <w:sz w:val="24"/>
        </w:rPr>
        <w:t xml:space="preserve"> success. The nonprofit should inspect fire alarms, sprinkler systems, and handicap accessibility to meet minimum code expectations.  Any local code enforcement officer will help the nonprofit to identify if any issues are present (</w:t>
      </w:r>
      <w:r w:rsidR="005718FA">
        <w:rPr>
          <w:rFonts w:ascii="Times New Roman" w:hAnsi="Times New Roman"/>
          <w:sz w:val="24"/>
        </w:rPr>
        <w:t>[54</w:t>
      </w:r>
      <w:proofErr w:type="gramStart"/>
      <w:r w:rsidR="005718FA">
        <w:rPr>
          <w:rFonts w:ascii="Times New Roman" w:hAnsi="Times New Roman"/>
          <w:sz w:val="24"/>
        </w:rPr>
        <w:t>]</w:t>
      </w:r>
      <w:proofErr w:type="spellStart"/>
      <w:r w:rsidRPr="004C1FFF">
        <w:rPr>
          <w:rFonts w:ascii="Times New Roman" w:hAnsi="Times New Roman"/>
          <w:sz w:val="24"/>
        </w:rPr>
        <w:t>Mealey</w:t>
      </w:r>
      <w:proofErr w:type="spellEnd"/>
      <w:proofErr w:type="gramEnd"/>
      <w:r w:rsidRPr="004C1FFF">
        <w:rPr>
          <w:rFonts w:ascii="Times New Roman" w:hAnsi="Times New Roman"/>
          <w:sz w:val="24"/>
        </w:rPr>
        <w:t>, 2014). The nonprofit should also have inspections done to the building, sewer, fire, and general environment to ensure safety (</w:t>
      </w:r>
      <w:r w:rsidR="005718FA">
        <w:rPr>
          <w:rFonts w:ascii="Times New Roman" w:hAnsi="Times New Roman"/>
          <w:sz w:val="24"/>
        </w:rPr>
        <w:t>[55</w:t>
      </w:r>
      <w:proofErr w:type="gramStart"/>
      <w:r w:rsidR="005718FA">
        <w:rPr>
          <w:rFonts w:ascii="Times New Roman" w:hAnsi="Times New Roman"/>
          <w:sz w:val="24"/>
        </w:rPr>
        <w:t>]</w:t>
      </w:r>
      <w:proofErr w:type="spellStart"/>
      <w:r w:rsidR="0032428F">
        <w:rPr>
          <w:rFonts w:ascii="Times New Roman" w:hAnsi="Times New Roman"/>
          <w:sz w:val="24"/>
        </w:rPr>
        <w:t>R</w:t>
      </w:r>
      <w:r w:rsidRPr="004C1FFF">
        <w:rPr>
          <w:rFonts w:ascii="Times New Roman" w:hAnsi="Times New Roman"/>
          <w:sz w:val="24"/>
        </w:rPr>
        <w:t>ahm</w:t>
      </w:r>
      <w:proofErr w:type="spellEnd"/>
      <w:proofErr w:type="gramEnd"/>
      <w:r w:rsidRPr="004C1FFF">
        <w:rPr>
          <w:rFonts w:ascii="Times New Roman" w:hAnsi="Times New Roman"/>
          <w:sz w:val="24"/>
        </w:rPr>
        <w:t>, 2014). The nonprofit should also consider the safety of the restrooms. Are the restrooms accessible for the handicap</w:t>
      </w:r>
      <w:r w:rsidR="00503482" w:rsidRPr="004C1FFF">
        <w:rPr>
          <w:rFonts w:ascii="Times New Roman" w:hAnsi="Times New Roman"/>
          <w:sz w:val="24"/>
        </w:rPr>
        <w:t>ped</w:t>
      </w:r>
      <w:r w:rsidRPr="004C1FFF">
        <w:rPr>
          <w:rFonts w:ascii="Times New Roman" w:hAnsi="Times New Roman"/>
          <w:sz w:val="24"/>
        </w:rPr>
        <w:t>? The equipment in said restroom should also be fully functioning (</w:t>
      </w:r>
      <w:r w:rsidR="005718FA">
        <w:rPr>
          <w:rFonts w:ascii="Times New Roman" w:hAnsi="Times New Roman"/>
          <w:sz w:val="24"/>
        </w:rPr>
        <w:t>[56</w:t>
      </w:r>
      <w:proofErr w:type="gramStart"/>
      <w:r w:rsidR="005718FA">
        <w:rPr>
          <w:rFonts w:ascii="Times New Roman" w:hAnsi="Times New Roman"/>
          <w:sz w:val="24"/>
        </w:rPr>
        <w:t>]</w:t>
      </w:r>
      <w:r w:rsidRPr="004C1FFF">
        <w:rPr>
          <w:rFonts w:ascii="Times New Roman" w:hAnsi="Times New Roman"/>
          <w:sz w:val="24"/>
        </w:rPr>
        <w:t>Haring</w:t>
      </w:r>
      <w:proofErr w:type="gramEnd"/>
      <w:r w:rsidRPr="004C1FFF">
        <w:rPr>
          <w:rFonts w:ascii="Times New Roman" w:hAnsi="Times New Roman"/>
          <w:sz w:val="24"/>
        </w:rPr>
        <w:t xml:space="preserve">, 2014). </w:t>
      </w:r>
    </w:p>
    <w:p w:rsidR="00A57456" w:rsidRPr="004C1FFF" w:rsidRDefault="00A57456" w:rsidP="00201FE2">
      <w:pPr>
        <w:spacing w:after="0" w:line="480" w:lineRule="auto"/>
        <w:jc w:val="both"/>
        <w:rPr>
          <w:rFonts w:ascii="Times New Roman" w:hAnsi="Times New Roman"/>
          <w:sz w:val="24"/>
        </w:rPr>
      </w:pPr>
      <w:r w:rsidRPr="004C1FFF">
        <w:rPr>
          <w:rFonts w:ascii="Times New Roman" w:hAnsi="Times New Roman"/>
          <w:sz w:val="24"/>
        </w:rPr>
        <w:tab/>
        <w:t>Crime can be a detriment in some prospective restaurant locations. The nonprofit should be aware of the most common restaurant</w:t>
      </w:r>
      <w:r w:rsidR="00503482" w:rsidRPr="004C1FFF">
        <w:rPr>
          <w:rFonts w:ascii="Times New Roman" w:hAnsi="Times New Roman"/>
          <w:sz w:val="24"/>
        </w:rPr>
        <w:t xml:space="preserve"> related</w:t>
      </w:r>
      <w:r w:rsidRPr="004C1FFF">
        <w:rPr>
          <w:rFonts w:ascii="Times New Roman" w:hAnsi="Times New Roman"/>
          <w:sz w:val="24"/>
        </w:rPr>
        <w:t xml:space="preserve"> criminal activities. Armed robberies, employee theft, violence, and burglaries are among a few. Crime prevention policies can help prevent and </w:t>
      </w:r>
      <w:r w:rsidRPr="004C1FFF">
        <w:rPr>
          <w:rFonts w:ascii="Times New Roman" w:hAnsi="Times New Roman"/>
          <w:sz w:val="24"/>
        </w:rPr>
        <w:lastRenderedPageBreak/>
        <w:t xml:space="preserve">prepare for such an event. The nonprofit should encourage </w:t>
      </w:r>
      <w:proofErr w:type="gramStart"/>
      <w:r w:rsidRPr="004C1FFF">
        <w:rPr>
          <w:rFonts w:ascii="Times New Roman" w:hAnsi="Times New Roman"/>
          <w:sz w:val="24"/>
        </w:rPr>
        <w:t>an honesty</w:t>
      </w:r>
      <w:proofErr w:type="gramEnd"/>
      <w:r w:rsidRPr="004C1FFF">
        <w:rPr>
          <w:rFonts w:ascii="Times New Roman" w:hAnsi="Times New Roman"/>
          <w:sz w:val="24"/>
        </w:rPr>
        <w:t xml:space="preserve"> and prevention policy with regards to crime and its employees. </w:t>
      </w:r>
      <w:r w:rsidR="006C6F7E" w:rsidRPr="004C1FFF">
        <w:rPr>
          <w:rFonts w:ascii="Times New Roman" w:hAnsi="Times New Roman"/>
          <w:sz w:val="24"/>
        </w:rPr>
        <w:t xml:space="preserve">These policies are included in the NPO P&amp;P stepwise menus discussed earlier.  </w:t>
      </w:r>
      <w:r w:rsidRPr="004C1FFF">
        <w:rPr>
          <w:rFonts w:ascii="Times New Roman" w:hAnsi="Times New Roman"/>
          <w:sz w:val="24"/>
        </w:rPr>
        <w:t>In the event of a crime at the nonprofit restaurant location, report losses to local authorities. Other prevention tactics include employee screening or background checks, employee training on the subject, physical security to guard the restaurant location, and security systems (</w:t>
      </w:r>
      <w:r w:rsidR="00986619">
        <w:rPr>
          <w:rFonts w:ascii="Times New Roman" w:hAnsi="Times New Roman"/>
          <w:sz w:val="24"/>
        </w:rPr>
        <w:t>[57]</w:t>
      </w:r>
      <w:r w:rsidRPr="004C1FFF">
        <w:rPr>
          <w:rFonts w:ascii="Times New Roman" w:hAnsi="Times New Roman"/>
          <w:sz w:val="24"/>
        </w:rPr>
        <w:t xml:space="preserve">Mississippi Hospitality &amp; Restaurant Association, 2014). Crime maps with applicable crime rates regarding activity in inner city and downtown areas </w:t>
      </w:r>
      <w:r w:rsidR="006C6F7E" w:rsidRPr="004C1FFF">
        <w:rPr>
          <w:rFonts w:ascii="Times New Roman" w:hAnsi="Times New Roman"/>
          <w:sz w:val="24"/>
        </w:rPr>
        <w:t xml:space="preserve">of the cities of Conway and Myrtle Beach, SC </w:t>
      </w:r>
      <w:r w:rsidRPr="004C1FFF">
        <w:rPr>
          <w:rFonts w:ascii="Times New Roman" w:hAnsi="Times New Roman"/>
          <w:sz w:val="24"/>
        </w:rPr>
        <w:t xml:space="preserve">are shown in Appendix </w:t>
      </w:r>
      <w:r w:rsidR="00F7484A" w:rsidRPr="004C1FFF">
        <w:rPr>
          <w:rFonts w:ascii="Times New Roman" w:hAnsi="Times New Roman"/>
          <w:sz w:val="24"/>
        </w:rPr>
        <w:t xml:space="preserve">C: </w:t>
      </w:r>
      <w:r w:rsidRPr="004C1FFF">
        <w:rPr>
          <w:rFonts w:ascii="Times New Roman" w:hAnsi="Times New Roman"/>
          <w:sz w:val="24"/>
        </w:rPr>
        <w:t xml:space="preserve">Location </w:t>
      </w:r>
      <w:r w:rsidR="002D4253">
        <w:rPr>
          <w:rFonts w:ascii="Times New Roman" w:hAnsi="Times New Roman"/>
          <w:sz w:val="24"/>
        </w:rPr>
        <w:t xml:space="preserve">(available from author upon request) </w:t>
      </w:r>
      <w:r w:rsidRPr="004C1FFF">
        <w:rPr>
          <w:rFonts w:ascii="Times New Roman" w:hAnsi="Times New Roman"/>
          <w:sz w:val="24"/>
        </w:rPr>
        <w:t>(</w:t>
      </w:r>
      <w:r w:rsidR="00DE4782">
        <w:rPr>
          <w:rFonts w:ascii="Times New Roman" w:hAnsi="Times New Roman"/>
          <w:sz w:val="24"/>
        </w:rPr>
        <w:t>[58]</w:t>
      </w:r>
      <w:proofErr w:type="spellStart"/>
      <w:r w:rsidRPr="004C1FFF">
        <w:rPr>
          <w:rFonts w:ascii="Times New Roman" w:hAnsi="Times New Roman"/>
          <w:sz w:val="24"/>
        </w:rPr>
        <w:t>Parpal</w:t>
      </w:r>
      <w:proofErr w:type="spellEnd"/>
      <w:r w:rsidRPr="004C1FFF">
        <w:rPr>
          <w:rFonts w:ascii="Times New Roman" w:hAnsi="Times New Roman"/>
          <w:sz w:val="24"/>
        </w:rPr>
        <w:t xml:space="preserve">, 2014). </w:t>
      </w:r>
    </w:p>
    <w:p w:rsidR="009F5335" w:rsidRPr="004C1FFF" w:rsidRDefault="009F5335" w:rsidP="00201FE2">
      <w:pPr>
        <w:spacing w:after="0" w:line="480" w:lineRule="auto"/>
        <w:jc w:val="both"/>
        <w:rPr>
          <w:rFonts w:ascii="Times New Roman" w:hAnsi="Times New Roman"/>
          <w:sz w:val="24"/>
        </w:rPr>
      </w:pPr>
    </w:p>
    <w:p w:rsidR="00A57456" w:rsidRPr="004C1FFF" w:rsidRDefault="00A57456" w:rsidP="00201FE2">
      <w:pPr>
        <w:spacing w:after="0" w:line="480" w:lineRule="auto"/>
        <w:jc w:val="both"/>
        <w:rPr>
          <w:rFonts w:ascii="Times New Roman" w:hAnsi="Times New Roman"/>
          <w:b/>
          <w:i/>
          <w:sz w:val="24"/>
        </w:rPr>
      </w:pPr>
      <w:r w:rsidRPr="004C1FFF">
        <w:rPr>
          <w:rFonts w:ascii="Times New Roman" w:hAnsi="Times New Roman"/>
          <w:b/>
          <w:i/>
          <w:sz w:val="24"/>
        </w:rPr>
        <w:t>American Disabilities Act</w:t>
      </w:r>
    </w:p>
    <w:p w:rsidR="00A57456" w:rsidRPr="004C1FFF" w:rsidRDefault="00A57456" w:rsidP="00201FE2">
      <w:pPr>
        <w:spacing w:after="0" w:line="480" w:lineRule="auto"/>
        <w:jc w:val="both"/>
        <w:rPr>
          <w:rFonts w:ascii="Times New Roman" w:hAnsi="Times New Roman"/>
          <w:sz w:val="24"/>
        </w:rPr>
      </w:pPr>
      <w:r w:rsidRPr="004C1FFF">
        <w:rPr>
          <w:rFonts w:ascii="Times New Roman" w:hAnsi="Times New Roman"/>
          <w:sz w:val="24"/>
        </w:rPr>
        <w:tab/>
        <w:t xml:space="preserve">The United States Department of Justice requires that all restaurants comply </w:t>
      </w:r>
      <w:r w:rsidR="00503482" w:rsidRPr="004C1FFF">
        <w:rPr>
          <w:rFonts w:ascii="Times New Roman" w:hAnsi="Times New Roman"/>
          <w:sz w:val="24"/>
        </w:rPr>
        <w:t>with the American Disabilities A</w:t>
      </w:r>
      <w:r w:rsidRPr="004C1FFF">
        <w:rPr>
          <w:rFonts w:ascii="Times New Roman" w:hAnsi="Times New Roman"/>
          <w:sz w:val="24"/>
        </w:rPr>
        <w:t>ct of 2010. In order to do so, restaurants must have proper handicap parking, and handicap accessible ramps. In addition to entering the building, the Act also provides requirements for restroo</w:t>
      </w:r>
      <w:r w:rsidR="00A63F6B" w:rsidRPr="004C1FFF">
        <w:rPr>
          <w:rFonts w:ascii="Times New Roman" w:hAnsi="Times New Roman"/>
          <w:sz w:val="24"/>
        </w:rPr>
        <w:t>ms and dining room seating (</w:t>
      </w:r>
      <w:r w:rsidR="00DE4782">
        <w:rPr>
          <w:rFonts w:ascii="Times New Roman" w:hAnsi="Times New Roman"/>
          <w:sz w:val="24"/>
        </w:rPr>
        <w:t>[12</w:t>
      </w:r>
      <w:proofErr w:type="gramStart"/>
      <w:r w:rsidR="00DE4782">
        <w:rPr>
          <w:rFonts w:ascii="Times New Roman" w:hAnsi="Times New Roman"/>
          <w:sz w:val="24"/>
        </w:rPr>
        <w:t>]</w:t>
      </w:r>
      <w:r w:rsidR="00A63F6B" w:rsidRPr="004C1FFF">
        <w:rPr>
          <w:rFonts w:ascii="Times New Roman" w:hAnsi="Times New Roman"/>
          <w:sz w:val="24"/>
        </w:rPr>
        <w:t>U</w:t>
      </w:r>
      <w:r w:rsidR="0032428F">
        <w:rPr>
          <w:rFonts w:ascii="Times New Roman" w:hAnsi="Times New Roman"/>
          <w:sz w:val="24"/>
        </w:rPr>
        <w:t>nited</w:t>
      </w:r>
      <w:proofErr w:type="gramEnd"/>
      <w:r w:rsidR="0032428F">
        <w:rPr>
          <w:rFonts w:ascii="Times New Roman" w:hAnsi="Times New Roman"/>
          <w:sz w:val="24"/>
        </w:rPr>
        <w:t xml:space="preserve"> </w:t>
      </w:r>
      <w:r w:rsidR="00A63F6B" w:rsidRPr="004C1FFF">
        <w:rPr>
          <w:rFonts w:ascii="Times New Roman" w:hAnsi="Times New Roman"/>
          <w:sz w:val="24"/>
        </w:rPr>
        <w:t>S</w:t>
      </w:r>
      <w:r w:rsidR="0032428F">
        <w:rPr>
          <w:rFonts w:ascii="Times New Roman" w:hAnsi="Times New Roman"/>
          <w:sz w:val="24"/>
        </w:rPr>
        <w:t>tates</w:t>
      </w:r>
      <w:r w:rsidRPr="004C1FFF">
        <w:rPr>
          <w:rFonts w:ascii="Times New Roman" w:hAnsi="Times New Roman"/>
          <w:sz w:val="24"/>
        </w:rPr>
        <w:t xml:space="preserve"> Department of Justice, 2010).</w:t>
      </w:r>
      <w:r w:rsidR="004B4335" w:rsidRPr="004C1FFF">
        <w:rPr>
          <w:rFonts w:ascii="Times New Roman" w:hAnsi="Times New Roman"/>
          <w:sz w:val="24"/>
        </w:rPr>
        <w:t xml:space="preserve">  Please see the Universal Topics section above for more information.</w:t>
      </w:r>
    </w:p>
    <w:p w:rsidR="009F5335" w:rsidRPr="004C1FFF" w:rsidRDefault="009F5335" w:rsidP="00201FE2">
      <w:pPr>
        <w:spacing w:after="0" w:line="480" w:lineRule="auto"/>
        <w:jc w:val="both"/>
        <w:rPr>
          <w:rFonts w:ascii="Times New Roman" w:hAnsi="Times New Roman"/>
          <w:sz w:val="24"/>
        </w:rPr>
      </w:pPr>
    </w:p>
    <w:p w:rsidR="00A57456" w:rsidRPr="004C1FFF" w:rsidRDefault="00A57456" w:rsidP="00201FE2">
      <w:pPr>
        <w:spacing w:after="0" w:line="480" w:lineRule="auto"/>
        <w:jc w:val="both"/>
        <w:rPr>
          <w:rFonts w:ascii="Times New Roman" w:hAnsi="Times New Roman"/>
          <w:b/>
          <w:i/>
          <w:sz w:val="24"/>
        </w:rPr>
      </w:pPr>
      <w:r w:rsidRPr="004C1FFF">
        <w:rPr>
          <w:rFonts w:ascii="Times New Roman" w:hAnsi="Times New Roman"/>
          <w:b/>
          <w:i/>
          <w:sz w:val="24"/>
        </w:rPr>
        <w:t>Transportation</w:t>
      </w:r>
    </w:p>
    <w:p w:rsidR="00A57456" w:rsidRPr="004C1FFF" w:rsidRDefault="00A57456" w:rsidP="00201FE2">
      <w:pPr>
        <w:spacing w:after="0" w:line="480" w:lineRule="auto"/>
        <w:jc w:val="both"/>
        <w:rPr>
          <w:rFonts w:ascii="Times New Roman" w:hAnsi="Times New Roman"/>
          <w:sz w:val="24"/>
        </w:rPr>
      </w:pPr>
      <w:r w:rsidRPr="004C1FFF">
        <w:rPr>
          <w:rFonts w:ascii="Times New Roman" w:hAnsi="Times New Roman"/>
          <w:b/>
          <w:sz w:val="24"/>
        </w:rPr>
        <w:tab/>
      </w:r>
      <w:r w:rsidRPr="004C1FFF">
        <w:rPr>
          <w:rFonts w:ascii="Times New Roman" w:hAnsi="Times New Roman"/>
          <w:sz w:val="24"/>
        </w:rPr>
        <w:t>Trainees and employees of the nonprofit restaurant may face logistical challenges when going to and from work. There are solutions to this challenge that may vary from location to locat</w:t>
      </w:r>
      <w:r w:rsidR="00A63F6B" w:rsidRPr="004C1FFF">
        <w:rPr>
          <w:rFonts w:ascii="Times New Roman" w:hAnsi="Times New Roman"/>
          <w:sz w:val="24"/>
        </w:rPr>
        <w:t>ion. A grant offered by the US</w:t>
      </w:r>
      <w:r w:rsidRPr="004C1FFF">
        <w:rPr>
          <w:rFonts w:ascii="Times New Roman" w:hAnsi="Times New Roman"/>
          <w:sz w:val="24"/>
        </w:rPr>
        <w:t xml:space="preserve"> Department of Transportation, named Job Access and Reverse Commute Program (JARC), was established to overcome logistical challenges faced by low-income persons with hopes of seeking and maintaining employment.  Private </w:t>
      </w:r>
      <w:r w:rsidR="006C6F7E" w:rsidRPr="004C1FFF">
        <w:rPr>
          <w:rFonts w:ascii="Times New Roman" w:hAnsi="Times New Roman"/>
          <w:sz w:val="24"/>
        </w:rPr>
        <w:t>NPOs</w:t>
      </w:r>
      <w:r w:rsidRPr="004C1FFF">
        <w:rPr>
          <w:rFonts w:ascii="Times New Roman" w:hAnsi="Times New Roman"/>
          <w:sz w:val="24"/>
        </w:rPr>
        <w:t xml:space="preserve">, state </w:t>
      </w:r>
      <w:r w:rsidRPr="004C1FFF">
        <w:rPr>
          <w:rFonts w:ascii="Times New Roman" w:hAnsi="Times New Roman"/>
          <w:sz w:val="24"/>
        </w:rPr>
        <w:lastRenderedPageBreak/>
        <w:t xml:space="preserve">and local governments, and operators of public transportation services are eligible to receive the grant. Grants are also available to private </w:t>
      </w:r>
      <w:r w:rsidR="006C6F7E" w:rsidRPr="004C1FFF">
        <w:rPr>
          <w:rFonts w:ascii="Times New Roman" w:hAnsi="Times New Roman"/>
          <w:sz w:val="24"/>
        </w:rPr>
        <w:t>NPOs</w:t>
      </w:r>
      <w:r w:rsidRPr="004C1FFF">
        <w:rPr>
          <w:rFonts w:ascii="Times New Roman" w:hAnsi="Times New Roman"/>
          <w:sz w:val="24"/>
        </w:rPr>
        <w:t xml:space="preserve"> for capital, planning, and operating expenses for projects that transport low-income individuals to and from </w:t>
      </w:r>
      <w:r w:rsidR="00A63F6B" w:rsidRPr="004C1FFF">
        <w:rPr>
          <w:rFonts w:ascii="Times New Roman" w:hAnsi="Times New Roman"/>
          <w:sz w:val="24"/>
        </w:rPr>
        <w:t>employment (</w:t>
      </w:r>
      <w:r w:rsidR="00DE4782">
        <w:rPr>
          <w:rFonts w:ascii="Times New Roman" w:hAnsi="Times New Roman"/>
          <w:sz w:val="24"/>
        </w:rPr>
        <w:t>[59]</w:t>
      </w:r>
      <w:r w:rsidR="00A63F6B" w:rsidRPr="004C1FFF">
        <w:rPr>
          <w:rFonts w:ascii="Times New Roman" w:hAnsi="Times New Roman"/>
          <w:sz w:val="24"/>
        </w:rPr>
        <w:t>US</w:t>
      </w:r>
      <w:r w:rsidRPr="004C1FFF">
        <w:rPr>
          <w:rFonts w:ascii="Times New Roman" w:hAnsi="Times New Roman"/>
          <w:sz w:val="24"/>
        </w:rPr>
        <w:t xml:space="preserve"> Department of Transportation FTA, 2014).  In addition to federal grants, Coast RTA, the Waccamaw Regional Transportation Authority, offers a reduced fare to senior citizens, persons with disabilities, students, and Medicaid recipients (</w:t>
      </w:r>
      <w:r w:rsidR="00DE4782">
        <w:rPr>
          <w:rFonts w:ascii="Times New Roman" w:hAnsi="Times New Roman"/>
          <w:sz w:val="24"/>
        </w:rPr>
        <w:t>[60]</w:t>
      </w:r>
      <w:r w:rsidRPr="004C1FFF">
        <w:rPr>
          <w:rFonts w:ascii="Times New Roman" w:hAnsi="Times New Roman"/>
          <w:sz w:val="24"/>
        </w:rPr>
        <w:t>Coast RTA, 2014).</w:t>
      </w:r>
      <w:r w:rsidR="00027D09" w:rsidRPr="004C1FFF">
        <w:rPr>
          <w:rFonts w:ascii="Times New Roman" w:hAnsi="Times New Roman"/>
          <w:sz w:val="24"/>
        </w:rPr>
        <w:t xml:space="preserve"> Please refer to Appendix C: Location for transportation resources</w:t>
      </w:r>
      <w:r w:rsidR="002D4253">
        <w:rPr>
          <w:rFonts w:ascii="Times New Roman" w:hAnsi="Times New Roman"/>
          <w:sz w:val="24"/>
        </w:rPr>
        <w:t xml:space="preserve"> (available from author upon request)</w:t>
      </w:r>
      <w:r w:rsidR="00027D09" w:rsidRPr="004C1FFF">
        <w:rPr>
          <w:rFonts w:ascii="Times New Roman" w:hAnsi="Times New Roman"/>
          <w:sz w:val="24"/>
        </w:rPr>
        <w:t xml:space="preserve">. </w:t>
      </w:r>
    </w:p>
    <w:p w:rsidR="00FC02A0" w:rsidRPr="004C1FFF" w:rsidRDefault="00FC02A0" w:rsidP="00201FE2">
      <w:pPr>
        <w:spacing w:after="0" w:line="480" w:lineRule="auto"/>
        <w:jc w:val="both"/>
        <w:rPr>
          <w:rFonts w:ascii="Times New Roman" w:hAnsi="Times New Roman"/>
          <w:sz w:val="24"/>
        </w:rPr>
      </w:pPr>
    </w:p>
    <w:p w:rsidR="00A57456" w:rsidRPr="004C1FFF" w:rsidRDefault="00A57456" w:rsidP="00201FE2">
      <w:pPr>
        <w:spacing w:after="0" w:line="480" w:lineRule="auto"/>
        <w:jc w:val="both"/>
        <w:rPr>
          <w:rFonts w:ascii="Times New Roman" w:hAnsi="Times New Roman"/>
          <w:b/>
          <w:i/>
          <w:sz w:val="24"/>
        </w:rPr>
      </w:pPr>
      <w:r w:rsidRPr="004C1FFF">
        <w:rPr>
          <w:rFonts w:ascii="Times New Roman" w:hAnsi="Times New Roman"/>
          <w:b/>
          <w:i/>
          <w:sz w:val="24"/>
        </w:rPr>
        <w:t>Buying versus Leasing</w:t>
      </w:r>
    </w:p>
    <w:p w:rsidR="00A57456" w:rsidRPr="004C1FFF" w:rsidRDefault="00A57456" w:rsidP="00201FE2">
      <w:pPr>
        <w:spacing w:after="0" w:line="480" w:lineRule="auto"/>
        <w:jc w:val="both"/>
        <w:rPr>
          <w:rFonts w:ascii="Times New Roman" w:hAnsi="Times New Roman"/>
          <w:sz w:val="24"/>
        </w:rPr>
      </w:pPr>
      <w:r w:rsidRPr="004C1FFF">
        <w:rPr>
          <w:rFonts w:ascii="Times New Roman" w:hAnsi="Times New Roman"/>
          <w:sz w:val="24"/>
        </w:rPr>
        <w:tab/>
        <w:t>To properly understand the implications of leases versus buying, you must first understand leases for the lessee and how each effect</w:t>
      </w:r>
      <w:r w:rsidR="00EC7063" w:rsidRPr="004C1FFF">
        <w:rPr>
          <w:rFonts w:ascii="Times New Roman" w:hAnsi="Times New Roman"/>
          <w:sz w:val="24"/>
        </w:rPr>
        <w:t>s</w:t>
      </w:r>
      <w:r w:rsidRPr="004C1FFF">
        <w:rPr>
          <w:rFonts w:ascii="Times New Roman" w:hAnsi="Times New Roman"/>
          <w:sz w:val="24"/>
        </w:rPr>
        <w:t xml:space="preserve"> the </w:t>
      </w:r>
      <w:r w:rsidR="006C6F7E" w:rsidRPr="004C1FFF">
        <w:rPr>
          <w:rFonts w:ascii="Times New Roman" w:hAnsi="Times New Roman"/>
          <w:sz w:val="24"/>
        </w:rPr>
        <w:t>NPO</w:t>
      </w:r>
      <w:r w:rsidRPr="004C1FFF">
        <w:rPr>
          <w:rFonts w:ascii="Times New Roman" w:hAnsi="Times New Roman"/>
          <w:sz w:val="24"/>
        </w:rPr>
        <w:t xml:space="preserve">’s financial statements. Lessees classify lease transactions as either a capital lease or an operating lease. </w:t>
      </w:r>
      <w:r w:rsidR="00EC7063" w:rsidRPr="004C1FFF">
        <w:rPr>
          <w:rFonts w:ascii="Times New Roman" w:hAnsi="Times New Roman"/>
          <w:sz w:val="24"/>
        </w:rPr>
        <w:t xml:space="preserve">The </w:t>
      </w:r>
      <w:r w:rsidRPr="004C1FFF">
        <w:rPr>
          <w:rFonts w:ascii="Times New Roman" w:hAnsi="Times New Roman"/>
          <w:sz w:val="24"/>
        </w:rPr>
        <w:t>F</w:t>
      </w:r>
      <w:r w:rsidR="00EC7063" w:rsidRPr="004C1FFF">
        <w:rPr>
          <w:rFonts w:ascii="Times New Roman" w:hAnsi="Times New Roman"/>
          <w:sz w:val="24"/>
        </w:rPr>
        <w:t xml:space="preserve">inancial </w:t>
      </w:r>
      <w:r w:rsidRPr="004C1FFF">
        <w:rPr>
          <w:rFonts w:ascii="Times New Roman" w:hAnsi="Times New Roman"/>
          <w:sz w:val="24"/>
        </w:rPr>
        <w:t>A</w:t>
      </w:r>
      <w:r w:rsidR="00EC7063" w:rsidRPr="004C1FFF">
        <w:rPr>
          <w:rFonts w:ascii="Times New Roman" w:hAnsi="Times New Roman"/>
          <w:sz w:val="24"/>
        </w:rPr>
        <w:t xml:space="preserve">ccounting </w:t>
      </w:r>
      <w:r w:rsidRPr="004C1FFF">
        <w:rPr>
          <w:rFonts w:ascii="Times New Roman" w:hAnsi="Times New Roman"/>
          <w:sz w:val="24"/>
        </w:rPr>
        <w:t>S</w:t>
      </w:r>
      <w:r w:rsidR="00EC7063" w:rsidRPr="004C1FFF">
        <w:rPr>
          <w:rFonts w:ascii="Times New Roman" w:hAnsi="Times New Roman"/>
          <w:sz w:val="24"/>
        </w:rPr>
        <w:t xml:space="preserve">tandards </w:t>
      </w:r>
      <w:r w:rsidRPr="004C1FFF">
        <w:rPr>
          <w:rFonts w:ascii="Times New Roman" w:hAnsi="Times New Roman"/>
          <w:sz w:val="24"/>
        </w:rPr>
        <w:t>B</w:t>
      </w:r>
      <w:r w:rsidR="00EC7063" w:rsidRPr="004C1FFF">
        <w:rPr>
          <w:rFonts w:ascii="Times New Roman" w:hAnsi="Times New Roman"/>
          <w:sz w:val="24"/>
        </w:rPr>
        <w:t>oard</w:t>
      </w:r>
      <w:r w:rsidRPr="004C1FFF">
        <w:rPr>
          <w:rFonts w:ascii="Times New Roman" w:hAnsi="Times New Roman"/>
          <w:sz w:val="24"/>
        </w:rPr>
        <w:t xml:space="preserve"> states that a financing transaction is called a capital lease on the lessee</w:t>
      </w:r>
      <w:r w:rsidR="00503482" w:rsidRPr="004C1FFF">
        <w:rPr>
          <w:rFonts w:ascii="Times New Roman" w:hAnsi="Times New Roman"/>
          <w:sz w:val="24"/>
        </w:rPr>
        <w:t>’</w:t>
      </w:r>
      <w:r w:rsidRPr="004C1FFF">
        <w:rPr>
          <w:rFonts w:ascii="Times New Roman" w:hAnsi="Times New Roman"/>
          <w:sz w:val="24"/>
        </w:rPr>
        <w:t>s books if it meets one of any of the following four cr</w:t>
      </w:r>
      <w:r w:rsidR="00503482" w:rsidRPr="004C1FFF">
        <w:rPr>
          <w:rFonts w:ascii="Times New Roman" w:hAnsi="Times New Roman"/>
          <w:sz w:val="24"/>
        </w:rPr>
        <w:t>iteria: ownership, bargain purchase</w:t>
      </w:r>
      <w:r w:rsidRPr="004C1FFF">
        <w:rPr>
          <w:rFonts w:ascii="Times New Roman" w:hAnsi="Times New Roman"/>
          <w:sz w:val="24"/>
        </w:rPr>
        <w:t xml:space="preserve"> option, estimated economic life, </w:t>
      </w:r>
      <w:r w:rsidR="00EC7063" w:rsidRPr="004C1FFF">
        <w:rPr>
          <w:rFonts w:ascii="Times New Roman" w:hAnsi="Times New Roman"/>
          <w:sz w:val="24"/>
        </w:rPr>
        <w:t>or</w:t>
      </w:r>
      <w:r w:rsidRPr="004C1FFF">
        <w:rPr>
          <w:rFonts w:ascii="Times New Roman" w:hAnsi="Times New Roman"/>
          <w:sz w:val="24"/>
        </w:rPr>
        <w:t xml:space="preserve"> fair value. The ownership test is met if the lease transfers ownership of the property to the lessee by the end of the lease ter</w:t>
      </w:r>
      <w:r w:rsidR="00503482" w:rsidRPr="004C1FFF">
        <w:rPr>
          <w:rFonts w:ascii="Times New Roman" w:hAnsi="Times New Roman"/>
          <w:sz w:val="24"/>
        </w:rPr>
        <w:t>m. The bargain purchase</w:t>
      </w:r>
      <w:r w:rsidRPr="004C1FFF">
        <w:rPr>
          <w:rFonts w:ascii="Times New Roman" w:hAnsi="Times New Roman"/>
          <w:sz w:val="24"/>
        </w:rPr>
        <w:t xml:space="preserve"> option is met if the lease contains an option to purchase the leased property at a bargain price. The estimated economic life test is met if the lease term is greater than or equal to 75% of the leased property’s estimated economic life. Finally, the fair value test is met if the present value of rental and other minimum lease payments equals or exceeds 90% of the leased asset</w:t>
      </w:r>
      <w:r w:rsidR="00EC7063" w:rsidRPr="004C1FFF">
        <w:rPr>
          <w:rFonts w:ascii="Times New Roman" w:hAnsi="Times New Roman"/>
          <w:sz w:val="24"/>
        </w:rPr>
        <w:t>’</w:t>
      </w:r>
      <w:r w:rsidRPr="004C1FFF">
        <w:rPr>
          <w:rFonts w:ascii="Times New Roman" w:hAnsi="Times New Roman"/>
          <w:sz w:val="24"/>
        </w:rPr>
        <w:t>s fair value. If none of the preceding criteria is met, the lease is considered to be an operating lease. A capital lease is treated as an acquisition of an asset and the lessee assumes the related obligations, which are rep</w:t>
      </w:r>
      <w:r w:rsidR="000E36E6" w:rsidRPr="004C1FFF">
        <w:rPr>
          <w:rFonts w:ascii="Times New Roman" w:hAnsi="Times New Roman"/>
          <w:sz w:val="24"/>
        </w:rPr>
        <w:t>orted on the balance sheet (</w:t>
      </w:r>
      <w:r w:rsidR="006144DF">
        <w:rPr>
          <w:rFonts w:ascii="Times New Roman" w:hAnsi="Times New Roman"/>
          <w:sz w:val="24"/>
        </w:rPr>
        <w:t>[61</w:t>
      </w:r>
      <w:proofErr w:type="gramStart"/>
      <w:r w:rsidR="006144DF">
        <w:rPr>
          <w:rFonts w:ascii="Times New Roman" w:hAnsi="Times New Roman"/>
          <w:sz w:val="24"/>
        </w:rPr>
        <w:t>]</w:t>
      </w:r>
      <w:r w:rsidR="002A6A6F">
        <w:rPr>
          <w:rFonts w:ascii="Times New Roman" w:hAnsi="Times New Roman"/>
          <w:sz w:val="24"/>
        </w:rPr>
        <w:t>Lee</w:t>
      </w:r>
      <w:proofErr w:type="gramEnd"/>
      <w:r w:rsidRPr="004C1FFF">
        <w:rPr>
          <w:rFonts w:ascii="Times New Roman" w:hAnsi="Times New Roman"/>
          <w:sz w:val="24"/>
        </w:rPr>
        <w:t xml:space="preserve">, 2003). </w:t>
      </w:r>
    </w:p>
    <w:p w:rsidR="00A57456" w:rsidRPr="004C1FFF" w:rsidRDefault="000E36E6" w:rsidP="00201FE2">
      <w:pPr>
        <w:spacing w:after="0" w:line="480" w:lineRule="auto"/>
        <w:jc w:val="both"/>
        <w:rPr>
          <w:rFonts w:ascii="Times New Roman" w:hAnsi="Times New Roman"/>
          <w:sz w:val="24"/>
        </w:rPr>
      </w:pPr>
      <w:r w:rsidRPr="004C1FFF">
        <w:rPr>
          <w:rFonts w:ascii="Times New Roman" w:hAnsi="Times New Roman"/>
          <w:sz w:val="24"/>
        </w:rPr>
        <w:lastRenderedPageBreak/>
        <w:tab/>
        <w:t>FASA</w:t>
      </w:r>
      <w:r w:rsidR="00A57456" w:rsidRPr="004C1FFF">
        <w:rPr>
          <w:rFonts w:ascii="Times New Roman" w:hAnsi="Times New Roman"/>
          <w:sz w:val="24"/>
        </w:rPr>
        <w:t xml:space="preserve">B defines an operating lease as one in which the lessee does not assume the risk of property ownership. It is simply an agreement for the right to use the property for a specified period of time in exchange for lease payments. It is reported </w:t>
      </w:r>
      <w:r w:rsidR="00A3501F" w:rsidRPr="004C1FFF">
        <w:rPr>
          <w:rFonts w:ascii="Times New Roman" w:hAnsi="Times New Roman"/>
          <w:sz w:val="24"/>
        </w:rPr>
        <w:t xml:space="preserve">as </w:t>
      </w:r>
      <w:r w:rsidRPr="004C1FFF">
        <w:rPr>
          <w:rFonts w:ascii="Times New Roman" w:hAnsi="Times New Roman"/>
          <w:sz w:val="24"/>
        </w:rPr>
        <w:t>an expense, with</w:t>
      </w:r>
      <w:r w:rsidR="00A57456" w:rsidRPr="004C1FFF">
        <w:rPr>
          <w:rFonts w:ascii="Times New Roman" w:hAnsi="Times New Roman"/>
          <w:sz w:val="24"/>
        </w:rPr>
        <w:t xml:space="preserve"> any accrued lease payments on the balance sheet at the end of the period. No asset or future lease liabilities are </w:t>
      </w:r>
      <w:r w:rsidRPr="004C1FFF">
        <w:rPr>
          <w:rFonts w:ascii="Times New Roman" w:hAnsi="Times New Roman"/>
          <w:sz w:val="24"/>
        </w:rPr>
        <w:t>reported (</w:t>
      </w:r>
      <w:r w:rsidR="00DC02A4">
        <w:rPr>
          <w:rFonts w:ascii="Times New Roman" w:hAnsi="Times New Roman"/>
          <w:sz w:val="24"/>
        </w:rPr>
        <w:t>[61</w:t>
      </w:r>
      <w:proofErr w:type="gramStart"/>
      <w:r w:rsidR="00DC02A4">
        <w:rPr>
          <w:rFonts w:ascii="Times New Roman" w:hAnsi="Times New Roman"/>
          <w:sz w:val="24"/>
        </w:rPr>
        <w:t>]</w:t>
      </w:r>
      <w:r w:rsidR="002A6A6F">
        <w:rPr>
          <w:rFonts w:ascii="Times New Roman" w:hAnsi="Times New Roman"/>
          <w:sz w:val="24"/>
        </w:rPr>
        <w:t>Lee</w:t>
      </w:r>
      <w:proofErr w:type="gramEnd"/>
      <w:r w:rsidR="00A57456" w:rsidRPr="004C1FFF">
        <w:rPr>
          <w:rFonts w:ascii="Times New Roman" w:hAnsi="Times New Roman"/>
          <w:sz w:val="24"/>
        </w:rPr>
        <w:t>, 2003).</w:t>
      </w:r>
    </w:p>
    <w:p w:rsidR="00A57456" w:rsidRPr="004C1FFF" w:rsidRDefault="00A57456" w:rsidP="00201FE2">
      <w:pPr>
        <w:spacing w:after="0" w:line="480" w:lineRule="auto"/>
        <w:jc w:val="both"/>
        <w:rPr>
          <w:rFonts w:ascii="Times New Roman" w:hAnsi="Times New Roman"/>
          <w:sz w:val="24"/>
        </w:rPr>
      </w:pPr>
      <w:r w:rsidRPr="004C1FFF">
        <w:rPr>
          <w:rFonts w:ascii="Times New Roman" w:hAnsi="Times New Roman"/>
          <w:sz w:val="24"/>
        </w:rPr>
        <w:tab/>
        <w:t xml:space="preserve"> If </w:t>
      </w:r>
      <w:r w:rsidR="00EC7063" w:rsidRPr="004C1FFF">
        <w:rPr>
          <w:rFonts w:ascii="Times New Roman" w:hAnsi="Times New Roman"/>
          <w:sz w:val="24"/>
        </w:rPr>
        <w:t>the NPO</w:t>
      </w:r>
      <w:r w:rsidRPr="004C1FFF">
        <w:rPr>
          <w:rFonts w:ascii="Times New Roman" w:hAnsi="Times New Roman"/>
          <w:sz w:val="24"/>
        </w:rPr>
        <w:t xml:space="preserve"> accounts for its lease as an operating lease, the </w:t>
      </w:r>
      <w:r w:rsidR="00F20B8E" w:rsidRPr="004C1FFF">
        <w:rPr>
          <w:rFonts w:ascii="Times New Roman" w:hAnsi="Times New Roman"/>
          <w:sz w:val="24"/>
        </w:rPr>
        <w:t>amount paid for the lease should be accounted for as rent expense</w:t>
      </w:r>
      <w:r w:rsidR="00FF1E60" w:rsidRPr="004C1FFF">
        <w:rPr>
          <w:rFonts w:ascii="Times New Roman" w:hAnsi="Times New Roman"/>
          <w:sz w:val="24"/>
        </w:rPr>
        <w:t xml:space="preserve"> </w:t>
      </w:r>
      <w:r w:rsidR="00A3501F" w:rsidRPr="004C1FFF">
        <w:rPr>
          <w:rFonts w:ascii="Times New Roman" w:hAnsi="Times New Roman"/>
          <w:sz w:val="24"/>
        </w:rPr>
        <w:t xml:space="preserve">on Form 990 </w:t>
      </w:r>
      <w:r w:rsidR="00FF1E60" w:rsidRPr="004C1FFF">
        <w:rPr>
          <w:rFonts w:ascii="Times New Roman" w:hAnsi="Times New Roman"/>
          <w:sz w:val="24"/>
        </w:rPr>
        <w:t>(</w:t>
      </w:r>
      <w:r w:rsidR="00DC02A4">
        <w:rPr>
          <w:rFonts w:ascii="Times New Roman" w:hAnsi="Times New Roman"/>
          <w:sz w:val="24"/>
        </w:rPr>
        <w:t>[62]</w:t>
      </w:r>
      <w:r w:rsidR="002A6A6F">
        <w:rPr>
          <w:rFonts w:ascii="Times New Roman" w:hAnsi="Times New Roman"/>
          <w:sz w:val="24"/>
        </w:rPr>
        <w:t>Internal Revenue Service</w:t>
      </w:r>
      <w:r w:rsidR="00FF1E60" w:rsidRPr="004C1FFF">
        <w:rPr>
          <w:rFonts w:ascii="Times New Roman" w:hAnsi="Times New Roman"/>
          <w:sz w:val="24"/>
        </w:rPr>
        <w:t>, 2013)</w:t>
      </w:r>
      <w:r w:rsidRPr="004C1FFF">
        <w:rPr>
          <w:rFonts w:ascii="Times New Roman" w:hAnsi="Times New Roman"/>
          <w:sz w:val="24"/>
        </w:rPr>
        <w:t xml:space="preserve">. </w:t>
      </w:r>
      <w:r w:rsidR="00F20B8E" w:rsidRPr="004C1FFF">
        <w:rPr>
          <w:rFonts w:ascii="Times New Roman" w:hAnsi="Times New Roman"/>
          <w:sz w:val="24"/>
        </w:rPr>
        <w:t xml:space="preserve">If the </w:t>
      </w:r>
      <w:r w:rsidR="00EC7063" w:rsidRPr="004C1FFF">
        <w:rPr>
          <w:rFonts w:ascii="Times New Roman" w:hAnsi="Times New Roman"/>
          <w:sz w:val="24"/>
        </w:rPr>
        <w:t>NPO</w:t>
      </w:r>
      <w:r w:rsidR="00F20B8E" w:rsidRPr="004C1FFF">
        <w:rPr>
          <w:rFonts w:ascii="Times New Roman" w:hAnsi="Times New Roman"/>
          <w:sz w:val="24"/>
        </w:rPr>
        <w:t xml:space="preserve"> accounts for its lease as a capital lease, the cost of t</w:t>
      </w:r>
      <w:r w:rsidR="005A3AFA" w:rsidRPr="004C1FFF">
        <w:rPr>
          <w:rFonts w:ascii="Times New Roman" w:hAnsi="Times New Roman"/>
          <w:sz w:val="24"/>
        </w:rPr>
        <w:t xml:space="preserve">he property should be depreciated </w:t>
      </w:r>
      <w:r w:rsidR="00F20B8E" w:rsidRPr="004C1FFF">
        <w:rPr>
          <w:rFonts w:ascii="Times New Roman" w:hAnsi="Times New Roman"/>
          <w:sz w:val="24"/>
        </w:rPr>
        <w:t xml:space="preserve">over its useful life. Effectively, the </w:t>
      </w:r>
      <w:r w:rsidR="003606A3" w:rsidRPr="004C1FFF">
        <w:rPr>
          <w:rFonts w:ascii="Times New Roman" w:hAnsi="Times New Roman"/>
          <w:sz w:val="24"/>
        </w:rPr>
        <w:t>NPO</w:t>
      </w:r>
      <w:r w:rsidR="00F20B8E" w:rsidRPr="004C1FFF">
        <w:rPr>
          <w:rFonts w:ascii="Times New Roman" w:hAnsi="Times New Roman"/>
          <w:sz w:val="24"/>
        </w:rPr>
        <w:t xml:space="preserve"> </w:t>
      </w:r>
      <w:r w:rsidR="00F20436" w:rsidRPr="004C1FFF">
        <w:rPr>
          <w:rFonts w:ascii="Times New Roman" w:hAnsi="Times New Roman"/>
          <w:sz w:val="24"/>
        </w:rPr>
        <w:t>is purchasing a capital asset when entering into a capital lease</w:t>
      </w:r>
      <w:r w:rsidR="00F20B8E" w:rsidRPr="004C1FFF">
        <w:rPr>
          <w:rFonts w:ascii="Times New Roman" w:hAnsi="Times New Roman"/>
          <w:sz w:val="24"/>
        </w:rPr>
        <w:t xml:space="preserve"> (</w:t>
      </w:r>
      <w:r w:rsidR="00DC02A4">
        <w:rPr>
          <w:rFonts w:ascii="Times New Roman" w:hAnsi="Times New Roman"/>
          <w:sz w:val="24"/>
        </w:rPr>
        <w:t>[63</w:t>
      </w:r>
      <w:proofErr w:type="gramStart"/>
      <w:r w:rsidR="00DC02A4">
        <w:rPr>
          <w:rFonts w:ascii="Times New Roman" w:hAnsi="Times New Roman"/>
          <w:sz w:val="24"/>
        </w:rPr>
        <w:t>]</w:t>
      </w:r>
      <w:r w:rsidR="00F20B8E" w:rsidRPr="004C1FFF">
        <w:rPr>
          <w:rFonts w:ascii="Times New Roman" w:hAnsi="Times New Roman"/>
          <w:sz w:val="24"/>
        </w:rPr>
        <w:t>Miller</w:t>
      </w:r>
      <w:proofErr w:type="gramEnd"/>
      <w:r w:rsidR="00F20B8E" w:rsidRPr="004C1FFF">
        <w:rPr>
          <w:rFonts w:ascii="Times New Roman" w:hAnsi="Times New Roman"/>
          <w:sz w:val="24"/>
        </w:rPr>
        <w:t xml:space="preserve">, 2014). </w:t>
      </w:r>
      <w:r w:rsidR="00F20436" w:rsidRPr="004C1FFF">
        <w:rPr>
          <w:rFonts w:ascii="Times New Roman" w:hAnsi="Times New Roman"/>
          <w:sz w:val="24"/>
        </w:rPr>
        <w:t xml:space="preserve">There are benefits to leasing that are not present when purchasing a property. When leasing a property, </w:t>
      </w:r>
      <w:r w:rsidR="00BB08EA" w:rsidRPr="004C1FFF">
        <w:rPr>
          <w:rFonts w:ascii="Times New Roman" w:hAnsi="Times New Roman"/>
          <w:sz w:val="24"/>
        </w:rPr>
        <w:t xml:space="preserve">initial cash flow and </w:t>
      </w:r>
      <w:r w:rsidR="00F20436" w:rsidRPr="004C1FFF">
        <w:rPr>
          <w:rFonts w:ascii="Times New Roman" w:hAnsi="Times New Roman"/>
          <w:sz w:val="24"/>
        </w:rPr>
        <w:t xml:space="preserve">credit ratings are not as prominent of an issue as when prospectively purchasing property. </w:t>
      </w:r>
      <w:r w:rsidRPr="004C1FFF">
        <w:rPr>
          <w:rFonts w:ascii="Times New Roman" w:hAnsi="Times New Roman"/>
          <w:sz w:val="24"/>
        </w:rPr>
        <w:t>If something were to happen with the restaurant</w:t>
      </w:r>
      <w:r w:rsidR="00F20436" w:rsidRPr="004C1FFF">
        <w:rPr>
          <w:rFonts w:ascii="Times New Roman" w:hAnsi="Times New Roman"/>
          <w:sz w:val="24"/>
        </w:rPr>
        <w:t xml:space="preserve"> or the location needed to be moved</w:t>
      </w:r>
      <w:r w:rsidRPr="004C1FFF">
        <w:rPr>
          <w:rFonts w:ascii="Times New Roman" w:hAnsi="Times New Roman"/>
          <w:sz w:val="24"/>
        </w:rPr>
        <w:t xml:space="preserve">, the </w:t>
      </w:r>
      <w:r w:rsidR="003606A3" w:rsidRPr="004C1FFF">
        <w:rPr>
          <w:rFonts w:ascii="Times New Roman" w:hAnsi="Times New Roman"/>
          <w:sz w:val="24"/>
        </w:rPr>
        <w:t>NPO</w:t>
      </w:r>
      <w:r w:rsidRPr="004C1FFF">
        <w:rPr>
          <w:rFonts w:ascii="Times New Roman" w:hAnsi="Times New Roman"/>
          <w:sz w:val="24"/>
        </w:rPr>
        <w:t xml:space="preserve"> would have the option to sublet </w:t>
      </w:r>
      <w:r w:rsidR="008818BD" w:rsidRPr="004C1FFF">
        <w:rPr>
          <w:rFonts w:ascii="Times New Roman" w:hAnsi="Times New Roman"/>
          <w:sz w:val="24"/>
        </w:rPr>
        <w:t xml:space="preserve">the space </w:t>
      </w:r>
      <w:r w:rsidRPr="004C1FFF">
        <w:rPr>
          <w:rFonts w:ascii="Times New Roman" w:hAnsi="Times New Roman"/>
          <w:sz w:val="24"/>
        </w:rPr>
        <w:t>and would not have to hassle with sel</w:t>
      </w:r>
      <w:r w:rsidR="00F20436" w:rsidRPr="004C1FFF">
        <w:rPr>
          <w:rFonts w:ascii="Times New Roman" w:hAnsi="Times New Roman"/>
          <w:sz w:val="24"/>
        </w:rPr>
        <w:t>ling a property</w:t>
      </w:r>
      <w:r w:rsidRPr="004C1FFF">
        <w:rPr>
          <w:rFonts w:ascii="Times New Roman" w:hAnsi="Times New Roman"/>
          <w:sz w:val="24"/>
        </w:rPr>
        <w:t xml:space="preserve"> (</w:t>
      </w:r>
      <w:r w:rsidR="00E20704">
        <w:rPr>
          <w:rFonts w:ascii="Times New Roman" w:hAnsi="Times New Roman"/>
          <w:sz w:val="24"/>
        </w:rPr>
        <w:t>[64]</w:t>
      </w:r>
      <w:proofErr w:type="spellStart"/>
      <w:r w:rsidRPr="004C1FFF">
        <w:rPr>
          <w:rFonts w:ascii="Times New Roman" w:hAnsi="Times New Roman"/>
          <w:sz w:val="24"/>
        </w:rPr>
        <w:t>DiFranco</w:t>
      </w:r>
      <w:proofErr w:type="spellEnd"/>
      <w:r w:rsidRPr="004C1FFF">
        <w:rPr>
          <w:rFonts w:ascii="Times New Roman" w:hAnsi="Times New Roman"/>
          <w:sz w:val="24"/>
        </w:rPr>
        <w:t xml:space="preserve">, 2013). </w:t>
      </w:r>
      <w:r w:rsidR="00FF1E60" w:rsidRPr="004C1FFF">
        <w:rPr>
          <w:rFonts w:ascii="Times New Roman" w:hAnsi="Times New Roman"/>
          <w:sz w:val="24"/>
        </w:rPr>
        <w:t xml:space="preserve">A property owner that rents </w:t>
      </w:r>
      <w:r w:rsidR="00BB08EA" w:rsidRPr="004C1FFF">
        <w:rPr>
          <w:rFonts w:ascii="Times New Roman" w:hAnsi="Times New Roman"/>
          <w:sz w:val="24"/>
        </w:rPr>
        <w:t xml:space="preserve">residential </w:t>
      </w:r>
      <w:r w:rsidR="00FF1E60" w:rsidRPr="004C1FFF">
        <w:rPr>
          <w:rFonts w:ascii="Times New Roman" w:hAnsi="Times New Roman"/>
          <w:sz w:val="24"/>
        </w:rPr>
        <w:t>property to a</w:t>
      </w:r>
      <w:r w:rsidR="003606A3" w:rsidRPr="004C1FFF">
        <w:rPr>
          <w:rFonts w:ascii="Times New Roman" w:hAnsi="Times New Roman"/>
          <w:sz w:val="24"/>
        </w:rPr>
        <w:t>n NPO</w:t>
      </w:r>
      <w:r w:rsidR="00FF1E60" w:rsidRPr="004C1FFF">
        <w:rPr>
          <w:rFonts w:ascii="Times New Roman" w:hAnsi="Times New Roman"/>
          <w:sz w:val="24"/>
        </w:rPr>
        <w:t xml:space="preserve"> and does not make a profit on the rental activity can take a deduction of rental expenses only up to rental income (</w:t>
      </w:r>
      <w:r w:rsidR="00FF725E">
        <w:rPr>
          <w:rFonts w:ascii="Times New Roman" w:hAnsi="Times New Roman"/>
          <w:sz w:val="24"/>
        </w:rPr>
        <w:t>[65]</w:t>
      </w:r>
      <w:r w:rsidR="002D4253">
        <w:rPr>
          <w:rFonts w:ascii="Times New Roman" w:hAnsi="Times New Roman"/>
          <w:sz w:val="24"/>
        </w:rPr>
        <w:t>Internal Revenue Service</w:t>
      </w:r>
      <w:r w:rsidR="00FF1E60" w:rsidRPr="004C1FFF">
        <w:rPr>
          <w:rFonts w:ascii="Times New Roman" w:hAnsi="Times New Roman"/>
          <w:sz w:val="24"/>
        </w:rPr>
        <w:t xml:space="preserve">, 2013). </w:t>
      </w:r>
      <w:r w:rsidR="00BB08EA" w:rsidRPr="004C1FFF">
        <w:rPr>
          <w:rFonts w:ascii="Times New Roman" w:hAnsi="Times New Roman"/>
          <w:sz w:val="24"/>
        </w:rPr>
        <w:t>If rental expenses exceed rental income for any particular year, the property owner is not allowed to deduct the loss or carry it forward to the following year (</w:t>
      </w:r>
      <w:r w:rsidR="00FF725E">
        <w:rPr>
          <w:rFonts w:ascii="Times New Roman" w:hAnsi="Times New Roman"/>
          <w:sz w:val="24"/>
        </w:rPr>
        <w:t>[65</w:t>
      </w:r>
      <w:proofErr w:type="gramStart"/>
      <w:r w:rsidR="00FF725E">
        <w:rPr>
          <w:rFonts w:ascii="Times New Roman" w:hAnsi="Times New Roman"/>
          <w:sz w:val="24"/>
        </w:rPr>
        <w:t>]</w:t>
      </w:r>
      <w:r w:rsidR="002D4253">
        <w:rPr>
          <w:rFonts w:ascii="Times New Roman" w:hAnsi="Times New Roman"/>
          <w:sz w:val="24"/>
        </w:rPr>
        <w:t>Internal</w:t>
      </w:r>
      <w:proofErr w:type="gramEnd"/>
      <w:r w:rsidR="002D4253">
        <w:rPr>
          <w:rFonts w:ascii="Times New Roman" w:hAnsi="Times New Roman"/>
          <w:sz w:val="24"/>
        </w:rPr>
        <w:t xml:space="preserve"> Revenue Service</w:t>
      </w:r>
      <w:r w:rsidR="00BB08EA" w:rsidRPr="004C1FFF">
        <w:rPr>
          <w:rFonts w:ascii="Times New Roman" w:hAnsi="Times New Roman"/>
          <w:sz w:val="24"/>
        </w:rPr>
        <w:t>, 2013).</w:t>
      </w:r>
      <w:r w:rsidR="00FF1E60" w:rsidRPr="004C1FFF">
        <w:rPr>
          <w:rFonts w:ascii="Times New Roman" w:hAnsi="Times New Roman"/>
          <w:sz w:val="24"/>
        </w:rPr>
        <w:t xml:space="preserve"> </w:t>
      </w:r>
      <w:r w:rsidR="00BB08EA" w:rsidRPr="004C1FFF">
        <w:rPr>
          <w:rFonts w:ascii="Times New Roman" w:hAnsi="Times New Roman"/>
          <w:sz w:val="24"/>
        </w:rPr>
        <w:t xml:space="preserve"> </w:t>
      </w:r>
      <w:r w:rsidR="000A4B39" w:rsidRPr="004C1FFF">
        <w:rPr>
          <w:rFonts w:ascii="Times New Roman" w:hAnsi="Times New Roman"/>
          <w:sz w:val="24"/>
        </w:rPr>
        <w:t>Unlike residential property, tax deductions are not allowable to landlords willing to lease office space at a discount or free to an NPO.  The concept put forth by the IRS is that the landlord is generating less taxable income than he would have otherwise, so therefore he is already paying fewer taxes (</w:t>
      </w:r>
      <w:r w:rsidR="00FF725E">
        <w:rPr>
          <w:rFonts w:ascii="Times New Roman" w:hAnsi="Times New Roman"/>
          <w:sz w:val="24"/>
        </w:rPr>
        <w:t>[66]</w:t>
      </w:r>
      <w:r w:rsidR="000A4B39" w:rsidRPr="004C1FFF">
        <w:rPr>
          <w:rFonts w:ascii="Times New Roman" w:hAnsi="Times New Roman"/>
          <w:sz w:val="24"/>
        </w:rPr>
        <w:t xml:space="preserve">Sanders, 2014).  </w:t>
      </w:r>
      <w:r w:rsidR="00BB08EA" w:rsidRPr="004C1FFF">
        <w:rPr>
          <w:rFonts w:ascii="Times New Roman" w:hAnsi="Times New Roman"/>
          <w:sz w:val="24"/>
        </w:rPr>
        <w:t>T</w:t>
      </w:r>
      <w:r w:rsidRPr="004C1FFF">
        <w:rPr>
          <w:rFonts w:ascii="Times New Roman" w:hAnsi="Times New Roman"/>
          <w:sz w:val="24"/>
        </w:rPr>
        <w:t xml:space="preserve">here are disadvantages </w:t>
      </w:r>
      <w:r w:rsidR="003606A3" w:rsidRPr="004C1FFF">
        <w:rPr>
          <w:rFonts w:ascii="Times New Roman" w:hAnsi="Times New Roman"/>
          <w:sz w:val="24"/>
        </w:rPr>
        <w:t>for the NPO when</w:t>
      </w:r>
      <w:r w:rsidRPr="004C1FFF">
        <w:rPr>
          <w:rFonts w:ascii="Times New Roman" w:hAnsi="Times New Roman"/>
          <w:sz w:val="24"/>
        </w:rPr>
        <w:t xml:space="preserve"> leasing versus purchasing property. The </w:t>
      </w:r>
      <w:r w:rsidR="003606A3" w:rsidRPr="004C1FFF">
        <w:rPr>
          <w:rFonts w:ascii="Times New Roman" w:hAnsi="Times New Roman"/>
          <w:sz w:val="24"/>
        </w:rPr>
        <w:t>NPO</w:t>
      </w:r>
      <w:r w:rsidRPr="004C1FFF">
        <w:rPr>
          <w:rFonts w:ascii="Times New Roman" w:hAnsi="Times New Roman"/>
          <w:sz w:val="24"/>
        </w:rPr>
        <w:t xml:space="preserve"> does not have the ability to build equi</w:t>
      </w:r>
      <w:r w:rsidR="005A3AFA" w:rsidRPr="004C1FFF">
        <w:rPr>
          <w:rFonts w:ascii="Times New Roman" w:hAnsi="Times New Roman"/>
          <w:sz w:val="24"/>
        </w:rPr>
        <w:t xml:space="preserve">ty and may </w:t>
      </w:r>
      <w:r w:rsidR="005A3AFA" w:rsidRPr="004C1FFF">
        <w:rPr>
          <w:rFonts w:ascii="Times New Roman" w:hAnsi="Times New Roman"/>
          <w:sz w:val="24"/>
        </w:rPr>
        <w:lastRenderedPageBreak/>
        <w:t>be subject to escalat</w:t>
      </w:r>
      <w:r w:rsidRPr="004C1FFF">
        <w:rPr>
          <w:rFonts w:ascii="Times New Roman" w:hAnsi="Times New Roman"/>
          <w:sz w:val="24"/>
        </w:rPr>
        <w:t>ing rental rates ba</w:t>
      </w:r>
      <w:r w:rsidR="00EC5963" w:rsidRPr="004C1FFF">
        <w:rPr>
          <w:rFonts w:ascii="Times New Roman" w:hAnsi="Times New Roman"/>
          <w:sz w:val="24"/>
        </w:rPr>
        <w:t xml:space="preserve">sed on the rental market. As a precautionary leasing measure, </w:t>
      </w:r>
      <w:r w:rsidR="00F20436" w:rsidRPr="004C1FFF">
        <w:rPr>
          <w:rFonts w:ascii="Times New Roman" w:hAnsi="Times New Roman"/>
          <w:sz w:val="24"/>
        </w:rPr>
        <w:t xml:space="preserve">the </w:t>
      </w:r>
      <w:r w:rsidR="003606A3" w:rsidRPr="004C1FFF">
        <w:rPr>
          <w:rFonts w:ascii="Times New Roman" w:hAnsi="Times New Roman"/>
          <w:sz w:val="24"/>
        </w:rPr>
        <w:t>NPO</w:t>
      </w:r>
      <w:r w:rsidR="00F20436" w:rsidRPr="004C1FFF">
        <w:rPr>
          <w:rFonts w:ascii="Times New Roman" w:hAnsi="Times New Roman"/>
          <w:sz w:val="24"/>
        </w:rPr>
        <w:t xml:space="preserve"> should </w:t>
      </w:r>
      <w:r w:rsidRPr="004C1FFF">
        <w:rPr>
          <w:rFonts w:ascii="Times New Roman" w:hAnsi="Times New Roman"/>
          <w:sz w:val="24"/>
        </w:rPr>
        <w:t xml:space="preserve">address whether the lessor is willing to enter into another lease term after the current one has expired if it is probable that the </w:t>
      </w:r>
      <w:r w:rsidR="003606A3" w:rsidRPr="004C1FFF">
        <w:rPr>
          <w:rFonts w:ascii="Times New Roman" w:hAnsi="Times New Roman"/>
          <w:sz w:val="24"/>
        </w:rPr>
        <w:t>NPO</w:t>
      </w:r>
      <w:r w:rsidRPr="004C1FFF">
        <w:rPr>
          <w:rFonts w:ascii="Times New Roman" w:hAnsi="Times New Roman"/>
          <w:sz w:val="24"/>
        </w:rPr>
        <w:t xml:space="preserve"> will stay in the same location </w:t>
      </w:r>
      <w:r w:rsidR="000E667B" w:rsidRPr="004C1FFF">
        <w:rPr>
          <w:rFonts w:ascii="Times New Roman" w:hAnsi="Times New Roman"/>
          <w:sz w:val="24"/>
        </w:rPr>
        <w:t>after the</w:t>
      </w:r>
      <w:r w:rsidR="005A3AFA" w:rsidRPr="004C1FFF">
        <w:rPr>
          <w:rFonts w:ascii="Times New Roman" w:hAnsi="Times New Roman"/>
          <w:sz w:val="24"/>
        </w:rPr>
        <w:t xml:space="preserve"> conclusion of the</w:t>
      </w:r>
      <w:r w:rsidR="000E667B" w:rsidRPr="004C1FFF">
        <w:rPr>
          <w:rFonts w:ascii="Times New Roman" w:hAnsi="Times New Roman"/>
          <w:sz w:val="24"/>
        </w:rPr>
        <w:t xml:space="preserve"> first lease term </w:t>
      </w:r>
      <w:r w:rsidRPr="004C1FFF">
        <w:rPr>
          <w:rFonts w:ascii="Times New Roman" w:hAnsi="Times New Roman"/>
          <w:sz w:val="24"/>
        </w:rPr>
        <w:t>(</w:t>
      </w:r>
      <w:r w:rsidR="002A555F">
        <w:rPr>
          <w:rFonts w:ascii="Times New Roman" w:hAnsi="Times New Roman"/>
          <w:sz w:val="24"/>
        </w:rPr>
        <w:t>[64]</w:t>
      </w:r>
      <w:proofErr w:type="spellStart"/>
      <w:r w:rsidRPr="004C1FFF">
        <w:rPr>
          <w:rFonts w:ascii="Times New Roman" w:hAnsi="Times New Roman"/>
          <w:sz w:val="24"/>
        </w:rPr>
        <w:t>DiFranco</w:t>
      </w:r>
      <w:proofErr w:type="spellEnd"/>
      <w:r w:rsidRPr="004C1FFF">
        <w:rPr>
          <w:rFonts w:ascii="Times New Roman" w:hAnsi="Times New Roman"/>
          <w:sz w:val="24"/>
        </w:rPr>
        <w:t xml:space="preserve">, 2013). </w:t>
      </w:r>
    </w:p>
    <w:p w:rsidR="00080DCD" w:rsidRPr="004C1FFF" w:rsidRDefault="00080DCD" w:rsidP="00201FE2">
      <w:pPr>
        <w:spacing w:after="0" w:line="480" w:lineRule="auto"/>
        <w:ind w:firstLine="720"/>
        <w:jc w:val="both"/>
        <w:rPr>
          <w:rFonts w:ascii="Times New Roman" w:hAnsi="Times New Roman"/>
          <w:sz w:val="24"/>
        </w:rPr>
      </w:pPr>
      <w:r w:rsidRPr="004C1FFF">
        <w:rPr>
          <w:rFonts w:ascii="Times New Roman" w:hAnsi="Times New Roman"/>
          <w:sz w:val="24"/>
        </w:rPr>
        <w:t xml:space="preserve">If the </w:t>
      </w:r>
      <w:r w:rsidR="003606A3" w:rsidRPr="004C1FFF">
        <w:rPr>
          <w:rFonts w:ascii="Times New Roman" w:hAnsi="Times New Roman"/>
          <w:sz w:val="24"/>
        </w:rPr>
        <w:t>NPO</w:t>
      </w:r>
      <w:r w:rsidRPr="004C1FFF">
        <w:rPr>
          <w:rFonts w:ascii="Times New Roman" w:hAnsi="Times New Roman"/>
          <w:sz w:val="24"/>
        </w:rPr>
        <w:t xml:space="preserve"> chooses to lease and then makes improvements in the property these are called </w:t>
      </w:r>
      <w:r w:rsidR="000A4B39" w:rsidRPr="004C1FFF">
        <w:rPr>
          <w:rFonts w:ascii="Times New Roman" w:hAnsi="Times New Roman"/>
          <w:sz w:val="24"/>
        </w:rPr>
        <w:t>Leasehold I</w:t>
      </w:r>
      <w:r w:rsidRPr="004C1FFF">
        <w:rPr>
          <w:rFonts w:ascii="Times New Roman" w:hAnsi="Times New Roman"/>
          <w:sz w:val="24"/>
        </w:rPr>
        <w:t>mprovements.  These are a separate asset from rental property to be depreciated. Examples</w:t>
      </w:r>
      <w:r w:rsidR="008922F0" w:rsidRPr="004C1FFF">
        <w:rPr>
          <w:rFonts w:ascii="Times New Roman" w:hAnsi="Times New Roman"/>
          <w:sz w:val="24"/>
        </w:rPr>
        <w:t xml:space="preserve"> are:</w:t>
      </w:r>
      <w:r w:rsidRPr="004C1FFF">
        <w:rPr>
          <w:rFonts w:ascii="Times New Roman" w:hAnsi="Times New Roman"/>
          <w:sz w:val="24"/>
        </w:rPr>
        <w:t xml:space="preserve"> painting, installing partitions, changing the flooring, </w:t>
      </w:r>
      <w:r w:rsidR="000A4B39" w:rsidRPr="004C1FFF">
        <w:rPr>
          <w:rFonts w:ascii="Times New Roman" w:hAnsi="Times New Roman"/>
          <w:sz w:val="24"/>
        </w:rPr>
        <w:t xml:space="preserve">and </w:t>
      </w:r>
      <w:r w:rsidRPr="004C1FFF">
        <w:rPr>
          <w:rFonts w:ascii="Times New Roman" w:hAnsi="Times New Roman"/>
          <w:sz w:val="24"/>
        </w:rPr>
        <w:t>putting in customized light fixtures</w:t>
      </w:r>
      <w:proofErr w:type="gramStart"/>
      <w:r w:rsidRPr="004C1FFF">
        <w:rPr>
          <w:rFonts w:ascii="Times New Roman" w:hAnsi="Times New Roman"/>
          <w:sz w:val="24"/>
        </w:rPr>
        <w:t>.</w:t>
      </w:r>
      <w:r w:rsidR="002A555F">
        <w:rPr>
          <w:rFonts w:ascii="Times New Roman" w:hAnsi="Times New Roman"/>
          <w:sz w:val="24"/>
        </w:rPr>
        <w:t>(</w:t>
      </w:r>
      <w:proofErr w:type="gramEnd"/>
      <w:r w:rsidR="002A555F">
        <w:rPr>
          <w:rFonts w:ascii="Times New Roman" w:hAnsi="Times New Roman"/>
          <w:sz w:val="24"/>
        </w:rPr>
        <w:t>[61]</w:t>
      </w:r>
      <w:r w:rsidR="002D4253">
        <w:rPr>
          <w:rFonts w:ascii="Times New Roman" w:hAnsi="Times New Roman"/>
          <w:sz w:val="24"/>
        </w:rPr>
        <w:t>Lee</w:t>
      </w:r>
      <w:r w:rsidRPr="004C1FFF">
        <w:rPr>
          <w:rFonts w:ascii="Times New Roman" w:hAnsi="Times New Roman"/>
          <w:sz w:val="24"/>
        </w:rPr>
        <w:t>, 2003)</w:t>
      </w:r>
      <w:r w:rsidR="00117296" w:rsidRPr="004C1FFF">
        <w:rPr>
          <w:rFonts w:ascii="Times New Roman" w:hAnsi="Times New Roman"/>
          <w:sz w:val="24"/>
        </w:rPr>
        <w:t>.</w:t>
      </w:r>
    </w:p>
    <w:p w:rsidR="00A57456" w:rsidRPr="004C1FFF" w:rsidRDefault="00A57456" w:rsidP="00201FE2">
      <w:pPr>
        <w:spacing w:after="0" w:line="480" w:lineRule="auto"/>
        <w:jc w:val="both"/>
        <w:rPr>
          <w:rFonts w:ascii="Times New Roman" w:hAnsi="Times New Roman"/>
          <w:sz w:val="24"/>
        </w:rPr>
      </w:pPr>
      <w:r w:rsidRPr="004C1FFF">
        <w:rPr>
          <w:rFonts w:ascii="Times New Roman" w:hAnsi="Times New Roman"/>
          <w:sz w:val="24"/>
        </w:rPr>
        <w:tab/>
        <w:t xml:space="preserve">Benefits of purchasing and owning a restaurant location are mainly attributable to yearly tax returns and equity. The interest paid on the property’s mortgage loan is tax deductible and deductions can be made from annual depreciation expense paid. In addition, the </w:t>
      </w:r>
      <w:r w:rsidR="003606A3" w:rsidRPr="004C1FFF">
        <w:rPr>
          <w:rFonts w:ascii="Times New Roman" w:hAnsi="Times New Roman"/>
          <w:sz w:val="24"/>
        </w:rPr>
        <w:t>NPO</w:t>
      </w:r>
      <w:r w:rsidRPr="004C1FFF">
        <w:rPr>
          <w:rFonts w:ascii="Times New Roman" w:hAnsi="Times New Roman"/>
          <w:sz w:val="24"/>
        </w:rPr>
        <w:t xml:space="preserve"> builds equity in the </w:t>
      </w:r>
      <w:r w:rsidR="000A4B39" w:rsidRPr="004C1FFF">
        <w:rPr>
          <w:rFonts w:ascii="Times New Roman" w:hAnsi="Times New Roman"/>
          <w:sz w:val="24"/>
        </w:rPr>
        <w:t>property</w:t>
      </w:r>
      <w:r w:rsidRPr="004C1FFF">
        <w:rPr>
          <w:rFonts w:ascii="Times New Roman" w:hAnsi="Times New Roman"/>
          <w:sz w:val="24"/>
        </w:rPr>
        <w:t xml:space="preserve"> with the ownership. The option to make changes to any aspect of the building is also present with ownership. Extra </w:t>
      </w:r>
      <w:r w:rsidR="000A4B39" w:rsidRPr="004C1FFF">
        <w:rPr>
          <w:rFonts w:ascii="Times New Roman" w:hAnsi="Times New Roman"/>
          <w:sz w:val="24"/>
        </w:rPr>
        <w:t>maintenance</w:t>
      </w:r>
      <w:r w:rsidRPr="004C1FFF">
        <w:rPr>
          <w:rFonts w:ascii="Times New Roman" w:hAnsi="Times New Roman"/>
          <w:sz w:val="24"/>
        </w:rPr>
        <w:t xml:space="preserve"> and capital are among the disadvantages of owning the restaurant property. Purchasing a property usually requires more initial capital than leasing </w:t>
      </w:r>
      <w:r w:rsidR="00A3501F" w:rsidRPr="004C1FFF">
        <w:rPr>
          <w:rFonts w:ascii="Times New Roman" w:hAnsi="Times New Roman"/>
          <w:sz w:val="24"/>
        </w:rPr>
        <w:t xml:space="preserve">a </w:t>
      </w:r>
      <w:r w:rsidRPr="004C1FFF">
        <w:rPr>
          <w:rFonts w:ascii="Times New Roman" w:hAnsi="Times New Roman"/>
          <w:sz w:val="24"/>
        </w:rPr>
        <w:t xml:space="preserve">property would. The owner may also be subject to regulatory and legal requirements that </w:t>
      </w:r>
      <w:r w:rsidR="000A4B39" w:rsidRPr="004C1FFF">
        <w:rPr>
          <w:rFonts w:ascii="Times New Roman" w:hAnsi="Times New Roman"/>
          <w:sz w:val="24"/>
        </w:rPr>
        <w:t xml:space="preserve">would not affect </w:t>
      </w:r>
      <w:r w:rsidRPr="004C1FFF">
        <w:rPr>
          <w:rFonts w:ascii="Times New Roman" w:hAnsi="Times New Roman"/>
          <w:sz w:val="24"/>
        </w:rPr>
        <w:t xml:space="preserve">a lessee. Ownership of property entails responsibility for all things related to the property, unlike leasing. The </w:t>
      </w:r>
      <w:r w:rsidR="003606A3" w:rsidRPr="004C1FFF">
        <w:rPr>
          <w:rFonts w:ascii="Times New Roman" w:hAnsi="Times New Roman"/>
          <w:sz w:val="24"/>
        </w:rPr>
        <w:t>NPO</w:t>
      </w:r>
      <w:r w:rsidRPr="004C1FFF">
        <w:rPr>
          <w:rFonts w:ascii="Times New Roman" w:hAnsi="Times New Roman"/>
          <w:sz w:val="24"/>
        </w:rPr>
        <w:t xml:space="preserve"> also runs the risk of a bad investment and incurring losses related to the property in the event of a sale (</w:t>
      </w:r>
      <w:r w:rsidR="002A555F">
        <w:rPr>
          <w:rFonts w:ascii="Times New Roman" w:hAnsi="Times New Roman"/>
          <w:sz w:val="24"/>
        </w:rPr>
        <w:t>[64</w:t>
      </w:r>
      <w:proofErr w:type="gramStart"/>
      <w:r w:rsidR="002A555F">
        <w:rPr>
          <w:rFonts w:ascii="Times New Roman" w:hAnsi="Times New Roman"/>
          <w:sz w:val="24"/>
        </w:rPr>
        <w:t>]</w:t>
      </w:r>
      <w:proofErr w:type="spellStart"/>
      <w:r w:rsidRPr="004C1FFF">
        <w:rPr>
          <w:rFonts w:ascii="Times New Roman" w:hAnsi="Times New Roman"/>
          <w:sz w:val="24"/>
        </w:rPr>
        <w:t>DiFranco</w:t>
      </w:r>
      <w:proofErr w:type="spellEnd"/>
      <w:proofErr w:type="gramEnd"/>
      <w:r w:rsidRPr="004C1FFF">
        <w:rPr>
          <w:rFonts w:ascii="Times New Roman" w:hAnsi="Times New Roman"/>
          <w:sz w:val="24"/>
        </w:rPr>
        <w:t xml:space="preserve">, 2013). </w:t>
      </w:r>
      <w:r w:rsidR="00F20436" w:rsidRPr="004C1FFF">
        <w:rPr>
          <w:rFonts w:ascii="Times New Roman" w:hAnsi="Times New Roman"/>
          <w:sz w:val="24"/>
        </w:rPr>
        <w:t xml:space="preserve">If the </w:t>
      </w:r>
      <w:r w:rsidR="003606A3" w:rsidRPr="004C1FFF">
        <w:rPr>
          <w:rFonts w:ascii="Times New Roman" w:hAnsi="Times New Roman"/>
          <w:sz w:val="24"/>
        </w:rPr>
        <w:t>NPO</w:t>
      </w:r>
      <w:r w:rsidR="00F20436" w:rsidRPr="004C1FFF">
        <w:rPr>
          <w:rFonts w:ascii="Times New Roman" w:hAnsi="Times New Roman"/>
          <w:sz w:val="24"/>
        </w:rPr>
        <w:t xml:space="preserve"> wants to </w:t>
      </w:r>
      <w:r w:rsidR="005A3AFA" w:rsidRPr="004C1FFF">
        <w:rPr>
          <w:rFonts w:ascii="Times New Roman" w:hAnsi="Times New Roman"/>
          <w:sz w:val="24"/>
        </w:rPr>
        <w:t>avoid purchasing or leasing al</w:t>
      </w:r>
      <w:r w:rsidR="00F20436" w:rsidRPr="004C1FFF">
        <w:rPr>
          <w:rFonts w:ascii="Times New Roman" w:hAnsi="Times New Roman"/>
          <w:sz w:val="24"/>
        </w:rPr>
        <w:t>together, the IRS offers an enticing benefit to property owners. Owners can choose to donate office space to a</w:t>
      </w:r>
      <w:r w:rsidR="003606A3" w:rsidRPr="004C1FFF">
        <w:rPr>
          <w:rFonts w:ascii="Times New Roman" w:hAnsi="Times New Roman"/>
          <w:sz w:val="24"/>
        </w:rPr>
        <w:t>n</w:t>
      </w:r>
      <w:r w:rsidR="00F20436" w:rsidRPr="004C1FFF">
        <w:rPr>
          <w:rFonts w:ascii="Times New Roman" w:hAnsi="Times New Roman"/>
          <w:sz w:val="24"/>
        </w:rPr>
        <w:t xml:space="preserve"> </w:t>
      </w:r>
      <w:r w:rsidR="003606A3" w:rsidRPr="004C1FFF">
        <w:rPr>
          <w:rFonts w:ascii="Times New Roman" w:hAnsi="Times New Roman"/>
          <w:sz w:val="24"/>
        </w:rPr>
        <w:t>NPO</w:t>
      </w:r>
      <w:r w:rsidR="00F20436" w:rsidRPr="004C1FFF">
        <w:rPr>
          <w:rFonts w:ascii="Times New Roman" w:hAnsi="Times New Roman"/>
          <w:sz w:val="24"/>
        </w:rPr>
        <w:t xml:space="preserve"> as an in-kind donation, as the IRS encourages the donor take a tax deduction for the fair market value (</w:t>
      </w:r>
      <w:r w:rsidR="002A555F">
        <w:rPr>
          <w:rFonts w:ascii="Times New Roman" w:hAnsi="Times New Roman"/>
          <w:sz w:val="24"/>
        </w:rPr>
        <w:t>[66</w:t>
      </w:r>
      <w:proofErr w:type="gramStart"/>
      <w:r w:rsidR="002A555F">
        <w:rPr>
          <w:rFonts w:ascii="Times New Roman" w:hAnsi="Times New Roman"/>
          <w:sz w:val="24"/>
        </w:rPr>
        <w:t>]</w:t>
      </w:r>
      <w:r w:rsidR="00F20436" w:rsidRPr="004C1FFF">
        <w:rPr>
          <w:rFonts w:ascii="Times New Roman" w:hAnsi="Times New Roman"/>
          <w:sz w:val="24"/>
        </w:rPr>
        <w:t>Sanders</w:t>
      </w:r>
      <w:proofErr w:type="gramEnd"/>
      <w:r w:rsidR="00F20436" w:rsidRPr="004C1FFF">
        <w:rPr>
          <w:rFonts w:ascii="Times New Roman" w:hAnsi="Times New Roman"/>
          <w:sz w:val="24"/>
        </w:rPr>
        <w:t xml:space="preserve">, 2014). </w:t>
      </w:r>
      <w:r w:rsidR="00027D09" w:rsidRPr="004C1FFF">
        <w:rPr>
          <w:rFonts w:ascii="Times New Roman" w:hAnsi="Times New Roman"/>
          <w:sz w:val="24"/>
        </w:rPr>
        <w:t>Please refer to Appendix C: Location for a link to a buy versus lease calculator that may be helpful in the decision</w:t>
      </w:r>
      <w:r w:rsidR="002D4253">
        <w:rPr>
          <w:rFonts w:ascii="Times New Roman" w:hAnsi="Times New Roman"/>
          <w:sz w:val="24"/>
        </w:rPr>
        <w:t xml:space="preserve"> (available from author upon request)</w:t>
      </w:r>
      <w:r w:rsidR="00027D09" w:rsidRPr="004C1FFF">
        <w:rPr>
          <w:rFonts w:ascii="Times New Roman" w:hAnsi="Times New Roman"/>
          <w:sz w:val="24"/>
        </w:rPr>
        <w:t>.</w:t>
      </w:r>
    </w:p>
    <w:p w:rsidR="003D4127" w:rsidRPr="004C1FFF" w:rsidRDefault="003D4127" w:rsidP="00201FE2">
      <w:pPr>
        <w:spacing w:after="0" w:line="480" w:lineRule="auto"/>
        <w:jc w:val="both"/>
        <w:rPr>
          <w:rFonts w:ascii="Times New Roman" w:hAnsi="Times New Roman"/>
          <w:sz w:val="24"/>
        </w:rPr>
      </w:pPr>
    </w:p>
    <w:p w:rsidR="00A57456" w:rsidRPr="004C1FFF" w:rsidRDefault="00A57456" w:rsidP="00201FE2">
      <w:pPr>
        <w:spacing w:after="0" w:line="480" w:lineRule="auto"/>
        <w:jc w:val="both"/>
        <w:rPr>
          <w:rFonts w:ascii="Times New Roman" w:hAnsi="Times New Roman"/>
          <w:b/>
          <w:i/>
          <w:sz w:val="24"/>
        </w:rPr>
      </w:pPr>
      <w:r w:rsidRPr="004C1FFF">
        <w:rPr>
          <w:rFonts w:ascii="Times New Roman" w:hAnsi="Times New Roman"/>
          <w:b/>
          <w:i/>
          <w:sz w:val="24"/>
        </w:rPr>
        <w:t>Recommendation</w:t>
      </w:r>
    </w:p>
    <w:p w:rsidR="00A57456" w:rsidRPr="004C1FFF" w:rsidRDefault="00A57456" w:rsidP="00201FE2">
      <w:pPr>
        <w:spacing w:after="0" w:line="480" w:lineRule="auto"/>
        <w:jc w:val="both"/>
        <w:rPr>
          <w:rFonts w:ascii="Times New Roman" w:hAnsi="Times New Roman"/>
          <w:sz w:val="24"/>
        </w:rPr>
      </w:pPr>
      <w:r w:rsidRPr="004C1FFF">
        <w:rPr>
          <w:rFonts w:ascii="Times New Roman" w:hAnsi="Times New Roman"/>
          <w:sz w:val="24"/>
        </w:rPr>
        <w:tab/>
        <w:t xml:space="preserve">We recommend that C.H.O.P.S. </w:t>
      </w:r>
      <w:r w:rsidR="006344DB" w:rsidRPr="004C1FFF">
        <w:rPr>
          <w:rFonts w:ascii="Times New Roman" w:hAnsi="Times New Roman"/>
          <w:sz w:val="24"/>
        </w:rPr>
        <w:t xml:space="preserve">and other nonprofit restaurants </w:t>
      </w:r>
      <w:r w:rsidRPr="004C1FFF">
        <w:rPr>
          <w:rFonts w:ascii="Times New Roman" w:hAnsi="Times New Roman"/>
          <w:sz w:val="24"/>
        </w:rPr>
        <w:t xml:space="preserve">choose a location based on the location of other </w:t>
      </w:r>
      <w:r w:rsidR="006344DB" w:rsidRPr="004C1FFF">
        <w:rPr>
          <w:rFonts w:ascii="Times New Roman" w:hAnsi="Times New Roman"/>
          <w:sz w:val="24"/>
        </w:rPr>
        <w:t xml:space="preserve">established, </w:t>
      </w:r>
      <w:r w:rsidRPr="004C1FFF">
        <w:rPr>
          <w:rFonts w:ascii="Times New Roman" w:hAnsi="Times New Roman"/>
          <w:sz w:val="24"/>
        </w:rPr>
        <w:t>competitive restaurants</w:t>
      </w:r>
      <w:r w:rsidR="006344DB" w:rsidRPr="004C1FFF">
        <w:rPr>
          <w:rFonts w:ascii="Times New Roman" w:hAnsi="Times New Roman"/>
          <w:sz w:val="24"/>
        </w:rPr>
        <w:t xml:space="preserve"> in their geographic area of interest</w:t>
      </w:r>
      <w:r w:rsidRPr="004C1FFF">
        <w:rPr>
          <w:rFonts w:ascii="Times New Roman" w:hAnsi="Times New Roman"/>
          <w:sz w:val="24"/>
        </w:rPr>
        <w:t xml:space="preserve">. The </w:t>
      </w:r>
      <w:r w:rsidR="006344DB" w:rsidRPr="004C1FFF">
        <w:rPr>
          <w:rFonts w:ascii="Times New Roman" w:hAnsi="Times New Roman"/>
          <w:sz w:val="24"/>
        </w:rPr>
        <w:t>nonprofit restaurant</w:t>
      </w:r>
      <w:r w:rsidRPr="004C1FFF">
        <w:rPr>
          <w:rFonts w:ascii="Times New Roman" w:hAnsi="Times New Roman"/>
          <w:sz w:val="24"/>
        </w:rPr>
        <w:t xml:space="preserve"> will benefit from surrounding competition. </w:t>
      </w:r>
      <w:r w:rsidR="006344DB" w:rsidRPr="004C1FFF">
        <w:rPr>
          <w:rFonts w:ascii="Times New Roman" w:hAnsi="Times New Roman"/>
          <w:sz w:val="24"/>
        </w:rPr>
        <w:t xml:space="preserve"> For Palmetto Works as well as other NPOs, </w:t>
      </w:r>
      <w:r w:rsidRPr="004C1FFF">
        <w:rPr>
          <w:rFonts w:ascii="Times New Roman" w:hAnsi="Times New Roman"/>
          <w:sz w:val="24"/>
        </w:rPr>
        <w:t xml:space="preserve">we believe that it is more beneficial to lease versus buy property, as it is more economically feasible in the short run. </w:t>
      </w:r>
      <w:r w:rsidR="006344DB" w:rsidRPr="004C1FFF">
        <w:rPr>
          <w:rFonts w:ascii="Times New Roman" w:hAnsi="Times New Roman"/>
          <w:sz w:val="24"/>
        </w:rPr>
        <w:t>This option minimizes initial cash flow and maximizes flexibility.  In the long run, i</w:t>
      </w:r>
      <w:r w:rsidRPr="004C1FFF">
        <w:rPr>
          <w:rFonts w:ascii="Times New Roman" w:hAnsi="Times New Roman"/>
          <w:sz w:val="24"/>
        </w:rPr>
        <w:t xml:space="preserve">t will allow for future growth should the nonprofit </w:t>
      </w:r>
      <w:r w:rsidR="006344DB" w:rsidRPr="004C1FFF">
        <w:rPr>
          <w:rFonts w:ascii="Times New Roman" w:hAnsi="Times New Roman"/>
          <w:sz w:val="24"/>
        </w:rPr>
        <w:t xml:space="preserve">restaurant </w:t>
      </w:r>
      <w:r w:rsidRPr="004C1FFF">
        <w:rPr>
          <w:rFonts w:ascii="Times New Roman" w:hAnsi="Times New Roman"/>
          <w:sz w:val="24"/>
        </w:rPr>
        <w:t>decide to expand (</w:t>
      </w:r>
      <w:r w:rsidR="002A555F">
        <w:rPr>
          <w:rFonts w:ascii="Times New Roman" w:hAnsi="Times New Roman"/>
          <w:sz w:val="24"/>
        </w:rPr>
        <w:t>[67</w:t>
      </w:r>
      <w:proofErr w:type="gramStart"/>
      <w:r w:rsidR="002A555F">
        <w:rPr>
          <w:rFonts w:ascii="Times New Roman" w:hAnsi="Times New Roman"/>
          <w:sz w:val="24"/>
        </w:rPr>
        <w:t>]</w:t>
      </w:r>
      <w:proofErr w:type="spellStart"/>
      <w:r w:rsidRPr="004C1FFF">
        <w:rPr>
          <w:rFonts w:ascii="Times New Roman" w:hAnsi="Times New Roman"/>
          <w:sz w:val="24"/>
        </w:rPr>
        <w:t>Dinkytown</w:t>
      </w:r>
      <w:proofErr w:type="spellEnd"/>
      <w:proofErr w:type="gramEnd"/>
      <w:r w:rsidRPr="004C1FFF">
        <w:rPr>
          <w:rFonts w:ascii="Times New Roman" w:hAnsi="Times New Roman"/>
          <w:sz w:val="24"/>
        </w:rPr>
        <w:t xml:space="preserve">, 2014). </w:t>
      </w:r>
    </w:p>
    <w:p w:rsidR="00A57456" w:rsidRPr="004C1FFF" w:rsidRDefault="00A57456" w:rsidP="00201FE2">
      <w:pPr>
        <w:spacing w:after="0" w:line="480" w:lineRule="auto"/>
        <w:jc w:val="both"/>
        <w:rPr>
          <w:rFonts w:ascii="Times New Roman" w:hAnsi="Times New Roman"/>
          <w:sz w:val="24"/>
        </w:rPr>
      </w:pPr>
      <w:r w:rsidRPr="004C1FFF">
        <w:rPr>
          <w:rFonts w:ascii="Times New Roman" w:hAnsi="Times New Roman"/>
          <w:sz w:val="24"/>
        </w:rPr>
        <w:tab/>
        <w:t>Our location recommendation specifically catered for C.H.O.P.S. is for a restaurant property in</w:t>
      </w:r>
      <w:r w:rsidR="005A3AFA" w:rsidRPr="004C1FFF">
        <w:rPr>
          <w:rFonts w:ascii="Times New Roman" w:hAnsi="Times New Roman"/>
          <w:sz w:val="24"/>
        </w:rPr>
        <w:t xml:space="preserve"> the </w:t>
      </w:r>
      <w:r w:rsidR="008C4C59" w:rsidRPr="004C1FFF">
        <w:rPr>
          <w:rFonts w:ascii="Times New Roman" w:hAnsi="Times New Roman"/>
          <w:sz w:val="24"/>
        </w:rPr>
        <w:t xml:space="preserve">Highway </w:t>
      </w:r>
      <w:r w:rsidR="005A3AFA" w:rsidRPr="004C1FFF">
        <w:rPr>
          <w:rFonts w:ascii="Times New Roman" w:hAnsi="Times New Roman"/>
          <w:sz w:val="24"/>
        </w:rPr>
        <w:t xml:space="preserve">501 </w:t>
      </w:r>
      <w:r w:rsidR="008C4C59" w:rsidRPr="004C1FFF">
        <w:rPr>
          <w:rFonts w:ascii="Times New Roman" w:hAnsi="Times New Roman"/>
          <w:sz w:val="24"/>
        </w:rPr>
        <w:t>C</w:t>
      </w:r>
      <w:r w:rsidR="005A3AFA" w:rsidRPr="004C1FFF">
        <w:rPr>
          <w:rFonts w:ascii="Times New Roman" w:hAnsi="Times New Roman"/>
          <w:sz w:val="24"/>
        </w:rPr>
        <w:t>orridor</w:t>
      </w:r>
      <w:r w:rsidR="008C4C59" w:rsidRPr="004C1FFF">
        <w:rPr>
          <w:rFonts w:ascii="Times New Roman" w:hAnsi="Times New Roman"/>
          <w:sz w:val="24"/>
        </w:rPr>
        <w:t xml:space="preserve"> in the general area of Carolina Forest</w:t>
      </w:r>
      <w:r w:rsidRPr="004C1FFF">
        <w:rPr>
          <w:rFonts w:ascii="Times New Roman" w:hAnsi="Times New Roman"/>
          <w:sz w:val="24"/>
        </w:rPr>
        <w:t xml:space="preserve">. </w:t>
      </w:r>
      <w:r w:rsidR="008C4C59" w:rsidRPr="004C1FFF">
        <w:rPr>
          <w:rFonts w:ascii="Times New Roman" w:hAnsi="Times New Roman"/>
          <w:sz w:val="24"/>
        </w:rPr>
        <w:t xml:space="preserve"> The location </w:t>
      </w:r>
      <w:r w:rsidRPr="004C1FFF">
        <w:rPr>
          <w:rFonts w:ascii="Times New Roman" w:hAnsi="Times New Roman"/>
          <w:sz w:val="24"/>
        </w:rPr>
        <w:t xml:space="preserve">is </w:t>
      </w:r>
      <w:r w:rsidR="008C4C59" w:rsidRPr="004C1FFF">
        <w:rPr>
          <w:rFonts w:ascii="Times New Roman" w:hAnsi="Times New Roman"/>
          <w:sz w:val="24"/>
        </w:rPr>
        <w:t>proximal</w:t>
      </w:r>
      <w:r w:rsidRPr="004C1FFF">
        <w:rPr>
          <w:rFonts w:ascii="Times New Roman" w:hAnsi="Times New Roman"/>
          <w:sz w:val="24"/>
        </w:rPr>
        <w:t xml:space="preserve"> to Coastal Carolina University, Horry Ge</w:t>
      </w:r>
      <w:r w:rsidR="008C4C59" w:rsidRPr="004C1FFF">
        <w:rPr>
          <w:rFonts w:ascii="Times New Roman" w:hAnsi="Times New Roman"/>
          <w:sz w:val="24"/>
        </w:rPr>
        <w:t xml:space="preserve">orgetown Technical College, Miller Motte Technical College, </w:t>
      </w:r>
      <w:r w:rsidRPr="004C1FFF">
        <w:rPr>
          <w:rFonts w:ascii="Times New Roman" w:hAnsi="Times New Roman"/>
          <w:sz w:val="24"/>
        </w:rPr>
        <w:t>the City of Myrtle Beach</w:t>
      </w:r>
      <w:r w:rsidR="008C4C59" w:rsidRPr="004C1FFF">
        <w:rPr>
          <w:rFonts w:ascii="Times New Roman" w:hAnsi="Times New Roman"/>
          <w:sz w:val="24"/>
        </w:rPr>
        <w:t>, the City of Conway, and is in the heart of the Grand Strand region of South Carolina</w:t>
      </w:r>
      <w:r w:rsidRPr="004C1FFF">
        <w:rPr>
          <w:rFonts w:ascii="Times New Roman" w:hAnsi="Times New Roman"/>
          <w:sz w:val="24"/>
        </w:rPr>
        <w:t>. The Quick Serve restaurant will benefit from students and tourists on a year round basis. While school is in session during the fall a</w:t>
      </w:r>
      <w:r w:rsidR="003606A3" w:rsidRPr="004C1FFF">
        <w:rPr>
          <w:rFonts w:ascii="Times New Roman" w:hAnsi="Times New Roman"/>
          <w:sz w:val="24"/>
        </w:rPr>
        <w:t>nd spring, students travel and/</w:t>
      </w:r>
      <w:r w:rsidRPr="004C1FFF">
        <w:rPr>
          <w:rFonts w:ascii="Times New Roman" w:hAnsi="Times New Roman"/>
          <w:sz w:val="24"/>
        </w:rPr>
        <w:t>or commute back and forth from Conway to Myrtle Beach. Sixty one percent of Coastal Carolina students are commuters (</w:t>
      </w:r>
      <w:r w:rsidR="002A555F">
        <w:rPr>
          <w:rFonts w:ascii="Times New Roman" w:hAnsi="Times New Roman"/>
          <w:sz w:val="24"/>
        </w:rPr>
        <w:t>[68</w:t>
      </w:r>
      <w:proofErr w:type="gramStart"/>
      <w:r w:rsidR="002A555F">
        <w:rPr>
          <w:rFonts w:ascii="Times New Roman" w:hAnsi="Times New Roman"/>
          <w:sz w:val="24"/>
        </w:rPr>
        <w:t>]</w:t>
      </w:r>
      <w:r w:rsidRPr="004C1FFF">
        <w:rPr>
          <w:rFonts w:ascii="Times New Roman" w:hAnsi="Times New Roman"/>
          <w:sz w:val="24"/>
        </w:rPr>
        <w:t>Coastal</w:t>
      </w:r>
      <w:proofErr w:type="gramEnd"/>
      <w:r w:rsidRPr="004C1FFF">
        <w:rPr>
          <w:rFonts w:ascii="Times New Roman" w:hAnsi="Times New Roman"/>
          <w:sz w:val="24"/>
        </w:rPr>
        <w:t xml:space="preserve"> Carolina University, 2014). Carolina Forest is conveniently located on the</w:t>
      </w:r>
      <w:r w:rsidR="005A3AFA" w:rsidRPr="004C1FFF">
        <w:rPr>
          <w:rFonts w:ascii="Times New Roman" w:hAnsi="Times New Roman"/>
          <w:sz w:val="24"/>
        </w:rPr>
        <w:t xml:space="preserve"> 501</w:t>
      </w:r>
      <w:r w:rsidRPr="004C1FFF">
        <w:rPr>
          <w:rFonts w:ascii="Times New Roman" w:hAnsi="Times New Roman"/>
          <w:sz w:val="24"/>
        </w:rPr>
        <w:t xml:space="preserve"> corridor from Conway to Myrtle Beach and vice versa. When school is out of session, more than fourteen million tourists visit Myrtle Beach each year (</w:t>
      </w:r>
      <w:r w:rsidR="0032282B">
        <w:rPr>
          <w:rFonts w:ascii="Times New Roman" w:hAnsi="Times New Roman"/>
          <w:sz w:val="24"/>
        </w:rPr>
        <w:t>[69</w:t>
      </w:r>
      <w:proofErr w:type="gramStart"/>
      <w:r w:rsidR="0032282B">
        <w:rPr>
          <w:rFonts w:ascii="Times New Roman" w:hAnsi="Times New Roman"/>
          <w:sz w:val="24"/>
        </w:rPr>
        <w:t>]</w:t>
      </w:r>
      <w:r w:rsidR="00CB18C5">
        <w:rPr>
          <w:rFonts w:ascii="Times New Roman" w:hAnsi="Times New Roman"/>
          <w:sz w:val="24"/>
        </w:rPr>
        <w:t>Myrtle</w:t>
      </w:r>
      <w:r w:rsidRPr="004C1FFF">
        <w:rPr>
          <w:rFonts w:ascii="Times New Roman" w:hAnsi="Times New Roman"/>
          <w:sz w:val="24"/>
        </w:rPr>
        <w:t>Beach.com</w:t>
      </w:r>
      <w:proofErr w:type="gramEnd"/>
      <w:r w:rsidRPr="004C1FFF">
        <w:rPr>
          <w:rFonts w:ascii="Times New Roman" w:hAnsi="Times New Roman"/>
          <w:sz w:val="24"/>
        </w:rPr>
        <w:t>, 2014), which increases the population by 1,500% during the summer (</w:t>
      </w:r>
      <w:r w:rsidR="0032282B">
        <w:rPr>
          <w:rFonts w:ascii="Times New Roman" w:hAnsi="Times New Roman"/>
          <w:sz w:val="24"/>
        </w:rPr>
        <w:t>[70]</w:t>
      </w:r>
      <w:r w:rsidRPr="004C1FFF">
        <w:rPr>
          <w:rFonts w:ascii="Times New Roman" w:hAnsi="Times New Roman"/>
          <w:sz w:val="24"/>
        </w:rPr>
        <w:t xml:space="preserve">Vacations Made Easy, 2014). The majority of routes in and out of Myrtle Beach from northern states, western </w:t>
      </w:r>
      <w:r w:rsidR="008C4C59" w:rsidRPr="004C1FFF">
        <w:rPr>
          <w:rFonts w:ascii="Times New Roman" w:hAnsi="Times New Roman"/>
          <w:sz w:val="24"/>
        </w:rPr>
        <w:t xml:space="preserve">cities and </w:t>
      </w:r>
      <w:r w:rsidRPr="004C1FFF">
        <w:rPr>
          <w:rFonts w:ascii="Times New Roman" w:hAnsi="Times New Roman"/>
          <w:sz w:val="24"/>
        </w:rPr>
        <w:t xml:space="preserve">states (Columbia, SC and beyond), and anywhere from Highway I-95 all involve </w:t>
      </w:r>
      <w:r w:rsidR="008C4C59" w:rsidRPr="004C1FFF">
        <w:rPr>
          <w:rFonts w:ascii="Times New Roman" w:hAnsi="Times New Roman"/>
          <w:sz w:val="24"/>
        </w:rPr>
        <w:t xml:space="preserve">Highway </w:t>
      </w:r>
      <w:r w:rsidRPr="004C1FFF">
        <w:rPr>
          <w:rFonts w:ascii="Times New Roman" w:hAnsi="Times New Roman"/>
          <w:sz w:val="24"/>
        </w:rPr>
        <w:t>501 as an entrance and exit route (</w:t>
      </w:r>
      <w:r w:rsidR="0032282B">
        <w:rPr>
          <w:rFonts w:ascii="Times New Roman" w:hAnsi="Times New Roman"/>
          <w:sz w:val="24"/>
        </w:rPr>
        <w:t>[71]</w:t>
      </w:r>
      <w:r w:rsidRPr="004C1FFF">
        <w:rPr>
          <w:rFonts w:ascii="Times New Roman" w:hAnsi="Times New Roman"/>
          <w:sz w:val="24"/>
        </w:rPr>
        <w:t xml:space="preserve">Myrtle Beach Golf </w:t>
      </w:r>
      <w:r w:rsidRPr="004C1FFF">
        <w:rPr>
          <w:rFonts w:ascii="Times New Roman" w:hAnsi="Times New Roman"/>
          <w:sz w:val="24"/>
        </w:rPr>
        <w:lastRenderedPageBreak/>
        <w:t xml:space="preserve">Secret, 2013). This adds a significant amount of traffic in and around </w:t>
      </w:r>
      <w:r w:rsidR="008C4C59" w:rsidRPr="004C1FFF">
        <w:rPr>
          <w:rFonts w:ascii="Times New Roman" w:hAnsi="Times New Roman"/>
          <w:sz w:val="24"/>
        </w:rPr>
        <w:t>the Highway 501 Corridor</w:t>
      </w:r>
      <w:r w:rsidRPr="004C1FFF">
        <w:rPr>
          <w:rFonts w:ascii="Times New Roman" w:hAnsi="Times New Roman"/>
          <w:sz w:val="24"/>
        </w:rPr>
        <w:t>. Exceptions to this are tourists that are willing to add mileage to t</w:t>
      </w:r>
      <w:r w:rsidR="008C4C59" w:rsidRPr="004C1FFF">
        <w:rPr>
          <w:rFonts w:ascii="Times New Roman" w:hAnsi="Times New Roman"/>
          <w:sz w:val="24"/>
        </w:rPr>
        <w:t>heir travels in order to avoid H</w:t>
      </w:r>
      <w:r w:rsidRPr="004C1FFF">
        <w:rPr>
          <w:rFonts w:ascii="Times New Roman" w:hAnsi="Times New Roman"/>
          <w:sz w:val="24"/>
        </w:rPr>
        <w:t xml:space="preserve">ighway 501 traffic. </w:t>
      </w:r>
    </w:p>
    <w:p w:rsidR="00A57456" w:rsidRPr="004C1FFF" w:rsidRDefault="00A57456" w:rsidP="00201FE2">
      <w:pPr>
        <w:spacing w:after="0" w:line="480" w:lineRule="auto"/>
        <w:jc w:val="both"/>
        <w:rPr>
          <w:rFonts w:ascii="Times New Roman" w:hAnsi="Times New Roman"/>
          <w:sz w:val="24"/>
        </w:rPr>
      </w:pPr>
      <w:r w:rsidRPr="004C1FFF">
        <w:rPr>
          <w:rFonts w:ascii="Times New Roman" w:hAnsi="Times New Roman"/>
          <w:sz w:val="24"/>
        </w:rPr>
        <w:tab/>
      </w:r>
      <w:r w:rsidR="008C4C59" w:rsidRPr="004C1FFF">
        <w:rPr>
          <w:rFonts w:ascii="Times New Roman" w:hAnsi="Times New Roman"/>
          <w:sz w:val="24"/>
        </w:rPr>
        <w:t>As an added benefit</w:t>
      </w:r>
      <w:r w:rsidRPr="004C1FFF">
        <w:rPr>
          <w:rFonts w:ascii="Times New Roman" w:hAnsi="Times New Roman"/>
          <w:sz w:val="24"/>
        </w:rPr>
        <w:t>, quick serve restaurants are noticing a loyal trend beyond university years in its student customers (</w:t>
      </w:r>
      <w:r w:rsidR="00CC59AE">
        <w:rPr>
          <w:rFonts w:ascii="Times New Roman" w:hAnsi="Times New Roman"/>
          <w:sz w:val="24"/>
        </w:rPr>
        <w:t>[72</w:t>
      </w:r>
      <w:proofErr w:type="gramStart"/>
      <w:r w:rsidR="00CC59AE">
        <w:rPr>
          <w:rFonts w:ascii="Times New Roman" w:hAnsi="Times New Roman"/>
          <w:sz w:val="24"/>
        </w:rPr>
        <w:t>]</w:t>
      </w:r>
      <w:proofErr w:type="spellStart"/>
      <w:r w:rsidRPr="004C1FFF">
        <w:rPr>
          <w:rFonts w:ascii="Times New Roman" w:hAnsi="Times New Roman"/>
          <w:sz w:val="24"/>
        </w:rPr>
        <w:t>Watral</w:t>
      </w:r>
      <w:proofErr w:type="spellEnd"/>
      <w:proofErr w:type="gramEnd"/>
      <w:r w:rsidRPr="004C1FFF">
        <w:rPr>
          <w:rFonts w:ascii="Times New Roman" w:hAnsi="Times New Roman"/>
          <w:sz w:val="24"/>
        </w:rPr>
        <w:t xml:space="preserve">, 2010). </w:t>
      </w:r>
      <w:r w:rsidR="008C4C59" w:rsidRPr="004C1FFF">
        <w:rPr>
          <w:rFonts w:ascii="Times New Roman" w:hAnsi="Times New Roman"/>
          <w:sz w:val="24"/>
        </w:rPr>
        <w:t xml:space="preserve"> Research suggests</w:t>
      </w:r>
      <w:r w:rsidRPr="004C1FFF">
        <w:rPr>
          <w:rFonts w:ascii="Times New Roman" w:hAnsi="Times New Roman"/>
          <w:sz w:val="24"/>
        </w:rPr>
        <w:t xml:space="preserve"> that college students spend between $500 and $1,000 on meals per month not including beverages (</w:t>
      </w:r>
      <w:r w:rsidR="00CC59AE">
        <w:rPr>
          <w:rFonts w:ascii="Times New Roman" w:hAnsi="Times New Roman"/>
          <w:sz w:val="24"/>
        </w:rPr>
        <w:t>[73</w:t>
      </w:r>
      <w:proofErr w:type="gramStart"/>
      <w:r w:rsidR="00CC59AE">
        <w:rPr>
          <w:rFonts w:ascii="Times New Roman" w:hAnsi="Times New Roman"/>
          <w:sz w:val="24"/>
        </w:rPr>
        <w:t>]</w:t>
      </w:r>
      <w:proofErr w:type="spellStart"/>
      <w:r w:rsidRPr="004C1FFF">
        <w:rPr>
          <w:rFonts w:ascii="Times New Roman" w:hAnsi="Times New Roman"/>
          <w:sz w:val="24"/>
        </w:rPr>
        <w:t>PRWeb</w:t>
      </w:r>
      <w:proofErr w:type="spellEnd"/>
      <w:proofErr w:type="gramEnd"/>
      <w:r w:rsidRPr="004C1FFF">
        <w:rPr>
          <w:rFonts w:ascii="Times New Roman" w:hAnsi="Times New Roman"/>
          <w:sz w:val="24"/>
        </w:rPr>
        <w:t>, 2013).  As of recent</w:t>
      </w:r>
      <w:r w:rsidR="005A3AFA" w:rsidRPr="004C1FFF">
        <w:rPr>
          <w:rFonts w:ascii="Times New Roman" w:hAnsi="Times New Roman"/>
          <w:sz w:val="24"/>
        </w:rPr>
        <w:t>ly</w:t>
      </w:r>
      <w:r w:rsidRPr="004C1FFF">
        <w:rPr>
          <w:rFonts w:ascii="Times New Roman" w:hAnsi="Times New Roman"/>
          <w:sz w:val="24"/>
        </w:rPr>
        <w:t>, policymakers are beginning to view universities as having a direct economic impact by being an important tool for growth in</w:t>
      </w:r>
      <w:r w:rsidR="005A3AFA" w:rsidRPr="004C1FFF">
        <w:rPr>
          <w:rFonts w:ascii="Times New Roman" w:hAnsi="Times New Roman"/>
          <w:sz w:val="24"/>
        </w:rPr>
        <w:t xml:space="preserve"> their</w:t>
      </w:r>
      <w:r w:rsidRPr="004C1FFF">
        <w:rPr>
          <w:rFonts w:ascii="Times New Roman" w:hAnsi="Times New Roman"/>
          <w:sz w:val="24"/>
        </w:rPr>
        <w:t xml:space="preserve"> respective regions. This is an increasing inclination as colleges and universities help improve the</w:t>
      </w:r>
      <w:r w:rsidR="005A3AFA" w:rsidRPr="004C1FFF">
        <w:rPr>
          <w:rFonts w:ascii="Times New Roman" w:hAnsi="Times New Roman"/>
          <w:sz w:val="24"/>
        </w:rPr>
        <w:t xml:space="preserve">ir </w:t>
      </w:r>
      <w:r w:rsidRPr="004C1FFF">
        <w:rPr>
          <w:rFonts w:ascii="Times New Roman" w:hAnsi="Times New Roman"/>
          <w:sz w:val="24"/>
        </w:rPr>
        <w:t>respective region’s workforce with educated workers</w:t>
      </w:r>
      <w:r w:rsidR="005A3AFA" w:rsidRPr="004C1FFF">
        <w:rPr>
          <w:rFonts w:ascii="Times New Roman" w:hAnsi="Times New Roman"/>
          <w:sz w:val="24"/>
        </w:rPr>
        <w:t>,</w:t>
      </w:r>
      <w:r w:rsidRPr="004C1FFF">
        <w:rPr>
          <w:rFonts w:ascii="Times New Roman" w:hAnsi="Times New Roman"/>
          <w:sz w:val="24"/>
        </w:rPr>
        <w:t xml:space="preserve"> and aid in creating jobs for the</w:t>
      </w:r>
      <w:r w:rsidR="008C4C59" w:rsidRPr="004C1FFF">
        <w:rPr>
          <w:rFonts w:ascii="Times New Roman" w:hAnsi="Times New Roman"/>
          <w:sz w:val="24"/>
        </w:rPr>
        <w:t>se</w:t>
      </w:r>
      <w:r w:rsidRPr="004C1FFF">
        <w:rPr>
          <w:rFonts w:ascii="Times New Roman" w:hAnsi="Times New Roman"/>
          <w:sz w:val="24"/>
        </w:rPr>
        <w:t xml:space="preserve"> additional educated workers (</w:t>
      </w:r>
      <w:r w:rsidR="00CC59AE">
        <w:rPr>
          <w:rFonts w:ascii="Times New Roman" w:hAnsi="Times New Roman"/>
          <w:sz w:val="24"/>
        </w:rPr>
        <w:t>[74]</w:t>
      </w:r>
      <w:r w:rsidR="00444695">
        <w:rPr>
          <w:rFonts w:ascii="Times New Roman" w:hAnsi="Times New Roman"/>
          <w:sz w:val="24"/>
        </w:rPr>
        <w:t xml:space="preserve">Abel and </w:t>
      </w:r>
      <w:proofErr w:type="spellStart"/>
      <w:r w:rsidR="00444695">
        <w:rPr>
          <w:rFonts w:ascii="Times New Roman" w:hAnsi="Times New Roman"/>
          <w:sz w:val="24"/>
        </w:rPr>
        <w:t>Deitz</w:t>
      </w:r>
      <w:proofErr w:type="spellEnd"/>
      <w:r w:rsidR="00444695">
        <w:rPr>
          <w:rFonts w:ascii="Times New Roman" w:hAnsi="Times New Roman"/>
          <w:sz w:val="24"/>
        </w:rPr>
        <w:t>, 2011</w:t>
      </w:r>
      <w:r w:rsidRPr="004C1FFF">
        <w:rPr>
          <w:rFonts w:ascii="Times New Roman" w:hAnsi="Times New Roman"/>
          <w:sz w:val="24"/>
        </w:rPr>
        <w:t xml:space="preserve">). </w:t>
      </w:r>
    </w:p>
    <w:p w:rsidR="00090755" w:rsidRPr="004C1FFF" w:rsidRDefault="00A57456" w:rsidP="00201FE2">
      <w:pPr>
        <w:spacing w:line="480" w:lineRule="auto"/>
        <w:jc w:val="both"/>
        <w:rPr>
          <w:rFonts w:ascii="Times New Roman" w:hAnsi="Times New Roman"/>
          <w:sz w:val="24"/>
        </w:rPr>
      </w:pPr>
      <w:r w:rsidRPr="004C1FFF">
        <w:rPr>
          <w:rFonts w:ascii="Times New Roman" w:hAnsi="Times New Roman"/>
          <w:sz w:val="24"/>
        </w:rPr>
        <w:tab/>
      </w:r>
      <w:r w:rsidR="008C4C59" w:rsidRPr="004C1FFF">
        <w:rPr>
          <w:rFonts w:ascii="Times New Roman" w:hAnsi="Times New Roman"/>
          <w:sz w:val="24"/>
        </w:rPr>
        <w:t xml:space="preserve">For NPOs who are unable to choose a location and open near a college or major corridor, we recommend considering areas that provide a consistent congregation of people, such as hospitals, business parks, or high schools.  Again, the presence of competitors </w:t>
      </w:r>
      <w:r w:rsidR="00B9613E" w:rsidRPr="004C1FFF">
        <w:rPr>
          <w:rFonts w:ascii="Times New Roman" w:hAnsi="Times New Roman"/>
          <w:sz w:val="24"/>
        </w:rPr>
        <w:t>can</w:t>
      </w:r>
      <w:r w:rsidR="008C4C59" w:rsidRPr="004C1FFF">
        <w:rPr>
          <w:rFonts w:ascii="Times New Roman" w:hAnsi="Times New Roman"/>
          <w:sz w:val="24"/>
        </w:rPr>
        <w:t xml:space="preserve"> provide an indication of the potential success of a location</w:t>
      </w:r>
      <w:r w:rsidRPr="004C1FFF">
        <w:rPr>
          <w:rFonts w:ascii="Times New Roman" w:hAnsi="Times New Roman"/>
          <w:sz w:val="24"/>
        </w:rPr>
        <w:t xml:space="preserve">. </w:t>
      </w:r>
    </w:p>
    <w:p w:rsidR="00EC7568" w:rsidRDefault="00EC7568" w:rsidP="00201FE2">
      <w:pPr>
        <w:spacing w:after="0" w:line="240" w:lineRule="auto"/>
        <w:jc w:val="both"/>
        <w:rPr>
          <w:rFonts w:ascii="Times New Roman" w:hAnsi="Times New Roman"/>
          <w:sz w:val="24"/>
          <w:szCs w:val="24"/>
        </w:rPr>
      </w:pPr>
    </w:p>
    <w:p w:rsidR="00930578" w:rsidRPr="00F7254E" w:rsidRDefault="00C7121D" w:rsidP="00201FE2">
      <w:pPr>
        <w:pStyle w:val="Heading1"/>
        <w:spacing w:before="0" w:after="200" w:line="360" w:lineRule="auto"/>
        <w:jc w:val="both"/>
        <w:rPr>
          <w:rFonts w:ascii="Times New Roman" w:eastAsia="Calibri" w:hAnsi="Times New Roman"/>
          <w:b w:val="0"/>
          <w:bCs w:val="0"/>
          <w:color w:val="auto"/>
          <w:sz w:val="24"/>
          <w:szCs w:val="24"/>
        </w:rPr>
      </w:pPr>
      <w:hyperlink w:anchor="_Table_of_Contents" w:history="1">
        <w:bookmarkStart w:id="14" w:name="_Toc386463179"/>
        <w:r w:rsidR="00FD3B81" w:rsidRPr="00F7254E">
          <w:rPr>
            <w:rStyle w:val="Hyperlink"/>
            <w:rFonts w:ascii="Times New Roman" w:hAnsi="Times New Roman"/>
            <w:color w:val="auto"/>
            <w:sz w:val="24"/>
            <w:szCs w:val="24"/>
            <w:u w:val="none"/>
          </w:rPr>
          <w:t>Food Concepts</w:t>
        </w:r>
        <w:bookmarkEnd w:id="14"/>
        <w:r w:rsidR="00FD3B81" w:rsidRPr="00F7254E">
          <w:rPr>
            <w:rStyle w:val="Hyperlink"/>
            <w:rFonts w:ascii="Times New Roman" w:hAnsi="Times New Roman"/>
            <w:color w:val="auto"/>
            <w:sz w:val="24"/>
            <w:szCs w:val="24"/>
            <w:u w:val="none"/>
          </w:rPr>
          <w:t xml:space="preserve"> </w:t>
        </w:r>
      </w:hyperlink>
    </w:p>
    <w:p w:rsidR="00193D2B" w:rsidRPr="004C1FFF" w:rsidRDefault="00B9613E" w:rsidP="00201FE2">
      <w:pPr>
        <w:spacing w:after="0" w:line="480" w:lineRule="auto"/>
        <w:contextualSpacing/>
        <w:jc w:val="both"/>
        <w:rPr>
          <w:rFonts w:ascii="Times New Roman" w:hAnsi="Times New Roman"/>
          <w:sz w:val="24"/>
          <w:szCs w:val="24"/>
        </w:rPr>
      </w:pPr>
      <w:r w:rsidRPr="004C1FFF">
        <w:rPr>
          <w:rFonts w:ascii="Times New Roman" w:hAnsi="Times New Roman"/>
          <w:sz w:val="24"/>
          <w:szCs w:val="24"/>
        </w:rPr>
        <w:tab/>
        <w:t>As indicated earlier, NPO</w:t>
      </w:r>
      <w:r w:rsidR="00193D2B" w:rsidRPr="004C1FFF">
        <w:rPr>
          <w:rFonts w:ascii="Times New Roman" w:hAnsi="Times New Roman"/>
          <w:sz w:val="24"/>
          <w:szCs w:val="24"/>
        </w:rPr>
        <w:t>s who wish to operate a restaurant have the option to serve ‘</w:t>
      </w:r>
      <w:r w:rsidRPr="004C1FFF">
        <w:rPr>
          <w:rFonts w:ascii="Times New Roman" w:hAnsi="Times New Roman"/>
          <w:sz w:val="24"/>
          <w:szCs w:val="24"/>
        </w:rPr>
        <w:t>Economic Eats</w:t>
      </w:r>
      <w:r w:rsidR="00193D2B" w:rsidRPr="004C1FFF">
        <w:rPr>
          <w:rFonts w:ascii="Times New Roman" w:hAnsi="Times New Roman"/>
          <w:sz w:val="24"/>
          <w:szCs w:val="24"/>
        </w:rPr>
        <w:t>’ versus ‘</w:t>
      </w:r>
      <w:r w:rsidRPr="004C1FFF">
        <w:rPr>
          <w:rFonts w:ascii="Times New Roman" w:hAnsi="Times New Roman"/>
          <w:sz w:val="24"/>
          <w:szCs w:val="24"/>
        </w:rPr>
        <w:t>Premium Palates</w:t>
      </w:r>
      <w:r w:rsidR="00193D2B" w:rsidRPr="004C1FFF">
        <w:rPr>
          <w:rFonts w:ascii="Times New Roman" w:hAnsi="Times New Roman"/>
          <w:sz w:val="24"/>
          <w:szCs w:val="24"/>
        </w:rPr>
        <w:t>’ in their</w:t>
      </w:r>
      <w:r w:rsidR="00886BA0" w:rsidRPr="004C1FFF">
        <w:rPr>
          <w:rFonts w:ascii="Times New Roman" w:hAnsi="Times New Roman"/>
          <w:sz w:val="24"/>
          <w:szCs w:val="24"/>
        </w:rPr>
        <w:t xml:space="preserve"> </w:t>
      </w:r>
      <w:r w:rsidR="00886BA0" w:rsidRPr="004C1FFF">
        <w:rPr>
          <w:rFonts w:ascii="Times New Roman" w:eastAsia="Arial Unicode MS" w:hAnsi="Times New Roman"/>
          <w:bCs/>
          <w:kern w:val="1"/>
          <w:sz w:val="23"/>
          <w:szCs w:val="23"/>
        </w:rPr>
        <w:t>nonprofit</w:t>
      </w:r>
      <w:r w:rsidR="00193D2B" w:rsidRPr="004C1FFF">
        <w:rPr>
          <w:rFonts w:ascii="Times New Roman" w:hAnsi="Times New Roman"/>
          <w:sz w:val="24"/>
          <w:szCs w:val="24"/>
        </w:rPr>
        <w:t xml:space="preserve"> restaurants. Food concepts, such as types of menu, hours of operation, menu prices, type of cuisine, serving style</w:t>
      </w:r>
      <w:r w:rsidR="00C210D4" w:rsidRPr="004C1FFF">
        <w:rPr>
          <w:rFonts w:ascii="Times New Roman" w:hAnsi="Times New Roman"/>
          <w:sz w:val="24"/>
          <w:szCs w:val="24"/>
        </w:rPr>
        <w:t>,</w:t>
      </w:r>
      <w:r w:rsidR="00193D2B" w:rsidRPr="004C1FFF">
        <w:rPr>
          <w:rFonts w:ascii="Times New Roman" w:hAnsi="Times New Roman"/>
          <w:sz w:val="24"/>
          <w:szCs w:val="24"/>
        </w:rPr>
        <w:t xml:space="preserve"> and food safety for a</w:t>
      </w:r>
      <w:r w:rsidRPr="004C1FFF">
        <w:rPr>
          <w:rFonts w:ascii="Times New Roman" w:hAnsi="Times New Roman"/>
          <w:sz w:val="24"/>
          <w:szCs w:val="24"/>
        </w:rPr>
        <w:t xml:space="preserve"> nonprofit </w:t>
      </w:r>
      <w:r w:rsidR="00193D2B" w:rsidRPr="004C1FFF">
        <w:rPr>
          <w:rFonts w:ascii="Times New Roman" w:hAnsi="Times New Roman"/>
          <w:sz w:val="24"/>
          <w:szCs w:val="24"/>
        </w:rPr>
        <w:t xml:space="preserve">restaurant may differ depending </w:t>
      </w:r>
      <w:r w:rsidRPr="004C1FFF">
        <w:rPr>
          <w:rFonts w:ascii="Times New Roman" w:hAnsi="Times New Roman"/>
          <w:sz w:val="24"/>
          <w:szCs w:val="24"/>
        </w:rPr>
        <w:t>up</w:t>
      </w:r>
      <w:r w:rsidR="00193D2B" w:rsidRPr="004C1FFF">
        <w:rPr>
          <w:rFonts w:ascii="Times New Roman" w:hAnsi="Times New Roman"/>
          <w:sz w:val="24"/>
          <w:szCs w:val="24"/>
        </w:rPr>
        <w:t xml:space="preserve">on </w:t>
      </w:r>
      <w:r w:rsidRPr="004C1FFF">
        <w:rPr>
          <w:rFonts w:ascii="Times New Roman" w:hAnsi="Times New Roman"/>
          <w:sz w:val="24"/>
          <w:szCs w:val="24"/>
        </w:rPr>
        <w:t>whether</w:t>
      </w:r>
      <w:r w:rsidR="00193D2B" w:rsidRPr="004C1FFF">
        <w:rPr>
          <w:rFonts w:ascii="Times New Roman" w:hAnsi="Times New Roman"/>
          <w:sz w:val="24"/>
          <w:szCs w:val="24"/>
        </w:rPr>
        <w:t xml:space="preserve"> the organization characterizes the food it serves as </w:t>
      </w:r>
      <w:r w:rsidRPr="004C1FFF">
        <w:rPr>
          <w:rFonts w:ascii="Times New Roman" w:hAnsi="Times New Roman"/>
          <w:sz w:val="24"/>
          <w:szCs w:val="24"/>
        </w:rPr>
        <w:t xml:space="preserve">economical or </w:t>
      </w:r>
      <w:r w:rsidR="00193D2B" w:rsidRPr="004C1FFF">
        <w:rPr>
          <w:rFonts w:ascii="Times New Roman" w:hAnsi="Times New Roman"/>
          <w:sz w:val="24"/>
          <w:szCs w:val="24"/>
        </w:rPr>
        <w:t>premium. It is also important for NPOs to realize the potential fraud that may occur within the operation of a restaurant.</w:t>
      </w:r>
    </w:p>
    <w:p w:rsidR="009E2F78" w:rsidRPr="004C1FFF" w:rsidRDefault="009E2F78" w:rsidP="00201FE2">
      <w:pPr>
        <w:spacing w:after="0" w:line="480" w:lineRule="auto"/>
        <w:contextualSpacing/>
        <w:jc w:val="both"/>
        <w:rPr>
          <w:rFonts w:ascii="Times New Roman" w:hAnsi="Times New Roman"/>
          <w:sz w:val="24"/>
          <w:szCs w:val="24"/>
        </w:rPr>
      </w:pPr>
    </w:p>
    <w:p w:rsidR="009E2F78" w:rsidRPr="004C1FFF" w:rsidRDefault="009E2F78" w:rsidP="00201FE2">
      <w:pPr>
        <w:spacing w:after="0" w:line="480" w:lineRule="auto"/>
        <w:contextualSpacing/>
        <w:jc w:val="both"/>
        <w:rPr>
          <w:rFonts w:ascii="Times New Roman" w:hAnsi="Times New Roman"/>
          <w:b/>
          <w:i/>
          <w:sz w:val="24"/>
          <w:szCs w:val="24"/>
        </w:rPr>
      </w:pPr>
      <w:r w:rsidRPr="004C1FFF">
        <w:rPr>
          <w:rFonts w:ascii="Times New Roman" w:hAnsi="Times New Roman"/>
          <w:b/>
          <w:i/>
          <w:sz w:val="24"/>
          <w:szCs w:val="24"/>
        </w:rPr>
        <w:t>Economical Eats</w:t>
      </w:r>
    </w:p>
    <w:p w:rsidR="00193D2B" w:rsidRPr="004C1FFF" w:rsidRDefault="00193D2B" w:rsidP="00201FE2">
      <w:pPr>
        <w:spacing w:after="0" w:line="480" w:lineRule="auto"/>
        <w:contextualSpacing/>
        <w:jc w:val="both"/>
        <w:rPr>
          <w:rFonts w:ascii="Times New Roman" w:hAnsi="Times New Roman"/>
          <w:sz w:val="24"/>
          <w:szCs w:val="24"/>
        </w:rPr>
      </w:pPr>
      <w:r w:rsidRPr="004C1FFF">
        <w:rPr>
          <w:rFonts w:ascii="Times New Roman" w:hAnsi="Times New Roman"/>
          <w:sz w:val="24"/>
          <w:szCs w:val="24"/>
        </w:rPr>
        <w:tab/>
        <w:t xml:space="preserve">An NPO operating an </w:t>
      </w:r>
      <w:r w:rsidR="00B9613E" w:rsidRPr="004C1FFF">
        <w:rPr>
          <w:rFonts w:ascii="Times New Roman" w:hAnsi="Times New Roman"/>
          <w:sz w:val="24"/>
          <w:szCs w:val="24"/>
        </w:rPr>
        <w:t>E</w:t>
      </w:r>
      <w:r w:rsidRPr="004C1FFF">
        <w:rPr>
          <w:rFonts w:ascii="Times New Roman" w:hAnsi="Times New Roman"/>
          <w:sz w:val="24"/>
          <w:szCs w:val="24"/>
        </w:rPr>
        <w:t xml:space="preserve">conomical </w:t>
      </w:r>
      <w:r w:rsidR="00B9613E" w:rsidRPr="004C1FFF">
        <w:rPr>
          <w:rFonts w:ascii="Times New Roman" w:hAnsi="Times New Roman"/>
          <w:sz w:val="24"/>
          <w:szCs w:val="24"/>
        </w:rPr>
        <w:t>E</w:t>
      </w:r>
      <w:r w:rsidRPr="004C1FFF">
        <w:rPr>
          <w:rFonts w:ascii="Times New Roman" w:hAnsi="Times New Roman"/>
          <w:sz w:val="24"/>
          <w:szCs w:val="24"/>
        </w:rPr>
        <w:t>ats restaurant has many options when choosing a type of menu. The organization may choose to have a set menu. This type of menu stays relatively the same, with infrequent updates (</w:t>
      </w:r>
      <w:r w:rsidR="003F3B46">
        <w:rPr>
          <w:rFonts w:ascii="Times New Roman" w:hAnsi="Times New Roman"/>
          <w:sz w:val="24"/>
          <w:szCs w:val="24"/>
        </w:rPr>
        <w:t>[75</w:t>
      </w:r>
      <w:proofErr w:type="gramStart"/>
      <w:r w:rsidR="003F3B46">
        <w:rPr>
          <w:rFonts w:ascii="Times New Roman" w:hAnsi="Times New Roman"/>
          <w:sz w:val="24"/>
          <w:szCs w:val="24"/>
        </w:rPr>
        <w:t>]</w:t>
      </w:r>
      <w:r w:rsidRPr="004C1FFF">
        <w:rPr>
          <w:rFonts w:ascii="Times New Roman" w:hAnsi="Times New Roman"/>
          <w:sz w:val="24"/>
          <w:szCs w:val="24"/>
        </w:rPr>
        <w:t>Leroy</w:t>
      </w:r>
      <w:proofErr w:type="gramEnd"/>
      <w:r w:rsidR="0051614A" w:rsidRPr="004C1FFF">
        <w:rPr>
          <w:rFonts w:ascii="Times New Roman" w:hAnsi="Times New Roman"/>
          <w:sz w:val="24"/>
          <w:szCs w:val="24"/>
        </w:rPr>
        <w:t>,</w:t>
      </w:r>
      <w:r w:rsidRPr="004C1FFF">
        <w:rPr>
          <w:rFonts w:ascii="Times New Roman" w:hAnsi="Times New Roman"/>
          <w:sz w:val="24"/>
          <w:szCs w:val="24"/>
        </w:rPr>
        <w:t xml:space="preserve"> 2014). A second type of menu is a ‘no set menu’ approach. The ‘no set menu’ is changed more frequently and menu options generally depend on the type of season. The ‘no set menu’ approach fosters creativity because it allows cooks to constantly make different items (</w:t>
      </w:r>
      <w:r w:rsidR="003F3B46">
        <w:rPr>
          <w:rFonts w:ascii="Times New Roman" w:hAnsi="Times New Roman"/>
          <w:sz w:val="24"/>
          <w:szCs w:val="24"/>
        </w:rPr>
        <w:t>[76</w:t>
      </w:r>
      <w:proofErr w:type="gramStart"/>
      <w:r w:rsidR="003F3B46">
        <w:rPr>
          <w:rFonts w:ascii="Times New Roman" w:hAnsi="Times New Roman"/>
          <w:sz w:val="24"/>
          <w:szCs w:val="24"/>
        </w:rPr>
        <w:t>]</w:t>
      </w:r>
      <w:r w:rsidRPr="004C1FFF">
        <w:rPr>
          <w:rFonts w:ascii="Times New Roman" w:hAnsi="Times New Roman"/>
          <w:sz w:val="24"/>
          <w:szCs w:val="24"/>
        </w:rPr>
        <w:t>One</w:t>
      </w:r>
      <w:proofErr w:type="gramEnd"/>
      <w:r w:rsidRPr="004C1FFF">
        <w:rPr>
          <w:rFonts w:ascii="Times New Roman" w:hAnsi="Times New Roman"/>
          <w:sz w:val="24"/>
          <w:szCs w:val="24"/>
        </w:rPr>
        <w:t xml:space="preserve"> World Everybody Eats Foundation</w:t>
      </w:r>
      <w:r w:rsidR="0051614A" w:rsidRPr="004C1FFF">
        <w:rPr>
          <w:rFonts w:ascii="Times New Roman" w:hAnsi="Times New Roman"/>
          <w:sz w:val="24"/>
          <w:szCs w:val="24"/>
        </w:rPr>
        <w:t>,</w:t>
      </w:r>
      <w:r w:rsidR="00E8450A">
        <w:rPr>
          <w:rFonts w:ascii="Times New Roman" w:hAnsi="Times New Roman"/>
          <w:sz w:val="24"/>
          <w:szCs w:val="24"/>
        </w:rPr>
        <w:t xml:space="preserve"> 2011</w:t>
      </w:r>
      <w:r w:rsidRPr="004C1FFF">
        <w:rPr>
          <w:rFonts w:ascii="Times New Roman" w:hAnsi="Times New Roman"/>
          <w:sz w:val="24"/>
          <w:szCs w:val="24"/>
        </w:rPr>
        <w:t>). Another type of menu that can be used is called a cycle menu. In a cycle menu, the items differ on a daily basis and tend to repeat periodically (</w:t>
      </w:r>
      <w:r w:rsidR="00CD379C">
        <w:rPr>
          <w:rFonts w:ascii="Times New Roman" w:hAnsi="Times New Roman"/>
          <w:sz w:val="24"/>
          <w:szCs w:val="24"/>
        </w:rPr>
        <w:t>[75</w:t>
      </w:r>
      <w:proofErr w:type="gramStart"/>
      <w:r w:rsidR="00CD379C">
        <w:rPr>
          <w:rFonts w:ascii="Times New Roman" w:hAnsi="Times New Roman"/>
          <w:sz w:val="24"/>
          <w:szCs w:val="24"/>
        </w:rPr>
        <w:t>]</w:t>
      </w:r>
      <w:r w:rsidRPr="004C1FFF">
        <w:rPr>
          <w:rFonts w:ascii="Times New Roman" w:hAnsi="Times New Roman"/>
          <w:sz w:val="24"/>
          <w:szCs w:val="24"/>
        </w:rPr>
        <w:t>Leroy</w:t>
      </w:r>
      <w:proofErr w:type="gramEnd"/>
      <w:r w:rsidR="0051614A" w:rsidRPr="004C1FFF">
        <w:rPr>
          <w:rFonts w:ascii="Times New Roman" w:hAnsi="Times New Roman"/>
          <w:sz w:val="24"/>
          <w:szCs w:val="24"/>
        </w:rPr>
        <w:t>,</w:t>
      </w:r>
      <w:r w:rsidRPr="004C1FFF">
        <w:rPr>
          <w:rFonts w:ascii="Times New Roman" w:hAnsi="Times New Roman"/>
          <w:sz w:val="24"/>
          <w:szCs w:val="24"/>
        </w:rPr>
        <w:t xml:space="preserve"> 2014). The organization may also decide to incorporate a specials menu. This type </w:t>
      </w:r>
      <w:r w:rsidR="00C210D4" w:rsidRPr="004C1FFF">
        <w:rPr>
          <w:rFonts w:ascii="Times New Roman" w:hAnsi="Times New Roman"/>
          <w:sz w:val="24"/>
          <w:szCs w:val="24"/>
        </w:rPr>
        <w:t xml:space="preserve">of menu includes new and </w:t>
      </w:r>
      <w:r w:rsidR="002C2BC4" w:rsidRPr="004C1FFF">
        <w:rPr>
          <w:rFonts w:ascii="Times New Roman" w:hAnsi="Times New Roman"/>
          <w:sz w:val="24"/>
          <w:szCs w:val="24"/>
        </w:rPr>
        <w:t>exciting</w:t>
      </w:r>
      <w:r w:rsidRPr="004C1FFF">
        <w:rPr>
          <w:rFonts w:ascii="Times New Roman" w:hAnsi="Times New Roman"/>
          <w:sz w:val="24"/>
          <w:szCs w:val="24"/>
        </w:rPr>
        <w:t xml:space="preserve"> items only offered for limited amounts of time (</w:t>
      </w:r>
      <w:r w:rsidR="00CD379C">
        <w:rPr>
          <w:rFonts w:ascii="Times New Roman" w:hAnsi="Times New Roman"/>
          <w:sz w:val="24"/>
          <w:szCs w:val="24"/>
        </w:rPr>
        <w:t>[77</w:t>
      </w:r>
      <w:proofErr w:type="gramStart"/>
      <w:r w:rsidR="00CD379C">
        <w:rPr>
          <w:rFonts w:ascii="Times New Roman" w:hAnsi="Times New Roman"/>
          <w:sz w:val="24"/>
          <w:szCs w:val="24"/>
        </w:rPr>
        <w:t>]</w:t>
      </w:r>
      <w:r w:rsidRPr="004C1FFF">
        <w:rPr>
          <w:rFonts w:ascii="Times New Roman" w:hAnsi="Times New Roman"/>
          <w:sz w:val="24"/>
          <w:szCs w:val="24"/>
        </w:rPr>
        <w:t>All</w:t>
      </w:r>
      <w:proofErr w:type="gramEnd"/>
      <w:r w:rsidRPr="004C1FFF">
        <w:rPr>
          <w:rFonts w:ascii="Times New Roman" w:hAnsi="Times New Roman"/>
          <w:sz w:val="24"/>
          <w:szCs w:val="24"/>
        </w:rPr>
        <w:t xml:space="preserve"> Food Business</w:t>
      </w:r>
      <w:r w:rsidR="0051614A" w:rsidRPr="004C1FFF">
        <w:rPr>
          <w:rFonts w:ascii="Times New Roman" w:hAnsi="Times New Roman"/>
          <w:sz w:val="24"/>
          <w:szCs w:val="24"/>
        </w:rPr>
        <w:t>,</w:t>
      </w:r>
      <w:r w:rsidRPr="004C1FFF">
        <w:rPr>
          <w:rFonts w:ascii="Times New Roman" w:hAnsi="Times New Roman"/>
          <w:sz w:val="24"/>
          <w:szCs w:val="24"/>
        </w:rPr>
        <w:t xml:space="preserve"> 2014). When an NPO is operating a restaurant</w:t>
      </w:r>
      <w:r w:rsidR="00C210D4" w:rsidRPr="004C1FFF">
        <w:rPr>
          <w:rFonts w:ascii="Times New Roman" w:hAnsi="Times New Roman"/>
          <w:sz w:val="24"/>
          <w:szCs w:val="24"/>
        </w:rPr>
        <w:t>,</w:t>
      </w:r>
      <w:r w:rsidRPr="004C1FFF">
        <w:rPr>
          <w:rFonts w:ascii="Times New Roman" w:hAnsi="Times New Roman"/>
          <w:sz w:val="24"/>
          <w:szCs w:val="24"/>
        </w:rPr>
        <w:t xml:space="preserve"> it may also be beneficial to challenge employees by allowing them to create their own specials each day of the week. This is beneficial in a few different ways. It gives employees a sense of pride and accomplishment, allows for exploration of different cuisine options for the restaurant, can create seasonal entrees, and also promotes creativity in a work environment (</w:t>
      </w:r>
      <w:r w:rsidR="00CD379C">
        <w:rPr>
          <w:rFonts w:ascii="Times New Roman" w:hAnsi="Times New Roman"/>
          <w:sz w:val="24"/>
          <w:szCs w:val="24"/>
        </w:rPr>
        <w:t>[77]</w:t>
      </w:r>
      <w:r w:rsidRPr="004C1FFF">
        <w:rPr>
          <w:rFonts w:ascii="Times New Roman" w:hAnsi="Times New Roman"/>
          <w:sz w:val="24"/>
          <w:szCs w:val="24"/>
        </w:rPr>
        <w:t>All Food Business</w:t>
      </w:r>
      <w:r w:rsidR="0051614A" w:rsidRPr="004C1FFF">
        <w:rPr>
          <w:rFonts w:ascii="Times New Roman" w:hAnsi="Times New Roman"/>
          <w:sz w:val="24"/>
          <w:szCs w:val="24"/>
        </w:rPr>
        <w:t>,</w:t>
      </w:r>
      <w:r w:rsidRPr="004C1FFF">
        <w:rPr>
          <w:rFonts w:ascii="Times New Roman" w:hAnsi="Times New Roman"/>
          <w:sz w:val="24"/>
          <w:szCs w:val="24"/>
        </w:rPr>
        <w:t xml:space="preserve"> 2014).</w:t>
      </w:r>
      <w:r w:rsidR="00B9613E" w:rsidRPr="004C1FFF">
        <w:rPr>
          <w:rFonts w:ascii="Times New Roman" w:hAnsi="Times New Roman"/>
          <w:sz w:val="24"/>
          <w:szCs w:val="24"/>
        </w:rPr>
        <w:t xml:space="preserve">  Please note that we recommend this as an excellent training exercise as well.</w:t>
      </w:r>
    </w:p>
    <w:p w:rsidR="00193D2B" w:rsidRPr="004C1FFF" w:rsidRDefault="00193D2B" w:rsidP="00201FE2">
      <w:pPr>
        <w:spacing w:after="0" w:line="480" w:lineRule="auto"/>
        <w:contextualSpacing/>
        <w:jc w:val="both"/>
        <w:rPr>
          <w:rFonts w:ascii="Times New Roman" w:hAnsi="Times New Roman"/>
          <w:sz w:val="24"/>
          <w:szCs w:val="24"/>
        </w:rPr>
      </w:pPr>
      <w:r w:rsidRPr="004C1FFF">
        <w:rPr>
          <w:rFonts w:ascii="Times New Roman" w:hAnsi="Times New Roman"/>
          <w:sz w:val="24"/>
          <w:szCs w:val="24"/>
        </w:rPr>
        <w:tab/>
        <w:t xml:space="preserve">An NPO running an </w:t>
      </w:r>
      <w:r w:rsidR="003606A3" w:rsidRPr="004C1FFF">
        <w:rPr>
          <w:rFonts w:ascii="Times New Roman" w:hAnsi="Times New Roman"/>
          <w:sz w:val="24"/>
          <w:szCs w:val="24"/>
        </w:rPr>
        <w:t>E</w:t>
      </w:r>
      <w:r w:rsidRPr="004C1FFF">
        <w:rPr>
          <w:rFonts w:ascii="Times New Roman" w:hAnsi="Times New Roman"/>
          <w:sz w:val="24"/>
          <w:szCs w:val="24"/>
        </w:rPr>
        <w:t xml:space="preserve">conomical </w:t>
      </w:r>
      <w:r w:rsidR="003606A3" w:rsidRPr="004C1FFF">
        <w:rPr>
          <w:rFonts w:ascii="Times New Roman" w:hAnsi="Times New Roman"/>
          <w:sz w:val="24"/>
          <w:szCs w:val="24"/>
        </w:rPr>
        <w:t>E</w:t>
      </w:r>
      <w:r w:rsidRPr="004C1FFF">
        <w:rPr>
          <w:rFonts w:ascii="Times New Roman" w:hAnsi="Times New Roman"/>
          <w:sz w:val="24"/>
          <w:szCs w:val="24"/>
        </w:rPr>
        <w:t>ats restaurant should have specific hours of operation. Breakfast is suggested to be served between 7 a.m. and 11 a.m. Lunch should be served between the hours of 11 a.m. and 4 p.m. And finally, dinner should be available to customers between 4 p.m. and 10 p.m. (</w:t>
      </w:r>
      <w:r w:rsidR="0055678D">
        <w:rPr>
          <w:rFonts w:ascii="Times New Roman" w:hAnsi="Times New Roman"/>
          <w:sz w:val="24"/>
          <w:szCs w:val="24"/>
        </w:rPr>
        <w:t>[78</w:t>
      </w:r>
      <w:proofErr w:type="gramStart"/>
      <w:r w:rsidR="0055678D">
        <w:rPr>
          <w:rFonts w:ascii="Times New Roman" w:hAnsi="Times New Roman"/>
          <w:sz w:val="24"/>
          <w:szCs w:val="24"/>
        </w:rPr>
        <w:t>]</w:t>
      </w:r>
      <w:proofErr w:type="spellStart"/>
      <w:r w:rsidRPr="004C1FFF">
        <w:rPr>
          <w:rFonts w:ascii="Times New Roman" w:hAnsi="Times New Roman"/>
          <w:sz w:val="24"/>
          <w:szCs w:val="24"/>
        </w:rPr>
        <w:t>Lesonsky</w:t>
      </w:r>
      <w:proofErr w:type="spellEnd"/>
      <w:proofErr w:type="gramEnd"/>
      <w:r w:rsidR="0051614A" w:rsidRPr="004C1FFF">
        <w:rPr>
          <w:rFonts w:ascii="Times New Roman" w:hAnsi="Times New Roman"/>
          <w:sz w:val="24"/>
          <w:szCs w:val="24"/>
        </w:rPr>
        <w:t>,</w:t>
      </w:r>
      <w:r w:rsidRPr="004C1FFF">
        <w:rPr>
          <w:rFonts w:ascii="Times New Roman" w:hAnsi="Times New Roman"/>
          <w:sz w:val="24"/>
          <w:szCs w:val="24"/>
        </w:rPr>
        <w:t xml:space="preserve"> 2014). When operating an </w:t>
      </w:r>
      <w:r w:rsidR="003606A3" w:rsidRPr="004C1FFF">
        <w:rPr>
          <w:rFonts w:ascii="Times New Roman" w:hAnsi="Times New Roman"/>
          <w:sz w:val="24"/>
          <w:szCs w:val="24"/>
        </w:rPr>
        <w:t>E</w:t>
      </w:r>
      <w:r w:rsidRPr="004C1FFF">
        <w:rPr>
          <w:rFonts w:ascii="Times New Roman" w:hAnsi="Times New Roman"/>
          <w:sz w:val="24"/>
          <w:szCs w:val="24"/>
        </w:rPr>
        <w:t xml:space="preserve">conomical </w:t>
      </w:r>
      <w:r w:rsidR="003606A3" w:rsidRPr="004C1FFF">
        <w:rPr>
          <w:rFonts w:ascii="Times New Roman" w:hAnsi="Times New Roman"/>
          <w:sz w:val="24"/>
          <w:szCs w:val="24"/>
        </w:rPr>
        <w:t>E</w:t>
      </w:r>
      <w:r w:rsidRPr="004C1FFF">
        <w:rPr>
          <w:rFonts w:ascii="Times New Roman" w:hAnsi="Times New Roman"/>
          <w:sz w:val="24"/>
          <w:szCs w:val="24"/>
        </w:rPr>
        <w:t>ats restaurant, menu prices should range between $3 and $10 per item.</w:t>
      </w:r>
    </w:p>
    <w:p w:rsidR="00193D2B" w:rsidRPr="004C1FFF" w:rsidRDefault="00193D2B" w:rsidP="00201FE2">
      <w:pPr>
        <w:spacing w:after="0" w:line="480" w:lineRule="auto"/>
        <w:contextualSpacing/>
        <w:jc w:val="both"/>
        <w:rPr>
          <w:rFonts w:ascii="Times New Roman" w:hAnsi="Times New Roman"/>
          <w:sz w:val="24"/>
          <w:szCs w:val="24"/>
        </w:rPr>
      </w:pPr>
      <w:r w:rsidRPr="004C1FFF">
        <w:rPr>
          <w:rFonts w:ascii="Times New Roman" w:hAnsi="Times New Roman"/>
          <w:sz w:val="24"/>
          <w:szCs w:val="24"/>
        </w:rPr>
        <w:lastRenderedPageBreak/>
        <w:tab/>
        <w:t xml:space="preserve">There are a few types of cuisines that can be used at an </w:t>
      </w:r>
      <w:r w:rsidR="003606A3" w:rsidRPr="004C1FFF">
        <w:rPr>
          <w:rFonts w:ascii="Times New Roman" w:hAnsi="Times New Roman"/>
          <w:sz w:val="24"/>
          <w:szCs w:val="24"/>
        </w:rPr>
        <w:t>E</w:t>
      </w:r>
      <w:r w:rsidRPr="004C1FFF">
        <w:rPr>
          <w:rFonts w:ascii="Times New Roman" w:hAnsi="Times New Roman"/>
          <w:sz w:val="24"/>
          <w:szCs w:val="24"/>
        </w:rPr>
        <w:t xml:space="preserve">conomical </w:t>
      </w:r>
      <w:r w:rsidR="003606A3" w:rsidRPr="004C1FFF">
        <w:rPr>
          <w:rFonts w:ascii="Times New Roman" w:hAnsi="Times New Roman"/>
          <w:sz w:val="24"/>
          <w:szCs w:val="24"/>
        </w:rPr>
        <w:t>E</w:t>
      </w:r>
      <w:r w:rsidRPr="004C1FFF">
        <w:rPr>
          <w:rFonts w:ascii="Times New Roman" w:hAnsi="Times New Roman"/>
          <w:sz w:val="24"/>
          <w:szCs w:val="24"/>
        </w:rPr>
        <w:t>ats type restaurant. Two popular type</w:t>
      </w:r>
      <w:r w:rsidR="0075550A" w:rsidRPr="004C1FFF">
        <w:rPr>
          <w:rFonts w:ascii="Times New Roman" w:hAnsi="Times New Roman"/>
          <w:sz w:val="24"/>
          <w:szCs w:val="24"/>
        </w:rPr>
        <w:t>s of cuisines are American and S</w:t>
      </w:r>
      <w:r w:rsidRPr="004C1FFF">
        <w:rPr>
          <w:rFonts w:ascii="Times New Roman" w:hAnsi="Times New Roman"/>
          <w:sz w:val="24"/>
          <w:szCs w:val="24"/>
        </w:rPr>
        <w:t>outhern style. An American style cuisine includes a collection of traditional simple dishes. Examples of these dishes may include: meatloaf</w:t>
      </w:r>
      <w:r w:rsidR="0075550A" w:rsidRPr="004C1FFF">
        <w:rPr>
          <w:rFonts w:ascii="Times New Roman" w:hAnsi="Times New Roman"/>
          <w:sz w:val="24"/>
          <w:szCs w:val="24"/>
        </w:rPr>
        <w:t>, hamburgers, and apple pie. A S</w:t>
      </w:r>
      <w:r w:rsidRPr="004C1FFF">
        <w:rPr>
          <w:rFonts w:ascii="Times New Roman" w:hAnsi="Times New Roman"/>
          <w:sz w:val="24"/>
          <w:szCs w:val="24"/>
        </w:rPr>
        <w:t xml:space="preserve">outhern style cuisine is quite different. This type of cuisine is characterized by deep fried foods, heavy sauces, and sweet deserts. </w:t>
      </w:r>
      <w:r w:rsidR="0075550A" w:rsidRPr="004C1FFF">
        <w:rPr>
          <w:rFonts w:ascii="Times New Roman" w:hAnsi="Times New Roman"/>
          <w:sz w:val="24"/>
          <w:szCs w:val="24"/>
        </w:rPr>
        <w:t>Examples of foods offered at a S</w:t>
      </w:r>
      <w:r w:rsidR="00654C70" w:rsidRPr="004C1FFF">
        <w:rPr>
          <w:rFonts w:ascii="Times New Roman" w:hAnsi="Times New Roman"/>
          <w:sz w:val="24"/>
          <w:szCs w:val="24"/>
        </w:rPr>
        <w:t>ou</w:t>
      </w:r>
      <w:r w:rsidR="0075550A" w:rsidRPr="004C1FFF">
        <w:rPr>
          <w:rFonts w:ascii="Times New Roman" w:hAnsi="Times New Roman"/>
          <w:sz w:val="24"/>
          <w:szCs w:val="24"/>
        </w:rPr>
        <w:t>thern style restaurant include S</w:t>
      </w:r>
      <w:r w:rsidR="00654C70" w:rsidRPr="004C1FFF">
        <w:rPr>
          <w:rFonts w:ascii="Times New Roman" w:hAnsi="Times New Roman"/>
          <w:sz w:val="24"/>
          <w:szCs w:val="24"/>
        </w:rPr>
        <w:t>outhern-fried chicken, home-style gravy, barbecue, and pecan pie (</w:t>
      </w:r>
      <w:r w:rsidR="0055678D">
        <w:rPr>
          <w:rFonts w:ascii="Times New Roman" w:hAnsi="Times New Roman"/>
          <w:sz w:val="24"/>
          <w:szCs w:val="24"/>
        </w:rPr>
        <w:t>[79</w:t>
      </w:r>
      <w:proofErr w:type="gramStart"/>
      <w:r w:rsidR="0055678D">
        <w:rPr>
          <w:rFonts w:ascii="Times New Roman" w:hAnsi="Times New Roman"/>
          <w:sz w:val="24"/>
          <w:szCs w:val="24"/>
        </w:rPr>
        <w:t>]</w:t>
      </w:r>
      <w:r w:rsidR="00654C70" w:rsidRPr="004C1FFF">
        <w:rPr>
          <w:rFonts w:ascii="Times New Roman" w:hAnsi="Times New Roman"/>
          <w:sz w:val="24"/>
          <w:szCs w:val="24"/>
        </w:rPr>
        <w:t>Hunter</w:t>
      </w:r>
      <w:proofErr w:type="gramEnd"/>
      <w:r w:rsidR="0051614A" w:rsidRPr="004C1FFF">
        <w:rPr>
          <w:rFonts w:ascii="Times New Roman" w:hAnsi="Times New Roman"/>
          <w:sz w:val="24"/>
          <w:szCs w:val="24"/>
        </w:rPr>
        <w:t>,</w:t>
      </w:r>
      <w:r w:rsidR="00654C70" w:rsidRPr="004C1FFF">
        <w:rPr>
          <w:rFonts w:ascii="Times New Roman" w:hAnsi="Times New Roman"/>
          <w:sz w:val="24"/>
          <w:szCs w:val="24"/>
        </w:rPr>
        <w:t xml:space="preserve"> 2012). </w:t>
      </w:r>
      <w:r w:rsidRPr="004C1FFF">
        <w:rPr>
          <w:rFonts w:ascii="Times New Roman" w:hAnsi="Times New Roman"/>
          <w:sz w:val="24"/>
          <w:szCs w:val="24"/>
        </w:rPr>
        <w:t>Recommended beverages at a</w:t>
      </w:r>
      <w:r w:rsidR="00C210D4" w:rsidRPr="004C1FFF">
        <w:rPr>
          <w:rFonts w:ascii="Times New Roman" w:hAnsi="Times New Roman"/>
          <w:sz w:val="24"/>
          <w:szCs w:val="24"/>
        </w:rPr>
        <w:t>n</w:t>
      </w:r>
      <w:r w:rsidRPr="004C1FFF">
        <w:rPr>
          <w:rFonts w:ascii="Times New Roman" w:hAnsi="Times New Roman"/>
          <w:sz w:val="24"/>
          <w:szCs w:val="24"/>
        </w:rPr>
        <w:t xml:space="preserve"> </w:t>
      </w:r>
      <w:r w:rsidR="003606A3" w:rsidRPr="004C1FFF">
        <w:rPr>
          <w:rFonts w:ascii="Times New Roman" w:hAnsi="Times New Roman"/>
          <w:sz w:val="24"/>
          <w:szCs w:val="24"/>
        </w:rPr>
        <w:t>E</w:t>
      </w:r>
      <w:r w:rsidRPr="004C1FFF">
        <w:rPr>
          <w:rFonts w:ascii="Times New Roman" w:hAnsi="Times New Roman"/>
          <w:sz w:val="24"/>
          <w:szCs w:val="24"/>
        </w:rPr>
        <w:t xml:space="preserve">conomical </w:t>
      </w:r>
      <w:r w:rsidR="003606A3" w:rsidRPr="004C1FFF">
        <w:rPr>
          <w:rFonts w:ascii="Times New Roman" w:hAnsi="Times New Roman"/>
          <w:sz w:val="24"/>
          <w:szCs w:val="24"/>
        </w:rPr>
        <w:t>E</w:t>
      </w:r>
      <w:r w:rsidRPr="004C1FFF">
        <w:rPr>
          <w:rFonts w:ascii="Times New Roman" w:hAnsi="Times New Roman"/>
          <w:sz w:val="24"/>
          <w:szCs w:val="24"/>
        </w:rPr>
        <w:t>ats restaurant should be non-alcoholic including sodas, smoothies, and shakes.</w:t>
      </w:r>
    </w:p>
    <w:p w:rsidR="00193D2B" w:rsidRPr="004C1FFF" w:rsidRDefault="00193D2B" w:rsidP="00201FE2">
      <w:pPr>
        <w:spacing w:after="0" w:line="480" w:lineRule="auto"/>
        <w:contextualSpacing/>
        <w:jc w:val="both"/>
        <w:rPr>
          <w:rFonts w:ascii="Times New Roman" w:hAnsi="Times New Roman"/>
          <w:sz w:val="24"/>
          <w:szCs w:val="24"/>
        </w:rPr>
      </w:pPr>
      <w:r w:rsidRPr="004C1FFF">
        <w:rPr>
          <w:rFonts w:ascii="Times New Roman" w:hAnsi="Times New Roman"/>
          <w:sz w:val="24"/>
          <w:szCs w:val="24"/>
        </w:rPr>
        <w:tab/>
        <w:t xml:space="preserve">Three examples of restaurants who serve </w:t>
      </w:r>
      <w:r w:rsidR="003606A3" w:rsidRPr="004C1FFF">
        <w:rPr>
          <w:rFonts w:ascii="Times New Roman" w:hAnsi="Times New Roman"/>
          <w:sz w:val="24"/>
          <w:szCs w:val="24"/>
        </w:rPr>
        <w:t>E</w:t>
      </w:r>
      <w:r w:rsidRPr="004C1FFF">
        <w:rPr>
          <w:rFonts w:ascii="Times New Roman" w:hAnsi="Times New Roman"/>
          <w:sz w:val="24"/>
          <w:szCs w:val="24"/>
        </w:rPr>
        <w:t>conom</w:t>
      </w:r>
      <w:r w:rsidR="00C210D4" w:rsidRPr="004C1FFF">
        <w:rPr>
          <w:rFonts w:ascii="Times New Roman" w:hAnsi="Times New Roman"/>
          <w:sz w:val="24"/>
          <w:szCs w:val="24"/>
        </w:rPr>
        <w:t xml:space="preserve">ical </w:t>
      </w:r>
      <w:r w:rsidR="003606A3" w:rsidRPr="004C1FFF">
        <w:rPr>
          <w:rFonts w:ascii="Times New Roman" w:hAnsi="Times New Roman"/>
          <w:sz w:val="24"/>
          <w:szCs w:val="24"/>
        </w:rPr>
        <w:t>E</w:t>
      </w:r>
      <w:r w:rsidR="00C210D4" w:rsidRPr="004C1FFF">
        <w:rPr>
          <w:rFonts w:ascii="Times New Roman" w:hAnsi="Times New Roman"/>
          <w:sz w:val="24"/>
          <w:szCs w:val="24"/>
        </w:rPr>
        <w:t>ats are Jon Bon Jovi’s</w:t>
      </w:r>
      <w:r w:rsidR="00416040" w:rsidRPr="004C1FFF">
        <w:rPr>
          <w:rFonts w:ascii="Times New Roman" w:hAnsi="Times New Roman"/>
          <w:sz w:val="24"/>
          <w:szCs w:val="24"/>
        </w:rPr>
        <w:t xml:space="preserve"> Soul Kitchen</w:t>
      </w:r>
      <w:r w:rsidR="002C2BC4" w:rsidRPr="004C1FFF">
        <w:rPr>
          <w:rFonts w:ascii="Times New Roman" w:hAnsi="Times New Roman"/>
          <w:sz w:val="24"/>
          <w:szCs w:val="24"/>
        </w:rPr>
        <w:t>, One</w:t>
      </w:r>
      <w:r w:rsidRPr="004C1FFF">
        <w:rPr>
          <w:rFonts w:ascii="Times New Roman" w:hAnsi="Times New Roman"/>
          <w:sz w:val="24"/>
          <w:szCs w:val="24"/>
        </w:rPr>
        <w:t xml:space="preserve"> World Everybody Eats, a</w:t>
      </w:r>
      <w:r w:rsidR="00416040" w:rsidRPr="004C1FFF">
        <w:rPr>
          <w:rFonts w:ascii="Times New Roman" w:hAnsi="Times New Roman"/>
          <w:sz w:val="24"/>
          <w:szCs w:val="24"/>
        </w:rPr>
        <w:t xml:space="preserve">nd One Bistro. Jon Bon Jovi Soul Kitchen is a community restaurant that </w:t>
      </w:r>
      <w:r w:rsidRPr="004C1FFF">
        <w:rPr>
          <w:rFonts w:ascii="Times New Roman" w:hAnsi="Times New Roman"/>
          <w:sz w:val="24"/>
          <w:szCs w:val="24"/>
        </w:rPr>
        <w:t>has no prices on its menu, and offers three course meal</w:t>
      </w:r>
      <w:r w:rsidR="00416040" w:rsidRPr="004C1FFF">
        <w:rPr>
          <w:rFonts w:ascii="Times New Roman" w:hAnsi="Times New Roman"/>
          <w:sz w:val="24"/>
          <w:szCs w:val="24"/>
        </w:rPr>
        <w:t>s</w:t>
      </w:r>
      <w:r w:rsidRPr="004C1FFF">
        <w:rPr>
          <w:rFonts w:ascii="Times New Roman" w:hAnsi="Times New Roman"/>
          <w:sz w:val="24"/>
          <w:szCs w:val="24"/>
        </w:rPr>
        <w:t xml:space="preserve"> based on American regional cuisine (</w:t>
      </w:r>
      <w:r w:rsidR="00AD4303">
        <w:rPr>
          <w:rFonts w:ascii="Times New Roman" w:hAnsi="Times New Roman"/>
          <w:sz w:val="24"/>
          <w:szCs w:val="24"/>
        </w:rPr>
        <w:t>[80]</w:t>
      </w:r>
      <w:r w:rsidRPr="004C1FFF">
        <w:rPr>
          <w:rFonts w:ascii="Times New Roman" w:hAnsi="Times New Roman"/>
          <w:sz w:val="24"/>
          <w:szCs w:val="24"/>
        </w:rPr>
        <w:t>JBJ Soul Foundation</w:t>
      </w:r>
      <w:r w:rsidR="0051614A" w:rsidRPr="004C1FFF">
        <w:rPr>
          <w:rFonts w:ascii="Times New Roman" w:hAnsi="Times New Roman"/>
          <w:sz w:val="24"/>
          <w:szCs w:val="24"/>
        </w:rPr>
        <w:t>,</w:t>
      </w:r>
      <w:r w:rsidRPr="004C1FFF">
        <w:rPr>
          <w:rFonts w:ascii="Times New Roman" w:hAnsi="Times New Roman"/>
          <w:sz w:val="24"/>
          <w:szCs w:val="24"/>
        </w:rPr>
        <w:t xml:space="preserve"> 2014). This compares to One World Everybody Eats restaurant, which have no set prices, no set menu, and patrons are allowed to choose the portion size that they wish to eat (</w:t>
      </w:r>
      <w:r w:rsidR="00C23F2A">
        <w:rPr>
          <w:rFonts w:ascii="Times New Roman" w:hAnsi="Times New Roman"/>
          <w:sz w:val="24"/>
          <w:szCs w:val="24"/>
        </w:rPr>
        <w:t>[76]</w:t>
      </w:r>
      <w:r w:rsidRPr="004C1FFF">
        <w:rPr>
          <w:rFonts w:ascii="Times New Roman" w:hAnsi="Times New Roman"/>
          <w:sz w:val="24"/>
          <w:szCs w:val="24"/>
        </w:rPr>
        <w:t>One World Everybody Eats Foundation</w:t>
      </w:r>
      <w:r w:rsidR="0051614A" w:rsidRPr="004C1FFF">
        <w:rPr>
          <w:rFonts w:ascii="Times New Roman" w:hAnsi="Times New Roman"/>
          <w:sz w:val="24"/>
          <w:szCs w:val="24"/>
        </w:rPr>
        <w:t>,</w:t>
      </w:r>
      <w:r w:rsidR="00E8450A">
        <w:rPr>
          <w:rFonts w:ascii="Times New Roman" w:hAnsi="Times New Roman"/>
          <w:sz w:val="24"/>
          <w:szCs w:val="24"/>
        </w:rPr>
        <w:t xml:space="preserve"> 2011</w:t>
      </w:r>
      <w:r w:rsidR="0075550A" w:rsidRPr="004C1FFF">
        <w:rPr>
          <w:rFonts w:ascii="Times New Roman" w:hAnsi="Times New Roman"/>
          <w:sz w:val="24"/>
          <w:szCs w:val="24"/>
        </w:rPr>
        <w:t>). Lastly, One Bistro is a non</w:t>
      </w:r>
      <w:r w:rsidRPr="004C1FFF">
        <w:rPr>
          <w:rFonts w:ascii="Times New Roman" w:hAnsi="Times New Roman"/>
          <w:sz w:val="24"/>
          <w:szCs w:val="24"/>
        </w:rPr>
        <w:t>profit community restaurant where cus</w:t>
      </w:r>
      <w:r w:rsidR="00416040" w:rsidRPr="004C1FFF">
        <w:rPr>
          <w:rFonts w:ascii="Times New Roman" w:hAnsi="Times New Roman"/>
          <w:sz w:val="24"/>
          <w:szCs w:val="24"/>
        </w:rPr>
        <w:t>tomers pay what they can afford. It</w:t>
      </w:r>
      <w:r w:rsidRPr="004C1FFF">
        <w:rPr>
          <w:rFonts w:ascii="Times New Roman" w:hAnsi="Times New Roman"/>
          <w:sz w:val="24"/>
          <w:szCs w:val="24"/>
        </w:rPr>
        <w:t xml:space="preserve"> serves a brunch fare, and has one main location with a mobile food truck (</w:t>
      </w:r>
      <w:r w:rsidR="003C69FE">
        <w:rPr>
          <w:rFonts w:ascii="Times New Roman" w:hAnsi="Times New Roman"/>
          <w:sz w:val="24"/>
          <w:szCs w:val="24"/>
        </w:rPr>
        <w:t>[81</w:t>
      </w:r>
      <w:proofErr w:type="gramStart"/>
      <w:r w:rsidR="003C69FE">
        <w:rPr>
          <w:rFonts w:ascii="Times New Roman" w:hAnsi="Times New Roman"/>
          <w:sz w:val="24"/>
          <w:szCs w:val="24"/>
        </w:rPr>
        <w:t>]</w:t>
      </w:r>
      <w:r w:rsidRPr="004C1FFF">
        <w:rPr>
          <w:rFonts w:ascii="Times New Roman" w:hAnsi="Times New Roman"/>
          <w:sz w:val="24"/>
          <w:szCs w:val="24"/>
        </w:rPr>
        <w:t>One</w:t>
      </w:r>
      <w:proofErr w:type="gramEnd"/>
      <w:r w:rsidRPr="004C1FFF">
        <w:rPr>
          <w:rFonts w:ascii="Times New Roman" w:hAnsi="Times New Roman"/>
          <w:sz w:val="24"/>
          <w:szCs w:val="24"/>
        </w:rPr>
        <w:t xml:space="preserve"> Bistro</w:t>
      </w:r>
      <w:r w:rsidR="0051614A" w:rsidRPr="004C1FFF">
        <w:rPr>
          <w:rFonts w:ascii="Times New Roman" w:hAnsi="Times New Roman"/>
          <w:sz w:val="24"/>
          <w:szCs w:val="24"/>
        </w:rPr>
        <w:t>,</w:t>
      </w:r>
      <w:r w:rsidRPr="004C1FFF">
        <w:rPr>
          <w:rFonts w:ascii="Times New Roman" w:hAnsi="Times New Roman"/>
          <w:sz w:val="24"/>
          <w:szCs w:val="24"/>
        </w:rPr>
        <w:t xml:space="preserve"> 2014).</w:t>
      </w:r>
    </w:p>
    <w:p w:rsidR="00193D2B" w:rsidRPr="004C1FFF" w:rsidRDefault="00193D2B" w:rsidP="00201FE2">
      <w:pPr>
        <w:spacing w:after="0" w:line="480" w:lineRule="auto"/>
        <w:contextualSpacing/>
        <w:jc w:val="both"/>
        <w:rPr>
          <w:rFonts w:ascii="Times New Roman" w:hAnsi="Times New Roman"/>
          <w:sz w:val="24"/>
          <w:szCs w:val="24"/>
        </w:rPr>
      </w:pPr>
      <w:r w:rsidRPr="004C1FFF">
        <w:rPr>
          <w:rFonts w:ascii="Times New Roman" w:hAnsi="Times New Roman"/>
          <w:sz w:val="24"/>
          <w:szCs w:val="24"/>
        </w:rPr>
        <w:tab/>
        <w:t xml:space="preserve">There are </w:t>
      </w:r>
      <w:r w:rsidR="00B9613E" w:rsidRPr="004C1FFF">
        <w:rPr>
          <w:rFonts w:ascii="Times New Roman" w:hAnsi="Times New Roman"/>
          <w:sz w:val="24"/>
          <w:szCs w:val="24"/>
        </w:rPr>
        <w:t>six</w:t>
      </w:r>
      <w:r w:rsidRPr="004C1FFF">
        <w:rPr>
          <w:rFonts w:ascii="Times New Roman" w:hAnsi="Times New Roman"/>
          <w:sz w:val="24"/>
          <w:szCs w:val="24"/>
        </w:rPr>
        <w:t xml:space="preserve"> different serving styles that are available to an </w:t>
      </w:r>
      <w:r w:rsidR="003606A3" w:rsidRPr="004C1FFF">
        <w:rPr>
          <w:rFonts w:ascii="Times New Roman" w:hAnsi="Times New Roman"/>
          <w:sz w:val="24"/>
          <w:szCs w:val="24"/>
        </w:rPr>
        <w:t>E</w:t>
      </w:r>
      <w:r w:rsidRPr="004C1FFF">
        <w:rPr>
          <w:rFonts w:ascii="Times New Roman" w:hAnsi="Times New Roman"/>
          <w:sz w:val="24"/>
          <w:szCs w:val="24"/>
        </w:rPr>
        <w:t xml:space="preserve">conomical </w:t>
      </w:r>
      <w:r w:rsidR="003606A3" w:rsidRPr="004C1FFF">
        <w:rPr>
          <w:rFonts w:ascii="Times New Roman" w:hAnsi="Times New Roman"/>
          <w:sz w:val="24"/>
          <w:szCs w:val="24"/>
        </w:rPr>
        <w:t>E</w:t>
      </w:r>
      <w:r w:rsidRPr="004C1FFF">
        <w:rPr>
          <w:rFonts w:ascii="Times New Roman" w:hAnsi="Times New Roman"/>
          <w:sz w:val="24"/>
          <w:szCs w:val="24"/>
        </w:rPr>
        <w:t>ats NPO restaurant. A quick service style includes simple décor, inexpensive food, speedy service, and customers ordering at a service counter with a cashier. Another option is a fast casual serving style. This style includes a combination of fast food and casual dining, where customers can order at a service counter or at a table, the food is inexpensive and there is prompt service (</w:t>
      </w:r>
      <w:r w:rsidR="003C69FE">
        <w:rPr>
          <w:rFonts w:ascii="Times New Roman" w:hAnsi="Times New Roman"/>
          <w:sz w:val="24"/>
          <w:szCs w:val="24"/>
        </w:rPr>
        <w:t>[82]</w:t>
      </w:r>
      <w:proofErr w:type="spellStart"/>
      <w:r w:rsidRPr="004C1FFF">
        <w:rPr>
          <w:rFonts w:ascii="Times New Roman" w:hAnsi="Times New Roman"/>
          <w:sz w:val="24"/>
          <w:szCs w:val="24"/>
        </w:rPr>
        <w:t>Parpal</w:t>
      </w:r>
      <w:proofErr w:type="spellEnd"/>
      <w:r w:rsidR="0051614A" w:rsidRPr="004C1FFF">
        <w:rPr>
          <w:rFonts w:ascii="Times New Roman" w:hAnsi="Times New Roman"/>
          <w:sz w:val="24"/>
          <w:szCs w:val="24"/>
        </w:rPr>
        <w:t>,</w:t>
      </w:r>
      <w:r w:rsidRPr="004C1FFF">
        <w:rPr>
          <w:rFonts w:ascii="Times New Roman" w:hAnsi="Times New Roman"/>
          <w:sz w:val="24"/>
          <w:szCs w:val="24"/>
        </w:rPr>
        <w:t xml:space="preserve"> 2014). A food truck may be used as another style of serving. A food truck serving style has low operating costs, mobile location and very few staff members needed to operate </w:t>
      </w:r>
      <w:r w:rsidRPr="004C1FFF">
        <w:rPr>
          <w:rFonts w:ascii="Times New Roman" w:hAnsi="Times New Roman"/>
          <w:sz w:val="24"/>
          <w:szCs w:val="24"/>
        </w:rPr>
        <w:lastRenderedPageBreak/>
        <w:t>(</w:t>
      </w:r>
      <w:r w:rsidR="00C33454">
        <w:rPr>
          <w:rFonts w:ascii="Times New Roman" w:hAnsi="Times New Roman"/>
          <w:sz w:val="24"/>
          <w:szCs w:val="24"/>
        </w:rPr>
        <w:t>[83</w:t>
      </w:r>
      <w:proofErr w:type="gramStart"/>
      <w:r w:rsidR="00C33454">
        <w:rPr>
          <w:rFonts w:ascii="Times New Roman" w:hAnsi="Times New Roman"/>
          <w:sz w:val="24"/>
          <w:szCs w:val="24"/>
        </w:rPr>
        <w:t>]</w:t>
      </w:r>
      <w:proofErr w:type="spellStart"/>
      <w:r w:rsidRPr="004C1FFF">
        <w:rPr>
          <w:rFonts w:ascii="Times New Roman" w:hAnsi="Times New Roman"/>
          <w:sz w:val="24"/>
          <w:szCs w:val="24"/>
        </w:rPr>
        <w:t>Mealey</w:t>
      </w:r>
      <w:proofErr w:type="spellEnd"/>
      <w:proofErr w:type="gramEnd"/>
      <w:r w:rsidR="0051614A" w:rsidRPr="004C1FFF">
        <w:rPr>
          <w:rFonts w:ascii="Times New Roman" w:hAnsi="Times New Roman"/>
          <w:sz w:val="24"/>
          <w:szCs w:val="24"/>
        </w:rPr>
        <w:t>,</w:t>
      </w:r>
      <w:r w:rsidRPr="004C1FFF">
        <w:rPr>
          <w:rFonts w:ascii="Times New Roman" w:hAnsi="Times New Roman"/>
          <w:sz w:val="24"/>
          <w:szCs w:val="24"/>
        </w:rPr>
        <w:t xml:space="preserve"> 2014). A popup restaurant is another option. This style of operation includes opening up at various locations for days, weeks or even months at a time, has low operating costs, and helps build </w:t>
      </w:r>
      <w:r w:rsidR="00416040" w:rsidRPr="004C1FFF">
        <w:rPr>
          <w:rFonts w:ascii="Times New Roman" w:hAnsi="Times New Roman"/>
          <w:sz w:val="24"/>
          <w:szCs w:val="24"/>
        </w:rPr>
        <w:t xml:space="preserve">a </w:t>
      </w:r>
      <w:r w:rsidRPr="004C1FFF">
        <w:rPr>
          <w:rFonts w:ascii="Times New Roman" w:hAnsi="Times New Roman"/>
          <w:sz w:val="24"/>
          <w:szCs w:val="24"/>
        </w:rPr>
        <w:t>wide-spread reputation. Buffet serving style is also an option. A buffet is all you can eat, where customers pay one set price and serve themselves, which makes</w:t>
      </w:r>
      <w:r w:rsidR="00416040" w:rsidRPr="004C1FFF">
        <w:rPr>
          <w:rFonts w:ascii="Times New Roman" w:hAnsi="Times New Roman"/>
          <w:sz w:val="24"/>
          <w:szCs w:val="24"/>
        </w:rPr>
        <w:t xml:space="preserve"> for</w:t>
      </w:r>
      <w:r w:rsidRPr="004C1FFF">
        <w:rPr>
          <w:rFonts w:ascii="Times New Roman" w:hAnsi="Times New Roman"/>
          <w:sz w:val="24"/>
          <w:szCs w:val="24"/>
        </w:rPr>
        <w:t xml:space="preserve"> limited staff needed (</w:t>
      </w:r>
      <w:r w:rsidR="00C33454">
        <w:rPr>
          <w:rFonts w:ascii="Times New Roman" w:hAnsi="Times New Roman"/>
          <w:sz w:val="24"/>
          <w:szCs w:val="24"/>
        </w:rPr>
        <w:t>[83]</w:t>
      </w:r>
      <w:proofErr w:type="spellStart"/>
      <w:r w:rsidRPr="004C1FFF">
        <w:rPr>
          <w:rFonts w:ascii="Times New Roman" w:hAnsi="Times New Roman"/>
          <w:sz w:val="24"/>
          <w:szCs w:val="24"/>
        </w:rPr>
        <w:t>Mealey</w:t>
      </w:r>
      <w:proofErr w:type="spellEnd"/>
      <w:r w:rsidR="0051614A" w:rsidRPr="004C1FFF">
        <w:rPr>
          <w:rFonts w:ascii="Times New Roman" w:hAnsi="Times New Roman"/>
          <w:sz w:val="24"/>
          <w:szCs w:val="24"/>
        </w:rPr>
        <w:t>,</w:t>
      </w:r>
      <w:r w:rsidRPr="004C1FFF">
        <w:rPr>
          <w:rFonts w:ascii="Times New Roman" w:hAnsi="Times New Roman"/>
          <w:sz w:val="24"/>
          <w:szCs w:val="24"/>
        </w:rPr>
        <w:t xml:space="preserve"> 2014). The last recommended option is take-out style. Take-out involves a wide variety of ordering options. These options can vary from telephone, to online ordering, to walk-ins. A take-out style helps increase customer base (</w:t>
      </w:r>
      <w:r w:rsidR="00FA584A">
        <w:rPr>
          <w:rFonts w:ascii="Times New Roman" w:hAnsi="Times New Roman"/>
          <w:sz w:val="24"/>
          <w:szCs w:val="24"/>
        </w:rPr>
        <w:t>[82</w:t>
      </w:r>
      <w:proofErr w:type="gramStart"/>
      <w:r w:rsidR="00FA584A">
        <w:rPr>
          <w:rFonts w:ascii="Times New Roman" w:hAnsi="Times New Roman"/>
          <w:sz w:val="24"/>
          <w:szCs w:val="24"/>
        </w:rPr>
        <w:t>]</w:t>
      </w:r>
      <w:proofErr w:type="spellStart"/>
      <w:r w:rsidRPr="004C1FFF">
        <w:rPr>
          <w:rFonts w:ascii="Times New Roman" w:hAnsi="Times New Roman"/>
          <w:sz w:val="24"/>
          <w:szCs w:val="24"/>
        </w:rPr>
        <w:t>Parpal</w:t>
      </w:r>
      <w:proofErr w:type="spellEnd"/>
      <w:proofErr w:type="gramEnd"/>
      <w:r w:rsidR="0051614A" w:rsidRPr="004C1FFF">
        <w:rPr>
          <w:rFonts w:ascii="Times New Roman" w:hAnsi="Times New Roman"/>
          <w:sz w:val="24"/>
          <w:szCs w:val="24"/>
        </w:rPr>
        <w:t>,</w:t>
      </w:r>
      <w:r w:rsidRPr="004C1FFF">
        <w:rPr>
          <w:rFonts w:ascii="Times New Roman" w:hAnsi="Times New Roman"/>
          <w:sz w:val="24"/>
          <w:szCs w:val="24"/>
        </w:rPr>
        <w:t xml:space="preserve"> 2014).</w:t>
      </w:r>
    </w:p>
    <w:p w:rsidR="00193D2B" w:rsidRPr="004C1FFF" w:rsidRDefault="00193D2B" w:rsidP="00201FE2">
      <w:pPr>
        <w:spacing w:after="0" w:line="480" w:lineRule="auto"/>
        <w:contextualSpacing/>
        <w:jc w:val="both"/>
        <w:rPr>
          <w:rFonts w:ascii="Times New Roman" w:hAnsi="Times New Roman"/>
          <w:sz w:val="24"/>
          <w:szCs w:val="24"/>
        </w:rPr>
      </w:pPr>
      <w:r w:rsidRPr="004C1FFF">
        <w:rPr>
          <w:rFonts w:ascii="Times New Roman" w:hAnsi="Times New Roman"/>
          <w:sz w:val="24"/>
          <w:szCs w:val="24"/>
        </w:rPr>
        <w:tab/>
        <w:t xml:space="preserve">Food safety is imperative for any NPO operating a restaurant. </w:t>
      </w:r>
      <w:r w:rsidR="000D1441" w:rsidRPr="004C1FFF">
        <w:rPr>
          <w:rFonts w:ascii="Times New Roman" w:hAnsi="Times New Roman"/>
          <w:sz w:val="24"/>
          <w:szCs w:val="24"/>
        </w:rPr>
        <w:t>As previously discussed, i</w:t>
      </w:r>
      <w:r w:rsidRPr="004C1FFF">
        <w:rPr>
          <w:rFonts w:ascii="Times New Roman" w:hAnsi="Times New Roman"/>
          <w:sz w:val="24"/>
          <w:szCs w:val="24"/>
        </w:rPr>
        <w:t xml:space="preserve">t is </w:t>
      </w:r>
      <w:r w:rsidR="003363A2" w:rsidRPr="004C1FFF">
        <w:rPr>
          <w:rFonts w:ascii="Times New Roman" w:hAnsi="Times New Roman"/>
          <w:sz w:val="24"/>
          <w:szCs w:val="24"/>
        </w:rPr>
        <w:t>recommended</w:t>
      </w:r>
      <w:r w:rsidRPr="004C1FFF">
        <w:rPr>
          <w:rFonts w:ascii="Times New Roman" w:hAnsi="Times New Roman"/>
          <w:sz w:val="24"/>
          <w:szCs w:val="24"/>
        </w:rPr>
        <w:t xml:space="preserve"> that managers and employees of </w:t>
      </w:r>
      <w:r w:rsidR="000D1441" w:rsidRPr="004C1FFF">
        <w:rPr>
          <w:rFonts w:ascii="Times New Roman" w:hAnsi="Times New Roman"/>
          <w:sz w:val="24"/>
          <w:szCs w:val="24"/>
        </w:rPr>
        <w:t>nonprofit</w:t>
      </w:r>
      <w:r w:rsidRPr="004C1FFF">
        <w:rPr>
          <w:rFonts w:ascii="Times New Roman" w:hAnsi="Times New Roman"/>
          <w:sz w:val="24"/>
          <w:szCs w:val="24"/>
        </w:rPr>
        <w:t xml:space="preserve"> restaurants complete a </w:t>
      </w:r>
      <w:proofErr w:type="spellStart"/>
      <w:r w:rsidRPr="004C1FFF">
        <w:rPr>
          <w:rFonts w:ascii="Times New Roman" w:hAnsi="Times New Roman"/>
          <w:sz w:val="24"/>
          <w:szCs w:val="24"/>
        </w:rPr>
        <w:t>ServSafe</w:t>
      </w:r>
      <w:proofErr w:type="spellEnd"/>
      <w:r w:rsidRPr="004C1FFF">
        <w:rPr>
          <w:rFonts w:ascii="Times New Roman" w:hAnsi="Times New Roman"/>
          <w:sz w:val="24"/>
          <w:szCs w:val="24"/>
        </w:rPr>
        <w:t xml:space="preserve"> program. </w:t>
      </w:r>
      <w:proofErr w:type="spellStart"/>
      <w:r w:rsidRPr="004C1FFF">
        <w:rPr>
          <w:rFonts w:ascii="Times New Roman" w:hAnsi="Times New Roman"/>
          <w:sz w:val="24"/>
          <w:szCs w:val="24"/>
        </w:rPr>
        <w:t>ServSafe</w:t>
      </w:r>
      <w:proofErr w:type="spellEnd"/>
      <w:r w:rsidRPr="004C1FFF">
        <w:rPr>
          <w:rFonts w:ascii="Times New Roman" w:hAnsi="Times New Roman"/>
          <w:sz w:val="24"/>
          <w:szCs w:val="24"/>
        </w:rPr>
        <w:t xml:space="preserve"> programs help provide educational materials to the restaurant industry using face-to-face as well as online instruction (</w:t>
      </w:r>
      <w:r w:rsidR="00F05B15">
        <w:rPr>
          <w:rFonts w:ascii="Times New Roman" w:hAnsi="Times New Roman"/>
          <w:sz w:val="24"/>
          <w:szCs w:val="24"/>
        </w:rPr>
        <w:t>[84</w:t>
      </w:r>
      <w:proofErr w:type="gramStart"/>
      <w:r w:rsidR="00F05B15">
        <w:rPr>
          <w:rFonts w:ascii="Times New Roman" w:hAnsi="Times New Roman"/>
          <w:sz w:val="24"/>
          <w:szCs w:val="24"/>
        </w:rPr>
        <w:t>]</w:t>
      </w:r>
      <w:r w:rsidRPr="004C1FFF">
        <w:rPr>
          <w:rFonts w:ascii="Times New Roman" w:hAnsi="Times New Roman"/>
          <w:sz w:val="24"/>
          <w:szCs w:val="24"/>
        </w:rPr>
        <w:t>National</w:t>
      </w:r>
      <w:proofErr w:type="gramEnd"/>
      <w:r w:rsidRPr="004C1FFF">
        <w:rPr>
          <w:rFonts w:ascii="Times New Roman" w:hAnsi="Times New Roman"/>
          <w:sz w:val="24"/>
          <w:szCs w:val="24"/>
        </w:rPr>
        <w:t xml:space="preserve"> Restaurant Association</w:t>
      </w:r>
      <w:r w:rsidR="0051614A" w:rsidRPr="004C1FFF">
        <w:rPr>
          <w:rFonts w:ascii="Times New Roman" w:hAnsi="Times New Roman"/>
          <w:sz w:val="24"/>
          <w:szCs w:val="24"/>
        </w:rPr>
        <w:t>,</w:t>
      </w:r>
      <w:r w:rsidR="00E8450A">
        <w:rPr>
          <w:rFonts w:ascii="Times New Roman" w:hAnsi="Times New Roman"/>
          <w:sz w:val="24"/>
          <w:szCs w:val="24"/>
        </w:rPr>
        <w:t xml:space="preserve"> 2014</w:t>
      </w:r>
      <w:r w:rsidR="0075550A" w:rsidRPr="004C1FFF">
        <w:rPr>
          <w:rFonts w:ascii="Times New Roman" w:hAnsi="Times New Roman"/>
          <w:sz w:val="24"/>
          <w:szCs w:val="24"/>
        </w:rPr>
        <w:t>). Nonprofit</w:t>
      </w:r>
      <w:r w:rsidRPr="004C1FFF">
        <w:rPr>
          <w:rFonts w:ascii="Times New Roman" w:hAnsi="Times New Roman"/>
          <w:sz w:val="24"/>
          <w:szCs w:val="24"/>
        </w:rPr>
        <w:t xml:space="preserve"> restaurants should abide by all nutrition standards. In order to help with better nu</w:t>
      </w:r>
      <w:r w:rsidR="00A63F6B" w:rsidRPr="004C1FFF">
        <w:rPr>
          <w:rFonts w:ascii="Times New Roman" w:hAnsi="Times New Roman"/>
          <w:sz w:val="24"/>
          <w:szCs w:val="24"/>
        </w:rPr>
        <w:t>trition in restaurants, the US</w:t>
      </w:r>
      <w:r w:rsidRPr="004C1FFF">
        <w:rPr>
          <w:rFonts w:ascii="Times New Roman" w:hAnsi="Times New Roman"/>
          <w:sz w:val="24"/>
          <w:szCs w:val="24"/>
        </w:rPr>
        <w:t xml:space="preserve"> Food and Drug Administration (FDA) issued two proposed regulations that would ensure calorie labeling on menus and menu boards in chain restaurants, retail food establishments, and vending machines that</w:t>
      </w:r>
      <w:r w:rsidR="00A63F6B" w:rsidRPr="004C1FFF">
        <w:rPr>
          <w:rFonts w:ascii="Times New Roman" w:hAnsi="Times New Roman"/>
          <w:sz w:val="24"/>
          <w:szCs w:val="24"/>
        </w:rPr>
        <w:t xml:space="preserve"> have 20 or more locations (</w:t>
      </w:r>
      <w:r w:rsidR="00B127C0">
        <w:rPr>
          <w:rFonts w:ascii="Times New Roman" w:hAnsi="Times New Roman"/>
          <w:sz w:val="24"/>
          <w:szCs w:val="24"/>
        </w:rPr>
        <w:t>[85]</w:t>
      </w:r>
      <w:r w:rsidR="00A63F6B" w:rsidRPr="004C1FFF">
        <w:rPr>
          <w:rFonts w:ascii="Times New Roman" w:hAnsi="Times New Roman"/>
          <w:sz w:val="24"/>
          <w:szCs w:val="24"/>
        </w:rPr>
        <w:t>U</w:t>
      </w:r>
      <w:r w:rsidR="00E8450A">
        <w:rPr>
          <w:rFonts w:ascii="Times New Roman" w:hAnsi="Times New Roman"/>
          <w:sz w:val="24"/>
          <w:szCs w:val="24"/>
        </w:rPr>
        <w:t xml:space="preserve">nited </w:t>
      </w:r>
      <w:r w:rsidR="00A63F6B" w:rsidRPr="004C1FFF">
        <w:rPr>
          <w:rFonts w:ascii="Times New Roman" w:hAnsi="Times New Roman"/>
          <w:sz w:val="24"/>
          <w:szCs w:val="24"/>
        </w:rPr>
        <w:t>S</w:t>
      </w:r>
      <w:r w:rsidR="00E8450A">
        <w:rPr>
          <w:rFonts w:ascii="Times New Roman" w:hAnsi="Times New Roman"/>
          <w:sz w:val="24"/>
          <w:szCs w:val="24"/>
        </w:rPr>
        <w:t>tates</w:t>
      </w:r>
      <w:r w:rsidRPr="004C1FFF">
        <w:rPr>
          <w:rFonts w:ascii="Times New Roman" w:hAnsi="Times New Roman"/>
          <w:sz w:val="24"/>
          <w:szCs w:val="24"/>
        </w:rPr>
        <w:t xml:space="preserve"> Food and Drug Administration</w:t>
      </w:r>
      <w:r w:rsidR="0051614A" w:rsidRPr="004C1FFF">
        <w:rPr>
          <w:rFonts w:ascii="Times New Roman" w:hAnsi="Times New Roman"/>
          <w:sz w:val="24"/>
          <w:szCs w:val="24"/>
        </w:rPr>
        <w:t>,</w:t>
      </w:r>
      <w:r w:rsidRPr="004C1FFF">
        <w:rPr>
          <w:rFonts w:ascii="Times New Roman" w:hAnsi="Times New Roman"/>
          <w:sz w:val="24"/>
          <w:szCs w:val="24"/>
        </w:rPr>
        <w:t xml:space="preserve"> 2013). Proper food preparation as well as storage is also very important to ensure food safety in a restaurant. Performing self-assessment of the restaurant’s operation can help improve work practices to reduce the risk of accidental foodborne illness. Self-assessment also protects the restaurant’s operation from deliberate food tampering. It is also vital to follow state regulations. The South Carolina Department of Health and Environmental Control (DHEC) helps carry out the state</w:t>
      </w:r>
      <w:r w:rsidR="00416040" w:rsidRPr="004C1FFF">
        <w:rPr>
          <w:rFonts w:ascii="Times New Roman" w:hAnsi="Times New Roman"/>
          <w:sz w:val="24"/>
          <w:szCs w:val="24"/>
        </w:rPr>
        <w:t>’</w:t>
      </w:r>
      <w:r w:rsidRPr="004C1FFF">
        <w:rPr>
          <w:rFonts w:ascii="Times New Roman" w:hAnsi="Times New Roman"/>
          <w:sz w:val="24"/>
          <w:szCs w:val="24"/>
        </w:rPr>
        <w:t>s food safety laws (</w:t>
      </w:r>
      <w:r w:rsidR="008D4A07">
        <w:rPr>
          <w:rFonts w:ascii="Times New Roman" w:hAnsi="Times New Roman"/>
          <w:sz w:val="24"/>
          <w:szCs w:val="24"/>
        </w:rPr>
        <w:t>[86</w:t>
      </w:r>
      <w:proofErr w:type="gramStart"/>
      <w:r w:rsidR="008D4A07">
        <w:rPr>
          <w:rFonts w:ascii="Times New Roman" w:hAnsi="Times New Roman"/>
          <w:sz w:val="24"/>
          <w:szCs w:val="24"/>
        </w:rPr>
        <w:t>]</w:t>
      </w:r>
      <w:r w:rsidRPr="004C1FFF">
        <w:rPr>
          <w:rFonts w:ascii="Times New Roman" w:hAnsi="Times New Roman"/>
          <w:sz w:val="24"/>
          <w:szCs w:val="24"/>
        </w:rPr>
        <w:t>SC</w:t>
      </w:r>
      <w:proofErr w:type="gramEnd"/>
      <w:r w:rsidRPr="004C1FFF">
        <w:rPr>
          <w:rFonts w:ascii="Times New Roman" w:hAnsi="Times New Roman"/>
          <w:sz w:val="24"/>
          <w:szCs w:val="24"/>
        </w:rPr>
        <w:t xml:space="preserve"> DHEC</w:t>
      </w:r>
      <w:r w:rsidR="0051614A" w:rsidRPr="004C1FFF">
        <w:rPr>
          <w:rFonts w:ascii="Times New Roman" w:hAnsi="Times New Roman"/>
          <w:sz w:val="24"/>
          <w:szCs w:val="24"/>
        </w:rPr>
        <w:t>,</w:t>
      </w:r>
      <w:r w:rsidRPr="004C1FFF">
        <w:rPr>
          <w:rFonts w:ascii="Times New Roman" w:hAnsi="Times New Roman"/>
          <w:sz w:val="24"/>
          <w:szCs w:val="24"/>
        </w:rPr>
        <w:t xml:space="preserve"> 2014).</w:t>
      </w:r>
    </w:p>
    <w:p w:rsidR="009E2F78" w:rsidRPr="004C1FFF" w:rsidRDefault="009E2F78" w:rsidP="00201FE2">
      <w:pPr>
        <w:spacing w:after="0" w:line="480" w:lineRule="auto"/>
        <w:contextualSpacing/>
        <w:jc w:val="both"/>
        <w:rPr>
          <w:rFonts w:ascii="Times New Roman" w:hAnsi="Times New Roman"/>
          <w:sz w:val="24"/>
          <w:szCs w:val="24"/>
        </w:rPr>
      </w:pPr>
    </w:p>
    <w:p w:rsidR="00EC7568" w:rsidRDefault="00EC7568">
      <w:pPr>
        <w:spacing w:after="0" w:line="240" w:lineRule="auto"/>
        <w:rPr>
          <w:rFonts w:ascii="Times New Roman" w:hAnsi="Times New Roman"/>
          <w:b/>
          <w:i/>
          <w:sz w:val="24"/>
          <w:szCs w:val="24"/>
        </w:rPr>
      </w:pPr>
      <w:r>
        <w:rPr>
          <w:rFonts w:ascii="Times New Roman" w:hAnsi="Times New Roman"/>
          <w:b/>
          <w:i/>
          <w:sz w:val="24"/>
          <w:szCs w:val="24"/>
        </w:rPr>
        <w:br w:type="page"/>
      </w:r>
    </w:p>
    <w:p w:rsidR="009E2F78" w:rsidRPr="004C1FFF" w:rsidRDefault="009E2F78" w:rsidP="00201FE2">
      <w:pPr>
        <w:spacing w:after="0" w:line="480" w:lineRule="auto"/>
        <w:contextualSpacing/>
        <w:jc w:val="both"/>
        <w:rPr>
          <w:rFonts w:ascii="Times New Roman" w:hAnsi="Times New Roman"/>
          <w:b/>
          <w:i/>
          <w:sz w:val="24"/>
          <w:szCs w:val="24"/>
        </w:rPr>
      </w:pPr>
      <w:r w:rsidRPr="004C1FFF">
        <w:rPr>
          <w:rFonts w:ascii="Times New Roman" w:hAnsi="Times New Roman"/>
          <w:b/>
          <w:i/>
          <w:sz w:val="24"/>
          <w:szCs w:val="24"/>
        </w:rPr>
        <w:lastRenderedPageBreak/>
        <w:t xml:space="preserve">Premium </w:t>
      </w:r>
      <w:r w:rsidR="00BD2007" w:rsidRPr="004C1FFF">
        <w:rPr>
          <w:rFonts w:ascii="Times New Roman" w:hAnsi="Times New Roman"/>
          <w:b/>
          <w:i/>
          <w:sz w:val="24"/>
          <w:szCs w:val="24"/>
        </w:rPr>
        <w:t>Palates</w:t>
      </w:r>
    </w:p>
    <w:p w:rsidR="00193D2B" w:rsidRPr="004C1FFF" w:rsidRDefault="00193D2B" w:rsidP="00201FE2">
      <w:pPr>
        <w:spacing w:after="0" w:line="480" w:lineRule="auto"/>
        <w:contextualSpacing/>
        <w:jc w:val="both"/>
        <w:rPr>
          <w:rFonts w:ascii="Times New Roman" w:hAnsi="Times New Roman"/>
          <w:bCs/>
          <w:sz w:val="24"/>
          <w:szCs w:val="24"/>
        </w:rPr>
      </w:pPr>
      <w:r w:rsidRPr="004C1FFF">
        <w:rPr>
          <w:rFonts w:ascii="Times New Roman" w:hAnsi="Times New Roman"/>
          <w:sz w:val="24"/>
          <w:szCs w:val="24"/>
        </w:rPr>
        <w:tab/>
        <w:t xml:space="preserve">The food concepts associated with </w:t>
      </w:r>
      <w:r w:rsidR="003363A2" w:rsidRPr="004C1FFF">
        <w:rPr>
          <w:rFonts w:ascii="Times New Roman" w:hAnsi="Times New Roman"/>
          <w:sz w:val="24"/>
          <w:szCs w:val="24"/>
        </w:rPr>
        <w:t>nonprofit</w:t>
      </w:r>
      <w:r w:rsidRPr="004C1FFF">
        <w:rPr>
          <w:rFonts w:ascii="Times New Roman" w:hAnsi="Times New Roman"/>
          <w:sz w:val="24"/>
          <w:szCs w:val="24"/>
        </w:rPr>
        <w:t xml:space="preserve"> restaurants serving </w:t>
      </w:r>
      <w:r w:rsidR="00BD2007" w:rsidRPr="004C1FFF">
        <w:rPr>
          <w:rFonts w:ascii="Times New Roman" w:hAnsi="Times New Roman"/>
          <w:sz w:val="24"/>
          <w:szCs w:val="24"/>
        </w:rPr>
        <w:t>Premium</w:t>
      </w:r>
      <w:r w:rsidRPr="004C1FFF">
        <w:rPr>
          <w:rFonts w:ascii="Times New Roman" w:hAnsi="Times New Roman"/>
          <w:sz w:val="24"/>
          <w:szCs w:val="24"/>
        </w:rPr>
        <w:t xml:space="preserve"> </w:t>
      </w:r>
      <w:r w:rsidR="00BD2007" w:rsidRPr="004C1FFF">
        <w:rPr>
          <w:rFonts w:ascii="Times New Roman" w:hAnsi="Times New Roman"/>
          <w:sz w:val="24"/>
          <w:szCs w:val="24"/>
        </w:rPr>
        <w:t>Palates</w:t>
      </w:r>
      <w:r w:rsidRPr="004C1FFF">
        <w:rPr>
          <w:rFonts w:ascii="Times New Roman" w:hAnsi="Times New Roman"/>
          <w:sz w:val="24"/>
          <w:szCs w:val="24"/>
        </w:rPr>
        <w:t xml:space="preserve"> differ from those who serve </w:t>
      </w:r>
      <w:r w:rsidR="003606A3" w:rsidRPr="004C1FFF">
        <w:rPr>
          <w:rFonts w:ascii="Times New Roman" w:hAnsi="Times New Roman"/>
          <w:sz w:val="24"/>
          <w:szCs w:val="24"/>
        </w:rPr>
        <w:t>E</w:t>
      </w:r>
      <w:r w:rsidRPr="004C1FFF">
        <w:rPr>
          <w:rFonts w:ascii="Times New Roman" w:hAnsi="Times New Roman"/>
          <w:sz w:val="24"/>
          <w:szCs w:val="24"/>
        </w:rPr>
        <w:t xml:space="preserve">conomical </w:t>
      </w:r>
      <w:r w:rsidR="003606A3" w:rsidRPr="004C1FFF">
        <w:rPr>
          <w:rFonts w:ascii="Times New Roman" w:hAnsi="Times New Roman"/>
          <w:sz w:val="24"/>
          <w:szCs w:val="24"/>
        </w:rPr>
        <w:t>E</w:t>
      </w:r>
      <w:r w:rsidRPr="004C1FFF">
        <w:rPr>
          <w:rFonts w:ascii="Times New Roman" w:hAnsi="Times New Roman"/>
          <w:sz w:val="24"/>
          <w:szCs w:val="24"/>
        </w:rPr>
        <w:t xml:space="preserve">ats. There are four different types of menus recommended for a </w:t>
      </w:r>
      <w:r w:rsidR="00BD2007" w:rsidRPr="004C1FFF">
        <w:rPr>
          <w:rFonts w:ascii="Times New Roman" w:hAnsi="Times New Roman"/>
          <w:sz w:val="24"/>
          <w:szCs w:val="24"/>
        </w:rPr>
        <w:t>Premium</w:t>
      </w:r>
      <w:r w:rsidRPr="004C1FFF">
        <w:rPr>
          <w:rFonts w:ascii="Times New Roman" w:hAnsi="Times New Roman"/>
          <w:sz w:val="24"/>
          <w:szCs w:val="24"/>
        </w:rPr>
        <w:t xml:space="preserve"> </w:t>
      </w:r>
      <w:r w:rsidR="00BD2007" w:rsidRPr="004C1FFF">
        <w:rPr>
          <w:rFonts w:ascii="Times New Roman" w:hAnsi="Times New Roman"/>
          <w:sz w:val="24"/>
          <w:szCs w:val="24"/>
        </w:rPr>
        <w:t>Palates</w:t>
      </w:r>
      <w:r w:rsidRPr="004C1FFF">
        <w:rPr>
          <w:rFonts w:ascii="Times New Roman" w:hAnsi="Times New Roman"/>
          <w:sz w:val="24"/>
          <w:szCs w:val="24"/>
        </w:rPr>
        <w:t xml:space="preserve"> NPO restaurant. The first type of menu is called table </w:t>
      </w:r>
      <w:r w:rsidRPr="004C1FFF">
        <w:rPr>
          <w:rFonts w:ascii="Times New Roman" w:hAnsi="Times New Roman"/>
          <w:bCs/>
          <w:sz w:val="24"/>
          <w:szCs w:val="24"/>
        </w:rPr>
        <w:t>d'hôte. This type of menu is a set menu, which is predetermined, and includes full course meals at fixed prices. The second type of menu is called À la carte, the opposite of a set menu. This type of menu includes an array of offerings and side dishes but with little formal structure regarding the courses. The next menu type is called menu bundling. Menu bundling offers both a set menu and an À la carte selection. Another option is a specials menu. A specials menu changes often and includes various new and exciting items (</w:t>
      </w:r>
      <w:r w:rsidR="008D4A07">
        <w:rPr>
          <w:rFonts w:ascii="Times New Roman" w:hAnsi="Times New Roman"/>
          <w:bCs/>
          <w:sz w:val="24"/>
          <w:szCs w:val="24"/>
        </w:rPr>
        <w:t>[87</w:t>
      </w:r>
      <w:proofErr w:type="gramStart"/>
      <w:r w:rsidR="008D4A07">
        <w:rPr>
          <w:rFonts w:ascii="Times New Roman" w:hAnsi="Times New Roman"/>
          <w:bCs/>
          <w:sz w:val="24"/>
          <w:szCs w:val="24"/>
        </w:rPr>
        <w:t>]</w:t>
      </w:r>
      <w:r w:rsidRPr="004C1FFF">
        <w:rPr>
          <w:rFonts w:ascii="Times New Roman" w:hAnsi="Times New Roman"/>
          <w:bCs/>
          <w:sz w:val="24"/>
          <w:szCs w:val="24"/>
        </w:rPr>
        <w:t>Jones</w:t>
      </w:r>
      <w:proofErr w:type="gramEnd"/>
      <w:r w:rsidR="00BE5FE5" w:rsidRPr="004C1FFF">
        <w:rPr>
          <w:rFonts w:ascii="Times New Roman" w:hAnsi="Times New Roman"/>
          <w:bCs/>
          <w:sz w:val="24"/>
          <w:szCs w:val="24"/>
        </w:rPr>
        <w:t>,</w:t>
      </w:r>
      <w:r w:rsidRPr="004C1FFF">
        <w:rPr>
          <w:rFonts w:ascii="Times New Roman" w:hAnsi="Times New Roman"/>
          <w:bCs/>
          <w:sz w:val="24"/>
          <w:szCs w:val="24"/>
        </w:rPr>
        <w:t xml:space="preserve"> 2010 and </w:t>
      </w:r>
      <w:r w:rsidR="008D4A07">
        <w:rPr>
          <w:rFonts w:ascii="Times New Roman" w:hAnsi="Times New Roman"/>
          <w:bCs/>
          <w:sz w:val="24"/>
          <w:szCs w:val="24"/>
        </w:rPr>
        <w:t>[88]</w:t>
      </w:r>
      <w:proofErr w:type="spellStart"/>
      <w:r w:rsidRPr="004C1FFF">
        <w:rPr>
          <w:rFonts w:ascii="Times New Roman" w:hAnsi="Times New Roman"/>
          <w:bCs/>
          <w:sz w:val="24"/>
          <w:szCs w:val="24"/>
        </w:rPr>
        <w:t>Abuso</w:t>
      </w:r>
      <w:proofErr w:type="spellEnd"/>
      <w:r w:rsidR="0051614A" w:rsidRPr="004C1FFF">
        <w:rPr>
          <w:rFonts w:ascii="Times New Roman" w:hAnsi="Times New Roman"/>
          <w:bCs/>
          <w:sz w:val="24"/>
          <w:szCs w:val="24"/>
        </w:rPr>
        <w:t>,</w:t>
      </w:r>
      <w:r w:rsidRPr="004C1FFF">
        <w:rPr>
          <w:rFonts w:ascii="Times New Roman" w:hAnsi="Times New Roman"/>
          <w:bCs/>
          <w:sz w:val="24"/>
          <w:szCs w:val="24"/>
        </w:rPr>
        <w:t xml:space="preserve"> 2009).</w:t>
      </w:r>
    </w:p>
    <w:p w:rsidR="00193D2B" w:rsidRPr="004C1FFF" w:rsidRDefault="00193D2B" w:rsidP="00201FE2">
      <w:pPr>
        <w:spacing w:after="0" w:line="480" w:lineRule="auto"/>
        <w:contextualSpacing/>
        <w:jc w:val="both"/>
        <w:rPr>
          <w:rFonts w:ascii="Times New Roman" w:hAnsi="Times New Roman"/>
          <w:bCs/>
          <w:sz w:val="24"/>
          <w:szCs w:val="24"/>
        </w:rPr>
      </w:pPr>
      <w:r w:rsidRPr="004C1FFF">
        <w:rPr>
          <w:rFonts w:ascii="Times New Roman" w:hAnsi="Times New Roman"/>
          <w:bCs/>
          <w:sz w:val="24"/>
          <w:szCs w:val="24"/>
        </w:rPr>
        <w:tab/>
        <w:t xml:space="preserve">Suggested hours of operation for a </w:t>
      </w:r>
      <w:r w:rsidR="00BD2007" w:rsidRPr="004C1FFF">
        <w:rPr>
          <w:rFonts w:ascii="Times New Roman" w:hAnsi="Times New Roman"/>
          <w:bCs/>
          <w:sz w:val="24"/>
          <w:szCs w:val="24"/>
        </w:rPr>
        <w:t>Premium</w:t>
      </w:r>
      <w:r w:rsidRPr="004C1FFF">
        <w:rPr>
          <w:rFonts w:ascii="Times New Roman" w:hAnsi="Times New Roman"/>
          <w:bCs/>
          <w:sz w:val="24"/>
          <w:szCs w:val="24"/>
        </w:rPr>
        <w:t xml:space="preserve"> </w:t>
      </w:r>
      <w:r w:rsidR="00BD2007" w:rsidRPr="004C1FFF">
        <w:rPr>
          <w:rFonts w:ascii="Times New Roman" w:hAnsi="Times New Roman"/>
          <w:bCs/>
          <w:sz w:val="24"/>
          <w:szCs w:val="24"/>
        </w:rPr>
        <w:t>Palates</w:t>
      </w:r>
      <w:r w:rsidR="0075550A" w:rsidRPr="004C1FFF">
        <w:rPr>
          <w:rFonts w:ascii="Times New Roman" w:hAnsi="Times New Roman"/>
          <w:bCs/>
          <w:sz w:val="24"/>
          <w:szCs w:val="24"/>
        </w:rPr>
        <w:t xml:space="preserve"> nonprofit</w:t>
      </w:r>
      <w:r w:rsidRPr="004C1FFF">
        <w:rPr>
          <w:rFonts w:ascii="Times New Roman" w:hAnsi="Times New Roman"/>
          <w:bCs/>
          <w:sz w:val="24"/>
          <w:szCs w:val="24"/>
        </w:rPr>
        <w:t xml:space="preserve"> restaurant differs slightly from that of an </w:t>
      </w:r>
      <w:r w:rsidR="003606A3" w:rsidRPr="004C1FFF">
        <w:rPr>
          <w:rFonts w:ascii="Times New Roman" w:hAnsi="Times New Roman"/>
          <w:bCs/>
          <w:sz w:val="24"/>
          <w:szCs w:val="24"/>
        </w:rPr>
        <w:t>E</w:t>
      </w:r>
      <w:r w:rsidRPr="004C1FFF">
        <w:rPr>
          <w:rFonts w:ascii="Times New Roman" w:hAnsi="Times New Roman"/>
          <w:bCs/>
          <w:sz w:val="24"/>
          <w:szCs w:val="24"/>
        </w:rPr>
        <w:t xml:space="preserve">conomical </w:t>
      </w:r>
      <w:r w:rsidR="003606A3" w:rsidRPr="004C1FFF">
        <w:rPr>
          <w:rFonts w:ascii="Times New Roman" w:hAnsi="Times New Roman"/>
          <w:bCs/>
          <w:sz w:val="24"/>
          <w:szCs w:val="24"/>
        </w:rPr>
        <w:t>E</w:t>
      </w:r>
      <w:r w:rsidRPr="004C1FFF">
        <w:rPr>
          <w:rFonts w:ascii="Times New Roman" w:hAnsi="Times New Roman"/>
          <w:bCs/>
          <w:sz w:val="24"/>
          <w:szCs w:val="24"/>
        </w:rPr>
        <w:t xml:space="preserve">ats restaurant. It is recommended that </w:t>
      </w:r>
      <w:r w:rsidR="00BD2007" w:rsidRPr="004C1FFF">
        <w:rPr>
          <w:rFonts w:ascii="Times New Roman" w:hAnsi="Times New Roman"/>
          <w:bCs/>
          <w:sz w:val="24"/>
          <w:szCs w:val="24"/>
        </w:rPr>
        <w:t>Premium</w:t>
      </w:r>
      <w:r w:rsidRPr="004C1FFF">
        <w:rPr>
          <w:rFonts w:ascii="Times New Roman" w:hAnsi="Times New Roman"/>
          <w:bCs/>
          <w:sz w:val="24"/>
          <w:szCs w:val="24"/>
        </w:rPr>
        <w:t xml:space="preserve"> </w:t>
      </w:r>
      <w:r w:rsidR="00BD2007" w:rsidRPr="004C1FFF">
        <w:rPr>
          <w:rFonts w:ascii="Times New Roman" w:hAnsi="Times New Roman"/>
          <w:bCs/>
          <w:sz w:val="24"/>
          <w:szCs w:val="24"/>
        </w:rPr>
        <w:t>Palates</w:t>
      </w:r>
      <w:r w:rsidRPr="004C1FFF">
        <w:rPr>
          <w:rFonts w:ascii="Times New Roman" w:hAnsi="Times New Roman"/>
          <w:bCs/>
          <w:sz w:val="24"/>
          <w:szCs w:val="24"/>
        </w:rPr>
        <w:t xml:space="preserve"> restaurants do not offer breakfast. Lunch should be served from 11 a.m. until 4 p.m., with dinner being served from 4 p.m. to 10 p.m. The items on the menu will be more expensive than those </w:t>
      </w:r>
      <w:r w:rsidR="0075550A" w:rsidRPr="004C1FFF">
        <w:rPr>
          <w:rFonts w:ascii="Times New Roman" w:hAnsi="Times New Roman"/>
          <w:bCs/>
          <w:sz w:val="24"/>
          <w:szCs w:val="24"/>
        </w:rPr>
        <w:t>nonprofit</w:t>
      </w:r>
      <w:r w:rsidRPr="004C1FFF">
        <w:rPr>
          <w:rFonts w:ascii="Times New Roman" w:hAnsi="Times New Roman"/>
          <w:bCs/>
          <w:sz w:val="24"/>
          <w:szCs w:val="24"/>
        </w:rPr>
        <w:t xml:space="preserve"> restaurants serving </w:t>
      </w:r>
      <w:r w:rsidR="003606A3" w:rsidRPr="004C1FFF">
        <w:rPr>
          <w:rFonts w:ascii="Times New Roman" w:hAnsi="Times New Roman"/>
          <w:bCs/>
          <w:sz w:val="24"/>
          <w:szCs w:val="24"/>
        </w:rPr>
        <w:t>E</w:t>
      </w:r>
      <w:r w:rsidRPr="004C1FFF">
        <w:rPr>
          <w:rFonts w:ascii="Times New Roman" w:hAnsi="Times New Roman"/>
          <w:bCs/>
          <w:sz w:val="24"/>
          <w:szCs w:val="24"/>
        </w:rPr>
        <w:t xml:space="preserve">conomical </w:t>
      </w:r>
      <w:r w:rsidR="003606A3" w:rsidRPr="004C1FFF">
        <w:rPr>
          <w:rFonts w:ascii="Times New Roman" w:hAnsi="Times New Roman"/>
          <w:bCs/>
          <w:sz w:val="24"/>
          <w:szCs w:val="24"/>
        </w:rPr>
        <w:t>E</w:t>
      </w:r>
      <w:r w:rsidRPr="004C1FFF">
        <w:rPr>
          <w:rFonts w:ascii="Times New Roman" w:hAnsi="Times New Roman"/>
          <w:bCs/>
          <w:sz w:val="24"/>
          <w:szCs w:val="24"/>
        </w:rPr>
        <w:t>ats. The prices for casual dining should range between $10 and $15. Prices should be $20 and up for fine dining.</w:t>
      </w:r>
    </w:p>
    <w:p w:rsidR="00193D2B" w:rsidRPr="004C1FFF" w:rsidRDefault="00193D2B" w:rsidP="00201FE2">
      <w:pPr>
        <w:spacing w:after="0" w:line="480" w:lineRule="auto"/>
        <w:contextualSpacing/>
        <w:jc w:val="both"/>
        <w:rPr>
          <w:rFonts w:ascii="Times New Roman" w:hAnsi="Times New Roman"/>
          <w:bCs/>
          <w:sz w:val="24"/>
          <w:szCs w:val="24"/>
        </w:rPr>
      </w:pPr>
      <w:r w:rsidRPr="004C1FFF">
        <w:rPr>
          <w:rFonts w:ascii="Times New Roman" w:hAnsi="Times New Roman"/>
          <w:bCs/>
          <w:sz w:val="24"/>
          <w:szCs w:val="24"/>
        </w:rPr>
        <w:tab/>
        <w:t xml:space="preserve">There are three different types of cuisines recommended for a restaurant serving </w:t>
      </w:r>
      <w:r w:rsidR="00BD2007" w:rsidRPr="004C1FFF">
        <w:rPr>
          <w:rFonts w:ascii="Times New Roman" w:hAnsi="Times New Roman"/>
          <w:bCs/>
          <w:sz w:val="24"/>
          <w:szCs w:val="24"/>
        </w:rPr>
        <w:t>Premium</w:t>
      </w:r>
      <w:r w:rsidR="003117EB" w:rsidRPr="004C1FFF">
        <w:rPr>
          <w:rFonts w:ascii="Times New Roman" w:hAnsi="Times New Roman"/>
          <w:bCs/>
          <w:sz w:val="24"/>
          <w:szCs w:val="24"/>
        </w:rPr>
        <w:t xml:space="preserve"> </w:t>
      </w:r>
      <w:r w:rsidR="00BD2007" w:rsidRPr="004C1FFF">
        <w:rPr>
          <w:rFonts w:ascii="Times New Roman" w:hAnsi="Times New Roman"/>
          <w:bCs/>
          <w:sz w:val="24"/>
          <w:szCs w:val="24"/>
        </w:rPr>
        <w:t>Palates</w:t>
      </w:r>
      <w:r w:rsidR="003117EB" w:rsidRPr="004C1FFF">
        <w:rPr>
          <w:rFonts w:ascii="Times New Roman" w:hAnsi="Times New Roman"/>
          <w:bCs/>
          <w:sz w:val="24"/>
          <w:szCs w:val="24"/>
        </w:rPr>
        <w:t xml:space="preserve">. One option is </w:t>
      </w:r>
      <w:r w:rsidRPr="004C1FFF">
        <w:rPr>
          <w:rFonts w:ascii="Times New Roman" w:hAnsi="Times New Roman"/>
          <w:bCs/>
          <w:sz w:val="24"/>
          <w:szCs w:val="24"/>
        </w:rPr>
        <w:t>French cuisine, which is recognized as the world’s best cuisine. French</w:t>
      </w:r>
      <w:r w:rsidR="003117EB" w:rsidRPr="004C1FFF">
        <w:rPr>
          <w:rFonts w:ascii="Times New Roman" w:hAnsi="Times New Roman"/>
          <w:bCs/>
          <w:sz w:val="24"/>
          <w:szCs w:val="24"/>
        </w:rPr>
        <w:t xml:space="preserve"> cuisine</w:t>
      </w:r>
      <w:r w:rsidRPr="004C1FFF">
        <w:rPr>
          <w:rFonts w:ascii="Times New Roman" w:hAnsi="Times New Roman"/>
          <w:bCs/>
          <w:sz w:val="24"/>
          <w:szCs w:val="24"/>
        </w:rPr>
        <w:t xml:space="preserve"> is almost uniformly found in </w:t>
      </w:r>
      <w:r w:rsidR="003363A2" w:rsidRPr="004C1FFF">
        <w:rPr>
          <w:rFonts w:ascii="Times New Roman" w:hAnsi="Times New Roman"/>
          <w:bCs/>
          <w:sz w:val="24"/>
          <w:szCs w:val="24"/>
        </w:rPr>
        <w:t>deluxe</w:t>
      </w:r>
      <w:r w:rsidR="003117EB" w:rsidRPr="004C1FFF">
        <w:rPr>
          <w:rFonts w:ascii="Times New Roman" w:hAnsi="Times New Roman"/>
          <w:bCs/>
          <w:sz w:val="24"/>
          <w:szCs w:val="24"/>
        </w:rPr>
        <w:t>,</w:t>
      </w:r>
      <w:r w:rsidRPr="004C1FFF">
        <w:rPr>
          <w:rFonts w:ascii="Times New Roman" w:hAnsi="Times New Roman"/>
          <w:bCs/>
          <w:sz w:val="24"/>
          <w:szCs w:val="24"/>
        </w:rPr>
        <w:t xml:space="preserve"> high-end restaurants (</w:t>
      </w:r>
      <w:r w:rsidR="008D4A07">
        <w:rPr>
          <w:rFonts w:ascii="Times New Roman" w:hAnsi="Times New Roman"/>
          <w:bCs/>
          <w:sz w:val="24"/>
          <w:szCs w:val="24"/>
        </w:rPr>
        <w:t>[89</w:t>
      </w:r>
      <w:proofErr w:type="gramStart"/>
      <w:r w:rsidR="008D4A07">
        <w:rPr>
          <w:rFonts w:ascii="Times New Roman" w:hAnsi="Times New Roman"/>
          <w:bCs/>
          <w:sz w:val="24"/>
          <w:szCs w:val="24"/>
        </w:rPr>
        <w:t>]</w:t>
      </w:r>
      <w:proofErr w:type="spellStart"/>
      <w:r w:rsidRPr="004C1FFF">
        <w:rPr>
          <w:rFonts w:ascii="Times New Roman" w:hAnsi="Times New Roman"/>
          <w:bCs/>
          <w:sz w:val="24"/>
          <w:szCs w:val="24"/>
        </w:rPr>
        <w:t>Gauchat</w:t>
      </w:r>
      <w:proofErr w:type="spellEnd"/>
      <w:proofErr w:type="gramEnd"/>
      <w:r w:rsidR="0051614A" w:rsidRPr="004C1FFF">
        <w:rPr>
          <w:rFonts w:ascii="Times New Roman" w:hAnsi="Times New Roman"/>
          <w:bCs/>
          <w:sz w:val="24"/>
          <w:szCs w:val="24"/>
        </w:rPr>
        <w:t>,</w:t>
      </w:r>
      <w:r w:rsidRPr="004C1FFF">
        <w:rPr>
          <w:rFonts w:ascii="Times New Roman" w:hAnsi="Times New Roman"/>
          <w:bCs/>
          <w:sz w:val="24"/>
          <w:szCs w:val="24"/>
        </w:rPr>
        <w:t xml:space="preserve"> 2014). T</w:t>
      </w:r>
      <w:r w:rsidR="003117EB" w:rsidRPr="004C1FFF">
        <w:rPr>
          <w:rFonts w:ascii="Times New Roman" w:hAnsi="Times New Roman"/>
          <w:bCs/>
          <w:sz w:val="24"/>
          <w:szCs w:val="24"/>
        </w:rPr>
        <w:t>he second type of cuisine is Italian cuisine.</w:t>
      </w:r>
      <w:r w:rsidRPr="004C1FFF">
        <w:rPr>
          <w:rFonts w:ascii="Times New Roman" w:hAnsi="Times New Roman"/>
          <w:bCs/>
          <w:sz w:val="24"/>
          <w:szCs w:val="24"/>
        </w:rPr>
        <w:t xml:space="preserve"> Italian cuisine is unique and well developed (</w:t>
      </w:r>
      <w:r w:rsidR="00376CAE">
        <w:rPr>
          <w:rFonts w:ascii="Times New Roman" w:hAnsi="Times New Roman"/>
          <w:bCs/>
          <w:sz w:val="24"/>
          <w:szCs w:val="24"/>
        </w:rPr>
        <w:t>[90</w:t>
      </w:r>
      <w:proofErr w:type="gramStart"/>
      <w:r w:rsidR="00376CAE">
        <w:rPr>
          <w:rFonts w:ascii="Times New Roman" w:hAnsi="Times New Roman"/>
          <w:bCs/>
          <w:sz w:val="24"/>
          <w:szCs w:val="24"/>
        </w:rPr>
        <w:t>]</w:t>
      </w:r>
      <w:proofErr w:type="spellStart"/>
      <w:r w:rsidRPr="004C1FFF">
        <w:rPr>
          <w:rFonts w:ascii="Times New Roman" w:hAnsi="Times New Roman"/>
          <w:bCs/>
          <w:sz w:val="24"/>
          <w:szCs w:val="24"/>
        </w:rPr>
        <w:t>Pandi</w:t>
      </w:r>
      <w:r w:rsidR="003117EB" w:rsidRPr="004C1FFF">
        <w:rPr>
          <w:rFonts w:ascii="Times New Roman" w:hAnsi="Times New Roman"/>
          <w:bCs/>
          <w:sz w:val="24"/>
          <w:szCs w:val="24"/>
        </w:rPr>
        <w:t>ath</w:t>
      </w:r>
      <w:proofErr w:type="spellEnd"/>
      <w:proofErr w:type="gramEnd"/>
      <w:r w:rsidR="0051614A" w:rsidRPr="004C1FFF">
        <w:rPr>
          <w:rFonts w:ascii="Times New Roman" w:hAnsi="Times New Roman"/>
          <w:bCs/>
          <w:sz w:val="24"/>
          <w:szCs w:val="24"/>
        </w:rPr>
        <w:t>,</w:t>
      </w:r>
      <w:r w:rsidR="003117EB" w:rsidRPr="004C1FFF">
        <w:rPr>
          <w:rFonts w:ascii="Times New Roman" w:hAnsi="Times New Roman"/>
          <w:bCs/>
          <w:sz w:val="24"/>
          <w:szCs w:val="24"/>
        </w:rPr>
        <w:t xml:space="preserve"> 2013). The third option is</w:t>
      </w:r>
      <w:r w:rsidRPr="004C1FFF">
        <w:rPr>
          <w:rFonts w:ascii="Times New Roman" w:hAnsi="Times New Roman"/>
          <w:bCs/>
          <w:sz w:val="24"/>
          <w:szCs w:val="24"/>
        </w:rPr>
        <w:t xml:space="preserve"> Chinese cuisine. This type of cuisine consists of a wide variety of breaded or steamed meats, often served with starch (</w:t>
      </w:r>
      <w:r w:rsidR="00376CAE">
        <w:rPr>
          <w:rFonts w:ascii="Times New Roman" w:hAnsi="Times New Roman"/>
          <w:bCs/>
          <w:sz w:val="24"/>
          <w:szCs w:val="24"/>
        </w:rPr>
        <w:t>[91</w:t>
      </w:r>
      <w:proofErr w:type="gramStart"/>
      <w:r w:rsidR="00376CAE">
        <w:rPr>
          <w:rFonts w:ascii="Times New Roman" w:hAnsi="Times New Roman"/>
          <w:bCs/>
          <w:sz w:val="24"/>
          <w:szCs w:val="24"/>
        </w:rPr>
        <w:t>]</w:t>
      </w:r>
      <w:r w:rsidRPr="004C1FFF">
        <w:rPr>
          <w:rFonts w:ascii="Times New Roman" w:hAnsi="Times New Roman"/>
          <w:bCs/>
          <w:sz w:val="24"/>
          <w:szCs w:val="24"/>
        </w:rPr>
        <w:t>tvropes.org</w:t>
      </w:r>
      <w:proofErr w:type="gramEnd"/>
      <w:r w:rsidR="0051614A" w:rsidRPr="004C1FFF">
        <w:rPr>
          <w:rFonts w:ascii="Times New Roman" w:hAnsi="Times New Roman"/>
          <w:bCs/>
          <w:sz w:val="24"/>
          <w:szCs w:val="24"/>
        </w:rPr>
        <w:t>,</w:t>
      </w:r>
      <w:r w:rsidRPr="004C1FFF">
        <w:rPr>
          <w:rFonts w:ascii="Times New Roman" w:hAnsi="Times New Roman"/>
          <w:bCs/>
          <w:sz w:val="24"/>
          <w:szCs w:val="24"/>
        </w:rPr>
        <w:t xml:space="preserve"> 2013). Beverages recommended at a restaurant serving </w:t>
      </w:r>
      <w:r w:rsidR="00BD2007" w:rsidRPr="004C1FFF">
        <w:rPr>
          <w:rFonts w:ascii="Times New Roman" w:hAnsi="Times New Roman"/>
          <w:bCs/>
          <w:sz w:val="24"/>
          <w:szCs w:val="24"/>
        </w:rPr>
        <w:t>Premium</w:t>
      </w:r>
      <w:r w:rsidRPr="004C1FFF">
        <w:rPr>
          <w:rFonts w:ascii="Times New Roman" w:hAnsi="Times New Roman"/>
          <w:bCs/>
          <w:sz w:val="24"/>
          <w:szCs w:val="24"/>
        </w:rPr>
        <w:t xml:space="preserve"> </w:t>
      </w:r>
      <w:r w:rsidR="00BD2007" w:rsidRPr="004C1FFF">
        <w:rPr>
          <w:rFonts w:ascii="Times New Roman" w:hAnsi="Times New Roman"/>
          <w:bCs/>
          <w:sz w:val="24"/>
          <w:szCs w:val="24"/>
        </w:rPr>
        <w:t>Palates</w:t>
      </w:r>
      <w:r w:rsidRPr="004C1FFF">
        <w:rPr>
          <w:rFonts w:ascii="Times New Roman" w:hAnsi="Times New Roman"/>
          <w:bCs/>
          <w:sz w:val="24"/>
          <w:szCs w:val="24"/>
        </w:rPr>
        <w:t xml:space="preserve"> include nonalcoholic beverages, domestic </w:t>
      </w:r>
      <w:r w:rsidRPr="004C1FFF">
        <w:rPr>
          <w:rFonts w:ascii="Times New Roman" w:hAnsi="Times New Roman"/>
          <w:bCs/>
          <w:sz w:val="24"/>
          <w:szCs w:val="24"/>
        </w:rPr>
        <w:lastRenderedPageBreak/>
        <w:t>as well as imported wine and beer, and a full bar that includes a wide selection of beer, wine, cocktails and liquors (</w:t>
      </w:r>
      <w:r w:rsidR="00376CAE">
        <w:rPr>
          <w:rFonts w:ascii="Times New Roman" w:hAnsi="Times New Roman"/>
          <w:bCs/>
          <w:sz w:val="24"/>
          <w:szCs w:val="24"/>
        </w:rPr>
        <w:t>[92</w:t>
      </w:r>
      <w:proofErr w:type="gramStart"/>
      <w:r w:rsidR="00376CAE">
        <w:rPr>
          <w:rFonts w:ascii="Times New Roman" w:hAnsi="Times New Roman"/>
          <w:bCs/>
          <w:sz w:val="24"/>
          <w:szCs w:val="24"/>
        </w:rPr>
        <w:t>]</w:t>
      </w:r>
      <w:proofErr w:type="spellStart"/>
      <w:r w:rsidRPr="004C1FFF">
        <w:rPr>
          <w:rFonts w:ascii="Times New Roman" w:hAnsi="Times New Roman"/>
          <w:bCs/>
          <w:sz w:val="24"/>
          <w:szCs w:val="24"/>
        </w:rPr>
        <w:t>Parpal</w:t>
      </w:r>
      <w:proofErr w:type="spellEnd"/>
      <w:proofErr w:type="gramEnd"/>
      <w:r w:rsidR="0057531C" w:rsidRPr="004C1FFF">
        <w:rPr>
          <w:rFonts w:ascii="Times New Roman" w:hAnsi="Times New Roman"/>
          <w:bCs/>
          <w:sz w:val="24"/>
          <w:szCs w:val="24"/>
        </w:rPr>
        <w:t>,</w:t>
      </w:r>
      <w:r w:rsidRPr="004C1FFF">
        <w:rPr>
          <w:rFonts w:ascii="Times New Roman" w:hAnsi="Times New Roman"/>
          <w:bCs/>
          <w:sz w:val="24"/>
          <w:szCs w:val="24"/>
        </w:rPr>
        <w:t xml:space="preserve"> 201</w:t>
      </w:r>
      <w:r w:rsidR="0057531C" w:rsidRPr="004C1FFF">
        <w:rPr>
          <w:rFonts w:ascii="Times New Roman" w:hAnsi="Times New Roman"/>
          <w:bCs/>
          <w:sz w:val="24"/>
          <w:szCs w:val="24"/>
        </w:rPr>
        <w:t>4</w:t>
      </w:r>
      <w:r w:rsidRPr="004C1FFF">
        <w:rPr>
          <w:rFonts w:ascii="Times New Roman" w:hAnsi="Times New Roman"/>
          <w:bCs/>
          <w:sz w:val="24"/>
          <w:szCs w:val="24"/>
        </w:rPr>
        <w:t>).</w:t>
      </w:r>
    </w:p>
    <w:p w:rsidR="00193D2B" w:rsidRPr="004C1FFF" w:rsidRDefault="00193D2B" w:rsidP="00201FE2">
      <w:pPr>
        <w:spacing w:after="0" w:line="480" w:lineRule="auto"/>
        <w:ind w:firstLine="720"/>
        <w:contextualSpacing/>
        <w:jc w:val="both"/>
        <w:rPr>
          <w:rFonts w:ascii="Times New Roman" w:hAnsi="Times New Roman"/>
          <w:bCs/>
          <w:sz w:val="24"/>
          <w:szCs w:val="24"/>
        </w:rPr>
      </w:pPr>
      <w:r w:rsidRPr="004C1FFF">
        <w:rPr>
          <w:rFonts w:ascii="Times New Roman" w:hAnsi="Times New Roman"/>
          <w:bCs/>
          <w:sz w:val="24"/>
          <w:szCs w:val="24"/>
        </w:rPr>
        <w:t xml:space="preserve">There are four recommended options for serving styles for a </w:t>
      </w:r>
      <w:r w:rsidR="00BD2007" w:rsidRPr="004C1FFF">
        <w:rPr>
          <w:rFonts w:ascii="Times New Roman" w:hAnsi="Times New Roman"/>
          <w:bCs/>
          <w:sz w:val="24"/>
          <w:szCs w:val="24"/>
        </w:rPr>
        <w:t>Premium</w:t>
      </w:r>
      <w:r w:rsidRPr="004C1FFF">
        <w:rPr>
          <w:rFonts w:ascii="Times New Roman" w:hAnsi="Times New Roman"/>
          <w:bCs/>
          <w:sz w:val="24"/>
          <w:szCs w:val="24"/>
        </w:rPr>
        <w:t xml:space="preserve"> </w:t>
      </w:r>
      <w:r w:rsidR="00BD2007" w:rsidRPr="004C1FFF">
        <w:rPr>
          <w:rFonts w:ascii="Times New Roman" w:hAnsi="Times New Roman"/>
          <w:bCs/>
          <w:sz w:val="24"/>
          <w:szCs w:val="24"/>
        </w:rPr>
        <w:t>Palates</w:t>
      </w:r>
      <w:r w:rsidRPr="004C1FFF">
        <w:rPr>
          <w:rFonts w:ascii="Times New Roman" w:hAnsi="Times New Roman"/>
          <w:bCs/>
          <w:sz w:val="24"/>
          <w:szCs w:val="24"/>
        </w:rPr>
        <w:t xml:space="preserve"> restaurant. The first service style option is table service. Table service at a fine dining restaurant is </w:t>
      </w:r>
      <w:r w:rsidR="003363A2" w:rsidRPr="004C1FFF">
        <w:rPr>
          <w:rFonts w:ascii="Times New Roman" w:hAnsi="Times New Roman"/>
          <w:bCs/>
          <w:sz w:val="24"/>
          <w:szCs w:val="24"/>
        </w:rPr>
        <w:t>the most attentive</w:t>
      </w:r>
      <w:r w:rsidRPr="004C1FFF">
        <w:rPr>
          <w:rFonts w:ascii="Times New Roman" w:hAnsi="Times New Roman"/>
          <w:bCs/>
          <w:sz w:val="24"/>
          <w:szCs w:val="24"/>
        </w:rPr>
        <w:t xml:space="preserve">, with well trained and experienced servers. </w:t>
      </w:r>
      <w:r w:rsidR="0075550A" w:rsidRPr="004C1FFF">
        <w:rPr>
          <w:rFonts w:ascii="Times New Roman" w:hAnsi="Times New Roman"/>
          <w:bCs/>
          <w:sz w:val="24"/>
          <w:szCs w:val="24"/>
        </w:rPr>
        <w:t xml:space="preserve">Second, a casual dining style is not as formal </w:t>
      </w:r>
      <w:r w:rsidRPr="004C1FFF">
        <w:rPr>
          <w:rFonts w:ascii="Times New Roman" w:hAnsi="Times New Roman"/>
          <w:bCs/>
          <w:sz w:val="24"/>
          <w:szCs w:val="24"/>
        </w:rPr>
        <w:t>but professional service is still expected. Take-out and delivery are other options available. Take-out and delivery service ha</w:t>
      </w:r>
      <w:r w:rsidR="0075550A" w:rsidRPr="004C1FFF">
        <w:rPr>
          <w:rFonts w:ascii="Times New Roman" w:hAnsi="Times New Roman"/>
          <w:bCs/>
          <w:sz w:val="24"/>
          <w:szCs w:val="24"/>
        </w:rPr>
        <w:t>ve</w:t>
      </w:r>
      <w:r w:rsidRPr="004C1FFF">
        <w:rPr>
          <w:rFonts w:ascii="Times New Roman" w:hAnsi="Times New Roman"/>
          <w:bCs/>
          <w:sz w:val="24"/>
          <w:szCs w:val="24"/>
        </w:rPr>
        <w:t xml:space="preserve"> many benefits and are very popular</w:t>
      </w:r>
      <w:r w:rsidR="003117EB" w:rsidRPr="004C1FFF">
        <w:rPr>
          <w:rFonts w:ascii="Times New Roman" w:hAnsi="Times New Roman"/>
          <w:bCs/>
          <w:sz w:val="24"/>
          <w:szCs w:val="24"/>
        </w:rPr>
        <w:t>,</w:t>
      </w:r>
      <w:r w:rsidRPr="004C1FFF">
        <w:rPr>
          <w:rFonts w:ascii="Times New Roman" w:hAnsi="Times New Roman"/>
          <w:bCs/>
          <w:sz w:val="24"/>
          <w:szCs w:val="24"/>
        </w:rPr>
        <w:t xml:space="preserve"> especially at casual dining restaurants</w:t>
      </w:r>
      <w:r w:rsidR="003117EB" w:rsidRPr="004C1FFF">
        <w:rPr>
          <w:rFonts w:ascii="Times New Roman" w:hAnsi="Times New Roman"/>
          <w:bCs/>
          <w:sz w:val="24"/>
          <w:szCs w:val="24"/>
        </w:rPr>
        <w:t>,</w:t>
      </w:r>
      <w:r w:rsidRPr="004C1FFF">
        <w:rPr>
          <w:rFonts w:ascii="Times New Roman" w:hAnsi="Times New Roman"/>
          <w:bCs/>
          <w:sz w:val="24"/>
          <w:szCs w:val="24"/>
        </w:rPr>
        <w:t xml:space="preserve"> but are also fairly prevalent in fine dining restaurants (</w:t>
      </w:r>
      <w:r w:rsidR="00166ED2">
        <w:rPr>
          <w:rFonts w:ascii="Times New Roman" w:hAnsi="Times New Roman"/>
          <w:bCs/>
          <w:sz w:val="24"/>
          <w:szCs w:val="24"/>
        </w:rPr>
        <w:t>[93]</w:t>
      </w:r>
      <w:proofErr w:type="spellStart"/>
      <w:r w:rsidRPr="004C1FFF">
        <w:rPr>
          <w:rFonts w:ascii="Times New Roman" w:hAnsi="Times New Roman"/>
          <w:bCs/>
          <w:sz w:val="24"/>
          <w:szCs w:val="24"/>
        </w:rPr>
        <w:t>Parpal</w:t>
      </w:r>
      <w:proofErr w:type="spellEnd"/>
      <w:r w:rsidR="0051614A" w:rsidRPr="004C1FFF">
        <w:rPr>
          <w:rFonts w:ascii="Times New Roman" w:hAnsi="Times New Roman"/>
          <w:bCs/>
          <w:sz w:val="24"/>
          <w:szCs w:val="24"/>
        </w:rPr>
        <w:t>,</w:t>
      </w:r>
      <w:r w:rsidRPr="004C1FFF">
        <w:rPr>
          <w:rFonts w:ascii="Times New Roman" w:hAnsi="Times New Roman"/>
          <w:bCs/>
          <w:sz w:val="24"/>
          <w:szCs w:val="24"/>
        </w:rPr>
        <w:t xml:space="preserve"> 201</w:t>
      </w:r>
      <w:r w:rsidR="0057531C" w:rsidRPr="004C1FFF">
        <w:rPr>
          <w:rFonts w:ascii="Times New Roman" w:hAnsi="Times New Roman"/>
          <w:bCs/>
          <w:sz w:val="24"/>
          <w:szCs w:val="24"/>
        </w:rPr>
        <w:t>4</w:t>
      </w:r>
      <w:r w:rsidRPr="004C1FFF">
        <w:rPr>
          <w:rFonts w:ascii="Times New Roman" w:hAnsi="Times New Roman"/>
          <w:bCs/>
          <w:sz w:val="24"/>
          <w:szCs w:val="24"/>
        </w:rPr>
        <w:t>). Mobile food ordering applications are another service option. In a report from the Natio</w:t>
      </w:r>
      <w:r w:rsidR="003363A2" w:rsidRPr="004C1FFF">
        <w:rPr>
          <w:rFonts w:ascii="Times New Roman" w:hAnsi="Times New Roman"/>
          <w:bCs/>
          <w:sz w:val="24"/>
          <w:szCs w:val="24"/>
        </w:rPr>
        <w:t>nal Restaurant Association</w:t>
      </w:r>
      <w:r w:rsidRPr="004C1FFF">
        <w:rPr>
          <w:rFonts w:ascii="Times New Roman" w:hAnsi="Times New Roman"/>
          <w:bCs/>
          <w:sz w:val="24"/>
          <w:szCs w:val="24"/>
        </w:rPr>
        <w:t>, a significant number of consumers aged 45 and below reported that they would use mobile applications to order meals as well as</w:t>
      </w:r>
      <w:r w:rsidR="003117EB" w:rsidRPr="004C1FFF">
        <w:rPr>
          <w:rFonts w:ascii="Times New Roman" w:hAnsi="Times New Roman"/>
          <w:bCs/>
          <w:sz w:val="24"/>
          <w:szCs w:val="24"/>
        </w:rPr>
        <w:t xml:space="preserve"> to</w:t>
      </w:r>
      <w:r w:rsidRPr="004C1FFF">
        <w:rPr>
          <w:rFonts w:ascii="Times New Roman" w:hAnsi="Times New Roman"/>
          <w:bCs/>
          <w:sz w:val="24"/>
          <w:szCs w:val="24"/>
        </w:rPr>
        <w:t xml:space="preserve"> make reservations. Another option is catering. If </w:t>
      </w:r>
      <w:r w:rsidR="003363A2" w:rsidRPr="004C1FFF">
        <w:rPr>
          <w:rFonts w:ascii="Times New Roman" w:hAnsi="Times New Roman"/>
          <w:bCs/>
          <w:sz w:val="24"/>
          <w:szCs w:val="24"/>
        </w:rPr>
        <w:t>executed</w:t>
      </w:r>
      <w:r w:rsidRPr="004C1FFF">
        <w:rPr>
          <w:rFonts w:ascii="Times New Roman" w:hAnsi="Times New Roman"/>
          <w:bCs/>
          <w:sz w:val="24"/>
          <w:szCs w:val="24"/>
        </w:rPr>
        <w:t xml:space="preserve"> correctly, catering represents a potentially lucrative revenue stream for restaurants looking to expand and diversify (</w:t>
      </w:r>
      <w:r w:rsidR="00166ED2">
        <w:rPr>
          <w:rFonts w:ascii="Times New Roman" w:hAnsi="Times New Roman"/>
          <w:bCs/>
          <w:sz w:val="24"/>
          <w:szCs w:val="24"/>
        </w:rPr>
        <w:t>[94</w:t>
      </w:r>
      <w:proofErr w:type="gramStart"/>
      <w:r w:rsidR="00166ED2">
        <w:rPr>
          <w:rFonts w:ascii="Times New Roman" w:hAnsi="Times New Roman"/>
          <w:bCs/>
          <w:sz w:val="24"/>
          <w:szCs w:val="24"/>
        </w:rPr>
        <w:t>]</w:t>
      </w:r>
      <w:r w:rsidRPr="004C1FFF">
        <w:rPr>
          <w:rFonts w:ascii="Times New Roman" w:hAnsi="Times New Roman"/>
          <w:bCs/>
          <w:sz w:val="24"/>
          <w:szCs w:val="24"/>
        </w:rPr>
        <w:t>National</w:t>
      </w:r>
      <w:proofErr w:type="gramEnd"/>
      <w:r w:rsidRPr="004C1FFF">
        <w:rPr>
          <w:rFonts w:ascii="Times New Roman" w:hAnsi="Times New Roman"/>
          <w:bCs/>
          <w:sz w:val="24"/>
          <w:szCs w:val="24"/>
        </w:rPr>
        <w:t xml:space="preserve"> Restaurant Association</w:t>
      </w:r>
      <w:r w:rsidR="0051614A" w:rsidRPr="004C1FFF">
        <w:rPr>
          <w:rFonts w:ascii="Times New Roman" w:hAnsi="Times New Roman"/>
          <w:bCs/>
          <w:sz w:val="24"/>
          <w:szCs w:val="24"/>
        </w:rPr>
        <w:t>,</w:t>
      </w:r>
      <w:r w:rsidR="007D6AB0">
        <w:rPr>
          <w:rFonts w:ascii="Times New Roman" w:hAnsi="Times New Roman"/>
          <w:bCs/>
          <w:sz w:val="24"/>
          <w:szCs w:val="24"/>
        </w:rPr>
        <w:t xml:space="preserve"> 2013</w:t>
      </w:r>
      <w:r w:rsidRPr="004C1FFF">
        <w:rPr>
          <w:rFonts w:ascii="Times New Roman" w:hAnsi="Times New Roman"/>
          <w:bCs/>
          <w:sz w:val="24"/>
          <w:szCs w:val="24"/>
        </w:rPr>
        <w:t>).</w:t>
      </w:r>
    </w:p>
    <w:p w:rsidR="00193D2B" w:rsidRPr="004C1FFF" w:rsidRDefault="00193D2B" w:rsidP="00201FE2">
      <w:pPr>
        <w:spacing w:after="0" w:line="480" w:lineRule="auto"/>
        <w:contextualSpacing/>
        <w:jc w:val="both"/>
        <w:rPr>
          <w:rFonts w:ascii="Times New Roman" w:hAnsi="Times New Roman"/>
          <w:bCs/>
          <w:sz w:val="24"/>
          <w:szCs w:val="24"/>
        </w:rPr>
      </w:pPr>
      <w:r w:rsidRPr="004C1FFF">
        <w:rPr>
          <w:rFonts w:ascii="Times New Roman" w:hAnsi="Times New Roman"/>
          <w:bCs/>
          <w:sz w:val="24"/>
          <w:szCs w:val="24"/>
        </w:rPr>
        <w:tab/>
        <w:t xml:space="preserve">All food safety rules and regulations mentioned for </w:t>
      </w:r>
      <w:r w:rsidR="0075550A" w:rsidRPr="004C1FFF">
        <w:rPr>
          <w:rFonts w:ascii="Times New Roman" w:hAnsi="Times New Roman"/>
          <w:bCs/>
          <w:sz w:val="24"/>
          <w:szCs w:val="24"/>
        </w:rPr>
        <w:t>nonprofit</w:t>
      </w:r>
      <w:r w:rsidRPr="004C1FFF">
        <w:rPr>
          <w:rFonts w:ascii="Times New Roman" w:hAnsi="Times New Roman"/>
          <w:bCs/>
          <w:sz w:val="24"/>
          <w:szCs w:val="24"/>
        </w:rPr>
        <w:t xml:space="preserve"> restaurants who serve </w:t>
      </w:r>
      <w:r w:rsidR="003606A3" w:rsidRPr="004C1FFF">
        <w:rPr>
          <w:rFonts w:ascii="Times New Roman" w:hAnsi="Times New Roman"/>
          <w:bCs/>
          <w:sz w:val="24"/>
          <w:szCs w:val="24"/>
        </w:rPr>
        <w:t>Economical E</w:t>
      </w:r>
      <w:r w:rsidRPr="004C1FFF">
        <w:rPr>
          <w:rFonts w:ascii="Times New Roman" w:hAnsi="Times New Roman"/>
          <w:bCs/>
          <w:sz w:val="24"/>
          <w:szCs w:val="24"/>
        </w:rPr>
        <w:t xml:space="preserve">ats are also suggested for </w:t>
      </w:r>
      <w:r w:rsidR="00BD2007" w:rsidRPr="004C1FFF">
        <w:rPr>
          <w:rFonts w:ascii="Times New Roman" w:hAnsi="Times New Roman"/>
          <w:bCs/>
          <w:sz w:val="24"/>
          <w:szCs w:val="24"/>
        </w:rPr>
        <w:t>Premium</w:t>
      </w:r>
      <w:r w:rsidRPr="004C1FFF">
        <w:rPr>
          <w:rFonts w:ascii="Times New Roman" w:hAnsi="Times New Roman"/>
          <w:bCs/>
          <w:sz w:val="24"/>
          <w:szCs w:val="24"/>
        </w:rPr>
        <w:t xml:space="preserve"> </w:t>
      </w:r>
      <w:r w:rsidR="00BD2007" w:rsidRPr="004C1FFF">
        <w:rPr>
          <w:rFonts w:ascii="Times New Roman" w:hAnsi="Times New Roman"/>
          <w:bCs/>
          <w:sz w:val="24"/>
          <w:szCs w:val="24"/>
        </w:rPr>
        <w:t>Palates</w:t>
      </w:r>
      <w:r w:rsidRPr="004C1FFF">
        <w:rPr>
          <w:rFonts w:ascii="Times New Roman" w:hAnsi="Times New Roman"/>
          <w:bCs/>
          <w:sz w:val="24"/>
          <w:szCs w:val="24"/>
        </w:rPr>
        <w:t xml:space="preserve"> restaurants. </w:t>
      </w:r>
      <w:proofErr w:type="spellStart"/>
      <w:r w:rsidRPr="004C1FFF">
        <w:rPr>
          <w:rFonts w:ascii="Times New Roman" w:hAnsi="Times New Roman"/>
          <w:bCs/>
          <w:sz w:val="24"/>
          <w:szCs w:val="24"/>
        </w:rPr>
        <w:t>ServSafe</w:t>
      </w:r>
      <w:proofErr w:type="spellEnd"/>
      <w:r w:rsidRPr="004C1FFF">
        <w:rPr>
          <w:rFonts w:ascii="Times New Roman" w:hAnsi="Times New Roman"/>
          <w:bCs/>
          <w:sz w:val="24"/>
          <w:szCs w:val="24"/>
        </w:rPr>
        <w:t xml:space="preserve"> programs are highly recommended for managers and employees. Applicable nutrition standards should be followed closely. Proper food preparation and storage is also critical</w:t>
      </w:r>
      <w:r w:rsidR="003117EB" w:rsidRPr="004C1FFF">
        <w:rPr>
          <w:rFonts w:ascii="Times New Roman" w:hAnsi="Times New Roman"/>
          <w:bCs/>
          <w:sz w:val="24"/>
          <w:szCs w:val="24"/>
        </w:rPr>
        <w:t xml:space="preserve"> when</w:t>
      </w:r>
      <w:r w:rsidRPr="004C1FFF">
        <w:rPr>
          <w:rFonts w:ascii="Times New Roman" w:hAnsi="Times New Roman"/>
          <w:bCs/>
          <w:sz w:val="24"/>
          <w:szCs w:val="24"/>
        </w:rPr>
        <w:t xml:space="preserve"> operating the restaurant. Lastly, any applicable state regulations should be followed by all restaurants serving </w:t>
      </w:r>
      <w:r w:rsidR="00BD2007" w:rsidRPr="004C1FFF">
        <w:rPr>
          <w:rFonts w:ascii="Times New Roman" w:hAnsi="Times New Roman"/>
          <w:bCs/>
          <w:sz w:val="24"/>
          <w:szCs w:val="24"/>
        </w:rPr>
        <w:t>Premium</w:t>
      </w:r>
      <w:r w:rsidRPr="004C1FFF">
        <w:rPr>
          <w:rFonts w:ascii="Times New Roman" w:hAnsi="Times New Roman"/>
          <w:bCs/>
          <w:sz w:val="24"/>
          <w:szCs w:val="24"/>
        </w:rPr>
        <w:t xml:space="preserve"> </w:t>
      </w:r>
      <w:r w:rsidR="00BD2007" w:rsidRPr="004C1FFF">
        <w:rPr>
          <w:rFonts w:ascii="Times New Roman" w:hAnsi="Times New Roman"/>
          <w:bCs/>
          <w:sz w:val="24"/>
          <w:szCs w:val="24"/>
        </w:rPr>
        <w:t>Palates</w:t>
      </w:r>
      <w:r w:rsidRPr="004C1FFF">
        <w:rPr>
          <w:rFonts w:ascii="Times New Roman" w:hAnsi="Times New Roman"/>
          <w:bCs/>
          <w:sz w:val="24"/>
          <w:szCs w:val="24"/>
        </w:rPr>
        <w:t>.</w:t>
      </w:r>
    </w:p>
    <w:p w:rsidR="00F36E87" w:rsidRPr="004C1FFF" w:rsidRDefault="00F36E87" w:rsidP="00201FE2">
      <w:pPr>
        <w:spacing w:after="0" w:line="480" w:lineRule="auto"/>
        <w:contextualSpacing/>
        <w:jc w:val="both"/>
        <w:rPr>
          <w:rFonts w:ascii="Times New Roman" w:hAnsi="Times New Roman"/>
          <w:bCs/>
          <w:sz w:val="24"/>
          <w:szCs w:val="24"/>
        </w:rPr>
      </w:pPr>
    </w:p>
    <w:p w:rsidR="00EC7568" w:rsidRDefault="00EC7568">
      <w:pPr>
        <w:spacing w:after="0" w:line="240" w:lineRule="auto"/>
        <w:rPr>
          <w:rFonts w:ascii="Times New Roman" w:hAnsi="Times New Roman"/>
          <w:b/>
          <w:bCs/>
          <w:i/>
          <w:sz w:val="24"/>
          <w:szCs w:val="24"/>
        </w:rPr>
      </w:pPr>
      <w:r>
        <w:rPr>
          <w:rFonts w:ascii="Times New Roman" w:hAnsi="Times New Roman"/>
          <w:b/>
          <w:bCs/>
          <w:i/>
          <w:sz w:val="24"/>
          <w:szCs w:val="24"/>
        </w:rPr>
        <w:br w:type="page"/>
      </w:r>
    </w:p>
    <w:p w:rsidR="00F36E87" w:rsidRPr="004C1FFF" w:rsidRDefault="00F36E87" w:rsidP="00201FE2">
      <w:pPr>
        <w:spacing w:after="0" w:line="480" w:lineRule="auto"/>
        <w:contextualSpacing/>
        <w:jc w:val="both"/>
        <w:rPr>
          <w:rFonts w:ascii="Times New Roman" w:hAnsi="Times New Roman"/>
          <w:b/>
          <w:bCs/>
          <w:i/>
          <w:sz w:val="24"/>
          <w:szCs w:val="24"/>
        </w:rPr>
      </w:pPr>
      <w:r w:rsidRPr="004C1FFF">
        <w:rPr>
          <w:rFonts w:ascii="Times New Roman" w:hAnsi="Times New Roman"/>
          <w:b/>
          <w:bCs/>
          <w:i/>
          <w:sz w:val="24"/>
          <w:szCs w:val="24"/>
        </w:rPr>
        <w:lastRenderedPageBreak/>
        <w:t xml:space="preserve">Minimizing Fraud in </w:t>
      </w:r>
      <w:r w:rsidR="00531C98" w:rsidRPr="004C1FFF">
        <w:rPr>
          <w:rFonts w:ascii="Times New Roman" w:hAnsi="Times New Roman"/>
          <w:b/>
          <w:bCs/>
          <w:i/>
          <w:sz w:val="24"/>
          <w:szCs w:val="24"/>
        </w:rPr>
        <w:t xml:space="preserve">Restaurant </w:t>
      </w:r>
      <w:r w:rsidRPr="004C1FFF">
        <w:rPr>
          <w:rFonts w:ascii="Times New Roman" w:hAnsi="Times New Roman"/>
          <w:b/>
          <w:bCs/>
          <w:i/>
          <w:sz w:val="24"/>
          <w:szCs w:val="24"/>
        </w:rPr>
        <w:t>Operations</w:t>
      </w:r>
    </w:p>
    <w:p w:rsidR="00193D2B" w:rsidRPr="004C1FFF" w:rsidRDefault="00193D2B" w:rsidP="00201FE2">
      <w:pPr>
        <w:spacing w:after="0" w:line="480" w:lineRule="auto"/>
        <w:contextualSpacing/>
        <w:jc w:val="both"/>
        <w:rPr>
          <w:rFonts w:ascii="Times New Roman" w:hAnsi="Times New Roman"/>
          <w:bCs/>
          <w:sz w:val="24"/>
          <w:szCs w:val="24"/>
        </w:rPr>
      </w:pPr>
      <w:r w:rsidRPr="004C1FFF">
        <w:rPr>
          <w:rFonts w:ascii="Times New Roman" w:hAnsi="Times New Roman"/>
          <w:bCs/>
          <w:sz w:val="24"/>
          <w:szCs w:val="24"/>
        </w:rPr>
        <w:tab/>
        <w:t xml:space="preserve">Whether an NPO is operating an </w:t>
      </w:r>
      <w:r w:rsidR="003606A3" w:rsidRPr="004C1FFF">
        <w:rPr>
          <w:rFonts w:ascii="Times New Roman" w:hAnsi="Times New Roman"/>
          <w:bCs/>
          <w:sz w:val="24"/>
          <w:szCs w:val="24"/>
        </w:rPr>
        <w:t>E</w:t>
      </w:r>
      <w:r w:rsidRPr="004C1FFF">
        <w:rPr>
          <w:rFonts w:ascii="Times New Roman" w:hAnsi="Times New Roman"/>
          <w:bCs/>
          <w:sz w:val="24"/>
          <w:szCs w:val="24"/>
        </w:rPr>
        <w:t xml:space="preserve">conomical </w:t>
      </w:r>
      <w:r w:rsidR="003606A3" w:rsidRPr="004C1FFF">
        <w:rPr>
          <w:rFonts w:ascii="Times New Roman" w:hAnsi="Times New Roman"/>
          <w:bCs/>
          <w:sz w:val="24"/>
          <w:szCs w:val="24"/>
        </w:rPr>
        <w:t>E</w:t>
      </w:r>
      <w:r w:rsidRPr="004C1FFF">
        <w:rPr>
          <w:rFonts w:ascii="Times New Roman" w:hAnsi="Times New Roman"/>
          <w:bCs/>
          <w:sz w:val="24"/>
          <w:szCs w:val="24"/>
        </w:rPr>
        <w:t xml:space="preserve">ats or </w:t>
      </w:r>
      <w:r w:rsidR="00BD2007" w:rsidRPr="004C1FFF">
        <w:rPr>
          <w:rFonts w:ascii="Times New Roman" w:hAnsi="Times New Roman"/>
          <w:bCs/>
          <w:sz w:val="24"/>
          <w:szCs w:val="24"/>
        </w:rPr>
        <w:t>Premium</w:t>
      </w:r>
      <w:r w:rsidRPr="004C1FFF">
        <w:rPr>
          <w:rFonts w:ascii="Times New Roman" w:hAnsi="Times New Roman"/>
          <w:bCs/>
          <w:sz w:val="24"/>
          <w:szCs w:val="24"/>
        </w:rPr>
        <w:t xml:space="preserve"> </w:t>
      </w:r>
      <w:r w:rsidR="00BD2007" w:rsidRPr="004C1FFF">
        <w:rPr>
          <w:rFonts w:ascii="Times New Roman" w:hAnsi="Times New Roman"/>
          <w:bCs/>
          <w:sz w:val="24"/>
          <w:szCs w:val="24"/>
        </w:rPr>
        <w:t>Palates</w:t>
      </w:r>
      <w:r w:rsidRPr="004C1FFF">
        <w:rPr>
          <w:rFonts w:ascii="Times New Roman" w:hAnsi="Times New Roman"/>
          <w:bCs/>
          <w:sz w:val="24"/>
          <w:szCs w:val="24"/>
        </w:rPr>
        <w:t xml:space="preserve"> restaurant, it is vital to have an understanding of the potential fraud that may occur within the organization. Prevalent frauds occurring in a restaurant include inventory shrinkage as a result of employee theft, employees giving discounts or giving food away, and employee liquor theft. A lot of theft occurring in restaurants is perpetrated by employees. Inventory shrinkage refers to a loss of product between manufacturing and the ultimate sale. The largest cause of inventory shrinkage is employee theft. The National Restaurant Association estimates that internal employee theft is responsible for 75% of inventory shortages and about 4% of total restaurant sales (</w:t>
      </w:r>
      <w:r w:rsidR="00166ED2">
        <w:rPr>
          <w:rFonts w:ascii="Times New Roman" w:hAnsi="Times New Roman"/>
          <w:bCs/>
          <w:sz w:val="24"/>
          <w:szCs w:val="24"/>
        </w:rPr>
        <w:t>[95</w:t>
      </w:r>
      <w:proofErr w:type="gramStart"/>
      <w:r w:rsidR="00166ED2">
        <w:rPr>
          <w:rFonts w:ascii="Times New Roman" w:hAnsi="Times New Roman"/>
          <w:bCs/>
          <w:sz w:val="24"/>
          <w:szCs w:val="24"/>
        </w:rPr>
        <w:t>]</w:t>
      </w:r>
      <w:r w:rsidRPr="004C1FFF">
        <w:rPr>
          <w:rFonts w:ascii="Times New Roman" w:hAnsi="Times New Roman"/>
          <w:bCs/>
          <w:sz w:val="24"/>
          <w:szCs w:val="24"/>
        </w:rPr>
        <w:t>Accounting</w:t>
      </w:r>
      <w:proofErr w:type="gramEnd"/>
      <w:r w:rsidRPr="004C1FFF">
        <w:rPr>
          <w:rFonts w:ascii="Times New Roman" w:hAnsi="Times New Roman"/>
          <w:bCs/>
          <w:sz w:val="24"/>
          <w:szCs w:val="24"/>
        </w:rPr>
        <w:t xml:space="preserve"> Tools</w:t>
      </w:r>
      <w:r w:rsidR="0051614A" w:rsidRPr="004C1FFF">
        <w:rPr>
          <w:rFonts w:ascii="Times New Roman" w:hAnsi="Times New Roman"/>
          <w:bCs/>
          <w:sz w:val="24"/>
          <w:szCs w:val="24"/>
        </w:rPr>
        <w:t>,</w:t>
      </w:r>
      <w:r w:rsidRPr="004C1FFF">
        <w:rPr>
          <w:rFonts w:ascii="Times New Roman" w:hAnsi="Times New Roman"/>
          <w:bCs/>
          <w:sz w:val="24"/>
          <w:szCs w:val="24"/>
        </w:rPr>
        <w:t xml:space="preserve"> 2014).</w:t>
      </w:r>
    </w:p>
    <w:p w:rsidR="00193D2B" w:rsidRPr="004C1FFF" w:rsidRDefault="00193D2B" w:rsidP="00201FE2">
      <w:pPr>
        <w:spacing w:after="0" w:line="480" w:lineRule="auto"/>
        <w:contextualSpacing/>
        <w:jc w:val="both"/>
        <w:rPr>
          <w:rFonts w:ascii="Times New Roman" w:hAnsi="Times New Roman"/>
          <w:bCs/>
          <w:sz w:val="24"/>
          <w:szCs w:val="24"/>
        </w:rPr>
      </w:pPr>
      <w:r w:rsidRPr="004C1FFF">
        <w:rPr>
          <w:rFonts w:ascii="Times New Roman" w:hAnsi="Times New Roman"/>
          <w:bCs/>
          <w:sz w:val="24"/>
          <w:szCs w:val="24"/>
        </w:rPr>
        <w:tab/>
        <w:t>There are many ways for the organization to identify potential inventory theft issues. Managers or employees who keep track of inventory will be more likely to notice items missing. It is much more efficient to have multiple people count inventory than a single individual</w:t>
      </w:r>
      <w:r w:rsidR="003117EB" w:rsidRPr="004C1FFF">
        <w:rPr>
          <w:rFonts w:ascii="Times New Roman" w:hAnsi="Times New Roman"/>
          <w:bCs/>
          <w:sz w:val="24"/>
          <w:szCs w:val="24"/>
        </w:rPr>
        <w:t xml:space="preserve"> in order to try to prevent</w:t>
      </w:r>
      <w:r w:rsidRPr="004C1FFF">
        <w:rPr>
          <w:rFonts w:ascii="Times New Roman" w:hAnsi="Times New Roman"/>
          <w:bCs/>
          <w:sz w:val="24"/>
          <w:szCs w:val="24"/>
        </w:rPr>
        <w:t xml:space="preserve"> fraud. Another way to minimize employee theft in restaurants is to allow employees to eat a meal at work. Some restaurants allow employees to ring up and make their own meals during break or after a shift. In order to control this process, there should be a limit on the number of menu items that an employee is permitted to eat during a shift. Another terrific way to help guard against employee theft is to closely monitor employees. If employees have been acting secretively or defensively at work, it is more worthwhile to pay attention to these employees more closely. Pay attention to food costs and keep detailed records of workers arrival and de</w:t>
      </w:r>
      <w:r w:rsidR="003117EB" w:rsidRPr="004C1FFF">
        <w:rPr>
          <w:rFonts w:ascii="Times New Roman" w:hAnsi="Times New Roman"/>
          <w:bCs/>
          <w:sz w:val="24"/>
          <w:szCs w:val="24"/>
        </w:rPr>
        <w:t xml:space="preserve">parture from work. If </w:t>
      </w:r>
      <w:r w:rsidRPr="004C1FFF">
        <w:rPr>
          <w:rFonts w:ascii="Times New Roman" w:hAnsi="Times New Roman"/>
          <w:bCs/>
          <w:sz w:val="24"/>
          <w:szCs w:val="24"/>
        </w:rPr>
        <w:t>food costs have suddenly gone up, and detailed records are</w:t>
      </w:r>
      <w:r w:rsidR="006D4B73" w:rsidRPr="004C1FFF">
        <w:rPr>
          <w:rFonts w:ascii="Times New Roman" w:hAnsi="Times New Roman"/>
          <w:bCs/>
          <w:sz w:val="24"/>
          <w:szCs w:val="24"/>
        </w:rPr>
        <w:t xml:space="preserve"> being</w:t>
      </w:r>
      <w:r w:rsidRPr="004C1FFF">
        <w:rPr>
          <w:rFonts w:ascii="Times New Roman" w:hAnsi="Times New Roman"/>
          <w:bCs/>
          <w:sz w:val="24"/>
          <w:szCs w:val="24"/>
        </w:rPr>
        <w:t xml:space="preserve"> kept, discovering theft may be easier, pointing to an event such as a </w:t>
      </w:r>
      <w:r w:rsidR="003363A2" w:rsidRPr="004C1FFF">
        <w:rPr>
          <w:rFonts w:ascii="Times New Roman" w:hAnsi="Times New Roman"/>
          <w:bCs/>
          <w:sz w:val="24"/>
          <w:szCs w:val="24"/>
        </w:rPr>
        <w:t xml:space="preserve">particular employee’s </w:t>
      </w:r>
      <w:r w:rsidRPr="004C1FFF">
        <w:rPr>
          <w:rFonts w:ascii="Times New Roman" w:hAnsi="Times New Roman"/>
          <w:bCs/>
          <w:sz w:val="24"/>
          <w:szCs w:val="24"/>
        </w:rPr>
        <w:t xml:space="preserve">arrival </w:t>
      </w:r>
      <w:r w:rsidR="00A72693" w:rsidRPr="004C1FFF">
        <w:rPr>
          <w:rFonts w:ascii="Times New Roman" w:hAnsi="Times New Roman"/>
          <w:bCs/>
          <w:sz w:val="24"/>
          <w:szCs w:val="24"/>
        </w:rPr>
        <w:t>at</w:t>
      </w:r>
      <w:r w:rsidRPr="004C1FFF">
        <w:rPr>
          <w:rFonts w:ascii="Times New Roman" w:hAnsi="Times New Roman"/>
          <w:bCs/>
          <w:sz w:val="24"/>
          <w:szCs w:val="24"/>
        </w:rPr>
        <w:t xml:space="preserve"> the restaurant (</w:t>
      </w:r>
      <w:r w:rsidR="004F694E">
        <w:rPr>
          <w:rFonts w:ascii="Times New Roman" w:hAnsi="Times New Roman"/>
          <w:bCs/>
          <w:sz w:val="24"/>
          <w:szCs w:val="24"/>
        </w:rPr>
        <w:t>[96]</w:t>
      </w:r>
      <w:proofErr w:type="spellStart"/>
      <w:r w:rsidRPr="004C1FFF">
        <w:rPr>
          <w:rFonts w:ascii="Times New Roman" w:hAnsi="Times New Roman"/>
          <w:bCs/>
          <w:sz w:val="24"/>
          <w:szCs w:val="24"/>
        </w:rPr>
        <w:t>Parpal</w:t>
      </w:r>
      <w:proofErr w:type="spellEnd"/>
      <w:r w:rsidR="0051614A" w:rsidRPr="004C1FFF">
        <w:rPr>
          <w:rFonts w:ascii="Times New Roman" w:hAnsi="Times New Roman"/>
          <w:bCs/>
          <w:sz w:val="24"/>
          <w:szCs w:val="24"/>
        </w:rPr>
        <w:t>,</w:t>
      </w:r>
      <w:r w:rsidRPr="004C1FFF">
        <w:rPr>
          <w:rFonts w:ascii="Times New Roman" w:hAnsi="Times New Roman"/>
          <w:bCs/>
          <w:sz w:val="24"/>
          <w:szCs w:val="24"/>
        </w:rPr>
        <w:t xml:space="preserve"> 201</w:t>
      </w:r>
      <w:r w:rsidR="0051614A" w:rsidRPr="004C1FFF">
        <w:rPr>
          <w:rFonts w:ascii="Times New Roman" w:hAnsi="Times New Roman"/>
          <w:bCs/>
          <w:sz w:val="24"/>
          <w:szCs w:val="24"/>
        </w:rPr>
        <w:t>4</w:t>
      </w:r>
      <w:r w:rsidRPr="004C1FFF">
        <w:rPr>
          <w:rFonts w:ascii="Times New Roman" w:hAnsi="Times New Roman"/>
          <w:bCs/>
          <w:sz w:val="24"/>
          <w:szCs w:val="24"/>
        </w:rPr>
        <w:t>).</w:t>
      </w:r>
    </w:p>
    <w:p w:rsidR="00193D2B" w:rsidRPr="004C1FFF" w:rsidRDefault="00193D2B" w:rsidP="00201FE2">
      <w:pPr>
        <w:spacing w:after="0" w:line="480" w:lineRule="auto"/>
        <w:contextualSpacing/>
        <w:jc w:val="both"/>
        <w:rPr>
          <w:rFonts w:ascii="Times New Roman" w:hAnsi="Times New Roman"/>
          <w:bCs/>
          <w:sz w:val="24"/>
          <w:szCs w:val="24"/>
        </w:rPr>
      </w:pPr>
      <w:r w:rsidRPr="004C1FFF">
        <w:rPr>
          <w:rFonts w:ascii="Times New Roman" w:hAnsi="Times New Roman"/>
          <w:bCs/>
          <w:sz w:val="24"/>
          <w:szCs w:val="24"/>
        </w:rPr>
        <w:lastRenderedPageBreak/>
        <w:tab/>
        <w:t>Employe</w:t>
      </w:r>
      <w:r w:rsidR="006D4B73" w:rsidRPr="004C1FFF">
        <w:rPr>
          <w:rFonts w:ascii="Times New Roman" w:hAnsi="Times New Roman"/>
          <w:bCs/>
          <w:sz w:val="24"/>
          <w:szCs w:val="24"/>
        </w:rPr>
        <w:t>e liquor theft is prevalent in</w:t>
      </w:r>
      <w:r w:rsidRPr="004C1FFF">
        <w:rPr>
          <w:rFonts w:ascii="Times New Roman" w:hAnsi="Times New Roman"/>
          <w:bCs/>
          <w:sz w:val="24"/>
          <w:szCs w:val="24"/>
        </w:rPr>
        <w:t xml:space="preserve"> restaurant</w:t>
      </w:r>
      <w:r w:rsidR="006D4B73" w:rsidRPr="004C1FFF">
        <w:rPr>
          <w:rFonts w:ascii="Times New Roman" w:hAnsi="Times New Roman"/>
          <w:bCs/>
          <w:sz w:val="24"/>
          <w:szCs w:val="24"/>
        </w:rPr>
        <w:t>s. Managers should be w</w:t>
      </w:r>
      <w:r w:rsidRPr="004C1FFF">
        <w:rPr>
          <w:rFonts w:ascii="Times New Roman" w:hAnsi="Times New Roman"/>
          <w:bCs/>
          <w:sz w:val="24"/>
          <w:szCs w:val="24"/>
        </w:rPr>
        <w:t xml:space="preserve">ary of liquor theft. Alcohol is usually stolen in three ways. The three methods are deliberate theft, spillage and over pouring. Managers should pay close attention to see if any of the employees are stealing from the organization through any of these ways. </w:t>
      </w:r>
      <w:r w:rsidR="003363A2" w:rsidRPr="004C1FFF">
        <w:rPr>
          <w:rFonts w:ascii="Times New Roman" w:hAnsi="Times New Roman"/>
          <w:bCs/>
          <w:sz w:val="24"/>
          <w:szCs w:val="24"/>
        </w:rPr>
        <w:t xml:space="preserve">Research suggests that </w:t>
      </w:r>
      <w:r w:rsidRPr="004C1FFF">
        <w:rPr>
          <w:rFonts w:ascii="Times New Roman" w:hAnsi="Times New Roman"/>
          <w:bCs/>
          <w:sz w:val="24"/>
          <w:szCs w:val="24"/>
        </w:rPr>
        <w:t>most establishments los</w:t>
      </w:r>
      <w:r w:rsidR="003363A2" w:rsidRPr="004C1FFF">
        <w:rPr>
          <w:rFonts w:ascii="Times New Roman" w:hAnsi="Times New Roman"/>
          <w:bCs/>
          <w:sz w:val="24"/>
          <w:szCs w:val="24"/>
        </w:rPr>
        <w:t>e</w:t>
      </w:r>
      <w:r w:rsidRPr="004C1FFF">
        <w:rPr>
          <w:rFonts w:ascii="Times New Roman" w:hAnsi="Times New Roman"/>
          <w:bCs/>
          <w:sz w:val="24"/>
          <w:szCs w:val="24"/>
        </w:rPr>
        <w:t xml:space="preserve"> an astonishing 25% of their alcohol to employee liquor theft (</w:t>
      </w:r>
      <w:r w:rsidR="004F694E">
        <w:rPr>
          <w:rFonts w:ascii="Times New Roman" w:hAnsi="Times New Roman"/>
          <w:bCs/>
          <w:sz w:val="24"/>
          <w:szCs w:val="24"/>
        </w:rPr>
        <w:t>[97</w:t>
      </w:r>
      <w:proofErr w:type="gramStart"/>
      <w:r w:rsidR="004F694E">
        <w:rPr>
          <w:rFonts w:ascii="Times New Roman" w:hAnsi="Times New Roman"/>
          <w:bCs/>
          <w:sz w:val="24"/>
          <w:szCs w:val="24"/>
        </w:rPr>
        <w:t>]</w:t>
      </w:r>
      <w:proofErr w:type="spellStart"/>
      <w:r w:rsidRPr="004C1FFF">
        <w:rPr>
          <w:rFonts w:ascii="Times New Roman" w:hAnsi="Times New Roman"/>
          <w:bCs/>
          <w:sz w:val="24"/>
          <w:szCs w:val="24"/>
        </w:rPr>
        <w:t>Baltazar</w:t>
      </w:r>
      <w:proofErr w:type="spellEnd"/>
      <w:proofErr w:type="gramEnd"/>
      <w:r w:rsidR="0051614A" w:rsidRPr="004C1FFF">
        <w:rPr>
          <w:rFonts w:ascii="Times New Roman" w:hAnsi="Times New Roman"/>
          <w:bCs/>
          <w:sz w:val="24"/>
          <w:szCs w:val="24"/>
        </w:rPr>
        <w:t>,</w:t>
      </w:r>
      <w:r w:rsidRPr="004C1FFF">
        <w:rPr>
          <w:rFonts w:ascii="Times New Roman" w:hAnsi="Times New Roman"/>
          <w:bCs/>
          <w:sz w:val="24"/>
          <w:szCs w:val="24"/>
        </w:rPr>
        <w:t xml:space="preserve"> 2011).</w:t>
      </w:r>
    </w:p>
    <w:p w:rsidR="00193D2B" w:rsidRPr="004C1FFF" w:rsidRDefault="00193D2B" w:rsidP="00201FE2">
      <w:pPr>
        <w:spacing w:after="0" w:line="480" w:lineRule="auto"/>
        <w:contextualSpacing/>
        <w:jc w:val="both"/>
        <w:rPr>
          <w:rFonts w:ascii="Times New Roman" w:hAnsi="Times New Roman"/>
          <w:bCs/>
          <w:sz w:val="24"/>
          <w:szCs w:val="24"/>
        </w:rPr>
      </w:pPr>
      <w:r w:rsidRPr="004C1FFF">
        <w:rPr>
          <w:rFonts w:ascii="Times New Roman" w:hAnsi="Times New Roman"/>
          <w:bCs/>
          <w:sz w:val="24"/>
          <w:szCs w:val="24"/>
        </w:rPr>
        <w:tab/>
        <w:t>There are many steps that can be taken to help prevent inventory theft</w:t>
      </w:r>
      <w:r w:rsidR="006D4B73" w:rsidRPr="004C1FFF">
        <w:rPr>
          <w:rFonts w:ascii="Times New Roman" w:hAnsi="Times New Roman"/>
          <w:bCs/>
          <w:sz w:val="24"/>
          <w:szCs w:val="24"/>
        </w:rPr>
        <w:t xml:space="preserve"> in</w:t>
      </w:r>
      <w:r w:rsidRPr="004C1FFF">
        <w:rPr>
          <w:rFonts w:ascii="Times New Roman" w:hAnsi="Times New Roman"/>
          <w:bCs/>
          <w:sz w:val="24"/>
          <w:szCs w:val="24"/>
        </w:rPr>
        <w:t xml:space="preserve"> restaurants. Maintaining a strict employee theft policy is one way to guard against inventory being stolen. Let the employees know that there will be zero tolerance for theft. Properly train employees, monitor employee access to inventory and keep tabs on product inventory using multiple employees and managers. Another great way to prevent inventory theft is to let employees have meals during their shift. There should be a limit of one meal per employee </w:t>
      </w:r>
      <w:r w:rsidR="00A72693" w:rsidRPr="004C1FFF">
        <w:rPr>
          <w:rFonts w:ascii="Times New Roman" w:hAnsi="Times New Roman"/>
          <w:bCs/>
          <w:sz w:val="24"/>
          <w:szCs w:val="24"/>
        </w:rPr>
        <w:t>per</w:t>
      </w:r>
      <w:r w:rsidRPr="004C1FFF">
        <w:rPr>
          <w:rFonts w:ascii="Times New Roman" w:hAnsi="Times New Roman"/>
          <w:bCs/>
          <w:sz w:val="24"/>
          <w:szCs w:val="24"/>
        </w:rPr>
        <w:t xml:space="preserve"> shift</w:t>
      </w:r>
      <w:r w:rsidR="00A72693" w:rsidRPr="004C1FFF">
        <w:rPr>
          <w:rFonts w:ascii="Times New Roman" w:hAnsi="Times New Roman"/>
          <w:bCs/>
          <w:sz w:val="24"/>
          <w:szCs w:val="24"/>
        </w:rPr>
        <w:t>,</w:t>
      </w:r>
      <w:r w:rsidRPr="004C1FFF">
        <w:rPr>
          <w:rFonts w:ascii="Times New Roman" w:hAnsi="Times New Roman"/>
          <w:bCs/>
          <w:sz w:val="24"/>
          <w:szCs w:val="24"/>
        </w:rPr>
        <w:t xml:space="preserve"> and someone else should always make an employee’s meal and ring in the order. Security cameras are also a great way to prevent employees from stealing. Fidelity bonding is a great program that can protect NP</w:t>
      </w:r>
      <w:r w:rsidR="006D4B73" w:rsidRPr="004C1FFF">
        <w:rPr>
          <w:rFonts w:ascii="Times New Roman" w:hAnsi="Times New Roman"/>
          <w:bCs/>
          <w:sz w:val="24"/>
          <w:szCs w:val="24"/>
        </w:rPr>
        <w:t>O</w:t>
      </w:r>
      <w:r w:rsidRPr="004C1FFF">
        <w:rPr>
          <w:rFonts w:ascii="Times New Roman" w:hAnsi="Times New Roman"/>
          <w:bCs/>
          <w:sz w:val="24"/>
          <w:szCs w:val="24"/>
        </w:rPr>
        <w:t>s who experience fraudulent activities in their restaurants. This is a great way to protect against losses from stolen items such as food and liquor (</w:t>
      </w:r>
      <w:r w:rsidR="003F129C">
        <w:rPr>
          <w:rFonts w:ascii="Times New Roman" w:hAnsi="Times New Roman"/>
          <w:bCs/>
          <w:sz w:val="24"/>
          <w:szCs w:val="24"/>
        </w:rPr>
        <w:t>[96</w:t>
      </w:r>
      <w:proofErr w:type="gramStart"/>
      <w:r w:rsidR="003F129C">
        <w:rPr>
          <w:rFonts w:ascii="Times New Roman" w:hAnsi="Times New Roman"/>
          <w:bCs/>
          <w:sz w:val="24"/>
          <w:szCs w:val="24"/>
        </w:rPr>
        <w:t>]</w:t>
      </w:r>
      <w:proofErr w:type="spellStart"/>
      <w:r w:rsidRPr="004C1FFF">
        <w:rPr>
          <w:rFonts w:ascii="Times New Roman" w:hAnsi="Times New Roman"/>
          <w:bCs/>
          <w:sz w:val="24"/>
          <w:szCs w:val="24"/>
        </w:rPr>
        <w:t>Parpal</w:t>
      </w:r>
      <w:proofErr w:type="spellEnd"/>
      <w:proofErr w:type="gramEnd"/>
      <w:r w:rsidR="0051614A" w:rsidRPr="004C1FFF">
        <w:rPr>
          <w:rFonts w:ascii="Times New Roman" w:hAnsi="Times New Roman"/>
          <w:bCs/>
          <w:sz w:val="24"/>
          <w:szCs w:val="24"/>
        </w:rPr>
        <w:t>,</w:t>
      </w:r>
      <w:r w:rsidRPr="004C1FFF">
        <w:rPr>
          <w:rFonts w:ascii="Times New Roman" w:hAnsi="Times New Roman"/>
          <w:bCs/>
          <w:sz w:val="24"/>
          <w:szCs w:val="24"/>
        </w:rPr>
        <w:t xml:space="preserve"> 201</w:t>
      </w:r>
      <w:r w:rsidR="0051614A" w:rsidRPr="004C1FFF">
        <w:rPr>
          <w:rFonts w:ascii="Times New Roman" w:hAnsi="Times New Roman"/>
          <w:bCs/>
          <w:sz w:val="24"/>
          <w:szCs w:val="24"/>
        </w:rPr>
        <w:t>4</w:t>
      </w:r>
      <w:r w:rsidRPr="004C1FFF">
        <w:rPr>
          <w:rFonts w:ascii="Times New Roman" w:hAnsi="Times New Roman"/>
          <w:bCs/>
          <w:sz w:val="24"/>
          <w:szCs w:val="24"/>
        </w:rPr>
        <w:t>).</w:t>
      </w:r>
    </w:p>
    <w:p w:rsidR="00193D2B" w:rsidRPr="004C1FFF" w:rsidRDefault="00193D2B" w:rsidP="00201FE2">
      <w:pPr>
        <w:spacing w:after="0" w:line="480" w:lineRule="auto"/>
        <w:ind w:firstLine="720"/>
        <w:contextualSpacing/>
        <w:jc w:val="both"/>
        <w:rPr>
          <w:rFonts w:ascii="Times New Roman" w:hAnsi="Times New Roman"/>
          <w:bCs/>
          <w:sz w:val="24"/>
          <w:szCs w:val="24"/>
        </w:rPr>
      </w:pPr>
      <w:r w:rsidRPr="004C1FFF">
        <w:rPr>
          <w:rFonts w:ascii="Times New Roman" w:hAnsi="Times New Roman"/>
          <w:bCs/>
          <w:sz w:val="24"/>
          <w:szCs w:val="24"/>
        </w:rPr>
        <w:t xml:space="preserve">There are many useful precautions available to </w:t>
      </w:r>
      <w:r w:rsidR="003363A2" w:rsidRPr="004C1FFF">
        <w:rPr>
          <w:rFonts w:ascii="Times New Roman" w:hAnsi="Times New Roman"/>
          <w:bCs/>
          <w:sz w:val="24"/>
          <w:szCs w:val="24"/>
        </w:rPr>
        <w:t>nonprofit</w:t>
      </w:r>
      <w:r w:rsidRPr="004C1FFF">
        <w:rPr>
          <w:rFonts w:ascii="Times New Roman" w:hAnsi="Times New Roman"/>
          <w:bCs/>
          <w:sz w:val="24"/>
          <w:szCs w:val="24"/>
        </w:rPr>
        <w:t xml:space="preserve"> restaurants to guard specifically against employee liquor theft. First, </w:t>
      </w:r>
      <w:r w:rsidR="003363A2" w:rsidRPr="004C1FFF">
        <w:rPr>
          <w:rFonts w:ascii="Times New Roman" w:hAnsi="Times New Roman"/>
          <w:bCs/>
          <w:sz w:val="24"/>
          <w:szCs w:val="24"/>
        </w:rPr>
        <w:t xml:space="preserve">the feed from </w:t>
      </w:r>
      <w:r w:rsidRPr="004C1FFF">
        <w:rPr>
          <w:rFonts w:ascii="Times New Roman" w:hAnsi="Times New Roman"/>
          <w:bCs/>
          <w:sz w:val="24"/>
          <w:szCs w:val="24"/>
        </w:rPr>
        <w:t>surveillance cameras can be placed an area of the restaurant where the bar is being monitored. Also, organization managers should make employ</w:t>
      </w:r>
      <w:r w:rsidR="006D4B73" w:rsidRPr="004C1FFF">
        <w:rPr>
          <w:rFonts w:ascii="Times New Roman" w:hAnsi="Times New Roman"/>
          <w:bCs/>
          <w:sz w:val="24"/>
          <w:szCs w:val="24"/>
        </w:rPr>
        <w:t>ees aware of what constitutes alcohol theft, including</w:t>
      </w:r>
      <w:r w:rsidRPr="004C1FFF">
        <w:rPr>
          <w:rFonts w:ascii="Times New Roman" w:hAnsi="Times New Roman"/>
          <w:bCs/>
          <w:sz w:val="24"/>
          <w:szCs w:val="24"/>
        </w:rPr>
        <w:t xml:space="preserve"> acts of spillage or over-pouring. Limit the purchase, receipt, and issuing of alcohol to key personnel. It’s also smart to store liquor in a secure area of the restaurant. Limit the access of this area to personnel in supervisory positions, such as the manager. Other helpful precautions include daily liquor inventory counts, spot checks at the bar to ensure proper bottle counts and liquor levels, smell checks on liquor </w:t>
      </w:r>
      <w:r w:rsidRPr="004C1FFF">
        <w:rPr>
          <w:rFonts w:ascii="Times New Roman" w:hAnsi="Times New Roman"/>
          <w:bCs/>
          <w:sz w:val="24"/>
          <w:szCs w:val="24"/>
        </w:rPr>
        <w:lastRenderedPageBreak/>
        <w:t>bottles for authenticity, as well as bar monitoring by a supervisor for at least ten minutes every hour. A great way to ensure that not too much liquor is being poured into drinks is to use pour-control devices that attach to bottle spouts, helping</w:t>
      </w:r>
      <w:r w:rsidR="006D4B73" w:rsidRPr="004C1FFF">
        <w:rPr>
          <w:rFonts w:ascii="Times New Roman" w:hAnsi="Times New Roman"/>
          <w:bCs/>
          <w:sz w:val="24"/>
          <w:szCs w:val="24"/>
        </w:rPr>
        <w:t xml:space="preserve"> to make</w:t>
      </w:r>
      <w:r w:rsidRPr="004C1FFF">
        <w:rPr>
          <w:rFonts w:ascii="Times New Roman" w:hAnsi="Times New Roman"/>
          <w:bCs/>
          <w:sz w:val="24"/>
          <w:szCs w:val="24"/>
        </w:rPr>
        <w:t xml:space="preserve"> the flow of liquor into drinks be more consistent. Another precaution is for the employees to store belongings in a locked room (</w:t>
      </w:r>
      <w:r w:rsidR="00E30F4D">
        <w:rPr>
          <w:rFonts w:ascii="Times New Roman" w:hAnsi="Times New Roman"/>
          <w:bCs/>
          <w:sz w:val="24"/>
          <w:szCs w:val="24"/>
        </w:rPr>
        <w:t>[98</w:t>
      </w:r>
      <w:proofErr w:type="gramStart"/>
      <w:r w:rsidR="00E30F4D">
        <w:rPr>
          <w:rFonts w:ascii="Times New Roman" w:hAnsi="Times New Roman"/>
          <w:bCs/>
          <w:sz w:val="24"/>
          <w:szCs w:val="24"/>
        </w:rPr>
        <w:t>]</w:t>
      </w:r>
      <w:proofErr w:type="spellStart"/>
      <w:r w:rsidRPr="004C1FFF">
        <w:rPr>
          <w:rFonts w:ascii="Times New Roman" w:hAnsi="Times New Roman"/>
          <w:bCs/>
          <w:sz w:val="24"/>
          <w:szCs w:val="24"/>
        </w:rPr>
        <w:t>Amo</w:t>
      </w:r>
      <w:proofErr w:type="spellEnd"/>
      <w:proofErr w:type="gramEnd"/>
      <w:r w:rsidR="0051614A" w:rsidRPr="004C1FFF">
        <w:rPr>
          <w:rFonts w:ascii="Times New Roman" w:hAnsi="Times New Roman"/>
          <w:bCs/>
          <w:sz w:val="24"/>
          <w:szCs w:val="24"/>
        </w:rPr>
        <w:t>,</w:t>
      </w:r>
      <w:r w:rsidRPr="004C1FFF">
        <w:rPr>
          <w:rFonts w:ascii="Times New Roman" w:hAnsi="Times New Roman"/>
          <w:bCs/>
          <w:sz w:val="24"/>
          <w:szCs w:val="24"/>
        </w:rPr>
        <w:t xml:space="preserve"> 2014).</w:t>
      </w:r>
    </w:p>
    <w:p w:rsidR="00531C98" w:rsidRPr="004C1FFF" w:rsidRDefault="00531C98" w:rsidP="00201FE2">
      <w:pPr>
        <w:spacing w:after="0" w:line="480" w:lineRule="auto"/>
        <w:ind w:firstLine="720"/>
        <w:contextualSpacing/>
        <w:jc w:val="both"/>
        <w:rPr>
          <w:rFonts w:ascii="Times New Roman" w:hAnsi="Times New Roman"/>
          <w:bCs/>
          <w:sz w:val="24"/>
          <w:szCs w:val="24"/>
        </w:rPr>
      </w:pPr>
    </w:p>
    <w:p w:rsidR="00531C98" w:rsidRPr="004C1FFF" w:rsidRDefault="00531C98" w:rsidP="00201FE2">
      <w:pPr>
        <w:spacing w:after="0" w:line="480" w:lineRule="auto"/>
        <w:contextualSpacing/>
        <w:jc w:val="both"/>
        <w:rPr>
          <w:rFonts w:ascii="Times New Roman" w:hAnsi="Times New Roman"/>
          <w:b/>
          <w:bCs/>
          <w:i/>
          <w:sz w:val="24"/>
          <w:szCs w:val="24"/>
        </w:rPr>
      </w:pPr>
      <w:r w:rsidRPr="004C1FFF">
        <w:rPr>
          <w:rFonts w:ascii="Times New Roman" w:hAnsi="Times New Roman"/>
          <w:b/>
          <w:bCs/>
          <w:i/>
          <w:sz w:val="24"/>
          <w:szCs w:val="24"/>
        </w:rPr>
        <w:t>Recommendation</w:t>
      </w:r>
    </w:p>
    <w:p w:rsidR="00193D2B" w:rsidRPr="004C1FFF" w:rsidRDefault="00A72693" w:rsidP="00201FE2">
      <w:pPr>
        <w:spacing w:line="480" w:lineRule="auto"/>
        <w:ind w:firstLine="720"/>
        <w:contextualSpacing/>
        <w:jc w:val="both"/>
        <w:rPr>
          <w:rFonts w:ascii="Times New Roman" w:hAnsi="Times New Roman"/>
          <w:bCs/>
          <w:sz w:val="24"/>
          <w:szCs w:val="24"/>
        </w:rPr>
      </w:pPr>
      <w:r w:rsidRPr="004C1FFF">
        <w:rPr>
          <w:rFonts w:ascii="Times New Roman" w:hAnsi="Times New Roman"/>
          <w:bCs/>
          <w:sz w:val="24"/>
          <w:szCs w:val="24"/>
        </w:rPr>
        <w:t>R</w:t>
      </w:r>
      <w:r w:rsidR="00193D2B" w:rsidRPr="004C1FFF">
        <w:rPr>
          <w:rFonts w:ascii="Times New Roman" w:hAnsi="Times New Roman"/>
          <w:bCs/>
          <w:sz w:val="24"/>
          <w:szCs w:val="24"/>
        </w:rPr>
        <w:t>ecommendation</w:t>
      </w:r>
      <w:r w:rsidRPr="004C1FFF">
        <w:rPr>
          <w:rFonts w:ascii="Times New Roman" w:hAnsi="Times New Roman"/>
          <w:bCs/>
          <w:sz w:val="24"/>
          <w:szCs w:val="24"/>
        </w:rPr>
        <w:t>s</w:t>
      </w:r>
      <w:r w:rsidR="00193D2B" w:rsidRPr="004C1FFF">
        <w:rPr>
          <w:rFonts w:ascii="Times New Roman" w:hAnsi="Times New Roman"/>
          <w:bCs/>
          <w:sz w:val="24"/>
          <w:szCs w:val="24"/>
        </w:rPr>
        <w:t xml:space="preserve"> for Palmetto Works </w:t>
      </w:r>
      <w:r w:rsidRPr="004C1FFF">
        <w:rPr>
          <w:rFonts w:ascii="Times New Roman" w:hAnsi="Times New Roman"/>
          <w:bCs/>
          <w:sz w:val="24"/>
          <w:szCs w:val="24"/>
        </w:rPr>
        <w:t xml:space="preserve">and other NPOs </w:t>
      </w:r>
      <w:r w:rsidR="00193D2B" w:rsidRPr="004C1FFF">
        <w:rPr>
          <w:rFonts w:ascii="Times New Roman" w:hAnsi="Times New Roman"/>
          <w:bCs/>
          <w:sz w:val="24"/>
          <w:szCs w:val="24"/>
        </w:rPr>
        <w:t xml:space="preserve">include use of the </w:t>
      </w:r>
      <w:r w:rsidR="003606A3" w:rsidRPr="004C1FFF">
        <w:rPr>
          <w:rFonts w:ascii="Times New Roman" w:hAnsi="Times New Roman"/>
          <w:bCs/>
          <w:sz w:val="24"/>
          <w:szCs w:val="24"/>
        </w:rPr>
        <w:t>E</w:t>
      </w:r>
      <w:r w:rsidR="00193D2B" w:rsidRPr="004C1FFF">
        <w:rPr>
          <w:rFonts w:ascii="Times New Roman" w:hAnsi="Times New Roman"/>
          <w:bCs/>
          <w:sz w:val="24"/>
          <w:szCs w:val="24"/>
        </w:rPr>
        <w:t xml:space="preserve">conomical </w:t>
      </w:r>
      <w:r w:rsidR="003606A3" w:rsidRPr="004C1FFF">
        <w:rPr>
          <w:rFonts w:ascii="Times New Roman" w:hAnsi="Times New Roman"/>
          <w:bCs/>
          <w:sz w:val="24"/>
          <w:szCs w:val="24"/>
        </w:rPr>
        <w:t>E</w:t>
      </w:r>
      <w:r w:rsidR="00193D2B" w:rsidRPr="004C1FFF">
        <w:rPr>
          <w:rFonts w:ascii="Times New Roman" w:hAnsi="Times New Roman"/>
          <w:bCs/>
          <w:sz w:val="24"/>
          <w:szCs w:val="24"/>
        </w:rPr>
        <w:t>ats model. A set menu should be used that also includes weekly specials.</w:t>
      </w:r>
      <w:r w:rsidR="003363A2" w:rsidRPr="004C1FFF">
        <w:rPr>
          <w:rFonts w:ascii="Times New Roman" w:hAnsi="Times New Roman"/>
          <w:bCs/>
          <w:sz w:val="24"/>
          <w:szCs w:val="24"/>
        </w:rPr>
        <w:t xml:space="preserve"> The cuisine offered should be S</w:t>
      </w:r>
      <w:r w:rsidR="00193D2B" w:rsidRPr="004C1FFF">
        <w:rPr>
          <w:rFonts w:ascii="Times New Roman" w:hAnsi="Times New Roman"/>
          <w:bCs/>
          <w:sz w:val="24"/>
          <w:szCs w:val="24"/>
        </w:rPr>
        <w:t xml:space="preserve">outhern </w:t>
      </w:r>
      <w:r w:rsidR="006D4B73" w:rsidRPr="004C1FFF">
        <w:rPr>
          <w:rFonts w:ascii="Times New Roman" w:hAnsi="Times New Roman"/>
          <w:bCs/>
          <w:sz w:val="24"/>
          <w:szCs w:val="24"/>
        </w:rPr>
        <w:t xml:space="preserve">and </w:t>
      </w:r>
      <w:r w:rsidR="003363A2" w:rsidRPr="004C1FFF">
        <w:rPr>
          <w:rFonts w:ascii="Times New Roman" w:hAnsi="Times New Roman"/>
          <w:bCs/>
          <w:sz w:val="24"/>
          <w:szCs w:val="24"/>
        </w:rPr>
        <w:t>American. Given the customer demand previously discussed, m</w:t>
      </w:r>
      <w:r w:rsidR="00193D2B" w:rsidRPr="004C1FFF">
        <w:rPr>
          <w:rFonts w:ascii="Times New Roman" w:hAnsi="Times New Roman"/>
          <w:bCs/>
          <w:sz w:val="24"/>
          <w:szCs w:val="24"/>
        </w:rPr>
        <w:t xml:space="preserve">ake sure to use local food products and also work with socially conscious companies. It </w:t>
      </w:r>
      <w:r w:rsidRPr="004C1FFF">
        <w:rPr>
          <w:rFonts w:ascii="Times New Roman" w:hAnsi="Times New Roman"/>
          <w:bCs/>
          <w:sz w:val="24"/>
          <w:szCs w:val="24"/>
        </w:rPr>
        <w:t>is not suggested that Palmetto W</w:t>
      </w:r>
      <w:r w:rsidR="00193D2B" w:rsidRPr="004C1FFF">
        <w:rPr>
          <w:rFonts w:ascii="Times New Roman" w:hAnsi="Times New Roman"/>
          <w:bCs/>
          <w:sz w:val="24"/>
          <w:szCs w:val="24"/>
        </w:rPr>
        <w:t>orks serve any alcoholic beverages. The restaurant should be open for lunch and dinner. Also, menu items should be priced anywhere between $3 and $10</w:t>
      </w:r>
      <w:r w:rsidR="003363A2" w:rsidRPr="004C1FFF">
        <w:rPr>
          <w:rFonts w:ascii="Times New Roman" w:hAnsi="Times New Roman"/>
          <w:bCs/>
          <w:sz w:val="24"/>
          <w:szCs w:val="24"/>
        </w:rPr>
        <w:t>, with lower prices during off-peak hours</w:t>
      </w:r>
      <w:r w:rsidR="00193D2B" w:rsidRPr="004C1FFF">
        <w:rPr>
          <w:rFonts w:ascii="Times New Roman" w:hAnsi="Times New Roman"/>
          <w:bCs/>
          <w:sz w:val="24"/>
          <w:szCs w:val="24"/>
        </w:rPr>
        <w:t>. Finally, Palmetto Works should implement a fast casual serving style with take-out options.</w:t>
      </w:r>
    </w:p>
    <w:p w:rsidR="00EC7568" w:rsidRDefault="00EC7568" w:rsidP="00201FE2">
      <w:pPr>
        <w:spacing w:line="240" w:lineRule="auto"/>
        <w:jc w:val="both"/>
        <w:rPr>
          <w:rFonts w:ascii="Times New Roman" w:hAnsi="Times New Roman"/>
          <w:sz w:val="24"/>
        </w:rPr>
      </w:pPr>
    </w:p>
    <w:p w:rsidR="00695DE5" w:rsidRPr="00D8577B" w:rsidRDefault="00EF6660" w:rsidP="00201FE2">
      <w:pPr>
        <w:pStyle w:val="Heading1"/>
        <w:spacing w:before="0" w:after="200" w:line="360" w:lineRule="auto"/>
        <w:jc w:val="both"/>
        <w:rPr>
          <w:rFonts w:ascii="Times New Roman" w:hAnsi="Times New Roman"/>
          <w:color w:val="auto"/>
          <w:sz w:val="24"/>
          <w:szCs w:val="24"/>
        </w:rPr>
      </w:pPr>
      <w:bookmarkStart w:id="15" w:name="_Assets"/>
      <w:bookmarkStart w:id="16" w:name="_Liabilities"/>
      <w:bookmarkStart w:id="17" w:name="_Toc386463180"/>
      <w:bookmarkEnd w:id="15"/>
      <w:bookmarkEnd w:id="16"/>
      <w:r w:rsidRPr="00D8577B">
        <w:rPr>
          <w:rFonts w:ascii="Times New Roman" w:hAnsi="Times New Roman"/>
          <w:color w:val="auto"/>
          <w:sz w:val="24"/>
          <w:szCs w:val="24"/>
        </w:rPr>
        <w:t>Suppliers</w:t>
      </w:r>
      <w:bookmarkEnd w:id="17"/>
      <w:r w:rsidRPr="00D8577B">
        <w:rPr>
          <w:rFonts w:ascii="Times New Roman" w:hAnsi="Times New Roman"/>
          <w:color w:val="auto"/>
          <w:sz w:val="24"/>
          <w:szCs w:val="24"/>
        </w:rPr>
        <w:t xml:space="preserve"> </w:t>
      </w:r>
    </w:p>
    <w:p w:rsidR="00193D2B" w:rsidRPr="004C1FFF" w:rsidRDefault="00193D2B" w:rsidP="00201FE2">
      <w:pPr>
        <w:spacing w:after="0" w:line="480" w:lineRule="auto"/>
        <w:contextualSpacing/>
        <w:jc w:val="both"/>
        <w:rPr>
          <w:rFonts w:ascii="Times New Roman" w:hAnsi="Times New Roman"/>
          <w:bCs/>
          <w:sz w:val="24"/>
          <w:szCs w:val="24"/>
        </w:rPr>
      </w:pPr>
      <w:r w:rsidRPr="004C1FFF">
        <w:rPr>
          <w:rFonts w:ascii="Times New Roman" w:hAnsi="Times New Roman"/>
          <w:bCs/>
          <w:sz w:val="24"/>
          <w:szCs w:val="24"/>
        </w:rPr>
        <w:tab/>
      </w:r>
      <w:r w:rsidR="007B3967" w:rsidRPr="004C1FFF">
        <w:rPr>
          <w:rFonts w:ascii="Times New Roman" w:hAnsi="Times New Roman"/>
          <w:bCs/>
          <w:sz w:val="24"/>
          <w:szCs w:val="24"/>
        </w:rPr>
        <w:t>NPO</w:t>
      </w:r>
      <w:r w:rsidRPr="004C1FFF">
        <w:rPr>
          <w:rFonts w:ascii="Times New Roman" w:hAnsi="Times New Roman"/>
          <w:bCs/>
          <w:sz w:val="24"/>
          <w:szCs w:val="24"/>
        </w:rPr>
        <w:t xml:space="preserve">s operating a restaurant will need to purchase supplies to use in restaurant operations. The organization needs to consider what equipment to buy and </w:t>
      </w:r>
      <w:r w:rsidR="00A72693" w:rsidRPr="004C1FFF">
        <w:rPr>
          <w:rFonts w:ascii="Times New Roman" w:hAnsi="Times New Roman"/>
          <w:bCs/>
          <w:sz w:val="24"/>
          <w:szCs w:val="24"/>
        </w:rPr>
        <w:t xml:space="preserve">from </w:t>
      </w:r>
      <w:r w:rsidRPr="004C1FFF">
        <w:rPr>
          <w:rFonts w:ascii="Times New Roman" w:hAnsi="Times New Roman"/>
          <w:bCs/>
          <w:sz w:val="24"/>
          <w:szCs w:val="24"/>
        </w:rPr>
        <w:t>where to buy it. Also, the NPO must consider where to get food for the restaurant. If the restaurant needs office supplies, the organization must figure out what office supplies are necessary and where to purchase these supplies. Lastly, the organization needs to acquire transportation vehicles that can be used to transport goods to the restaurant location.</w:t>
      </w:r>
    </w:p>
    <w:p w:rsidR="0010167D" w:rsidRPr="004C1FFF" w:rsidRDefault="0010167D" w:rsidP="00201FE2">
      <w:pPr>
        <w:spacing w:after="0" w:line="480" w:lineRule="auto"/>
        <w:contextualSpacing/>
        <w:jc w:val="both"/>
        <w:rPr>
          <w:rFonts w:ascii="Times New Roman" w:hAnsi="Times New Roman"/>
          <w:bCs/>
          <w:sz w:val="24"/>
          <w:szCs w:val="24"/>
        </w:rPr>
      </w:pPr>
    </w:p>
    <w:p w:rsidR="0010167D" w:rsidRPr="004C1FFF" w:rsidRDefault="0010167D" w:rsidP="00201FE2">
      <w:pPr>
        <w:spacing w:after="0" w:line="480" w:lineRule="auto"/>
        <w:contextualSpacing/>
        <w:jc w:val="both"/>
        <w:rPr>
          <w:rFonts w:ascii="Times New Roman" w:hAnsi="Times New Roman"/>
          <w:b/>
          <w:bCs/>
          <w:i/>
          <w:sz w:val="24"/>
          <w:szCs w:val="24"/>
        </w:rPr>
      </w:pPr>
      <w:r w:rsidRPr="004C1FFF">
        <w:rPr>
          <w:rFonts w:ascii="Times New Roman" w:hAnsi="Times New Roman"/>
          <w:b/>
          <w:bCs/>
          <w:i/>
          <w:sz w:val="24"/>
          <w:szCs w:val="24"/>
        </w:rPr>
        <w:t>Equipment</w:t>
      </w:r>
    </w:p>
    <w:p w:rsidR="00193D2B" w:rsidRPr="004C1FFF" w:rsidRDefault="00193D2B" w:rsidP="00201FE2">
      <w:pPr>
        <w:spacing w:after="0" w:line="480" w:lineRule="auto"/>
        <w:contextualSpacing/>
        <w:jc w:val="both"/>
        <w:rPr>
          <w:rFonts w:ascii="Times New Roman" w:hAnsi="Times New Roman"/>
          <w:bCs/>
          <w:sz w:val="24"/>
          <w:szCs w:val="24"/>
        </w:rPr>
      </w:pPr>
      <w:r w:rsidRPr="004C1FFF">
        <w:rPr>
          <w:rFonts w:ascii="Times New Roman" w:hAnsi="Times New Roman"/>
          <w:bCs/>
          <w:sz w:val="24"/>
          <w:szCs w:val="24"/>
        </w:rPr>
        <w:tab/>
        <w:t xml:space="preserve">A restaurant has many options of how to </w:t>
      </w:r>
      <w:r w:rsidR="006D4B73" w:rsidRPr="004C1FFF">
        <w:rPr>
          <w:rFonts w:ascii="Times New Roman" w:hAnsi="Times New Roman"/>
          <w:bCs/>
          <w:sz w:val="24"/>
          <w:szCs w:val="24"/>
        </w:rPr>
        <w:t>acquire equipment. One way to ob</w:t>
      </w:r>
      <w:r w:rsidRPr="004C1FFF">
        <w:rPr>
          <w:rFonts w:ascii="Times New Roman" w:hAnsi="Times New Roman"/>
          <w:bCs/>
          <w:sz w:val="24"/>
          <w:szCs w:val="24"/>
        </w:rPr>
        <w:t xml:space="preserve">tain equipment is </w:t>
      </w:r>
      <w:r w:rsidR="00A72693" w:rsidRPr="004C1FFF">
        <w:rPr>
          <w:rFonts w:ascii="Times New Roman" w:hAnsi="Times New Roman"/>
          <w:bCs/>
          <w:sz w:val="24"/>
          <w:szCs w:val="24"/>
        </w:rPr>
        <w:t>through leasing. There are both</w:t>
      </w:r>
      <w:r w:rsidRPr="004C1FFF">
        <w:rPr>
          <w:rFonts w:ascii="Times New Roman" w:hAnsi="Times New Roman"/>
          <w:bCs/>
          <w:sz w:val="24"/>
          <w:szCs w:val="24"/>
        </w:rPr>
        <w:t xml:space="preserve"> advantages and disadvantages to leasing equipment. The advantages of leasing equipment include less cash required to be paid up-front and lower </w:t>
      </w:r>
      <w:r w:rsidR="00092C2E" w:rsidRPr="004C1FFF">
        <w:rPr>
          <w:rFonts w:ascii="Times New Roman" w:hAnsi="Times New Roman"/>
          <w:bCs/>
          <w:sz w:val="24"/>
          <w:szCs w:val="24"/>
        </w:rPr>
        <w:t xml:space="preserve">or no </w:t>
      </w:r>
      <w:r w:rsidRPr="004C1FFF">
        <w:rPr>
          <w:rFonts w:ascii="Times New Roman" w:hAnsi="Times New Roman"/>
          <w:bCs/>
          <w:sz w:val="24"/>
          <w:szCs w:val="24"/>
        </w:rPr>
        <w:t>repair costs.</w:t>
      </w:r>
      <w:r w:rsidR="00092C2E" w:rsidRPr="004C1FFF">
        <w:rPr>
          <w:rFonts w:ascii="Times New Roman" w:hAnsi="Times New Roman"/>
          <w:bCs/>
          <w:sz w:val="24"/>
          <w:szCs w:val="24"/>
        </w:rPr>
        <w:t xml:space="preserve">  In addition, when the lease ends, the NPO can renew the lease or upgrade</w:t>
      </w:r>
      <w:r w:rsidR="00952132" w:rsidRPr="004C1FFF">
        <w:rPr>
          <w:rFonts w:ascii="Times New Roman" w:hAnsi="Times New Roman"/>
          <w:bCs/>
          <w:sz w:val="24"/>
          <w:szCs w:val="24"/>
        </w:rPr>
        <w:t xml:space="preserve"> to a newer model of equipment without any disposal costs or time involved.</w:t>
      </w:r>
      <w:r w:rsidRPr="004C1FFF">
        <w:rPr>
          <w:rFonts w:ascii="Times New Roman" w:hAnsi="Times New Roman"/>
          <w:bCs/>
          <w:sz w:val="24"/>
          <w:szCs w:val="24"/>
        </w:rPr>
        <w:t xml:space="preserve"> </w:t>
      </w:r>
      <w:r w:rsidR="00952132" w:rsidRPr="004C1FFF">
        <w:rPr>
          <w:rFonts w:ascii="Times New Roman" w:hAnsi="Times New Roman"/>
          <w:bCs/>
          <w:sz w:val="24"/>
          <w:szCs w:val="24"/>
        </w:rPr>
        <w:t xml:space="preserve"> </w:t>
      </w:r>
      <w:r w:rsidRPr="004C1FFF">
        <w:rPr>
          <w:rFonts w:ascii="Times New Roman" w:hAnsi="Times New Roman"/>
          <w:bCs/>
          <w:sz w:val="24"/>
          <w:szCs w:val="24"/>
        </w:rPr>
        <w:t xml:space="preserve">However, there are disadvantages to leasing equipment. Disadvantages include </w:t>
      </w:r>
      <w:r w:rsidR="006D4B73" w:rsidRPr="004C1FFF">
        <w:rPr>
          <w:rFonts w:ascii="Times New Roman" w:hAnsi="Times New Roman"/>
          <w:bCs/>
          <w:sz w:val="24"/>
          <w:szCs w:val="24"/>
        </w:rPr>
        <w:t xml:space="preserve">the monthly lease payments that are </w:t>
      </w:r>
      <w:r w:rsidRPr="004C1FFF">
        <w:rPr>
          <w:rFonts w:ascii="Times New Roman" w:hAnsi="Times New Roman"/>
          <w:bCs/>
          <w:sz w:val="24"/>
          <w:szCs w:val="24"/>
        </w:rPr>
        <w:t>required</w:t>
      </w:r>
      <w:r w:rsidR="006D4B73" w:rsidRPr="004C1FFF">
        <w:rPr>
          <w:rFonts w:ascii="Times New Roman" w:hAnsi="Times New Roman"/>
          <w:bCs/>
          <w:sz w:val="24"/>
          <w:szCs w:val="24"/>
        </w:rPr>
        <w:t>,</w:t>
      </w:r>
      <w:r w:rsidRPr="004C1FFF">
        <w:rPr>
          <w:rFonts w:ascii="Times New Roman" w:hAnsi="Times New Roman"/>
          <w:bCs/>
          <w:sz w:val="24"/>
          <w:szCs w:val="24"/>
        </w:rPr>
        <w:t xml:space="preserve"> and no ownership of the equipment (</w:t>
      </w:r>
      <w:r w:rsidR="00E30F4D">
        <w:rPr>
          <w:rFonts w:ascii="Times New Roman" w:hAnsi="Times New Roman"/>
          <w:bCs/>
          <w:sz w:val="24"/>
          <w:szCs w:val="24"/>
        </w:rPr>
        <w:t>[99</w:t>
      </w:r>
      <w:proofErr w:type="gramStart"/>
      <w:r w:rsidR="00E30F4D">
        <w:rPr>
          <w:rFonts w:ascii="Times New Roman" w:hAnsi="Times New Roman"/>
          <w:bCs/>
          <w:sz w:val="24"/>
          <w:szCs w:val="24"/>
        </w:rPr>
        <w:t>]</w:t>
      </w:r>
      <w:proofErr w:type="spellStart"/>
      <w:r w:rsidRPr="004C1FFF">
        <w:rPr>
          <w:rFonts w:ascii="Times New Roman" w:hAnsi="Times New Roman"/>
          <w:bCs/>
          <w:sz w:val="24"/>
          <w:szCs w:val="24"/>
        </w:rPr>
        <w:t>Mealey</w:t>
      </w:r>
      <w:proofErr w:type="spellEnd"/>
      <w:proofErr w:type="gramEnd"/>
      <w:r w:rsidR="0051614A" w:rsidRPr="004C1FFF">
        <w:rPr>
          <w:rFonts w:ascii="Times New Roman" w:hAnsi="Times New Roman"/>
          <w:bCs/>
          <w:sz w:val="24"/>
          <w:szCs w:val="24"/>
        </w:rPr>
        <w:t>,</w:t>
      </w:r>
      <w:r w:rsidRPr="004C1FFF">
        <w:rPr>
          <w:rFonts w:ascii="Times New Roman" w:hAnsi="Times New Roman"/>
          <w:bCs/>
          <w:sz w:val="24"/>
          <w:szCs w:val="24"/>
        </w:rPr>
        <w:t xml:space="preserve"> 2014).</w:t>
      </w:r>
    </w:p>
    <w:p w:rsidR="00193D2B" w:rsidRPr="004C1FFF" w:rsidRDefault="00193D2B" w:rsidP="00201FE2">
      <w:pPr>
        <w:spacing w:after="0" w:line="480" w:lineRule="auto"/>
        <w:ind w:firstLine="720"/>
        <w:contextualSpacing/>
        <w:jc w:val="both"/>
        <w:rPr>
          <w:rFonts w:ascii="Times New Roman" w:hAnsi="Times New Roman"/>
          <w:bCs/>
          <w:sz w:val="24"/>
          <w:szCs w:val="24"/>
        </w:rPr>
      </w:pPr>
      <w:r w:rsidRPr="004C1FFF">
        <w:rPr>
          <w:rFonts w:ascii="Times New Roman" w:hAnsi="Times New Roman"/>
          <w:bCs/>
          <w:sz w:val="24"/>
          <w:szCs w:val="24"/>
        </w:rPr>
        <w:t>E</w:t>
      </w:r>
      <w:r w:rsidR="00952132" w:rsidRPr="004C1FFF">
        <w:rPr>
          <w:rFonts w:ascii="Times New Roman" w:hAnsi="Times New Roman"/>
          <w:bCs/>
          <w:sz w:val="24"/>
          <w:szCs w:val="24"/>
        </w:rPr>
        <w:t>xamples of e</w:t>
      </w:r>
      <w:r w:rsidRPr="004C1FFF">
        <w:rPr>
          <w:rFonts w:ascii="Times New Roman" w:hAnsi="Times New Roman"/>
          <w:bCs/>
          <w:sz w:val="24"/>
          <w:szCs w:val="24"/>
        </w:rPr>
        <w:t>quipment needed for the operation of the restaurant include</w:t>
      </w:r>
      <w:r w:rsidR="006D4B73" w:rsidRPr="004C1FFF">
        <w:rPr>
          <w:rFonts w:ascii="Times New Roman" w:hAnsi="Times New Roman"/>
          <w:bCs/>
          <w:sz w:val="24"/>
          <w:szCs w:val="24"/>
        </w:rPr>
        <w:t>s</w:t>
      </w:r>
      <w:r w:rsidRPr="004C1FFF">
        <w:rPr>
          <w:rFonts w:ascii="Times New Roman" w:hAnsi="Times New Roman"/>
          <w:bCs/>
          <w:sz w:val="24"/>
          <w:szCs w:val="24"/>
        </w:rPr>
        <w:t xml:space="preserve"> dining and kitchen equipment. Dining equipment will be needed at the restaurant including tables, menus, chairs, cleaning supplies, and a ‘point of sale’ ordering system to track orders. Kitchen supplies will also be needed. Kitchen supplies include ranges, prep stations, walk-ins and washers.</w:t>
      </w:r>
    </w:p>
    <w:p w:rsidR="0010167D" w:rsidRPr="004C1FFF" w:rsidRDefault="0010167D" w:rsidP="00201FE2">
      <w:pPr>
        <w:spacing w:after="0" w:line="480" w:lineRule="auto"/>
        <w:contextualSpacing/>
        <w:jc w:val="both"/>
        <w:rPr>
          <w:rFonts w:ascii="Times New Roman" w:hAnsi="Times New Roman"/>
          <w:bCs/>
          <w:sz w:val="24"/>
          <w:szCs w:val="24"/>
        </w:rPr>
      </w:pPr>
    </w:p>
    <w:p w:rsidR="0010167D" w:rsidRPr="004C1FFF" w:rsidRDefault="0010167D" w:rsidP="00201FE2">
      <w:pPr>
        <w:spacing w:after="0" w:line="480" w:lineRule="auto"/>
        <w:contextualSpacing/>
        <w:jc w:val="both"/>
        <w:rPr>
          <w:rFonts w:ascii="Times New Roman" w:hAnsi="Times New Roman"/>
          <w:b/>
          <w:bCs/>
          <w:i/>
          <w:sz w:val="24"/>
          <w:szCs w:val="24"/>
        </w:rPr>
      </w:pPr>
      <w:r w:rsidRPr="004C1FFF">
        <w:rPr>
          <w:rFonts w:ascii="Times New Roman" w:hAnsi="Times New Roman"/>
          <w:b/>
          <w:bCs/>
          <w:i/>
          <w:sz w:val="24"/>
          <w:szCs w:val="24"/>
        </w:rPr>
        <w:t>Food</w:t>
      </w:r>
    </w:p>
    <w:p w:rsidR="00193D2B" w:rsidRPr="004C1FFF" w:rsidRDefault="00193D2B" w:rsidP="00201FE2">
      <w:pPr>
        <w:spacing w:after="0" w:line="480" w:lineRule="auto"/>
        <w:contextualSpacing/>
        <w:jc w:val="both"/>
        <w:rPr>
          <w:rFonts w:ascii="Times New Roman" w:hAnsi="Times New Roman"/>
          <w:bCs/>
          <w:sz w:val="24"/>
          <w:szCs w:val="24"/>
        </w:rPr>
      </w:pPr>
      <w:r w:rsidRPr="004C1FFF">
        <w:rPr>
          <w:rFonts w:ascii="Times New Roman" w:hAnsi="Times New Roman"/>
          <w:bCs/>
          <w:sz w:val="24"/>
          <w:szCs w:val="24"/>
        </w:rPr>
        <w:tab/>
        <w:t>The organization must make a choice on where its food is purchased. It is recommended that the organization receive its food supply from socially responsible food organizations. The organization can look to Oxfam, a world-wide community improvement organization, to find companies that meet the socially responsible dynamic. Oxfam is an organization that monitors major companies in the food corporation sector to see if they are politically and socially responsible for their actions. Oxfam looks at companies that excel at “creating shared value.” They offer a list of companies that benefit society as well as its shareholders (</w:t>
      </w:r>
      <w:r w:rsidR="00054FB3">
        <w:rPr>
          <w:rFonts w:ascii="Times New Roman" w:hAnsi="Times New Roman"/>
          <w:bCs/>
          <w:sz w:val="24"/>
          <w:szCs w:val="24"/>
        </w:rPr>
        <w:t>[100</w:t>
      </w:r>
      <w:proofErr w:type="gramStart"/>
      <w:r w:rsidR="00054FB3">
        <w:rPr>
          <w:rFonts w:ascii="Times New Roman" w:hAnsi="Times New Roman"/>
          <w:bCs/>
          <w:sz w:val="24"/>
          <w:szCs w:val="24"/>
        </w:rPr>
        <w:t>]</w:t>
      </w:r>
      <w:proofErr w:type="spellStart"/>
      <w:r w:rsidR="00D72098">
        <w:rPr>
          <w:rFonts w:ascii="Times New Roman" w:hAnsi="Times New Roman"/>
          <w:bCs/>
          <w:sz w:val="24"/>
          <w:szCs w:val="24"/>
        </w:rPr>
        <w:t>Nestly</w:t>
      </w:r>
      <w:proofErr w:type="spellEnd"/>
      <w:proofErr w:type="gramEnd"/>
      <w:r w:rsidR="0051614A" w:rsidRPr="004C1FFF">
        <w:rPr>
          <w:rFonts w:ascii="Times New Roman" w:hAnsi="Times New Roman"/>
          <w:bCs/>
          <w:sz w:val="24"/>
          <w:szCs w:val="24"/>
        </w:rPr>
        <w:t>,</w:t>
      </w:r>
      <w:r w:rsidRPr="004C1FFF">
        <w:rPr>
          <w:rFonts w:ascii="Times New Roman" w:hAnsi="Times New Roman"/>
          <w:bCs/>
          <w:sz w:val="24"/>
          <w:szCs w:val="24"/>
        </w:rPr>
        <w:t xml:space="preserve"> 2010).</w:t>
      </w:r>
    </w:p>
    <w:p w:rsidR="00193D2B" w:rsidRPr="004C1FFF" w:rsidRDefault="00193D2B" w:rsidP="00201FE2">
      <w:pPr>
        <w:spacing w:after="0" w:line="480" w:lineRule="auto"/>
        <w:contextualSpacing/>
        <w:jc w:val="both"/>
        <w:rPr>
          <w:rFonts w:ascii="Times New Roman" w:hAnsi="Times New Roman"/>
          <w:bCs/>
          <w:sz w:val="24"/>
          <w:szCs w:val="24"/>
        </w:rPr>
      </w:pPr>
      <w:r w:rsidRPr="004C1FFF">
        <w:rPr>
          <w:rFonts w:ascii="Times New Roman" w:hAnsi="Times New Roman"/>
          <w:bCs/>
          <w:sz w:val="24"/>
          <w:szCs w:val="24"/>
        </w:rPr>
        <w:lastRenderedPageBreak/>
        <w:tab/>
        <w:t>More specific options for the organ</w:t>
      </w:r>
      <w:r w:rsidR="00C65834" w:rsidRPr="004C1FFF">
        <w:rPr>
          <w:rFonts w:ascii="Times New Roman" w:hAnsi="Times New Roman"/>
          <w:bCs/>
          <w:sz w:val="24"/>
          <w:szCs w:val="24"/>
        </w:rPr>
        <w:t xml:space="preserve">ization to purchase </w:t>
      </w:r>
      <w:r w:rsidR="002C2BC4" w:rsidRPr="004C1FFF">
        <w:rPr>
          <w:rFonts w:ascii="Times New Roman" w:hAnsi="Times New Roman"/>
          <w:bCs/>
          <w:sz w:val="24"/>
          <w:szCs w:val="24"/>
        </w:rPr>
        <w:t>produce include</w:t>
      </w:r>
      <w:r w:rsidRPr="004C1FFF">
        <w:rPr>
          <w:rFonts w:ascii="Times New Roman" w:hAnsi="Times New Roman"/>
          <w:bCs/>
          <w:sz w:val="24"/>
          <w:szCs w:val="24"/>
        </w:rPr>
        <w:t xml:space="preserve"> local vendors. Local community suppliers are a great place to shop. The organization can choose to shop at local farmers markets, utilize community supp</w:t>
      </w:r>
      <w:r w:rsidR="00BE5FE5" w:rsidRPr="004C1FFF">
        <w:rPr>
          <w:rFonts w:ascii="Times New Roman" w:hAnsi="Times New Roman"/>
          <w:bCs/>
          <w:sz w:val="24"/>
          <w:szCs w:val="24"/>
        </w:rPr>
        <w:t>orted agriculture programs (CSA</w:t>
      </w:r>
      <w:r w:rsidRPr="004C1FFF">
        <w:rPr>
          <w:rFonts w:ascii="Times New Roman" w:hAnsi="Times New Roman"/>
          <w:bCs/>
          <w:sz w:val="24"/>
          <w:szCs w:val="24"/>
        </w:rPr>
        <w:t>s) which provide direct-to-consumer programs, as well as ‘pick your own farm’ programs. Other food supplier programs include direct-to-retail, food service and institute programs. Food hubs are an example of a facilitator in local food distribution, helping to bring produce directly to establishments (</w:t>
      </w:r>
      <w:r w:rsidR="00202ABB">
        <w:rPr>
          <w:rFonts w:ascii="Times New Roman" w:hAnsi="Times New Roman"/>
          <w:bCs/>
          <w:sz w:val="24"/>
          <w:szCs w:val="24"/>
        </w:rPr>
        <w:t>[38</w:t>
      </w:r>
      <w:proofErr w:type="gramStart"/>
      <w:r w:rsidR="00202ABB">
        <w:rPr>
          <w:rFonts w:ascii="Times New Roman" w:hAnsi="Times New Roman"/>
          <w:bCs/>
          <w:sz w:val="24"/>
          <w:szCs w:val="24"/>
        </w:rPr>
        <w:t>]</w:t>
      </w:r>
      <w:r w:rsidRPr="004C1FFF">
        <w:rPr>
          <w:rFonts w:ascii="Times New Roman" w:hAnsi="Times New Roman"/>
          <w:bCs/>
          <w:sz w:val="24"/>
          <w:szCs w:val="24"/>
        </w:rPr>
        <w:t>Grace</w:t>
      </w:r>
      <w:proofErr w:type="gramEnd"/>
      <w:r w:rsidRPr="004C1FFF">
        <w:rPr>
          <w:rFonts w:ascii="Times New Roman" w:hAnsi="Times New Roman"/>
          <w:bCs/>
          <w:sz w:val="24"/>
          <w:szCs w:val="24"/>
        </w:rPr>
        <w:t xml:space="preserve"> Communications Foundation</w:t>
      </w:r>
      <w:r w:rsidR="0051614A" w:rsidRPr="004C1FFF">
        <w:rPr>
          <w:rFonts w:ascii="Times New Roman" w:hAnsi="Times New Roman"/>
          <w:bCs/>
          <w:sz w:val="24"/>
          <w:szCs w:val="24"/>
        </w:rPr>
        <w:t>,</w:t>
      </w:r>
      <w:r w:rsidRPr="004C1FFF">
        <w:rPr>
          <w:rFonts w:ascii="Times New Roman" w:hAnsi="Times New Roman"/>
          <w:bCs/>
          <w:sz w:val="24"/>
          <w:szCs w:val="24"/>
        </w:rPr>
        <w:t xml:space="preserve"> 2014).</w:t>
      </w:r>
    </w:p>
    <w:p w:rsidR="00193D2B" w:rsidRPr="004C1FFF" w:rsidRDefault="00193D2B" w:rsidP="00201FE2">
      <w:pPr>
        <w:spacing w:after="0" w:line="480" w:lineRule="auto"/>
        <w:contextualSpacing/>
        <w:jc w:val="both"/>
        <w:rPr>
          <w:rFonts w:ascii="Times New Roman" w:hAnsi="Times New Roman"/>
          <w:bCs/>
          <w:sz w:val="24"/>
          <w:szCs w:val="24"/>
        </w:rPr>
      </w:pPr>
      <w:r w:rsidRPr="004C1FFF">
        <w:rPr>
          <w:rFonts w:ascii="Times New Roman" w:hAnsi="Times New Roman"/>
          <w:bCs/>
          <w:sz w:val="24"/>
          <w:szCs w:val="24"/>
        </w:rPr>
        <w:tab/>
        <w:t xml:space="preserve">Another socially responsible way to purchase produce is from sustainable agriculture and </w:t>
      </w:r>
      <w:r w:rsidR="00C65834" w:rsidRPr="004C1FFF">
        <w:rPr>
          <w:rFonts w:ascii="Times New Roman" w:hAnsi="Times New Roman"/>
          <w:bCs/>
          <w:sz w:val="24"/>
          <w:szCs w:val="24"/>
        </w:rPr>
        <w:t>sustainable livestock farms. S</w:t>
      </w:r>
      <w:r w:rsidRPr="004C1FFF">
        <w:rPr>
          <w:rFonts w:ascii="Times New Roman" w:hAnsi="Times New Roman"/>
          <w:bCs/>
          <w:sz w:val="24"/>
          <w:szCs w:val="24"/>
        </w:rPr>
        <w:t>ustainable agriculture farming technique</w:t>
      </w:r>
      <w:r w:rsidR="00C65834" w:rsidRPr="004C1FFF">
        <w:rPr>
          <w:rFonts w:ascii="Times New Roman" w:hAnsi="Times New Roman"/>
          <w:bCs/>
          <w:sz w:val="24"/>
          <w:szCs w:val="24"/>
        </w:rPr>
        <w:t>s are</w:t>
      </w:r>
      <w:r w:rsidRPr="004C1FFF">
        <w:rPr>
          <w:rFonts w:ascii="Times New Roman" w:hAnsi="Times New Roman"/>
          <w:bCs/>
          <w:sz w:val="24"/>
          <w:szCs w:val="24"/>
        </w:rPr>
        <w:t xml:space="preserve"> where farms raise food in an ecologically and e</w:t>
      </w:r>
      <w:r w:rsidR="00C65834" w:rsidRPr="004C1FFF">
        <w:rPr>
          <w:rFonts w:ascii="Times New Roman" w:hAnsi="Times New Roman"/>
          <w:bCs/>
          <w:sz w:val="24"/>
          <w:szCs w:val="24"/>
        </w:rPr>
        <w:t>thically responsible manner. This</w:t>
      </w:r>
      <w:r w:rsidRPr="004C1FFF">
        <w:rPr>
          <w:rFonts w:ascii="Times New Roman" w:hAnsi="Times New Roman"/>
          <w:bCs/>
          <w:sz w:val="24"/>
          <w:szCs w:val="24"/>
        </w:rPr>
        <w:t xml:space="preserve"> technique is environmentally friendly. It is not operated like corporate mono-cropping, where a single crop is grown by the same farm year after year, which</w:t>
      </w:r>
      <w:r w:rsidR="00C65834" w:rsidRPr="004C1FFF">
        <w:rPr>
          <w:rFonts w:ascii="Times New Roman" w:hAnsi="Times New Roman"/>
          <w:bCs/>
          <w:sz w:val="24"/>
          <w:szCs w:val="24"/>
        </w:rPr>
        <w:t xml:space="preserve"> is</w:t>
      </w:r>
      <w:r w:rsidRPr="004C1FFF">
        <w:rPr>
          <w:rFonts w:ascii="Times New Roman" w:hAnsi="Times New Roman"/>
          <w:bCs/>
          <w:sz w:val="24"/>
          <w:szCs w:val="24"/>
        </w:rPr>
        <w:t xml:space="preserve"> damaging to the soil ecology. Sustainable agriculture farms also use heirloom seeds to harvest. Sustainable livestock farms are also recommended because of their farming of heritage and heirloom animal breeds. (</w:t>
      </w:r>
      <w:r w:rsidR="00202ABB">
        <w:rPr>
          <w:rFonts w:ascii="Times New Roman" w:hAnsi="Times New Roman"/>
          <w:bCs/>
          <w:sz w:val="24"/>
          <w:szCs w:val="24"/>
        </w:rPr>
        <w:t>[38</w:t>
      </w:r>
      <w:proofErr w:type="gramStart"/>
      <w:r w:rsidR="00202ABB">
        <w:rPr>
          <w:rFonts w:ascii="Times New Roman" w:hAnsi="Times New Roman"/>
          <w:bCs/>
          <w:sz w:val="24"/>
          <w:szCs w:val="24"/>
        </w:rPr>
        <w:t>]</w:t>
      </w:r>
      <w:r w:rsidRPr="004C1FFF">
        <w:rPr>
          <w:rFonts w:ascii="Times New Roman" w:hAnsi="Times New Roman"/>
          <w:bCs/>
          <w:sz w:val="24"/>
          <w:szCs w:val="24"/>
        </w:rPr>
        <w:t>Grace</w:t>
      </w:r>
      <w:proofErr w:type="gramEnd"/>
      <w:r w:rsidRPr="004C1FFF">
        <w:rPr>
          <w:rFonts w:ascii="Times New Roman" w:hAnsi="Times New Roman"/>
          <w:bCs/>
          <w:sz w:val="24"/>
          <w:szCs w:val="24"/>
        </w:rPr>
        <w:t xml:space="preserve"> Communications Foundation</w:t>
      </w:r>
      <w:r w:rsidR="0051614A" w:rsidRPr="004C1FFF">
        <w:rPr>
          <w:rFonts w:ascii="Times New Roman" w:hAnsi="Times New Roman"/>
          <w:bCs/>
          <w:sz w:val="24"/>
          <w:szCs w:val="24"/>
        </w:rPr>
        <w:t>,</w:t>
      </w:r>
      <w:r w:rsidRPr="004C1FFF">
        <w:rPr>
          <w:rFonts w:ascii="Times New Roman" w:hAnsi="Times New Roman"/>
          <w:bCs/>
          <w:sz w:val="24"/>
          <w:szCs w:val="24"/>
        </w:rPr>
        <w:t xml:space="preserve"> 2014).</w:t>
      </w:r>
    </w:p>
    <w:p w:rsidR="00193D2B" w:rsidRPr="004C1FFF" w:rsidRDefault="00193D2B" w:rsidP="00201FE2">
      <w:pPr>
        <w:spacing w:after="0" w:line="480" w:lineRule="auto"/>
        <w:contextualSpacing/>
        <w:jc w:val="both"/>
        <w:rPr>
          <w:rFonts w:ascii="Times New Roman" w:hAnsi="Times New Roman"/>
          <w:bCs/>
          <w:sz w:val="24"/>
          <w:szCs w:val="24"/>
        </w:rPr>
      </w:pPr>
      <w:r w:rsidRPr="004C1FFF">
        <w:rPr>
          <w:rFonts w:ascii="Times New Roman" w:hAnsi="Times New Roman"/>
          <w:bCs/>
          <w:sz w:val="24"/>
          <w:szCs w:val="24"/>
        </w:rPr>
        <w:tab/>
        <w:t xml:space="preserve"> There is also the option to acquire food to be used in the restaurant from food banks and donations. The Low Country Food Bank donates food to charitable organizations. There is also the option to buy produce from local suppliers. Clear Creek Farm and Natural Grown Meats are two local farms in the Myrtle Beach</w:t>
      </w:r>
      <w:r w:rsidR="00A72693" w:rsidRPr="004C1FFF">
        <w:rPr>
          <w:rFonts w:ascii="Times New Roman" w:hAnsi="Times New Roman"/>
          <w:bCs/>
          <w:sz w:val="24"/>
          <w:szCs w:val="24"/>
        </w:rPr>
        <w:t>, SC</w:t>
      </w:r>
      <w:r w:rsidRPr="004C1FFF">
        <w:rPr>
          <w:rFonts w:ascii="Times New Roman" w:hAnsi="Times New Roman"/>
          <w:bCs/>
          <w:sz w:val="24"/>
          <w:szCs w:val="24"/>
        </w:rPr>
        <w:t xml:space="preserve"> area that sell produce. Other sources include national food and distribution companies. Great examples of national companies that the restaurant may purchase food from include Sysco and Core-Mark Holding Company. The NPO restaurant also has the option to buy food from wholesale stores, such as well recognized companies like </w:t>
      </w:r>
      <w:r w:rsidRPr="004C1FFF">
        <w:rPr>
          <w:rFonts w:ascii="Times New Roman" w:hAnsi="Times New Roman"/>
          <w:bCs/>
          <w:sz w:val="24"/>
          <w:szCs w:val="24"/>
        </w:rPr>
        <w:lastRenderedPageBreak/>
        <w:t>Costco, Sam’s Club and Walmart.</w:t>
      </w:r>
      <w:r w:rsidR="00952132" w:rsidRPr="004C1FFF">
        <w:rPr>
          <w:rFonts w:ascii="Times New Roman" w:hAnsi="Times New Roman"/>
          <w:bCs/>
          <w:sz w:val="24"/>
          <w:szCs w:val="24"/>
        </w:rPr>
        <w:t xml:space="preserve">  Please see Appendix E:  Suppliers for links to these resources</w:t>
      </w:r>
      <w:r w:rsidR="002D4253">
        <w:rPr>
          <w:rFonts w:ascii="Times New Roman" w:hAnsi="Times New Roman"/>
          <w:bCs/>
          <w:sz w:val="24"/>
          <w:szCs w:val="24"/>
        </w:rPr>
        <w:t xml:space="preserve"> (available from author upon request)</w:t>
      </w:r>
      <w:r w:rsidR="00952132" w:rsidRPr="004C1FFF">
        <w:rPr>
          <w:rFonts w:ascii="Times New Roman" w:hAnsi="Times New Roman"/>
          <w:bCs/>
          <w:sz w:val="24"/>
          <w:szCs w:val="24"/>
        </w:rPr>
        <w:t>.</w:t>
      </w:r>
    </w:p>
    <w:p w:rsidR="0010167D" w:rsidRPr="004C1FFF" w:rsidRDefault="0010167D" w:rsidP="00201FE2">
      <w:pPr>
        <w:spacing w:after="0" w:line="480" w:lineRule="auto"/>
        <w:contextualSpacing/>
        <w:jc w:val="both"/>
        <w:rPr>
          <w:rFonts w:ascii="Times New Roman" w:hAnsi="Times New Roman"/>
          <w:bCs/>
          <w:sz w:val="24"/>
          <w:szCs w:val="24"/>
        </w:rPr>
      </w:pPr>
    </w:p>
    <w:p w:rsidR="0010167D" w:rsidRPr="004C1FFF" w:rsidRDefault="0010167D" w:rsidP="00201FE2">
      <w:pPr>
        <w:spacing w:after="0" w:line="480" w:lineRule="auto"/>
        <w:contextualSpacing/>
        <w:jc w:val="both"/>
        <w:rPr>
          <w:rFonts w:ascii="Times New Roman" w:hAnsi="Times New Roman"/>
          <w:b/>
          <w:bCs/>
          <w:i/>
          <w:sz w:val="24"/>
          <w:szCs w:val="24"/>
        </w:rPr>
      </w:pPr>
      <w:r w:rsidRPr="004C1FFF">
        <w:rPr>
          <w:rFonts w:ascii="Times New Roman" w:hAnsi="Times New Roman"/>
          <w:b/>
          <w:bCs/>
          <w:i/>
          <w:sz w:val="24"/>
          <w:szCs w:val="24"/>
        </w:rPr>
        <w:t>Office Supplies</w:t>
      </w:r>
    </w:p>
    <w:p w:rsidR="00193D2B" w:rsidRPr="004C1FFF" w:rsidRDefault="00193D2B" w:rsidP="00201FE2">
      <w:pPr>
        <w:spacing w:after="0" w:line="480" w:lineRule="auto"/>
        <w:contextualSpacing/>
        <w:jc w:val="both"/>
        <w:rPr>
          <w:rFonts w:ascii="Times New Roman" w:hAnsi="Times New Roman"/>
          <w:bCs/>
          <w:sz w:val="24"/>
          <w:szCs w:val="24"/>
        </w:rPr>
      </w:pPr>
      <w:r w:rsidRPr="004C1FFF">
        <w:rPr>
          <w:rFonts w:ascii="Times New Roman" w:hAnsi="Times New Roman"/>
          <w:bCs/>
          <w:sz w:val="24"/>
          <w:szCs w:val="24"/>
        </w:rPr>
        <w:tab/>
        <w:t xml:space="preserve">Office supplies are also needed for the restaurant’s operations. Typical office supplies needed by a restaurant include a point of sale (POS) system, cash registers, as well as OSHA and </w:t>
      </w:r>
      <w:proofErr w:type="spellStart"/>
      <w:r w:rsidRPr="004C1FFF">
        <w:rPr>
          <w:rFonts w:ascii="Times New Roman" w:hAnsi="Times New Roman"/>
          <w:bCs/>
          <w:sz w:val="24"/>
          <w:szCs w:val="24"/>
        </w:rPr>
        <w:t>ServSafe</w:t>
      </w:r>
      <w:proofErr w:type="spellEnd"/>
      <w:r w:rsidRPr="004C1FFF">
        <w:rPr>
          <w:rFonts w:ascii="Times New Roman" w:hAnsi="Times New Roman"/>
          <w:bCs/>
          <w:sz w:val="24"/>
          <w:szCs w:val="24"/>
        </w:rPr>
        <w:t xml:space="preserve"> manuals. It is recommended that the restaurant </w:t>
      </w:r>
      <w:r w:rsidR="00A72693" w:rsidRPr="004C1FFF">
        <w:rPr>
          <w:rFonts w:ascii="Times New Roman" w:hAnsi="Times New Roman"/>
          <w:bCs/>
          <w:sz w:val="24"/>
          <w:szCs w:val="24"/>
        </w:rPr>
        <w:t>acquire</w:t>
      </w:r>
      <w:r w:rsidRPr="004C1FFF">
        <w:rPr>
          <w:rFonts w:ascii="Times New Roman" w:hAnsi="Times New Roman"/>
          <w:bCs/>
          <w:sz w:val="24"/>
          <w:szCs w:val="24"/>
        </w:rPr>
        <w:t xml:space="preserve"> a checklist of items needed in operation prio</w:t>
      </w:r>
      <w:r w:rsidR="00952132" w:rsidRPr="004C1FFF">
        <w:rPr>
          <w:rFonts w:ascii="Times New Roman" w:hAnsi="Times New Roman"/>
          <w:bCs/>
          <w:sz w:val="24"/>
          <w:szCs w:val="24"/>
        </w:rPr>
        <w:t xml:space="preserve">r to opening for business. </w:t>
      </w:r>
      <w:r w:rsidR="00A72693" w:rsidRPr="004C1FFF">
        <w:rPr>
          <w:rFonts w:ascii="Times New Roman" w:hAnsi="Times New Roman"/>
          <w:bCs/>
          <w:sz w:val="24"/>
          <w:szCs w:val="24"/>
        </w:rPr>
        <w:t xml:space="preserve">As discussed in the Universal Topics section, </w:t>
      </w:r>
      <w:r w:rsidR="00952132" w:rsidRPr="004C1FFF">
        <w:rPr>
          <w:rFonts w:ascii="Times New Roman" w:hAnsi="Times New Roman"/>
          <w:bCs/>
          <w:sz w:val="24"/>
          <w:szCs w:val="24"/>
        </w:rPr>
        <w:t>Food</w:t>
      </w:r>
      <w:r w:rsidRPr="004C1FFF">
        <w:rPr>
          <w:rFonts w:ascii="Times New Roman" w:hAnsi="Times New Roman"/>
          <w:bCs/>
          <w:sz w:val="24"/>
          <w:szCs w:val="24"/>
        </w:rPr>
        <w:t>ServiceResource</w:t>
      </w:r>
      <w:r w:rsidR="00952132" w:rsidRPr="004C1FFF">
        <w:rPr>
          <w:rFonts w:ascii="Times New Roman" w:hAnsi="Times New Roman"/>
          <w:bCs/>
          <w:sz w:val="24"/>
          <w:szCs w:val="24"/>
        </w:rPr>
        <w:t>.com</w:t>
      </w:r>
      <w:r w:rsidRPr="004C1FFF">
        <w:rPr>
          <w:rFonts w:ascii="Times New Roman" w:hAnsi="Times New Roman"/>
          <w:bCs/>
          <w:sz w:val="24"/>
          <w:szCs w:val="24"/>
        </w:rPr>
        <w:t xml:space="preserve"> is a website that provides a standard pre-opening checklist for newly starting restaurants (</w:t>
      </w:r>
      <w:bookmarkStart w:id="18" w:name="_GoBack"/>
      <w:r w:rsidR="002E1BFC">
        <w:rPr>
          <w:rFonts w:ascii="Times New Roman" w:hAnsi="Times New Roman"/>
          <w:bCs/>
          <w:sz w:val="24"/>
          <w:szCs w:val="24"/>
        </w:rPr>
        <w:t>[101</w:t>
      </w:r>
      <w:bookmarkEnd w:id="18"/>
      <w:proofErr w:type="gramStart"/>
      <w:r w:rsidR="002E1BFC">
        <w:rPr>
          <w:rFonts w:ascii="Times New Roman" w:hAnsi="Times New Roman"/>
          <w:bCs/>
          <w:sz w:val="24"/>
          <w:szCs w:val="24"/>
        </w:rPr>
        <w:t>]</w:t>
      </w:r>
      <w:proofErr w:type="spellStart"/>
      <w:r w:rsidR="00D72098">
        <w:rPr>
          <w:rFonts w:ascii="Times New Roman" w:hAnsi="Times New Roman"/>
          <w:bCs/>
          <w:sz w:val="24"/>
          <w:szCs w:val="24"/>
        </w:rPr>
        <w:t>Food</w:t>
      </w:r>
      <w:r w:rsidRPr="004C1FFF">
        <w:rPr>
          <w:rFonts w:ascii="Times New Roman" w:hAnsi="Times New Roman"/>
          <w:bCs/>
          <w:sz w:val="24"/>
          <w:szCs w:val="24"/>
        </w:rPr>
        <w:t>Service</w:t>
      </w:r>
      <w:proofErr w:type="spellEnd"/>
      <w:proofErr w:type="gramEnd"/>
      <w:r w:rsidRPr="004C1FFF">
        <w:rPr>
          <w:rFonts w:ascii="Times New Roman" w:hAnsi="Times New Roman"/>
          <w:bCs/>
          <w:sz w:val="24"/>
          <w:szCs w:val="24"/>
        </w:rPr>
        <w:t xml:space="preserve"> </w:t>
      </w:r>
      <w:r w:rsidR="00952132" w:rsidRPr="004C1FFF">
        <w:rPr>
          <w:rFonts w:ascii="Times New Roman" w:hAnsi="Times New Roman"/>
          <w:bCs/>
          <w:sz w:val="24"/>
          <w:szCs w:val="24"/>
        </w:rPr>
        <w:t>Res</w:t>
      </w:r>
      <w:r w:rsidRPr="004C1FFF">
        <w:rPr>
          <w:rFonts w:ascii="Times New Roman" w:hAnsi="Times New Roman"/>
          <w:bCs/>
          <w:sz w:val="24"/>
          <w:szCs w:val="24"/>
        </w:rPr>
        <w:t>ource</w:t>
      </w:r>
      <w:r w:rsidR="0051614A" w:rsidRPr="004C1FFF">
        <w:rPr>
          <w:rFonts w:ascii="Times New Roman" w:hAnsi="Times New Roman"/>
          <w:bCs/>
          <w:sz w:val="24"/>
          <w:szCs w:val="24"/>
        </w:rPr>
        <w:t>,</w:t>
      </w:r>
      <w:r w:rsidRPr="004C1FFF">
        <w:rPr>
          <w:rFonts w:ascii="Times New Roman" w:hAnsi="Times New Roman"/>
          <w:bCs/>
          <w:sz w:val="24"/>
          <w:szCs w:val="24"/>
        </w:rPr>
        <w:t xml:space="preserve"> 2014).</w:t>
      </w:r>
    </w:p>
    <w:p w:rsidR="00193D2B" w:rsidRPr="004C1FFF" w:rsidRDefault="00193D2B" w:rsidP="00201FE2">
      <w:pPr>
        <w:spacing w:after="0" w:line="480" w:lineRule="auto"/>
        <w:contextualSpacing/>
        <w:jc w:val="both"/>
        <w:rPr>
          <w:rFonts w:ascii="Times New Roman" w:hAnsi="Times New Roman"/>
          <w:bCs/>
          <w:sz w:val="24"/>
          <w:szCs w:val="24"/>
        </w:rPr>
      </w:pPr>
      <w:r w:rsidRPr="004C1FFF">
        <w:rPr>
          <w:rFonts w:ascii="Times New Roman" w:hAnsi="Times New Roman"/>
          <w:bCs/>
          <w:sz w:val="24"/>
          <w:szCs w:val="24"/>
        </w:rPr>
        <w:tab/>
        <w:t>There are many options for the restaurant to buy office supplies. One store that sells a wide variety of office supplies is Office Depot. They sell well-known brands of supplies including Grand &amp; Toy, Viking and TUL. The NPO can also purchase office supplies from Target, which has an educational and office supplies department. Sam’s Club is another great store to shop. They offer registers, printers, shredders and time clocks among other necessary supplies. Other stores to shop at include BJ’s, GSA, Sysco and Staples. BJ’s sells paper, storage supplies</w:t>
      </w:r>
      <w:r w:rsidR="00C65834" w:rsidRPr="004C1FFF">
        <w:rPr>
          <w:rFonts w:ascii="Times New Roman" w:hAnsi="Times New Roman"/>
          <w:bCs/>
          <w:sz w:val="24"/>
          <w:szCs w:val="24"/>
        </w:rPr>
        <w:t>,</w:t>
      </w:r>
      <w:r w:rsidRPr="004C1FFF">
        <w:rPr>
          <w:rFonts w:ascii="Times New Roman" w:hAnsi="Times New Roman"/>
          <w:bCs/>
          <w:sz w:val="24"/>
          <w:szCs w:val="24"/>
        </w:rPr>
        <w:t xml:space="preserve"> and chairs. GSA offers copiers, mail management, and furniture solutions. Sysco provides sanitation management and child seat &amp; tray stand options. Lastly, Staples offers its own restaurant resource center making it easy to shop for any office supply needs.</w:t>
      </w:r>
    </w:p>
    <w:p w:rsidR="0010167D" w:rsidRPr="004C1FFF" w:rsidRDefault="0010167D" w:rsidP="00201FE2">
      <w:pPr>
        <w:spacing w:after="0" w:line="480" w:lineRule="auto"/>
        <w:contextualSpacing/>
        <w:jc w:val="both"/>
        <w:rPr>
          <w:rFonts w:ascii="Times New Roman" w:hAnsi="Times New Roman"/>
          <w:bCs/>
          <w:sz w:val="24"/>
          <w:szCs w:val="24"/>
        </w:rPr>
      </w:pPr>
    </w:p>
    <w:p w:rsidR="0010167D" w:rsidRPr="004C1FFF" w:rsidRDefault="0010167D" w:rsidP="00201FE2">
      <w:pPr>
        <w:spacing w:after="0" w:line="480" w:lineRule="auto"/>
        <w:contextualSpacing/>
        <w:jc w:val="both"/>
        <w:rPr>
          <w:rFonts w:ascii="Times New Roman" w:hAnsi="Times New Roman"/>
          <w:b/>
          <w:bCs/>
          <w:i/>
          <w:sz w:val="24"/>
          <w:szCs w:val="24"/>
        </w:rPr>
      </w:pPr>
      <w:r w:rsidRPr="004C1FFF">
        <w:rPr>
          <w:rFonts w:ascii="Times New Roman" w:hAnsi="Times New Roman"/>
          <w:b/>
          <w:bCs/>
          <w:i/>
          <w:sz w:val="24"/>
          <w:szCs w:val="24"/>
        </w:rPr>
        <w:t>Transportation</w:t>
      </w:r>
    </w:p>
    <w:p w:rsidR="00193D2B" w:rsidRPr="004C1FFF" w:rsidRDefault="00193D2B" w:rsidP="00201FE2">
      <w:pPr>
        <w:spacing w:after="0" w:line="480" w:lineRule="auto"/>
        <w:contextualSpacing/>
        <w:jc w:val="both"/>
        <w:rPr>
          <w:rFonts w:ascii="Times New Roman" w:hAnsi="Times New Roman"/>
          <w:bCs/>
          <w:sz w:val="24"/>
          <w:szCs w:val="24"/>
        </w:rPr>
      </w:pPr>
      <w:r w:rsidRPr="004C1FFF">
        <w:rPr>
          <w:rFonts w:ascii="Times New Roman" w:hAnsi="Times New Roman"/>
          <w:bCs/>
          <w:sz w:val="24"/>
          <w:szCs w:val="24"/>
        </w:rPr>
        <w:tab/>
        <w:t>Transportation vehicles will be needed to bring purchased supplies to the</w:t>
      </w:r>
      <w:r w:rsidR="00865F66" w:rsidRPr="004C1FFF">
        <w:rPr>
          <w:rFonts w:ascii="Times New Roman" w:hAnsi="Times New Roman"/>
          <w:bCs/>
          <w:sz w:val="24"/>
          <w:szCs w:val="24"/>
        </w:rPr>
        <w:t xml:space="preserve"> </w:t>
      </w:r>
      <w:r w:rsidR="00865F66" w:rsidRPr="004C1FFF">
        <w:rPr>
          <w:rFonts w:ascii="Times New Roman" w:eastAsia="Arial Unicode MS" w:hAnsi="Times New Roman"/>
          <w:bCs/>
          <w:kern w:val="1"/>
          <w:sz w:val="24"/>
          <w:szCs w:val="24"/>
        </w:rPr>
        <w:t>nonprofit</w:t>
      </w:r>
      <w:r w:rsidRPr="004C1FFF">
        <w:rPr>
          <w:rFonts w:ascii="Times New Roman" w:hAnsi="Times New Roman"/>
          <w:bCs/>
          <w:sz w:val="24"/>
          <w:szCs w:val="24"/>
        </w:rPr>
        <w:t xml:space="preserve"> restaurant location. The restaurant can attend car and truck auctions to bid for transportation </w:t>
      </w:r>
      <w:r w:rsidRPr="004C1FFF">
        <w:rPr>
          <w:rFonts w:ascii="Times New Roman" w:hAnsi="Times New Roman"/>
          <w:bCs/>
          <w:sz w:val="24"/>
          <w:szCs w:val="24"/>
        </w:rPr>
        <w:lastRenderedPageBreak/>
        <w:t xml:space="preserve">vehicles that can be used for restaurant operations. The restaurant </w:t>
      </w:r>
      <w:r w:rsidR="00C65834" w:rsidRPr="004C1FFF">
        <w:rPr>
          <w:rFonts w:ascii="Times New Roman" w:hAnsi="Times New Roman"/>
          <w:bCs/>
          <w:sz w:val="24"/>
          <w:szCs w:val="24"/>
        </w:rPr>
        <w:t>can also make efforts to receive</w:t>
      </w:r>
      <w:r w:rsidRPr="004C1FFF">
        <w:rPr>
          <w:rFonts w:ascii="Times New Roman" w:hAnsi="Times New Roman"/>
          <w:bCs/>
          <w:sz w:val="24"/>
          <w:szCs w:val="24"/>
        </w:rPr>
        <w:t xml:space="preserve"> donations of vehicles from the surrounding community through local organization</w:t>
      </w:r>
      <w:r w:rsidR="00C65834" w:rsidRPr="004C1FFF">
        <w:rPr>
          <w:rFonts w:ascii="Times New Roman" w:hAnsi="Times New Roman"/>
          <w:bCs/>
          <w:sz w:val="24"/>
          <w:szCs w:val="24"/>
        </w:rPr>
        <w:t>s such as Mid-State Auto Auction. Mid-S</w:t>
      </w:r>
      <w:r w:rsidRPr="004C1FFF">
        <w:rPr>
          <w:rFonts w:ascii="Times New Roman" w:hAnsi="Times New Roman"/>
          <w:bCs/>
          <w:sz w:val="24"/>
          <w:szCs w:val="24"/>
        </w:rPr>
        <w:t>tate Auto Auction is an organization that assists people willing to donate automobiles to charitable organizations (</w:t>
      </w:r>
      <w:r w:rsidR="007D2B64">
        <w:rPr>
          <w:rFonts w:ascii="Times New Roman" w:hAnsi="Times New Roman"/>
          <w:bCs/>
          <w:sz w:val="24"/>
          <w:szCs w:val="24"/>
        </w:rPr>
        <w:t>[102</w:t>
      </w:r>
      <w:proofErr w:type="gramStart"/>
      <w:r w:rsidR="007D2B64">
        <w:rPr>
          <w:rFonts w:ascii="Times New Roman" w:hAnsi="Times New Roman"/>
          <w:bCs/>
          <w:sz w:val="24"/>
          <w:szCs w:val="24"/>
        </w:rPr>
        <w:t>]</w:t>
      </w:r>
      <w:r w:rsidRPr="004C1FFF">
        <w:rPr>
          <w:rFonts w:ascii="Times New Roman" w:hAnsi="Times New Roman"/>
          <w:bCs/>
          <w:sz w:val="24"/>
          <w:szCs w:val="24"/>
        </w:rPr>
        <w:t>Mid</w:t>
      </w:r>
      <w:proofErr w:type="gramEnd"/>
      <w:r w:rsidRPr="004C1FFF">
        <w:rPr>
          <w:rFonts w:ascii="Times New Roman" w:hAnsi="Times New Roman"/>
          <w:bCs/>
          <w:sz w:val="24"/>
          <w:szCs w:val="24"/>
        </w:rPr>
        <w:t>-State Auto Auction</w:t>
      </w:r>
      <w:r w:rsidR="0051614A" w:rsidRPr="004C1FFF">
        <w:rPr>
          <w:rFonts w:ascii="Times New Roman" w:hAnsi="Times New Roman"/>
          <w:bCs/>
          <w:sz w:val="24"/>
          <w:szCs w:val="24"/>
        </w:rPr>
        <w:t>,</w:t>
      </w:r>
      <w:r w:rsidRPr="004C1FFF">
        <w:rPr>
          <w:rFonts w:ascii="Times New Roman" w:hAnsi="Times New Roman"/>
          <w:bCs/>
          <w:sz w:val="24"/>
          <w:szCs w:val="24"/>
        </w:rPr>
        <w:t xml:space="preserve"> 2014). Rentals and leases of different transportation vehicles is also an option for the restaurant.</w:t>
      </w:r>
    </w:p>
    <w:p w:rsidR="00193D2B" w:rsidRPr="004C1FFF" w:rsidRDefault="00193D2B" w:rsidP="00201FE2">
      <w:pPr>
        <w:spacing w:after="0" w:line="480" w:lineRule="auto"/>
        <w:contextualSpacing/>
        <w:jc w:val="both"/>
        <w:rPr>
          <w:rFonts w:ascii="Times New Roman" w:hAnsi="Times New Roman"/>
          <w:bCs/>
          <w:sz w:val="24"/>
          <w:szCs w:val="24"/>
          <w:highlight w:val="yellow"/>
        </w:rPr>
      </w:pPr>
      <w:r w:rsidRPr="004C1FFF">
        <w:rPr>
          <w:rFonts w:ascii="Times New Roman" w:hAnsi="Times New Roman"/>
          <w:bCs/>
          <w:sz w:val="24"/>
          <w:szCs w:val="24"/>
        </w:rPr>
        <w:tab/>
        <w:t xml:space="preserve">More specific transportation options include rental of U-Haul’s </w:t>
      </w:r>
      <w:r w:rsidR="00952132" w:rsidRPr="004C1FFF">
        <w:rPr>
          <w:rFonts w:ascii="Times New Roman" w:hAnsi="Times New Roman"/>
          <w:bCs/>
          <w:sz w:val="24"/>
          <w:szCs w:val="24"/>
        </w:rPr>
        <w:t xml:space="preserve">trucks and trailers at discounted rates for NPOs, </w:t>
      </w:r>
      <w:r w:rsidRPr="004C1FFF">
        <w:rPr>
          <w:rFonts w:ascii="Times New Roman" w:hAnsi="Times New Roman"/>
          <w:bCs/>
          <w:sz w:val="24"/>
          <w:szCs w:val="24"/>
        </w:rPr>
        <w:t>and vehicles from the General Services Administration. Vehicles can also be purchased from police auctions as well as various private and public auctions. The restaurant also has the option to use personal vehicles for transportation purposes. N</w:t>
      </w:r>
      <w:r w:rsidR="00CD630A" w:rsidRPr="004C1FFF">
        <w:rPr>
          <w:rFonts w:ascii="Times New Roman" w:hAnsi="Times New Roman"/>
          <w:bCs/>
          <w:sz w:val="24"/>
          <w:szCs w:val="24"/>
        </w:rPr>
        <w:t>PO</w:t>
      </w:r>
      <w:r w:rsidRPr="004C1FFF">
        <w:rPr>
          <w:rFonts w:ascii="Times New Roman" w:hAnsi="Times New Roman"/>
          <w:bCs/>
          <w:sz w:val="24"/>
          <w:szCs w:val="24"/>
        </w:rPr>
        <w:t>s have the option to receive donated vehicles through the Vehicle Donation Program (V-DAC).</w:t>
      </w:r>
    </w:p>
    <w:p w:rsidR="00FA1358" w:rsidRPr="004C1FFF" w:rsidRDefault="00FA1358" w:rsidP="00201FE2">
      <w:pPr>
        <w:spacing w:after="0" w:line="480" w:lineRule="auto"/>
        <w:contextualSpacing/>
        <w:jc w:val="both"/>
        <w:rPr>
          <w:rFonts w:ascii="Times New Roman" w:hAnsi="Times New Roman"/>
          <w:bCs/>
          <w:sz w:val="24"/>
          <w:szCs w:val="24"/>
        </w:rPr>
      </w:pPr>
    </w:p>
    <w:p w:rsidR="0010167D" w:rsidRPr="004C1FFF" w:rsidRDefault="0010167D" w:rsidP="00201FE2">
      <w:pPr>
        <w:spacing w:after="0" w:line="480" w:lineRule="auto"/>
        <w:contextualSpacing/>
        <w:jc w:val="both"/>
        <w:rPr>
          <w:rFonts w:ascii="Times New Roman" w:hAnsi="Times New Roman"/>
          <w:bCs/>
          <w:sz w:val="24"/>
          <w:szCs w:val="24"/>
        </w:rPr>
      </w:pPr>
      <w:r w:rsidRPr="004C1FFF">
        <w:rPr>
          <w:rFonts w:ascii="Times New Roman" w:hAnsi="Times New Roman"/>
          <w:b/>
          <w:bCs/>
          <w:i/>
          <w:sz w:val="24"/>
          <w:szCs w:val="24"/>
        </w:rPr>
        <w:t>Preventing Inventory Fraud</w:t>
      </w:r>
    </w:p>
    <w:p w:rsidR="00952132" w:rsidRPr="004C1FFF" w:rsidRDefault="00952132" w:rsidP="00201FE2">
      <w:pPr>
        <w:spacing w:after="0" w:line="480" w:lineRule="auto"/>
        <w:contextualSpacing/>
        <w:jc w:val="both"/>
        <w:rPr>
          <w:rFonts w:ascii="Times New Roman" w:hAnsi="Times New Roman"/>
          <w:bCs/>
          <w:sz w:val="24"/>
          <w:szCs w:val="24"/>
        </w:rPr>
      </w:pPr>
      <w:r w:rsidRPr="004C1FFF">
        <w:rPr>
          <w:rFonts w:ascii="Times New Roman" w:hAnsi="Times New Roman"/>
          <w:bCs/>
          <w:sz w:val="24"/>
          <w:szCs w:val="24"/>
        </w:rPr>
        <w:tab/>
        <w:t>When operating a restaurant, the restaurant uses a lot of supplies which are susceptible to inventory fraud. There are six ways that inventory fraud can occur. Inventory fraud can occur by double counting the inventory, capitalizing costs that should be expensed, cutoff problems, overestimating inventory, bill-and-hold sales, and cosigned inventory. Managers of restaurants should be wary of these various ways inventory fraud is committed, and make sure to find ways to minimize the risk of these frauds occurring (</w:t>
      </w:r>
      <w:r w:rsidR="007D2B64">
        <w:rPr>
          <w:rFonts w:ascii="Times New Roman" w:hAnsi="Times New Roman"/>
          <w:bCs/>
          <w:sz w:val="24"/>
          <w:szCs w:val="24"/>
        </w:rPr>
        <w:t>[103]</w:t>
      </w:r>
      <w:r w:rsidRPr="004C1FFF">
        <w:rPr>
          <w:rFonts w:ascii="Times New Roman" w:hAnsi="Times New Roman"/>
          <w:bCs/>
          <w:sz w:val="24"/>
          <w:szCs w:val="24"/>
        </w:rPr>
        <w:t>Albrecht</w:t>
      </w:r>
      <w:r w:rsidR="0051614A" w:rsidRPr="004C1FFF">
        <w:rPr>
          <w:rFonts w:ascii="Times New Roman" w:hAnsi="Times New Roman"/>
          <w:bCs/>
          <w:sz w:val="24"/>
          <w:szCs w:val="24"/>
        </w:rPr>
        <w:t>,</w:t>
      </w:r>
      <w:r w:rsidRPr="004C1FFF">
        <w:rPr>
          <w:rFonts w:ascii="Times New Roman" w:hAnsi="Times New Roman"/>
          <w:bCs/>
          <w:sz w:val="24"/>
          <w:szCs w:val="24"/>
        </w:rPr>
        <w:t xml:space="preserve"> 2012).</w:t>
      </w:r>
    </w:p>
    <w:p w:rsidR="00DE1F41" w:rsidRPr="004C1FFF" w:rsidRDefault="0010167D" w:rsidP="00201FE2">
      <w:pPr>
        <w:suppressAutoHyphens/>
        <w:spacing w:after="0" w:line="480" w:lineRule="auto"/>
        <w:ind w:firstLine="720"/>
        <w:contextualSpacing/>
        <w:jc w:val="both"/>
        <w:rPr>
          <w:rFonts w:ascii="Times New Roman" w:eastAsia="Arial Unicode MS" w:hAnsi="Times New Roman"/>
          <w:kern w:val="1"/>
          <w:sz w:val="24"/>
          <w:szCs w:val="24"/>
          <w:lang w:eastAsia="ar-SA"/>
        </w:rPr>
      </w:pPr>
      <w:r w:rsidRPr="004C1FFF">
        <w:rPr>
          <w:rFonts w:ascii="Times New Roman" w:hAnsi="Times New Roman"/>
          <w:bCs/>
          <w:sz w:val="24"/>
          <w:szCs w:val="24"/>
        </w:rPr>
        <w:t>The NPO n</w:t>
      </w:r>
      <w:r w:rsidR="00CD630A" w:rsidRPr="004C1FFF">
        <w:rPr>
          <w:rFonts w:ascii="Times New Roman" w:hAnsi="Times New Roman"/>
          <w:bCs/>
          <w:sz w:val="24"/>
          <w:szCs w:val="24"/>
        </w:rPr>
        <w:t>eeds to have strong consistent policies and p</w:t>
      </w:r>
      <w:r w:rsidRPr="004C1FFF">
        <w:rPr>
          <w:rFonts w:ascii="Times New Roman" w:hAnsi="Times New Roman"/>
          <w:bCs/>
          <w:sz w:val="24"/>
          <w:szCs w:val="24"/>
        </w:rPr>
        <w:t>rocedures</w:t>
      </w:r>
      <w:r w:rsidR="00DE1F41" w:rsidRPr="004C1FFF">
        <w:rPr>
          <w:rFonts w:ascii="Times New Roman" w:hAnsi="Times New Roman"/>
          <w:bCs/>
          <w:sz w:val="24"/>
          <w:szCs w:val="24"/>
        </w:rPr>
        <w:t xml:space="preserve"> and controls</w:t>
      </w:r>
      <w:r w:rsidRPr="004C1FFF">
        <w:rPr>
          <w:rFonts w:ascii="Times New Roman" w:hAnsi="Times New Roman"/>
          <w:bCs/>
          <w:sz w:val="24"/>
          <w:szCs w:val="24"/>
        </w:rPr>
        <w:t xml:space="preserve"> in place to prevent these types of fraud.</w:t>
      </w:r>
      <w:r w:rsidR="00DE1F41" w:rsidRPr="004C1FFF">
        <w:rPr>
          <w:rFonts w:ascii="Times New Roman" w:hAnsi="Times New Roman"/>
          <w:bCs/>
          <w:sz w:val="24"/>
          <w:szCs w:val="24"/>
        </w:rPr>
        <w:t xml:space="preserve">  </w:t>
      </w:r>
      <w:r w:rsidR="00DE1F41" w:rsidRPr="004C1FFF">
        <w:rPr>
          <w:rFonts w:ascii="Times New Roman" w:eastAsia="Arial Unicode MS" w:hAnsi="Times New Roman"/>
          <w:kern w:val="1"/>
          <w:sz w:val="24"/>
          <w:szCs w:val="24"/>
          <w:lang w:eastAsia="ar-SA"/>
        </w:rPr>
        <w:t xml:space="preserve">Resources that an NPO can use to do this are the </w:t>
      </w:r>
      <w:r w:rsidR="00DE1F41" w:rsidRPr="004C1FFF">
        <w:rPr>
          <w:rFonts w:ascii="Times New Roman" w:hAnsi="Times New Roman"/>
          <w:sz w:val="24"/>
          <w:szCs w:val="24"/>
        </w:rPr>
        <w:t>Coastal Carolina University produced stepwise menu of policies and procedures for N</w:t>
      </w:r>
      <w:r w:rsidR="00CD630A" w:rsidRPr="004C1FFF">
        <w:rPr>
          <w:rFonts w:ascii="Times New Roman" w:hAnsi="Times New Roman"/>
          <w:sz w:val="24"/>
          <w:szCs w:val="24"/>
        </w:rPr>
        <w:t>PO</w:t>
      </w:r>
      <w:r w:rsidR="00DE1F41" w:rsidRPr="004C1FFF">
        <w:rPr>
          <w:rFonts w:ascii="Times New Roman" w:hAnsi="Times New Roman"/>
          <w:sz w:val="24"/>
          <w:szCs w:val="24"/>
        </w:rPr>
        <w:t>s of four difference sizes created in 2012; and the Coastal Carolina University produced testing tasks for N</w:t>
      </w:r>
      <w:r w:rsidR="00CD630A" w:rsidRPr="004C1FFF">
        <w:rPr>
          <w:rFonts w:ascii="Times New Roman" w:hAnsi="Times New Roman"/>
          <w:sz w:val="24"/>
          <w:szCs w:val="24"/>
        </w:rPr>
        <w:t>P</w:t>
      </w:r>
      <w:r w:rsidR="00DE1F41" w:rsidRPr="004C1FFF">
        <w:rPr>
          <w:rFonts w:ascii="Times New Roman" w:hAnsi="Times New Roman"/>
          <w:sz w:val="24"/>
          <w:szCs w:val="24"/>
        </w:rPr>
        <w:t xml:space="preserve">Os to self-assess compliance to the previously published stepwise menu of policies and procedures.  When </w:t>
      </w:r>
      <w:r w:rsidR="00DE1F41" w:rsidRPr="004C1FFF">
        <w:rPr>
          <w:rFonts w:ascii="Times New Roman" w:hAnsi="Times New Roman"/>
          <w:sz w:val="24"/>
          <w:szCs w:val="24"/>
        </w:rPr>
        <w:lastRenderedPageBreak/>
        <w:t>employees know there are strong internal controls in place it decreases the perceived opportunity to commit inventory fraud or other types of fraud.</w:t>
      </w:r>
    </w:p>
    <w:p w:rsidR="0010167D" w:rsidRPr="004C1FFF" w:rsidRDefault="0010167D" w:rsidP="00201FE2">
      <w:pPr>
        <w:spacing w:after="0" w:line="480" w:lineRule="auto"/>
        <w:contextualSpacing/>
        <w:jc w:val="both"/>
        <w:rPr>
          <w:rFonts w:ascii="Times New Roman" w:hAnsi="Times New Roman"/>
          <w:b/>
          <w:bCs/>
          <w:i/>
          <w:sz w:val="24"/>
          <w:szCs w:val="24"/>
        </w:rPr>
      </w:pPr>
    </w:p>
    <w:p w:rsidR="00FA1358" w:rsidRPr="004C1FFF" w:rsidRDefault="00FA1358" w:rsidP="00201FE2">
      <w:pPr>
        <w:spacing w:after="0" w:line="480" w:lineRule="auto"/>
        <w:contextualSpacing/>
        <w:jc w:val="both"/>
        <w:rPr>
          <w:rFonts w:ascii="Times New Roman" w:hAnsi="Times New Roman"/>
          <w:b/>
          <w:bCs/>
          <w:i/>
          <w:sz w:val="24"/>
          <w:szCs w:val="24"/>
        </w:rPr>
      </w:pPr>
      <w:r w:rsidRPr="004C1FFF">
        <w:rPr>
          <w:rFonts w:ascii="Times New Roman" w:hAnsi="Times New Roman"/>
          <w:b/>
          <w:bCs/>
          <w:i/>
          <w:sz w:val="24"/>
          <w:szCs w:val="24"/>
        </w:rPr>
        <w:t>Recommendations</w:t>
      </w:r>
    </w:p>
    <w:p w:rsidR="00193D2B" w:rsidRPr="004C1FFF" w:rsidRDefault="00193D2B" w:rsidP="00201FE2">
      <w:pPr>
        <w:spacing w:line="480" w:lineRule="auto"/>
        <w:contextualSpacing/>
        <w:jc w:val="both"/>
        <w:rPr>
          <w:rFonts w:ascii="Times New Roman" w:hAnsi="Times New Roman"/>
          <w:bCs/>
          <w:sz w:val="24"/>
          <w:szCs w:val="24"/>
        </w:rPr>
      </w:pPr>
      <w:r w:rsidRPr="004C1FFF">
        <w:rPr>
          <w:rFonts w:ascii="Times New Roman" w:hAnsi="Times New Roman"/>
          <w:bCs/>
          <w:sz w:val="24"/>
          <w:szCs w:val="24"/>
        </w:rPr>
        <w:tab/>
      </w:r>
      <w:r w:rsidR="004B67B8" w:rsidRPr="004C1FFF">
        <w:rPr>
          <w:rFonts w:ascii="Times New Roman" w:hAnsi="Times New Roman"/>
          <w:bCs/>
          <w:sz w:val="24"/>
          <w:szCs w:val="24"/>
        </w:rPr>
        <w:t>With respect to equipment, i</w:t>
      </w:r>
      <w:r w:rsidRPr="004C1FFF">
        <w:rPr>
          <w:rFonts w:ascii="Times New Roman" w:hAnsi="Times New Roman"/>
          <w:bCs/>
          <w:sz w:val="24"/>
          <w:szCs w:val="24"/>
        </w:rPr>
        <w:t xml:space="preserve">t is suggested that Palmetto Works </w:t>
      </w:r>
      <w:r w:rsidR="004B67B8" w:rsidRPr="004C1FFF">
        <w:rPr>
          <w:rFonts w:ascii="Times New Roman" w:hAnsi="Times New Roman"/>
          <w:bCs/>
          <w:sz w:val="24"/>
          <w:szCs w:val="24"/>
        </w:rPr>
        <w:t xml:space="preserve">and other NPOs </w:t>
      </w:r>
      <w:r w:rsidRPr="004C1FFF">
        <w:rPr>
          <w:rFonts w:ascii="Times New Roman" w:hAnsi="Times New Roman"/>
          <w:bCs/>
          <w:sz w:val="24"/>
          <w:szCs w:val="24"/>
        </w:rPr>
        <w:t>look for donations of older equipment, including from other restaurants</w:t>
      </w:r>
      <w:r w:rsidR="007E3573" w:rsidRPr="004C1FFF">
        <w:rPr>
          <w:rFonts w:ascii="Times New Roman" w:hAnsi="Times New Roman"/>
          <w:bCs/>
          <w:sz w:val="24"/>
          <w:szCs w:val="24"/>
        </w:rPr>
        <w:t xml:space="preserve"> that are</w:t>
      </w:r>
      <w:r w:rsidRPr="004C1FFF">
        <w:rPr>
          <w:rFonts w:ascii="Times New Roman" w:hAnsi="Times New Roman"/>
          <w:bCs/>
          <w:sz w:val="24"/>
          <w:szCs w:val="24"/>
        </w:rPr>
        <w:t xml:space="preserve"> closing down. Another recommended option is to lease equipment. It is sugge</w:t>
      </w:r>
      <w:r w:rsidR="007E3573" w:rsidRPr="004C1FFF">
        <w:rPr>
          <w:rFonts w:ascii="Times New Roman" w:hAnsi="Times New Roman"/>
          <w:bCs/>
          <w:sz w:val="24"/>
          <w:szCs w:val="24"/>
        </w:rPr>
        <w:t>sted that Palmetto Works</w:t>
      </w:r>
      <w:r w:rsidR="004B67B8" w:rsidRPr="004C1FFF">
        <w:rPr>
          <w:rFonts w:ascii="Times New Roman" w:hAnsi="Times New Roman"/>
          <w:bCs/>
          <w:sz w:val="24"/>
          <w:szCs w:val="24"/>
        </w:rPr>
        <w:t xml:space="preserve"> and other NPOs</w:t>
      </w:r>
      <w:r w:rsidR="007E3573" w:rsidRPr="004C1FFF">
        <w:rPr>
          <w:rFonts w:ascii="Times New Roman" w:hAnsi="Times New Roman"/>
          <w:bCs/>
          <w:sz w:val="24"/>
          <w:szCs w:val="24"/>
        </w:rPr>
        <w:t xml:space="preserve"> obtain</w:t>
      </w:r>
      <w:r w:rsidRPr="004C1FFF">
        <w:rPr>
          <w:rFonts w:ascii="Times New Roman" w:hAnsi="Times New Roman"/>
          <w:bCs/>
          <w:sz w:val="24"/>
          <w:szCs w:val="24"/>
        </w:rPr>
        <w:t xml:space="preserve"> food from local and regional </w:t>
      </w:r>
      <w:proofErr w:type="gramStart"/>
      <w:r w:rsidRPr="004C1FFF">
        <w:rPr>
          <w:rFonts w:ascii="Times New Roman" w:hAnsi="Times New Roman"/>
          <w:bCs/>
          <w:sz w:val="24"/>
          <w:szCs w:val="24"/>
        </w:rPr>
        <w:t>suppliers,</w:t>
      </w:r>
      <w:proofErr w:type="gramEnd"/>
      <w:r w:rsidRPr="004C1FFF">
        <w:rPr>
          <w:rFonts w:ascii="Times New Roman" w:hAnsi="Times New Roman"/>
          <w:bCs/>
          <w:sz w:val="24"/>
          <w:szCs w:val="24"/>
        </w:rPr>
        <w:t xml:space="preserve"> community suppo</w:t>
      </w:r>
      <w:r w:rsidR="00055993" w:rsidRPr="004C1FFF">
        <w:rPr>
          <w:rFonts w:ascii="Times New Roman" w:hAnsi="Times New Roman"/>
          <w:bCs/>
          <w:sz w:val="24"/>
          <w:szCs w:val="24"/>
        </w:rPr>
        <w:t>rted agricultural programs (CSA</w:t>
      </w:r>
      <w:r w:rsidRPr="004C1FFF">
        <w:rPr>
          <w:rFonts w:ascii="Times New Roman" w:hAnsi="Times New Roman"/>
          <w:bCs/>
          <w:sz w:val="24"/>
          <w:szCs w:val="24"/>
        </w:rPr>
        <w:t>s), as well as donations from farmers. Also, i</w:t>
      </w:r>
      <w:r w:rsidR="00CD630A" w:rsidRPr="004C1FFF">
        <w:rPr>
          <w:rFonts w:ascii="Times New Roman" w:hAnsi="Times New Roman"/>
          <w:bCs/>
          <w:sz w:val="24"/>
          <w:szCs w:val="24"/>
        </w:rPr>
        <w:t>t is recommended that Palmetto W</w:t>
      </w:r>
      <w:r w:rsidRPr="004C1FFF">
        <w:rPr>
          <w:rFonts w:ascii="Times New Roman" w:hAnsi="Times New Roman"/>
          <w:bCs/>
          <w:sz w:val="24"/>
          <w:szCs w:val="24"/>
        </w:rPr>
        <w:t xml:space="preserve">orks </w:t>
      </w:r>
      <w:r w:rsidR="00CD630A" w:rsidRPr="004C1FFF">
        <w:rPr>
          <w:rFonts w:ascii="Times New Roman" w:hAnsi="Times New Roman"/>
          <w:bCs/>
          <w:sz w:val="24"/>
          <w:szCs w:val="24"/>
        </w:rPr>
        <w:t xml:space="preserve">and other NPOs </w:t>
      </w:r>
      <w:r w:rsidRPr="004C1FFF">
        <w:rPr>
          <w:rFonts w:ascii="Times New Roman" w:hAnsi="Times New Roman"/>
          <w:bCs/>
          <w:sz w:val="24"/>
          <w:szCs w:val="24"/>
        </w:rPr>
        <w:t>use the checklist</w:t>
      </w:r>
      <w:r w:rsidR="004B67B8" w:rsidRPr="004C1FFF">
        <w:rPr>
          <w:rFonts w:ascii="Times New Roman" w:hAnsi="Times New Roman"/>
          <w:bCs/>
          <w:sz w:val="24"/>
          <w:szCs w:val="24"/>
        </w:rPr>
        <w:t>s</w:t>
      </w:r>
      <w:r w:rsidRPr="004C1FFF">
        <w:rPr>
          <w:rFonts w:ascii="Times New Roman" w:hAnsi="Times New Roman"/>
          <w:bCs/>
          <w:sz w:val="24"/>
          <w:szCs w:val="24"/>
        </w:rPr>
        <w:t xml:space="preserve"> tha</w:t>
      </w:r>
      <w:r w:rsidR="004B67B8" w:rsidRPr="004C1FFF">
        <w:rPr>
          <w:rFonts w:ascii="Times New Roman" w:hAnsi="Times New Roman"/>
          <w:bCs/>
          <w:sz w:val="24"/>
          <w:szCs w:val="24"/>
        </w:rPr>
        <w:t>t Food Service Resource provide</w:t>
      </w:r>
      <w:r w:rsidR="00CD630A" w:rsidRPr="004C1FFF">
        <w:rPr>
          <w:rFonts w:ascii="Times New Roman" w:hAnsi="Times New Roman"/>
          <w:bCs/>
          <w:sz w:val="24"/>
          <w:szCs w:val="24"/>
        </w:rPr>
        <w:t>s</w:t>
      </w:r>
      <w:r w:rsidRPr="004C1FFF">
        <w:rPr>
          <w:rFonts w:ascii="Times New Roman" w:hAnsi="Times New Roman"/>
          <w:bCs/>
          <w:sz w:val="24"/>
          <w:szCs w:val="24"/>
        </w:rPr>
        <w:t xml:space="preserve"> to acquire office supplies</w:t>
      </w:r>
      <w:r w:rsidR="004B67B8" w:rsidRPr="004C1FFF">
        <w:rPr>
          <w:rFonts w:ascii="Times New Roman" w:hAnsi="Times New Roman"/>
          <w:bCs/>
          <w:sz w:val="24"/>
          <w:szCs w:val="24"/>
        </w:rPr>
        <w:t xml:space="preserve"> and run the restaurant more efficiently</w:t>
      </w:r>
      <w:r w:rsidRPr="004C1FFF">
        <w:rPr>
          <w:rFonts w:ascii="Times New Roman" w:hAnsi="Times New Roman"/>
          <w:bCs/>
          <w:sz w:val="24"/>
          <w:szCs w:val="24"/>
        </w:rPr>
        <w:t xml:space="preserve">. Lastly, in order to acquire transportation vehicles for restaurant use, it is recommended that Palmetto Works </w:t>
      </w:r>
      <w:r w:rsidR="00CD630A" w:rsidRPr="004C1FFF">
        <w:rPr>
          <w:rFonts w:ascii="Times New Roman" w:hAnsi="Times New Roman"/>
          <w:bCs/>
          <w:sz w:val="24"/>
          <w:szCs w:val="24"/>
        </w:rPr>
        <w:t xml:space="preserve">and other NPOs </w:t>
      </w:r>
      <w:r w:rsidRPr="004C1FFF">
        <w:rPr>
          <w:rFonts w:ascii="Times New Roman" w:hAnsi="Times New Roman"/>
          <w:bCs/>
          <w:sz w:val="24"/>
          <w:szCs w:val="24"/>
        </w:rPr>
        <w:t>take advantage of donations from the community</w:t>
      </w:r>
      <w:r w:rsidR="007E3573" w:rsidRPr="004C1FFF">
        <w:rPr>
          <w:rFonts w:ascii="Times New Roman" w:hAnsi="Times New Roman"/>
          <w:bCs/>
          <w:sz w:val="24"/>
          <w:szCs w:val="24"/>
        </w:rPr>
        <w:t>,</w:t>
      </w:r>
      <w:r w:rsidRPr="004C1FFF">
        <w:rPr>
          <w:rFonts w:ascii="Times New Roman" w:hAnsi="Times New Roman"/>
          <w:bCs/>
          <w:sz w:val="24"/>
          <w:szCs w:val="24"/>
        </w:rPr>
        <w:t xml:space="preserve"> </w:t>
      </w:r>
      <w:r w:rsidR="00CD630A" w:rsidRPr="004C1FFF">
        <w:rPr>
          <w:rFonts w:ascii="Times New Roman" w:hAnsi="Times New Roman"/>
          <w:bCs/>
          <w:sz w:val="24"/>
          <w:szCs w:val="24"/>
        </w:rPr>
        <w:t xml:space="preserve">rental discounts for NPOs from U-Haul, </w:t>
      </w:r>
      <w:r w:rsidRPr="004C1FFF">
        <w:rPr>
          <w:rFonts w:ascii="Times New Roman" w:hAnsi="Times New Roman"/>
          <w:bCs/>
          <w:sz w:val="24"/>
          <w:szCs w:val="24"/>
        </w:rPr>
        <w:t>as well as bidding at car and truck auctions.</w:t>
      </w:r>
    </w:p>
    <w:p w:rsidR="00EC7568" w:rsidRDefault="00EC7568" w:rsidP="00201FE2">
      <w:pPr>
        <w:spacing w:line="240" w:lineRule="auto"/>
        <w:jc w:val="both"/>
        <w:rPr>
          <w:rFonts w:ascii="Times New Roman" w:hAnsi="Times New Roman"/>
          <w:sz w:val="24"/>
          <w:szCs w:val="24"/>
        </w:rPr>
      </w:pPr>
    </w:p>
    <w:p w:rsidR="001D21DF" w:rsidRPr="00E30ADF" w:rsidRDefault="00C7121D" w:rsidP="00201FE2">
      <w:pPr>
        <w:pStyle w:val="Heading1"/>
        <w:spacing w:before="0" w:after="200" w:line="360" w:lineRule="auto"/>
        <w:jc w:val="both"/>
        <w:rPr>
          <w:rStyle w:val="Hyperlink"/>
          <w:rFonts w:ascii="Times New Roman" w:eastAsia="Calibri" w:hAnsi="Times New Roman"/>
          <w:b w:val="0"/>
          <w:bCs w:val="0"/>
          <w:color w:val="auto"/>
          <w:sz w:val="24"/>
          <w:szCs w:val="24"/>
          <w:u w:val="none"/>
        </w:rPr>
      </w:pPr>
      <w:hyperlink w:anchor="_Table_of_Contents" w:history="1">
        <w:bookmarkStart w:id="19" w:name="_Toc386463181"/>
        <w:r w:rsidR="00A02B4D" w:rsidRPr="00E30ADF">
          <w:rPr>
            <w:rStyle w:val="Hyperlink"/>
            <w:rFonts w:ascii="Times New Roman" w:hAnsi="Times New Roman"/>
            <w:color w:val="auto"/>
            <w:sz w:val="24"/>
            <w:szCs w:val="24"/>
            <w:u w:val="none"/>
          </w:rPr>
          <w:t>Types of Payment</w:t>
        </w:r>
        <w:bookmarkEnd w:id="19"/>
        <w:r w:rsidR="00A02B4D" w:rsidRPr="00E30ADF">
          <w:rPr>
            <w:rStyle w:val="Hyperlink"/>
            <w:rFonts w:ascii="Times New Roman" w:hAnsi="Times New Roman"/>
            <w:color w:val="auto"/>
            <w:sz w:val="24"/>
            <w:szCs w:val="24"/>
            <w:u w:val="none"/>
          </w:rPr>
          <w:t xml:space="preserve"> </w:t>
        </w:r>
      </w:hyperlink>
    </w:p>
    <w:p w:rsidR="00F04266" w:rsidRPr="004C1FFF" w:rsidRDefault="005737D2" w:rsidP="00201FE2">
      <w:pPr>
        <w:spacing w:after="0" w:line="480" w:lineRule="auto"/>
        <w:jc w:val="both"/>
        <w:rPr>
          <w:rFonts w:ascii="Times New Roman" w:hAnsi="Times New Roman"/>
          <w:sz w:val="24"/>
        </w:rPr>
      </w:pPr>
      <w:r w:rsidRPr="004C1FFF">
        <w:rPr>
          <w:rFonts w:ascii="Times New Roman" w:hAnsi="Times New Roman"/>
          <w:sz w:val="24"/>
        </w:rPr>
        <w:tab/>
        <w:t>There are many components to the diffe</w:t>
      </w:r>
      <w:r w:rsidR="00865F66" w:rsidRPr="004C1FFF">
        <w:rPr>
          <w:rFonts w:ascii="Times New Roman" w:hAnsi="Times New Roman"/>
          <w:sz w:val="24"/>
        </w:rPr>
        <w:t>rent types of payment nonprofit</w:t>
      </w:r>
      <w:r w:rsidRPr="004C1FFF">
        <w:rPr>
          <w:rFonts w:ascii="Times New Roman" w:hAnsi="Times New Roman"/>
          <w:sz w:val="24"/>
        </w:rPr>
        <w:t xml:space="preserve"> </w:t>
      </w:r>
      <w:r w:rsidR="00A02AEC" w:rsidRPr="004C1FFF">
        <w:rPr>
          <w:rFonts w:ascii="Times New Roman" w:hAnsi="Times New Roman"/>
          <w:sz w:val="24"/>
        </w:rPr>
        <w:t xml:space="preserve">restaurants </w:t>
      </w:r>
      <w:r w:rsidRPr="004C1FFF">
        <w:rPr>
          <w:rFonts w:ascii="Times New Roman" w:hAnsi="Times New Roman"/>
          <w:sz w:val="24"/>
        </w:rPr>
        <w:t xml:space="preserve">can use in operations. The following are types we will discuss: cash, credit cards, checks, gift cards, mobile payment, coupons, pay it forward, and college credit. </w:t>
      </w:r>
    </w:p>
    <w:p w:rsidR="00F04266" w:rsidRPr="004C1FFF" w:rsidRDefault="00F04266" w:rsidP="00201FE2">
      <w:pPr>
        <w:spacing w:after="0" w:line="480" w:lineRule="auto"/>
        <w:jc w:val="both"/>
        <w:rPr>
          <w:rFonts w:ascii="Times New Roman" w:hAnsi="Times New Roman"/>
          <w:sz w:val="24"/>
        </w:rPr>
      </w:pPr>
    </w:p>
    <w:p w:rsidR="00F04266" w:rsidRPr="004C1FFF" w:rsidRDefault="00F04266" w:rsidP="00201FE2">
      <w:pPr>
        <w:spacing w:after="0" w:line="480" w:lineRule="auto"/>
        <w:jc w:val="both"/>
        <w:rPr>
          <w:rFonts w:ascii="Times New Roman" w:hAnsi="Times New Roman"/>
          <w:b/>
          <w:i/>
          <w:sz w:val="24"/>
        </w:rPr>
      </w:pPr>
      <w:r w:rsidRPr="004C1FFF">
        <w:rPr>
          <w:rFonts w:ascii="Times New Roman" w:hAnsi="Times New Roman"/>
          <w:b/>
          <w:i/>
          <w:sz w:val="24"/>
        </w:rPr>
        <w:t>Cash</w:t>
      </w:r>
    </w:p>
    <w:p w:rsidR="005737D2" w:rsidRPr="004C1FFF" w:rsidRDefault="005737D2" w:rsidP="00201FE2">
      <w:pPr>
        <w:spacing w:after="0" w:line="480" w:lineRule="auto"/>
        <w:ind w:firstLine="720"/>
        <w:jc w:val="both"/>
        <w:rPr>
          <w:rFonts w:ascii="Times New Roman" w:hAnsi="Times New Roman"/>
          <w:sz w:val="24"/>
        </w:rPr>
      </w:pPr>
      <w:r w:rsidRPr="004C1FFF">
        <w:rPr>
          <w:rFonts w:ascii="Times New Roman" w:hAnsi="Times New Roman"/>
          <w:sz w:val="24"/>
        </w:rPr>
        <w:t>Cash payments face</w:t>
      </w:r>
      <w:r w:rsidR="007E3573" w:rsidRPr="004C1FFF">
        <w:rPr>
          <w:rFonts w:ascii="Times New Roman" w:hAnsi="Times New Roman"/>
          <w:sz w:val="24"/>
        </w:rPr>
        <w:t xml:space="preserve"> the risk of</w:t>
      </w:r>
      <w:r w:rsidRPr="004C1FFF">
        <w:rPr>
          <w:rFonts w:ascii="Times New Roman" w:hAnsi="Times New Roman"/>
          <w:sz w:val="24"/>
        </w:rPr>
        <w:t xml:space="preserve"> embezzlement and counterfeit fraud schemes due to the nature of the transaction. Cash embezzlements include skimming schemes, which consist of </w:t>
      </w:r>
      <w:r w:rsidR="007E3573" w:rsidRPr="004C1FFF">
        <w:rPr>
          <w:rFonts w:ascii="Times New Roman" w:hAnsi="Times New Roman"/>
          <w:sz w:val="24"/>
        </w:rPr>
        <w:t xml:space="preserve">an </w:t>
      </w:r>
      <w:r w:rsidRPr="004C1FFF">
        <w:rPr>
          <w:rFonts w:ascii="Times New Roman" w:hAnsi="Times New Roman"/>
          <w:sz w:val="24"/>
        </w:rPr>
        <w:lastRenderedPageBreak/>
        <w:t>employee removing cash from the company before it enters the accounting system (</w:t>
      </w:r>
      <w:r w:rsidR="007D2B64">
        <w:rPr>
          <w:rFonts w:ascii="Times New Roman" w:hAnsi="Times New Roman"/>
          <w:sz w:val="24"/>
        </w:rPr>
        <w:t>[104</w:t>
      </w:r>
      <w:proofErr w:type="gramStart"/>
      <w:r w:rsidR="007D2B64">
        <w:rPr>
          <w:rFonts w:ascii="Times New Roman" w:hAnsi="Times New Roman"/>
          <w:sz w:val="24"/>
        </w:rPr>
        <w:t>]</w:t>
      </w:r>
      <w:r w:rsidRPr="004C1FFF">
        <w:rPr>
          <w:rFonts w:ascii="Times New Roman" w:hAnsi="Times New Roman"/>
          <w:sz w:val="24"/>
        </w:rPr>
        <w:t>Green</w:t>
      </w:r>
      <w:proofErr w:type="gramEnd"/>
      <w:r w:rsidRPr="004C1FFF">
        <w:rPr>
          <w:rFonts w:ascii="Times New Roman" w:hAnsi="Times New Roman"/>
          <w:sz w:val="24"/>
        </w:rPr>
        <w:t>, 2014). Cash embezzlements can also consist of an employee ringing up sales for less than the actual amount of the transaction and pocketing the difference. Likewise, an employee can void a sale and in turn</w:t>
      </w:r>
      <w:r w:rsidR="007E3573" w:rsidRPr="004C1FFF">
        <w:rPr>
          <w:rFonts w:ascii="Times New Roman" w:hAnsi="Times New Roman"/>
          <w:sz w:val="24"/>
        </w:rPr>
        <w:t xml:space="preserve"> pocket</w:t>
      </w:r>
      <w:r w:rsidRPr="004C1FFF">
        <w:rPr>
          <w:rFonts w:ascii="Times New Roman" w:hAnsi="Times New Roman"/>
          <w:sz w:val="24"/>
        </w:rPr>
        <w:t xml:space="preserve"> the cash. Lastly, an employee has an opportunity to misappropriate company funds if he or she collects cash and also makes bank deposits (</w:t>
      </w:r>
      <w:r w:rsidR="00D071A7">
        <w:rPr>
          <w:rFonts w:ascii="Times New Roman" w:hAnsi="Times New Roman"/>
          <w:sz w:val="24"/>
        </w:rPr>
        <w:t>[104</w:t>
      </w:r>
      <w:proofErr w:type="gramStart"/>
      <w:r w:rsidR="00D071A7">
        <w:rPr>
          <w:rFonts w:ascii="Times New Roman" w:hAnsi="Times New Roman"/>
          <w:sz w:val="24"/>
        </w:rPr>
        <w:t>]</w:t>
      </w:r>
      <w:r w:rsidRPr="004C1FFF">
        <w:rPr>
          <w:rFonts w:ascii="Times New Roman" w:hAnsi="Times New Roman"/>
          <w:sz w:val="24"/>
        </w:rPr>
        <w:t>Green</w:t>
      </w:r>
      <w:proofErr w:type="gramEnd"/>
      <w:r w:rsidRPr="004C1FFF">
        <w:rPr>
          <w:rFonts w:ascii="Times New Roman" w:hAnsi="Times New Roman"/>
          <w:sz w:val="24"/>
        </w:rPr>
        <w:t xml:space="preserve">, 2014). </w:t>
      </w:r>
      <w:r w:rsidRPr="004C1FFF">
        <w:rPr>
          <w:rFonts w:ascii="Times New Roman" w:hAnsi="Times New Roman"/>
          <w:sz w:val="24"/>
        </w:rPr>
        <w:tab/>
      </w:r>
    </w:p>
    <w:p w:rsidR="005737D2" w:rsidRPr="004C1FFF" w:rsidRDefault="005737D2" w:rsidP="00201FE2">
      <w:pPr>
        <w:spacing w:after="0" w:line="480" w:lineRule="auto"/>
        <w:jc w:val="both"/>
        <w:rPr>
          <w:rFonts w:ascii="Times New Roman" w:hAnsi="Times New Roman"/>
          <w:sz w:val="24"/>
        </w:rPr>
      </w:pPr>
      <w:r w:rsidRPr="004C1FFF">
        <w:rPr>
          <w:rFonts w:ascii="Times New Roman" w:hAnsi="Times New Roman"/>
          <w:sz w:val="24"/>
        </w:rPr>
        <w:tab/>
        <w:t xml:space="preserve">The risk associated with cash with regards to counterfeit money can be avoided. The employee accepting cash always </w:t>
      </w:r>
      <w:r w:rsidR="007E3573" w:rsidRPr="004C1FFF">
        <w:rPr>
          <w:rFonts w:ascii="Times New Roman" w:hAnsi="Times New Roman"/>
          <w:sz w:val="24"/>
        </w:rPr>
        <w:t>wants to do quick assessments of</w:t>
      </w:r>
      <w:r w:rsidRPr="004C1FFF">
        <w:rPr>
          <w:rFonts w:ascii="Times New Roman" w:hAnsi="Times New Roman"/>
          <w:sz w:val="24"/>
        </w:rPr>
        <w:t xml:space="preserve"> suspicious or large bill</w:t>
      </w:r>
      <w:r w:rsidR="007E3573" w:rsidRPr="004C1FFF">
        <w:rPr>
          <w:rFonts w:ascii="Times New Roman" w:hAnsi="Times New Roman"/>
          <w:sz w:val="24"/>
        </w:rPr>
        <w:t>s (</w:t>
      </w:r>
      <w:r w:rsidR="00D071A7">
        <w:rPr>
          <w:rFonts w:ascii="Times New Roman" w:hAnsi="Times New Roman"/>
          <w:sz w:val="24"/>
        </w:rPr>
        <w:t>[105</w:t>
      </w:r>
      <w:proofErr w:type="gramStart"/>
      <w:r w:rsidR="00D071A7">
        <w:rPr>
          <w:rFonts w:ascii="Times New Roman" w:hAnsi="Times New Roman"/>
          <w:sz w:val="24"/>
        </w:rPr>
        <w:t>]</w:t>
      </w:r>
      <w:r w:rsidR="00A63F6B" w:rsidRPr="004C1FFF">
        <w:rPr>
          <w:rFonts w:ascii="Times New Roman" w:hAnsi="Times New Roman"/>
          <w:sz w:val="24"/>
        </w:rPr>
        <w:t>US</w:t>
      </w:r>
      <w:proofErr w:type="gramEnd"/>
      <w:r w:rsidR="00A02AEC" w:rsidRPr="004C1FFF">
        <w:rPr>
          <w:rFonts w:ascii="Times New Roman" w:hAnsi="Times New Roman"/>
          <w:sz w:val="24"/>
        </w:rPr>
        <w:t xml:space="preserve"> Secret Service</w:t>
      </w:r>
      <w:r w:rsidR="007E3573" w:rsidRPr="004C1FFF">
        <w:rPr>
          <w:rFonts w:ascii="Times New Roman" w:hAnsi="Times New Roman"/>
          <w:sz w:val="24"/>
        </w:rPr>
        <w:t>, 2014). This assessment entails examining the look and feel</w:t>
      </w:r>
      <w:r w:rsidRPr="004C1FFF">
        <w:rPr>
          <w:rFonts w:ascii="Times New Roman" w:hAnsi="Times New Roman"/>
          <w:sz w:val="24"/>
        </w:rPr>
        <w:t xml:space="preserve"> of the paper along with the color-shifting ink.  The print on a genuine bill is slightly raised </w:t>
      </w:r>
      <w:r w:rsidR="007E3573" w:rsidRPr="004C1FFF">
        <w:rPr>
          <w:rFonts w:ascii="Times New Roman" w:hAnsi="Times New Roman"/>
          <w:sz w:val="24"/>
        </w:rPr>
        <w:t>where</w:t>
      </w:r>
      <w:r w:rsidRPr="004C1FFF">
        <w:rPr>
          <w:rFonts w:ascii="Times New Roman" w:hAnsi="Times New Roman"/>
          <w:sz w:val="24"/>
        </w:rPr>
        <w:t xml:space="preserve"> a copied bill would not have that quality. To examine the color-shifting ink on a bill the employee would hold the bill straight out in front</w:t>
      </w:r>
      <w:r w:rsidR="007E3573" w:rsidRPr="004C1FFF">
        <w:rPr>
          <w:rFonts w:ascii="Times New Roman" w:hAnsi="Times New Roman"/>
          <w:sz w:val="24"/>
        </w:rPr>
        <w:t xml:space="preserve"> of them,</w:t>
      </w:r>
      <w:r w:rsidRPr="004C1FFF">
        <w:rPr>
          <w:rFonts w:ascii="Times New Roman" w:hAnsi="Times New Roman"/>
          <w:sz w:val="24"/>
        </w:rPr>
        <w:t xml:space="preserve"> with adequate lighting</w:t>
      </w:r>
      <w:r w:rsidR="007E3573" w:rsidRPr="004C1FFF">
        <w:rPr>
          <w:rFonts w:ascii="Times New Roman" w:hAnsi="Times New Roman"/>
          <w:sz w:val="24"/>
        </w:rPr>
        <w:t>,</w:t>
      </w:r>
      <w:r w:rsidRPr="004C1FFF">
        <w:rPr>
          <w:rFonts w:ascii="Times New Roman" w:hAnsi="Times New Roman"/>
          <w:sz w:val="24"/>
        </w:rPr>
        <w:t xml:space="preserve"> then tilt the bill 45 degrees. The color will shift from b</w:t>
      </w:r>
      <w:r w:rsidR="007E3573" w:rsidRPr="004C1FFF">
        <w:rPr>
          <w:rFonts w:ascii="Times New Roman" w:hAnsi="Times New Roman"/>
          <w:sz w:val="24"/>
        </w:rPr>
        <w:t>l</w:t>
      </w:r>
      <w:r w:rsidRPr="004C1FFF">
        <w:rPr>
          <w:rFonts w:ascii="Times New Roman" w:hAnsi="Times New Roman"/>
          <w:sz w:val="24"/>
        </w:rPr>
        <w:t>ack to green</w:t>
      </w:r>
      <w:r w:rsidR="007E3573" w:rsidRPr="004C1FFF">
        <w:rPr>
          <w:rFonts w:ascii="Times New Roman" w:hAnsi="Times New Roman"/>
          <w:sz w:val="24"/>
        </w:rPr>
        <w:t>,</w:t>
      </w:r>
      <w:r w:rsidRPr="004C1FFF">
        <w:rPr>
          <w:rFonts w:ascii="Times New Roman" w:hAnsi="Times New Roman"/>
          <w:sz w:val="24"/>
        </w:rPr>
        <w:t xml:space="preserve"> or copper to green</w:t>
      </w:r>
      <w:r w:rsidR="007E3573" w:rsidRPr="004C1FFF">
        <w:rPr>
          <w:rFonts w:ascii="Times New Roman" w:hAnsi="Times New Roman"/>
          <w:sz w:val="24"/>
        </w:rPr>
        <w:t>,</w:t>
      </w:r>
      <w:r w:rsidRPr="004C1FFF">
        <w:rPr>
          <w:rFonts w:ascii="Times New Roman" w:hAnsi="Times New Roman"/>
          <w:sz w:val="24"/>
        </w:rPr>
        <w:t xml:space="preserve"> depending on the year the bills were printed. Employees should note that five-dollar bills do not have color-shifting ink. The employee should also check for a watermark. A watermark can be examined when holding the bill up to a light. A genuine bill with a portrait will have a watermark to the right of the portrait and can be seen from both sides of the portrait (</w:t>
      </w:r>
      <w:r w:rsidR="00B8331C">
        <w:rPr>
          <w:rFonts w:ascii="Times New Roman" w:hAnsi="Times New Roman"/>
          <w:sz w:val="24"/>
        </w:rPr>
        <w:t>[106</w:t>
      </w:r>
      <w:proofErr w:type="gramStart"/>
      <w:r w:rsidR="00B8331C">
        <w:rPr>
          <w:rFonts w:ascii="Times New Roman" w:hAnsi="Times New Roman"/>
          <w:sz w:val="24"/>
        </w:rPr>
        <w:t>]</w:t>
      </w:r>
      <w:proofErr w:type="spellStart"/>
      <w:r w:rsidR="008C44CB">
        <w:rPr>
          <w:rFonts w:ascii="Times New Roman" w:hAnsi="Times New Roman"/>
          <w:sz w:val="24"/>
        </w:rPr>
        <w:t>Loss</w:t>
      </w:r>
      <w:r w:rsidR="00A02AEC" w:rsidRPr="004C1FFF">
        <w:rPr>
          <w:rFonts w:ascii="Times New Roman" w:hAnsi="Times New Roman"/>
          <w:sz w:val="24"/>
        </w:rPr>
        <w:t>Busters</w:t>
      </w:r>
      <w:proofErr w:type="spellEnd"/>
      <w:proofErr w:type="gramEnd"/>
      <w:r w:rsidRPr="004C1FFF">
        <w:rPr>
          <w:rFonts w:ascii="Times New Roman" w:hAnsi="Times New Roman"/>
          <w:sz w:val="24"/>
        </w:rPr>
        <w:t xml:space="preserve">, 2014). When possible, the employee can also compare the bill in question to a genuine bill. A genuine bill has </w:t>
      </w:r>
      <w:r w:rsidR="007E3573" w:rsidRPr="004C1FFF">
        <w:rPr>
          <w:rFonts w:ascii="Times New Roman" w:hAnsi="Times New Roman"/>
          <w:sz w:val="24"/>
        </w:rPr>
        <w:t>Federal Reserve and</w:t>
      </w:r>
      <w:r w:rsidRPr="004C1FFF">
        <w:rPr>
          <w:rFonts w:ascii="Times New Roman" w:hAnsi="Times New Roman"/>
          <w:sz w:val="24"/>
        </w:rPr>
        <w:t xml:space="preserve"> Treasury Seals</w:t>
      </w:r>
      <w:r w:rsidR="007E3573" w:rsidRPr="004C1FFF">
        <w:rPr>
          <w:rFonts w:ascii="Times New Roman" w:hAnsi="Times New Roman"/>
          <w:sz w:val="24"/>
        </w:rPr>
        <w:t>,</w:t>
      </w:r>
      <w:r w:rsidRPr="004C1FFF">
        <w:rPr>
          <w:rFonts w:ascii="Times New Roman" w:hAnsi="Times New Roman"/>
          <w:sz w:val="24"/>
        </w:rPr>
        <w:t xml:space="preserve"> and distinct serial numbers. Serial numbers are evenly spaced and are printed in the same color ink as the </w:t>
      </w:r>
      <w:r w:rsidR="00A63F6B" w:rsidRPr="004C1FFF">
        <w:rPr>
          <w:rFonts w:ascii="Times New Roman" w:hAnsi="Times New Roman"/>
          <w:sz w:val="24"/>
        </w:rPr>
        <w:t>accompanying Treasury Seal (</w:t>
      </w:r>
      <w:r w:rsidR="00A018B9">
        <w:rPr>
          <w:rFonts w:ascii="Times New Roman" w:hAnsi="Times New Roman"/>
          <w:sz w:val="24"/>
        </w:rPr>
        <w:t>[105</w:t>
      </w:r>
      <w:proofErr w:type="gramStart"/>
      <w:r w:rsidR="00A018B9">
        <w:rPr>
          <w:rFonts w:ascii="Times New Roman" w:hAnsi="Times New Roman"/>
          <w:sz w:val="24"/>
        </w:rPr>
        <w:t>]</w:t>
      </w:r>
      <w:r w:rsidR="00A63F6B" w:rsidRPr="004C1FFF">
        <w:rPr>
          <w:rFonts w:ascii="Times New Roman" w:hAnsi="Times New Roman"/>
          <w:sz w:val="24"/>
        </w:rPr>
        <w:t>US</w:t>
      </w:r>
      <w:proofErr w:type="gramEnd"/>
      <w:r w:rsidRPr="004C1FFF">
        <w:rPr>
          <w:rFonts w:ascii="Times New Roman" w:hAnsi="Times New Roman"/>
          <w:sz w:val="24"/>
        </w:rPr>
        <w:t xml:space="preserve"> Secret Service, 2014).</w:t>
      </w:r>
    </w:p>
    <w:p w:rsidR="000D00BA" w:rsidRPr="004C1FFF" w:rsidRDefault="000D00BA" w:rsidP="00201FE2">
      <w:pPr>
        <w:spacing w:after="0" w:line="480" w:lineRule="auto"/>
        <w:jc w:val="both"/>
        <w:rPr>
          <w:rFonts w:ascii="Times New Roman" w:hAnsi="Times New Roman"/>
          <w:sz w:val="24"/>
        </w:rPr>
      </w:pPr>
    </w:p>
    <w:p w:rsidR="00EC7568" w:rsidRDefault="00EC7568">
      <w:pPr>
        <w:spacing w:after="0" w:line="240" w:lineRule="auto"/>
        <w:rPr>
          <w:rFonts w:ascii="Times New Roman" w:hAnsi="Times New Roman"/>
          <w:b/>
          <w:i/>
          <w:sz w:val="24"/>
        </w:rPr>
      </w:pPr>
      <w:r>
        <w:rPr>
          <w:rFonts w:ascii="Times New Roman" w:hAnsi="Times New Roman"/>
          <w:b/>
          <w:i/>
          <w:sz w:val="24"/>
        </w:rPr>
        <w:br w:type="page"/>
      </w:r>
    </w:p>
    <w:p w:rsidR="005737D2" w:rsidRPr="004C1FFF" w:rsidRDefault="005737D2" w:rsidP="00201FE2">
      <w:pPr>
        <w:spacing w:after="0" w:line="480" w:lineRule="auto"/>
        <w:jc w:val="both"/>
        <w:rPr>
          <w:rFonts w:ascii="Times New Roman" w:hAnsi="Times New Roman"/>
          <w:b/>
          <w:i/>
          <w:sz w:val="24"/>
        </w:rPr>
      </w:pPr>
      <w:r w:rsidRPr="004C1FFF">
        <w:rPr>
          <w:rFonts w:ascii="Times New Roman" w:hAnsi="Times New Roman"/>
          <w:b/>
          <w:i/>
          <w:sz w:val="24"/>
        </w:rPr>
        <w:lastRenderedPageBreak/>
        <w:t>Credit Cards</w:t>
      </w:r>
    </w:p>
    <w:p w:rsidR="005737D2" w:rsidRPr="004C1FFF" w:rsidRDefault="005737D2" w:rsidP="00201FE2">
      <w:pPr>
        <w:spacing w:line="480" w:lineRule="auto"/>
        <w:contextualSpacing/>
        <w:jc w:val="both"/>
        <w:rPr>
          <w:rFonts w:ascii="Times New Roman" w:hAnsi="Times New Roman"/>
          <w:sz w:val="24"/>
        </w:rPr>
      </w:pPr>
      <w:r w:rsidRPr="004C1FFF">
        <w:rPr>
          <w:rFonts w:ascii="Times New Roman" w:hAnsi="Times New Roman"/>
          <w:sz w:val="24"/>
        </w:rPr>
        <w:tab/>
        <w:t>Nonprofit</w:t>
      </w:r>
      <w:r w:rsidR="00024E4B" w:rsidRPr="004C1FFF">
        <w:rPr>
          <w:rFonts w:ascii="Times New Roman" w:hAnsi="Times New Roman"/>
          <w:sz w:val="24"/>
        </w:rPr>
        <w:t xml:space="preserve"> restaurant</w:t>
      </w:r>
      <w:r w:rsidRPr="004C1FFF">
        <w:rPr>
          <w:rFonts w:ascii="Times New Roman" w:hAnsi="Times New Roman"/>
          <w:sz w:val="24"/>
        </w:rPr>
        <w:t xml:space="preserve">s have various types of </w:t>
      </w:r>
      <w:r w:rsidR="00F04266" w:rsidRPr="004C1FFF">
        <w:rPr>
          <w:rFonts w:ascii="Times New Roman" w:hAnsi="Times New Roman"/>
          <w:sz w:val="24"/>
        </w:rPr>
        <w:t xml:space="preserve">credit card </w:t>
      </w:r>
      <w:r w:rsidRPr="004C1FFF">
        <w:rPr>
          <w:rFonts w:ascii="Times New Roman" w:hAnsi="Times New Roman"/>
          <w:sz w:val="24"/>
        </w:rPr>
        <w:t>payment processing options given their status. The types within the scope of this research include: merchant accounts, third-party processors, and commercial third-party processors, programs designed specifically for nonprofits, debit cards, and wireless credit card terminals. Merchant accounts can be set up with any bank or credit card c</w:t>
      </w:r>
      <w:r w:rsidR="009630FD" w:rsidRPr="004C1FFF">
        <w:rPr>
          <w:rFonts w:ascii="Times New Roman" w:hAnsi="Times New Roman"/>
          <w:sz w:val="24"/>
        </w:rPr>
        <w:t>ompany. The fees can vary widely</w:t>
      </w:r>
      <w:r w:rsidRPr="004C1FFF">
        <w:rPr>
          <w:rFonts w:ascii="Times New Roman" w:hAnsi="Times New Roman"/>
          <w:sz w:val="24"/>
        </w:rPr>
        <w:t xml:space="preserve"> between different institutions so the nonprofit should shop around for the best rate. </w:t>
      </w:r>
      <w:proofErr w:type="spellStart"/>
      <w:r w:rsidRPr="004C1FFF">
        <w:rPr>
          <w:rFonts w:ascii="Times New Roman" w:hAnsi="Times New Roman"/>
          <w:sz w:val="24"/>
        </w:rPr>
        <w:t>Blackbaud</w:t>
      </w:r>
      <w:proofErr w:type="spellEnd"/>
      <w:r w:rsidRPr="004C1FFF">
        <w:rPr>
          <w:rFonts w:ascii="Times New Roman" w:hAnsi="Times New Roman"/>
          <w:sz w:val="24"/>
        </w:rPr>
        <w:t xml:space="preserve"> offers a merchant service that caters to nonprofit organizations with competitive rates. There are no initial fees or monthly minimums. In addition to the ease of use and simple set up, </w:t>
      </w:r>
      <w:proofErr w:type="spellStart"/>
      <w:r w:rsidRPr="004C1FFF">
        <w:rPr>
          <w:rFonts w:ascii="Times New Roman" w:hAnsi="Times New Roman"/>
          <w:sz w:val="24"/>
        </w:rPr>
        <w:t>Blackbaud</w:t>
      </w:r>
      <w:proofErr w:type="spellEnd"/>
      <w:r w:rsidRPr="004C1FFF">
        <w:rPr>
          <w:rFonts w:ascii="Times New Roman" w:hAnsi="Times New Roman"/>
          <w:sz w:val="24"/>
        </w:rPr>
        <w:t xml:space="preserve"> merchant services can be combined with any of its other nonprofit software. Advantages of nonprofits using merchant accounts are the branding ability as the nonprofits name appears on the donor’s credit card statement in addition to the funds from payments flow quickly into the nonprofit’s account. Disadvantages of merchant </w:t>
      </w:r>
      <w:r w:rsidR="009630FD" w:rsidRPr="004C1FFF">
        <w:rPr>
          <w:rFonts w:ascii="Times New Roman" w:hAnsi="Times New Roman"/>
          <w:sz w:val="24"/>
        </w:rPr>
        <w:t>accounts include</w:t>
      </w:r>
      <w:r w:rsidRPr="004C1FFF">
        <w:rPr>
          <w:rFonts w:ascii="Times New Roman" w:hAnsi="Times New Roman"/>
          <w:sz w:val="24"/>
        </w:rPr>
        <w:t xml:space="preserve"> fee structure</w:t>
      </w:r>
      <w:r w:rsidR="009630FD" w:rsidRPr="004C1FFF">
        <w:rPr>
          <w:rFonts w:ascii="Times New Roman" w:hAnsi="Times New Roman"/>
          <w:sz w:val="24"/>
        </w:rPr>
        <w:t>s that</w:t>
      </w:r>
      <w:r w:rsidRPr="004C1FFF">
        <w:rPr>
          <w:rFonts w:ascii="Times New Roman" w:hAnsi="Times New Roman"/>
          <w:sz w:val="24"/>
        </w:rPr>
        <w:t xml:space="preserve"> can be complicated, the wide fee variance across processors, and the longer set up time. Examples of institutions that offer this type of service with applicable rates are in Appendix </w:t>
      </w:r>
      <w:r w:rsidR="00B76C8D" w:rsidRPr="004C1FFF">
        <w:rPr>
          <w:rFonts w:ascii="Times New Roman" w:hAnsi="Times New Roman"/>
          <w:sz w:val="24"/>
        </w:rPr>
        <w:t xml:space="preserve">F: </w:t>
      </w:r>
      <w:r w:rsidRPr="004C1FFF">
        <w:rPr>
          <w:rFonts w:ascii="Times New Roman" w:hAnsi="Times New Roman"/>
          <w:sz w:val="24"/>
        </w:rPr>
        <w:t>Payment</w:t>
      </w:r>
      <w:r w:rsidR="002D4253">
        <w:rPr>
          <w:rFonts w:ascii="Times New Roman" w:hAnsi="Times New Roman"/>
          <w:sz w:val="24"/>
        </w:rPr>
        <w:t xml:space="preserve"> (available from author upon request)</w:t>
      </w:r>
      <w:r w:rsidRPr="004C1FFF">
        <w:rPr>
          <w:rFonts w:ascii="Times New Roman" w:hAnsi="Times New Roman"/>
          <w:sz w:val="24"/>
        </w:rPr>
        <w:t xml:space="preserve"> (</w:t>
      </w:r>
      <w:r w:rsidR="009D2507">
        <w:rPr>
          <w:rFonts w:ascii="Times New Roman" w:hAnsi="Times New Roman"/>
          <w:sz w:val="24"/>
        </w:rPr>
        <w:t>[107</w:t>
      </w:r>
      <w:proofErr w:type="gramStart"/>
      <w:r w:rsidR="009D2507">
        <w:rPr>
          <w:rFonts w:ascii="Times New Roman" w:hAnsi="Times New Roman"/>
          <w:sz w:val="24"/>
        </w:rPr>
        <w:t>]</w:t>
      </w:r>
      <w:r w:rsidRPr="004C1FFF">
        <w:rPr>
          <w:rFonts w:ascii="Times New Roman" w:hAnsi="Times New Roman"/>
          <w:sz w:val="24"/>
        </w:rPr>
        <w:t>Fritz</w:t>
      </w:r>
      <w:proofErr w:type="gramEnd"/>
      <w:r w:rsidRPr="004C1FFF">
        <w:rPr>
          <w:rFonts w:ascii="Times New Roman" w:hAnsi="Times New Roman"/>
          <w:sz w:val="24"/>
        </w:rPr>
        <w:t>, 2014).</w:t>
      </w:r>
    </w:p>
    <w:p w:rsidR="005737D2" w:rsidRPr="004C1FFF" w:rsidRDefault="009630FD" w:rsidP="00201FE2">
      <w:pPr>
        <w:spacing w:line="480" w:lineRule="auto"/>
        <w:contextualSpacing/>
        <w:jc w:val="both"/>
        <w:rPr>
          <w:rFonts w:ascii="Times New Roman" w:hAnsi="Times New Roman"/>
          <w:sz w:val="24"/>
        </w:rPr>
      </w:pPr>
      <w:r w:rsidRPr="004C1FFF">
        <w:rPr>
          <w:rFonts w:ascii="Times New Roman" w:hAnsi="Times New Roman"/>
          <w:sz w:val="24"/>
        </w:rPr>
        <w:tab/>
        <w:t>Third-</w:t>
      </w:r>
      <w:r w:rsidR="005737D2" w:rsidRPr="004C1FFF">
        <w:rPr>
          <w:rFonts w:ascii="Times New Roman" w:hAnsi="Times New Roman"/>
          <w:sz w:val="24"/>
        </w:rPr>
        <w:t xml:space="preserve">party processors and commercial third-party processors accept donations for other organizations through its own merchant account giving the nonprofit </w:t>
      </w:r>
      <w:r w:rsidR="00024E4B" w:rsidRPr="004C1FFF">
        <w:rPr>
          <w:rFonts w:ascii="Times New Roman" w:hAnsi="Times New Roman"/>
          <w:sz w:val="24"/>
        </w:rPr>
        <w:t xml:space="preserve">restaurant </w:t>
      </w:r>
      <w:r w:rsidR="005737D2" w:rsidRPr="004C1FFF">
        <w:rPr>
          <w:rFonts w:ascii="Times New Roman" w:hAnsi="Times New Roman"/>
          <w:sz w:val="24"/>
        </w:rPr>
        <w:t>the ability to avoid setting up their own merchant account. Third</w:t>
      </w:r>
      <w:r w:rsidRPr="004C1FFF">
        <w:rPr>
          <w:rFonts w:ascii="Times New Roman" w:hAnsi="Times New Roman"/>
          <w:sz w:val="24"/>
        </w:rPr>
        <w:t>-party</w:t>
      </w:r>
      <w:r w:rsidR="005737D2" w:rsidRPr="004C1FFF">
        <w:rPr>
          <w:rFonts w:ascii="Times New Roman" w:hAnsi="Times New Roman"/>
          <w:sz w:val="24"/>
        </w:rPr>
        <w:t xml:space="preserve"> processors simply pass the donation along to the nonprofit less a processing fee. Advantages of third-party processors are that they are simple to manage and take little time to do so. They are relatively inexpensive and have the ability to form their own opinion of the service for widely used third-party processors.</w:t>
      </w:r>
      <w:r w:rsidRPr="004C1FFF">
        <w:rPr>
          <w:rFonts w:ascii="Times New Roman" w:hAnsi="Times New Roman"/>
          <w:sz w:val="24"/>
        </w:rPr>
        <w:t xml:space="preserve"> A disadvantage</w:t>
      </w:r>
      <w:r w:rsidR="005737D2" w:rsidRPr="004C1FFF">
        <w:rPr>
          <w:rFonts w:ascii="Times New Roman" w:hAnsi="Times New Roman"/>
          <w:sz w:val="24"/>
        </w:rPr>
        <w:t xml:space="preserve"> of third-party processors is the nonprofit does not have the branding ability and </w:t>
      </w:r>
      <w:r w:rsidR="005737D2" w:rsidRPr="004C1FFF">
        <w:rPr>
          <w:rFonts w:ascii="Times New Roman" w:hAnsi="Times New Roman"/>
          <w:sz w:val="24"/>
        </w:rPr>
        <w:lastRenderedPageBreak/>
        <w:t>speed of getting funds into the nonprofit</w:t>
      </w:r>
      <w:r w:rsidR="00024E4B" w:rsidRPr="004C1FFF">
        <w:rPr>
          <w:rFonts w:ascii="Times New Roman" w:hAnsi="Times New Roman"/>
          <w:sz w:val="24"/>
        </w:rPr>
        <w:t>’</w:t>
      </w:r>
      <w:r w:rsidR="005737D2" w:rsidRPr="004C1FFF">
        <w:rPr>
          <w:rFonts w:ascii="Times New Roman" w:hAnsi="Times New Roman"/>
          <w:sz w:val="24"/>
        </w:rPr>
        <w:t xml:space="preserve">s account as it does with merchant service accounts. Examples of third-party processors and commercial third party processors with applicable processing fees are present in </w:t>
      </w:r>
      <w:r w:rsidR="00B76C8D" w:rsidRPr="004C1FFF">
        <w:rPr>
          <w:rFonts w:ascii="Times New Roman" w:hAnsi="Times New Roman"/>
          <w:sz w:val="24"/>
        </w:rPr>
        <w:t xml:space="preserve">Appendix F: </w:t>
      </w:r>
      <w:r w:rsidR="005737D2" w:rsidRPr="004C1FFF">
        <w:rPr>
          <w:rFonts w:ascii="Times New Roman" w:hAnsi="Times New Roman"/>
          <w:sz w:val="24"/>
        </w:rPr>
        <w:t>Payment</w:t>
      </w:r>
      <w:r w:rsidR="002D4253">
        <w:rPr>
          <w:rFonts w:ascii="Times New Roman" w:hAnsi="Times New Roman"/>
          <w:sz w:val="24"/>
        </w:rPr>
        <w:t xml:space="preserve"> (available from author upon request)</w:t>
      </w:r>
      <w:r w:rsidR="005737D2" w:rsidRPr="004C1FFF">
        <w:rPr>
          <w:rFonts w:ascii="Times New Roman" w:hAnsi="Times New Roman"/>
          <w:color w:val="FF0000"/>
          <w:sz w:val="24"/>
        </w:rPr>
        <w:t xml:space="preserve"> </w:t>
      </w:r>
      <w:r w:rsidR="005737D2" w:rsidRPr="004C1FFF">
        <w:rPr>
          <w:rFonts w:ascii="Times New Roman" w:hAnsi="Times New Roman"/>
          <w:sz w:val="24"/>
        </w:rPr>
        <w:t>(</w:t>
      </w:r>
      <w:r w:rsidR="00E90912">
        <w:rPr>
          <w:rFonts w:ascii="Times New Roman" w:hAnsi="Times New Roman"/>
          <w:sz w:val="24"/>
        </w:rPr>
        <w:t>[107</w:t>
      </w:r>
      <w:proofErr w:type="gramStart"/>
      <w:r w:rsidR="00E90912">
        <w:rPr>
          <w:rFonts w:ascii="Times New Roman" w:hAnsi="Times New Roman"/>
          <w:sz w:val="24"/>
        </w:rPr>
        <w:t>]</w:t>
      </w:r>
      <w:r w:rsidR="005737D2" w:rsidRPr="004C1FFF">
        <w:rPr>
          <w:rFonts w:ascii="Times New Roman" w:hAnsi="Times New Roman"/>
          <w:sz w:val="24"/>
        </w:rPr>
        <w:t>Fritz</w:t>
      </w:r>
      <w:proofErr w:type="gramEnd"/>
      <w:r w:rsidR="005737D2" w:rsidRPr="004C1FFF">
        <w:rPr>
          <w:rFonts w:ascii="Times New Roman" w:hAnsi="Times New Roman"/>
          <w:sz w:val="24"/>
        </w:rPr>
        <w:t>, 2014).</w:t>
      </w:r>
    </w:p>
    <w:p w:rsidR="005737D2" w:rsidRPr="004C1FFF" w:rsidRDefault="005737D2" w:rsidP="00201FE2">
      <w:pPr>
        <w:spacing w:line="480" w:lineRule="auto"/>
        <w:contextualSpacing/>
        <w:jc w:val="both"/>
        <w:rPr>
          <w:rFonts w:ascii="Times New Roman" w:hAnsi="Times New Roman"/>
          <w:sz w:val="24"/>
        </w:rPr>
      </w:pPr>
      <w:r w:rsidRPr="004C1FFF">
        <w:rPr>
          <w:rFonts w:ascii="Times New Roman" w:hAnsi="Times New Roman"/>
          <w:sz w:val="24"/>
        </w:rPr>
        <w:tab/>
        <w:t xml:space="preserve">Programs designated specifically for nonprofit organizations operate similarly to a merchant account but are more catered to the operations of a nonprofit organization compared to a traditional business. The cost of the service is </w:t>
      </w:r>
      <w:proofErr w:type="spellStart"/>
      <w:r w:rsidRPr="004C1FFF">
        <w:rPr>
          <w:rFonts w:ascii="Times New Roman" w:hAnsi="Times New Roman"/>
          <w:sz w:val="24"/>
        </w:rPr>
        <w:t>dependant</w:t>
      </w:r>
      <w:proofErr w:type="spellEnd"/>
      <w:r w:rsidRPr="004C1FFF">
        <w:rPr>
          <w:rFonts w:ascii="Times New Roman" w:hAnsi="Times New Roman"/>
          <w:sz w:val="24"/>
        </w:rPr>
        <w:t xml:space="preserve"> upon what organization the nonprofit uses for processing along with the additional services the nonprofit chooses to add on. </w:t>
      </w:r>
      <w:r w:rsidR="002C2BC4" w:rsidRPr="004C1FFF">
        <w:rPr>
          <w:rFonts w:ascii="Times New Roman" w:hAnsi="Times New Roman"/>
          <w:sz w:val="24"/>
        </w:rPr>
        <w:t xml:space="preserve">Advantages of programs designed specifically for nonprofits are that the system is customized to the nonprofit’s needs, and they have the ability to integrate the nonprofit’s financial systems. </w:t>
      </w:r>
      <w:r w:rsidRPr="004C1FFF">
        <w:rPr>
          <w:rFonts w:ascii="Times New Roman" w:hAnsi="Times New Roman"/>
          <w:sz w:val="24"/>
        </w:rPr>
        <w:t>Disadvantages of the processing system are that they are relatively expensive given the customization and they are not catered to different siz</w:t>
      </w:r>
      <w:r w:rsidR="00520D17" w:rsidRPr="004C1FFF">
        <w:rPr>
          <w:rFonts w:ascii="Times New Roman" w:hAnsi="Times New Roman"/>
          <w:sz w:val="24"/>
        </w:rPr>
        <w:t>ed nonprofits.  Another drawback</w:t>
      </w:r>
      <w:r w:rsidRPr="004C1FFF">
        <w:rPr>
          <w:rFonts w:ascii="Times New Roman" w:hAnsi="Times New Roman"/>
          <w:sz w:val="24"/>
        </w:rPr>
        <w:t xml:space="preserve"> is</w:t>
      </w:r>
      <w:r w:rsidR="00520D17" w:rsidRPr="004C1FFF">
        <w:rPr>
          <w:rFonts w:ascii="Times New Roman" w:hAnsi="Times New Roman"/>
          <w:sz w:val="24"/>
        </w:rPr>
        <w:t xml:space="preserve"> that</w:t>
      </w:r>
      <w:r w:rsidRPr="004C1FFF">
        <w:rPr>
          <w:rFonts w:ascii="Times New Roman" w:hAnsi="Times New Roman"/>
          <w:sz w:val="24"/>
        </w:rPr>
        <w:t xml:space="preserve"> the nonprofit does not have the ability to shop around, as there is a limited number of companies that offer this service. Examples of institutions that offer this type of service with applicable rates are in Appendix</w:t>
      </w:r>
      <w:r w:rsidR="00B76C8D" w:rsidRPr="004C1FFF">
        <w:rPr>
          <w:rFonts w:ascii="Times New Roman" w:hAnsi="Times New Roman"/>
          <w:sz w:val="24"/>
        </w:rPr>
        <w:t xml:space="preserve"> F:</w:t>
      </w:r>
      <w:r w:rsidRPr="004C1FFF">
        <w:rPr>
          <w:rFonts w:ascii="Times New Roman" w:hAnsi="Times New Roman"/>
          <w:sz w:val="24"/>
        </w:rPr>
        <w:t xml:space="preserve"> Payment</w:t>
      </w:r>
      <w:r w:rsidR="002D4253">
        <w:rPr>
          <w:rFonts w:ascii="Times New Roman" w:hAnsi="Times New Roman"/>
          <w:sz w:val="24"/>
        </w:rPr>
        <w:t xml:space="preserve"> (available from author upon request)</w:t>
      </w:r>
      <w:r w:rsidRPr="004C1FFF">
        <w:rPr>
          <w:rFonts w:ascii="Times New Roman" w:hAnsi="Times New Roman"/>
          <w:sz w:val="24"/>
        </w:rPr>
        <w:t xml:space="preserve"> (</w:t>
      </w:r>
      <w:r w:rsidR="00E90912">
        <w:rPr>
          <w:rFonts w:ascii="Times New Roman" w:hAnsi="Times New Roman"/>
          <w:sz w:val="24"/>
        </w:rPr>
        <w:t>[107</w:t>
      </w:r>
      <w:proofErr w:type="gramStart"/>
      <w:r w:rsidR="00E90912">
        <w:rPr>
          <w:rFonts w:ascii="Times New Roman" w:hAnsi="Times New Roman"/>
          <w:sz w:val="24"/>
        </w:rPr>
        <w:t>]</w:t>
      </w:r>
      <w:r w:rsidRPr="004C1FFF">
        <w:rPr>
          <w:rFonts w:ascii="Times New Roman" w:hAnsi="Times New Roman"/>
          <w:sz w:val="24"/>
        </w:rPr>
        <w:t>Fritz</w:t>
      </w:r>
      <w:proofErr w:type="gramEnd"/>
      <w:r w:rsidRPr="004C1FFF">
        <w:rPr>
          <w:rFonts w:ascii="Times New Roman" w:hAnsi="Times New Roman"/>
          <w:sz w:val="24"/>
        </w:rPr>
        <w:t>, 2014).</w:t>
      </w:r>
    </w:p>
    <w:p w:rsidR="005737D2" w:rsidRPr="004C1FFF" w:rsidRDefault="005737D2" w:rsidP="00201FE2">
      <w:pPr>
        <w:spacing w:line="480" w:lineRule="auto"/>
        <w:contextualSpacing/>
        <w:jc w:val="both"/>
        <w:rPr>
          <w:rFonts w:ascii="Times New Roman" w:hAnsi="Times New Roman"/>
          <w:sz w:val="24"/>
        </w:rPr>
      </w:pPr>
      <w:r w:rsidRPr="004C1FFF">
        <w:rPr>
          <w:rFonts w:ascii="Times New Roman" w:hAnsi="Times New Roman"/>
          <w:sz w:val="24"/>
        </w:rPr>
        <w:tab/>
        <w:t xml:space="preserve">If you want to give your customers the option to use a debit card as payment, make sure the method of processing you choose can process debit cards with the ability for the customer to enter his or her PIN number on a PIN pad. This is imperative if you want to process debit cards, as some debit cards do not have the ability to </w:t>
      </w:r>
      <w:r w:rsidR="009630FD" w:rsidRPr="004C1FFF">
        <w:rPr>
          <w:rFonts w:ascii="Times New Roman" w:hAnsi="Times New Roman"/>
          <w:sz w:val="24"/>
        </w:rPr>
        <w:t xml:space="preserve">be </w:t>
      </w:r>
      <w:r w:rsidRPr="004C1FFF">
        <w:rPr>
          <w:rFonts w:ascii="Times New Roman" w:hAnsi="Times New Roman"/>
          <w:sz w:val="24"/>
        </w:rPr>
        <w:t>process</w:t>
      </w:r>
      <w:r w:rsidR="009630FD" w:rsidRPr="004C1FFF">
        <w:rPr>
          <w:rFonts w:ascii="Times New Roman" w:hAnsi="Times New Roman"/>
          <w:sz w:val="24"/>
        </w:rPr>
        <w:t>ed</w:t>
      </w:r>
      <w:r w:rsidRPr="004C1FFF">
        <w:rPr>
          <w:rFonts w:ascii="Times New Roman" w:hAnsi="Times New Roman"/>
          <w:sz w:val="24"/>
        </w:rPr>
        <w:t xml:space="preserve"> as a credit card (</w:t>
      </w:r>
      <w:r w:rsidR="00E90912">
        <w:rPr>
          <w:rFonts w:ascii="Times New Roman" w:hAnsi="Times New Roman"/>
          <w:sz w:val="24"/>
        </w:rPr>
        <w:t>[108]</w:t>
      </w:r>
      <w:r w:rsidRPr="004C1FFF">
        <w:rPr>
          <w:rFonts w:ascii="Times New Roman" w:hAnsi="Times New Roman"/>
          <w:sz w:val="24"/>
        </w:rPr>
        <w:t xml:space="preserve">North American </w:t>
      </w:r>
      <w:proofErr w:type="spellStart"/>
      <w:r w:rsidRPr="004C1FFF">
        <w:rPr>
          <w:rFonts w:ascii="Times New Roman" w:hAnsi="Times New Roman"/>
          <w:sz w:val="24"/>
        </w:rPr>
        <w:t>Bancard</w:t>
      </w:r>
      <w:proofErr w:type="spellEnd"/>
      <w:r w:rsidRPr="004C1FFF">
        <w:rPr>
          <w:rFonts w:ascii="Times New Roman" w:hAnsi="Times New Roman"/>
          <w:sz w:val="24"/>
        </w:rPr>
        <w:t>, 2014)</w:t>
      </w:r>
      <w:r w:rsidR="0051614A" w:rsidRPr="004C1FFF">
        <w:rPr>
          <w:rFonts w:ascii="Times New Roman" w:hAnsi="Times New Roman"/>
          <w:sz w:val="24"/>
        </w:rPr>
        <w:t>.</w:t>
      </w:r>
    </w:p>
    <w:p w:rsidR="005737D2" w:rsidRPr="004C1FFF" w:rsidRDefault="005737D2" w:rsidP="00201FE2">
      <w:pPr>
        <w:spacing w:line="480" w:lineRule="auto"/>
        <w:contextualSpacing/>
        <w:jc w:val="both"/>
        <w:rPr>
          <w:rFonts w:ascii="Times New Roman" w:hAnsi="Times New Roman"/>
          <w:sz w:val="24"/>
        </w:rPr>
      </w:pPr>
      <w:r w:rsidRPr="004C1FFF">
        <w:rPr>
          <w:rFonts w:ascii="Times New Roman" w:hAnsi="Times New Roman"/>
          <w:sz w:val="24"/>
        </w:rPr>
        <w:tab/>
        <w:t xml:space="preserve">Lastly, the nonprofit </w:t>
      </w:r>
      <w:r w:rsidR="00024E4B" w:rsidRPr="004C1FFF">
        <w:rPr>
          <w:rFonts w:ascii="Times New Roman" w:hAnsi="Times New Roman"/>
          <w:sz w:val="24"/>
        </w:rPr>
        <w:t xml:space="preserve">restaurant </w:t>
      </w:r>
      <w:r w:rsidRPr="004C1FFF">
        <w:rPr>
          <w:rFonts w:ascii="Times New Roman" w:hAnsi="Times New Roman"/>
          <w:sz w:val="24"/>
        </w:rPr>
        <w:t>can choose to use a wireless credit card terminal. This option is technologically advanced in the sense that it is a fairly recent payment option. This</w:t>
      </w:r>
      <w:r w:rsidR="00FD126B" w:rsidRPr="004C1FFF">
        <w:rPr>
          <w:rFonts w:ascii="Times New Roman" w:hAnsi="Times New Roman"/>
          <w:sz w:val="24"/>
        </w:rPr>
        <w:t xml:space="preserve"> option allows the server to ent</w:t>
      </w:r>
      <w:r w:rsidRPr="004C1FFF">
        <w:rPr>
          <w:rFonts w:ascii="Times New Roman" w:hAnsi="Times New Roman"/>
          <w:sz w:val="24"/>
        </w:rPr>
        <w:t xml:space="preserve">er the customer’s order at tableside. The order is processed at that </w:t>
      </w:r>
      <w:r w:rsidRPr="004C1FFF">
        <w:rPr>
          <w:rFonts w:ascii="Times New Roman" w:hAnsi="Times New Roman"/>
          <w:sz w:val="24"/>
        </w:rPr>
        <w:lastRenderedPageBreak/>
        <w:t>moment. If this is an appealing option to your organization, you should confirm that your merchant account provider offers this type of service (</w:t>
      </w:r>
      <w:r w:rsidR="00E90912">
        <w:rPr>
          <w:rFonts w:ascii="Times New Roman" w:hAnsi="Times New Roman"/>
          <w:sz w:val="24"/>
        </w:rPr>
        <w:t>[108</w:t>
      </w:r>
      <w:proofErr w:type="gramStart"/>
      <w:r w:rsidR="00E90912">
        <w:rPr>
          <w:rFonts w:ascii="Times New Roman" w:hAnsi="Times New Roman"/>
          <w:sz w:val="24"/>
        </w:rPr>
        <w:t>]</w:t>
      </w:r>
      <w:r w:rsidRPr="004C1FFF">
        <w:rPr>
          <w:rFonts w:ascii="Times New Roman" w:hAnsi="Times New Roman"/>
          <w:sz w:val="24"/>
        </w:rPr>
        <w:t>North</w:t>
      </w:r>
      <w:proofErr w:type="gramEnd"/>
      <w:r w:rsidRPr="004C1FFF">
        <w:rPr>
          <w:rFonts w:ascii="Times New Roman" w:hAnsi="Times New Roman"/>
          <w:sz w:val="24"/>
        </w:rPr>
        <w:t xml:space="preserve"> American </w:t>
      </w:r>
      <w:proofErr w:type="spellStart"/>
      <w:r w:rsidRPr="004C1FFF">
        <w:rPr>
          <w:rFonts w:ascii="Times New Roman" w:hAnsi="Times New Roman"/>
          <w:sz w:val="24"/>
        </w:rPr>
        <w:t>Bancard</w:t>
      </w:r>
      <w:proofErr w:type="spellEnd"/>
      <w:r w:rsidRPr="004C1FFF">
        <w:rPr>
          <w:rFonts w:ascii="Times New Roman" w:hAnsi="Times New Roman"/>
          <w:sz w:val="24"/>
        </w:rPr>
        <w:t>, 2014).</w:t>
      </w:r>
    </w:p>
    <w:p w:rsidR="00A604C1" w:rsidRPr="004C1FFF" w:rsidRDefault="00A604C1" w:rsidP="00201FE2">
      <w:pPr>
        <w:spacing w:line="480" w:lineRule="auto"/>
        <w:contextualSpacing/>
        <w:jc w:val="both"/>
        <w:rPr>
          <w:rFonts w:ascii="Times New Roman" w:hAnsi="Times New Roman"/>
          <w:sz w:val="24"/>
        </w:rPr>
      </w:pPr>
    </w:p>
    <w:p w:rsidR="00A604C1" w:rsidRPr="004C1FFF" w:rsidRDefault="00A604C1" w:rsidP="00201FE2">
      <w:pPr>
        <w:spacing w:line="480" w:lineRule="auto"/>
        <w:contextualSpacing/>
        <w:jc w:val="both"/>
        <w:rPr>
          <w:rFonts w:ascii="Times New Roman" w:hAnsi="Times New Roman"/>
          <w:b/>
          <w:i/>
          <w:sz w:val="24"/>
        </w:rPr>
      </w:pPr>
      <w:r w:rsidRPr="004C1FFF">
        <w:rPr>
          <w:rFonts w:ascii="Times New Roman" w:hAnsi="Times New Roman"/>
          <w:b/>
          <w:i/>
          <w:sz w:val="24"/>
        </w:rPr>
        <w:t>Preventing Credit Card Fraud</w:t>
      </w:r>
    </w:p>
    <w:p w:rsidR="005737D2" w:rsidRPr="004C1FFF" w:rsidRDefault="005737D2" w:rsidP="00201FE2">
      <w:pPr>
        <w:spacing w:after="0" w:line="480" w:lineRule="auto"/>
        <w:contextualSpacing/>
        <w:jc w:val="both"/>
        <w:rPr>
          <w:rFonts w:ascii="Times New Roman" w:hAnsi="Times New Roman"/>
          <w:sz w:val="24"/>
        </w:rPr>
      </w:pPr>
      <w:r w:rsidRPr="004C1FFF">
        <w:rPr>
          <w:rFonts w:ascii="Times New Roman" w:hAnsi="Times New Roman"/>
          <w:sz w:val="24"/>
        </w:rPr>
        <w:tab/>
        <w:t>In order to prevent restaurant fraud with regards to credit cards, you must first be aware of the types of fraud that can take place. Credit card skimming is a prevalent and fairly advanced fraud. It is also one of the most common theft trends in the Quick Service Restaurant industry. The cashier swipes the customer’s credit card into a skimming device during credit card transactions. The information from the magnetic strip is captured and either used or sold</w:t>
      </w:r>
      <w:r w:rsidR="00FD126B" w:rsidRPr="004C1FFF">
        <w:rPr>
          <w:rFonts w:ascii="Times New Roman" w:hAnsi="Times New Roman"/>
          <w:sz w:val="24"/>
        </w:rPr>
        <w:t>,</w:t>
      </w:r>
      <w:r w:rsidRPr="004C1FFF">
        <w:rPr>
          <w:rFonts w:ascii="Times New Roman" w:hAnsi="Times New Roman"/>
          <w:sz w:val="24"/>
        </w:rPr>
        <w:t xml:space="preserve"> and your nonprofit </w:t>
      </w:r>
      <w:r w:rsidR="00024E4B" w:rsidRPr="004C1FFF">
        <w:rPr>
          <w:rFonts w:ascii="Times New Roman" w:hAnsi="Times New Roman"/>
          <w:sz w:val="24"/>
        </w:rPr>
        <w:t>restaurant</w:t>
      </w:r>
      <w:r w:rsidRPr="004C1FFF">
        <w:rPr>
          <w:rFonts w:ascii="Times New Roman" w:hAnsi="Times New Roman"/>
          <w:sz w:val="24"/>
        </w:rPr>
        <w:t xml:space="preserve"> is responsible for the fraudulent charges as a result of this scheme. Your </w:t>
      </w:r>
      <w:r w:rsidR="00024E4B" w:rsidRPr="004C1FFF">
        <w:rPr>
          <w:rFonts w:ascii="Times New Roman" w:hAnsi="Times New Roman"/>
          <w:sz w:val="24"/>
        </w:rPr>
        <w:t>nonprofit</w:t>
      </w:r>
      <w:r w:rsidRPr="004C1FFF">
        <w:rPr>
          <w:rFonts w:ascii="Times New Roman" w:hAnsi="Times New Roman"/>
          <w:sz w:val="24"/>
        </w:rPr>
        <w:t xml:space="preserve"> should take certain precautions in order to protect your nonprofit </w:t>
      </w:r>
      <w:r w:rsidR="00024E4B" w:rsidRPr="004C1FFF">
        <w:rPr>
          <w:rFonts w:ascii="Times New Roman" w:hAnsi="Times New Roman"/>
          <w:sz w:val="24"/>
        </w:rPr>
        <w:t>restaurant</w:t>
      </w:r>
      <w:r w:rsidRPr="004C1FFF">
        <w:rPr>
          <w:rFonts w:ascii="Times New Roman" w:hAnsi="Times New Roman"/>
          <w:sz w:val="24"/>
        </w:rPr>
        <w:t xml:space="preserve"> from this type of fraud. The first precaution is engage in comprehensive loss prevention programs. They address the vulnerability of credit card theft and the ways it is committed. Next, you always want to train your employees with policies and procedures to educate them on how to properly handle credit cards. In addition, as with any organization, you want to have audits and reviews that address compliance (</w:t>
      </w:r>
      <w:r w:rsidR="00E90912">
        <w:rPr>
          <w:rFonts w:ascii="Times New Roman" w:hAnsi="Times New Roman"/>
          <w:sz w:val="24"/>
        </w:rPr>
        <w:t>[10</w:t>
      </w:r>
      <w:r w:rsidR="008C44CB">
        <w:rPr>
          <w:rFonts w:ascii="Times New Roman" w:hAnsi="Times New Roman"/>
          <w:sz w:val="24"/>
        </w:rPr>
        <w:t>9</w:t>
      </w:r>
      <w:r w:rsidR="00E90912">
        <w:rPr>
          <w:rFonts w:ascii="Times New Roman" w:hAnsi="Times New Roman"/>
          <w:sz w:val="24"/>
        </w:rPr>
        <w:t>]</w:t>
      </w:r>
      <w:r w:rsidR="008C44CB">
        <w:rPr>
          <w:rFonts w:ascii="Times New Roman" w:hAnsi="Times New Roman"/>
          <w:sz w:val="24"/>
        </w:rPr>
        <w:t>Loss</w:t>
      </w:r>
      <w:r w:rsidRPr="004C1FFF">
        <w:rPr>
          <w:rFonts w:ascii="Times New Roman" w:hAnsi="Times New Roman"/>
          <w:sz w:val="24"/>
        </w:rPr>
        <w:t>Busters, 2013). Tips claimed by servers working in the nonprofit s</w:t>
      </w:r>
      <w:r w:rsidR="00FD126B" w:rsidRPr="004C1FFF">
        <w:rPr>
          <w:rFonts w:ascii="Times New Roman" w:hAnsi="Times New Roman"/>
          <w:sz w:val="24"/>
        </w:rPr>
        <w:t>hould always be authorized to en</w:t>
      </w:r>
      <w:r w:rsidRPr="004C1FFF">
        <w:rPr>
          <w:rFonts w:ascii="Times New Roman" w:hAnsi="Times New Roman"/>
          <w:sz w:val="24"/>
        </w:rPr>
        <w:t>sure that the amount written is the amount given. Lastly, when employees are handling credit cards, they want to compare and match the account number on the credit card to the printed sales receipt. They also want to assure the credit card is returned to its rightful owner (</w:t>
      </w:r>
      <w:r w:rsidR="004F68D5">
        <w:rPr>
          <w:rFonts w:ascii="Times New Roman" w:hAnsi="Times New Roman"/>
          <w:sz w:val="24"/>
        </w:rPr>
        <w:t>[109</w:t>
      </w:r>
      <w:proofErr w:type="gramStart"/>
      <w:r w:rsidR="004F68D5">
        <w:rPr>
          <w:rFonts w:ascii="Times New Roman" w:hAnsi="Times New Roman"/>
          <w:sz w:val="24"/>
        </w:rPr>
        <w:t>]</w:t>
      </w:r>
      <w:r w:rsidRPr="004C1FFF">
        <w:rPr>
          <w:rFonts w:ascii="Times New Roman" w:hAnsi="Times New Roman"/>
          <w:sz w:val="24"/>
        </w:rPr>
        <w:t>Visa</w:t>
      </w:r>
      <w:proofErr w:type="gramEnd"/>
      <w:r w:rsidRPr="004C1FFF">
        <w:rPr>
          <w:rFonts w:ascii="Times New Roman" w:hAnsi="Times New Roman"/>
          <w:sz w:val="24"/>
        </w:rPr>
        <w:t>, 20</w:t>
      </w:r>
      <w:r w:rsidR="00E60F0A">
        <w:rPr>
          <w:rFonts w:ascii="Times New Roman" w:hAnsi="Times New Roman"/>
          <w:sz w:val="24"/>
        </w:rPr>
        <w:t>12</w:t>
      </w:r>
      <w:r w:rsidRPr="004C1FFF">
        <w:rPr>
          <w:rFonts w:ascii="Times New Roman" w:hAnsi="Times New Roman"/>
          <w:sz w:val="24"/>
        </w:rPr>
        <w:t>).</w:t>
      </w:r>
    </w:p>
    <w:p w:rsidR="005737D2" w:rsidRPr="004C1FFF" w:rsidRDefault="005737D2" w:rsidP="00201FE2">
      <w:pPr>
        <w:spacing w:after="0" w:line="480" w:lineRule="auto"/>
        <w:contextualSpacing/>
        <w:jc w:val="both"/>
        <w:rPr>
          <w:rFonts w:ascii="Times New Roman" w:hAnsi="Times New Roman"/>
          <w:sz w:val="24"/>
        </w:rPr>
      </w:pPr>
    </w:p>
    <w:p w:rsidR="00EC7568" w:rsidRDefault="00EC7568">
      <w:pPr>
        <w:spacing w:after="0" w:line="240" w:lineRule="auto"/>
        <w:rPr>
          <w:rFonts w:ascii="Times New Roman" w:hAnsi="Times New Roman"/>
          <w:b/>
          <w:i/>
          <w:sz w:val="24"/>
        </w:rPr>
      </w:pPr>
      <w:r>
        <w:rPr>
          <w:rFonts w:ascii="Times New Roman" w:hAnsi="Times New Roman"/>
          <w:b/>
          <w:i/>
          <w:sz w:val="24"/>
        </w:rPr>
        <w:br w:type="page"/>
      </w:r>
    </w:p>
    <w:p w:rsidR="005737D2" w:rsidRPr="004C1FFF" w:rsidRDefault="005737D2" w:rsidP="00201FE2">
      <w:pPr>
        <w:spacing w:line="480" w:lineRule="auto"/>
        <w:contextualSpacing/>
        <w:jc w:val="both"/>
        <w:rPr>
          <w:rFonts w:ascii="Times New Roman" w:hAnsi="Times New Roman"/>
          <w:b/>
          <w:i/>
          <w:sz w:val="24"/>
        </w:rPr>
      </w:pPr>
      <w:r w:rsidRPr="004C1FFF">
        <w:rPr>
          <w:rFonts w:ascii="Times New Roman" w:hAnsi="Times New Roman"/>
          <w:b/>
          <w:i/>
          <w:sz w:val="24"/>
        </w:rPr>
        <w:lastRenderedPageBreak/>
        <w:t>Checks</w:t>
      </w:r>
    </w:p>
    <w:p w:rsidR="005737D2" w:rsidRPr="004C1FFF" w:rsidRDefault="005737D2" w:rsidP="00201FE2">
      <w:pPr>
        <w:spacing w:line="480" w:lineRule="auto"/>
        <w:contextualSpacing/>
        <w:jc w:val="both"/>
        <w:rPr>
          <w:rFonts w:ascii="Times New Roman" w:hAnsi="Times New Roman"/>
          <w:sz w:val="24"/>
        </w:rPr>
      </w:pPr>
      <w:r w:rsidRPr="004C1FFF">
        <w:rPr>
          <w:rFonts w:ascii="Times New Roman" w:hAnsi="Times New Roman"/>
          <w:sz w:val="24"/>
        </w:rPr>
        <w:tab/>
        <w:t xml:space="preserve">We do not recommend accepting checks from customers for food payment. The reason being, there is a high risk for check fraud, checks returned for insufficient funds, or closed bank accounts, which all usually result in </w:t>
      </w:r>
      <w:r w:rsidR="00A02AEC" w:rsidRPr="004C1FFF">
        <w:rPr>
          <w:rFonts w:ascii="Times New Roman" w:hAnsi="Times New Roman"/>
          <w:sz w:val="24"/>
        </w:rPr>
        <w:t xml:space="preserve">chargeback </w:t>
      </w:r>
      <w:r w:rsidRPr="004C1FFF">
        <w:rPr>
          <w:rFonts w:ascii="Times New Roman" w:hAnsi="Times New Roman"/>
          <w:sz w:val="24"/>
        </w:rPr>
        <w:t>charges to the nonprofit organization</w:t>
      </w:r>
      <w:r w:rsidR="00A02AEC" w:rsidRPr="004C1FFF">
        <w:rPr>
          <w:rFonts w:ascii="Times New Roman" w:hAnsi="Times New Roman"/>
          <w:sz w:val="24"/>
        </w:rPr>
        <w:t>.  Whereas business-to-business payment by check has remained steady at 80%, payment by check volume decreased 26% overall from 2006-2010.  During the same time period, fraud cost per check doubled from 1.8 to 3.6 cents per check</w:t>
      </w:r>
      <w:r w:rsidR="00996904" w:rsidRPr="004C1FFF">
        <w:rPr>
          <w:rFonts w:ascii="Times New Roman" w:hAnsi="Times New Roman"/>
          <w:sz w:val="24"/>
        </w:rPr>
        <w:t xml:space="preserve"> written (</w:t>
      </w:r>
      <w:r w:rsidR="004F68D5">
        <w:rPr>
          <w:rFonts w:ascii="Times New Roman" w:hAnsi="Times New Roman"/>
          <w:sz w:val="24"/>
        </w:rPr>
        <w:t>[110</w:t>
      </w:r>
      <w:proofErr w:type="gramStart"/>
      <w:r w:rsidR="004F68D5">
        <w:rPr>
          <w:rFonts w:ascii="Times New Roman" w:hAnsi="Times New Roman"/>
          <w:sz w:val="24"/>
        </w:rPr>
        <w:t>]</w:t>
      </w:r>
      <w:r w:rsidR="00E60F0A">
        <w:rPr>
          <w:rFonts w:ascii="Times New Roman" w:hAnsi="Times New Roman"/>
          <w:sz w:val="24"/>
        </w:rPr>
        <w:t>Check</w:t>
      </w:r>
      <w:proofErr w:type="gramEnd"/>
      <w:r w:rsidR="00E60F0A">
        <w:rPr>
          <w:rFonts w:ascii="Times New Roman" w:hAnsi="Times New Roman"/>
          <w:sz w:val="24"/>
        </w:rPr>
        <w:t xml:space="preserve"> Guarantee</w:t>
      </w:r>
      <w:r w:rsidR="00996904" w:rsidRPr="004C1FFF">
        <w:rPr>
          <w:rFonts w:ascii="Times New Roman" w:hAnsi="Times New Roman"/>
          <w:sz w:val="24"/>
        </w:rPr>
        <w:t xml:space="preserve">, 2013).  </w:t>
      </w:r>
      <w:r w:rsidRPr="004C1FFF">
        <w:rPr>
          <w:rFonts w:ascii="Times New Roman" w:hAnsi="Times New Roman"/>
          <w:sz w:val="24"/>
        </w:rPr>
        <w:t xml:space="preserve">However, accepting checks from donors is acceptable. Each check from donors should have personal information, dates, and applicable bank I.D. numbers. In addition, the check must be written to your </w:t>
      </w:r>
      <w:r w:rsidR="00924C75" w:rsidRPr="004C1FFF">
        <w:rPr>
          <w:rFonts w:ascii="Times New Roman" w:hAnsi="Times New Roman"/>
          <w:sz w:val="24"/>
        </w:rPr>
        <w:t>nonprofit’s</w:t>
      </w:r>
      <w:r w:rsidRPr="004C1FFF">
        <w:rPr>
          <w:rFonts w:ascii="Times New Roman" w:hAnsi="Times New Roman"/>
          <w:sz w:val="24"/>
        </w:rPr>
        <w:t xml:space="preserve"> name. Also, verify the check signature with photo identification. Do not accept post or future-dated checks. Always trust your instinct when dealing with checks and be aware of suspicious behavior or “red flags.” If you are not sure of a check’s legitimacy, it is always acceptable to call the bank and have them verify the check. </w:t>
      </w:r>
      <w:r w:rsidR="00A63F6B" w:rsidRPr="004C1FFF">
        <w:rPr>
          <w:rFonts w:ascii="Times New Roman" w:hAnsi="Times New Roman"/>
          <w:sz w:val="24"/>
        </w:rPr>
        <w:t>(</w:t>
      </w:r>
      <w:r w:rsidR="00981914">
        <w:rPr>
          <w:rFonts w:ascii="Times New Roman" w:hAnsi="Times New Roman"/>
          <w:sz w:val="24"/>
        </w:rPr>
        <w:t>[111</w:t>
      </w:r>
      <w:proofErr w:type="gramStart"/>
      <w:r w:rsidR="00981914">
        <w:rPr>
          <w:rFonts w:ascii="Times New Roman" w:hAnsi="Times New Roman"/>
          <w:sz w:val="24"/>
        </w:rPr>
        <w:t>]</w:t>
      </w:r>
      <w:r w:rsidR="00A63F6B" w:rsidRPr="004C1FFF">
        <w:rPr>
          <w:rFonts w:ascii="Times New Roman" w:hAnsi="Times New Roman"/>
          <w:sz w:val="24"/>
        </w:rPr>
        <w:t>U</w:t>
      </w:r>
      <w:r w:rsidR="00E60F0A">
        <w:rPr>
          <w:rFonts w:ascii="Times New Roman" w:hAnsi="Times New Roman"/>
          <w:sz w:val="24"/>
        </w:rPr>
        <w:t>nited</w:t>
      </w:r>
      <w:proofErr w:type="gramEnd"/>
      <w:r w:rsidR="00E60F0A">
        <w:rPr>
          <w:rFonts w:ascii="Times New Roman" w:hAnsi="Times New Roman"/>
          <w:sz w:val="24"/>
        </w:rPr>
        <w:t xml:space="preserve"> </w:t>
      </w:r>
      <w:r w:rsidR="00A63F6B" w:rsidRPr="004C1FFF">
        <w:rPr>
          <w:rFonts w:ascii="Times New Roman" w:hAnsi="Times New Roman"/>
          <w:sz w:val="24"/>
        </w:rPr>
        <w:t>S</w:t>
      </w:r>
      <w:r w:rsidR="00E60F0A">
        <w:rPr>
          <w:rFonts w:ascii="Times New Roman" w:hAnsi="Times New Roman"/>
          <w:sz w:val="24"/>
        </w:rPr>
        <w:t>tates</w:t>
      </w:r>
      <w:r w:rsidRPr="004C1FFF">
        <w:rPr>
          <w:rFonts w:ascii="Times New Roman" w:hAnsi="Times New Roman"/>
          <w:sz w:val="24"/>
        </w:rPr>
        <w:t xml:space="preserve"> Small Business Administration, 2012).</w:t>
      </w:r>
    </w:p>
    <w:p w:rsidR="005737D2" w:rsidRPr="004C1FFF" w:rsidRDefault="005737D2" w:rsidP="00201FE2">
      <w:pPr>
        <w:spacing w:line="480" w:lineRule="auto"/>
        <w:contextualSpacing/>
        <w:jc w:val="both"/>
        <w:rPr>
          <w:rFonts w:ascii="Times New Roman" w:hAnsi="Times New Roman"/>
          <w:sz w:val="24"/>
        </w:rPr>
      </w:pPr>
      <w:r w:rsidRPr="004C1FFF">
        <w:rPr>
          <w:rFonts w:ascii="Times New Roman" w:hAnsi="Times New Roman"/>
          <w:sz w:val="24"/>
        </w:rPr>
        <w:tab/>
        <w:t xml:space="preserve">When depositing checks, mark them as </w:t>
      </w:r>
      <w:r w:rsidR="00996904" w:rsidRPr="004C1FFF">
        <w:rPr>
          <w:rFonts w:ascii="Times New Roman" w:hAnsi="Times New Roman"/>
          <w:sz w:val="24"/>
        </w:rPr>
        <w:t xml:space="preserve">‘for </w:t>
      </w:r>
      <w:r w:rsidRPr="004C1FFF">
        <w:rPr>
          <w:rFonts w:ascii="Times New Roman" w:hAnsi="Times New Roman"/>
          <w:sz w:val="24"/>
        </w:rPr>
        <w:t>deposit only</w:t>
      </w:r>
      <w:r w:rsidR="00996904" w:rsidRPr="004C1FFF">
        <w:rPr>
          <w:rFonts w:ascii="Times New Roman" w:hAnsi="Times New Roman"/>
          <w:sz w:val="24"/>
        </w:rPr>
        <w:t>’</w:t>
      </w:r>
      <w:r w:rsidRPr="004C1FFF">
        <w:rPr>
          <w:rFonts w:ascii="Times New Roman" w:hAnsi="Times New Roman"/>
          <w:sz w:val="24"/>
        </w:rPr>
        <w:t xml:space="preserve"> (</w:t>
      </w:r>
      <w:r w:rsidR="00E60F0A">
        <w:rPr>
          <w:rFonts w:ascii="Times New Roman" w:hAnsi="Times New Roman"/>
          <w:sz w:val="24"/>
        </w:rPr>
        <w:t>[112</w:t>
      </w:r>
      <w:proofErr w:type="gramStart"/>
      <w:r w:rsidR="00E60F0A">
        <w:rPr>
          <w:rFonts w:ascii="Times New Roman" w:hAnsi="Times New Roman"/>
          <w:sz w:val="24"/>
        </w:rPr>
        <w:t>]Hoover</w:t>
      </w:r>
      <w:proofErr w:type="gramEnd"/>
      <w:r w:rsidR="00E60F0A">
        <w:rPr>
          <w:rFonts w:ascii="Times New Roman" w:hAnsi="Times New Roman"/>
          <w:sz w:val="24"/>
        </w:rPr>
        <w:t>, 2010)</w:t>
      </w:r>
      <w:r w:rsidR="00FD126B" w:rsidRPr="004C1FFF">
        <w:rPr>
          <w:rFonts w:ascii="Times New Roman" w:hAnsi="Times New Roman"/>
          <w:sz w:val="24"/>
        </w:rPr>
        <w:t>,</w:t>
      </w:r>
      <w:r w:rsidRPr="004C1FFF">
        <w:rPr>
          <w:rFonts w:ascii="Times New Roman" w:hAnsi="Times New Roman"/>
          <w:sz w:val="24"/>
        </w:rPr>
        <w:t xml:space="preserve"> and deposit them as soon as possible. Banks have limits on honoring checks dated back a certain number of months. After accepting and depositing a check, the nonprofit should send the donor a written acknowledgement letter for donations $250 or more during the tax year the gift was given in order to aid the donor in claimi</w:t>
      </w:r>
      <w:r w:rsidR="00FD126B" w:rsidRPr="004C1FFF">
        <w:rPr>
          <w:rFonts w:ascii="Times New Roman" w:hAnsi="Times New Roman"/>
          <w:sz w:val="24"/>
        </w:rPr>
        <w:t>ng a tax deduction.  F</w:t>
      </w:r>
      <w:r w:rsidRPr="004C1FFF">
        <w:rPr>
          <w:rFonts w:ascii="Times New Roman" w:hAnsi="Times New Roman"/>
          <w:sz w:val="24"/>
        </w:rPr>
        <w:t>or gifts</w:t>
      </w:r>
      <w:r w:rsidR="00FD126B" w:rsidRPr="004C1FFF">
        <w:rPr>
          <w:rFonts w:ascii="Times New Roman" w:hAnsi="Times New Roman"/>
          <w:sz w:val="24"/>
        </w:rPr>
        <w:t xml:space="preserve"> of</w:t>
      </w:r>
      <w:r w:rsidRPr="004C1FFF">
        <w:rPr>
          <w:rFonts w:ascii="Times New Roman" w:hAnsi="Times New Roman"/>
          <w:sz w:val="24"/>
        </w:rPr>
        <w:t xml:space="preserve"> less than $250 </w:t>
      </w:r>
      <w:r w:rsidR="00FD126B" w:rsidRPr="004C1FFF">
        <w:rPr>
          <w:rFonts w:ascii="Times New Roman" w:hAnsi="Times New Roman"/>
          <w:sz w:val="24"/>
        </w:rPr>
        <w:t xml:space="preserve">a receipt </w:t>
      </w:r>
      <w:r w:rsidRPr="004C1FFF">
        <w:rPr>
          <w:rFonts w:ascii="Times New Roman" w:hAnsi="Times New Roman"/>
          <w:sz w:val="24"/>
        </w:rPr>
        <w:t>will suffice. The acknowledgement should include the name of the organization, the date of the contribution, the amount of the contribution and the goods and/or services provided (</w:t>
      </w:r>
      <w:r w:rsidR="00981914">
        <w:rPr>
          <w:rFonts w:ascii="Times New Roman" w:hAnsi="Times New Roman"/>
          <w:sz w:val="24"/>
        </w:rPr>
        <w:t>[113</w:t>
      </w:r>
      <w:proofErr w:type="gramStart"/>
      <w:r w:rsidR="00981914">
        <w:rPr>
          <w:rFonts w:ascii="Times New Roman" w:hAnsi="Times New Roman"/>
          <w:sz w:val="24"/>
        </w:rPr>
        <w:t>]</w:t>
      </w:r>
      <w:r w:rsidRPr="004C1FFF">
        <w:rPr>
          <w:rFonts w:ascii="Times New Roman" w:hAnsi="Times New Roman"/>
          <w:sz w:val="24"/>
        </w:rPr>
        <w:t>Snowden</w:t>
      </w:r>
      <w:proofErr w:type="gramEnd"/>
      <w:r w:rsidRPr="004C1FFF">
        <w:rPr>
          <w:rFonts w:ascii="Times New Roman" w:hAnsi="Times New Roman"/>
          <w:sz w:val="24"/>
        </w:rPr>
        <w:t xml:space="preserve">, 2014). </w:t>
      </w:r>
    </w:p>
    <w:p w:rsidR="005737D2" w:rsidRPr="004C1FFF" w:rsidRDefault="005737D2" w:rsidP="00201FE2">
      <w:pPr>
        <w:spacing w:after="0" w:line="480" w:lineRule="auto"/>
        <w:contextualSpacing/>
        <w:jc w:val="both"/>
        <w:rPr>
          <w:rFonts w:ascii="Times New Roman" w:hAnsi="Times New Roman"/>
          <w:color w:val="FF0000"/>
          <w:sz w:val="24"/>
        </w:rPr>
      </w:pPr>
      <w:r w:rsidRPr="004C1FFF">
        <w:rPr>
          <w:rFonts w:ascii="Times New Roman" w:hAnsi="Times New Roman"/>
          <w:sz w:val="24"/>
        </w:rPr>
        <w:lastRenderedPageBreak/>
        <w:tab/>
        <w:t>Your nonprofit can be a victim of fraud in a number of ways. Checks can be forged or reproduced. The amount payable to the payee can be changed and checks can be fraudulently cashed with various false identification methods. To avoid becoming a victim of such fraud, ask your bank for their suggested procedures for check fraud prevention, check stock considerations</w:t>
      </w:r>
      <w:r w:rsidR="00FD126B" w:rsidRPr="004C1FFF">
        <w:rPr>
          <w:rFonts w:ascii="Times New Roman" w:hAnsi="Times New Roman"/>
          <w:sz w:val="24"/>
        </w:rPr>
        <w:t>,</w:t>
      </w:r>
      <w:r w:rsidRPr="004C1FFF">
        <w:rPr>
          <w:rFonts w:ascii="Times New Roman" w:hAnsi="Times New Roman"/>
          <w:sz w:val="24"/>
        </w:rPr>
        <w:t xml:space="preserve"> and their reconciliation process recommendation. Follow and comply with their requests and recommendations. Your organization should also implement internal control procedures </w:t>
      </w:r>
      <w:r w:rsidR="00996904" w:rsidRPr="004C1FFF">
        <w:rPr>
          <w:rFonts w:ascii="Times New Roman" w:hAnsi="Times New Roman"/>
          <w:sz w:val="24"/>
        </w:rPr>
        <w:t>discussed</w:t>
      </w:r>
      <w:r w:rsidRPr="004C1FFF">
        <w:rPr>
          <w:rFonts w:ascii="Times New Roman" w:hAnsi="Times New Roman"/>
          <w:sz w:val="24"/>
        </w:rPr>
        <w:t xml:space="preserve"> in the </w:t>
      </w:r>
      <w:r w:rsidR="00996904" w:rsidRPr="004C1FFF">
        <w:rPr>
          <w:rFonts w:ascii="Times New Roman" w:hAnsi="Times New Roman"/>
          <w:sz w:val="24"/>
        </w:rPr>
        <w:t>aforementioned</w:t>
      </w:r>
      <w:r w:rsidRPr="004C1FFF">
        <w:rPr>
          <w:rFonts w:ascii="Times New Roman" w:hAnsi="Times New Roman"/>
          <w:sz w:val="24"/>
        </w:rPr>
        <w:t xml:space="preserve"> 2012 Policies and Procedures white paper. We recommend that you use the 2013 </w:t>
      </w:r>
      <w:r w:rsidR="00996904" w:rsidRPr="004C1FFF">
        <w:rPr>
          <w:rFonts w:ascii="Times New Roman" w:hAnsi="Times New Roman"/>
          <w:sz w:val="24"/>
        </w:rPr>
        <w:t xml:space="preserve">NPO P&amp;P </w:t>
      </w:r>
      <w:r w:rsidRPr="004C1FFF">
        <w:rPr>
          <w:rFonts w:ascii="Times New Roman" w:hAnsi="Times New Roman"/>
          <w:sz w:val="24"/>
        </w:rPr>
        <w:t xml:space="preserve">Self-Assessment white paper to </w:t>
      </w:r>
      <w:r w:rsidR="00996904" w:rsidRPr="004C1FFF">
        <w:rPr>
          <w:rFonts w:ascii="Times New Roman" w:hAnsi="Times New Roman"/>
          <w:sz w:val="24"/>
        </w:rPr>
        <w:t>test the operation of</w:t>
      </w:r>
      <w:r w:rsidRPr="004C1FFF">
        <w:rPr>
          <w:rFonts w:ascii="Times New Roman" w:hAnsi="Times New Roman"/>
          <w:sz w:val="24"/>
        </w:rPr>
        <w:t xml:space="preserve"> your implemented policies and procedures. For the scope of this section, you should always run a background check, ensure two people are responsible for accounts payable</w:t>
      </w:r>
      <w:r w:rsidR="00FD126B" w:rsidRPr="004C1FFF">
        <w:rPr>
          <w:rFonts w:ascii="Times New Roman" w:hAnsi="Times New Roman"/>
          <w:sz w:val="24"/>
        </w:rPr>
        <w:t>,</w:t>
      </w:r>
      <w:r w:rsidRPr="004C1FFF">
        <w:rPr>
          <w:rFonts w:ascii="Times New Roman" w:hAnsi="Times New Roman"/>
          <w:sz w:val="24"/>
        </w:rPr>
        <w:t xml:space="preserve"> in addition to having a secure mailing system within the nonprofit’s physical location (</w:t>
      </w:r>
      <w:r w:rsidR="006078FC">
        <w:rPr>
          <w:rFonts w:ascii="Times New Roman" w:hAnsi="Times New Roman"/>
          <w:sz w:val="24"/>
        </w:rPr>
        <w:t>[114]</w:t>
      </w:r>
      <w:proofErr w:type="spellStart"/>
      <w:r w:rsidRPr="004C1FFF">
        <w:rPr>
          <w:rFonts w:ascii="Times New Roman" w:hAnsi="Times New Roman"/>
          <w:sz w:val="24"/>
        </w:rPr>
        <w:t>Acom</w:t>
      </w:r>
      <w:proofErr w:type="spellEnd"/>
      <w:r w:rsidRPr="004C1FFF">
        <w:rPr>
          <w:rFonts w:ascii="Times New Roman" w:hAnsi="Times New Roman"/>
          <w:sz w:val="24"/>
        </w:rPr>
        <w:t xml:space="preserve"> Solutions, 2003).</w:t>
      </w:r>
    </w:p>
    <w:p w:rsidR="005737D2" w:rsidRPr="004C1FFF" w:rsidRDefault="005737D2" w:rsidP="00201FE2">
      <w:pPr>
        <w:spacing w:after="0" w:line="480" w:lineRule="auto"/>
        <w:contextualSpacing/>
        <w:jc w:val="both"/>
        <w:rPr>
          <w:rFonts w:ascii="Times New Roman" w:hAnsi="Times New Roman"/>
          <w:color w:val="FF0000"/>
          <w:sz w:val="24"/>
        </w:rPr>
      </w:pPr>
    </w:p>
    <w:p w:rsidR="005737D2" w:rsidRPr="004C1FFF" w:rsidRDefault="005737D2" w:rsidP="00201FE2">
      <w:pPr>
        <w:spacing w:line="480" w:lineRule="auto"/>
        <w:contextualSpacing/>
        <w:jc w:val="both"/>
        <w:rPr>
          <w:rFonts w:ascii="Times New Roman" w:hAnsi="Times New Roman"/>
          <w:b/>
          <w:i/>
          <w:sz w:val="24"/>
        </w:rPr>
      </w:pPr>
      <w:r w:rsidRPr="004C1FFF">
        <w:rPr>
          <w:rFonts w:ascii="Times New Roman" w:hAnsi="Times New Roman"/>
          <w:b/>
          <w:i/>
          <w:sz w:val="24"/>
        </w:rPr>
        <w:t>Online Donations</w:t>
      </w:r>
    </w:p>
    <w:p w:rsidR="005737D2" w:rsidRPr="004C1FFF" w:rsidRDefault="005737D2" w:rsidP="00201FE2">
      <w:pPr>
        <w:spacing w:line="480" w:lineRule="auto"/>
        <w:contextualSpacing/>
        <w:jc w:val="both"/>
        <w:rPr>
          <w:rFonts w:ascii="Times New Roman" w:eastAsia="Times New Roman" w:hAnsi="Times New Roman"/>
          <w:color w:val="FF0000"/>
          <w:sz w:val="24"/>
        </w:rPr>
      </w:pPr>
      <w:r w:rsidRPr="004C1FFF">
        <w:rPr>
          <w:rFonts w:ascii="Times New Roman" w:hAnsi="Times New Roman"/>
          <w:sz w:val="24"/>
        </w:rPr>
        <w:tab/>
        <w:t>As the Internet becomes more and more a part of our daily life, giving to the nonprofit of a donor’s choice</w:t>
      </w:r>
      <w:r w:rsidR="00FD126B" w:rsidRPr="004C1FFF">
        <w:rPr>
          <w:rFonts w:ascii="Times New Roman" w:hAnsi="Times New Roman"/>
          <w:sz w:val="24"/>
        </w:rPr>
        <w:t xml:space="preserve"> through</w:t>
      </w:r>
      <w:r w:rsidRPr="004C1FFF">
        <w:rPr>
          <w:rFonts w:ascii="Times New Roman" w:hAnsi="Times New Roman"/>
          <w:sz w:val="24"/>
        </w:rPr>
        <w:t xml:space="preserve"> online</w:t>
      </w:r>
      <w:r w:rsidR="00FD126B" w:rsidRPr="004C1FFF">
        <w:rPr>
          <w:rFonts w:ascii="Times New Roman" w:hAnsi="Times New Roman"/>
          <w:sz w:val="24"/>
        </w:rPr>
        <w:t xml:space="preserve"> means</w:t>
      </w:r>
      <w:r w:rsidRPr="004C1FFF">
        <w:rPr>
          <w:rFonts w:ascii="Times New Roman" w:hAnsi="Times New Roman"/>
          <w:sz w:val="24"/>
        </w:rPr>
        <w:t xml:space="preserve"> is an increasing trend. It has the appeal of an impulse buy for the nonprofit and is easy for busy donors. The donor can even set up recurring payments to the nonprofit it he or she so chooses. Examples of institutions that offer an online donation option with applicable rates are listed in Appendix </w:t>
      </w:r>
      <w:r w:rsidR="00B76C8D" w:rsidRPr="004C1FFF">
        <w:rPr>
          <w:rFonts w:ascii="Times New Roman" w:hAnsi="Times New Roman"/>
          <w:sz w:val="24"/>
        </w:rPr>
        <w:t xml:space="preserve">F: </w:t>
      </w:r>
      <w:r w:rsidRPr="004C1FFF">
        <w:rPr>
          <w:rFonts w:ascii="Times New Roman" w:hAnsi="Times New Roman"/>
          <w:sz w:val="24"/>
        </w:rPr>
        <w:t>Payment</w:t>
      </w:r>
      <w:r w:rsidR="002D4253">
        <w:rPr>
          <w:rFonts w:ascii="Times New Roman" w:hAnsi="Times New Roman"/>
          <w:sz w:val="24"/>
        </w:rPr>
        <w:t xml:space="preserve"> (available from author upon request)</w:t>
      </w:r>
      <w:r w:rsidRPr="004C1FFF">
        <w:rPr>
          <w:rFonts w:ascii="Times New Roman" w:hAnsi="Times New Roman"/>
          <w:sz w:val="24"/>
        </w:rPr>
        <w:t xml:space="preserve"> (</w:t>
      </w:r>
      <w:r w:rsidR="008C1206">
        <w:rPr>
          <w:rFonts w:ascii="Times New Roman" w:hAnsi="Times New Roman"/>
          <w:sz w:val="24"/>
        </w:rPr>
        <w:t>[115</w:t>
      </w:r>
      <w:proofErr w:type="gramStart"/>
      <w:r w:rsidR="008C1206">
        <w:rPr>
          <w:rFonts w:ascii="Times New Roman" w:hAnsi="Times New Roman"/>
          <w:sz w:val="24"/>
        </w:rPr>
        <w:t>]</w:t>
      </w:r>
      <w:r w:rsidRPr="004C1FFF">
        <w:rPr>
          <w:rFonts w:ascii="Times New Roman" w:hAnsi="Times New Roman"/>
          <w:sz w:val="24"/>
        </w:rPr>
        <w:t>Wired</w:t>
      </w:r>
      <w:proofErr w:type="gramEnd"/>
      <w:r w:rsidRPr="004C1FFF">
        <w:rPr>
          <w:rFonts w:ascii="Times New Roman" w:hAnsi="Times New Roman"/>
          <w:sz w:val="24"/>
        </w:rPr>
        <w:t xml:space="preserve"> Impact, 2014)</w:t>
      </w:r>
      <w:r w:rsidR="004A6265" w:rsidRPr="004C1FFF">
        <w:rPr>
          <w:rFonts w:ascii="Times New Roman" w:hAnsi="Times New Roman"/>
          <w:sz w:val="24"/>
        </w:rPr>
        <w:t>.</w:t>
      </w:r>
    </w:p>
    <w:p w:rsidR="005737D2" w:rsidRPr="004C1FFF" w:rsidRDefault="005737D2" w:rsidP="00201FE2">
      <w:pPr>
        <w:spacing w:after="0" w:line="480" w:lineRule="auto"/>
        <w:contextualSpacing/>
        <w:jc w:val="both"/>
        <w:rPr>
          <w:rFonts w:ascii="Times New Roman" w:eastAsia="Times New Roman" w:hAnsi="Times New Roman"/>
          <w:sz w:val="24"/>
        </w:rPr>
      </w:pPr>
    </w:p>
    <w:p w:rsidR="005737D2" w:rsidRPr="004C1FFF" w:rsidRDefault="005737D2" w:rsidP="00201FE2">
      <w:pPr>
        <w:spacing w:after="0" w:line="480" w:lineRule="auto"/>
        <w:jc w:val="both"/>
        <w:rPr>
          <w:rFonts w:ascii="Times New Roman" w:hAnsi="Times New Roman"/>
          <w:b/>
          <w:sz w:val="24"/>
        </w:rPr>
      </w:pPr>
      <w:r w:rsidRPr="004C1FFF">
        <w:rPr>
          <w:rFonts w:ascii="Times New Roman" w:hAnsi="Times New Roman"/>
          <w:b/>
          <w:i/>
          <w:sz w:val="24"/>
        </w:rPr>
        <w:t>Gift Cards</w:t>
      </w:r>
    </w:p>
    <w:p w:rsidR="005737D2" w:rsidRPr="004C1FFF" w:rsidRDefault="005737D2" w:rsidP="00201FE2">
      <w:pPr>
        <w:spacing w:after="0" w:line="480" w:lineRule="auto"/>
        <w:jc w:val="both"/>
        <w:rPr>
          <w:rFonts w:ascii="Times New Roman" w:hAnsi="Times New Roman"/>
          <w:sz w:val="24"/>
        </w:rPr>
      </w:pPr>
      <w:r w:rsidRPr="004C1FFF">
        <w:rPr>
          <w:rFonts w:ascii="Times New Roman" w:hAnsi="Times New Roman"/>
          <w:sz w:val="24"/>
        </w:rPr>
        <w:tab/>
        <w:t xml:space="preserve">Gift cards are a type of payment that can be used in the nonprofit </w:t>
      </w:r>
      <w:r w:rsidR="00924C75" w:rsidRPr="004C1FFF">
        <w:rPr>
          <w:rFonts w:ascii="Times New Roman" w:hAnsi="Times New Roman"/>
          <w:sz w:val="24"/>
        </w:rPr>
        <w:t xml:space="preserve">restaurant </w:t>
      </w:r>
      <w:r w:rsidRPr="004C1FFF">
        <w:rPr>
          <w:rFonts w:ascii="Times New Roman" w:hAnsi="Times New Roman"/>
          <w:sz w:val="24"/>
        </w:rPr>
        <w:t>setting if properly set up and monitored. The nonprofit can obtain gift cards through a private label (store-</w:t>
      </w:r>
      <w:r w:rsidRPr="004C1FFF">
        <w:rPr>
          <w:rFonts w:ascii="Times New Roman" w:hAnsi="Times New Roman"/>
          <w:sz w:val="24"/>
        </w:rPr>
        <w:lastRenderedPageBreak/>
        <w:t xml:space="preserve">only), private network, or a credit card network. Private label gift cards only work in the nonprofit’s </w:t>
      </w:r>
      <w:r w:rsidR="00996904" w:rsidRPr="004C1FFF">
        <w:rPr>
          <w:rFonts w:ascii="Times New Roman" w:hAnsi="Times New Roman"/>
          <w:sz w:val="24"/>
        </w:rPr>
        <w:t>retail location</w:t>
      </w:r>
      <w:r w:rsidRPr="004C1FFF">
        <w:rPr>
          <w:rFonts w:ascii="Times New Roman" w:hAnsi="Times New Roman"/>
          <w:sz w:val="24"/>
        </w:rPr>
        <w:t xml:space="preserve"> and do not have the ability to be processed via a credit card network. The nonprofit must have a point of sale (POS) system in place and functioning in order to use private label gift cards. With this POS system, the nonprofit will have the ability to register, activate, confirm the value, and properly account for the value on the card. Advantages of private label gift cards are the nonprofit has control over the system and there are no fees for the purchase made with a gift card (</w:t>
      </w:r>
      <w:r w:rsidR="008C1206">
        <w:rPr>
          <w:rFonts w:ascii="Times New Roman" w:hAnsi="Times New Roman"/>
          <w:sz w:val="24"/>
        </w:rPr>
        <w:t>[116</w:t>
      </w:r>
      <w:proofErr w:type="gramStart"/>
      <w:r w:rsidR="008C1206">
        <w:rPr>
          <w:rFonts w:ascii="Times New Roman" w:hAnsi="Times New Roman"/>
          <w:sz w:val="24"/>
        </w:rPr>
        <w:t>]</w:t>
      </w:r>
      <w:r w:rsidR="00F75E81">
        <w:rPr>
          <w:rFonts w:ascii="Times New Roman" w:hAnsi="Times New Roman"/>
          <w:sz w:val="24"/>
        </w:rPr>
        <w:t>Rescue</w:t>
      </w:r>
      <w:proofErr w:type="gramEnd"/>
      <w:r w:rsidRPr="004C1FFF">
        <w:rPr>
          <w:rFonts w:ascii="Times New Roman" w:hAnsi="Times New Roman"/>
          <w:sz w:val="24"/>
        </w:rPr>
        <w:t xml:space="preserve"> </w:t>
      </w:r>
      <w:r w:rsidR="00F75E81">
        <w:rPr>
          <w:rFonts w:ascii="Times New Roman" w:hAnsi="Times New Roman"/>
          <w:sz w:val="24"/>
        </w:rPr>
        <w:t>Marketing</w:t>
      </w:r>
      <w:r w:rsidRPr="004C1FFF">
        <w:rPr>
          <w:rFonts w:ascii="Times New Roman" w:hAnsi="Times New Roman"/>
          <w:sz w:val="24"/>
        </w:rPr>
        <w:t xml:space="preserve">, 2008). </w:t>
      </w:r>
    </w:p>
    <w:p w:rsidR="005737D2" w:rsidRPr="004C1FFF" w:rsidRDefault="005737D2" w:rsidP="00201FE2">
      <w:pPr>
        <w:spacing w:after="0" w:line="480" w:lineRule="auto"/>
        <w:jc w:val="both"/>
        <w:rPr>
          <w:rFonts w:ascii="Times New Roman" w:hAnsi="Times New Roman"/>
          <w:sz w:val="24"/>
        </w:rPr>
      </w:pPr>
      <w:r w:rsidRPr="004C1FFF">
        <w:rPr>
          <w:rFonts w:ascii="Times New Roman" w:hAnsi="Times New Roman"/>
          <w:sz w:val="24"/>
        </w:rPr>
        <w:tab/>
      </w:r>
      <w:r w:rsidR="002C2BC4" w:rsidRPr="004C1FFF">
        <w:rPr>
          <w:rFonts w:ascii="Times New Roman" w:hAnsi="Times New Roman"/>
          <w:sz w:val="24"/>
        </w:rPr>
        <w:t>A private network gift card functions similarly to a private label gift card except it can be authorized using a credit card network within multiple specified stores</w:t>
      </w:r>
      <w:r w:rsidR="00924C75" w:rsidRPr="004C1FFF">
        <w:rPr>
          <w:rFonts w:ascii="Times New Roman" w:hAnsi="Times New Roman"/>
          <w:sz w:val="24"/>
        </w:rPr>
        <w:t xml:space="preserve"> – </w:t>
      </w:r>
      <w:r w:rsidR="002C2BC4" w:rsidRPr="004C1FFF">
        <w:rPr>
          <w:rFonts w:ascii="Times New Roman" w:hAnsi="Times New Roman"/>
          <w:sz w:val="24"/>
        </w:rPr>
        <w:t>not just your nonprofit</w:t>
      </w:r>
      <w:r w:rsidR="00924C75" w:rsidRPr="004C1FFF">
        <w:rPr>
          <w:rFonts w:ascii="Times New Roman" w:hAnsi="Times New Roman"/>
          <w:sz w:val="24"/>
        </w:rPr>
        <w:t xml:space="preserve"> restaurant</w:t>
      </w:r>
      <w:r w:rsidR="002C2BC4" w:rsidRPr="004C1FFF">
        <w:rPr>
          <w:rFonts w:ascii="Times New Roman" w:hAnsi="Times New Roman"/>
          <w:sz w:val="24"/>
        </w:rPr>
        <w:t xml:space="preserve">. </w:t>
      </w:r>
      <w:r w:rsidRPr="004C1FFF">
        <w:rPr>
          <w:rFonts w:ascii="Times New Roman" w:hAnsi="Times New Roman"/>
          <w:sz w:val="24"/>
        </w:rPr>
        <w:t>This type of gift card system is not recommended, as it is complex and requires additional hardware</w:t>
      </w:r>
      <w:r w:rsidR="005E79B2" w:rsidRPr="004C1FFF">
        <w:rPr>
          <w:rFonts w:ascii="Times New Roman" w:hAnsi="Times New Roman"/>
          <w:sz w:val="24"/>
        </w:rPr>
        <w:t>,</w:t>
      </w:r>
      <w:r w:rsidRPr="004C1FFF">
        <w:rPr>
          <w:rFonts w:ascii="Times New Roman" w:hAnsi="Times New Roman"/>
          <w:sz w:val="24"/>
        </w:rPr>
        <w:t xml:space="preserve"> and can have possible transcription errors (</w:t>
      </w:r>
      <w:r w:rsidR="008C1206">
        <w:rPr>
          <w:rFonts w:ascii="Times New Roman" w:hAnsi="Times New Roman"/>
          <w:sz w:val="24"/>
        </w:rPr>
        <w:t>[116</w:t>
      </w:r>
      <w:proofErr w:type="gramStart"/>
      <w:r w:rsidR="008C1206">
        <w:rPr>
          <w:rFonts w:ascii="Times New Roman" w:hAnsi="Times New Roman"/>
          <w:sz w:val="24"/>
        </w:rPr>
        <w:t>]</w:t>
      </w:r>
      <w:r w:rsidR="00715F93">
        <w:rPr>
          <w:rFonts w:ascii="Times New Roman" w:hAnsi="Times New Roman"/>
          <w:sz w:val="24"/>
        </w:rPr>
        <w:t>Rescue</w:t>
      </w:r>
      <w:proofErr w:type="gramEnd"/>
      <w:r w:rsidR="00715F93">
        <w:rPr>
          <w:rFonts w:ascii="Times New Roman" w:hAnsi="Times New Roman"/>
          <w:sz w:val="24"/>
        </w:rPr>
        <w:t xml:space="preserve"> Marketing</w:t>
      </w:r>
      <w:r w:rsidRPr="004C1FFF">
        <w:rPr>
          <w:rFonts w:ascii="Times New Roman" w:hAnsi="Times New Roman"/>
          <w:sz w:val="24"/>
        </w:rPr>
        <w:t>, 2008).</w:t>
      </w:r>
    </w:p>
    <w:p w:rsidR="005737D2" w:rsidRPr="004C1FFF" w:rsidRDefault="005737D2" w:rsidP="00201FE2">
      <w:pPr>
        <w:spacing w:after="0" w:line="480" w:lineRule="auto"/>
        <w:contextualSpacing/>
        <w:jc w:val="both"/>
        <w:rPr>
          <w:rFonts w:ascii="Times New Roman" w:hAnsi="Times New Roman"/>
          <w:sz w:val="24"/>
          <w:u w:val="single"/>
        </w:rPr>
      </w:pPr>
      <w:r w:rsidRPr="004C1FFF">
        <w:rPr>
          <w:rFonts w:ascii="Times New Roman" w:hAnsi="Times New Roman"/>
          <w:sz w:val="24"/>
        </w:rPr>
        <w:tab/>
        <w:t xml:space="preserve">Lastly, credit card network gift cards act as an ordinary credit card with a limit specified by the amount associated with the gift card. The nonprofit </w:t>
      </w:r>
      <w:r w:rsidR="00924C75" w:rsidRPr="004C1FFF">
        <w:rPr>
          <w:rFonts w:ascii="Times New Roman" w:hAnsi="Times New Roman"/>
          <w:sz w:val="24"/>
        </w:rPr>
        <w:t xml:space="preserve">restaurant </w:t>
      </w:r>
      <w:r w:rsidRPr="004C1FFF">
        <w:rPr>
          <w:rFonts w:ascii="Times New Roman" w:hAnsi="Times New Roman"/>
          <w:sz w:val="24"/>
        </w:rPr>
        <w:t>can process credit card network gift cards through the credit card terminal they use in every day operations. The advantage of such a gift card is that it can be used with any existing point of sale system or credit card terminal (</w:t>
      </w:r>
      <w:r w:rsidR="008C1206">
        <w:rPr>
          <w:rFonts w:ascii="Times New Roman" w:hAnsi="Times New Roman"/>
          <w:sz w:val="24"/>
        </w:rPr>
        <w:t>[116</w:t>
      </w:r>
      <w:proofErr w:type="gramStart"/>
      <w:r w:rsidR="008C1206">
        <w:rPr>
          <w:rFonts w:ascii="Times New Roman" w:hAnsi="Times New Roman"/>
          <w:sz w:val="24"/>
        </w:rPr>
        <w:t>]</w:t>
      </w:r>
      <w:r w:rsidR="00F75E81">
        <w:rPr>
          <w:rFonts w:ascii="Times New Roman" w:hAnsi="Times New Roman"/>
          <w:sz w:val="24"/>
        </w:rPr>
        <w:t>Rescue</w:t>
      </w:r>
      <w:proofErr w:type="gramEnd"/>
      <w:r w:rsidR="00F75E81">
        <w:rPr>
          <w:rFonts w:ascii="Times New Roman" w:hAnsi="Times New Roman"/>
          <w:sz w:val="24"/>
        </w:rPr>
        <w:t xml:space="preserve"> Marketing</w:t>
      </w:r>
      <w:r w:rsidRPr="004C1FFF">
        <w:rPr>
          <w:rFonts w:ascii="Times New Roman" w:hAnsi="Times New Roman"/>
          <w:sz w:val="24"/>
        </w:rPr>
        <w:t>, 2008).</w:t>
      </w:r>
    </w:p>
    <w:p w:rsidR="00E1692C" w:rsidRPr="004C1FFF" w:rsidRDefault="00E1692C" w:rsidP="00201FE2">
      <w:pPr>
        <w:spacing w:after="0" w:line="480" w:lineRule="auto"/>
        <w:jc w:val="both"/>
        <w:rPr>
          <w:rFonts w:ascii="Times New Roman" w:hAnsi="Times New Roman"/>
          <w:sz w:val="24"/>
        </w:rPr>
      </w:pPr>
    </w:p>
    <w:p w:rsidR="00E1692C" w:rsidRPr="004C1FFF" w:rsidRDefault="00E1692C" w:rsidP="00201FE2">
      <w:pPr>
        <w:spacing w:after="0" w:line="480" w:lineRule="auto"/>
        <w:jc w:val="both"/>
        <w:rPr>
          <w:rFonts w:ascii="Times New Roman" w:hAnsi="Times New Roman"/>
          <w:b/>
          <w:i/>
          <w:sz w:val="24"/>
        </w:rPr>
      </w:pPr>
      <w:r w:rsidRPr="004C1FFF">
        <w:rPr>
          <w:rFonts w:ascii="Times New Roman" w:hAnsi="Times New Roman"/>
          <w:b/>
          <w:i/>
          <w:sz w:val="24"/>
        </w:rPr>
        <w:t>Preventing Gift Card Fraud</w:t>
      </w:r>
    </w:p>
    <w:p w:rsidR="005737D2" w:rsidRPr="004C1FFF" w:rsidRDefault="005737D2" w:rsidP="00201FE2">
      <w:pPr>
        <w:spacing w:after="0" w:line="480" w:lineRule="auto"/>
        <w:jc w:val="both"/>
        <w:rPr>
          <w:rFonts w:ascii="Times New Roman" w:hAnsi="Times New Roman"/>
          <w:sz w:val="24"/>
        </w:rPr>
      </w:pPr>
      <w:r w:rsidRPr="004C1FFF">
        <w:rPr>
          <w:rFonts w:ascii="Times New Roman" w:hAnsi="Times New Roman"/>
          <w:sz w:val="24"/>
        </w:rPr>
        <w:tab/>
        <w:t xml:space="preserve">Fraud associated with gift cards is a common obstacle to overcome. A recent study </w:t>
      </w:r>
      <w:r w:rsidR="00996904" w:rsidRPr="004C1FFF">
        <w:rPr>
          <w:rFonts w:ascii="Times New Roman" w:hAnsi="Times New Roman"/>
          <w:sz w:val="24"/>
        </w:rPr>
        <w:t>suggests</w:t>
      </w:r>
      <w:r w:rsidRPr="004C1FFF">
        <w:rPr>
          <w:rFonts w:ascii="Times New Roman" w:hAnsi="Times New Roman"/>
          <w:sz w:val="24"/>
        </w:rPr>
        <w:t xml:space="preserve"> that many retailers</w:t>
      </w:r>
      <w:r w:rsidR="00996904" w:rsidRPr="004C1FFF">
        <w:rPr>
          <w:rFonts w:ascii="Times New Roman" w:hAnsi="Times New Roman"/>
          <w:sz w:val="24"/>
        </w:rPr>
        <w:t>’</w:t>
      </w:r>
      <w:r w:rsidRPr="004C1FFF">
        <w:rPr>
          <w:rFonts w:ascii="Times New Roman" w:hAnsi="Times New Roman"/>
          <w:sz w:val="24"/>
        </w:rPr>
        <w:t xml:space="preserve"> b</w:t>
      </w:r>
      <w:r w:rsidR="005E79B2" w:rsidRPr="004C1FFF">
        <w:rPr>
          <w:rFonts w:ascii="Times New Roman" w:hAnsi="Times New Roman"/>
          <w:sz w:val="24"/>
        </w:rPr>
        <w:t>iggest concern with fraudulent use of</w:t>
      </w:r>
      <w:r w:rsidRPr="004C1FFF">
        <w:rPr>
          <w:rFonts w:ascii="Times New Roman" w:hAnsi="Times New Roman"/>
          <w:sz w:val="24"/>
        </w:rPr>
        <w:t xml:space="preserve"> gift cards is the</w:t>
      </w:r>
      <w:r w:rsidR="00924C75" w:rsidRPr="004C1FFF">
        <w:rPr>
          <w:rFonts w:ascii="Times New Roman" w:hAnsi="Times New Roman"/>
          <w:sz w:val="24"/>
        </w:rPr>
        <w:t>ir</w:t>
      </w:r>
      <w:r w:rsidRPr="004C1FFF">
        <w:rPr>
          <w:rFonts w:ascii="Times New Roman" w:hAnsi="Times New Roman"/>
          <w:sz w:val="24"/>
        </w:rPr>
        <w:t xml:space="preserve"> employees. The switch is a scheme that employees use to switch a gift card balance from a remaining balance to a zero balance, which allows for the employee to have a gift card with a balance. Employees can also launder gift card money by post voiding the purchase of a gift card. </w:t>
      </w:r>
      <w:r w:rsidRPr="004C1FFF">
        <w:rPr>
          <w:rFonts w:ascii="Times New Roman" w:hAnsi="Times New Roman"/>
          <w:sz w:val="24"/>
        </w:rPr>
        <w:lastRenderedPageBreak/>
        <w:t xml:space="preserve">Fraudsters can also collude with employees and reproduce fraudulent gift cards for </w:t>
      </w:r>
      <w:r w:rsidR="005E79B2" w:rsidRPr="004C1FFF">
        <w:rPr>
          <w:rFonts w:ascii="Times New Roman" w:hAnsi="Times New Roman"/>
          <w:sz w:val="24"/>
        </w:rPr>
        <w:t xml:space="preserve">personal </w:t>
      </w:r>
      <w:r w:rsidRPr="004C1FFF">
        <w:rPr>
          <w:rFonts w:ascii="Times New Roman" w:hAnsi="Times New Roman"/>
          <w:sz w:val="24"/>
        </w:rPr>
        <w:t>gain. To prevent</w:t>
      </w:r>
      <w:r w:rsidR="005E79B2" w:rsidRPr="004C1FFF">
        <w:rPr>
          <w:rFonts w:ascii="Times New Roman" w:hAnsi="Times New Roman"/>
          <w:sz w:val="24"/>
        </w:rPr>
        <w:t xml:space="preserve"> the nonprofit from loss and/</w:t>
      </w:r>
      <w:r w:rsidRPr="004C1FFF">
        <w:rPr>
          <w:rFonts w:ascii="Times New Roman" w:hAnsi="Times New Roman"/>
          <w:sz w:val="24"/>
        </w:rPr>
        <w:t>or liability, certain precautions should be taken. First, protect PIN numbers with scratch off labels to prevent visibility. The nonprofit should also understand the process within its system of issuing, activating, and using a gift card. This can help determine and minimize risks. It is also beneficial to the nonprofit to keep gift cards displayed in a manner that is easily tracked while discarding used gift cards immediately. The nonprofit should take more of a step in discarding than just throwing it in the trash</w:t>
      </w:r>
      <w:r w:rsidR="008D1578" w:rsidRPr="004C1FFF">
        <w:rPr>
          <w:rFonts w:ascii="Times New Roman" w:hAnsi="Times New Roman"/>
          <w:sz w:val="24"/>
        </w:rPr>
        <w:t xml:space="preserve"> </w:t>
      </w:r>
      <w:r w:rsidRPr="004C1FFF">
        <w:rPr>
          <w:rFonts w:ascii="Times New Roman" w:hAnsi="Times New Roman"/>
          <w:sz w:val="24"/>
        </w:rPr>
        <w:t>can adjacent to the cash register (</w:t>
      </w:r>
      <w:r w:rsidR="00FF09DD">
        <w:rPr>
          <w:rFonts w:ascii="Times New Roman" w:hAnsi="Times New Roman"/>
          <w:sz w:val="24"/>
        </w:rPr>
        <w:t>[117</w:t>
      </w:r>
      <w:proofErr w:type="gramStart"/>
      <w:r w:rsidR="00FF09DD">
        <w:rPr>
          <w:rFonts w:ascii="Times New Roman" w:hAnsi="Times New Roman"/>
          <w:sz w:val="24"/>
        </w:rPr>
        <w:t>]</w:t>
      </w:r>
      <w:proofErr w:type="spellStart"/>
      <w:r w:rsidR="00F24CFB">
        <w:rPr>
          <w:rFonts w:ascii="Times New Roman" w:hAnsi="Times New Roman"/>
          <w:sz w:val="24"/>
        </w:rPr>
        <w:t>Kuchinskas</w:t>
      </w:r>
      <w:proofErr w:type="spellEnd"/>
      <w:proofErr w:type="gramEnd"/>
      <w:r w:rsidR="00F24CFB">
        <w:rPr>
          <w:rFonts w:ascii="Times New Roman" w:hAnsi="Times New Roman"/>
          <w:sz w:val="24"/>
        </w:rPr>
        <w:t xml:space="preserve">, </w:t>
      </w:r>
      <w:r w:rsidRPr="004C1FFF">
        <w:rPr>
          <w:rFonts w:ascii="Times New Roman" w:hAnsi="Times New Roman"/>
          <w:sz w:val="24"/>
        </w:rPr>
        <w:t>201</w:t>
      </w:r>
      <w:r w:rsidR="00F24CFB">
        <w:rPr>
          <w:rFonts w:ascii="Times New Roman" w:hAnsi="Times New Roman"/>
          <w:sz w:val="24"/>
        </w:rPr>
        <w:t>4</w:t>
      </w:r>
      <w:r w:rsidRPr="004C1FFF">
        <w:rPr>
          <w:rFonts w:ascii="Times New Roman" w:hAnsi="Times New Roman"/>
          <w:sz w:val="24"/>
        </w:rPr>
        <w:t>).</w:t>
      </w:r>
      <w:r w:rsidR="00B76C8D" w:rsidRPr="004C1FFF">
        <w:rPr>
          <w:rFonts w:ascii="Times New Roman" w:hAnsi="Times New Roman"/>
          <w:sz w:val="24"/>
        </w:rPr>
        <w:t xml:space="preserve"> </w:t>
      </w:r>
    </w:p>
    <w:p w:rsidR="00973394" w:rsidRPr="004C1FFF" w:rsidRDefault="00973394" w:rsidP="00201FE2">
      <w:pPr>
        <w:spacing w:after="0" w:line="480" w:lineRule="auto"/>
        <w:jc w:val="both"/>
        <w:rPr>
          <w:rFonts w:ascii="Times New Roman" w:hAnsi="Times New Roman"/>
          <w:b/>
          <w:i/>
          <w:sz w:val="24"/>
        </w:rPr>
      </w:pPr>
    </w:p>
    <w:p w:rsidR="005737D2" w:rsidRPr="004C1FFF" w:rsidRDefault="005737D2" w:rsidP="00201FE2">
      <w:pPr>
        <w:spacing w:after="0" w:line="480" w:lineRule="auto"/>
        <w:jc w:val="both"/>
        <w:rPr>
          <w:rFonts w:ascii="Times New Roman" w:hAnsi="Times New Roman"/>
          <w:b/>
          <w:i/>
          <w:sz w:val="24"/>
        </w:rPr>
      </w:pPr>
      <w:r w:rsidRPr="004C1FFF">
        <w:rPr>
          <w:rFonts w:ascii="Times New Roman" w:hAnsi="Times New Roman"/>
          <w:b/>
          <w:i/>
          <w:sz w:val="24"/>
        </w:rPr>
        <w:t>Mobile Payment</w:t>
      </w:r>
    </w:p>
    <w:p w:rsidR="005737D2" w:rsidRPr="004C1FFF" w:rsidRDefault="005737D2" w:rsidP="00201FE2">
      <w:pPr>
        <w:spacing w:after="0" w:line="480" w:lineRule="auto"/>
        <w:ind w:firstLine="720"/>
        <w:jc w:val="both"/>
        <w:rPr>
          <w:rFonts w:ascii="Times New Roman" w:hAnsi="Times New Roman"/>
          <w:sz w:val="24"/>
        </w:rPr>
      </w:pPr>
      <w:r w:rsidRPr="004C1FFF">
        <w:rPr>
          <w:rFonts w:ascii="Times New Roman" w:hAnsi="Times New Roman"/>
          <w:sz w:val="24"/>
        </w:rPr>
        <w:t>Mobile paymen</w:t>
      </w:r>
      <w:r w:rsidR="005E79B2" w:rsidRPr="004C1FFF">
        <w:rPr>
          <w:rFonts w:ascii="Times New Roman" w:hAnsi="Times New Roman"/>
          <w:sz w:val="24"/>
        </w:rPr>
        <w:t>t is a method that is becoming more common</w:t>
      </w:r>
      <w:r w:rsidRPr="004C1FFF">
        <w:rPr>
          <w:rFonts w:ascii="Times New Roman" w:hAnsi="Times New Roman"/>
          <w:sz w:val="24"/>
        </w:rPr>
        <w:t xml:space="preserve"> given the increase in smart phones. This payment process</w:t>
      </w:r>
      <w:r w:rsidR="005E79B2" w:rsidRPr="004C1FFF">
        <w:rPr>
          <w:rFonts w:ascii="Times New Roman" w:hAnsi="Times New Roman"/>
          <w:sz w:val="24"/>
        </w:rPr>
        <w:t>ing method</w:t>
      </w:r>
      <w:r w:rsidRPr="004C1FFF">
        <w:rPr>
          <w:rFonts w:ascii="Times New Roman" w:hAnsi="Times New Roman"/>
          <w:sz w:val="24"/>
        </w:rPr>
        <w:t xml:space="preserve"> helps to streamline the process along with providing efficient table turnover rates. Apps that facilitate such a transaction have additional features that allow the customer to split bills, calculate tips, and place their order without the server being present. The benefits of mobile payment are the opportunity for</w:t>
      </w:r>
      <w:r w:rsidR="005E79B2" w:rsidRPr="004C1FFF">
        <w:rPr>
          <w:rFonts w:ascii="Times New Roman" w:hAnsi="Times New Roman"/>
          <w:sz w:val="24"/>
        </w:rPr>
        <w:t xml:space="preserve"> enhanced</w:t>
      </w:r>
      <w:r w:rsidRPr="004C1FFF">
        <w:rPr>
          <w:rFonts w:ascii="Times New Roman" w:hAnsi="Times New Roman"/>
          <w:sz w:val="24"/>
        </w:rPr>
        <w:t xml:space="preserve"> customer service by storing order history and preference</w:t>
      </w:r>
      <w:r w:rsidR="005E79B2" w:rsidRPr="004C1FFF">
        <w:rPr>
          <w:rFonts w:ascii="Times New Roman" w:hAnsi="Times New Roman"/>
          <w:sz w:val="24"/>
        </w:rPr>
        <w:t>,</w:t>
      </w:r>
      <w:r w:rsidRPr="004C1FFF">
        <w:rPr>
          <w:rFonts w:ascii="Times New Roman" w:hAnsi="Times New Roman"/>
          <w:sz w:val="24"/>
        </w:rPr>
        <w:t xml:space="preserve"> in addition to an efficient experience. The nonprofit </w:t>
      </w:r>
      <w:r w:rsidR="00924C75" w:rsidRPr="004C1FFF">
        <w:rPr>
          <w:rFonts w:ascii="Times New Roman" w:hAnsi="Times New Roman"/>
          <w:sz w:val="24"/>
        </w:rPr>
        <w:t xml:space="preserve">restaurant </w:t>
      </w:r>
      <w:r w:rsidRPr="004C1FFF">
        <w:rPr>
          <w:rFonts w:ascii="Times New Roman" w:hAnsi="Times New Roman"/>
          <w:sz w:val="24"/>
        </w:rPr>
        <w:t>can also mana</w:t>
      </w:r>
      <w:r w:rsidR="00B93DD4" w:rsidRPr="004C1FFF">
        <w:rPr>
          <w:rFonts w:ascii="Times New Roman" w:hAnsi="Times New Roman"/>
          <w:sz w:val="24"/>
        </w:rPr>
        <w:t xml:space="preserve">ge real-time customer feedback </w:t>
      </w:r>
      <w:r w:rsidRPr="004C1FFF">
        <w:rPr>
          <w:rFonts w:ascii="Times New Roman" w:hAnsi="Times New Roman"/>
          <w:sz w:val="24"/>
        </w:rPr>
        <w:t>(</w:t>
      </w:r>
      <w:r w:rsidR="00FF09DD">
        <w:rPr>
          <w:rFonts w:ascii="Times New Roman" w:hAnsi="Times New Roman"/>
          <w:sz w:val="24"/>
        </w:rPr>
        <w:t>[118</w:t>
      </w:r>
      <w:proofErr w:type="gramStart"/>
      <w:r w:rsidR="00FF09DD">
        <w:rPr>
          <w:rFonts w:ascii="Times New Roman" w:hAnsi="Times New Roman"/>
          <w:sz w:val="24"/>
        </w:rPr>
        <w:t>]</w:t>
      </w:r>
      <w:proofErr w:type="spellStart"/>
      <w:r w:rsidRPr="004C1FFF">
        <w:rPr>
          <w:rFonts w:ascii="Times New Roman" w:hAnsi="Times New Roman"/>
          <w:sz w:val="24"/>
        </w:rPr>
        <w:t>TabbedOut</w:t>
      </w:r>
      <w:proofErr w:type="spellEnd"/>
      <w:proofErr w:type="gramEnd"/>
      <w:r w:rsidRPr="004C1FFF">
        <w:rPr>
          <w:rFonts w:ascii="Times New Roman" w:hAnsi="Times New Roman"/>
          <w:sz w:val="24"/>
        </w:rPr>
        <w:t>, 2014).</w:t>
      </w:r>
    </w:p>
    <w:p w:rsidR="002A04A9" w:rsidRPr="004C1FFF" w:rsidRDefault="002A04A9" w:rsidP="00201FE2">
      <w:pPr>
        <w:spacing w:after="0" w:line="480" w:lineRule="auto"/>
        <w:ind w:firstLine="720"/>
        <w:jc w:val="both"/>
        <w:rPr>
          <w:rFonts w:ascii="Times New Roman" w:hAnsi="Times New Roman"/>
          <w:sz w:val="24"/>
        </w:rPr>
      </w:pPr>
    </w:p>
    <w:p w:rsidR="005737D2" w:rsidRPr="004C1FFF" w:rsidRDefault="005737D2" w:rsidP="00201FE2">
      <w:pPr>
        <w:spacing w:after="0" w:line="480" w:lineRule="auto"/>
        <w:jc w:val="both"/>
        <w:rPr>
          <w:rFonts w:ascii="Times New Roman" w:hAnsi="Times New Roman"/>
          <w:b/>
          <w:i/>
          <w:sz w:val="24"/>
        </w:rPr>
      </w:pPr>
      <w:r w:rsidRPr="004C1FFF">
        <w:rPr>
          <w:rFonts w:ascii="Times New Roman" w:hAnsi="Times New Roman"/>
          <w:b/>
          <w:i/>
          <w:sz w:val="24"/>
        </w:rPr>
        <w:t>Coupons</w:t>
      </w:r>
    </w:p>
    <w:p w:rsidR="005737D2" w:rsidRPr="004C1FFF" w:rsidRDefault="005737D2" w:rsidP="00201FE2">
      <w:pPr>
        <w:spacing w:after="0" w:line="480" w:lineRule="auto"/>
        <w:jc w:val="both"/>
        <w:rPr>
          <w:rFonts w:ascii="Times New Roman" w:hAnsi="Times New Roman"/>
          <w:sz w:val="24"/>
        </w:rPr>
      </w:pPr>
      <w:r w:rsidRPr="004C1FFF">
        <w:rPr>
          <w:rFonts w:ascii="Times New Roman" w:hAnsi="Times New Roman"/>
          <w:sz w:val="24"/>
        </w:rPr>
        <w:tab/>
        <w:t xml:space="preserve">Coupons are typically a good fit for organizations that are location based and are product oriented. This allows for customers to have quick and easy savings. When implementing the use of coupons, the nonprofit </w:t>
      </w:r>
      <w:r w:rsidR="00924C75" w:rsidRPr="004C1FFF">
        <w:rPr>
          <w:rFonts w:ascii="Times New Roman" w:hAnsi="Times New Roman"/>
          <w:sz w:val="24"/>
        </w:rPr>
        <w:t>restaurant</w:t>
      </w:r>
      <w:r w:rsidRPr="004C1FFF">
        <w:rPr>
          <w:rFonts w:ascii="Times New Roman" w:hAnsi="Times New Roman"/>
          <w:sz w:val="24"/>
        </w:rPr>
        <w:t xml:space="preserve"> must be prepared to deal with heavier </w:t>
      </w:r>
      <w:r w:rsidR="00996904" w:rsidRPr="004C1FFF">
        <w:rPr>
          <w:rFonts w:ascii="Times New Roman" w:hAnsi="Times New Roman"/>
          <w:sz w:val="24"/>
        </w:rPr>
        <w:t>customer</w:t>
      </w:r>
      <w:r w:rsidRPr="004C1FFF">
        <w:rPr>
          <w:rFonts w:ascii="Times New Roman" w:hAnsi="Times New Roman"/>
          <w:sz w:val="24"/>
        </w:rPr>
        <w:t xml:space="preserve"> traffic in a quick and seamless manner. The nonprofit should also crunch the number</w:t>
      </w:r>
      <w:r w:rsidR="005E79B2" w:rsidRPr="004C1FFF">
        <w:rPr>
          <w:rFonts w:ascii="Times New Roman" w:hAnsi="Times New Roman"/>
          <w:sz w:val="24"/>
        </w:rPr>
        <w:t>s</w:t>
      </w:r>
      <w:r w:rsidRPr="004C1FFF">
        <w:rPr>
          <w:rFonts w:ascii="Times New Roman" w:hAnsi="Times New Roman"/>
          <w:sz w:val="24"/>
        </w:rPr>
        <w:t xml:space="preserve"> and make sure </w:t>
      </w:r>
      <w:r w:rsidR="005E79B2" w:rsidRPr="004C1FFF">
        <w:rPr>
          <w:rFonts w:ascii="Times New Roman" w:hAnsi="Times New Roman"/>
          <w:sz w:val="24"/>
        </w:rPr>
        <w:t xml:space="preserve">that </w:t>
      </w:r>
      <w:r w:rsidRPr="004C1FFF">
        <w:rPr>
          <w:rFonts w:ascii="Times New Roman" w:hAnsi="Times New Roman"/>
          <w:sz w:val="24"/>
        </w:rPr>
        <w:lastRenderedPageBreak/>
        <w:t>the discounts will not hurt them financially. Furthermore, the nonprofit should also develop a policy to ensure they will not incur losses due to excessive coupon use. Also, be aware of frauds related to coupon usage. Printing more than two coupons per computer, disregarding manufacturers’ stipulations</w:t>
      </w:r>
      <w:r w:rsidR="005E79B2" w:rsidRPr="004C1FFF">
        <w:rPr>
          <w:rFonts w:ascii="Times New Roman" w:hAnsi="Times New Roman"/>
          <w:sz w:val="24"/>
        </w:rPr>
        <w:t>, and the use of expired coupons</w:t>
      </w:r>
      <w:r w:rsidRPr="004C1FFF">
        <w:rPr>
          <w:rFonts w:ascii="Times New Roman" w:hAnsi="Times New Roman"/>
          <w:sz w:val="24"/>
        </w:rPr>
        <w:t xml:space="preserve"> are all considered fraud (</w:t>
      </w:r>
      <w:r w:rsidR="00FF09DD">
        <w:rPr>
          <w:rFonts w:ascii="Times New Roman" w:hAnsi="Times New Roman"/>
          <w:sz w:val="24"/>
        </w:rPr>
        <w:t>[119</w:t>
      </w:r>
      <w:proofErr w:type="gramStart"/>
      <w:r w:rsidR="00FF09DD">
        <w:rPr>
          <w:rFonts w:ascii="Times New Roman" w:hAnsi="Times New Roman"/>
          <w:sz w:val="24"/>
        </w:rPr>
        <w:t>]</w:t>
      </w:r>
      <w:r w:rsidR="00E52414">
        <w:rPr>
          <w:rFonts w:ascii="Times New Roman" w:hAnsi="Times New Roman"/>
          <w:sz w:val="24"/>
        </w:rPr>
        <w:t>Hamilton</w:t>
      </w:r>
      <w:proofErr w:type="gramEnd"/>
      <w:r w:rsidRPr="004C1FFF">
        <w:rPr>
          <w:rFonts w:ascii="Times New Roman" w:hAnsi="Times New Roman"/>
          <w:sz w:val="24"/>
        </w:rPr>
        <w:t xml:space="preserve">, 2013). </w:t>
      </w:r>
    </w:p>
    <w:p w:rsidR="005737D2" w:rsidRPr="004C1FFF" w:rsidRDefault="005737D2" w:rsidP="00201FE2">
      <w:pPr>
        <w:spacing w:after="0" w:line="480" w:lineRule="auto"/>
        <w:jc w:val="both"/>
        <w:rPr>
          <w:rFonts w:ascii="Times New Roman" w:hAnsi="Times New Roman"/>
          <w:sz w:val="24"/>
        </w:rPr>
      </w:pPr>
      <w:r w:rsidRPr="004C1FFF">
        <w:rPr>
          <w:rFonts w:ascii="Times New Roman" w:hAnsi="Times New Roman"/>
          <w:sz w:val="24"/>
        </w:rPr>
        <w:tab/>
        <w:t xml:space="preserve">It is recommended that the nonprofit </w:t>
      </w:r>
      <w:r w:rsidR="00924C75" w:rsidRPr="004C1FFF">
        <w:rPr>
          <w:rFonts w:ascii="Times New Roman" w:hAnsi="Times New Roman"/>
          <w:sz w:val="24"/>
        </w:rPr>
        <w:t xml:space="preserve">restaurant </w:t>
      </w:r>
      <w:r w:rsidRPr="004C1FFF">
        <w:rPr>
          <w:rFonts w:ascii="Times New Roman" w:hAnsi="Times New Roman"/>
          <w:sz w:val="24"/>
        </w:rPr>
        <w:t>does not allow combined coupon usage and identical coupons at one time. When promoting the coupons, the nonprofit should a</w:t>
      </w:r>
      <w:r w:rsidR="004E1A92" w:rsidRPr="004C1FFF">
        <w:rPr>
          <w:rFonts w:ascii="Times New Roman" w:hAnsi="Times New Roman"/>
          <w:sz w:val="24"/>
        </w:rPr>
        <w:t>lso promote the policy they employ</w:t>
      </w:r>
      <w:r w:rsidRPr="004C1FFF">
        <w:rPr>
          <w:rFonts w:ascii="Times New Roman" w:hAnsi="Times New Roman"/>
          <w:sz w:val="24"/>
        </w:rPr>
        <w:t xml:space="preserve"> along with the coupon expiration date (</w:t>
      </w:r>
      <w:r w:rsidR="007528E0">
        <w:rPr>
          <w:rFonts w:ascii="Times New Roman" w:hAnsi="Times New Roman"/>
          <w:sz w:val="24"/>
        </w:rPr>
        <w:t>[120</w:t>
      </w:r>
      <w:proofErr w:type="gramStart"/>
      <w:r w:rsidR="007528E0">
        <w:rPr>
          <w:rFonts w:ascii="Times New Roman" w:hAnsi="Times New Roman"/>
          <w:sz w:val="24"/>
        </w:rPr>
        <w:t>]</w:t>
      </w:r>
      <w:proofErr w:type="spellStart"/>
      <w:r w:rsidRPr="004C1FFF">
        <w:rPr>
          <w:rFonts w:ascii="Times New Roman" w:hAnsi="Times New Roman"/>
          <w:sz w:val="24"/>
        </w:rPr>
        <w:t>Beesley</w:t>
      </w:r>
      <w:proofErr w:type="spellEnd"/>
      <w:proofErr w:type="gramEnd"/>
      <w:r w:rsidRPr="004C1FFF">
        <w:rPr>
          <w:rFonts w:ascii="Times New Roman" w:hAnsi="Times New Roman"/>
          <w:sz w:val="24"/>
        </w:rPr>
        <w:t>, 2012). When marketing coupons specific to the restaurant industry, the nonprofit should align the coupon program with the restaurant</w:t>
      </w:r>
      <w:r w:rsidR="004E1A92" w:rsidRPr="004C1FFF">
        <w:rPr>
          <w:rFonts w:ascii="Times New Roman" w:hAnsi="Times New Roman"/>
          <w:sz w:val="24"/>
        </w:rPr>
        <w:t>’</w:t>
      </w:r>
      <w:r w:rsidRPr="004C1FFF">
        <w:rPr>
          <w:rFonts w:ascii="Times New Roman" w:hAnsi="Times New Roman"/>
          <w:sz w:val="24"/>
        </w:rPr>
        <w:t>s image. Customers find ease in printing coupons from online therefore the nonprofit should attempt to distribute them via the web. The nonprofit should make the promotion reasonable and evaluate each promotion to find flaws and improve it (</w:t>
      </w:r>
      <w:r w:rsidR="00F76437">
        <w:rPr>
          <w:rFonts w:ascii="Times New Roman" w:hAnsi="Times New Roman"/>
          <w:sz w:val="24"/>
        </w:rPr>
        <w:t>[121</w:t>
      </w:r>
      <w:proofErr w:type="gramStart"/>
      <w:r w:rsidR="00F76437">
        <w:rPr>
          <w:rFonts w:ascii="Times New Roman" w:hAnsi="Times New Roman"/>
          <w:sz w:val="24"/>
        </w:rPr>
        <w:t>]</w:t>
      </w:r>
      <w:proofErr w:type="spellStart"/>
      <w:r w:rsidRPr="004C1FFF">
        <w:rPr>
          <w:rFonts w:ascii="Times New Roman" w:hAnsi="Times New Roman"/>
          <w:sz w:val="24"/>
        </w:rPr>
        <w:t>Doxey</w:t>
      </w:r>
      <w:proofErr w:type="spellEnd"/>
      <w:proofErr w:type="gramEnd"/>
      <w:r w:rsidRPr="004C1FFF">
        <w:rPr>
          <w:rFonts w:ascii="Times New Roman" w:hAnsi="Times New Roman"/>
          <w:sz w:val="24"/>
        </w:rPr>
        <w:t>, 2014). When digitally marketing coupons, the nonprofit should consider integrating the following things: E-mail distribution, visual appeal, reach target customers, partner with a distributor, text message the promotion, and utilize social media outlets (</w:t>
      </w:r>
      <w:r w:rsidR="008B6BD3">
        <w:rPr>
          <w:rFonts w:ascii="Times New Roman" w:hAnsi="Times New Roman"/>
          <w:sz w:val="24"/>
        </w:rPr>
        <w:t>[122</w:t>
      </w:r>
      <w:proofErr w:type="gramStart"/>
      <w:r w:rsidR="008B6BD3">
        <w:rPr>
          <w:rFonts w:ascii="Times New Roman" w:hAnsi="Times New Roman"/>
          <w:sz w:val="24"/>
        </w:rPr>
        <w:t>]</w:t>
      </w:r>
      <w:r w:rsidRPr="004C1FFF">
        <w:rPr>
          <w:rFonts w:ascii="Times New Roman" w:hAnsi="Times New Roman"/>
          <w:sz w:val="24"/>
        </w:rPr>
        <w:t>Hendricks</w:t>
      </w:r>
      <w:proofErr w:type="gramEnd"/>
      <w:r w:rsidRPr="004C1FFF">
        <w:rPr>
          <w:rFonts w:ascii="Times New Roman" w:hAnsi="Times New Roman"/>
          <w:sz w:val="24"/>
        </w:rPr>
        <w:t xml:space="preserve">, 2013). </w:t>
      </w:r>
    </w:p>
    <w:p w:rsidR="00B36405" w:rsidRPr="004C1FFF" w:rsidRDefault="00B36405" w:rsidP="00201FE2">
      <w:pPr>
        <w:spacing w:after="0" w:line="480" w:lineRule="auto"/>
        <w:jc w:val="both"/>
        <w:rPr>
          <w:rFonts w:ascii="Times New Roman" w:hAnsi="Times New Roman"/>
          <w:sz w:val="24"/>
        </w:rPr>
      </w:pPr>
    </w:p>
    <w:p w:rsidR="005737D2" w:rsidRPr="004C1FFF" w:rsidRDefault="005737D2" w:rsidP="00201FE2">
      <w:pPr>
        <w:spacing w:after="0" w:line="480" w:lineRule="auto"/>
        <w:jc w:val="both"/>
        <w:rPr>
          <w:rFonts w:ascii="Times New Roman" w:hAnsi="Times New Roman"/>
          <w:b/>
          <w:i/>
          <w:sz w:val="24"/>
        </w:rPr>
      </w:pPr>
      <w:r w:rsidRPr="004C1FFF">
        <w:rPr>
          <w:rFonts w:ascii="Times New Roman" w:hAnsi="Times New Roman"/>
          <w:b/>
          <w:i/>
          <w:sz w:val="24"/>
        </w:rPr>
        <w:t>Pay it Forward</w:t>
      </w:r>
    </w:p>
    <w:p w:rsidR="005737D2" w:rsidRPr="004C1FFF" w:rsidRDefault="005737D2" w:rsidP="00201FE2">
      <w:pPr>
        <w:spacing w:after="0" w:line="480" w:lineRule="auto"/>
        <w:jc w:val="both"/>
        <w:rPr>
          <w:rFonts w:ascii="Times New Roman" w:hAnsi="Times New Roman"/>
          <w:sz w:val="24"/>
        </w:rPr>
      </w:pPr>
      <w:r w:rsidRPr="004C1FFF">
        <w:rPr>
          <w:rFonts w:ascii="Times New Roman" w:hAnsi="Times New Roman"/>
          <w:sz w:val="24"/>
        </w:rPr>
        <w:tab/>
        <w:t xml:space="preserve">Pay it forward is a unique option for nonprofit </w:t>
      </w:r>
      <w:r w:rsidR="00924C75" w:rsidRPr="004C1FFF">
        <w:rPr>
          <w:rFonts w:ascii="Times New Roman" w:hAnsi="Times New Roman"/>
          <w:sz w:val="24"/>
        </w:rPr>
        <w:t>restaurants</w:t>
      </w:r>
      <w:r w:rsidRPr="004C1FFF">
        <w:rPr>
          <w:rFonts w:ascii="Times New Roman" w:hAnsi="Times New Roman"/>
          <w:sz w:val="24"/>
        </w:rPr>
        <w:t xml:space="preserve"> with a few options that can be customized to fit the need</w:t>
      </w:r>
      <w:r w:rsidR="004E1A92" w:rsidRPr="004C1FFF">
        <w:rPr>
          <w:rFonts w:ascii="Times New Roman" w:hAnsi="Times New Roman"/>
          <w:sz w:val="24"/>
        </w:rPr>
        <w:t xml:space="preserve">s of the nonprofit. </w:t>
      </w:r>
      <w:r w:rsidR="00F828AB" w:rsidRPr="004C1FFF">
        <w:rPr>
          <w:rFonts w:ascii="Times New Roman" w:hAnsi="Times New Roman"/>
          <w:sz w:val="24"/>
        </w:rPr>
        <w:t xml:space="preserve">One option allows a customer to </w:t>
      </w:r>
      <w:r w:rsidRPr="004C1FFF">
        <w:rPr>
          <w:rFonts w:ascii="Times New Roman" w:hAnsi="Times New Roman"/>
          <w:sz w:val="24"/>
        </w:rPr>
        <w:t xml:space="preserve">pay what </w:t>
      </w:r>
      <w:r w:rsidR="00924C75" w:rsidRPr="004C1FFF">
        <w:rPr>
          <w:rFonts w:ascii="Times New Roman" w:hAnsi="Times New Roman"/>
          <w:sz w:val="24"/>
        </w:rPr>
        <w:t>they</w:t>
      </w:r>
      <w:r w:rsidR="00F828AB" w:rsidRPr="004C1FFF">
        <w:rPr>
          <w:rFonts w:ascii="Times New Roman" w:hAnsi="Times New Roman"/>
          <w:sz w:val="24"/>
        </w:rPr>
        <w:t xml:space="preserve"> </w:t>
      </w:r>
      <w:r w:rsidRPr="004C1FFF">
        <w:rPr>
          <w:rFonts w:ascii="Times New Roman" w:hAnsi="Times New Roman"/>
          <w:sz w:val="24"/>
        </w:rPr>
        <w:t>can afford</w:t>
      </w:r>
      <w:r w:rsidR="004E1A92" w:rsidRPr="004C1FFF">
        <w:rPr>
          <w:rFonts w:ascii="Times New Roman" w:hAnsi="Times New Roman"/>
          <w:sz w:val="24"/>
        </w:rPr>
        <w:t>,</w:t>
      </w:r>
      <w:r w:rsidRPr="004C1FFF">
        <w:rPr>
          <w:rFonts w:ascii="Times New Roman" w:hAnsi="Times New Roman"/>
          <w:sz w:val="24"/>
        </w:rPr>
        <w:t xml:space="preserve"> and if </w:t>
      </w:r>
      <w:r w:rsidR="00924C75" w:rsidRPr="004C1FFF">
        <w:rPr>
          <w:rFonts w:ascii="Times New Roman" w:hAnsi="Times New Roman"/>
          <w:sz w:val="24"/>
        </w:rPr>
        <w:t>they are</w:t>
      </w:r>
      <w:r w:rsidRPr="004C1FFF">
        <w:rPr>
          <w:rFonts w:ascii="Times New Roman" w:hAnsi="Times New Roman"/>
          <w:sz w:val="24"/>
        </w:rPr>
        <w:t xml:space="preserve"> unable to pay</w:t>
      </w:r>
      <w:r w:rsidR="00F828AB" w:rsidRPr="004C1FFF">
        <w:rPr>
          <w:rFonts w:ascii="Times New Roman" w:hAnsi="Times New Roman"/>
          <w:sz w:val="24"/>
        </w:rPr>
        <w:t xml:space="preserve">, </w:t>
      </w:r>
      <w:r w:rsidR="00924C75" w:rsidRPr="004C1FFF">
        <w:rPr>
          <w:rFonts w:ascii="Times New Roman" w:hAnsi="Times New Roman"/>
          <w:sz w:val="24"/>
        </w:rPr>
        <w:t>they</w:t>
      </w:r>
      <w:r w:rsidR="00F828AB" w:rsidRPr="004C1FFF">
        <w:rPr>
          <w:rFonts w:ascii="Times New Roman" w:hAnsi="Times New Roman"/>
          <w:sz w:val="24"/>
        </w:rPr>
        <w:t xml:space="preserve"> can</w:t>
      </w:r>
      <w:r w:rsidRPr="004C1FFF">
        <w:rPr>
          <w:rFonts w:ascii="Times New Roman" w:hAnsi="Times New Roman"/>
          <w:sz w:val="24"/>
        </w:rPr>
        <w:t xml:space="preserve"> volunteer </w:t>
      </w:r>
      <w:r w:rsidR="00924C75" w:rsidRPr="004C1FFF">
        <w:rPr>
          <w:rFonts w:ascii="Times New Roman" w:hAnsi="Times New Roman"/>
          <w:sz w:val="24"/>
        </w:rPr>
        <w:t>their</w:t>
      </w:r>
      <w:r w:rsidR="00F828AB" w:rsidRPr="004C1FFF">
        <w:rPr>
          <w:rFonts w:ascii="Times New Roman" w:hAnsi="Times New Roman"/>
          <w:sz w:val="24"/>
        </w:rPr>
        <w:t xml:space="preserve"> time to help with something in the restaurant.  Potential service duties include wrapping silverware, bussing tables, setting tables, cleaning, restacking, and doing dishes (</w:t>
      </w:r>
      <w:r w:rsidR="00E62956">
        <w:rPr>
          <w:rFonts w:ascii="Times New Roman" w:hAnsi="Times New Roman"/>
          <w:sz w:val="24"/>
        </w:rPr>
        <w:t>[81</w:t>
      </w:r>
      <w:proofErr w:type="gramStart"/>
      <w:r w:rsidR="00E62956">
        <w:rPr>
          <w:rFonts w:ascii="Times New Roman" w:hAnsi="Times New Roman"/>
          <w:sz w:val="24"/>
        </w:rPr>
        <w:t>]</w:t>
      </w:r>
      <w:r w:rsidR="00F828AB" w:rsidRPr="004C1FFF">
        <w:rPr>
          <w:rFonts w:ascii="Times New Roman" w:hAnsi="Times New Roman"/>
          <w:sz w:val="24"/>
        </w:rPr>
        <w:t>One</w:t>
      </w:r>
      <w:proofErr w:type="gramEnd"/>
      <w:r w:rsidR="00F828AB" w:rsidRPr="004C1FFF">
        <w:rPr>
          <w:rFonts w:ascii="Times New Roman" w:hAnsi="Times New Roman"/>
          <w:sz w:val="24"/>
        </w:rPr>
        <w:t xml:space="preserve"> Bistro, 2014).  Alternately, a customer</w:t>
      </w:r>
      <w:r w:rsidRPr="004C1FFF">
        <w:rPr>
          <w:rFonts w:ascii="Times New Roman" w:hAnsi="Times New Roman"/>
          <w:sz w:val="24"/>
        </w:rPr>
        <w:t xml:space="preserve"> can pay </w:t>
      </w:r>
      <w:r w:rsidRPr="004C1FFF">
        <w:rPr>
          <w:rFonts w:ascii="Times New Roman" w:hAnsi="Times New Roman"/>
          <w:sz w:val="24"/>
        </w:rPr>
        <w:lastRenderedPageBreak/>
        <w:t xml:space="preserve">the full amount of the suggested price or </w:t>
      </w:r>
      <w:r w:rsidR="00924C75" w:rsidRPr="004C1FFF">
        <w:rPr>
          <w:rFonts w:ascii="Times New Roman" w:hAnsi="Times New Roman"/>
          <w:sz w:val="24"/>
        </w:rPr>
        <w:t>they</w:t>
      </w:r>
      <w:r w:rsidRPr="004C1FFF">
        <w:rPr>
          <w:rFonts w:ascii="Times New Roman" w:hAnsi="Times New Roman"/>
          <w:sz w:val="24"/>
        </w:rPr>
        <w:t xml:space="preserve"> can pay above the suggested price, ultimately contributing to someone else’s bill. </w:t>
      </w:r>
      <w:r w:rsidR="00924C75" w:rsidRPr="004C1FFF">
        <w:rPr>
          <w:rFonts w:ascii="Times New Roman" w:hAnsi="Times New Roman"/>
          <w:sz w:val="24"/>
        </w:rPr>
        <w:t>A customer</w:t>
      </w:r>
      <w:r w:rsidRPr="004C1FFF">
        <w:rPr>
          <w:rFonts w:ascii="Times New Roman" w:hAnsi="Times New Roman"/>
          <w:sz w:val="24"/>
        </w:rPr>
        <w:t xml:space="preserve"> can also volunteer his or her time </w:t>
      </w:r>
      <w:r w:rsidR="004E1A92" w:rsidRPr="004C1FFF">
        <w:rPr>
          <w:rFonts w:ascii="Times New Roman" w:hAnsi="Times New Roman"/>
          <w:sz w:val="24"/>
        </w:rPr>
        <w:t>for someone else to enjoy a meal</w:t>
      </w:r>
      <w:r w:rsidRPr="004C1FFF">
        <w:rPr>
          <w:rFonts w:ascii="Times New Roman" w:hAnsi="Times New Roman"/>
          <w:sz w:val="24"/>
        </w:rPr>
        <w:t xml:space="preserve">. A point of accountability system is useful as it allows the </w:t>
      </w:r>
      <w:r w:rsidR="00517B50" w:rsidRPr="004C1FFF">
        <w:rPr>
          <w:rFonts w:ascii="Times New Roman" w:hAnsi="Times New Roman"/>
          <w:sz w:val="24"/>
        </w:rPr>
        <w:t>customer</w:t>
      </w:r>
      <w:r w:rsidRPr="004C1FFF">
        <w:rPr>
          <w:rFonts w:ascii="Times New Roman" w:hAnsi="Times New Roman"/>
          <w:sz w:val="24"/>
        </w:rPr>
        <w:t xml:space="preserve"> to physically hand the donation to someone or something. That someone or something can be a cash register, a box with a slot or some other creative measure your </w:t>
      </w:r>
      <w:r w:rsidR="00517B50" w:rsidRPr="004C1FFF">
        <w:rPr>
          <w:rFonts w:ascii="Times New Roman" w:hAnsi="Times New Roman"/>
          <w:sz w:val="24"/>
        </w:rPr>
        <w:t>nonprofit</w:t>
      </w:r>
      <w:r w:rsidRPr="004C1FFF">
        <w:rPr>
          <w:rFonts w:ascii="Times New Roman" w:hAnsi="Times New Roman"/>
          <w:sz w:val="24"/>
        </w:rPr>
        <w:t xml:space="preserve"> comes up with to facilitate pay it forward donations. It is useful because it reduces the number of pe</w:t>
      </w:r>
      <w:r w:rsidR="004E1A92" w:rsidRPr="004C1FFF">
        <w:rPr>
          <w:rFonts w:ascii="Times New Roman" w:hAnsi="Times New Roman"/>
          <w:sz w:val="24"/>
        </w:rPr>
        <w:t>ople who would abuse</w:t>
      </w:r>
      <w:r w:rsidRPr="004C1FFF">
        <w:rPr>
          <w:rFonts w:ascii="Times New Roman" w:hAnsi="Times New Roman"/>
          <w:sz w:val="24"/>
        </w:rPr>
        <w:t xml:space="preserve"> the system otherwise</w:t>
      </w:r>
      <w:r w:rsidR="004E1A92" w:rsidRPr="004C1FFF">
        <w:rPr>
          <w:rFonts w:ascii="Times New Roman" w:hAnsi="Times New Roman"/>
          <w:sz w:val="24"/>
        </w:rPr>
        <w:t xml:space="preserve"> (</w:t>
      </w:r>
      <w:r w:rsidR="00E62956">
        <w:rPr>
          <w:rFonts w:ascii="Times New Roman" w:hAnsi="Times New Roman"/>
          <w:sz w:val="24"/>
        </w:rPr>
        <w:t>[123</w:t>
      </w:r>
      <w:proofErr w:type="gramStart"/>
      <w:r w:rsidR="00E62956">
        <w:rPr>
          <w:rFonts w:ascii="Times New Roman" w:hAnsi="Times New Roman"/>
          <w:sz w:val="24"/>
        </w:rPr>
        <w:t>]</w:t>
      </w:r>
      <w:proofErr w:type="spellStart"/>
      <w:r w:rsidR="004E1A92" w:rsidRPr="004C1FFF">
        <w:rPr>
          <w:rFonts w:ascii="Times New Roman" w:hAnsi="Times New Roman"/>
          <w:sz w:val="24"/>
        </w:rPr>
        <w:t>Cerreta</w:t>
      </w:r>
      <w:proofErr w:type="spellEnd"/>
      <w:proofErr w:type="gramEnd"/>
      <w:r w:rsidR="004E1A92" w:rsidRPr="004C1FFF">
        <w:rPr>
          <w:rFonts w:ascii="Times New Roman" w:hAnsi="Times New Roman"/>
          <w:sz w:val="24"/>
        </w:rPr>
        <w:t>, 2012). Some drawbacks</w:t>
      </w:r>
      <w:r w:rsidRPr="004C1FFF">
        <w:rPr>
          <w:rFonts w:ascii="Times New Roman" w:hAnsi="Times New Roman"/>
          <w:sz w:val="24"/>
        </w:rPr>
        <w:t xml:space="preserve"> associated with the pay it forward option are the complexity of the differing transactions and that revenues are not steady or predictable (</w:t>
      </w:r>
      <w:r w:rsidR="00E62956">
        <w:rPr>
          <w:rFonts w:ascii="Times New Roman" w:hAnsi="Times New Roman"/>
          <w:sz w:val="24"/>
        </w:rPr>
        <w:t>[124</w:t>
      </w:r>
      <w:proofErr w:type="gramStart"/>
      <w:r w:rsidR="00E62956">
        <w:rPr>
          <w:rFonts w:ascii="Times New Roman" w:hAnsi="Times New Roman"/>
          <w:sz w:val="24"/>
        </w:rPr>
        <w:t>]</w:t>
      </w:r>
      <w:proofErr w:type="spellStart"/>
      <w:r w:rsidRPr="004C1FFF">
        <w:rPr>
          <w:rFonts w:ascii="Times New Roman" w:hAnsi="Times New Roman"/>
          <w:sz w:val="24"/>
        </w:rPr>
        <w:t>Daks</w:t>
      </w:r>
      <w:proofErr w:type="spellEnd"/>
      <w:proofErr w:type="gramEnd"/>
      <w:r w:rsidRPr="004C1FFF">
        <w:rPr>
          <w:rFonts w:ascii="Times New Roman" w:hAnsi="Times New Roman"/>
          <w:sz w:val="24"/>
        </w:rPr>
        <w:t>, 2013).</w:t>
      </w:r>
    </w:p>
    <w:p w:rsidR="00B36405" w:rsidRPr="004C1FFF" w:rsidRDefault="00B36405" w:rsidP="00201FE2">
      <w:pPr>
        <w:spacing w:after="0" w:line="480" w:lineRule="auto"/>
        <w:jc w:val="both"/>
        <w:rPr>
          <w:rFonts w:ascii="Times New Roman" w:hAnsi="Times New Roman"/>
          <w:color w:val="FF0000"/>
          <w:sz w:val="24"/>
        </w:rPr>
      </w:pPr>
    </w:p>
    <w:p w:rsidR="005737D2" w:rsidRPr="004C1FFF" w:rsidRDefault="00517B50" w:rsidP="00201FE2">
      <w:pPr>
        <w:spacing w:after="0" w:line="480" w:lineRule="auto"/>
        <w:jc w:val="both"/>
        <w:rPr>
          <w:rFonts w:ascii="Times New Roman" w:hAnsi="Times New Roman"/>
          <w:b/>
          <w:i/>
          <w:sz w:val="24"/>
        </w:rPr>
      </w:pPr>
      <w:r w:rsidRPr="004C1FFF">
        <w:rPr>
          <w:rFonts w:ascii="Times New Roman" w:hAnsi="Times New Roman"/>
          <w:b/>
          <w:i/>
          <w:sz w:val="24"/>
        </w:rPr>
        <w:t>College Cash/</w:t>
      </w:r>
      <w:r w:rsidR="005737D2" w:rsidRPr="004C1FFF">
        <w:rPr>
          <w:rFonts w:ascii="Times New Roman" w:hAnsi="Times New Roman"/>
          <w:b/>
          <w:i/>
          <w:sz w:val="24"/>
        </w:rPr>
        <w:t>Credit</w:t>
      </w:r>
    </w:p>
    <w:p w:rsidR="005737D2" w:rsidRPr="004C1FFF" w:rsidRDefault="005737D2" w:rsidP="00201FE2">
      <w:pPr>
        <w:spacing w:after="0" w:line="480" w:lineRule="auto"/>
        <w:jc w:val="both"/>
        <w:rPr>
          <w:rFonts w:ascii="Times New Roman" w:hAnsi="Times New Roman"/>
          <w:sz w:val="24"/>
        </w:rPr>
      </w:pPr>
      <w:r w:rsidRPr="004C1FFF">
        <w:rPr>
          <w:rFonts w:ascii="Times New Roman" w:hAnsi="Times New Roman"/>
          <w:sz w:val="24"/>
        </w:rPr>
        <w:tab/>
        <w:t>College cash and credit is a form of payment that is accepted off campus at participating retaile</w:t>
      </w:r>
      <w:r w:rsidR="00517B50" w:rsidRPr="004C1FFF">
        <w:rPr>
          <w:rFonts w:ascii="Times New Roman" w:hAnsi="Times New Roman"/>
          <w:sz w:val="24"/>
        </w:rPr>
        <w:t>rs. An example of college cash/</w:t>
      </w:r>
      <w:r w:rsidRPr="004C1FFF">
        <w:rPr>
          <w:rFonts w:ascii="Times New Roman" w:hAnsi="Times New Roman"/>
          <w:sz w:val="24"/>
        </w:rPr>
        <w:t xml:space="preserve">credit in the Conway area is </w:t>
      </w:r>
      <w:proofErr w:type="spellStart"/>
      <w:r w:rsidRPr="004C1FFF">
        <w:rPr>
          <w:rFonts w:ascii="Times New Roman" w:hAnsi="Times New Roman"/>
          <w:sz w:val="24"/>
        </w:rPr>
        <w:t>Cino</w:t>
      </w:r>
      <w:proofErr w:type="spellEnd"/>
      <w:r w:rsidRPr="004C1FFF">
        <w:rPr>
          <w:rFonts w:ascii="Times New Roman" w:hAnsi="Times New Roman"/>
          <w:sz w:val="24"/>
        </w:rPr>
        <w:t xml:space="preserve"> Cash provided by Coastal Carolina University. It may be used at dining locations and non-food locations for purchases on and off campus (</w:t>
      </w:r>
      <w:r w:rsidR="00E62956">
        <w:rPr>
          <w:rFonts w:ascii="Times New Roman" w:hAnsi="Times New Roman"/>
          <w:sz w:val="24"/>
        </w:rPr>
        <w:t>[125</w:t>
      </w:r>
      <w:proofErr w:type="gramStart"/>
      <w:r w:rsidR="00E62956">
        <w:rPr>
          <w:rFonts w:ascii="Times New Roman" w:hAnsi="Times New Roman"/>
          <w:sz w:val="24"/>
        </w:rPr>
        <w:t>]</w:t>
      </w:r>
      <w:r w:rsidRPr="004C1FFF">
        <w:rPr>
          <w:rFonts w:ascii="Times New Roman" w:hAnsi="Times New Roman"/>
          <w:sz w:val="24"/>
        </w:rPr>
        <w:t>Coastal</w:t>
      </w:r>
      <w:proofErr w:type="gramEnd"/>
      <w:r w:rsidRPr="004C1FFF">
        <w:rPr>
          <w:rFonts w:ascii="Times New Roman" w:hAnsi="Times New Roman"/>
          <w:sz w:val="24"/>
        </w:rPr>
        <w:t xml:space="preserve"> Carolina Univers</w:t>
      </w:r>
      <w:r w:rsidR="008D1578" w:rsidRPr="004C1FFF">
        <w:rPr>
          <w:rFonts w:ascii="Times New Roman" w:hAnsi="Times New Roman"/>
          <w:sz w:val="24"/>
        </w:rPr>
        <w:t xml:space="preserve">ity, 2014). Most universities in </w:t>
      </w:r>
      <w:r w:rsidRPr="004C1FFF">
        <w:rPr>
          <w:rFonts w:ascii="Times New Roman" w:hAnsi="Times New Roman"/>
          <w:sz w:val="24"/>
        </w:rPr>
        <w:t>surrounding areas have something similar to Coastal Carolina University’</w:t>
      </w:r>
      <w:r w:rsidR="00732F5F" w:rsidRPr="004C1FFF">
        <w:rPr>
          <w:rFonts w:ascii="Times New Roman" w:hAnsi="Times New Roman"/>
          <w:sz w:val="24"/>
        </w:rPr>
        <w:t>s CINO</w:t>
      </w:r>
      <w:r w:rsidR="00B76C8D" w:rsidRPr="004C1FFF">
        <w:rPr>
          <w:rFonts w:ascii="Times New Roman" w:hAnsi="Times New Roman"/>
          <w:sz w:val="24"/>
        </w:rPr>
        <w:t xml:space="preserve"> Cash.</w:t>
      </w:r>
    </w:p>
    <w:p w:rsidR="0080592B" w:rsidRPr="004C1FFF" w:rsidRDefault="0080592B" w:rsidP="00201FE2">
      <w:pPr>
        <w:spacing w:after="0" w:line="480" w:lineRule="auto"/>
        <w:jc w:val="both"/>
        <w:rPr>
          <w:rFonts w:ascii="Times New Roman" w:hAnsi="Times New Roman"/>
          <w:sz w:val="24"/>
        </w:rPr>
      </w:pPr>
    </w:p>
    <w:p w:rsidR="005737D2" w:rsidRPr="004C1FFF" w:rsidRDefault="005737D2" w:rsidP="00201FE2">
      <w:pPr>
        <w:spacing w:after="0" w:line="480" w:lineRule="auto"/>
        <w:jc w:val="both"/>
        <w:rPr>
          <w:rFonts w:ascii="Times New Roman" w:hAnsi="Times New Roman"/>
          <w:b/>
          <w:i/>
          <w:sz w:val="24"/>
        </w:rPr>
      </w:pPr>
      <w:r w:rsidRPr="004C1FFF">
        <w:rPr>
          <w:rFonts w:ascii="Times New Roman" w:hAnsi="Times New Roman"/>
          <w:b/>
          <w:i/>
          <w:sz w:val="24"/>
        </w:rPr>
        <w:t>Restaurant Fraud</w:t>
      </w:r>
      <w:r w:rsidR="00F828AB" w:rsidRPr="004C1FFF">
        <w:rPr>
          <w:rFonts w:ascii="Times New Roman" w:hAnsi="Times New Roman"/>
          <w:b/>
          <w:i/>
          <w:sz w:val="24"/>
        </w:rPr>
        <w:t xml:space="preserve"> Detection Software</w:t>
      </w:r>
    </w:p>
    <w:p w:rsidR="005737D2" w:rsidRPr="004C1FFF" w:rsidRDefault="005737D2" w:rsidP="00201FE2">
      <w:pPr>
        <w:spacing w:after="0" w:line="480" w:lineRule="auto"/>
        <w:jc w:val="both"/>
        <w:rPr>
          <w:rFonts w:ascii="Times New Roman" w:hAnsi="Times New Roman"/>
          <w:sz w:val="24"/>
        </w:rPr>
      </w:pPr>
      <w:r w:rsidRPr="004C1FFF">
        <w:rPr>
          <w:rFonts w:ascii="Times New Roman" w:hAnsi="Times New Roman"/>
          <w:sz w:val="24"/>
        </w:rPr>
        <w:tab/>
        <w:t>The National Restaurant association reports that theft and fraudulent transactions amount to 4% of industry sales (</w:t>
      </w:r>
      <w:r w:rsidR="0004402F">
        <w:rPr>
          <w:rFonts w:ascii="Times New Roman" w:hAnsi="Times New Roman"/>
          <w:sz w:val="24"/>
        </w:rPr>
        <w:t>[126</w:t>
      </w:r>
      <w:proofErr w:type="gramStart"/>
      <w:r w:rsidR="0004402F">
        <w:rPr>
          <w:rFonts w:ascii="Times New Roman" w:hAnsi="Times New Roman"/>
          <w:sz w:val="24"/>
        </w:rPr>
        <w:t>]</w:t>
      </w:r>
      <w:r w:rsidRPr="004C1FFF">
        <w:rPr>
          <w:rFonts w:ascii="Times New Roman" w:hAnsi="Times New Roman"/>
          <w:sz w:val="24"/>
        </w:rPr>
        <w:t>Hamilton</w:t>
      </w:r>
      <w:proofErr w:type="gramEnd"/>
      <w:r w:rsidRPr="004C1FFF">
        <w:rPr>
          <w:rFonts w:ascii="Times New Roman" w:hAnsi="Times New Roman"/>
          <w:sz w:val="24"/>
        </w:rPr>
        <w:t xml:space="preserve">, 2013). To counteract this statistic, there are several fraud prevention software packages any </w:t>
      </w:r>
      <w:r w:rsidR="00517B50" w:rsidRPr="004C1FFF">
        <w:rPr>
          <w:rFonts w:ascii="Times New Roman" w:hAnsi="Times New Roman"/>
          <w:sz w:val="24"/>
        </w:rPr>
        <w:t>nonprofit</w:t>
      </w:r>
      <w:r w:rsidR="00CE4F3F" w:rsidRPr="004C1FFF">
        <w:rPr>
          <w:rFonts w:ascii="Times New Roman" w:hAnsi="Times New Roman"/>
          <w:sz w:val="24"/>
        </w:rPr>
        <w:t xml:space="preserve"> can purchase and implement</w:t>
      </w:r>
      <w:r w:rsidR="00F828AB" w:rsidRPr="004C1FFF">
        <w:rPr>
          <w:rFonts w:ascii="Times New Roman" w:hAnsi="Times New Roman"/>
          <w:sz w:val="24"/>
        </w:rPr>
        <w:t xml:space="preserve">, including </w:t>
      </w:r>
      <w:proofErr w:type="spellStart"/>
      <w:r w:rsidR="00F828AB" w:rsidRPr="004C1FFF">
        <w:rPr>
          <w:rFonts w:ascii="Times New Roman" w:hAnsi="Times New Roman"/>
          <w:sz w:val="24"/>
        </w:rPr>
        <w:t>Avero</w:t>
      </w:r>
      <w:proofErr w:type="spellEnd"/>
      <w:r w:rsidR="00F828AB" w:rsidRPr="004C1FFF">
        <w:rPr>
          <w:rFonts w:ascii="Times New Roman" w:hAnsi="Times New Roman"/>
          <w:sz w:val="24"/>
        </w:rPr>
        <w:t xml:space="preserve"> and Micros XBR</w:t>
      </w:r>
      <w:r w:rsidR="00CE4F3F" w:rsidRPr="004C1FFF">
        <w:rPr>
          <w:rFonts w:ascii="Times New Roman" w:hAnsi="Times New Roman"/>
          <w:sz w:val="24"/>
        </w:rPr>
        <w:t xml:space="preserve"> </w:t>
      </w:r>
      <w:r w:rsidR="00B76C8D" w:rsidRPr="004C1FFF">
        <w:rPr>
          <w:rFonts w:ascii="Times New Roman" w:hAnsi="Times New Roman"/>
          <w:sz w:val="24"/>
        </w:rPr>
        <w:t>(</w:t>
      </w:r>
      <w:r w:rsidR="0004402F">
        <w:rPr>
          <w:rFonts w:ascii="Times New Roman" w:hAnsi="Times New Roman"/>
          <w:sz w:val="24"/>
        </w:rPr>
        <w:t>[127</w:t>
      </w:r>
      <w:proofErr w:type="gramStart"/>
      <w:r w:rsidR="0004402F">
        <w:rPr>
          <w:rFonts w:ascii="Times New Roman" w:hAnsi="Times New Roman"/>
          <w:sz w:val="24"/>
        </w:rPr>
        <w:t>]</w:t>
      </w:r>
      <w:r w:rsidR="00985AAE">
        <w:rPr>
          <w:rFonts w:ascii="Times New Roman" w:hAnsi="Times New Roman"/>
          <w:sz w:val="24"/>
        </w:rPr>
        <w:t>MICROS</w:t>
      </w:r>
      <w:proofErr w:type="gramEnd"/>
      <w:r w:rsidR="00B76C8D" w:rsidRPr="004C1FFF">
        <w:rPr>
          <w:rFonts w:ascii="Times New Roman" w:hAnsi="Times New Roman"/>
          <w:sz w:val="24"/>
        </w:rPr>
        <w:t>, 2014).</w:t>
      </w:r>
    </w:p>
    <w:p w:rsidR="00DA20C5" w:rsidRPr="004C1FFF" w:rsidRDefault="00DA20C5" w:rsidP="00201FE2">
      <w:pPr>
        <w:spacing w:after="0" w:line="480" w:lineRule="auto"/>
        <w:jc w:val="both"/>
        <w:rPr>
          <w:rFonts w:ascii="Times New Roman" w:hAnsi="Times New Roman"/>
          <w:color w:val="FF0000"/>
          <w:sz w:val="24"/>
        </w:rPr>
      </w:pPr>
    </w:p>
    <w:p w:rsidR="005737D2" w:rsidRPr="004C1FFF" w:rsidRDefault="005737D2" w:rsidP="00201FE2">
      <w:pPr>
        <w:spacing w:after="0" w:line="480" w:lineRule="auto"/>
        <w:jc w:val="both"/>
        <w:rPr>
          <w:rFonts w:ascii="Times New Roman" w:hAnsi="Times New Roman"/>
          <w:b/>
          <w:i/>
          <w:sz w:val="24"/>
        </w:rPr>
      </w:pPr>
      <w:r w:rsidRPr="004C1FFF">
        <w:rPr>
          <w:rFonts w:ascii="Times New Roman" w:hAnsi="Times New Roman"/>
          <w:b/>
          <w:i/>
          <w:sz w:val="24"/>
        </w:rPr>
        <w:lastRenderedPageBreak/>
        <w:t>Types of Payment Recommendation</w:t>
      </w:r>
    </w:p>
    <w:p w:rsidR="005737D2" w:rsidRPr="004C1FFF" w:rsidRDefault="005737D2" w:rsidP="00201FE2">
      <w:pPr>
        <w:spacing w:line="480" w:lineRule="auto"/>
        <w:jc w:val="both"/>
        <w:rPr>
          <w:rFonts w:ascii="Times New Roman" w:hAnsi="Times New Roman"/>
          <w:sz w:val="24"/>
        </w:rPr>
      </w:pPr>
      <w:r w:rsidRPr="004C1FFF">
        <w:rPr>
          <w:rFonts w:ascii="Times New Roman" w:hAnsi="Times New Roman"/>
          <w:sz w:val="24"/>
        </w:rPr>
        <w:tab/>
        <w:t xml:space="preserve">Based on the aforementioned information, we recommend nonprofit </w:t>
      </w:r>
      <w:r w:rsidR="00517B50" w:rsidRPr="004C1FFF">
        <w:rPr>
          <w:rFonts w:ascii="Times New Roman" w:hAnsi="Times New Roman"/>
          <w:sz w:val="24"/>
        </w:rPr>
        <w:t>restaurants</w:t>
      </w:r>
      <w:r w:rsidRPr="004C1FFF">
        <w:rPr>
          <w:rFonts w:ascii="Times New Roman" w:hAnsi="Times New Roman"/>
          <w:sz w:val="24"/>
        </w:rPr>
        <w:t xml:space="preserve"> use the following types of payment: cash, major credit cards, checks from donors only, private-label gift cards, smart phone web payment apps, coupons, college cash, and </w:t>
      </w:r>
      <w:r w:rsidR="00F828AB" w:rsidRPr="004C1FFF">
        <w:rPr>
          <w:rFonts w:ascii="Times New Roman" w:hAnsi="Times New Roman"/>
          <w:sz w:val="24"/>
        </w:rPr>
        <w:t xml:space="preserve">incorporate </w:t>
      </w:r>
      <w:r w:rsidRPr="004C1FFF">
        <w:rPr>
          <w:rFonts w:ascii="Times New Roman" w:hAnsi="Times New Roman"/>
          <w:sz w:val="24"/>
        </w:rPr>
        <w:t>fraud detection software</w:t>
      </w:r>
      <w:r w:rsidR="00F828AB" w:rsidRPr="004C1FFF">
        <w:rPr>
          <w:rFonts w:ascii="Times New Roman" w:hAnsi="Times New Roman"/>
          <w:sz w:val="24"/>
        </w:rPr>
        <w:t xml:space="preserve"> to support the use of each</w:t>
      </w:r>
      <w:r w:rsidRPr="004C1FFF">
        <w:rPr>
          <w:rFonts w:ascii="Times New Roman" w:hAnsi="Times New Roman"/>
          <w:sz w:val="24"/>
        </w:rPr>
        <w:t xml:space="preserve">. </w:t>
      </w:r>
    </w:p>
    <w:p w:rsidR="00EC7568" w:rsidRDefault="00EC7568" w:rsidP="00201FE2">
      <w:pPr>
        <w:spacing w:after="0" w:line="240" w:lineRule="auto"/>
        <w:jc w:val="both"/>
        <w:rPr>
          <w:rFonts w:ascii="Times New Roman" w:hAnsi="Times New Roman"/>
          <w:sz w:val="24"/>
        </w:rPr>
      </w:pPr>
    </w:p>
    <w:bookmarkStart w:id="20" w:name="_Financial_Reporting"/>
    <w:bookmarkStart w:id="21" w:name="_Revenue"/>
    <w:bookmarkStart w:id="22" w:name="_Accounts_Receivable"/>
    <w:bookmarkEnd w:id="20"/>
    <w:bookmarkEnd w:id="21"/>
    <w:bookmarkEnd w:id="22"/>
    <w:p w:rsidR="0068542B" w:rsidRPr="00DB679A" w:rsidRDefault="00C7121D" w:rsidP="00201FE2">
      <w:pPr>
        <w:pStyle w:val="Heading1"/>
        <w:spacing w:before="0" w:after="200" w:line="360" w:lineRule="auto"/>
        <w:jc w:val="both"/>
        <w:rPr>
          <w:rStyle w:val="Hyperlink"/>
          <w:rFonts w:ascii="Times New Roman" w:hAnsi="Times New Roman"/>
          <w:color w:val="auto"/>
          <w:sz w:val="24"/>
          <w:szCs w:val="24"/>
          <w:u w:val="none"/>
        </w:rPr>
      </w:pPr>
      <w:r>
        <w:fldChar w:fldCharType="begin"/>
      </w:r>
      <w:r>
        <w:instrText>HYPERLINK \l "_Table_of_Contents"</w:instrText>
      </w:r>
      <w:r>
        <w:fldChar w:fldCharType="separate"/>
      </w:r>
      <w:bookmarkStart w:id="23" w:name="_Toc386463182"/>
      <w:r w:rsidR="009D0E22" w:rsidRPr="00DB679A">
        <w:rPr>
          <w:rStyle w:val="Hyperlink"/>
          <w:rFonts w:ascii="Times New Roman" w:hAnsi="Times New Roman"/>
          <w:color w:val="auto"/>
          <w:sz w:val="24"/>
          <w:szCs w:val="24"/>
          <w:u w:val="none"/>
        </w:rPr>
        <w:t>Conclusion</w:t>
      </w:r>
      <w:bookmarkEnd w:id="23"/>
      <w:r w:rsidR="009D0E22" w:rsidRPr="00DB679A">
        <w:rPr>
          <w:rStyle w:val="Hyperlink"/>
          <w:rFonts w:ascii="Times New Roman" w:hAnsi="Times New Roman"/>
          <w:color w:val="auto"/>
          <w:sz w:val="24"/>
          <w:szCs w:val="24"/>
          <w:u w:val="none"/>
        </w:rPr>
        <w:t xml:space="preserve"> </w:t>
      </w:r>
      <w:r>
        <w:fldChar w:fldCharType="end"/>
      </w:r>
    </w:p>
    <w:p w:rsidR="00640E7A" w:rsidRPr="004C1FFF" w:rsidRDefault="008F257D" w:rsidP="00201FE2">
      <w:pPr>
        <w:pStyle w:val="Heading1"/>
        <w:spacing w:before="0" w:line="480" w:lineRule="auto"/>
        <w:ind w:firstLine="720"/>
        <w:jc w:val="both"/>
        <w:rPr>
          <w:rFonts w:ascii="Times New Roman" w:hAnsi="Times New Roman"/>
          <w:b w:val="0"/>
          <w:color w:val="auto"/>
          <w:sz w:val="24"/>
        </w:rPr>
      </w:pPr>
      <w:bookmarkStart w:id="24" w:name="_Records_Management"/>
      <w:bookmarkStart w:id="25" w:name="_Business_Development"/>
      <w:bookmarkStart w:id="26" w:name="_Toc386463183"/>
      <w:bookmarkEnd w:id="24"/>
      <w:bookmarkEnd w:id="25"/>
      <w:r w:rsidRPr="004C1FFF">
        <w:rPr>
          <w:rFonts w:ascii="Times New Roman" w:hAnsi="Times New Roman"/>
          <w:b w:val="0"/>
          <w:color w:val="auto"/>
          <w:sz w:val="24"/>
        </w:rPr>
        <w:t xml:space="preserve">The key conclusion from this research is that the Palmetto Works vision for the C.H.O.P.S. restaurant is very viable from every perspective we researched.  If Palmetto Works agrees and wants to make their </w:t>
      </w:r>
      <w:r w:rsidR="00F17098" w:rsidRPr="004C1FFF">
        <w:rPr>
          <w:rFonts w:ascii="Times New Roman" w:hAnsi="Times New Roman"/>
          <w:b w:val="0"/>
          <w:color w:val="auto"/>
          <w:sz w:val="24"/>
        </w:rPr>
        <w:t xml:space="preserve">C.H.O.P.S. </w:t>
      </w:r>
      <w:r w:rsidRPr="004C1FFF">
        <w:rPr>
          <w:rFonts w:ascii="Times New Roman" w:hAnsi="Times New Roman"/>
          <w:b w:val="0"/>
          <w:color w:val="auto"/>
          <w:sz w:val="24"/>
        </w:rPr>
        <w:t>vision a reality they need to begin implementing their vision to make it a reality.  The first logical step seems to be to name someone to be the leader/manager of the C.H.O.P.S. restaurant and charge that pe</w:t>
      </w:r>
      <w:r w:rsidR="00F17098" w:rsidRPr="004C1FFF">
        <w:rPr>
          <w:rFonts w:ascii="Times New Roman" w:hAnsi="Times New Roman"/>
          <w:b w:val="0"/>
          <w:color w:val="auto"/>
          <w:sz w:val="24"/>
        </w:rPr>
        <w:t>rson with the responsibility to open the C.H.O.P.S. restaurant using some or all of these recommendations.</w:t>
      </w:r>
      <w:bookmarkEnd w:id="26"/>
    </w:p>
    <w:p w:rsidR="00640E7A" w:rsidRPr="004C1FFF" w:rsidRDefault="00640E7A" w:rsidP="00201FE2">
      <w:pPr>
        <w:spacing w:line="480" w:lineRule="auto"/>
        <w:jc w:val="both"/>
        <w:rPr>
          <w:rFonts w:ascii="Times New Roman" w:hAnsi="Times New Roman"/>
          <w:sz w:val="24"/>
          <w:szCs w:val="24"/>
        </w:rPr>
      </w:pPr>
      <w:r w:rsidRPr="004C1FFF">
        <w:rPr>
          <w:rFonts w:ascii="Times New Roman" w:hAnsi="Times New Roman"/>
          <w:sz w:val="24"/>
          <w:szCs w:val="24"/>
        </w:rPr>
        <w:tab/>
        <w:t>The general conclusion from this research is that the concept of a nonprofit restaurant is viable as a whole.  If an NPO is interested in opening a nonprofit restaurant in their community, this research provides a set of recommendations that the NPO may choose to implement.</w:t>
      </w:r>
    </w:p>
    <w:p w:rsidR="00EC7568" w:rsidRDefault="00EC7568" w:rsidP="00201FE2">
      <w:pPr>
        <w:spacing w:after="0" w:line="240" w:lineRule="auto"/>
        <w:jc w:val="both"/>
        <w:rPr>
          <w:rFonts w:ascii="Times New Roman" w:hAnsi="Times New Roman"/>
          <w:sz w:val="24"/>
          <w:szCs w:val="24"/>
        </w:rPr>
      </w:pPr>
    </w:p>
    <w:p w:rsidR="00BD672E" w:rsidRPr="003F487C" w:rsidRDefault="00BD672E" w:rsidP="00201FE2">
      <w:pPr>
        <w:pStyle w:val="Heading1"/>
        <w:spacing w:before="0" w:after="200" w:line="360" w:lineRule="auto"/>
        <w:jc w:val="both"/>
        <w:rPr>
          <w:rFonts w:ascii="Times New Roman" w:hAnsi="Times New Roman"/>
          <w:color w:val="auto"/>
          <w:sz w:val="24"/>
          <w:szCs w:val="24"/>
        </w:rPr>
      </w:pPr>
      <w:bookmarkStart w:id="27" w:name="_Toc386463184"/>
      <w:r w:rsidRPr="003F487C">
        <w:rPr>
          <w:rFonts w:ascii="Times New Roman" w:hAnsi="Times New Roman"/>
          <w:color w:val="auto"/>
          <w:sz w:val="24"/>
          <w:szCs w:val="24"/>
        </w:rPr>
        <w:t>Summary of Findings</w:t>
      </w:r>
      <w:bookmarkStart w:id="28" w:name="_Project_Management"/>
      <w:bookmarkEnd w:id="27"/>
      <w:bookmarkEnd w:id="28"/>
    </w:p>
    <w:p w:rsidR="005A3B45" w:rsidRPr="004C1FFF" w:rsidRDefault="00BD672E" w:rsidP="00201FE2">
      <w:pPr>
        <w:spacing w:after="200" w:line="360" w:lineRule="auto"/>
        <w:jc w:val="both"/>
        <w:rPr>
          <w:rFonts w:ascii="Times New Roman" w:hAnsi="Times New Roman"/>
          <w:b/>
          <w:sz w:val="24"/>
        </w:rPr>
      </w:pPr>
      <w:r w:rsidRPr="004C1FFF">
        <w:rPr>
          <w:rFonts w:ascii="Times New Roman" w:hAnsi="Times New Roman"/>
          <w:b/>
          <w:i/>
          <w:sz w:val="24"/>
        </w:rPr>
        <w:t>C.H.O.P.S.</w:t>
      </w:r>
      <w:r w:rsidR="009D0E22" w:rsidRPr="004C1FFF">
        <w:rPr>
          <w:rFonts w:ascii="Times New Roman" w:hAnsi="Times New Roman"/>
          <w:b/>
          <w:i/>
          <w:sz w:val="24"/>
        </w:rPr>
        <w:t xml:space="preserve"> Findings</w:t>
      </w:r>
    </w:p>
    <w:p w:rsidR="005F3667" w:rsidRPr="004C1FFF" w:rsidRDefault="005F3667" w:rsidP="00201FE2">
      <w:pPr>
        <w:spacing w:line="480" w:lineRule="auto"/>
        <w:ind w:firstLine="720"/>
        <w:jc w:val="both"/>
        <w:rPr>
          <w:rFonts w:ascii="Times New Roman" w:hAnsi="Times New Roman"/>
          <w:sz w:val="24"/>
        </w:rPr>
      </w:pPr>
      <w:r w:rsidRPr="004C1FFF">
        <w:rPr>
          <w:rFonts w:ascii="Times New Roman" w:hAnsi="Times New Roman"/>
          <w:sz w:val="24"/>
        </w:rPr>
        <w:t xml:space="preserve">This research project has created many findings and recommendations for the Palmetto Works C.H.O.P.S. vision of creating and running a successful </w:t>
      </w:r>
      <w:r w:rsidR="00517B50" w:rsidRPr="004C1FFF">
        <w:rPr>
          <w:rFonts w:ascii="Times New Roman" w:hAnsi="Times New Roman"/>
          <w:sz w:val="24"/>
        </w:rPr>
        <w:t xml:space="preserve">nonprofit </w:t>
      </w:r>
      <w:r w:rsidRPr="004C1FFF">
        <w:rPr>
          <w:rFonts w:ascii="Times New Roman" w:hAnsi="Times New Roman"/>
          <w:sz w:val="24"/>
        </w:rPr>
        <w:t>restaurant.  The findings are in every area from who to train to where they should locate to what types of payment they should accept.  Below is the summary of findings in each category:</w:t>
      </w:r>
    </w:p>
    <w:p w:rsidR="005F3667" w:rsidRPr="004C1FFF" w:rsidRDefault="005F3667" w:rsidP="00201FE2">
      <w:pPr>
        <w:numPr>
          <w:ilvl w:val="0"/>
          <w:numId w:val="33"/>
        </w:numPr>
        <w:spacing w:line="480" w:lineRule="auto"/>
        <w:jc w:val="both"/>
        <w:rPr>
          <w:rFonts w:ascii="Times New Roman" w:hAnsi="Times New Roman"/>
          <w:sz w:val="24"/>
        </w:rPr>
      </w:pPr>
      <w:r w:rsidRPr="004C1FFF">
        <w:rPr>
          <w:rFonts w:ascii="Times New Roman" w:hAnsi="Times New Roman"/>
          <w:sz w:val="24"/>
        </w:rPr>
        <w:lastRenderedPageBreak/>
        <w:t>Training</w:t>
      </w:r>
    </w:p>
    <w:p w:rsidR="005F3667" w:rsidRPr="004C1FFF" w:rsidRDefault="005F3667"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In-House Training Rotational Program</w:t>
      </w:r>
    </w:p>
    <w:p w:rsidR="005F3667" w:rsidRPr="004C1FFF" w:rsidRDefault="005F3667"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Culinary Arts Certificate offered by or modeled after Tri-County Technical College</w:t>
      </w:r>
    </w:p>
    <w:p w:rsidR="005F3667" w:rsidRPr="004C1FFF" w:rsidRDefault="005F3667" w:rsidP="00201FE2">
      <w:pPr>
        <w:numPr>
          <w:ilvl w:val="1"/>
          <w:numId w:val="33"/>
        </w:numPr>
        <w:spacing w:line="480" w:lineRule="auto"/>
        <w:jc w:val="both"/>
        <w:rPr>
          <w:rFonts w:ascii="Times New Roman" w:hAnsi="Times New Roman"/>
          <w:sz w:val="24"/>
        </w:rPr>
      </w:pPr>
      <w:r w:rsidRPr="004C1FFF">
        <w:rPr>
          <w:rFonts w:ascii="Times New Roman" w:hAnsi="Times New Roman"/>
          <w:sz w:val="24"/>
        </w:rPr>
        <w:t>For those transitioning in</w:t>
      </w:r>
      <w:r w:rsidR="00517B50" w:rsidRPr="004C1FFF">
        <w:rPr>
          <w:rFonts w:ascii="Times New Roman" w:hAnsi="Times New Roman"/>
          <w:sz w:val="24"/>
        </w:rPr>
        <w:t>to higher education,  Associate</w:t>
      </w:r>
      <w:r w:rsidRPr="004C1FFF">
        <w:rPr>
          <w:rFonts w:ascii="Times New Roman" w:hAnsi="Times New Roman"/>
          <w:sz w:val="24"/>
        </w:rPr>
        <w:t xml:space="preserve"> and Bachelor Degrees offered by or modeled after Culinary Institute of America</w:t>
      </w:r>
    </w:p>
    <w:p w:rsidR="005F3667" w:rsidRPr="004C1FFF" w:rsidRDefault="005F3667" w:rsidP="00201FE2">
      <w:pPr>
        <w:numPr>
          <w:ilvl w:val="0"/>
          <w:numId w:val="33"/>
        </w:numPr>
        <w:spacing w:line="480" w:lineRule="auto"/>
        <w:jc w:val="both"/>
        <w:rPr>
          <w:rFonts w:ascii="Times New Roman" w:hAnsi="Times New Roman"/>
          <w:sz w:val="24"/>
        </w:rPr>
      </w:pPr>
      <w:r w:rsidRPr="004C1FFF">
        <w:rPr>
          <w:rFonts w:ascii="Times New Roman" w:hAnsi="Times New Roman"/>
          <w:sz w:val="24"/>
        </w:rPr>
        <w:t>Trainees</w:t>
      </w:r>
    </w:p>
    <w:p w:rsidR="005F3667" w:rsidRPr="004C1FFF" w:rsidRDefault="005F3667"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At-Risk Youth</w:t>
      </w:r>
    </w:p>
    <w:p w:rsidR="005F3667" w:rsidRPr="004C1FFF" w:rsidRDefault="005F3667" w:rsidP="00201FE2">
      <w:pPr>
        <w:numPr>
          <w:ilvl w:val="2"/>
          <w:numId w:val="33"/>
        </w:numPr>
        <w:spacing w:after="0" w:line="480" w:lineRule="auto"/>
        <w:jc w:val="both"/>
        <w:rPr>
          <w:rFonts w:ascii="Times New Roman" w:hAnsi="Times New Roman"/>
          <w:sz w:val="24"/>
        </w:rPr>
      </w:pPr>
      <w:r w:rsidRPr="004C1FFF">
        <w:rPr>
          <w:rFonts w:ascii="Times New Roman" w:hAnsi="Times New Roman"/>
          <w:sz w:val="24"/>
        </w:rPr>
        <w:t>Both public and private funding sources of assistance available</w:t>
      </w:r>
    </w:p>
    <w:p w:rsidR="005F3667" w:rsidRPr="004C1FFF" w:rsidRDefault="005F3667" w:rsidP="00201FE2">
      <w:pPr>
        <w:numPr>
          <w:ilvl w:val="2"/>
          <w:numId w:val="33"/>
        </w:numPr>
        <w:spacing w:after="0" w:line="480" w:lineRule="auto"/>
        <w:jc w:val="both"/>
        <w:rPr>
          <w:rFonts w:ascii="Times New Roman" w:hAnsi="Times New Roman"/>
          <w:sz w:val="24"/>
        </w:rPr>
      </w:pPr>
      <w:r w:rsidRPr="004C1FFF">
        <w:rPr>
          <w:rFonts w:ascii="Times New Roman" w:hAnsi="Times New Roman"/>
          <w:sz w:val="24"/>
        </w:rPr>
        <w:t>Helps not only the individual, but helps the community as a whole</w:t>
      </w:r>
    </w:p>
    <w:p w:rsidR="005F3667" w:rsidRPr="004C1FFF" w:rsidRDefault="005F3667"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Veterans</w:t>
      </w:r>
    </w:p>
    <w:p w:rsidR="005F3667" w:rsidRPr="004C1FFF" w:rsidRDefault="005F3667" w:rsidP="00201FE2">
      <w:pPr>
        <w:numPr>
          <w:ilvl w:val="2"/>
          <w:numId w:val="33"/>
        </w:numPr>
        <w:spacing w:after="0" w:line="480" w:lineRule="auto"/>
        <w:jc w:val="both"/>
        <w:rPr>
          <w:rFonts w:ascii="Times New Roman" w:hAnsi="Times New Roman"/>
          <w:sz w:val="24"/>
        </w:rPr>
      </w:pPr>
      <w:r w:rsidRPr="004C1FFF">
        <w:rPr>
          <w:rFonts w:ascii="Times New Roman" w:hAnsi="Times New Roman"/>
          <w:sz w:val="24"/>
        </w:rPr>
        <w:t>Organized, disciplined, problem-solvers</w:t>
      </w:r>
    </w:p>
    <w:p w:rsidR="005F3667" w:rsidRPr="004C1FFF" w:rsidRDefault="005F3667" w:rsidP="00201FE2">
      <w:pPr>
        <w:numPr>
          <w:ilvl w:val="2"/>
          <w:numId w:val="33"/>
        </w:numPr>
        <w:spacing w:after="0" w:line="480" w:lineRule="auto"/>
        <w:jc w:val="both"/>
        <w:rPr>
          <w:rFonts w:ascii="Times New Roman" w:hAnsi="Times New Roman"/>
          <w:sz w:val="24"/>
        </w:rPr>
      </w:pPr>
      <w:r w:rsidRPr="004C1FFF">
        <w:rPr>
          <w:rFonts w:ascii="Times New Roman" w:hAnsi="Times New Roman"/>
          <w:sz w:val="24"/>
        </w:rPr>
        <w:t>Training in team-building makes them excellent classmates during training  and employees or managers upon graduation</w:t>
      </w:r>
    </w:p>
    <w:p w:rsidR="005F3667" w:rsidRPr="004C1FFF" w:rsidRDefault="005F3667"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Prior Offenders</w:t>
      </w:r>
    </w:p>
    <w:p w:rsidR="005F3667" w:rsidRPr="004C1FFF" w:rsidRDefault="005F3667" w:rsidP="00201FE2">
      <w:pPr>
        <w:numPr>
          <w:ilvl w:val="2"/>
          <w:numId w:val="33"/>
        </w:numPr>
        <w:spacing w:after="0" w:line="480" w:lineRule="auto"/>
        <w:jc w:val="both"/>
        <w:rPr>
          <w:rFonts w:ascii="Times New Roman" w:hAnsi="Times New Roman"/>
          <w:sz w:val="24"/>
        </w:rPr>
      </w:pPr>
      <w:r w:rsidRPr="004C1FFF">
        <w:rPr>
          <w:rFonts w:ascii="Times New Roman" w:hAnsi="Times New Roman"/>
          <w:sz w:val="24"/>
        </w:rPr>
        <w:t>Both federal and state funding sources of assistance available</w:t>
      </w:r>
    </w:p>
    <w:p w:rsidR="005F3667" w:rsidRPr="004C1FFF" w:rsidRDefault="005F3667" w:rsidP="00201FE2">
      <w:pPr>
        <w:numPr>
          <w:ilvl w:val="2"/>
          <w:numId w:val="33"/>
        </w:numPr>
        <w:spacing w:line="480" w:lineRule="auto"/>
        <w:jc w:val="both"/>
        <w:rPr>
          <w:rFonts w:ascii="Times New Roman" w:hAnsi="Times New Roman"/>
          <w:sz w:val="24"/>
        </w:rPr>
      </w:pPr>
      <w:r w:rsidRPr="004C1FFF">
        <w:rPr>
          <w:rFonts w:ascii="Times New Roman" w:hAnsi="Times New Roman"/>
          <w:sz w:val="24"/>
        </w:rPr>
        <w:t>Tax benefits and fidelity bonding for employers</w:t>
      </w:r>
    </w:p>
    <w:p w:rsidR="00D029B6" w:rsidRPr="004C1FFF" w:rsidRDefault="007E2B63" w:rsidP="00201FE2">
      <w:pPr>
        <w:numPr>
          <w:ilvl w:val="0"/>
          <w:numId w:val="33"/>
        </w:numPr>
        <w:spacing w:line="480" w:lineRule="auto"/>
        <w:jc w:val="both"/>
        <w:rPr>
          <w:rFonts w:ascii="Times New Roman" w:hAnsi="Times New Roman"/>
          <w:sz w:val="24"/>
        </w:rPr>
      </w:pPr>
      <w:r w:rsidRPr="004C1FFF">
        <w:rPr>
          <w:rFonts w:ascii="Times New Roman" w:hAnsi="Times New Roman"/>
          <w:sz w:val="24"/>
        </w:rPr>
        <w:t>Customers</w:t>
      </w:r>
    </w:p>
    <w:p w:rsidR="00D029B6" w:rsidRPr="004C1FFF" w:rsidRDefault="007E2B63"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Locals, Students, Tourists all demonstrate a need or demand for:</w:t>
      </w:r>
    </w:p>
    <w:p w:rsidR="00D029B6" w:rsidRPr="004C1FFF" w:rsidRDefault="007E2B63" w:rsidP="00201FE2">
      <w:pPr>
        <w:numPr>
          <w:ilvl w:val="2"/>
          <w:numId w:val="33"/>
        </w:numPr>
        <w:spacing w:after="0" w:line="480" w:lineRule="auto"/>
        <w:jc w:val="both"/>
        <w:rPr>
          <w:rFonts w:ascii="Times New Roman" w:hAnsi="Times New Roman"/>
          <w:sz w:val="24"/>
        </w:rPr>
      </w:pPr>
      <w:proofErr w:type="spellStart"/>
      <w:r w:rsidRPr="004C1FFF">
        <w:rPr>
          <w:rFonts w:ascii="Times New Roman" w:hAnsi="Times New Roman"/>
          <w:sz w:val="24"/>
        </w:rPr>
        <w:t>Locavore</w:t>
      </w:r>
      <w:proofErr w:type="spellEnd"/>
      <w:r w:rsidRPr="004C1FFF">
        <w:rPr>
          <w:rFonts w:ascii="Times New Roman" w:hAnsi="Times New Roman"/>
          <w:sz w:val="24"/>
        </w:rPr>
        <w:t xml:space="preserve"> and/or sustainability efforts</w:t>
      </w:r>
    </w:p>
    <w:p w:rsidR="00D029B6" w:rsidRPr="004C1FFF" w:rsidRDefault="007E2B63" w:rsidP="00201FE2">
      <w:pPr>
        <w:numPr>
          <w:ilvl w:val="2"/>
          <w:numId w:val="33"/>
        </w:numPr>
        <w:spacing w:after="0" w:line="480" w:lineRule="auto"/>
        <w:jc w:val="both"/>
        <w:rPr>
          <w:rFonts w:ascii="Times New Roman" w:hAnsi="Times New Roman"/>
          <w:sz w:val="24"/>
        </w:rPr>
      </w:pPr>
      <w:r w:rsidRPr="004C1FFF">
        <w:rPr>
          <w:rFonts w:ascii="Times New Roman" w:hAnsi="Times New Roman"/>
          <w:sz w:val="24"/>
        </w:rPr>
        <w:t>Positive word of mouth</w:t>
      </w:r>
    </w:p>
    <w:p w:rsidR="00D029B6" w:rsidRPr="004C1FFF" w:rsidRDefault="007E2B63" w:rsidP="00201FE2">
      <w:pPr>
        <w:numPr>
          <w:ilvl w:val="2"/>
          <w:numId w:val="33"/>
        </w:numPr>
        <w:spacing w:after="0" w:line="480" w:lineRule="auto"/>
        <w:jc w:val="both"/>
        <w:rPr>
          <w:rFonts w:ascii="Times New Roman" w:hAnsi="Times New Roman"/>
          <w:sz w:val="24"/>
        </w:rPr>
      </w:pPr>
      <w:r w:rsidRPr="004C1FFF">
        <w:rPr>
          <w:rFonts w:ascii="Times New Roman" w:hAnsi="Times New Roman"/>
          <w:sz w:val="24"/>
        </w:rPr>
        <w:lastRenderedPageBreak/>
        <w:t>Positive feedback on peer-review websites</w:t>
      </w:r>
    </w:p>
    <w:p w:rsidR="00D029B6" w:rsidRPr="004C1FFF" w:rsidRDefault="007E2B63" w:rsidP="00201FE2">
      <w:pPr>
        <w:numPr>
          <w:ilvl w:val="2"/>
          <w:numId w:val="33"/>
        </w:numPr>
        <w:spacing w:after="0" w:line="480" w:lineRule="auto"/>
        <w:jc w:val="both"/>
        <w:rPr>
          <w:rFonts w:ascii="Times New Roman" w:hAnsi="Times New Roman"/>
          <w:sz w:val="24"/>
        </w:rPr>
      </w:pPr>
      <w:r w:rsidRPr="004C1FFF">
        <w:rPr>
          <w:rFonts w:ascii="Times New Roman" w:hAnsi="Times New Roman"/>
          <w:sz w:val="24"/>
        </w:rPr>
        <w:t>Healthy choices with online nutrition information</w:t>
      </w:r>
    </w:p>
    <w:p w:rsidR="00D029B6" w:rsidRPr="004C1FFF" w:rsidRDefault="007E2B63" w:rsidP="00201FE2">
      <w:pPr>
        <w:numPr>
          <w:ilvl w:val="2"/>
          <w:numId w:val="33"/>
        </w:numPr>
        <w:spacing w:after="0" w:line="480" w:lineRule="auto"/>
        <w:jc w:val="both"/>
        <w:rPr>
          <w:rFonts w:ascii="Times New Roman" w:hAnsi="Times New Roman"/>
          <w:sz w:val="24"/>
        </w:rPr>
      </w:pPr>
      <w:r w:rsidRPr="004C1FFF">
        <w:rPr>
          <w:rFonts w:ascii="Times New Roman" w:hAnsi="Times New Roman"/>
          <w:sz w:val="24"/>
        </w:rPr>
        <w:t>Lower prices during off-peak hours</w:t>
      </w:r>
    </w:p>
    <w:p w:rsidR="00965037" w:rsidRPr="00EC7568" w:rsidRDefault="007E2B63" w:rsidP="00EC7568">
      <w:pPr>
        <w:numPr>
          <w:ilvl w:val="1"/>
          <w:numId w:val="33"/>
        </w:numPr>
        <w:spacing w:line="480" w:lineRule="auto"/>
        <w:jc w:val="both"/>
        <w:rPr>
          <w:rFonts w:ascii="Times New Roman" w:hAnsi="Times New Roman"/>
          <w:sz w:val="24"/>
        </w:rPr>
      </w:pPr>
      <w:r w:rsidRPr="004C1FFF">
        <w:rPr>
          <w:rFonts w:ascii="Times New Roman" w:hAnsi="Times New Roman"/>
          <w:sz w:val="24"/>
        </w:rPr>
        <w:t>Food-to-Table Movement already functioning, which provides options to help nonprofit restaurant with ideas and resources</w:t>
      </w:r>
    </w:p>
    <w:p w:rsidR="00D029B6" w:rsidRPr="004C1FFF" w:rsidRDefault="007E2B63" w:rsidP="00201FE2">
      <w:pPr>
        <w:numPr>
          <w:ilvl w:val="0"/>
          <w:numId w:val="33"/>
        </w:numPr>
        <w:spacing w:line="480" w:lineRule="auto"/>
        <w:jc w:val="both"/>
        <w:rPr>
          <w:rFonts w:ascii="Times New Roman" w:hAnsi="Times New Roman"/>
          <w:sz w:val="24"/>
        </w:rPr>
      </w:pPr>
      <w:r w:rsidRPr="004C1FFF">
        <w:rPr>
          <w:rFonts w:ascii="Times New Roman" w:hAnsi="Times New Roman"/>
          <w:sz w:val="24"/>
        </w:rPr>
        <w:t>Location</w:t>
      </w:r>
    </w:p>
    <w:p w:rsidR="00D029B6" w:rsidRPr="004C1FFF" w:rsidRDefault="007E2B63"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Choose location based on where other competitive restaurants are established</w:t>
      </w:r>
    </w:p>
    <w:p w:rsidR="00D029B6" w:rsidRPr="004C1FFF" w:rsidRDefault="007E2B63"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More beneficial to initially lease</w:t>
      </w:r>
    </w:p>
    <w:p w:rsidR="00D029B6" w:rsidRPr="004C1FFF" w:rsidRDefault="007E2B63"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If not able to locate near students, tourists, and/or major thoroughfare, consider areas of consistent congregation of people, such as near hospitals or business parks</w:t>
      </w:r>
    </w:p>
    <w:p w:rsidR="00D029B6" w:rsidRPr="004C1FFF" w:rsidRDefault="007E2B63" w:rsidP="00201FE2">
      <w:pPr>
        <w:numPr>
          <w:ilvl w:val="1"/>
          <w:numId w:val="33"/>
        </w:numPr>
        <w:spacing w:line="480" w:lineRule="auto"/>
        <w:jc w:val="both"/>
        <w:rPr>
          <w:rFonts w:ascii="Times New Roman" w:hAnsi="Times New Roman"/>
          <w:sz w:val="24"/>
        </w:rPr>
      </w:pPr>
      <w:r w:rsidRPr="004C1FFF">
        <w:rPr>
          <w:rFonts w:ascii="Times New Roman" w:hAnsi="Times New Roman"/>
          <w:sz w:val="24"/>
        </w:rPr>
        <w:t>C.H.O.P.S. Site:  Highway 501 Corridor</w:t>
      </w:r>
    </w:p>
    <w:p w:rsidR="00D029B6" w:rsidRPr="004C1FFF" w:rsidRDefault="007E2B63" w:rsidP="00201FE2">
      <w:pPr>
        <w:numPr>
          <w:ilvl w:val="0"/>
          <w:numId w:val="33"/>
        </w:numPr>
        <w:spacing w:line="480" w:lineRule="auto"/>
        <w:jc w:val="both"/>
        <w:rPr>
          <w:rFonts w:ascii="Times New Roman" w:hAnsi="Times New Roman"/>
          <w:sz w:val="24"/>
        </w:rPr>
      </w:pPr>
      <w:r w:rsidRPr="004C1FFF">
        <w:rPr>
          <w:rFonts w:ascii="Times New Roman" w:hAnsi="Times New Roman"/>
          <w:sz w:val="24"/>
        </w:rPr>
        <w:t>Food Concepts</w:t>
      </w:r>
    </w:p>
    <w:p w:rsidR="00D029B6" w:rsidRPr="004C1FFF" w:rsidRDefault="007E2B63"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Economic Eats Model</w:t>
      </w:r>
    </w:p>
    <w:p w:rsidR="00D029B6" w:rsidRPr="004C1FFF" w:rsidRDefault="007E2B63"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Set menu with weekly specials</w:t>
      </w:r>
    </w:p>
    <w:p w:rsidR="00D029B6" w:rsidRPr="004C1FFF" w:rsidRDefault="007E2B63"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Serve Southern, American cuisine</w:t>
      </w:r>
    </w:p>
    <w:p w:rsidR="00D029B6" w:rsidRPr="004C1FFF" w:rsidRDefault="007E2B63"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Use local food products and work with socially conscious companies</w:t>
      </w:r>
    </w:p>
    <w:p w:rsidR="00D029B6" w:rsidRPr="004C1FFF" w:rsidRDefault="007E2B63"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Serve non-alcoholic beverages</w:t>
      </w:r>
    </w:p>
    <w:p w:rsidR="00D029B6" w:rsidRPr="004C1FFF" w:rsidRDefault="007E2B63"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Open for lunch and dinner</w:t>
      </w:r>
    </w:p>
    <w:p w:rsidR="00D029B6" w:rsidRPr="004C1FFF" w:rsidRDefault="007E2B63"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Price items from $3-$10 with lower prices during off-peak hours</w:t>
      </w:r>
    </w:p>
    <w:p w:rsidR="00D029B6" w:rsidRPr="004C1FFF" w:rsidRDefault="007E2B63" w:rsidP="00201FE2">
      <w:pPr>
        <w:numPr>
          <w:ilvl w:val="1"/>
          <w:numId w:val="33"/>
        </w:numPr>
        <w:spacing w:line="480" w:lineRule="auto"/>
        <w:jc w:val="both"/>
        <w:rPr>
          <w:rFonts w:ascii="Times New Roman" w:hAnsi="Times New Roman"/>
          <w:sz w:val="24"/>
        </w:rPr>
      </w:pPr>
      <w:r w:rsidRPr="004C1FFF">
        <w:rPr>
          <w:rFonts w:ascii="Times New Roman" w:hAnsi="Times New Roman"/>
          <w:sz w:val="24"/>
        </w:rPr>
        <w:t>Have Fast Casual Serving Style with Takeout options</w:t>
      </w:r>
    </w:p>
    <w:p w:rsidR="00D029B6" w:rsidRPr="004C1FFF" w:rsidRDefault="007E2B63" w:rsidP="00201FE2">
      <w:pPr>
        <w:numPr>
          <w:ilvl w:val="0"/>
          <w:numId w:val="33"/>
        </w:numPr>
        <w:spacing w:line="480" w:lineRule="auto"/>
        <w:jc w:val="both"/>
        <w:rPr>
          <w:rFonts w:ascii="Times New Roman" w:hAnsi="Times New Roman"/>
          <w:sz w:val="24"/>
        </w:rPr>
      </w:pPr>
      <w:r w:rsidRPr="004C1FFF">
        <w:rPr>
          <w:rFonts w:ascii="Times New Roman" w:hAnsi="Times New Roman"/>
          <w:sz w:val="24"/>
        </w:rPr>
        <w:lastRenderedPageBreak/>
        <w:t>Suppliers</w:t>
      </w:r>
    </w:p>
    <w:p w:rsidR="00D029B6" w:rsidRPr="004C1FFF" w:rsidRDefault="007E2B63"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Checklists</w:t>
      </w:r>
    </w:p>
    <w:p w:rsidR="00D029B6" w:rsidRPr="004C1FFF" w:rsidRDefault="007E2B63"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Donations</w:t>
      </w:r>
    </w:p>
    <w:p w:rsidR="00D029B6" w:rsidRPr="004C1FFF" w:rsidRDefault="007E2B63"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Local and Regional Suppliers</w:t>
      </w:r>
    </w:p>
    <w:p w:rsidR="00D029B6" w:rsidRPr="004C1FFF" w:rsidRDefault="007E2B63"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Leased Equipment</w:t>
      </w:r>
    </w:p>
    <w:p w:rsidR="00D029B6" w:rsidRPr="004C1FFF" w:rsidRDefault="007E2B63" w:rsidP="00201FE2">
      <w:pPr>
        <w:numPr>
          <w:ilvl w:val="1"/>
          <w:numId w:val="33"/>
        </w:numPr>
        <w:spacing w:line="480" w:lineRule="auto"/>
        <w:jc w:val="both"/>
        <w:rPr>
          <w:rFonts w:ascii="Times New Roman" w:hAnsi="Times New Roman"/>
          <w:sz w:val="24"/>
        </w:rPr>
      </w:pPr>
      <w:r w:rsidRPr="004C1FFF">
        <w:rPr>
          <w:rFonts w:ascii="Times New Roman" w:hAnsi="Times New Roman"/>
          <w:sz w:val="24"/>
        </w:rPr>
        <w:t>Auctions</w:t>
      </w:r>
    </w:p>
    <w:p w:rsidR="00D029B6" w:rsidRPr="004C1FFF" w:rsidRDefault="007E2B63" w:rsidP="00201FE2">
      <w:pPr>
        <w:numPr>
          <w:ilvl w:val="0"/>
          <w:numId w:val="33"/>
        </w:numPr>
        <w:spacing w:line="480" w:lineRule="auto"/>
        <w:jc w:val="both"/>
        <w:rPr>
          <w:rFonts w:ascii="Times New Roman" w:hAnsi="Times New Roman"/>
          <w:sz w:val="24"/>
        </w:rPr>
      </w:pPr>
      <w:r w:rsidRPr="004C1FFF">
        <w:rPr>
          <w:rFonts w:ascii="Times New Roman" w:hAnsi="Times New Roman"/>
          <w:sz w:val="24"/>
        </w:rPr>
        <w:t>Types of Payments</w:t>
      </w:r>
    </w:p>
    <w:p w:rsidR="00D029B6" w:rsidRPr="004C1FFF" w:rsidRDefault="007E2B63"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Cash</w:t>
      </w:r>
    </w:p>
    <w:p w:rsidR="00D029B6" w:rsidRPr="004C1FFF" w:rsidRDefault="007E2B63"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Major credit cards</w:t>
      </w:r>
    </w:p>
    <w:p w:rsidR="00D029B6" w:rsidRPr="004C1FFF" w:rsidRDefault="007E2B63"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Checks from donors only</w:t>
      </w:r>
    </w:p>
    <w:p w:rsidR="00D029B6" w:rsidRPr="004C1FFF" w:rsidRDefault="007E2B63"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Private-label gift card</w:t>
      </w:r>
    </w:p>
    <w:p w:rsidR="00D029B6" w:rsidRPr="004C1FFF" w:rsidRDefault="007E2B63"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Smartphone App</w:t>
      </w:r>
    </w:p>
    <w:p w:rsidR="00D029B6" w:rsidRPr="004C1FFF" w:rsidRDefault="007E2B63"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Coupons</w:t>
      </w:r>
    </w:p>
    <w:p w:rsidR="00D029B6" w:rsidRPr="004C1FFF" w:rsidRDefault="007E2B63"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College Cash</w:t>
      </w:r>
    </w:p>
    <w:p w:rsidR="00D029B6" w:rsidRPr="004C1FFF" w:rsidRDefault="007E2B63" w:rsidP="00201FE2">
      <w:pPr>
        <w:numPr>
          <w:ilvl w:val="1"/>
          <w:numId w:val="33"/>
        </w:numPr>
        <w:spacing w:after="0" w:line="480" w:lineRule="auto"/>
        <w:jc w:val="both"/>
        <w:rPr>
          <w:rFonts w:ascii="Times New Roman" w:hAnsi="Times New Roman"/>
          <w:sz w:val="24"/>
        </w:rPr>
      </w:pPr>
      <w:r w:rsidRPr="004C1FFF">
        <w:rPr>
          <w:rFonts w:ascii="Times New Roman" w:hAnsi="Times New Roman"/>
          <w:sz w:val="24"/>
        </w:rPr>
        <w:t>Incorporate Fraud Detection Software</w:t>
      </w:r>
    </w:p>
    <w:p w:rsidR="005F3667" w:rsidRPr="004C1FFF" w:rsidRDefault="005F3667" w:rsidP="00201FE2">
      <w:pPr>
        <w:spacing w:line="480" w:lineRule="auto"/>
        <w:jc w:val="both"/>
        <w:rPr>
          <w:rFonts w:ascii="Times New Roman" w:hAnsi="Times New Roman"/>
          <w:sz w:val="24"/>
        </w:rPr>
      </w:pPr>
    </w:p>
    <w:p w:rsidR="005F3667" w:rsidRPr="004C1FFF" w:rsidRDefault="005F3667" w:rsidP="00201FE2">
      <w:pPr>
        <w:spacing w:after="0" w:line="480" w:lineRule="auto"/>
        <w:jc w:val="both"/>
        <w:rPr>
          <w:rFonts w:ascii="Times New Roman" w:hAnsi="Times New Roman"/>
          <w:b/>
          <w:i/>
          <w:sz w:val="24"/>
        </w:rPr>
      </w:pPr>
      <w:r w:rsidRPr="004C1FFF">
        <w:rPr>
          <w:rFonts w:ascii="Times New Roman" w:hAnsi="Times New Roman"/>
          <w:b/>
          <w:i/>
          <w:sz w:val="24"/>
        </w:rPr>
        <w:t>General Findings</w:t>
      </w:r>
    </w:p>
    <w:p w:rsidR="005F3667" w:rsidRPr="004C1FFF" w:rsidRDefault="00396E06" w:rsidP="00201FE2">
      <w:pPr>
        <w:spacing w:line="480" w:lineRule="auto"/>
        <w:ind w:firstLine="720"/>
        <w:jc w:val="both"/>
        <w:rPr>
          <w:rFonts w:ascii="Times New Roman" w:hAnsi="Times New Roman"/>
          <w:sz w:val="24"/>
        </w:rPr>
      </w:pPr>
      <w:r w:rsidRPr="004C1FFF">
        <w:rPr>
          <w:rFonts w:ascii="Times New Roman" w:hAnsi="Times New Roman"/>
          <w:sz w:val="24"/>
        </w:rPr>
        <w:t xml:space="preserve">The general findings of this research </w:t>
      </w:r>
      <w:r w:rsidR="00E52969" w:rsidRPr="004C1FFF">
        <w:rPr>
          <w:rFonts w:ascii="Times New Roman" w:hAnsi="Times New Roman"/>
          <w:sz w:val="24"/>
        </w:rPr>
        <w:t xml:space="preserve">paper </w:t>
      </w:r>
      <w:r w:rsidRPr="004C1FFF">
        <w:rPr>
          <w:rFonts w:ascii="Times New Roman" w:hAnsi="Times New Roman"/>
          <w:sz w:val="24"/>
        </w:rPr>
        <w:t xml:space="preserve">center on the benefit </w:t>
      </w:r>
      <w:r w:rsidR="00E52969" w:rsidRPr="004C1FFF">
        <w:rPr>
          <w:rFonts w:ascii="Times New Roman" w:hAnsi="Times New Roman"/>
          <w:sz w:val="24"/>
        </w:rPr>
        <w:t xml:space="preserve">this type of research </w:t>
      </w:r>
      <w:r w:rsidR="001D7503" w:rsidRPr="004C1FFF">
        <w:rPr>
          <w:rFonts w:ascii="Times New Roman" w:hAnsi="Times New Roman"/>
          <w:sz w:val="24"/>
        </w:rPr>
        <w:t xml:space="preserve">brings </w:t>
      </w:r>
      <w:r w:rsidRPr="004C1FFF">
        <w:rPr>
          <w:rFonts w:ascii="Times New Roman" w:hAnsi="Times New Roman"/>
          <w:sz w:val="24"/>
        </w:rPr>
        <w:t>to NPOs in South Carolina</w:t>
      </w:r>
      <w:r w:rsidR="008E39CE" w:rsidRPr="004C1FFF">
        <w:rPr>
          <w:rFonts w:ascii="Times New Roman" w:hAnsi="Times New Roman"/>
          <w:sz w:val="24"/>
        </w:rPr>
        <w:t>.</w:t>
      </w:r>
    </w:p>
    <w:p w:rsidR="00E52969" w:rsidRPr="004C1FFF" w:rsidRDefault="00E52969" w:rsidP="00201FE2">
      <w:pPr>
        <w:pStyle w:val="NormalWeb"/>
        <w:spacing w:after="200" w:line="480" w:lineRule="auto"/>
        <w:ind w:firstLine="720"/>
        <w:jc w:val="both"/>
        <w:rPr>
          <w:szCs w:val="26"/>
        </w:rPr>
      </w:pPr>
      <w:r w:rsidRPr="004C1FFF">
        <w:rPr>
          <w:szCs w:val="26"/>
        </w:rPr>
        <w:t xml:space="preserve">Working in collaboration with The Chapin Foundation, The Waccamaw Community Foundation, and The Frances P. </w:t>
      </w:r>
      <w:proofErr w:type="spellStart"/>
      <w:r w:rsidRPr="004C1FFF">
        <w:rPr>
          <w:szCs w:val="26"/>
        </w:rPr>
        <w:t>Bunnelle</w:t>
      </w:r>
      <w:proofErr w:type="spellEnd"/>
      <w:r w:rsidRPr="004C1FFF">
        <w:rPr>
          <w:szCs w:val="26"/>
        </w:rPr>
        <w:t xml:space="preserve"> Foundation, the output of these multi-stage research </w:t>
      </w:r>
      <w:r w:rsidRPr="004C1FFF">
        <w:rPr>
          <w:szCs w:val="26"/>
        </w:rPr>
        <w:lastRenderedPageBreak/>
        <w:t>projects will assist NPOs achieve best practices in their “back room operations” now and as they grow. Achieving compliance with best practices for financial accountability, transparency, and board governance, the output of these projects facilitate the link between philanthropic leadership, charitable resources, and civic influence with community needs and opportunities.</w:t>
      </w:r>
    </w:p>
    <w:p w:rsidR="008E39CE" w:rsidRPr="004C1FFF" w:rsidRDefault="008E39CE" w:rsidP="00201FE2">
      <w:pPr>
        <w:spacing w:line="480" w:lineRule="auto"/>
        <w:ind w:left="39" w:firstLine="681"/>
        <w:jc w:val="both"/>
        <w:rPr>
          <w:rFonts w:ascii="Times New Roman" w:hAnsi="Times New Roman"/>
          <w:sz w:val="24"/>
          <w:szCs w:val="24"/>
        </w:rPr>
      </w:pPr>
      <w:r w:rsidRPr="004C1FFF">
        <w:rPr>
          <w:rFonts w:ascii="Times New Roman" w:hAnsi="Times New Roman"/>
          <w:sz w:val="24"/>
          <w:szCs w:val="24"/>
        </w:rPr>
        <w:t xml:space="preserve">The recommendation for the future is to continue to conduct research for NPOs that will provide education on how to achieve best practices.  Research with the participation of Master of Accountancy graduate students at Coastal Carolina University provides the opportunity to assist the NPOs in several areas.  Through the research, assistance can be provided to help NPOs achieve best practices for corporate governance, accounting, and auditing, and reduce the costs of attaining these goals.  </w:t>
      </w:r>
    </w:p>
    <w:p w:rsidR="000B0A5E" w:rsidRDefault="008E39CE" w:rsidP="00434237">
      <w:pPr>
        <w:spacing w:line="480" w:lineRule="auto"/>
        <w:ind w:left="39" w:firstLine="681"/>
        <w:jc w:val="both"/>
        <w:rPr>
          <w:rFonts w:ascii="Times New Roman" w:hAnsi="Times New Roman"/>
          <w:sz w:val="24"/>
          <w:szCs w:val="24"/>
        </w:rPr>
      </w:pPr>
      <w:r w:rsidRPr="004C1FFF">
        <w:rPr>
          <w:rFonts w:ascii="Times New Roman" w:hAnsi="Times New Roman"/>
          <w:sz w:val="24"/>
          <w:szCs w:val="24"/>
        </w:rPr>
        <w:t>This research process is intended to assist South Carolina NPOs achieve compliance with best practices for financial accountability, fundraising, and board governance.  Essentially, by strengthening the financial knowledge and practices of South Carolina NPOs, donors will have more confidence, NPOs will have the ability to obtain the funding needed to reach their goals, achieving efficiency in “back-room operations” will increase effectiveness in “front-room operations,” NPOs can build capacity, and continue providing charitable services to our communities.  This research provides a mutual benefit to both Coastal Carolina University and the South Carolina NPO community.</w:t>
      </w:r>
    </w:p>
    <w:p w:rsidR="000B0A5E" w:rsidRDefault="000B0A5E">
      <w:pPr>
        <w:spacing w:after="0" w:line="240" w:lineRule="auto"/>
        <w:rPr>
          <w:rFonts w:ascii="Times New Roman" w:hAnsi="Times New Roman"/>
          <w:sz w:val="24"/>
          <w:szCs w:val="24"/>
        </w:rPr>
      </w:pPr>
      <w:r>
        <w:rPr>
          <w:rFonts w:ascii="Times New Roman" w:hAnsi="Times New Roman"/>
          <w:sz w:val="24"/>
          <w:szCs w:val="24"/>
        </w:rPr>
        <w:br w:type="page"/>
      </w:r>
    </w:p>
    <w:p w:rsidR="000B0A5E" w:rsidRPr="00DC3D92" w:rsidRDefault="00917473" w:rsidP="00DC3D92">
      <w:pPr>
        <w:pStyle w:val="Heading1"/>
        <w:spacing w:before="0" w:after="240" w:line="360" w:lineRule="auto"/>
        <w:rPr>
          <w:rFonts w:ascii="Times New Roman" w:hAnsi="Times New Roman"/>
          <w:color w:val="auto"/>
          <w:sz w:val="24"/>
          <w:szCs w:val="24"/>
          <w:u w:val="single"/>
        </w:rPr>
      </w:pPr>
      <w:bookmarkStart w:id="29" w:name="_Toc386463185"/>
      <w:r>
        <w:rPr>
          <w:rFonts w:ascii="Times New Roman" w:hAnsi="Times New Roman"/>
          <w:color w:val="auto"/>
          <w:sz w:val="24"/>
          <w:szCs w:val="24"/>
        </w:rPr>
        <w:lastRenderedPageBreak/>
        <w:t>References</w:t>
      </w:r>
      <w:bookmarkEnd w:id="29"/>
    </w:p>
    <w:p w:rsidR="000B0A5E" w:rsidRPr="004C1FFF" w:rsidRDefault="000B0A5E" w:rsidP="000B0A5E">
      <w:pPr>
        <w:spacing w:line="360" w:lineRule="auto"/>
        <w:ind w:left="720" w:hanging="720"/>
        <w:rPr>
          <w:rFonts w:ascii="Times New Roman" w:hAnsi="Times New Roman"/>
          <w:sz w:val="24"/>
          <w:szCs w:val="24"/>
          <w:shd w:val="clear" w:color="auto" w:fill="FFFFFF"/>
        </w:rPr>
      </w:pPr>
      <w:r>
        <w:rPr>
          <w:rFonts w:ascii="Times New Roman" w:hAnsi="Times New Roman"/>
          <w:sz w:val="24"/>
          <w:szCs w:val="24"/>
          <w:shd w:val="clear" w:color="auto" w:fill="FFFFFF"/>
        </w:rPr>
        <w:t>[1]</w:t>
      </w:r>
      <w:r w:rsidRPr="004C1FFF">
        <w:rPr>
          <w:rFonts w:ascii="Times New Roman" w:hAnsi="Times New Roman"/>
          <w:sz w:val="24"/>
          <w:szCs w:val="24"/>
          <w:shd w:val="clear" w:color="auto" w:fill="FFFFFF"/>
        </w:rPr>
        <w:t>Palmetto Works.  (2014)</w:t>
      </w:r>
      <w:proofErr w:type="gramStart"/>
      <w:r w:rsidRPr="004C1FFF">
        <w:rPr>
          <w:rFonts w:ascii="Times New Roman" w:hAnsi="Times New Roman"/>
          <w:sz w:val="24"/>
          <w:szCs w:val="24"/>
          <w:shd w:val="clear" w:color="auto" w:fill="FFFFFF"/>
        </w:rPr>
        <w:t xml:space="preserve">.  </w:t>
      </w:r>
      <w:r w:rsidRPr="004C1FFF">
        <w:rPr>
          <w:rFonts w:ascii="Times New Roman" w:hAnsi="Times New Roman"/>
          <w:i/>
          <w:sz w:val="24"/>
          <w:szCs w:val="24"/>
          <w:shd w:val="clear" w:color="auto" w:fill="FFFFFF"/>
        </w:rPr>
        <w:t>Palmetto</w:t>
      </w:r>
      <w:proofErr w:type="gramEnd"/>
      <w:r w:rsidRPr="004C1FFF">
        <w:rPr>
          <w:rFonts w:ascii="Times New Roman" w:hAnsi="Times New Roman"/>
          <w:i/>
          <w:sz w:val="24"/>
          <w:szCs w:val="24"/>
          <w:shd w:val="clear" w:color="auto" w:fill="FFFFFF"/>
        </w:rPr>
        <w:t xml:space="preserve"> Works Community Development Corporation</w:t>
      </w:r>
      <w:r w:rsidRPr="004C1FFF">
        <w:rPr>
          <w:rFonts w:ascii="Times New Roman" w:hAnsi="Times New Roman"/>
          <w:sz w:val="24"/>
          <w:szCs w:val="24"/>
          <w:shd w:val="clear" w:color="auto" w:fill="FFFFFF"/>
        </w:rPr>
        <w:t xml:space="preserve">.  Retrieved from </w:t>
      </w:r>
      <w:hyperlink r:id="rId15" w:history="1">
        <w:r w:rsidRPr="004C1FFF">
          <w:rPr>
            <w:rStyle w:val="Hyperlink"/>
            <w:rFonts w:ascii="Times New Roman" w:hAnsi="Times New Roman"/>
            <w:sz w:val="24"/>
            <w:szCs w:val="24"/>
            <w:shd w:val="clear" w:color="auto" w:fill="FFFFFF"/>
          </w:rPr>
          <w:t>www.palmettoworks.com</w:t>
        </w:r>
      </w:hyperlink>
    </w:p>
    <w:p w:rsidR="000B0A5E" w:rsidRPr="004C1FFF" w:rsidRDefault="000B0A5E" w:rsidP="000B0A5E">
      <w:pPr>
        <w:spacing w:after="0" w:line="360" w:lineRule="auto"/>
        <w:ind w:left="720" w:hanging="720"/>
        <w:rPr>
          <w:rFonts w:ascii="Times New Roman" w:hAnsi="Times New Roman"/>
          <w:sz w:val="24"/>
          <w:szCs w:val="24"/>
          <w:shd w:val="clear" w:color="auto" w:fill="FFFFFF"/>
        </w:rPr>
      </w:pPr>
    </w:p>
    <w:p w:rsidR="000B0A5E" w:rsidRPr="004C1FFF" w:rsidRDefault="000B0A5E" w:rsidP="000B0A5E">
      <w:pPr>
        <w:widowControl w:val="0"/>
        <w:autoSpaceDE w:val="0"/>
        <w:autoSpaceDN w:val="0"/>
        <w:adjustRightInd w:val="0"/>
        <w:spacing w:after="0" w:line="360" w:lineRule="auto"/>
        <w:ind w:left="800" w:hanging="800"/>
        <w:rPr>
          <w:rFonts w:ascii="Times New Roman" w:hAnsi="Times New Roman"/>
          <w:sz w:val="24"/>
          <w:szCs w:val="24"/>
        </w:rPr>
      </w:pPr>
      <w:r>
        <w:rPr>
          <w:rFonts w:ascii="Times New Roman" w:hAnsi="Times New Roman"/>
          <w:sz w:val="24"/>
          <w:szCs w:val="24"/>
        </w:rPr>
        <w:t>[2]</w:t>
      </w:r>
      <w:r w:rsidRPr="004C1FFF">
        <w:rPr>
          <w:rFonts w:ascii="Times New Roman" w:hAnsi="Times New Roman"/>
          <w:sz w:val="24"/>
          <w:szCs w:val="24"/>
        </w:rPr>
        <w:t>Maguire, K. (201</w:t>
      </w:r>
      <w:r>
        <w:rPr>
          <w:rFonts w:ascii="Times New Roman" w:hAnsi="Times New Roman"/>
          <w:sz w:val="24"/>
          <w:szCs w:val="24"/>
        </w:rPr>
        <w:t xml:space="preserve">3).  </w:t>
      </w:r>
      <w:r>
        <w:rPr>
          <w:rFonts w:ascii="Times New Roman" w:hAnsi="Times New Roman"/>
          <w:i/>
          <w:sz w:val="24"/>
          <w:szCs w:val="24"/>
        </w:rPr>
        <w:t>South Carolina Nonprofit Policies and Procedures:  Achieving Best Practices for NPOs of Different Sizes</w:t>
      </w:r>
      <w:r w:rsidRPr="004C1FFF">
        <w:rPr>
          <w:rFonts w:ascii="Times New Roman" w:hAnsi="Times New Roman"/>
          <w:i/>
          <w:sz w:val="24"/>
          <w:szCs w:val="24"/>
        </w:rPr>
        <w:t xml:space="preserve">. </w:t>
      </w:r>
      <w:r>
        <w:rPr>
          <w:rFonts w:ascii="Times New Roman" w:hAnsi="Times New Roman"/>
          <w:sz w:val="24"/>
          <w:szCs w:val="24"/>
        </w:rPr>
        <w:t>Journal of Management and Sustainability, 3 (3), 1-24.</w:t>
      </w:r>
    </w:p>
    <w:p w:rsidR="000B0A5E" w:rsidRPr="004C1FFF" w:rsidRDefault="000B0A5E" w:rsidP="000B0A5E">
      <w:pPr>
        <w:widowControl w:val="0"/>
        <w:autoSpaceDE w:val="0"/>
        <w:autoSpaceDN w:val="0"/>
        <w:adjustRightInd w:val="0"/>
        <w:spacing w:after="0" w:line="360" w:lineRule="auto"/>
        <w:ind w:left="800" w:hanging="800"/>
        <w:rPr>
          <w:rFonts w:ascii="Times New Roman" w:hAnsi="Times New Roman"/>
          <w:sz w:val="24"/>
          <w:szCs w:val="24"/>
        </w:rPr>
      </w:pPr>
    </w:p>
    <w:p w:rsidR="000B0A5E" w:rsidRPr="004C1FFF" w:rsidRDefault="000B0A5E" w:rsidP="000B0A5E">
      <w:pPr>
        <w:widowControl w:val="0"/>
        <w:autoSpaceDE w:val="0"/>
        <w:autoSpaceDN w:val="0"/>
        <w:adjustRightInd w:val="0"/>
        <w:spacing w:after="0" w:line="360" w:lineRule="auto"/>
        <w:ind w:left="800" w:hanging="800"/>
        <w:rPr>
          <w:rFonts w:ascii="Times New Roman" w:hAnsi="Times New Roman"/>
          <w:sz w:val="24"/>
          <w:szCs w:val="24"/>
        </w:rPr>
      </w:pPr>
      <w:r>
        <w:rPr>
          <w:rFonts w:ascii="Times New Roman" w:hAnsi="Times New Roman"/>
          <w:sz w:val="24"/>
          <w:szCs w:val="24"/>
        </w:rPr>
        <w:t>[3]</w:t>
      </w:r>
      <w:r w:rsidRPr="004C1FFF">
        <w:rPr>
          <w:rFonts w:ascii="Times New Roman" w:hAnsi="Times New Roman"/>
          <w:sz w:val="24"/>
          <w:szCs w:val="24"/>
        </w:rPr>
        <w:t>Maguire, K. (201</w:t>
      </w:r>
      <w:r>
        <w:rPr>
          <w:rFonts w:ascii="Times New Roman" w:hAnsi="Times New Roman"/>
          <w:sz w:val="24"/>
          <w:szCs w:val="24"/>
        </w:rPr>
        <w:t xml:space="preserve">4).  </w:t>
      </w:r>
      <w:r w:rsidRPr="004C1FFF">
        <w:rPr>
          <w:rFonts w:ascii="Times New Roman" w:hAnsi="Times New Roman"/>
          <w:i/>
          <w:sz w:val="24"/>
          <w:szCs w:val="24"/>
        </w:rPr>
        <w:t xml:space="preserve">Best </w:t>
      </w:r>
      <w:r>
        <w:rPr>
          <w:rFonts w:ascii="Times New Roman" w:hAnsi="Times New Roman"/>
          <w:i/>
          <w:sz w:val="24"/>
          <w:szCs w:val="24"/>
        </w:rPr>
        <w:t>P</w:t>
      </w:r>
      <w:r w:rsidRPr="004C1FFF">
        <w:rPr>
          <w:rFonts w:ascii="Times New Roman" w:hAnsi="Times New Roman"/>
          <w:i/>
          <w:sz w:val="24"/>
          <w:szCs w:val="24"/>
        </w:rPr>
        <w:t xml:space="preserve">ractices for </w:t>
      </w:r>
      <w:r>
        <w:rPr>
          <w:rFonts w:ascii="Times New Roman" w:hAnsi="Times New Roman"/>
          <w:i/>
          <w:sz w:val="24"/>
          <w:szCs w:val="24"/>
        </w:rPr>
        <w:t>N</w:t>
      </w:r>
      <w:r w:rsidRPr="004C1FFF">
        <w:rPr>
          <w:rFonts w:ascii="Times New Roman" w:hAnsi="Times New Roman"/>
          <w:i/>
          <w:sz w:val="24"/>
          <w:szCs w:val="24"/>
        </w:rPr>
        <w:t xml:space="preserve">onprofits’ </w:t>
      </w:r>
      <w:r>
        <w:rPr>
          <w:rFonts w:ascii="Times New Roman" w:hAnsi="Times New Roman"/>
          <w:i/>
          <w:sz w:val="24"/>
          <w:szCs w:val="24"/>
        </w:rPr>
        <w:t>I</w:t>
      </w:r>
      <w:r w:rsidRPr="004C1FFF">
        <w:rPr>
          <w:rFonts w:ascii="Times New Roman" w:hAnsi="Times New Roman"/>
          <w:i/>
          <w:sz w:val="24"/>
          <w:szCs w:val="24"/>
        </w:rPr>
        <w:t xml:space="preserve">nternal </w:t>
      </w:r>
      <w:r>
        <w:rPr>
          <w:rFonts w:ascii="Times New Roman" w:hAnsi="Times New Roman"/>
          <w:i/>
          <w:sz w:val="24"/>
          <w:szCs w:val="24"/>
        </w:rPr>
        <w:t>C</w:t>
      </w:r>
      <w:r w:rsidRPr="004C1FFF">
        <w:rPr>
          <w:rFonts w:ascii="Times New Roman" w:hAnsi="Times New Roman"/>
          <w:i/>
          <w:sz w:val="24"/>
          <w:szCs w:val="24"/>
        </w:rPr>
        <w:t xml:space="preserve">ontrol </w:t>
      </w:r>
      <w:r>
        <w:rPr>
          <w:rFonts w:ascii="Times New Roman" w:hAnsi="Times New Roman"/>
          <w:i/>
          <w:sz w:val="24"/>
          <w:szCs w:val="24"/>
        </w:rPr>
        <w:t>S</w:t>
      </w:r>
      <w:r w:rsidRPr="004C1FFF">
        <w:rPr>
          <w:rFonts w:ascii="Times New Roman" w:hAnsi="Times New Roman"/>
          <w:i/>
          <w:sz w:val="24"/>
          <w:szCs w:val="24"/>
        </w:rPr>
        <w:t>elf</w:t>
      </w:r>
      <w:r>
        <w:rPr>
          <w:rFonts w:ascii="Times New Roman" w:hAnsi="Times New Roman"/>
          <w:i/>
          <w:sz w:val="24"/>
          <w:szCs w:val="24"/>
        </w:rPr>
        <w:t>-A</w:t>
      </w:r>
      <w:r w:rsidRPr="004C1FFF">
        <w:rPr>
          <w:rFonts w:ascii="Times New Roman" w:hAnsi="Times New Roman"/>
          <w:i/>
          <w:sz w:val="24"/>
          <w:szCs w:val="24"/>
        </w:rPr>
        <w:t xml:space="preserve">ssessment. </w:t>
      </w:r>
      <w:r>
        <w:rPr>
          <w:rFonts w:ascii="Times New Roman" w:hAnsi="Times New Roman"/>
          <w:sz w:val="24"/>
          <w:szCs w:val="24"/>
        </w:rPr>
        <w:t>Advanced in Management &amp; Applied Economics, 4 (1), 41-87</w:t>
      </w:r>
      <w:r w:rsidRPr="004C1FFF">
        <w:rPr>
          <w:rFonts w:ascii="Times New Roman" w:hAnsi="Times New Roman"/>
          <w:sz w:val="24"/>
          <w:szCs w:val="24"/>
        </w:rPr>
        <w:t xml:space="preserve">. </w:t>
      </w:r>
    </w:p>
    <w:p w:rsidR="000B0A5E" w:rsidRPr="004C1FFF" w:rsidRDefault="000B0A5E" w:rsidP="000B0A5E">
      <w:pPr>
        <w:widowControl w:val="0"/>
        <w:autoSpaceDE w:val="0"/>
        <w:autoSpaceDN w:val="0"/>
        <w:adjustRightInd w:val="0"/>
        <w:spacing w:after="0" w:line="360" w:lineRule="auto"/>
        <w:ind w:left="800" w:hanging="800"/>
        <w:rPr>
          <w:rFonts w:ascii="Times New Roman" w:hAnsi="Times New Roman"/>
          <w:sz w:val="24"/>
          <w:szCs w:val="24"/>
        </w:rPr>
      </w:pPr>
    </w:p>
    <w:p w:rsidR="000B0A5E" w:rsidRPr="004C1FFF" w:rsidRDefault="000B0A5E" w:rsidP="000B0A5E">
      <w:pPr>
        <w:widowControl w:val="0"/>
        <w:autoSpaceDE w:val="0"/>
        <w:autoSpaceDN w:val="0"/>
        <w:adjustRightInd w:val="0"/>
        <w:spacing w:after="0" w:line="360" w:lineRule="auto"/>
        <w:ind w:left="800" w:hanging="800"/>
        <w:rPr>
          <w:rFonts w:ascii="Times New Roman" w:hAnsi="Times New Roman"/>
          <w:sz w:val="24"/>
          <w:szCs w:val="24"/>
        </w:rPr>
      </w:pPr>
      <w:r>
        <w:rPr>
          <w:rFonts w:ascii="Times New Roman" w:hAnsi="Times New Roman"/>
          <w:sz w:val="24"/>
          <w:szCs w:val="24"/>
        </w:rPr>
        <w:t>[4]</w:t>
      </w:r>
      <w:r w:rsidRPr="004C1FFF">
        <w:rPr>
          <w:rFonts w:ascii="Times New Roman" w:hAnsi="Times New Roman"/>
          <w:sz w:val="24"/>
          <w:szCs w:val="24"/>
        </w:rPr>
        <w:t xml:space="preserve">Maguire, K. (2013). </w:t>
      </w:r>
      <w:proofErr w:type="gramStart"/>
      <w:r>
        <w:rPr>
          <w:rFonts w:ascii="Times New Roman" w:hAnsi="Times New Roman"/>
          <w:i/>
          <w:sz w:val="24"/>
          <w:szCs w:val="24"/>
        </w:rPr>
        <w:t>Mapping N</w:t>
      </w:r>
      <w:r w:rsidRPr="004C1FFF">
        <w:rPr>
          <w:rFonts w:ascii="Times New Roman" w:hAnsi="Times New Roman"/>
          <w:i/>
          <w:sz w:val="24"/>
          <w:szCs w:val="24"/>
        </w:rPr>
        <w:t>onp</w:t>
      </w:r>
      <w:r>
        <w:rPr>
          <w:rFonts w:ascii="Times New Roman" w:hAnsi="Times New Roman"/>
          <w:i/>
          <w:sz w:val="24"/>
          <w:szCs w:val="24"/>
        </w:rPr>
        <w:t>rofits in Horry and Georgetown C</w:t>
      </w:r>
      <w:r w:rsidRPr="004C1FFF">
        <w:rPr>
          <w:rFonts w:ascii="Times New Roman" w:hAnsi="Times New Roman"/>
          <w:i/>
          <w:sz w:val="24"/>
          <w:szCs w:val="24"/>
        </w:rPr>
        <w:t>ounties of South Carolina.</w:t>
      </w:r>
      <w:proofErr w:type="gramEnd"/>
      <w:r w:rsidRPr="004C1FFF">
        <w:rPr>
          <w:rFonts w:ascii="Times New Roman" w:hAnsi="Times New Roman"/>
          <w:i/>
          <w:sz w:val="24"/>
          <w:szCs w:val="24"/>
        </w:rPr>
        <w:t xml:space="preserve"> </w:t>
      </w:r>
      <w:r w:rsidRPr="004C1FFF">
        <w:rPr>
          <w:rFonts w:ascii="Times New Roman" w:hAnsi="Times New Roman"/>
          <w:sz w:val="24"/>
          <w:szCs w:val="24"/>
        </w:rPr>
        <w:t>Retrieved from Coastal Carolina University, Conway, SC, 2013</w:t>
      </w:r>
    </w:p>
    <w:p w:rsidR="000B0A5E" w:rsidRPr="004C1FFF" w:rsidRDefault="000B0A5E" w:rsidP="000B0A5E">
      <w:pPr>
        <w:widowControl w:val="0"/>
        <w:autoSpaceDE w:val="0"/>
        <w:autoSpaceDN w:val="0"/>
        <w:adjustRightInd w:val="0"/>
        <w:spacing w:after="0" w:line="360" w:lineRule="auto"/>
        <w:ind w:left="800" w:hanging="800"/>
        <w:rPr>
          <w:rFonts w:ascii="Times New Roman" w:hAnsi="Times New Roman"/>
          <w:sz w:val="24"/>
          <w:szCs w:val="24"/>
        </w:rPr>
      </w:pPr>
    </w:p>
    <w:p w:rsidR="000B0A5E" w:rsidRPr="004C1FFF" w:rsidRDefault="000B0A5E" w:rsidP="000B0A5E">
      <w:pPr>
        <w:widowControl w:val="0"/>
        <w:suppressAutoHyphens/>
        <w:spacing w:after="0" w:line="360" w:lineRule="auto"/>
        <w:ind w:left="720" w:hanging="720"/>
        <w:contextualSpacing/>
        <w:rPr>
          <w:rFonts w:ascii="Times New Roman" w:hAnsi="Times New Roman"/>
          <w:sz w:val="24"/>
          <w:szCs w:val="24"/>
        </w:rPr>
      </w:pPr>
      <w:r>
        <w:rPr>
          <w:rFonts w:ascii="Times New Roman" w:hAnsi="Times New Roman"/>
          <w:sz w:val="24"/>
          <w:szCs w:val="24"/>
        </w:rPr>
        <w:t>[5]</w:t>
      </w:r>
      <w:proofErr w:type="gramStart"/>
      <w:r w:rsidRPr="004C1FFF">
        <w:rPr>
          <w:rFonts w:ascii="Times New Roman" w:hAnsi="Times New Roman"/>
          <w:sz w:val="24"/>
          <w:szCs w:val="24"/>
        </w:rPr>
        <w:t>Internal Revenue Service.</w:t>
      </w:r>
      <w:proofErr w:type="gramEnd"/>
      <w:r w:rsidRPr="004C1FFF">
        <w:rPr>
          <w:rFonts w:ascii="Times New Roman" w:hAnsi="Times New Roman"/>
          <w:sz w:val="24"/>
          <w:szCs w:val="24"/>
        </w:rPr>
        <w:t xml:space="preserve"> (2014). </w:t>
      </w:r>
      <w:proofErr w:type="gramStart"/>
      <w:r w:rsidRPr="004C1FFF">
        <w:rPr>
          <w:rFonts w:ascii="Times New Roman" w:hAnsi="Times New Roman"/>
          <w:i/>
          <w:sz w:val="24"/>
          <w:szCs w:val="24"/>
        </w:rPr>
        <w:t>Which</w:t>
      </w:r>
      <w:proofErr w:type="gramEnd"/>
      <w:r w:rsidRPr="004C1FFF">
        <w:rPr>
          <w:rFonts w:ascii="Times New Roman" w:hAnsi="Times New Roman"/>
          <w:i/>
          <w:sz w:val="24"/>
          <w:szCs w:val="24"/>
        </w:rPr>
        <w:t xml:space="preserve"> forms do exempt organizations file? </w:t>
      </w:r>
      <w:r w:rsidRPr="004C1FFF">
        <w:rPr>
          <w:rFonts w:ascii="Times New Roman" w:hAnsi="Times New Roman"/>
          <w:sz w:val="24"/>
          <w:szCs w:val="24"/>
        </w:rPr>
        <w:t>Retrieved from http://www.irs.gov/Charities-&amp;-Non-Profits/Form-990-Series-Which-Forms-Do-Exempt-Organizations-File%3F-(Filing-Phase-In)</w:t>
      </w:r>
    </w:p>
    <w:p w:rsidR="000B0A5E" w:rsidRPr="004C1FFF" w:rsidRDefault="000B0A5E" w:rsidP="000B0A5E">
      <w:pPr>
        <w:spacing w:after="0"/>
        <w:ind w:left="720" w:hanging="720"/>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[6]</w:t>
      </w:r>
      <w:proofErr w:type="gramStart"/>
      <w:r w:rsidRPr="004C1FFF">
        <w:rPr>
          <w:rFonts w:ascii="Times New Roman" w:hAnsi="Times New Roman"/>
          <w:sz w:val="24"/>
          <w:szCs w:val="24"/>
        </w:rPr>
        <w:t>National Center for Charitable Statistics.</w:t>
      </w:r>
      <w:proofErr w:type="gramEnd"/>
      <w:r w:rsidRPr="004C1FFF">
        <w:rPr>
          <w:rFonts w:ascii="Times New Roman" w:hAnsi="Times New Roman"/>
          <w:sz w:val="24"/>
          <w:szCs w:val="24"/>
        </w:rPr>
        <w:t xml:space="preserve"> (2014). </w:t>
      </w:r>
      <w:r w:rsidRPr="004C1FFF">
        <w:rPr>
          <w:rFonts w:ascii="Times New Roman" w:hAnsi="Times New Roman"/>
          <w:i/>
          <w:sz w:val="24"/>
          <w:szCs w:val="24"/>
        </w:rPr>
        <w:t xml:space="preserve">NCCS all registered nonprofit table wizard. </w:t>
      </w:r>
      <w:r w:rsidRPr="004C1FFF">
        <w:rPr>
          <w:rFonts w:ascii="Times New Roman" w:hAnsi="Times New Roman"/>
          <w:sz w:val="24"/>
          <w:szCs w:val="24"/>
        </w:rPr>
        <w:t xml:space="preserve">Retrieved from </w:t>
      </w:r>
      <w:hyperlink r:id="rId16" w:history="1">
        <w:r w:rsidRPr="004C1FFF">
          <w:rPr>
            <w:rStyle w:val="Hyperlink"/>
            <w:rFonts w:ascii="Times New Roman" w:hAnsi="Times New Roman"/>
            <w:sz w:val="24"/>
            <w:szCs w:val="24"/>
          </w:rPr>
          <w:t>http://nccsweb.urban.org/tablewiz/bmf.php</w:t>
        </w:r>
      </w:hyperlink>
    </w:p>
    <w:p w:rsidR="000B0A5E" w:rsidRPr="004C1FFF" w:rsidRDefault="000B0A5E" w:rsidP="000B0A5E">
      <w:pPr>
        <w:spacing w:after="0" w:line="360" w:lineRule="auto"/>
        <w:ind w:left="720" w:hanging="720"/>
        <w:rPr>
          <w:rFonts w:ascii="Times New Roman" w:hAnsi="Times New Roman"/>
          <w:sz w:val="24"/>
          <w:szCs w:val="24"/>
        </w:rPr>
      </w:pPr>
    </w:p>
    <w:p w:rsidR="000B0A5E" w:rsidRPr="004C1FFF" w:rsidRDefault="000B0A5E" w:rsidP="000B0A5E">
      <w:pPr>
        <w:spacing w:after="0" w:line="360" w:lineRule="auto"/>
        <w:rPr>
          <w:rFonts w:ascii="Times New Roman" w:hAnsi="Times New Roman"/>
          <w:sz w:val="24"/>
          <w:szCs w:val="24"/>
        </w:rPr>
      </w:pPr>
      <w:r>
        <w:rPr>
          <w:rFonts w:ascii="Times New Roman" w:hAnsi="Times New Roman"/>
          <w:sz w:val="24"/>
          <w:szCs w:val="24"/>
        </w:rPr>
        <w:t>[7]</w:t>
      </w:r>
      <w:proofErr w:type="gramStart"/>
      <w:r w:rsidRPr="004C1FFF">
        <w:rPr>
          <w:rFonts w:ascii="Times New Roman" w:hAnsi="Times New Roman"/>
          <w:sz w:val="24"/>
          <w:szCs w:val="24"/>
        </w:rPr>
        <w:t>National Restaurant Association.</w:t>
      </w:r>
      <w:proofErr w:type="gramEnd"/>
      <w:r w:rsidRPr="004C1FFF">
        <w:rPr>
          <w:rFonts w:ascii="Times New Roman" w:hAnsi="Times New Roman"/>
          <w:sz w:val="24"/>
          <w:szCs w:val="24"/>
        </w:rPr>
        <w:t xml:space="preserve"> </w:t>
      </w:r>
      <w:proofErr w:type="gramStart"/>
      <w:r w:rsidRPr="004C1FFF">
        <w:rPr>
          <w:rFonts w:ascii="Times New Roman" w:hAnsi="Times New Roman"/>
          <w:sz w:val="24"/>
          <w:szCs w:val="24"/>
        </w:rPr>
        <w:t xml:space="preserve">(2014). </w:t>
      </w:r>
      <w:r>
        <w:rPr>
          <w:rFonts w:ascii="Times New Roman" w:hAnsi="Times New Roman"/>
          <w:i/>
          <w:sz w:val="24"/>
          <w:szCs w:val="24"/>
        </w:rPr>
        <w:t>2014 Facts at a G</w:t>
      </w:r>
      <w:r w:rsidRPr="004C1FFF">
        <w:rPr>
          <w:rFonts w:ascii="Times New Roman" w:hAnsi="Times New Roman"/>
          <w:i/>
          <w:sz w:val="24"/>
          <w:szCs w:val="24"/>
        </w:rPr>
        <w:t>lance</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w:t>
      </w:r>
    </w:p>
    <w:p w:rsidR="000B0A5E" w:rsidRPr="004C1FFF" w:rsidRDefault="000B0A5E" w:rsidP="000B0A5E">
      <w:pPr>
        <w:spacing w:after="0" w:line="360" w:lineRule="auto"/>
        <w:ind w:left="720"/>
        <w:rPr>
          <w:rFonts w:ascii="Times New Roman" w:hAnsi="Times New Roman"/>
          <w:sz w:val="24"/>
          <w:szCs w:val="24"/>
        </w:rPr>
      </w:pPr>
      <w:hyperlink r:id="rId17" w:history="1">
        <w:r w:rsidRPr="004C1FFF">
          <w:rPr>
            <w:rStyle w:val="Hyperlink"/>
            <w:rFonts w:ascii="Times New Roman" w:hAnsi="Times New Roman"/>
            <w:sz w:val="24"/>
            <w:szCs w:val="24"/>
          </w:rPr>
          <w:t>http://www.restaurant.org/News-Research/Research/Facts-at-a-Glance</w:t>
        </w:r>
      </w:hyperlink>
    </w:p>
    <w:p w:rsidR="000B0A5E" w:rsidRPr="004C1FFF" w:rsidRDefault="000B0A5E" w:rsidP="000B0A5E">
      <w:pPr>
        <w:spacing w:after="0" w:line="360" w:lineRule="auto"/>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[8]</w:t>
      </w:r>
      <w:proofErr w:type="gramStart"/>
      <w:r w:rsidRPr="004C1FFF">
        <w:rPr>
          <w:rFonts w:ascii="Times New Roman" w:hAnsi="Times New Roman"/>
          <w:sz w:val="24"/>
          <w:szCs w:val="24"/>
        </w:rPr>
        <w:t>Oxford University Press.</w:t>
      </w:r>
      <w:proofErr w:type="gramEnd"/>
      <w:r w:rsidRPr="004C1FFF">
        <w:rPr>
          <w:rFonts w:ascii="Times New Roman" w:hAnsi="Times New Roman"/>
          <w:sz w:val="24"/>
          <w:szCs w:val="24"/>
        </w:rPr>
        <w:t xml:space="preserve">  (2007, November 12).  </w:t>
      </w:r>
      <w:r w:rsidRPr="004C1FFF">
        <w:rPr>
          <w:rFonts w:ascii="Times New Roman" w:hAnsi="Times New Roman"/>
          <w:i/>
          <w:sz w:val="24"/>
          <w:szCs w:val="24"/>
        </w:rPr>
        <w:t xml:space="preserve">Oxford Word of the Year:  </w:t>
      </w:r>
      <w:proofErr w:type="spellStart"/>
      <w:r w:rsidRPr="004C1FFF">
        <w:rPr>
          <w:rFonts w:ascii="Times New Roman" w:hAnsi="Times New Roman"/>
          <w:i/>
          <w:sz w:val="24"/>
          <w:szCs w:val="24"/>
        </w:rPr>
        <w:t>Locavore</w:t>
      </w:r>
      <w:proofErr w:type="spellEnd"/>
      <w:r w:rsidRPr="004C1FFF">
        <w:rPr>
          <w:rFonts w:ascii="Times New Roman" w:hAnsi="Times New Roman"/>
          <w:i/>
          <w:sz w:val="24"/>
          <w:szCs w:val="24"/>
        </w:rPr>
        <w:t xml:space="preserve">.  </w:t>
      </w:r>
      <w:r w:rsidRPr="004C1FFF">
        <w:rPr>
          <w:rFonts w:ascii="Times New Roman" w:hAnsi="Times New Roman"/>
          <w:sz w:val="24"/>
          <w:szCs w:val="24"/>
        </w:rPr>
        <w:t>Retrieved from http://blog.oup.com/2007/11/locavore/</w:t>
      </w:r>
    </w:p>
    <w:p w:rsidR="000B0A5E" w:rsidRPr="004C1FFF" w:rsidRDefault="000B0A5E" w:rsidP="000B0A5E">
      <w:pPr>
        <w:spacing w:after="0" w:line="360" w:lineRule="auto"/>
        <w:ind w:left="720" w:hanging="720"/>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shd w:val="clear" w:color="auto" w:fill="FFFFFF"/>
        </w:rPr>
      </w:pPr>
      <w:r>
        <w:rPr>
          <w:rFonts w:ascii="Times New Roman" w:hAnsi="Times New Roman"/>
          <w:sz w:val="24"/>
          <w:szCs w:val="24"/>
          <w:shd w:val="clear" w:color="auto" w:fill="FFFFFF"/>
        </w:rPr>
        <w:t>[9]</w:t>
      </w:r>
      <w:proofErr w:type="gramStart"/>
      <w:r w:rsidRPr="004C1FFF">
        <w:rPr>
          <w:rFonts w:ascii="Times New Roman" w:hAnsi="Times New Roman"/>
          <w:sz w:val="24"/>
          <w:szCs w:val="24"/>
          <w:shd w:val="clear" w:color="auto" w:fill="FFFFFF"/>
        </w:rPr>
        <w:t xml:space="preserve">Johnson, R., </w:t>
      </w:r>
      <w:proofErr w:type="spellStart"/>
      <w:r w:rsidRPr="004C1FFF">
        <w:rPr>
          <w:rFonts w:ascii="Times New Roman" w:hAnsi="Times New Roman"/>
          <w:sz w:val="24"/>
          <w:szCs w:val="24"/>
          <w:shd w:val="clear" w:color="auto" w:fill="FFFFFF"/>
        </w:rPr>
        <w:t>Tadlock</w:t>
      </w:r>
      <w:proofErr w:type="spellEnd"/>
      <w:r w:rsidRPr="004C1FFF">
        <w:rPr>
          <w:rFonts w:ascii="Times New Roman" w:hAnsi="Times New Roman"/>
          <w:sz w:val="24"/>
          <w:szCs w:val="24"/>
          <w:shd w:val="clear" w:color="auto" w:fill="FFFFFF"/>
        </w:rPr>
        <w:t xml:space="preserve">, C., and </w:t>
      </w:r>
      <w:proofErr w:type="spellStart"/>
      <w:r w:rsidRPr="004C1FFF">
        <w:rPr>
          <w:rFonts w:ascii="Times New Roman" w:hAnsi="Times New Roman"/>
          <w:sz w:val="24"/>
          <w:szCs w:val="24"/>
          <w:shd w:val="clear" w:color="auto" w:fill="FFFFFF"/>
        </w:rPr>
        <w:t>Aussenberg</w:t>
      </w:r>
      <w:proofErr w:type="spellEnd"/>
      <w:r w:rsidRPr="004C1FFF">
        <w:rPr>
          <w:rFonts w:ascii="Times New Roman" w:hAnsi="Times New Roman"/>
          <w:sz w:val="24"/>
          <w:szCs w:val="24"/>
          <w:shd w:val="clear" w:color="auto" w:fill="FFFFFF"/>
        </w:rPr>
        <w:t>, R. A.</w:t>
      </w:r>
      <w:proofErr w:type="gramEnd"/>
      <w:r w:rsidRPr="004C1FFF">
        <w:rPr>
          <w:rFonts w:ascii="Times New Roman" w:hAnsi="Times New Roman"/>
          <w:sz w:val="24"/>
          <w:szCs w:val="24"/>
          <w:shd w:val="clear" w:color="auto" w:fill="FFFFFF"/>
        </w:rPr>
        <w:t xml:space="preserve">  (2012)</w:t>
      </w:r>
      <w:proofErr w:type="gramStart"/>
      <w:r w:rsidRPr="004C1FFF">
        <w:rPr>
          <w:rFonts w:ascii="Times New Roman" w:hAnsi="Times New Roman"/>
          <w:sz w:val="24"/>
          <w:szCs w:val="24"/>
          <w:shd w:val="clear" w:color="auto" w:fill="FFFFFF"/>
        </w:rPr>
        <w:t xml:space="preserve">.  </w:t>
      </w:r>
      <w:r w:rsidRPr="004C1FFF">
        <w:rPr>
          <w:rFonts w:ascii="Times New Roman" w:hAnsi="Times New Roman"/>
          <w:i/>
          <w:sz w:val="24"/>
          <w:szCs w:val="24"/>
          <w:shd w:val="clear" w:color="auto" w:fill="FFFFFF"/>
        </w:rPr>
        <w:t>The</w:t>
      </w:r>
      <w:proofErr w:type="gramEnd"/>
      <w:r w:rsidRPr="004C1FFF">
        <w:rPr>
          <w:rFonts w:ascii="Times New Roman" w:hAnsi="Times New Roman"/>
          <w:i/>
          <w:sz w:val="24"/>
          <w:szCs w:val="24"/>
          <w:shd w:val="clear" w:color="auto" w:fill="FFFFFF"/>
        </w:rPr>
        <w:t xml:space="preserve"> Role of Local Food Systems in U.S. Farm Policy.</w:t>
      </w:r>
      <w:r w:rsidRPr="004C1FFF">
        <w:rPr>
          <w:rFonts w:ascii="Times New Roman" w:hAnsi="Times New Roman"/>
          <w:sz w:val="24"/>
          <w:szCs w:val="24"/>
          <w:shd w:val="clear" w:color="auto" w:fill="FFFFFF"/>
        </w:rPr>
        <w:t xml:space="preserve">  Washington, DC:  Congressional Research Service.</w:t>
      </w:r>
    </w:p>
    <w:p w:rsidR="000B0A5E" w:rsidRPr="004C1FFF" w:rsidRDefault="000B0A5E" w:rsidP="000B0A5E">
      <w:pPr>
        <w:spacing w:after="0" w:line="360" w:lineRule="auto"/>
        <w:ind w:left="720" w:hanging="720"/>
        <w:rPr>
          <w:rFonts w:ascii="Times New Roman" w:hAnsi="Times New Roman"/>
          <w:sz w:val="24"/>
          <w:szCs w:val="24"/>
          <w:shd w:val="clear" w:color="auto" w:fill="FFFFFF"/>
        </w:rPr>
      </w:pPr>
    </w:p>
    <w:p w:rsidR="000B0A5E" w:rsidRPr="004C1FFF" w:rsidRDefault="000B0A5E" w:rsidP="000B0A5E">
      <w:pPr>
        <w:widowControl w:val="0"/>
        <w:suppressAutoHyphens/>
        <w:spacing w:line="360" w:lineRule="auto"/>
        <w:ind w:left="720" w:hanging="720"/>
        <w:contextualSpacing/>
        <w:rPr>
          <w:rFonts w:ascii="Times New Roman" w:hAnsi="Times New Roman"/>
          <w:sz w:val="24"/>
          <w:szCs w:val="24"/>
        </w:rPr>
      </w:pPr>
      <w:r>
        <w:rPr>
          <w:rFonts w:ascii="Times New Roman" w:hAnsi="Times New Roman"/>
          <w:sz w:val="24"/>
          <w:szCs w:val="24"/>
        </w:rPr>
        <w:lastRenderedPageBreak/>
        <w:t>[10]Albrecht, W.S</w:t>
      </w:r>
      <w:r w:rsidRPr="004C1FFF">
        <w:rPr>
          <w:rFonts w:ascii="Times New Roman" w:hAnsi="Times New Roman"/>
          <w:sz w:val="24"/>
          <w:szCs w:val="24"/>
        </w:rPr>
        <w:t>.</w:t>
      </w:r>
      <w:r>
        <w:rPr>
          <w:rFonts w:ascii="Times New Roman" w:hAnsi="Times New Roman"/>
          <w:sz w:val="24"/>
          <w:szCs w:val="24"/>
        </w:rPr>
        <w:t xml:space="preserve">, Albrecht, C.O., Albrecht, C.C., and </w:t>
      </w:r>
      <w:proofErr w:type="spellStart"/>
      <w:r>
        <w:rPr>
          <w:rFonts w:ascii="Times New Roman" w:hAnsi="Times New Roman"/>
          <w:sz w:val="24"/>
          <w:szCs w:val="24"/>
        </w:rPr>
        <w:t>Zimbleman</w:t>
      </w:r>
      <w:proofErr w:type="spellEnd"/>
      <w:r>
        <w:rPr>
          <w:rFonts w:ascii="Times New Roman" w:hAnsi="Times New Roman"/>
          <w:sz w:val="24"/>
          <w:szCs w:val="24"/>
        </w:rPr>
        <w:t>, M.F.</w:t>
      </w:r>
      <w:r w:rsidRPr="004C1FFF">
        <w:rPr>
          <w:rFonts w:ascii="Times New Roman" w:hAnsi="Times New Roman"/>
          <w:sz w:val="24"/>
          <w:szCs w:val="24"/>
        </w:rPr>
        <w:t xml:space="preserve">  </w:t>
      </w:r>
      <w:r w:rsidRPr="004C1FFF">
        <w:rPr>
          <w:rFonts w:ascii="Times New Roman" w:hAnsi="Times New Roman"/>
          <w:iCs/>
          <w:sz w:val="24"/>
          <w:szCs w:val="24"/>
        </w:rPr>
        <w:t>Fraud Examination</w:t>
      </w:r>
      <w:r>
        <w:rPr>
          <w:rFonts w:ascii="Times New Roman" w:hAnsi="Times New Roman"/>
          <w:sz w:val="24"/>
          <w:szCs w:val="24"/>
        </w:rPr>
        <w:t>, 4</w:t>
      </w:r>
      <w:r w:rsidRPr="008741E3">
        <w:rPr>
          <w:rFonts w:ascii="Times New Roman" w:hAnsi="Times New Roman"/>
          <w:sz w:val="24"/>
          <w:szCs w:val="24"/>
          <w:vertAlign w:val="superscript"/>
        </w:rPr>
        <w:t>th</w:t>
      </w:r>
      <w:r>
        <w:rPr>
          <w:rFonts w:ascii="Times New Roman" w:hAnsi="Times New Roman"/>
          <w:sz w:val="24"/>
          <w:szCs w:val="24"/>
        </w:rPr>
        <w:t xml:space="preserve"> Edition. </w:t>
      </w:r>
      <w:r w:rsidRPr="004C1FFF">
        <w:rPr>
          <w:rFonts w:ascii="Times New Roman" w:hAnsi="Times New Roman"/>
          <w:sz w:val="24"/>
          <w:szCs w:val="24"/>
        </w:rPr>
        <w:t xml:space="preserve"> Mason, OH: South-Western </w:t>
      </w:r>
      <w:proofErr w:type="spellStart"/>
      <w:r w:rsidRPr="004C1FFF">
        <w:rPr>
          <w:rFonts w:ascii="Times New Roman" w:hAnsi="Times New Roman"/>
          <w:sz w:val="24"/>
          <w:szCs w:val="24"/>
        </w:rPr>
        <w:t>Cengage</w:t>
      </w:r>
      <w:proofErr w:type="spellEnd"/>
      <w:r>
        <w:rPr>
          <w:rFonts w:ascii="Times New Roman" w:hAnsi="Times New Roman"/>
          <w:sz w:val="24"/>
          <w:szCs w:val="24"/>
        </w:rPr>
        <w:t xml:space="preserve"> Learning, 2012.</w:t>
      </w:r>
    </w:p>
    <w:p w:rsidR="000B0A5E" w:rsidRPr="004C1FFF" w:rsidRDefault="000B0A5E" w:rsidP="000B0A5E">
      <w:pPr>
        <w:widowControl w:val="0"/>
        <w:suppressAutoHyphens/>
        <w:spacing w:line="360" w:lineRule="auto"/>
        <w:ind w:left="720" w:hanging="720"/>
        <w:contextualSpacing/>
        <w:rPr>
          <w:rFonts w:ascii="Times New Roman" w:hAnsi="Times New Roman"/>
          <w:sz w:val="24"/>
          <w:szCs w:val="24"/>
        </w:rPr>
      </w:pPr>
    </w:p>
    <w:p w:rsidR="000B0A5E" w:rsidRPr="004C1FFF" w:rsidRDefault="000B0A5E" w:rsidP="000B0A5E">
      <w:pPr>
        <w:widowControl w:val="0"/>
        <w:suppressAutoHyphens/>
        <w:spacing w:line="360" w:lineRule="auto"/>
        <w:contextualSpacing/>
        <w:rPr>
          <w:rFonts w:ascii="Times New Roman" w:hAnsi="Times New Roman"/>
          <w:sz w:val="24"/>
          <w:szCs w:val="24"/>
        </w:rPr>
      </w:pPr>
      <w:r>
        <w:rPr>
          <w:rFonts w:ascii="Times New Roman" w:hAnsi="Times New Roman"/>
          <w:sz w:val="24"/>
          <w:szCs w:val="24"/>
        </w:rPr>
        <w:t>[11]</w:t>
      </w:r>
      <w:proofErr w:type="gramStart"/>
      <w:r w:rsidRPr="004C1FFF">
        <w:rPr>
          <w:rFonts w:ascii="Times New Roman" w:hAnsi="Times New Roman"/>
          <w:sz w:val="24"/>
          <w:szCs w:val="24"/>
        </w:rPr>
        <w:t>Association of Certified Fraud Examiners.</w:t>
      </w:r>
      <w:proofErr w:type="gramEnd"/>
      <w:r w:rsidRPr="004C1FFF">
        <w:rPr>
          <w:rFonts w:ascii="Times New Roman" w:hAnsi="Times New Roman"/>
          <w:sz w:val="24"/>
          <w:szCs w:val="24"/>
        </w:rPr>
        <w:t xml:space="preserve">  (2012)</w:t>
      </w:r>
      <w:proofErr w:type="gramStart"/>
      <w:r w:rsidRPr="004C1FFF">
        <w:rPr>
          <w:rFonts w:ascii="Times New Roman" w:hAnsi="Times New Roman"/>
          <w:sz w:val="24"/>
          <w:szCs w:val="24"/>
        </w:rPr>
        <w:t xml:space="preserve">.  </w:t>
      </w:r>
      <w:r w:rsidRPr="004C1FFF">
        <w:rPr>
          <w:rFonts w:ascii="Times New Roman" w:hAnsi="Times New Roman"/>
          <w:i/>
          <w:sz w:val="24"/>
          <w:szCs w:val="24"/>
        </w:rPr>
        <w:t>2012</w:t>
      </w:r>
      <w:proofErr w:type="gramEnd"/>
      <w:r w:rsidRPr="004C1FFF">
        <w:rPr>
          <w:rFonts w:ascii="Times New Roman" w:hAnsi="Times New Roman"/>
          <w:i/>
          <w:sz w:val="24"/>
          <w:szCs w:val="24"/>
        </w:rPr>
        <w:t xml:space="preserve"> Report to the Nations.</w:t>
      </w:r>
      <w:r w:rsidRPr="004C1FFF">
        <w:rPr>
          <w:rFonts w:ascii="Times New Roman" w:hAnsi="Times New Roman"/>
          <w:sz w:val="24"/>
          <w:szCs w:val="24"/>
        </w:rPr>
        <w:t xml:space="preserve">  Houston, TX:  ACFE.</w:t>
      </w:r>
    </w:p>
    <w:p w:rsidR="000B0A5E" w:rsidRPr="004C1FFF" w:rsidRDefault="000B0A5E" w:rsidP="000B0A5E">
      <w:pPr>
        <w:widowControl w:val="0"/>
        <w:suppressAutoHyphens/>
        <w:spacing w:line="360" w:lineRule="auto"/>
        <w:contextualSpacing/>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[12]</w:t>
      </w:r>
      <w:proofErr w:type="gramStart"/>
      <w:r w:rsidRPr="004C1FFF">
        <w:rPr>
          <w:rFonts w:ascii="Times New Roman" w:hAnsi="Times New Roman"/>
          <w:sz w:val="24"/>
          <w:szCs w:val="24"/>
        </w:rPr>
        <w:t>United States Department of Justice Civil Rights Division.</w:t>
      </w:r>
      <w:proofErr w:type="gramEnd"/>
      <w:r w:rsidRPr="004C1FFF">
        <w:rPr>
          <w:rFonts w:ascii="Times New Roman" w:hAnsi="Times New Roman"/>
          <w:sz w:val="24"/>
          <w:szCs w:val="24"/>
        </w:rPr>
        <w:t xml:space="preserve">  (2010). </w:t>
      </w:r>
      <w:r w:rsidRPr="004C1FFF">
        <w:rPr>
          <w:rFonts w:ascii="Times New Roman" w:hAnsi="Times New Roman"/>
          <w:i/>
          <w:sz w:val="24"/>
          <w:szCs w:val="24"/>
        </w:rPr>
        <w:t>Information a</w:t>
      </w:r>
      <w:r>
        <w:rPr>
          <w:rFonts w:ascii="Times New Roman" w:hAnsi="Times New Roman"/>
          <w:i/>
          <w:sz w:val="24"/>
          <w:szCs w:val="24"/>
        </w:rPr>
        <w:t>nd Technical Assistance on the Americans with Disabilities A</w:t>
      </w:r>
      <w:r w:rsidRPr="004C1FFF">
        <w:rPr>
          <w:rFonts w:ascii="Times New Roman" w:hAnsi="Times New Roman"/>
          <w:i/>
          <w:sz w:val="24"/>
          <w:szCs w:val="24"/>
        </w:rPr>
        <w:t>ct</w:t>
      </w:r>
      <w:r w:rsidRPr="004C1FFF">
        <w:rPr>
          <w:rFonts w:ascii="Times New Roman" w:hAnsi="Times New Roman"/>
          <w:sz w:val="24"/>
          <w:szCs w:val="24"/>
        </w:rPr>
        <w:t xml:space="preserve">.  Retrieved from </w:t>
      </w:r>
    </w:p>
    <w:p w:rsidR="000B0A5E" w:rsidRPr="004C1FFF" w:rsidRDefault="000B0A5E" w:rsidP="000B0A5E">
      <w:pPr>
        <w:spacing w:after="0" w:line="360" w:lineRule="auto"/>
        <w:ind w:left="720"/>
        <w:rPr>
          <w:rFonts w:ascii="Times New Roman" w:hAnsi="Times New Roman"/>
          <w:sz w:val="24"/>
          <w:szCs w:val="24"/>
        </w:rPr>
      </w:pPr>
      <w:hyperlink r:id="rId18" w:history="1">
        <w:r w:rsidRPr="004C1FFF">
          <w:rPr>
            <w:rStyle w:val="Hyperlink"/>
            <w:rFonts w:ascii="Times New Roman" w:hAnsi="Times New Roman"/>
            <w:sz w:val="24"/>
            <w:szCs w:val="24"/>
          </w:rPr>
          <w:t>http://www.ada.gov/business.htm</w:t>
        </w:r>
      </w:hyperlink>
    </w:p>
    <w:p w:rsidR="000B0A5E" w:rsidRPr="004C1FFF" w:rsidRDefault="000B0A5E" w:rsidP="000B0A5E">
      <w:pPr>
        <w:spacing w:after="0" w:line="360" w:lineRule="auto"/>
        <w:ind w:left="720"/>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shd w:val="clear" w:color="auto" w:fill="FFFFFF"/>
        </w:rPr>
      </w:pPr>
      <w:r>
        <w:rPr>
          <w:rFonts w:ascii="Times New Roman" w:hAnsi="Times New Roman"/>
          <w:sz w:val="24"/>
          <w:szCs w:val="24"/>
          <w:shd w:val="clear" w:color="auto" w:fill="FFFFFF"/>
        </w:rPr>
        <w:t>[13]</w:t>
      </w:r>
      <w:proofErr w:type="gramStart"/>
      <w:r>
        <w:rPr>
          <w:rFonts w:ascii="Times New Roman" w:hAnsi="Times New Roman"/>
          <w:sz w:val="24"/>
          <w:szCs w:val="24"/>
          <w:shd w:val="clear" w:color="auto" w:fill="FFFFFF"/>
        </w:rPr>
        <w:t xml:space="preserve">United </w:t>
      </w:r>
      <w:r w:rsidRPr="004C1FFF">
        <w:rPr>
          <w:rFonts w:ascii="Times New Roman" w:hAnsi="Times New Roman"/>
          <w:sz w:val="24"/>
          <w:szCs w:val="24"/>
          <w:shd w:val="clear" w:color="auto" w:fill="FFFFFF"/>
        </w:rPr>
        <w:t>S</w:t>
      </w:r>
      <w:r>
        <w:rPr>
          <w:rFonts w:ascii="Times New Roman" w:hAnsi="Times New Roman"/>
          <w:sz w:val="24"/>
          <w:szCs w:val="24"/>
          <w:shd w:val="clear" w:color="auto" w:fill="FFFFFF"/>
        </w:rPr>
        <w:t>tates</w:t>
      </w:r>
      <w:r w:rsidRPr="004C1FFF">
        <w:rPr>
          <w:rFonts w:ascii="Times New Roman" w:hAnsi="Times New Roman"/>
          <w:sz w:val="24"/>
          <w:szCs w:val="24"/>
          <w:shd w:val="clear" w:color="auto" w:fill="FFFFFF"/>
        </w:rPr>
        <w:t xml:space="preserve"> Food and Drug Administration, (2013</w:t>
      </w:r>
      <w:r w:rsidRPr="004C1FFF">
        <w:rPr>
          <w:rFonts w:ascii="Times New Roman" w:hAnsi="Times New Roman"/>
          <w:i/>
          <w:sz w:val="24"/>
          <w:szCs w:val="24"/>
          <w:shd w:val="clear" w:color="auto" w:fill="FFFFFF"/>
        </w:rPr>
        <w:t>).</w:t>
      </w:r>
      <w:proofErr w:type="gramEnd"/>
      <w:r w:rsidRPr="004C1FFF">
        <w:rPr>
          <w:rStyle w:val="apple-converted-space"/>
          <w:rFonts w:ascii="Times New Roman" w:hAnsi="Times New Roman"/>
          <w:i/>
          <w:sz w:val="24"/>
          <w:szCs w:val="24"/>
          <w:shd w:val="clear" w:color="auto" w:fill="FFFFFF"/>
        </w:rPr>
        <w:t> </w:t>
      </w:r>
      <w:r w:rsidRPr="004C1FFF">
        <w:rPr>
          <w:rFonts w:ascii="Times New Roman" w:hAnsi="Times New Roman"/>
          <w:i/>
          <w:iCs/>
          <w:sz w:val="24"/>
          <w:szCs w:val="24"/>
          <w:shd w:val="clear" w:color="auto" w:fill="FFFFFF"/>
        </w:rPr>
        <w:t xml:space="preserve">Overview of </w:t>
      </w:r>
      <w:r>
        <w:rPr>
          <w:rFonts w:ascii="Times New Roman" w:hAnsi="Times New Roman"/>
          <w:i/>
          <w:iCs/>
          <w:sz w:val="24"/>
          <w:szCs w:val="24"/>
          <w:shd w:val="clear" w:color="auto" w:fill="FFFFFF"/>
        </w:rPr>
        <w:t>FDA Proposed L</w:t>
      </w:r>
      <w:r w:rsidRPr="004C1FFF">
        <w:rPr>
          <w:rFonts w:ascii="Times New Roman" w:hAnsi="Times New Roman"/>
          <w:i/>
          <w:iCs/>
          <w:sz w:val="24"/>
          <w:szCs w:val="24"/>
          <w:shd w:val="clear" w:color="auto" w:fill="FFFFFF"/>
        </w:rPr>
        <w:t xml:space="preserve">abeling </w:t>
      </w:r>
      <w:r>
        <w:rPr>
          <w:rFonts w:ascii="Times New Roman" w:hAnsi="Times New Roman"/>
          <w:i/>
          <w:iCs/>
          <w:sz w:val="24"/>
          <w:szCs w:val="24"/>
          <w:shd w:val="clear" w:color="auto" w:fill="FFFFFF"/>
        </w:rPr>
        <w:t>R</w:t>
      </w:r>
      <w:r w:rsidRPr="004C1FFF">
        <w:rPr>
          <w:rFonts w:ascii="Times New Roman" w:hAnsi="Times New Roman"/>
          <w:i/>
          <w:iCs/>
          <w:sz w:val="24"/>
          <w:szCs w:val="24"/>
          <w:shd w:val="clear" w:color="auto" w:fill="FFFFFF"/>
        </w:rPr>
        <w:t xml:space="preserve">equirements for </w:t>
      </w:r>
      <w:r>
        <w:rPr>
          <w:rFonts w:ascii="Times New Roman" w:hAnsi="Times New Roman"/>
          <w:i/>
          <w:iCs/>
          <w:sz w:val="24"/>
          <w:szCs w:val="24"/>
          <w:shd w:val="clear" w:color="auto" w:fill="FFFFFF"/>
        </w:rPr>
        <w:t>R</w:t>
      </w:r>
      <w:r w:rsidRPr="004C1FFF">
        <w:rPr>
          <w:rFonts w:ascii="Times New Roman" w:hAnsi="Times New Roman"/>
          <w:i/>
          <w:iCs/>
          <w:sz w:val="24"/>
          <w:szCs w:val="24"/>
          <w:shd w:val="clear" w:color="auto" w:fill="FFFFFF"/>
        </w:rPr>
        <w:t xml:space="preserve">estaurants, </w:t>
      </w:r>
      <w:r>
        <w:rPr>
          <w:rFonts w:ascii="Times New Roman" w:hAnsi="Times New Roman"/>
          <w:i/>
          <w:iCs/>
          <w:sz w:val="24"/>
          <w:szCs w:val="24"/>
          <w:shd w:val="clear" w:color="auto" w:fill="FFFFFF"/>
        </w:rPr>
        <w:t>S</w:t>
      </w:r>
      <w:r w:rsidRPr="004C1FFF">
        <w:rPr>
          <w:rFonts w:ascii="Times New Roman" w:hAnsi="Times New Roman"/>
          <w:i/>
          <w:iCs/>
          <w:sz w:val="24"/>
          <w:szCs w:val="24"/>
          <w:shd w:val="clear" w:color="auto" w:fill="FFFFFF"/>
        </w:rPr>
        <w:t xml:space="preserve">imilar </w:t>
      </w:r>
      <w:r>
        <w:rPr>
          <w:rFonts w:ascii="Times New Roman" w:hAnsi="Times New Roman"/>
          <w:i/>
          <w:iCs/>
          <w:sz w:val="24"/>
          <w:szCs w:val="24"/>
          <w:shd w:val="clear" w:color="auto" w:fill="FFFFFF"/>
        </w:rPr>
        <w:t>R</w:t>
      </w:r>
      <w:r w:rsidRPr="004C1FFF">
        <w:rPr>
          <w:rFonts w:ascii="Times New Roman" w:hAnsi="Times New Roman"/>
          <w:i/>
          <w:iCs/>
          <w:sz w:val="24"/>
          <w:szCs w:val="24"/>
          <w:shd w:val="clear" w:color="auto" w:fill="FFFFFF"/>
        </w:rPr>
        <w:t xml:space="preserve">etail </w:t>
      </w:r>
      <w:r>
        <w:rPr>
          <w:rFonts w:ascii="Times New Roman" w:hAnsi="Times New Roman"/>
          <w:i/>
          <w:iCs/>
          <w:sz w:val="24"/>
          <w:szCs w:val="24"/>
          <w:shd w:val="clear" w:color="auto" w:fill="FFFFFF"/>
        </w:rPr>
        <w:t>F</w:t>
      </w:r>
      <w:r w:rsidRPr="004C1FFF">
        <w:rPr>
          <w:rFonts w:ascii="Times New Roman" w:hAnsi="Times New Roman"/>
          <w:i/>
          <w:iCs/>
          <w:sz w:val="24"/>
          <w:szCs w:val="24"/>
          <w:shd w:val="clear" w:color="auto" w:fill="FFFFFF"/>
        </w:rPr>
        <w:t xml:space="preserve">ood </w:t>
      </w:r>
      <w:r>
        <w:rPr>
          <w:rFonts w:ascii="Times New Roman" w:hAnsi="Times New Roman"/>
          <w:i/>
          <w:iCs/>
          <w:sz w:val="24"/>
          <w:szCs w:val="24"/>
          <w:shd w:val="clear" w:color="auto" w:fill="FFFFFF"/>
        </w:rPr>
        <w:t>E</w:t>
      </w:r>
      <w:r w:rsidRPr="004C1FFF">
        <w:rPr>
          <w:rFonts w:ascii="Times New Roman" w:hAnsi="Times New Roman"/>
          <w:i/>
          <w:iCs/>
          <w:sz w:val="24"/>
          <w:szCs w:val="24"/>
          <w:shd w:val="clear" w:color="auto" w:fill="FFFFFF"/>
        </w:rPr>
        <w:t xml:space="preserve">stablishments and </w:t>
      </w:r>
      <w:r>
        <w:rPr>
          <w:rFonts w:ascii="Times New Roman" w:hAnsi="Times New Roman"/>
          <w:i/>
          <w:iCs/>
          <w:sz w:val="24"/>
          <w:szCs w:val="24"/>
          <w:shd w:val="clear" w:color="auto" w:fill="FFFFFF"/>
        </w:rPr>
        <w:t>Vending M</w:t>
      </w:r>
      <w:r w:rsidRPr="004C1FFF">
        <w:rPr>
          <w:rFonts w:ascii="Times New Roman" w:hAnsi="Times New Roman"/>
          <w:i/>
          <w:iCs/>
          <w:sz w:val="24"/>
          <w:szCs w:val="24"/>
          <w:shd w:val="clear" w:color="auto" w:fill="FFFFFF"/>
        </w:rPr>
        <w:t>achines</w:t>
      </w:r>
      <w:r w:rsidRPr="004C1FFF">
        <w:rPr>
          <w:rFonts w:ascii="Times New Roman" w:hAnsi="Times New Roman"/>
          <w:sz w:val="24"/>
          <w:szCs w:val="24"/>
          <w:shd w:val="clear" w:color="auto" w:fill="FFFFFF"/>
        </w:rPr>
        <w:t xml:space="preserve">. Retrieved from </w:t>
      </w:r>
      <w:hyperlink r:id="rId19" w:history="1">
        <w:r w:rsidRPr="004C1FFF">
          <w:rPr>
            <w:rStyle w:val="Hyperlink"/>
            <w:rFonts w:ascii="Times New Roman" w:hAnsi="Times New Roman"/>
            <w:sz w:val="24"/>
            <w:szCs w:val="24"/>
            <w:shd w:val="clear" w:color="auto" w:fill="FFFFFF"/>
          </w:rPr>
          <w:t>http://www.fda.gov/Food/IngredientsPackagingLabeling/LabelingNutrition/ucm248732.htm</w:t>
        </w:r>
      </w:hyperlink>
    </w:p>
    <w:p w:rsidR="000B0A5E" w:rsidRPr="004C1FFF" w:rsidRDefault="000B0A5E" w:rsidP="000B0A5E">
      <w:pPr>
        <w:spacing w:after="0" w:line="360" w:lineRule="auto"/>
        <w:rPr>
          <w:rFonts w:ascii="Times New Roman" w:hAnsi="Times New Roman"/>
          <w:sz w:val="24"/>
          <w:szCs w:val="24"/>
        </w:rPr>
      </w:pPr>
    </w:p>
    <w:p w:rsidR="000B0A5E" w:rsidRPr="00C1060E" w:rsidRDefault="000B0A5E" w:rsidP="000B0A5E">
      <w:pPr>
        <w:spacing w:after="0" w:line="360" w:lineRule="auto"/>
        <w:ind w:left="720" w:hanging="720"/>
        <w:rPr>
          <w:rFonts w:ascii="Times New Roman" w:hAnsi="Times New Roman"/>
          <w:i/>
          <w:iCs/>
          <w:sz w:val="24"/>
          <w:szCs w:val="24"/>
          <w:shd w:val="clear" w:color="auto" w:fill="FFFFFF"/>
        </w:rPr>
      </w:pPr>
      <w:r>
        <w:rPr>
          <w:rFonts w:ascii="Times New Roman" w:hAnsi="Times New Roman"/>
          <w:sz w:val="24"/>
          <w:szCs w:val="24"/>
          <w:shd w:val="clear" w:color="auto" w:fill="FFFFFF"/>
        </w:rPr>
        <w:t>[14]</w:t>
      </w:r>
      <w:proofErr w:type="gramStart"/>
      <w:r w:rsidRPr="004C1FFF">
        <w:rPr>
          <w:rFonts w:ascii="Times New Roman" w:hAnsi="Times New Roman"/>
          <w:sz w:val="24"/>
          <w:szCs w:val="24"/>
          <w:shd w:val="clear" w:color="auto" w:fill="FFFFFF"/>
        </w:rPr>
        <w:t>South Carolina Department of Health and Environment Control.</w:t>
      </w:r>
      <w:proofErr w:type="gramEnd"/>
      <w:r w:rsidRPr="004C1FFF">
        <w:rPr>
          <w:rFonts w:ascii="Times New Roman" w:hAnsi="Times New Roman"/>
          <w:sz w:val="24"/>
          <w:szCs w:val="24"/>
          <w:shd w:val="clear" w:color="auto" w:fill="FFFFFF"/>
        </w:rPr>
        <w:t xml:space="preserve"> </w:t>
      </w:r>
      <w:proofErr w:type="gramStart"/>
      <w:r w:rsidRPr="004C1FFF">
        <w:rPr>
          <w:rFonts w:ascii="Times New Roman" w:hAnsi="Times New Roman"/>
          <w:sz w:val="24"/>
          <w:szCs w:val="24"/>
          <w:shd w:val="clear" w:color="auto" w:fill="FFFFFF"/>
        </w:rPr>
        <w:t>(2005).</w:t>
      </w:r>
      <w:r w:rsidRPr="004C1FFF">
        <w:rPr>
          <w:rStyle w:val="apple-converted-space"/>
          <w:rFonts w:ascii="Times New Roman" w:hAnsi="Times New Roman"/>
          <w:sz w:val="24"/>
          <w:szCs w:val="24"/>
          <w:shd w:val="clear" w:color="auto" w:fill="FFFFFF"/>
        </w:rPr>
        <w:t> </w:t>
      </w:r>
      <w:r w:rsidRPr="004C1FFF">
        <w:rPr>
          <w:rFonts w:ascii="Times New Roman" w:hAnsi="Times New Roman"/>
          <w:i/>
          <w:iCs/>
          <w:sz w:val="24"/>
          <w:szCs w:val="24"/>
          <w:shd w:val="clear" w:color="auto" w:fill="FFFFFF"/>
        </w:rPr>
        <w:t xml:space="preserve">Food </w:t>
      </w:r>
      <w:r>
        <w:rPr>
          <w:rFonts w:ascii="Times New Roman" w:hAnsi="Times New Roman"/>
          <w:i/>
          <w:iCs/>
          <w:sz w:val="24"/>
          <w:szCs w:val="24"/>
          <w:shd w:val="clear" w:color="auto" w:fill="FFFFFF"/>
        </w:rPr>
        <w:t>S</w:t>
      </w:r>
      <w:r w:rsidRPr="004C1FFF">
        <w:rPr>
          <w:rFonts w:ascii="Times New Roman" w:hAnsi="Times New Roman"/>
          <w:i/>
          <w:iCs/>
          <w:sz w:val="24"/>
          <w:szCs w:val="24"/>
          <w:shd w:val="clear" w:color="auto" w:fill="FFFFFF"/>
        </w:rPr>
        <w:t xml:space="preserve">afety and </w:t>
      </w:r>
      <w:r>
        <w:rPr>
          <w:rFonts w:ascii="Times New Roman" w:hAnsi="Times New Roman"/>
          <w:i/>
          <w:iCs/>
          <w:sz w:val="24"/>
          <w:szCs w:val="24"/>
          <w:shd w:val="clear" w:color="auto" w:fill="FFFFFF"/>
        </w:rPr>
        <w:t>S</w:t>
      </w:r>
      <w:r w:rsidRPr="004C1FFF">
        <w:rPr>
          <w:rFonts w:ascii="Times New Roman" w:hAnsi="Times New Roman"/>
          <w:i/>
          <w:iCs/>
          <w:sz w:val="24"/>
          <w:szCs w:val="24"/>
          <w:shd w:val="clear" w:color="auto" w:fill="FFFFFF"/>
        </w:rPr>
        <w:t>ecurity</w:t>
      </w:r>
      <w:r w:rsidRPr="004C1FFF">
        <w:rPr>
          <w:rFonts w:ascii="Times New Roman" w:hAnsi="Times New Roman"/>
          <w:i/>
          <w:sz w:val="24"/>
          <w:szCs w:val="24"/>
          <w:shd w:val="clear" w:color="auto" w:fill="FFFFFF"/>
        </w:rPr>
        <w:t>.</w:t>
      </w:r>
      <w:proofErr w:type="gramEnd"/>
      <w:r w:rsidRPr="004C1FFF">
        <w:rPr>
          <w:rFonts w:ascii="Times New Roman" w:hAnsi="Times New Roman"/>
          <w:sz w:val="24"/>
          <w:szCs w:val="24"/>
          <w:shd w:val="clear" w:color="auto" w:fill="FFFFFF"/>
        </w:rPr>
        <w:t xml:space="preserve"> Retrieved from </w:t>
      </w:r>
      <w:hyperlink r:id="rId20" w:history="1">
        <w:r w:rsidRPr="004C1FFF">
          <w:rPr>
            <w:rStyle w:val="Hyperlink"/>
            <w:rFonts w:ascii="Times New Roman" w:hAnsi="Times New Roman"/>
            <w:sz w:val="24"/>
            <w:szCs w:val="24"/>
            <w:shd w:val="clear" w:color="auto" w:fill="FFFFFF"/>
          </w:rPr>
          <w:t>http://www.scdhec.gov/administration/library/CR-006568.pdf</w:t>
        </w:r>
      </w:hyperlink>
    </w:p>
    <w:p w:rsidR="000B0A5E" w:rsidRPr="004C1FFF" w:rsidRDefault="000B0A5E" w:rsidP="000B0A5E">
      <w:pPr>
        <w:spacing w:after="0" w:line="360" w:lineRule="auto"/>
        <w:ind w:left="720" w:hanging="720"/>
        <w:rPr>
          <w:rFonts w:ascii="Times New Roman" w:hAnsi="Times New Roman"/>
          <w:sz w:val="24"/>
          <w:szCs w:val="24"/>
          <w:shd w:val="clear" w:color="auto" w:fill="FFFFFF"/>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[15]</w:t>
      </w:r>
      <w:proofErr w:type="gramStart"/>
      <w:r>
        <w:rPr>
          <w:rFonts w:ascii="Times New Roman" w:hAnsi="Times New Roman"/>
          <w:sz w:val="24"/>
          <w:szCs w:val="24"/>
        </w:rPr>
        <w:t>National Restaurant Association</w:t>
      </w:r>
      <w:r w:rsidRPr="004C1FFF">
        <w:rPr>
          <w:rFonts w:ascii="Times New Roman" w:hAnsi="Times New Roman"/>
          <w:sz w:val="24"/>
          <w:szCs w:val="24"/>
        </w:rPr>
        <w:t>.</w:t>
      </w:r>
      <w:proofErr w:type="gramEnd"/>
      <w:r w:rsidRPr="004C1FFF">
        <w:rPr>
          <w:rFonts w:ascii="Times New Roman" w:hAnsi="Times New Roman"/>
          <w:sz w:val="24"/>
          <w:szCs w:val="24"/>
        </w:rPr>
        <w:t xml:space="preserve"> </w:t>
      </w:r>
      <w:proofErr w:type="gramStart"/>
      <w:r w:rsidRPr="004C1FFF">
        <w:rPr>
          <w:rFonts w:ascii="Times New Roman" w:hAnsi="Times New Roman"/>
          <w:sz w:val="24"/>
          <w:szCs w:val="24"/>
        </w:rPr>
        <w:t xml:space="preserve">(2014). </w:t>
      </w:r>
      <w:r>
        <w:rPr>
          <w:rFonts w:ascii="Times New Roman" w:hAnsi="Times New Roman"/>
          <w:i/>
          <w:sz w:val="24"/>
          <w:szCs w:val="24"/>
        </w:rPr>
        <w:t>11 Questions about Music Licensing</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w:t>
      </w:r>
      <w:r>
        <w:rPr>
          <w:rFonts w:ascii="Times New Roman" w:hAnsi="Times New Roman"/>
          <w:sz w:val="24"/>
          <w:szCs w:val="24"/>
        </w:rPr>
        <w:t xml:space="preserve"> </w:t>
      </w:r>
      <w:r w:rsidRPr="00715B6A">
        <w:rPr>
          <w:rFonts w:ascii="Times New Roman" w:hAnsi="Times New Roman"/>
          <w:sz w:val="24"/>
          <w:szCs w:val="24"/>
        </w:rPr>
        <w:t>http://www.restaurant.org/Manage-My-Restaurant/Operations/Front-of-House/11-questions-about-music-licensing</w:t>
      </w:r>
      <w:r w:rsidRPr="004C1FFF">
        <w:rPr>
          <w:rFonts w:ascii="Times New Roman" w:hAnsi="Times New Roman"/>
          <w:sz w:val="24"/>
          <w:szCs w:val="24"/>
        </w:rPr>
        <w:t xml:space="preserve"> </w:t>
      </w:r>
    </w:p>
    <w:p w:rsidR="000B0A5E" w:rsidRPr="004C1FFF" w:rsidRDefault="000B0A5E" w:rsidP="000B0A5E">
      <w:pPr>
        <w:spacing w:after="0"/>
        <w:ind w:left="720" w:hanging="720"/>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[16]</w:t>
      </w:r>
      <w:proofErr w:type="spellStart"/>
      <w:r w:rsidRPr="004C1FFF">
        <w:rPr>
          <w:rFonts w:ascii="Times New Roman" w:hAnsi="Times New Roman"/>
          <w:sz w:val="24"/>
          <w:szCs w:val="24"/>
        </w:rPr>
        <w:t>Pakroo</w:t>
      </w:r>
      <w:proofErr w:type="spellEnd"/>
      <w:r w:rsidRPr="004C1FFF">
        <w:rPr>
          <w:rFonts w:ascii="Times New Roman" w:hAnsi="Times New Roman"/>
          <w:sz w:val="24"/>
          <w:szCs w:val="24"/>
        </w:rPr>
        <w:t xml:space="preserve">, P. (2014). </w:t>
      </w:r>
      <w:r w:rsidRPr="004C1FFF">
        <w:rPr>
          <w:rFonts w:ascii="Times New Roman" w:hAnsi="Times New Roman"/>
          <w:i/>
          <w:iCs/>
          <w:sz w:val="24"/>
          <w:szCs w:val="24"/>
        </w:rPr>
        <w:t xml:space="preserve">What </w:t>
      </w:r>
      <w:r>
        <w:rPr>
          <w:rFonts w:ascii="Times New Roman" w:hAnsi="Times New Roman"/>
          <w:i/>
          <w:iCs/>
          <w:sz w:val="24"/>
          <w:szCs w:val="24"/>
        </w:rPr>
        <w:t>Type of Insurance S</w:t>
      </w:r>
      <w:r w:rsidRPr="004C1FFF">
        <w:rPr>
          <w:rFonts w:ascii="Times New Roman" w:hAnsi="Times New Roman"/>
          <w:i/>
          <w:iCs/>
          <w:sz w:val="24"/>
          <w:szCs w:val="24"/>
        </w:rPr>
        <w:t xml:space="preserve">hould a </w:t>
      </w:r>
      <w:r>
        <w:rPr>
          <w:rFonts w:ascii="Times New Roman" w:hAnsi="Times New Roman"/>
          <w:i/>
          <w:iCs/>
          <w:sz w:val="24"/>
          <w:szCs w:val="24"/>
        </w:rPr>
        <w:t>N</w:t>
      </w:r>
      <w:r w:rsidRPr="004C1FFF">
        <w:rPr>
          <w:rFonts w:ascii="Times New Roman" w:hAnsi="Times New Roman"/>
          <w:i/>
          <w:iCs/>
          <w:sz w:val="24"/>
          <w:szCs w:val="24"/>
        </w:rPr>
        <w:t xml:space="preserve">onprofit </w:t>
      </w:r>
      <w:proofErr w:type="gramStart"/>
      <w:r>
        <w:rPr>
          <w:rFonts w:ascii="Times New Roman" w:hAnsi="Times New Roman"/>
          <w:i/>
          <w:iCs/>
          <w:sz w:val="24"/>
          <w:szCs w:val="24"/>
        </w:rPr>
        <w:t>B</w:t>
      </w:r>
      <w:r w:rsidRPr="004C1FFF">
        <w:rPr>
          <w:rFonts w:ascii="Times New Roman" w:hAnsi="Times New Roman"/>
          <w:i/>
          <w:iCs/>
          <w:sz w:val="24"/>
          <w:szCs w:val="24"/>
        </w:rPr>
        <w:t>uy</w:t>
      </w:r>
      <w:r w:rsidRPr="004C1FFF">
        <w:rPr>
          <w:rFonts w:ascii="Times New Roman" w:hAnsi="Times New Roman"/>
          <w:i/>
          <w:sz w:val="24"/>
          <w:szCs w:val="24"/>
        </w:rPr>
        <w:t>.</w:t>
      </w:r>
      <w:proofErr w:type="gramEnd"/>
      <w:r w:rsidRPr="004C1FFF">
        <w:rPr>
          <w:rFonts w:ascii="Times New Roman" w:hAnsi="Times New Roman"/>
          <w:sz w:val="24"/>
          <w:szCs w:val="24"/>
        </w:rPr>
        <w:t xml:space="preserve"> Retrieved from </w:t>
      </w:r>
      <w:hyperlink r:id="rId21" w:history="1">
        <w:r w:rsidRPr="004C1FFF">
          <w:rPr>
            <w:rStyle w:val="Hyperlink"/>
            <w:rFonts w:ascii="Times New Roman" w:hAnsi="Times New Roman"/>
            <w:sz w:val="24"/>
            <w:szCs w:val="24"/>
          </w:rPr>
          <w:t>http://www.nolo.com/legal-encyclopedia/insurance-types-for-nonprofits-32393.html</w:t>
        </w:r>
      </w:hyperlink>
    </w:p>
    <w:p w:rsidR="000B0A5E" w:rsidRPr="004C1FFF" w:rsidRDefault="000B0A5E" w:rsidP="000B0A5E">
      <w:pPr>
        <w:spacing w:after="0" w:line="360" w:lineRule="auto"/>
        <w:rPr>
          <w:rFonts w:ascii="Times New Roman" w:hAnsi="Times New Roman"/>
          <w:sz w:val="24"/>
          <w:szCs w:val="24"/>
        </w:rPr>
      </w:pPr>
    </w:p>
    <w:p w:rsidR="000B0A5E" w:rsidRPr="004C1FFF" w:rsidRDefault="000B0A5E" w:rsidP="000B0A5E">
      <w:pPr>
        <w:spacing w:after="0" w:line="360" w:lineRule="auto"/>
        <w:rPr>
          <w:rFonts w:ascii="Times New Roman" w:hAnsi="Times New Roman"/>
          <w:sz w:val="24"/>
          <w:szCs w:val="24"/>
        </w:rPr>
      </w:pPr>
      <w:r>
        <w:rPr>
          <w:rFonts w:ascii="Times New Roman" w:hAnsi="Times New Roman"/>
          <w:sz w:val="24"/>
          <w:szCs w:val="24"/>
        </w:rPr>
        <w:t>[17]</w:t>
      </w:r>
      <w:proofErr w:type="gramStart"/>
      <w:r w:rsidRPr="004C1FFF">
        <w:rPr>
          <w:rFonts w:ascii="Times New Roman" w:hAnsi="Times New Roman"/>
          <w:sz w:val="24"/>
          <w:szCs w:val="24"/>
        </w:rPr>
        <w:t>State Farm.</w:t>
      </w:r>
      <w:proofErr w:type="gramEnd"/>
      <w:r w:rsidRPr="004C1FFF">
        <w:rPr>
          <w:rFonts w:ascii="Times New Roman" w:hAnsi="Times New Roman"/>
          <w:sz w:val="24"/>
          <w:szCs w:val="24"/>
        </w:rPr>
        <w:t xml:space="preserve">  </w:t>
      </w:r>
      <w:proofErr w:type="gramStart"/>
      <w:r w:rsidRPr="004C1FFF">
        <w:rPr>
          <w:rFonts w:ascii="Times New Roman" w:hAnsi="Times New Roman"/>
          <w:sz w:val="24"/>
          <w:szCs w:val="24"/>
        </w:rPr>
        <w:t xml:space="preserve">(2014). </w:t>
      </w:r>
      <w:r>
        <w:rPr>
          <w:rFonts w:ascii="Times New Roman" w:hAnsi="Times New Roman"/>
          <w:i/>
          <w:sz w:val="24"/>
          <w:szCs w:val="24"/>
        </w:rPr>
        <w:t>Surety and Fidelity B</w:t>
      </w:r>
      <w:r w:rsidRPr="004C1FFF">
        <w:rPr>
          <w:rFonts w:ascii="Times New Roman" w:hAnsi="Times New Roman"/>
          <w:i/>
          <w:sz w:val="24"/>
          <w:szCs w:val="24"/>
        </w:rPr>
        <w:t>onds</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w:t>
      </w:r>
    </w:p>
    <w:p w:rsidR="000B0A5E" w:rsidRPr="004C1FFF" w:rsidRDefault="000B0A5E" w:rsidP="000B0A5E">
      <w:pPr>
        <w:spacing w:after="0" w:line="360" w:lineRule="auto"/>
        <w:ind w:left="720"/>
        <w:rPr>
          <w:rFonts w:ascii="Times New Roman" w:hAnsi="Times New Roman"/>
          <w:sz w:val="24"/>
          <w:szCs w:val="24"/>
        </w:rPr>
      </w:pPr>
      <w:hyperlink r:id="rId22" w:history="1">
        <w:r w:rsidRPr="004C1FFF">
          <w:rPr>
            <w:rStyle w:val="Hyperlink"/>
            <w:rFonts w:ascii="Times New Roman" w:hAnsi="Times New Roman"/>
            <w:sz w:val="24"/>
            <w:szCs w:val="24"/>
          </w:rPr>
          <w:t>https://www.statefarm.com/small-business-solutions/insurance/surety-fidelity-bonds</w:t>
        </w:r>
      </w:hyperlink>
    </w:p>
    <w:p w:rsidR="000B0A5E" w:rsidRPr="004C1FFF" w:rsidRDefault="000B0A5E" w:rsidP="000B0A5E">
      <w:pPr>
        <w:spacing w:after="0" w:line="360" w:lineRule="auto"/>
        <w:ind w:left="720"/>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[18]</w:t>
      </w:r>
      <w:proofErr w:type="gramStart"/>
      <w:r w:rsidRPr="004C1FFF">
        <w:rPr>
          <w:rFonts w:ascii="Times New Roman" w:hAnsi="Times New Roman"/>
          <w:sz w:val="24"/>
          <w:szCs w:val="24"/>
        </w:rPr>
        <w:t>State of Wisconsin Department of Workforce Development.</w:t>
      </w:r>
      <w:proofErr w:type="gramEnd"/>
      <w:r w:rsidRPr="004C1FFF">
        <w:rPr>
          <w:rFonts w:ascii="Times New Roman" w:hAnsi="Times New Roman"/>
          <w:sz w:val="24"/>
          <w:szCs w:val="24"/>
        </w:rPr>
        <w:t xml:space="preserve"> </w:t>
      </w:r>
      <w:proofErr w:type="gramStart"/>
      <w:r w:rsidRPr="004C1FFF">
        <w:rPr>
          <w:rFonts w:ascii="Times New Roman" w:hAnsi="Times New Roman"/>
          <w:sz w:val="24"/>
          <w:szCs w:val="24"/>
        </w:rPr>
        <w:t xml:space="preserve">(2014). </w:t>
      </w:r>
      <w:r>
        <w:rPr>
          <w:rFonts w:ascii="Times New Roman" w:hAnsi="Times New Roman"/>
          <w:i/>
          <w:sz w:val="24"/>
          <w:szCs w:val="24"/>
        </w:rPr>
        <w:t>Fidelity B</w:t>
      </w:r>
      <w:r w:rsidRPr="004C1FFF">
        <w:rPr>
          <w:rFonts w:ascii="Times New Roman" w:hAnsi="Times New Roman"/>
          <w:i/>
          <w:sz w:val="24"/>
          <w:szCs w:val="24"/>
        </w:rPr>
        <w:t xml:space="preserve">onding </w:t>
      </w:r>
      <w:r>
        <w:rPr>
          <w:rFonts w:ascii="Times New Roman" w:hAnsi="Times New Roman"/>
          <w:i/>
          <w:sz w:val="24"/>
          <w:szCs w:val="24"/>
        </w:rPr>
        <w:t>P</w:t>
      </w:r>
      <w:r w:rsidRPr="004C1FFF">
        <w:rPr>
          <w:rFonts w:ascii="Times New Roman" w:hAnsi="Times New Roman"/>
          <w:i/>
          <w:sz w:val="24"/>
          <w:szCs w:val="24"/>
        </w:rPr>
        <w:t>rogram.</w:t>
      </w:r>
      <w:proofErr w:type="gramEnd"/>
      <w:r w:rsidRPr="004C1FFF">
        <w:rPr>
          <w:rFonts w:ascii="Times New Roman" w:hAnsi="Times New Roman"/>
          <w:i/>
          <w:sz w:val="24"/>
          <w:szCs w:val="24"/>
        </w:rPr>
        <w:t xml:space="preserve"> </w:t>
      </w:r>
      <w:r w:rsidRPr="004C1FFF">
        <w:rPr>
          <w:rFonts w:ascii="Times New Roman" w:hAnsi="Times New Roman"/>
          <w:sz w:val="24"/>
          <w:szCs w:val="24"/>
        </w:rPr>
        <w:t xml:space="preserve">Retrieved from https://dwd.wisconsin.gov/bonding/ </w:t>
      </w:r>
    </w:p>
    <w:p w:rsidR="000B0A5E" w:rsidRPr="004C1FFF" w:rsidRDefault="000B0A5E" w:rsidP="000B0A5E">
      <w:pPr>
        <w:pStyle w:val="Bibliography"/>
        <w:spacing w:after="0"/>
        <w:rPr>
          <w:rFonts w:ascii="Times New Roman" w:hAnsi="Times New Roman" w:cs="Times New Roman"/>
          <w:noProof/>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[19]</w:t>
      </w:r>
      <w:proofErr w:type="gramStart"/>
      <w:r w:rsidRPr="004C1FFF">
        <w:rPr>
          <w:rFonts w:ascii="Times New Roman" w:hAnsi="Times New Roman"/>
          <w:sz w:val="24"/>
          <w:szCs w:val="24"/>
        </w:rPr>
        <w:t>Nationwide.</w:t>
      </w:r>
      <w:proofErr w:type="gramEnd"/>
      <w:r w:rsidRPr="004C1FFF">
        <w:rPr>
          <w:rFonts w:ascii="Times New Roman" w:hAnsi="Times New Roman"/>
          <w:sz w:val="24"/>
          <w:szCs w:val="24"/>
        </w:rPr>
        <w:t xml:space="preserve">  </w:t>
      </w:r>
      <w:proofErr w:type="gramStart"/>
      <w:r w:rsidRPr="004C1FFF">
        <w:rPr>
          <w:rFonts w:ascii="Times New Roman" w:hAnsi="Times New Roman"/>
          <w:sz w:val="24"/>
          <w:szCs w:val="24"/>
        </w:rPr>
        <w:t xml:space="preserve">(2014). </w:t>
      </w:r>
      <w:r>
        <w:rPr>
          <w:rFonts w:ascii="Times New Roman" w:hAnsi="Times New Roman"/>
          <w:i/>
          <w:sz w:val="24"/>
          <w:szCs w:val="24"/>
        </w:rPr>
        <w:t>Fidelity B</w:t>
      </w:r>
      <w:r w:rsidRPr="004C1FFF">
        <w:rPr>
          <w:rFonts w:ascii="Times New Roman" w:hAnsi="Times New Roman"/>
          <w:i/>
          <w:sz w:val="24"/>
          <w:szCs w:val="24"/>
        </w:rPr>
        <w:t>onds</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 </w:t>
      </w:r>
      <w:hyperlink r:id="rId23" w:history="1">
        <w:r w:rsidRPr="004C1FFF">
          <w:rPr>
            <w:rStyle w:val="Hyperlink"/>
            <w:rFonts w:ascii="Times New Roman" w:hAnsi="Times New Roman"/>
            <w:sz w:val="24"/>
            <w:szCs w:val="24"/>
          </w:rPr>
          <w:t>http://www.nationwide.com/fidelity-bonds.jsp</w:t>
        </w:r>
      </w:hyperlink>
    </w:p>
    <w:p w:rsidR="000B0A5E" w:rsidRPr="004C1FFF" w:rsidRDefault="000B0A5E" w:rsidP="000B0A5E">
      <w:pPr>
        <w:spacing w:after="0" w:line="360" w:lineRule="auto"/>
        <w:ind w:left="720" w:hanging="720"/>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[20]</w:t>
      </w:r>
      <w:proofErr w:type="gramStart"/>
      <w:r w:rsidRPr="004C1FFF">
        <w:rPr>
          <w:rFonts w:ascii="Times New Roman" w:hAnsi="Times New Roman"/>
          <w:sz w:val="24"/>
          <w:szCs w:val="24"/>
        </w:rPr>
        <w:t>Nonprofit Insurance Alliance Group.</w:t>
      </w:r>
      <w:proofErr w:type="gramEnd"/>
      <w:r w:rsidRPr="004C1FFF">
        <w:rPr>
          <w:rFonts w:ascii="Times New Roman" w:hAnsi="Times New Roman"/>
          <w:sz w:val="24"/>
          <w:szCs w:val="24"/>
        </w:rPr>
        <w:t xml:space="preserve">  </w:t>
      </w:r>
      <w:proofErr w:type="gramStart"/>
      <w:r w:rsidRPr="004C1FFF">
        <w:rPr>
          <w:rFonts w:ascii="Times New Roman" w:hAnsi="Times New Roman"/>
          <w:sz w:val="24"/>
          <w:szCs w:val="24"/>
        </w:rPr>
        <w:t xml:space="preserve">(2014). </w:t>
      </w:r>
      <w:r>
        <w:rPr>
          <w:rFonts w:ascii="Times New Roman" w:hAnsi="Times New Roman"/>
          <w:i/>
          <w:sz w:val="24"/>
          <w:szCs w:val="24"/>
        </w:rPr>
        <w:t>Nonprofit and I</w:t>
      </w:r>
      <w:r w:rsidRPr="004C1FFF">
        <w:rPr>
          <w:rFonts w:ascii="Times New Roman" w:hAnsi="Times New Roman"/>
          <w:i/>
          <w:sz w:val="24"/>
          <w:szCs w:val="24"/>
        </w:rPr>
        <w:t xml:space="preserve">nsurance </w:t>
      </w:r>
      <w:r>
        <w:rPr>
          <w:rFonts w:ascii="Times New Roman" w:hAnsi="Times New Roman"/>
          <w:i/>
          <w:sz w:val="24"/>
          <w:szCs w:val="24"/>
        </w:rPr>
        <w:t>FAQs</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 </w:t>
      </w:r>
    </w:p>
    <w:p w:rsidR="000B0A5E" w:rsidRPr="004C1FFF" w:rsidRDefault="000B0A5E" w:rsidP="000B0A5E">
      <w:pPr>
        <w:spacing w:after="0" w:line="360" w:lineRule="auto"/>
        <w:ind w:left="720"/>
        <w:rPr>
          <w:rFonts w:ascii="Times New Roman" w:hAnsi="Times New Roman"/>
          <w:sz w:val="24"/>
          <w:szCs w:val="24"/>
        </w:rPr>
      </w:pPr>
      <w:hyperlink r:id="rId24" w:history="1">
        <w:r w:rsidRPr="004C1FFF">
          <w:rPr>
            <w:rStyle w:val="Hyperlink"/>
            <w:rFonts w:ascii="Times New Roman" w:hAnsi="Times New Roman"/>
            <w:sz w:val="24"/>
            <w:szCs w:val="24"/>
          </w:rPr>
          <w:t>http://www.insurancefornonprofits.org/Insurance-For-Nonprofits-Insurance-FAQ.cfm</w:t>
        </w:r>
      </w:hyperlink>
    </w:p>
    <w:p w:rsidR="000B0A5E" w:rsidRPr="004C1FFF" w:rsidRDefault="000B0A5E" w:rsidP="000B0A5E">
      <w:pPr>
        <w:spacing w:after="0" w:line="360" w:lineRule="auto"/>
        <w:rPr>
          <w:rFonts w:ascii="Times New Roman" w:hAnsi="Times New Roman"/>
          <w:sz w:val="24"/>
          <w:szCs w:val="24"/>
        </w:rPr>
      </w:pPr>
    </w:p>
    <w:p w:rsidR="000B0A5E" w:rsidRPr="004C1FFF" w:rsidRDefault="000B0A5E" w:rsidP="000B0A5E">
      <w:pPr>
        <w:widowControl w:val="0"/>
        <w:suppressAutoHyphens/>
        <w:spacing w:after="0" w:line="360" w:lineRule="auto"/>
        <w:ind w:left="720" w:hanging="720"/>
        <w:contextualSpacing/>
        <w:rPr>
          <w:rFonts w:ascii="Times New Roman" w:hAnsi="Times New Roman"/>
          <w:sz w:val="24"/>
          <w:szCs w:val="24"/>
        </w:rPr>
      </w:pPr>
      <w:r>
        <w:rPr>
          <w:rFonts w:ascii="Times New Roman" w:hAnsi="Times New Roman"/>
          <w:sz w:val="24"/>
          <w:szCs w:val="24"/>
        </w:rPr>
        <w:t>[21]</w:t>
      </w:r>
      <w:proofErr w:type="gramStart"/>
      <w:r w:rsidRPr="004C1FFF">
        <w:rPr>
          <w:rFonts w:ascii="Times New Roman" w:hAnsi="Times New Roman"/>
          <w:sz w:val="24"/>
          <w:szCs w:val="24"/>
        </w:rPr>
        <w:t>Internal Revenue Service.</w:t>
      </w:r>
      <w:proofErr w:type="gramEnd"/>
      <w:r w:rsidRPr="004C1FFF">
        <w:rPr>
          <w:rFonts w:ascii="Times New Roman" w:hAnsi="Times New Roman"/>
          <w:sz w:val="24"/>
          <w:szCs w:val="24"/>
        </w:rPr>
        <w:t xml:space="preserve">  </w:t>
      </w:r>
      <w:proofErr w:type="gramStart"/>
      <w:r w:rsidRPr="004C1FFF">
        <w:rPr>
          <w:rFonts w:ascii="Times New Roman" w:hAnsi="Times New Roman"/>
          <w:sz w:val="24"/>
          <w:szCs w:val="24"/>
        </w:rPr>
        <w:t xml:space="preserve">(2014). </w:t>
      </w:r>
      <w:r>
        <w:rPr>
          <w:rFonts w:ascii="Times New Roman" w:hAnsi="Times New Roman"/>
          <w:i/>
          <w:sz w:val="24"/>
          <w:szCs w:val="24"/>
        </w:rPr>
        <w:t>Unrelated Business Income T</w:t>
      </w:r>
      <w:r w:rsidRPr="004C1FFF">
        <w:rPr>
          <w:rFonts w:ascii="Times New Roman" w:hAnsi="Times New Roman"/>
          <w:i/>
          <w:sz w:val="24"/>
          <w:szCs w:val="24"/>
        </w:rPr>
        <w:t>ax</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 </w:t>
      </w:r>
      <w:hyperlink r:id="rId25" w:history="1">
        <w:r w:rsidRPr="004C1FFF">
          <w:rPr>
            <w:rStyle w:val="Hyperlink"/>
            <w:rFonts w:ascii="Times New Roman" w:hAnsi="Times New Roman"/>
            <w:sz w:val="24"/>
            <w:szCs w:val="24"/>
          </w:rPr>
          <w:t>http://www.irs.gov/Charities-&amp;-Non-Profits/Unrelated-Business-Income-Tax</w:t>
        </w:r>
      </w:hyperlink>
    </w:p>
    <w:p w:rsidR="000B0A5E" w:rsidRPr="004C1FFF" w:rsidRDefault="000B0A5E" w:rsidP="000B0A5E">
      <w:pPr>
        <w:widowControl w:val="0"/>
        <w:suppressAutoHyphens/>
        <w:spacing w:after="0" w:line="360" w:lineRule="auto"/>
        <w:ind w:left="720" w:hanging="720"/>
        <w:contextualSpacing/>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[22]</w:t>
      </w:r>
      <w:proofErr w:type="spellStart"/>
      <w:proofErr w:type="gramStart"/>
      <w:r w:rsidRPr="004C1FFF">
        <w:rPr>
          <w:rFonts w:ascii="Times New Roman" w:hAnsi="Times New Roman"/>
          <w:sz w:val="24"/>
          <w:szCs w:val="24"/>
        </w:rPr>
        <w:t>Servsafe</w:t>
      </w:r>
      <w:proofErr w:type="spellEnd"/>
      <w:r w:rsidRPr="004C1FFF">
        <w:rPr>
          <w:rFonts w:ascii="Times New Roman" w:hAnsi="Times New Roman"/>
          <w:sz w:val="24"/>
          <w:szCs w:val="24"/>
        </w:rPr>
        <w:t xml:space="preserve"> National Restaurant Association.</w:t>
      </w:r>
      <w:proofErr w:type="gramEnd"/>
      <w:r w:rsidRPr="004C1FFF">
        <w:rPr>
          <w:rFonts w:ascii="Times New Roman" w:hAnsi="Times New Roman"/>
          <w:sz w:val="24"/>
          <w:szCs w:val="24"/>
        </w:rPr>
        <w:t xml:space="preserve">  </w:t>
      </w:r>
      <w:proofErr w:type="gramStart"/>
      <w:r w:rsidRPr="004C1FFF">
        <w:rPr>
          <w:rFonts w:ascii="Times New Roman" w:hAnsi="Times New Roman"/>
          <w:sz w:val="24"/>
          <w:szCs w:val="24"/>
        </w:rPr>
        <w:t xml:space="preserve">(2014). </w:t>
      </w:r>
      <w:proofErr w:type="spellStart"/>
      <w:r>
        <w:rPr>
          <w:rFonts w:ascii="Times New Roman" w:hAnsi="Times New Roman"/>
          <w:i/>
          <w:sz w:val="24"/>
          <w:szCs w:val="24"/>
        </w:rPr>
        <w:t>Servsafe</w:t>
      </w:r>
      <w:proofErr w:type="spellEnd"/>
      <w:r>
        <w:rPr>
          <w:rFonts w:ascii="Times New Roman" w:hAnsi="Times New Roman"/>
          <w:i/>
          <w:sz w:val="24"/>
          <w:szCs w:val="24"/>
        </w:rPr>
        <w:t xml:space="preserve"> Food Handler Program O</w:t>
      </w:r>
      <w:r w:rsidRPr="004C1FFF">
        <w:rPr>
          <w:rFonts w:ascii="Times New Roman" w:hAnsi="Times New Roman"/>
          <w:i/>
          <w:sz w:val="24"/>
          <w:szCs w:val="24"/>
        </w:rPr>
        <w:t>verview</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 </w:t>
      </w:r>
      <w:hyperlink r:id="rId26" w:history="1">
        <w:r w:rsidRPr="004C1FFF">
          <w:rPr>
            <w:rStyle w:val="Hyperlink"/>
            <w:rFonts w:ascii="Times New Roman" w:hAnsi="Times New Roman"/>
            <w:sz w:val="24"/>
            <w:szCs w:val="24"/>
          </w:rPr>
          <w:t>http://www.servsafe.com/ss/foodhandler/FHOverview.aspx?aliaspath=/Special-Pages/ssredirect</w:t>
        </w:r>
      </w:hyperlink>
    </w:p>
    <w:p w:rsidR="000B0A5E" w:rsidRPr="004C1FFF" w:rsidRDefault="000B0A5E" w:rsidP="000B0A5E">
      <w:pPr>
        <w:spacing w:after="0" w:line="360" w:lineRule="auto"/>
        <w:rPr>
          <w:rFonts w:ascii="Times New Roman" w:hAnsi="Times New Roman"/>
          <w:sz w:val="24"/>
          <w:szCs w:val="24"/>
        </w:rPr>
      </w:pPr>
    </w:p>
    <w:p w:rsidR="000B0A5E" w:rsidRPr="004C1FFF" w:rsidRDefault="000B0A5E" w:rsidP="000B0A5E">
      <w:pPr>
        <w:widowControl w:val="0"/>
        <w:suppressAutoHyphens/>
        <w:spacing w:line="360" w:lineRule="auto"/>
        <w:ind w:left="720" w:hanging="720"/>
        <w:contextualSpacing/>
        <w:rPr>
          <w:rFonts w:ascii="Times New Roman" w:hAnsi="Times New Roman"/>
          <w:sz w:val="24"/>
          <w:szCs w:val="24"/>
        </w:rPr>
      </w:pPr>
      <w:r>
        <w:rPr>
          <w:rFonts w:ascii="Times New Roman" w:hAnsi="Times New Roman"/>
          <w:sz w:val="24"/>
          <w:szCs w:val="24"/>
        </w:rPr>
        <w:t>[23]</w:t>
      </w:r>
      <w:proofErr w:type="gramStart"/>
      <w:r w:rsidRPr="004C1FFF">
        <w:rPr>
          <w:rFonts w:ascii="Times New Roman" w:hAnsi="Times New Roman"/>
          <w:sz w:val="24"/>
          <w:szCs w:val="24"/>
        </w:rPr>
        <w:t>Academy for Technology and Academics.</w:t>
      </w:r>
      <w:proofErr w:type="gramEnd"/>
      <w:r w:rsidRPr="004C1FFF">
        <w:rPr>
          <w:rFonts w:ascii="Times New Roman" w:hAnsi="Times New Roman"/>
          <w:sz w:val="24"/>
          <w:szCs w:val="24"/>
        </w:rPr>
        <w:t xml:space="preserve"> </w:t>
      </w:r>
      <w:proofErr w:type="gramStart"/>
      <w:r w:rsidRPr="004C1FFF">
        <w:rPr>
          <w:rFonts w:ascii="Times New Roman" w:hAnsi="Times New Roman"/>
          <w:sz w:val="24"/>
          <w:szCs w:val="24"/>
        </w:rPr>
        <w:t xml:space="preserve">(2014). </w:t>
      </w:r>
      <w:r>
        <w:rPr>
          <w:rFonts w:ascii="Times New Roman" w:hAnsi="Times New Roman"/>
          <w:i/>
          <w:sz w:val="24"/>
          <w:szCs w:val="24"/>
        </w:rPr>
        <w:t>Career M</w:t>
      </w:r>
      <w:r w:rsidRPr="004C1FFF">
        <w:rPr>
          <w:rFonts w:ascii="Times New Roman" w:hAnsi="Times New Roman"/>
          <w:i/>
          <w:sz w:val="24"/>
          <w:szCs w:val="24"/>
        </w:rPr>
        <w:t>ajors</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 </w:t>
      </w:r>
      <w:hyperlink r:id="rId27" w:history="1">
        <w:r w:rsidRPr="004C1FFF">
          <w:rPr>
            <w:rStyle w:val="Hyperlink"/>
            <w:rFonts w:ascii="Times New Roman" w:hAnsi="Times New Roman"/>
            <w:sz w:val="24"/>
            <w:szCs w:val="24"/>
          </w:rPr>
          <w:t>http://ata.horrycountyschoools.net/pages/Academy_for_tech__Academics/Design_resources/EDT317_template/Shortcuts2928/Academics/CATE/culinary_arts</w:t>
        </w:r>
      </w:hyperlink>
    </w:p>
    <w:p w:rsidR="000B0A5E" w:rsidRPr="004C1FFF" w:rsidRDefault="000B0A5E" w:rsidP="000B0A5E">
      <w:pPr>
        <w:widowControl w:val="0"/>
        <w:suppressAutoHyphens/>
        <w:spacing w:line="360" w:lineRule="auto"/>
        <w:ind w:left="720" w:hanging="720"/>
        <w:contextualSpacing/>
        <w:rPr>
          <w:rFonts w:ascii="Times New Roman" w:hAnsi="Times New Roman"/>
          <w:sz w:val="24"/>
          <w:szCs w:val="24"/>
        </w:rPr>
      </w:pPr>
    </w:p>
    <w:p w:rsidR="000B0A5E" w:rsidRPr="004C1FFF" w:rsidRDefault="000B0A5E" w:rsidP="000B0A5E">
      <w:pPr>
        <w:shd w:val="clear" w:color="auto" w:fill="FFFFFF" w:themeFill="background1"/>
        <w:spacing w:after="0" w:line="360" w:lineRule="auto"/>
        <w:ind w:left="720" w:hanging="720"/>
        <w:rPr>
          <w:rFonts w:ascii="Times New Roman" w:hAnsi="Times New Roman"/>
          <w:sz w:val="24"/>
          <w:szCs w:val="24"/>
        </w:rPr>
      </w:pPr>
      <w:r>
        <w:rPr>
          <w:rFonts w:ascii="Times New Roman" w:hAnsi="Times New Roman"/>
          <w:iCs/>
          <w:sz w:val="24"/>
          <w:szCs w:val="24"/>
        </w:rPr>
        <w:t>[24]</w:t>
      </w:r>
      <w:proofErr w:type="gramStart"/>
      <w:r>
        <w:rPr>
          <w:rFonts w:ascii="Times New Roman" w:hAnsi="Times New Roman"/>
          <w:iCs/>
          <w:sz w:val="24"/>
          <w:szCs w:val="24"/>
        </w:rPr>
        <w:t>Tri-C</w:t>
      </w:r>
      <w:r w:rsidRPr="004C1FFF">
        <w:rPr>
          <w:rFonts w:ascii="Times New Roman" w:hAnsi="Times New Roman"/>
          <w:iCs/>
          <w:sz w:val="24"/>
          <w:szCs w:val="24"/>
        </w:rPr>
        <w:t>ounty Technical College.</w:t>
      </w:r>
      <w:proofErr w:type="gramEnd"/>
      <w:r w:rsidRPr="004C1FFF">
        <w:rPr>
          <w:rFonts w:ascii="Times New Roman" w:hAnsi="Times New Roman"/>
          <w:iCs/>
          <w:sz w:val="24"/>
          <w:szCs w:val="24"/>
        </w:rPr>
        <w:t xml:space="preserve"> </w:t>
      </w:r>
      <w:proofErr w:type="gramStart"/>
      <w:r w:rsidRPr="004C1FFF">
        <w:rPr>
          <w:rFonts w:ascii="Times New Roman" w:hAnsi="Times New Roman"/>
          <w:iCs/>
          <w:sz w:val="24"/>
          <w:szCs w:val="24"/>
        </w:rPr>
        <w:t xml:space="preserve">(2014). </w:t>
      </w:r>
      <w:r w:rsidRPr="004C1FFF">
        <w:rPr>
          <w:rFonts w:ascii="Times New Roman" w:hAnsi="Times New Roman"/>
          <w:i/>
          <w:iCs/>
          <w:sz w:val="24"/>
          <w:szCs w:val="24"/>
        </w:rPr>
        <w:t>Cu</w:t>
      </w:r>
      <w:r>
        <w:rPr>
          <w:rFonts w:ascii="Times New Roman" w:hAnsi="Times New Roman"/>
          <w:i/>
          <w:iCs/>
          <w:sz w:val="24"/>
          <w:szCs w:val="24"/>
        </w:rPr>
        <w:t>linary A</w:t>
      </w:r>
      <w:r w:rsidRPr="004C1FFF">
        <w:rPr>
          <w:rFonts w:ascii="Times New Roman" w:hAnsi="Times New Roman"/>
          <w:i/>
          <w:iCs/>
          <w:sz w:val="24"/>
          <w:szCs w:val="24"/>
        </w:rPr>
        <w:t>rts</w:t>
      </w:r>
      <w:r w:rsidRPr="004C1FFF">
        <w:rPr>
          <w:rFonts w:ascii="Times New Roman" w:hAnsi="Times New Roman"/>
          <w:iCs/>
          <w:sz w:val="24"/>
          <w:szCs w:val="24"/>
        </w:rPr>
        <w:t>.</w:t>
      </w:r>
      <w:proofErr w:type="gramEnd"/>
      <w:r w:rsidRPr="004C1FFF">
        <w:rPr>
          <w:rFonts w:ascii="Times New Roman" w:hAnsi="Times New Roman"/>
          <w:iCs/>
          <w:sz w:val="24"/>
          <w:szCs w:val="24"/>
        </w:rPr>
        <w:t xml:space="preserve"> </w:t>
      </w:r>
      <w:r w:rsidRPr="004C1FFF">
        <w:rPr>
          <w:rFonts w:ascii="Times New Roman" w:hAnsi="Times New Roman"/>
          <w:sz w:val="24"/>
          <w:szCs w:val="24"/>
        </w:rPr>
        <w:t xml:space="preserve">Retrieved from </w:t>
      </w:r>
      <w:hyperlink r:id="rId28" w:history="1">
        <w:r w:rsidRPr="004C1FFF">
          <w:rPr>
            <w:rStyle w:val="Hyperlink"/>
            <w:rFonts w:ascii="Times New Roman" w:hAnsi="Times New Roman"/>
            <w:sz w:val="24"/>
            <w:szCs w:val="24"/>
          </w:rPr>
          <w:t>http://www.tctc.edu/Corporate_and_Community_Ed/Programs_and_Courses/Culinary_Arts.xml</w:t>
        </w:r>
      </w:hyperlink>
    </w:p>
    <w:p w:rsidR="000B0A5E" w:rsidRPr="004C1FFF" w:rsidRDefault="000B0A5E" w:rsidP="000B0A5E">
      <w:pPr>
        <w:shd w:val="clear" w:color="auto" w:fill="FFFFFF" w:themeFill="background1"/>
        <w:spacing w:after="0" w:line="360" w:lineRule="auto"/>
        <w:ind w:left="720" w:hanging="720"/>
        <w:rPr>
          <w:rFonts w:ascii="Times New Roman" w:hAnsi="Times New Roman"/>
          <w:sz w:val="24"/>
          <w:szCs w:val="24"/>
        </w:rPr>
      </w:pPr>
    </w:p>
    <w:p w:rsidR="000B0A5E" w:rsidRPr="004C1FFF" w:rsidRDefault="000B0A5E" w:rsidP="000B0A5E">
      <w:pPr>
        <w:shd w:val="clear" w:color="auto" w:fill="FFFFFF" w:themeFill="background1"/>
        <w:spacing w:before="100" w:beforeAutospacing="1" w:after="0" w:line="360" w:lineRule="auto"/>
        <w:ind w:left="720" w:right="461" w:hanging="720"/>
        <w:rPr>
          <w:rFonts w:ascii="Times New Roman" w:hAnsi="Times New Roman"/>
          <w:sz w:val="24"/>
          <w:szCs w:val="24"/>
        </w:rPr>
      </w:pPr>
      <w:r>
        <w:rPr>
          <w:rFonts w:ascii="Times New Roman" w:hAnsi="Times New Roman"/>
          <w:iCs/>
          <w:sz w:val="24"/>
          <w:szCs w:val="24"/>
        </w:rPr>
        <w:t>[25]</w:t>
      </w:r>
      <w:proofErr w:type="spellStart"/>
      <w:proofErr w:type="gramStart"/>
      <w:r w:rsidRPr="004C1FFF">
        <w:rPr>
          <w:rFonts w:ascii="Times New Roman" w:hAnsi="Times New Roman"/>
          <w:iCs/>
          <w:sz w:val="24"/>
          <w:szCs w:val="24"/>
        </w:rPr>
        <w:t>Fedcap</w:t>
      </w:r>
      <w:proofErr w:type="spellEnd"/>
      <w:r w:rsidRPr="004C1FFF">
        <w:rPr>
          <w:rFonts w:ascii="Times New Roman" w:hAnsi="Times New Roman"/>
          <w:iCs/>
          <w:sz w:val="24"/>
          <w:szCs w:val="24"/>
        </w:rPr>
        <w:t>.</w:t>
      </w:r>
      <w:proofErr w:type="gramEnd"/>
      <w:r w:rsidRPr="004C1FFF">
        <w:rPr>
          <w:rFonts w:ascii="Times New Roman" w:hAnsi="Times New Roman"/>
          <w:iCs/>
          <w:sz w:val="24"/>
          <w:szCs w:val="24"/>
        </w:rPr>
        <w:t xml:space="preserve"> </w:t>
      </w:r>
      <w:proofErr w:type="gramStart"/>
      <w:r w:rsidRPr="004C1FFF">
        <w:rPr>
          <w:rFonts w:ascii="Times New Roman" w:hAnsi="Times New Roman"/>
          <w:iCs/>
          <w:sz w:val="24"/>
          <w:szCs w:val="24"/>
        </w:rPr>
        <w:t xml:space="preserve">(2014). </w:t>
      </w:r>
      <w:r>
        <w:rPr>
          <w:rFonts w:ascii="Times New Roman" w:hAnsi="Times New Roman"/>
          <w:i/>
          <w:iCs/>
          <w:sz w:val="24"/>
          <w:szCs w:val="24"/>
        </w:rPr>
        <w:t>Culinary T</w:t>
      </w:r>
      <w:r w:rsidRPr="004C1FFF">
        <w:rPr>
          <w:rFonts w:ascii="Times New Roman" w:hAnsi="Times New Roman"/>
          <w:i/>
          <w:iCs/>
          <w:sz w:val="24"/>
          <w:szCs w:val="24"/>
        </w:rPr>
        <w:t>raining</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 http://www.fedcap.org/search/node/culinary arts program </w:t>
      </w:r>
    </w:p>
    <w:p w:rsidR="000B0A5E" w:rsidRDefault="000B0A5E" w:rsidP="000B0A5E">
      <w:pPr>
        <w:spacing w:line="360" w:lineRule="auto"/>
        <w:ind w:left="720" w:hanging="720"/>
        <w:rPr>
          <w:rFonts w:ascii="Times New Roman" w:hAnsi="Times New Roman"/>
          <w:sz w:val="24"/>
          <w:szCs w:val="24"/>
          <w:shd w:val="clear" w:color="auto" w:fill="FFFFFF"/>
        </w:rPr>
      </w:pPr>
    </w:p>
    <w:p w:rsidR="000B0A5E" w:rsidRPr="000D0EFA" w:rsidRDefault="000B0A5E" w:rsidP="000B0A5E">
      <w:pPr>
        <w:spacing w:after="0" w:line="360" w:lineRule="auto"/>
        <w:ind w:left="720" w:hanging="720"/>
        <w:rPr>
          <w:rStyle w:val="Hyperlink"/>
          <w:rFonts w:ascii="Times New Roman" w:hAnsi="Times New Roman"/>
          <w:color w:val="FF0000"/>
          <w:sz w:val="24"/>
          <w:szCs w:val="24"/>
          <w:shd w:val="clear" w:color="auto" w:fill="FFFFFF"/>
        </w:rPr>
      </w:pPr>
      <w:r>
        <w:rPr>
          <w:rFonts w:ascii="Times New Roman" w:hAnsi="Times New Roman"/>
          <w:sz w:val="24"/>
          <w:szCs w:val="24"/>
          <w:shd w:val="clear" w:color="auto" w:fill="FFFFFF"/>
        </w:rPr>
        <w:t>[26]</w:t>
      </w:r>
      <w:proofErr w:type="gramStart"/>
      <w:r>
        <w:rPr>
          <w:rFonts w:ascii="Times New Roman" w:hAnsi="Times New Roman"/>
          <w:sz w:val="24"/>
          <w:szCs w:val="24"/>
          <w:shd w:val="clear" w:color="auto" w:fill="FFFFFF"/>
        </w:rPr>
        <w:t>National Restaurant Association.</w:t>
      </w:r>
      <w:proofErr w:type="gramEnd"/>
      <w:r>
        <w:rPr>
          <w:rFonts w:ascii="Times New Roman" w:hAnsi="Times New Roman"/>
          <w:sz w:val="24"/>
          <w:szCs w:val="24"/>
          <w:shd w:val="clear" w:color="auto" w:fill="FFFFFF"/>
        </w:rPr>
        <w:t xml:space="preserve">  (2013)</w:t>
      </w:r>
      <w:proofErr w:type="gramStart"/>
      <w:r>
        <w:rPr>
          <w:rFonts w:ascii="Times New Roman" w:hAnsi="Times New Roman"/>
          <w:sz w:val="24"/>
          <w:szCs w:val="24"/>
          <w:shd w:val="clear" w:color="auto" w:fill="FFFFFF"/>
        </w:rPr>
        <w:t xml:space="preserve">.  </w:t>
      </w:r>
      <w:r>
        <w:rPr>
          <w:rFonts w:ascii="Times New Roman" w:hAnsi="Times New Roman"/>
          <w:i/>
          <w:sz w:val="24"/>
          <w:szCs w:val="24"/>
          <w:shd w:val="clear" w:color="auto" w:fill="FFFFFF"/>
        </w:rPr>
        <w:t>NRA</w:t>
      </w:r>
      <w:proofErr w:type="gramEnd"/>
      <w:r>
        <w:rPr>
          <w:rFonts w:ascii="Times New Roman" w:hAnsi="Times New Roman"/>
          <w:i/>
          <w:sz w:val="24"/>
          <w:szCs w:val="24"/>
          <w:shd w:val="clear" w:color="auto" w:fill="FFFFFF"/>
        </w:rPr>
        <w:t xml:space="preserve"> Launches Cooking and Baking Certificates.  </w:t>
      </w:r>
      <w:r>
        <w:rPr>
          <w:rFonts w:ascii="Times New Roman" w:hAnsi="Times New Roman"/>
          <w:sz w:val="24"/>
          <w:szCs w:val="24"/>
          <w:shd w:val="clear" w:color="auto" w:fill="FFFFFF"/>
        </w:rPr>
        <w:t xml:space="preserve">Retrieved from </w:t>
      </w:r>
      <w:r w:rsidRPr="00715B6A">
        <w:rPr>
          <w:rFonts w:ascii="Times New Roman" w:hAnsi="Times New Roman"/>
          <w:sz w:val="24"/>
          <w:szCs w:val="24"/>
          <w:shd w:val="clear" w:color="auto" w:fill="FFFFFF"/>
        </w:rPr>
        <w:t>http://www.restaurant.org/News-Research/News/NRA-launches-cooking-and-baking-certificates</w:t>
      </w:r>
    </w:p>
    <w:p w:rsidR="000B0A5E" w:rsidRPr="004C1FFF" w:rsidRDefault="000B0A5E" w:rsidP="000B0A5E">
      <w:pPr>
        <w:spacing w:after="0" w:line="360" w:lineRule="auto"/>
        <w:ind w:left="720" w:hanging="720"/>
        <w:rPr>
          <w:rFonts w:ascii="Times New Roman" w:hAnsi="Times New Roman"/>
          <w:sz w:val="24"/>
          <w:szCs w:val="24"/>
          <w:shd w:val="clear" w:color="auto" w:fill="FFFFFF"/>
        </w:rPr>
      </w:pPr>
    </w:p>
    <w:p w:rsidR="000B0A5E" w:rsidRPr="004C1FFF" w:rsidRDefault="000B0A5E" w:rsidP="000B0A5E">
      <w:pPr>
        <w:shd w:val="clear" w:color="auto" w:fill="FFFFFF" w:themeFill="background1"/>
        <w:spacing w:after="0" w:line="360" w:lineRule="auto"/>
        <w:ind w:left="720" w:hanging="720"/>
        <w:rPr>
          <w:rFonts w:ascii="Times New Roman" w:hAnsi="Times New Roman"/>
          <w:sz w:val="24"/>
          <w:szCs w:val="24"/>
        </w:rPr>
      </w:pPr>
      <w:r>
        <w:rPr>
          <w:rFonts w:ascii="Times New Roman" w:hAnsi="Times New Roman"/>
          <w:iCs/>
          <w:sz w:val="24"/>
          <w:szCs w:val="24"/>
        </w:rPr>
        <w:t>[27]</w:t>
      </w:r>
      <w:proofErr w:type="gramStart"/>
      <w:r w:rsidRPr="004C1FFF">
        <w:rPr>
          <w:rFonts w:ascii="Times New Roman" w:hAnsi="Times New Roman"/>
          <w:iCs/>
          <w:sz w:val="24"/>
          <w:szCs w:val="24"/>
        </w:rPr>
        <w:t>Horry Georgetown Technical College.</w:t>
      </w:r>
      <w:proofErr w:type="gramEnd"/>
      <w:r w:rsidRPr="004C1FFF">
        <w:rPr>
          <w:rFonts w:ascii="Times New Roman" w:hAnsi="Times New Roman"/>
          <w:iCs/>
          <w:sz w:val="24"/>
          <w:szCs w:val="24"/>
        </w:rPr>
        <w:t xml:space="preserve">  </w:t>
      </w:r>
      <w:proofErr w:type="gramStart"/>
      <w:r w:rsidRPr="004C1FFF">
        <w:rPr>
          <w:rFonts w:ascii="Times New Roman" w:hAnsi="Times New Roman"/>
          <w:iCs/>
          <w:sz w:val="24"/>
          <w:szCs w:val="24"/>
        </w:rPr>
        <w:t xml:space="preserve">(2014). </w:t>
      </w:r>
      <w:r w:rsidRPr="004C1FFF">
        <w:rPr>
          <w:rFonts w:ascii="Times New Roman" w:hAnsi="Times New Roman"/>
          <w:i/>
          <w:iCs/>
          <w:sz w:val="24"/>
          <w:szCs w:val="24"/>
        </w:rPr>
        <w:t>Associate</w:t>
      </w:r>
      <w:r w:rsidRPr="004C1FFF">
        <w:rPr>
          <w:rFonts w:ascii="Times New Roman" w:hAnsi="Times New Roman"/>
          <w:iCs/>
          <w:sz w:val="24"/>
          <w:szCs w:val="24"/>
        </w:rPr>
        <w:t xml:space="preserve"> </w:t>
      </w:r>
      <w:r w:rsidRPr="004C1FFF">
        <w:rPr>
          <w:rFonts w:ascii="Times New Roman" w:hAnsi="Times New Roman"/>
          <w:i/>
          <w:iCs/>
          <w:sz w:val="24"/>
          <w:szCs w:val="24"/>
        </w:rPr>
        <w:t>in</w:t>
      </w:r>
      <w:r w:rsidRPr="004C1FFF">
        <w:rPr>
          <w:rFonts w:ascii="Times New Roman" w:hAnsi="Times New Roman"/>
          <w:iCs/>
          <w:sz w:val="24"/>
          <w:szCs w:val="24"/>
        </w:rPr>
        <w:t xml:space="preserve"> </w:t>
      </w:r>
      <w:r>
        <w:rPr>
          <w:rFonts w:ascii="Times New Roman" w:hAnsi="Times New Roman"/>
          <w:i/>
          <w:iCs/>
          <w:sz w:val="24"/>
          <w:szCs w:val="24"/>
        </w:rPr>
        <w:t>A</w:t>
      </w:r>
      <w:r w:rsidRPr="004C1FFF">
        <w:rPr>
          <w:rFonts w:ascii="Times New Roman" w:hAnsi="Times New Roman"/>
          <w:i/>
          <w:iCs/>
          <w:sz w:val="24"/>
          <w:szCs w:val="24"/>
        </w:rPr>
        <w:t>pplied</w:t>
      </w:r>
      <w:r w:rsidRPr="004C1FFF">
        <w:rPr>
          <w:rFonts w:ascii="Times New Roman" w:hAnsi="Times New Roman"/>
          <w:iCs/>
          <w:sz w:val="24"/>
          <w:szCs w:val="24"/>
        </w:rPr>
        <w:t xml:space="preserve"> </w:t>
      </w:r>
      <w:r>
        <w:rPr>
          <w:rFonts w:ascii="Times New Roman" w:hAnsi="Times New Roman"/>
          <w:i/>
          <w:iCs/>
          <w:sz w:val="24"/>
          <w:szCs w:val="24"/>
        </w:rPr>
        <w:t>S</w:t>
      </w:r>
      <w:r w:rsidRPr="004C1FFF">
        <w:rPr>
          <w:rFonts w:ascii="Times New Roman" w:hAnsi="Times New Roman"/>
          <w:i/>
          <w:iCs/>
          <w:sz w:val="24"/>
          <w:szCs w:val="24"/>
        </w:rPr>
        <w:t>cience</w:t>
      </w:r>
      <w:r w:rsidRPr="004C1FFF">
        <w:rPr>
          <w:rFonts w:ascii="Times New Roman" w:hAnsi="Times New Roman"/>
          <w:iCs/>
          <w:sz w:val="24"/>
          <w:szCs w:val="24"/>
        </w:rPr>
        <w:t>.</w:t>
      </w:r>
      <w:proofErr w:type="gramEnd"/>
      <w:r w:rsidRPr="004C1FFF">
        <w:rPr>
          <w:rFonts w:ascii="Times New Roman" w:hAnsi="Times New Roman"/>
          <w:sz w:val="24"/>
          <w:szCs w:val="24"/>
        </w:rPr>
        <w:t xml:space="preserve"> Retrieved from </w:t>
      </w:r>
      <w:hyperlink r:id="rId29" w:history="1">
        <w:r w:rsidRPr="004C1FFF">
          <w:rPr>
            <w:rStyle w:val="Hyperlink"/>
            <w:rFonts w:ascii="Times New Roman" w:hAnsi="Times New Roman"/>
            <w:sz w:val="24"/>
            <w:szCs w:val="24"/>
          </w:rPr>
          <w:t>http://www.hgtc.edu/academics/academic_programs/Culinary_Arts.html</w:t>
        </w:r>
      </w:hyperlink>
    </w:p>
    <w:p w:rsidR="000B0A5E" w:rsidRPr="004C1FFF" w:rsidRDefault="000B0A5E" w:rsidP="000B0A5E">
      <w:pPr>
        <w:widowControl w:val="0"/>
        <w:autoSpaceDE w:val="0"/>
        <w:autoSpaceDN w:val="0"/>
        <w:adjustRightInd w:val="0"/>
        <w:spacing w:after="0" w:line="360" w:lineRule="auto"/>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[28]</w:t>
      </w:r>
      <w:proofErr w:type="gramStart"/>
      <w:r w:rsidRPr="004C1FFF">
        <w:rPr>
          <w:rFonts w:ascii="Times New Roman" w:hAnsi="Times New Roman"/>
          <w:sz w:val="24"/>
          <w:szCs w:val="24"/>
        </w:rPr>
        <w:t>Culinary Institute of America.</w:t>
      </w:r>
      <w:proofErr w:type="gramEnd"/>
      <w:r w:rsidRPr="004C1FFF">
        <w:rPr>
          <w:rFonts w:ascii="Times New Roman" w:hAnsi="Times New Roman"/>
          <w:sz w:val="24"/>
          <w:szCs w:val="24"/>
        </w:rPr>
        <w:t xml:space="preserve"> (2014). </w:t>
      </w:r>
      <w:r>
        <w:rPr>
          <w:rFonts w:ascii="Times New Roman" w:hAnsi="Times New Roman"/>
          <w:i/>
          <w:sz w:val="24"/>
          <w:szCs w:val="24"/>
        </w:rPr>
        <w:t>Associate Degree in Culinary Arts: The Culinary I</w:t>
      </w:r>
      <w:r w:rsidRPr="004C1FFF">
        <w:rPr>
          <w:rFonts w:ascii="Times New Roman" w:hAnsi="Times New Roman"/>
          <w:i/>
          <w:sz w:val="24"/>
          <w:szCs w:val="24"/>
        </w:rPr>
        <w:t xml:space="preserve">nstitute of America.  </w:t>
      </w:r>
      <w:r w:rsidRPr="004C1FFF">
        <w:rPr>
          <w:rFonts w:ascii="Times New Roman" w:hAnsi="Times New Roman"/>
          <w:sz w:val="24"/>
          <w:szCs w:val="24"/>
        </w:rPr>
        <w:t xml:space="preserve">Retrieved from </w:t>
      </w:r>
      <w:hyperlink r:id="rId30" w:history="1">
        <w:r w:rsidRPr="004C1FFF">
          <w:rPr>
            <w:rStyle w:val="Hyperlink"/>
            <w:rFonts w:ascii="Times New Roman" w:hAnsi="Times New Roman"/>
            <w:sz w:val="24"/>
            <w:szCs w:val="24"/>
          </w:rPr>
          <w:t>http://ciachef.edu/associate-degree-culinary-arts-ny/</w:t>
        </w:r>
      </w:hyperlink>
    </w:p>
    <w:p w:rsidR="000B0A5E" w:rsidRPr="004C1FFF" w:rsidRDefault="000B0A5E" w:rsidP="000B0A5E">
      <w:pPr>
        <w:spacing w:after="0" w:line="360" w:lineRule="auto"/>
        <w:ind w:left="720" w:hanging="720"/>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[29]</w:t>
      </w:r>
      <w:proofErr w:type="gramStart"/>
      <w:r w:rsidRPr="004C1FFF">
        <w:rPr>
          <w:rFonts w:ascii="Times New Roman" w:hAnsi="Times New Roman"/>
          <w:sz w:val="24"/>
          <w:szCs w:val="24"/>
        </w:rPr>
        <w:t>Culinary Institute of America.</w:t>
      </w:r>
      <w:proofErr w:type="gramEnd"/>
      <w:r w:rsidRPr="004C1FFF">
        <w:rPr>
          <w:rFonts w:ascii="Times New Roman" w:hAnsi="Times New Roman"/>
          <w:sz w:val="24"/>
          <w:szCs w:val="24"/>
        </w:rPr>
        <w:t xml:space="preserve"> (2014). </w:t>
      </w:r>
      <w:r>
        <w:rPr>
          <w:rFonts w:ascii="Times New Roman" w:hAnsi="Times New Roman"/>
          <w:i/>
          <w:sz w:val="24"/>
          <w:szCs w:val="24"/>
        </w:rPr>
        <w:t>Bachelors</w:t>
      </w:r>
      <w:r w:rsidRPr="004C1FFF">
        <w:rPr>
          <w:rFonts w:ascii="Times New Roman" w:hAnsi="Times New Roman"/>
          <w:i/>
          <w:sz w:val="24"/>
          <w:szCs w:val="24"/>
        </w:rPr>
        <w:t xml:space="preserve"> </w:t>
      </w:r>
      <w:r>
        <w:rPr>
          <w:rFonts w:ascii="Times New Roman" w:hAnsi="Times New Roman"/>
          <w:i/>
          <w:sz w:val="24"/>
          <w:szCs w:val="24"/>
        </w:rPr>
        <w:t>D</w:t>
      </w:r>
      <w:r w:rsidRPr="004C1FFF">
        <w:rPr>
          <w:rFonts w:ascii="Times New Roman" w:hAnsi="Times New Roman"/>
          <w:i/>
          <w:sz w:val="24"/>
          <w:szCs w:val="24"/>
        </w:rPr>
        <w:t xml:space="preserve">egree in </w:t>
      </w:r>
      <w:r>
        <w:rPr>
          <w:rFonts w:ascii="Times New Roman" w:hAnsi="Times New Roman"/>
          <w:i/>
          <w:sz w:val="24"/>
          <w:szCs w:val="24"/>
        </w:rPr>
        <w:t>C</w:t>
      </w:r>
      <w:r w:rsidRPr="004C1FFF">
        <w:rPr>
          <w:rFonts w:ascii="Times New Roman" w:hAnsi="Times New Roman"/>
          <w:i/>
          <w:sz w:val="24"/>
          <w:szCs w:val="24"/>
        </w:rPr>
        <w:t xml:space="preserve">ulinary </w:t>
      </w:r>
      <w:r>
        <w:rPr>
          <w:rFonts w:ascii="Times New Roman" w:hAnsi="Times New Roman"/>
          <w:i/>
          <w:sz w:val="24"/>
          <w:szCs w:val="24"/>
        </w:rPr>
        <w:t>A</w:t>
      </w:r>
      <w:r w:rsidRPr="004C1FFF">
        <w:rPr>
          <w:rFonts w:ascii="Times New Roman" w:hAnsi="Times New Roman"/>
          <w:i/>
          <w:sz w:val="24"/>
          <w:szCs w:val="24"/>
        </w:rPr>
        <w:t xml:space="preserve">rts: The culinary institute of </w:t>
      </w:r>
      <w:proofErr w:type="spellStart"/>
      <w:proofErr w:type="gramStart"/>
      <w:r w:rsidRPr="004C1FFF">
        <w:rPr>
          <w:rFonts w:ascii="Times New Roman" w:hAnsi="Times New Roman"/>
          <w:i/>
          <w:sz w:val="24"/>
          <w:szCs w:val="24"/>
        </w:rPr>
        <w:t>america</w:t>
      </w:r>
      <w:proofErr w:type="spellEnd"/>
      <w:proofErr w:type="gramEnd"/>
      <w:r w:rsidRPr="004C1FFF">
        <w:rPr>
          <w:rFonts w:ascii="Times New Roman" w:hAnsi="Times New Roman"/>
          <w:i/>
          <w:sz w:val="24"/>
          <w:szCs w:val="24"/>
        </w:rPr>
        <w:t xml:space="preserve">.  </w:t>
      </w:r>
      <w:r w:rsidRPr="004C1FFF">
        <w:rPr>
          <w:rFonts w:ascii="Times New Roman" w:hAnsi="Times New Roman"/>
          <w:sz w:val="24"/>
          <w:szCs w:val="24"/>
        </w:rPr>
        <w:t xml:space="preserve">Retrieved from </w:t>
      </w:r>
      <w:hyperlink r:id="rId31" w:history="1">
        <w:r w:rsidRPr="004C1FFF">
          <w:rPr>
            <w:rStyle w:val="Hyperlink"/>
            <w:rFonts w:ascii="Times New Roman" w:hAnsi="Times New Roman"/>
            <w:sz w:val="24"/>
            <w:szCs w:val="24"/>
          </w:rPr>
          <w:t>http://ciachef.edu/bachelors-degree-culinary-artss-ny/</w:t>
        </w:r>
      </w:hyperlink>
    </w:p>
    <w:p w:rsidR="000B0A5E" w:rsidRPr="004C1FFF" w:rsidRDefault="000B0A5E" w:rsidP="000B0A5E">
      <w:pPr>
        <w:spacing w:after="0" w:line="360" w:lineRule="auto"/>
        <w:ind w:left="720" w:hanging="720"/>
        <w:rPr>
          <w:rFonts w:ascii="Times New Roman" w:hAnsi="Times New Roman"/>
          <w:sz w:val="24"/>
          <w:szCs w:val="24"/>
        </w:rPr>
      </w:pPr>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r>
        <w:rPr>
          <w:rFonts w:ascii="Times New Roman" w:hAnsi="Times New Roman"/>
          <w:sz w:val="24"/>
          <w:szCs w:val="24"/>
        </w:rPr>
        <w:t>[30]</w:t>
      </w:r>
      <w:proofErr w:type="gramStart"/>
      <w:r w:rsidRPr="004C1FFF">
        <w:rPr>
          <w:rFonts w:ascii="Times New Roman" w:hAnsi="Times New Roman"/>
          <w:sz w:val="24"/>
          <w:szCs w:val="24"/>
        </w:rPr>
        <w:t>Johnson &amp; Wales University.</w:t>
      </w:r>
      <w:proofErr w:type="gramEnd"/>
      <w:r w:rsidRPr="004C1FFF">
        <w:rPr>
          <w:rFonts w:ascii="Times New Roman" w:hAnsi="Times New Roman"/>
          <w:sz w:val="24"/>
          <w:szCs w:val="24"/>
        </w:rPr>
        <w:t xml:space="preserve"> (2014). </w:t>
      </w:r>
      <w:r>
        <w:rPr>
          <w:rFonts w:ascii="Times New Roman" w:hAnsi="Times New Roman"/>
          <w:i/>
          <w:sz w:val="24"/>
          <w:szCs w:val="24"/>
        </w:rPr>
        <w:t>Johnson &amp; Wales University: College of Culinary A</w:t>
      </w:r>
      <w:r w:rsidRPr="004C1FFF">
        <w:rPr>
          <w:rFonts w:ascii="Times New Roman" w:hAnsi="Times New Roman"/>
          <w:i/>
          <w:sz w:val="24"/>
          <w:szCs w:val="24"/>
        </w:rPr>
        <w:t xml:space="preserve">rts. </w:t>
      </w:r>
      <w:r w:rsidRPr="004C1FFF">
        <w:rPr>
          <w:rFonts w:ascii="Times New Roman" w:hAnsi="Times New Roman"/>
          <w:sz w:val="24"/>
          <w:szCs w:val="24"/>
        </w:rPr>
        <w:t>Retrieved from http://www.jwu.edu/content.aspx?id=19586</w:t>
      </w:r>
    </w:p>
    <w:p w:rsidR="000B0A5E" w:rsidRPr="004C1FFF" w:rsidRDefault="000B0A5E" w:rsidP="000B0A5E">
      <w:pPr>
        <w:widowControl w:val="0"/>
        <w:autoSpaceDE w:val="0"/>
        <w:autoSpaceDN w:val="0"/>
        <w:adjustRightInd w:val="0"/>
        <w:spacing w:after="0" w:line="360" w:lineRule="auto"/>
        <w:rPr>
          <w:rFonts w:ascii="Times New Roman" w:hAnsi="Times New Roman"/>
          <w:sz w:val="24"/>
          <w:szCs w:val="24"/>
        </w:rPr>
      </w:pPr>
    </w:p>
    <w:p w:rsidR="000B0A5E" w:rsidRPr="004C1FFF" w:rsidRDefault="000B0A5E" w:rsidP="000B0A5E">
      <w:pPr>
        <w:widowControl w:val="0"/>
        <w:suppressAutoHyphens/>
        <w:spacing w:line="360" w:lineRule="auto"/>
        <w:contextualSpacing/>
        <w:rPr>
          <w:rFonts w:ascii="Times New Roman" w:hAnsi="Times New Roman"/>
          <w:i/>
          <w:sz w:val="24"/>
          <w:szCs w:val="24"/>
        </w:rPr>
      </w:pPr>
      <w:r>
        <w:rPr>
          <w:rFonts w:ascii="Times New Roman" w:hAnsi="Times New Roman"/>
          <w:sz w:val="24"/>
          <w:szCs w:val="24"/>
        </w:rPr>
        <w:t>[31]</w:t>
      </w:r>
      <w:proofErr w:type="gramStart"/>
      <w:r w:rsidRPr="004C1FFF">
        <w:rPr>
          <w:rFonts w:ascii="Times New Roman" w:hAnsi="Times New Roman"/>
          <w:sz w:val="24"/>
          <w:szCs w:val="24"/>
        </w:rPr>
        <w:t>Atlantic International University.</w:t>
      </w:r>
      <w:proofErr w:type="gramEnd"/>
      <w:r w:rsidRPr="004C1FFF">
        <w:rPr>
          <w:rFonts w:ascii="Times New Roman" w:hAnsi="Times New Roman"/>
          <w:sz w:val="24"/>
          <w:szCs w:val="24"/>
        </w:rPr>
        <w:t xml:space="preserve"> (2014). </w:t>
      </w:r>
      <w:r>
        <w:rPr>
          <w:rFonts w:ascii="Times New Roman" w:hAnsi="Times New Roman"/>
          <w:i/>
          <w:sz w:val="24"/>
          <w:szCs w:val="24"/>
        </w:rPr>
        <w:t>Master of Culinary Arts: Masters</w:t>
      </w:r>
      <w:r w:rsidRPr="004C1FFF">
        <w:rPr>
          <w:rFonts w:ascii="Times New Roman" w:hAnsi="Times New Roman"/>
          <w:i/>
          <w:sz w:val="24"/>
          <w:szCs w:val="24"/>
        </w:rPr>
        <w:t xml:space="preserve"> </w:t>
      </w:r>
      <w:r>
        <w:rPr>
          <w:rFonts w:ascii="Times New Roman" w:hAnsi="Times New Roman"/>
          <w:i/>
          <w:sz w:val="24"/>
          <w:szCs w:val="24"/>
        </w:rPr>
        <w:t>D</w:t>
      </w:r>
      <w:r w:rsidRPr="004C1FFF">
        <w:rPr>
          <w:rFonts w:ascii="Times New Roman" w:hAnsi="Times New Roman"/>
          <w:i/>
          <w:sz w:val="24"/>
          <w:szCs w:val="24"/>
        </w:rPr>
        <w:t xml:space="preserve">egree in </w:t>
      </w:r>
    </w:p>
    <w:p w:rsidR="000B0A5E" w:rsidRPr="004C1FFF" w:rsidRDefault="000B0A5E" w:rsidP="000B0A5E">
      <w:pPr>
        <w:widowControl w:val="0"/>
        <w:suppressAutoHyphens/>
        <w:spacing w:line="360" w:lineRule="auto"/>
        <w:ind w:firstLine="720"/>
        <w:contextualSpacing/>
        <w:rPr>
          <w:rFonts w:ascii="Times New Roman" w:hAnsi="Times New Roman"/>
          <w:sz w:val="24"/>
          <w:szCs w:val="24"/>
        </w:rPr>
      </w:pPr>
      <w:proofErr w:type="gramStart"/>
      <w:r>
        <w:rPr>
          <w:rFonts w:ascii="Times New Roman" w:hAnsi="Times New Roman"/>
          <w:i/>
          <w:sz w:val="24"/>
          <w:szCs w:val="24"/>
        </w:rPr>
        <w:t>C</w:t>
      </w:r>
      <w:r w:rsidRPr="004C1FFF">
        <w:rPr>
          <w:rFonts w:ascii="Times New Roman" w:hAnsi="Times New Roman"/>
          <w:i/>
          <w:sz w:val="24"/>
          <w:szCs w:val="24"/>
        </w:rPr>
        <w:t xml:space="preserve">ulinary </w:t>
      </w:r>
      <w:r>
        <w:rPr>
          <w:rFonts w:ascii="Times New Roman" w:hAnsi="Times New Roman"/>
          <w:i/>
          <w:sz w:val="24"/>
          <w:szCs w:val="24"/>
        </w:rPr>
        <w:t>A</w:t>
      </w:r>
      <w:r w:rsidRPr="004C1FFF">
        <w:rPr>
          <w:rFonts w:ascii="Times New Roman" w:hAnsi="Times New Roman"/>
          <w:i/>
          <w:sz w:val="24"/>
          <w:szCs w:val="24"/>
        </w:rPr>
        <w:t xml:space="preserve">rts </w:t>
      </w:r>
      <w:r>
        <w:rPr>
          <w:rFonts w:ascii="Times New Roman" w:hAnsi="Times New Roman"/>
          <w:i/>
          <w:sz w:val="24"/>
          <w:szCs w:val="24"/>
        </w:rPr>
        <w:t>C</w:t>
      </w:r>
      <w:r w:rsidRPr="004C1FFF">
        <w:rPr>
          <w:rFonts w:ascii="Times New Roman" w:hAnsi="Times New Roman"/>
          <w:i/>
          <w:sz w:val="24"/>
          <w:szCs w:val="24"/>
        </w:rPr>
        <w:t xml:space="preserve">ourse </w:t>
      </w:r>
      <w:r>
        <w:rPr>
          <w:rFonts w:ascii="Times New Roman" w:hAnsi="Times New Roman"/>
          <w:i/>
          <w:sz w:val="24"/>
          <w:szCs w:val="24"/>
        </w:rPr>
        <w:t>O</w:t>
      </w:r>
      <w:r w:rsidRPr="004C1FFF">
        <w:rPr>
          <w:rFonts w:ascii="Times New Roman" w:hAnsi="Times New Roman"/>
          <w:i/>
          <w:sz w:val="24"/>
          <w:szCs w:val="24"/>
        </w:rPr>
        <w:t>nline.</w:t>
      </w:r>
      <w:proofErr w:type="gramEnd"/>
      <w:r w:rsidRPr="004C1FFF">
        <w:rPr>
          <w:rFonts w:ascii="Times New Roman" w:hAnsi="Times New Roman"/>
          <w:i/>
          <w:sz w:val="24"/>
          <w:szCs w:val="24"/>
        </w:rPr>
        <w:t xml:space="preserve"> </w:t>
      </w:r>
      <w:r w:rsidRPr="004C1FFF">
        <w:rPr>
          <w:rFonts w:ascii="Times New Roman" w:hAnsi="Times New Roman"/>
          <w:sz w:val="24"/>
          <w:szCs w:val="24"/>
        </w:rPr>
        <w:t xml:space="preserve">Retrieved from </w:t>
      </w:r>
    </w:p>
    <w:p w:rsidR="000B0A5E" w:rsidRPr="004C1FFF" w:rsidRDefault="000B0A5E" w:rsidP="000B0A5E">
      <w:pPr>
        <w:widowControl w:val="0"/>
        <w:suppressAutoHyphens/>
        <w:spacing w:line="360" w:lineRule="auto"/>
        <w:ind w:firstLine="720"/>
        <w:contextualSpacing/>
        <w:rPr>
          <w:rFonts w:ascii="Times New Roman" w:hAnsi="Times New Roman"/>
          <w:sz w:val="24"/>
          <w:szCs w:val="24"/>
        </w:rPr>
      </w:pPr>
      <w:r w:rsidRPr="004C1FFF">
        <w:rPr>
          <w:rFonts w:ascii="Times New Roman" w:hAnsi="Times New Roman"/>
          <w:sz w:val="24"/>
          <w:szCs w:val="24"/>
        </w:rPr>
        <w:t>http://aiu.edu/master%20of%20culinary%20arts.htm</w:t>
      </w:r>
    </w:p>
    <w:p w:rsidR="000B0A5E" w:rsidRPr="004C1FFF" w:rsidRDefault="000B0A5E" w:rsidP="000B0A5E">
      <w:pPr>
        <w:widowControl w:val="0"/>
        <w:suppressAutoHyphens/>
        <w:spacing w:line="360" w:lineRule="auto"/>
        <w:ind w:left="720" w:hanging="720"/>
        <w:contextualSpacing/>
        <w:rPr>
          <w:rFonts w:ascii="Times New Roman" w:hAnsi="Times New Roman"/>
          <w:sz w:val="24"/>
          <w:szCs w:val="24"/>
        </w:rPr>
      </w:pPr>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r>
        <w:rPr>
          <w:rFonts w:ascii="Times New Roman" w:hAnsi="Times New Roman"/>
          <w:sz w:val="24"/>
          <w:szCs w:val="24"/>
        </w:rPr>
        <w:t>[32]</w:t>
      </w:r>
      <w:proofErr w:type="gramStart"/>
      <w:r w:rsidRPr="004C1FFF">
        <w:rPr>
          <w:rFonts w:ascii="Times New Roman" w:hAnsi="Times New Roman"/>
          <w:sz w:val="24"/>
          <w:szCs w:val="24"/>
        </w:rPr>
        <w:t>Fuqua, M. (2011).</w:t>
      </w:r>
      <w:proofErr w:type="gramEnd"/>
      <w:r w:rsidRPr="004C1FFF">
        <w:rPr>
          <w:rFonts w:ascii="Times New Roman" w:hAnsi="Times New Roman"/>
          <w:sz w:val="24"/>
          <w:szCs w:val="24"/>
        </w:rPr>
        <w:t xml:space="preserve"> </w:t>
      </w:r>
      <w:proofErr w:type="gramStart"/>
      <w:r w:rsidRPr="004C1FFF">
        <w:rPr>
          <w:rFonts w:ascii="Times New Roman" w:hAnsi="Times New Roman"/>
          <w:i/>
          <w:sz w:val="24"/>
          <w:szCs w:val="24"/>
        </w:rPr>
        <w:t>WIA</w:t>
      </w:r>
      <w:r>
        <w:rPr>
          <w:rFonts w:ascii="Times New Roman" w:hAnsi="Times New Roman"/>
          <w:i/>
          <w:sz w:val="24"/>
          <w:szCs w:val="24"/>
        </w:rPr>
        <w:t xml:space="preserve"> Y</w:t>
      </w:r>
      <w:r w:rsidRPr="004C1FFF">
        <w:rPr>
          <w:rFonts w:ascii="Times New Roman" w:hAnsi="Times New Roman"/>
          <w:i/>
          <w:sz w:val="24"/>
          <w:szCs w:val="24"/>
        </w:rPr>
        <w:t xml:space="preserve">outh </w:t>
      </w:r>
      <w:r>
        <w:rPr>
          <w:rFonts w:ascii="Times New Roman" w:hAnsi="Times New Roman"/>
          <w:i/>
          <w:sz w:val="24"/>
          <w:szCs w:val="24"/>
        </w:rPr>
        <w:t>S</w:t>
      </w:r>
      <w:r w:rsidRPr="004C1FFF">
        <w:rPr>
          <w:rFonts w:ascii="Times New Roman" w:hAnsi="Times New Roman"/>
          <w:i/>
          <w:sz w:val="24"/>
          <w:szCs w:val="24"/>
        </w:rPr>
        <w:t xml:space="preserve">tipend and </w:t>
      </w:r>
      <w:r>
        <w:rPr>
          <w:rFonts w:ascii="Times New Roman" w:hAnsi="Times New Roman"/>
          <w:i/>
          <w:sz w:val="24"/>
          <w:szCs w:val="24"/>
        </w:rPr>
        <w:t>I</w:t>
      </w:r>
      <w:r w:rsidRPr="004C1FFF">
        <w:rPr>
          <w:rFonts w:ascii="Times New Roman" w:hAnsi="Times New Roman"/>
          <w:i/>
          <w:sz w:val="24"/>
          <w:szCs w:val="24"/>
        </w:rPr>
        <w:t xml:space="preserve">ncentive </w:t>
      </w:r>
      <w:r>
        <w:rPr>
          <w:rFonts w:ascii="Times New Roman" w:hAnsi="Times New Roman"/>
          <w:i/>
          <w:sz w:val="24"/>
          <w:szCs w:val="24"/>
        </w:rPr>
        <w:t>P</w:t>
      </w:r>
      <w:r w:rsidRPr="004C1FFF">
        <w:rPr>
          <w:rFonts w:ascii="Times New Roman" w:hAnsi="Times New Roman"/>
          <w:i/>
          <w:sz w:val="24"/>
          <w:szCs w:val="24"/>
        </w:rPr>
        <w:t>olicy</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 http://www.nemowib.org/issuances/PY%20211/NEMO%20WIB%20issuance%2001-11Youth%20Stipend-incentive%20policy.pdf</w:t>
      </w:r>
    </w:p>
    <w:p w:rsidR="000B0A5E" w:rsidRPr="004C1FFF" w:rsidRDefault="000B0A5E" w:rsidP="000B0A5E">
      <w:pPr>
        <w:widowControl w:val="0"/>
        <w:autoSpaceDE w:val="0"/>
        <w:autoSpaceDN w:val="0"/>
        <w:adjustRightInd w:val="0"/>
        <w:spacing w:after="0" w:line="360" w:lineRule="auto"/>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[33]</w:t>
      </w:r>
      <w:proofErr w:type="gramStart"/>
      <w:r w:rsidRPr="004C1FFF">
        <w:rPr>
          <w:rFonts w:ascii="Times New Roman" w:hAnsi="Times New Roman"/>
          <w:sz w:val="24"/>
          <w:szCs w:val="24"/>
        </w:rPr>
        <w:t>U</w:t>
      </w:r>
      <w:r>
        <w:rPr>
          <w:rFonts w:ascii="Times New Roman" w:hAnsi="Times New Roman"/>
          <w:sz w:val="24"/>
          <w:szCs w:val="24"/>
        </w:rPr>
        <w:t xml:space="preserve">nited </w:t>
      </w:r>
      <w:r w:rsidRPr="004C1FFF">
        <w:rPr>
          <w:rFonts w:ascii="Times New Roman" w:hAnsi="Times New Roman"/>
          <w:sz w:val="24"/>
          <w:szCs w:val="24"/>
        </w:rPr>
        <w:t>S</w:t>
      </w:r>
      <w:r>
        <w:rPr>
          <w:rFonts w:ascii="Times New Roman" w:hAnsi="Times New Roman"/>
          <w:sz w:val="24"/>
          <w:szCs w:val="24"/>
        </w:rPr>
        <w:t>tates Department o</w:t>
      </w:r>
      <w:r w:rsidRPr="004C1FFF">
        <w:rPr>
          <w:rFonts w:ascii="Times New Roman" w:hAnsi="Times New Roman"/>
          <w:sz w:val="24"/>
          <w:szCs w:val="24"/>
        </w:rPr>
        <w:t>f Veter</w:t>
      </w:r>
      <w:r>
        <w:rPr>
          <w:rFonts w:ascii="Times New Roman" w:hAnsi="Times New Roman"/>
          <w:sz w:val="24"/>
          <w:szCs w:val="24"/>
        </w:rPr>
        <w:t>ans Affairs.</w:t>
      </w:r>
      <w:proofErr w:type="gramEnd"/>
      <w:r>
        <w:rPr>
          <w:rFonts w:ascii="Times New Roman" w:hAnsi="Times New Roman"/>
          <w:sz w:val="24"/>
          <w:szCs w:val="24"/>
        </w:rPr>
        <w:t xml:space="preserve">  (2012</w:t>
      </w:r>
      <w:r w:rsidRPr="004C1FFF">
        <w:rPr>
          <w:rFonts w:ascii="Times New Roman" w:hAnsi="Times New Roman"/>
          <w:sz w:val="24"/>
          <w:szCs w:val="24"/>
        </w:rPr>
        <w:t>)</w:t>
      </w:r>
      <w:proofErr w:type="gramStart"/>
      <w:r w:rsidRPr="004C1FFF">
        <w:rPr>
          <w:rFonts w:ascii="Times New Roman" w:hAnsi="Times New Roman"/>
          <w:sz w:val="24"/>
          <w:szCs w:val="24"/>
        </w:rPr>
        <w:t xml:space="preserve">.  </w:t>
      </w:r>
      <w:r w:rsidRPr="004C1FFF">
        <w:rPr>
          <w:rFonts w:ascii="Times New Roman" w:hAnsi="Times New Roman"/>
          <w:i/>
          <w:sz w:val="24"/>
          <w:szCs w:val="24"/>
        </w:rPr>
        <w:t>Veterans</w:t>
      </w:r>
      <w:proofErr w:type="gramEnd"/>
      <w:r w:rsidRPr="004C1FFF">
        <w:rPr>
          <w:rFonts w:ascii="Times New Roman" w:hAnsi="Times New Roman"/>
          <w:i/>
          <w:sz w:val="24"/>
          <w:szCs w:val="24"/>
        </w:rPr>
        <w:t xml:space="preserve"> </w:t>
      </w:r>
      <w:r>
        <w:rPr>
          <w:rFonts w:ascii="Times New Roman" w:hAnsi="Times New Roman"/>
          <w:i/>
          <w:sz w:val="24"/>
          <w:szCs w:val="24"/>
        </w:rPr>
        <w:t>O</w:t>
      </w:r>
      <w:r w:rsidRPr="004C1FFF">
        <w:rPr>
          <w:rFonts w:ascii="Times New Roman" w:hAnsi="Times New Roman"/>
          <w:i/>
          <w:sz w:val="24"/>
          <w:szCs w:val="24"/>
        </w:rPr>
        <w:t xml:space="preserve">pportunity to </w:t>
      </w:r>
      <w:r>
        <w:rPr>
          <w:rFonts w:ascii="Times New Roman" w:hAnsi="Times New Roman"/>
          <w:i/>
          <w:sz w:val="24"/>
          <w:szCs w:val="24"/>
        </w:rPr>
        <w:t>W</w:t>
      </w:r>
      <w:r w:rsidRPr="004C1FFF">
        <w:rPr>
          <w:rFonts w:ascii="Times New Roman" w:hAnsi="Times New Roman"/>
          <w:i/>
          <w:sz w:val="24"/>
          <w:szCs w:val="24"/>
        </w:rPr>
        <w:t>ork.</w:t>
      </w:r>
      <w:r w:rsidRPr="004C1FFF">
        <w:rPr>
          <w:rFonts w:ascii="Times New Roman" w:hAnsi="Times New Roman"/>
          <w:sz w:val="24"/>
          <w:szCs w:val="24"/>
        </w:rPr>
        <w:t xml:space="preserve">  Retrieved from http://www.benefits.va.gov/vow/</w:t>
      </w:r>
    </w:p>
    <w:p w:rsidR="000B0A5E" w:rsidRPr="004C1FFF" w:rsidRDefault="000B0A5E" w:rsidP="000B0A5E">
      <w:pPr>
        <w:spacing w:after="0"/>
        <w:rPr>
          <w:rFonts w:ascii="Times New Roman" w:hAnsi="Times New Roman"/>
          <w:sz w:val="24"/>
          <w:szCs w:val="24"/>
        </w:rPr>
      </w:pPr>
    </w:p>
    <w:p w:rsidR="000B0A5E" w:rsidRPr="00347472"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[34]</w:t>
      </w:r>
      <w:proofErr w:type="gramStart"/>
      <w:r>
        <w:rPr>
          <w:rFonts w:ascii="Times New Roman" w:hAnsi="Times New Roman"/>
          <w:sz w:val="24"/>
          <w:szCs w:val="24"/>
        </w:rPr>
        <w:t>United States Department of Labor.</w:t>
      </w:r>
      <w:proofErr w:type="gramEnd"/>
      <w:r>
        <w:rPr>
          <w:rFonts w:ascii="Times New Roman" w:hAnsi="Times New Roman"/>
          <w:sz w:val="24"/>
          <w:szCs w:val="24"/>
        </w:rPr>
        <w:t xml:space="preserve">  (2012)</w:t>
      </w:r>
      <w:proofErr w:type="gramStart"/>
      <w:r>
        <w:rPr>
          <w:rFonts w:ascii="Times New Roman" w:hAnsi="Times New Roman"/>
          <w:sz w:val="24"/>
          <w:szCs w:val="24"/>
        </w:rPr>
        <w:t xml:space="preserve">.  </w:t>
      </w:r>
      <w:r>
        <w:rPr>
          <w:rFonts w:ascii="Times New Roman" w:hAnsi="Times New Roman"/>
          <w:i/>
          <w:sz w:val="24"/>
          <w:szCs w:val="24"/>
        </w:rPr>
        <w:t>Veterans</w:t>
      </w:r>
      <w:proofErr w:type="gramEnd"/>
      <w:r>
        <w:rPr>
          <w:rFonts w:ascii="Times New Roman" w:hAnsi="Times New Roman"/>
          <w:i/>
          <w:sz w:val="24"/>
          <w:szCs w:val="24"/>
        </w:rPr>
        <w:t xml:space="preserve"> Workforce Investment Program.</w:t>
      </w:r>
      <w:r>
        <w:rPr>
          <w:rFonts w:ascii="Times New Roman" w:hAnsi="Times New Roman"/>
          <w:sz w:val="24"/>
          <w:szCs w:val="24"/>
        </w:rPr>
        <w:t xml:space="preserve">  Retrieved from </w:t>
      </w:r>
      <w:r w:rsidRPr="00347472">
        <w:rPr>
          <w:rFonts w:ascii="Times New Roman" w:hAnsi="Times New Roman"/>
          <w:sz w:val="24"/>
          <w:szCs w:val="24"/>
        </w:rPr>
        <w:t>http://www.dol.gov/vets/programs/vwip/main.htm</w:t>
      </w:r>
    </w:p>
    <w:p w:rsidR="000B0A5E" w:rsidRPr="004C1FFF" w:rsidRDefault="000B0A5E" w:rsidP="000B0A5E">
      <w:pPr>
        <w:spacing w:after="0"/>
        <w:rPr>
          <w:rFonts w:ascii="Times New Roman" w:hAnsi="Times New Roman"/>
          <w:sz w:val="24"/>
          <w:szCs w:val="24"/>
        </w:rPr>
      </w:pPr>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r>
        <w:rPr>
          <w:rFonts w:ascii="Times New Roman" w:hAnsi="Times New Roman"/>
          <w:sz w:val="24"/>
          <w:szCs w:val="24"/>
        </w:rPr>
        <w:t>[35]</w:t>
      </w:r>
      <w:proofErr w:type="spellStart"/>
      <w:r w:rsidRPr="004C1FFF">
        <w:rPr>
          <w:rFonts w:ascii="Times New Roman" w:hAnsi="Times New Roman"/>
          <w:sz w:val="24"/>
          <w:szCs w:val="24"/>
        </w:rPr>
        <w:t>GrantWatch</w:t>
      </w:r>
      <w:proofErr w:type="spellEnd"/>
      <w:r w:rsidRPr="004C1FFF">
        <w:rPr>
          <w:rFonts w:ascii="Times New Roman" w:hAnsi="Times New Roman"/>
          <w:sz w:val="24"/>
          <w:szCs w:val="24"/>
        </w:rPr>
        <w:t>, Inc.  (2014)</w:t>
      </w:r>
      <w:proofErr w:type="gramStart"/>
      <w:r w:rsidRPr="004C1FFF">
        <w:rPr>
          <w:rFonts w:ascii="Times New Roman" w:hAnsi="Times New Roman"/>
          <w:sz w:val="24"/>
          <w:szCs w:val="24"/>
        </w:rPr>
        <w:t xml:space="preserve">.  </w:t>
      </w:r>
      <w:r w:rsidRPr="004C1FFF">
        <w:rPr>
          <w:rFonts w:ascii="Times New Roman" w:hAnsi="Times New Roman"/>
          <w:i/>
          <w:sz w:val="24"/>
          <w:szCs w:val="24"/>
        </w:rPr>
        <w:t>South</w:t>
      </w:r>
      <w:proofErr w:type="gramEnd"/>
      <w:r w:rsidRPr="004C1FFF">
        <w:rPr>
          <w:rFonts w:ascii="Times New Roman" w:hAnsi="Times New Roman"/>
          <w:i/>
          <w:sz w:val="24"/>
          <w:szCs w:val="24"/>
        </w:rPr>
        <w:t xml:space="preserve"> Carolina Grant Watch.  </w:t>
      </w:r>
      <w:r w:rsidRPr="004C1FFF">
        <w:rPr>
          <w:rFonts w:ascii="Times New Roman" w:hAnsi="Times New Roman"/>
          <w:sz w:val="24"/>
          <w:szCs w:val="24"/>
        </w:rPr>
        <w:t xml:space="preserve">Retrieved from </w:t>
      </w:r>
      <w:hyperlink r:id="rId32" w:history="1">
        <w:r w:rsidRPr="004C1FFF">
          <w:rPr>
            <w:rStyle w:val="Hyperlink"/>
            <w:rFonts w:ascii="Times New Roman" w:hAnsi="Times New Roman"/>
            <w:sz w:val="24"/>
            <w:szCs w:val="24"/>
          </w:rPr>
          <w:t>http://southcarolina.grantwatch.com/</w:t>
        </w:r>
      </w:hyperlink>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r>
        <w:rPr>
          <w:rFonts w:ascii="Times New Roman" w:hAnsi="Times New Roman"/>
          <w:sz w:val="24"/>
          <w:szCs w:val="24"/>
        </w:rPr>
        <w:t>[36]</w:t>
      </w:r>
      <w:proofErr w:type="gramStart"/>
      <w:r w:rsidRPr="004C1FFF">
        <w:rPr>
          <w:rFonts w:ascii="Times New Roman" w:hAnsi="Times New Roman"/>
          <w:sz w:val="24"/>
          <w:szCs w:val="24"/>
        </w:rPr>
        <w:t>Coastal Carolina University.</w:t>
      </w:r>
      <w:proofErr w:type="gramEnd"/>
      <w:r w:rsidRPr="004C1FFF">
        <w:rPr>
          <w:rFonts w:ascii="Times New Roman" w:hAnsi="Times New Roman"/>
          <w:sz w:val="24"/>
          <w:szCs w:val="24"/>
        </w:rPr>
        <w:t xml:space="preserve"> </w:t>
      </w:r>
      <w:proofErr w:type="gramStart"/>
      <w:r w:rsidRPr="004C1FFF">
        <w:rPr>
          <w:rFonts w:ascii="Times New Roman" w:hAnsi="Times New Roman"/>
          <w:sz w:val="24"/>
          <w:szCs w:val="24"/>
        </w:rPr>
        <w:t xml:space="preserve">(2014). </w:t>
      </w:r>
      <w:r w:rsidRPr="004C1FFF">
        <w:rPr>
          <w:rFonts w:ascii="Times New Roman" w:hAnsi="Times New Roman"/>
          <w:i/>
          <w:sz w:val="24"/>
          <w:szCs w:val="24"/>
        </w:rPr>
        <w:t>Transportation services.</w:t>
      </w:r>
      <w:proofErr w:type="gramEnd"/>
      <w:r w:rsidRPr="004C1FFF">
        <w:rPr>
          <w:rFonts w:ascii="Times New Roman" w:hAnsi="Times New Roman"/>
          <w:i/>
          <w:sz w:val="24"/>
          <w:szCs w:val="24"/>
        </w:rPr>
        <w:t xml:space="preserve"> </w:t>
      </w:r>
      <w:r w:rsidRPr="004C1FFF">
        <w:rPr>
          <w:rFonts w:ascii="Times New Roman" w:hAnsi="Times New Roman"/>
          <w:sz w:val="24"/>
          <w:szCs w:val="24"/>
        </w:rPr>
        <w:t xml:space="preserve">Retrieved from </w:t>
      </w:r>
      <w:r w:rsidRPr="004C1FFF">
        <w:rPr>
          <w:rFonts w:ascii="Times New Roman" w:hAnsi="Times New Roman"/>
          <w:sz w:val="24"/>
          <w:szCs w:val="24"/>
        </w:rPr>
        <w:lastRenderedPageBreak/>
        <w:t>http://www.coastal.edu/administration/facilities/operations/transportation/index.html</w:t>
      </w:r>
    </w:p>
    <w:p w:rsidR="000B0A5E" w:rsidRPr="004C1FFF" w:rsidRDefault="000B0A5E" w:rsidP="000B0A5E">
      <w:pPr>
        <w:pStyle w:val="Bibliography"/>
        <w:spacing w:after="0" w:line="360" w:lineRule="auto"/>
        <w:ind w:left="720" w:hanging="720"/>
        <w:rPr>
          <w:rFonts w:ascii="Times New Roman" w:hAnsi="Times New Roman" w:cs="Times New Roman"/>
          <w:noProof/>
          <w:sz w:val="24"/>
          <w:szCs w:val="24"/>
        </w:rPr>
      </w:pPr>
    </w:p>
    <w:p w:rsidR="000B0A5E" w:rsidRDefault="000B0A5E" w:rsidP="000B0A5E">
      <w:pPr>
        <w:spacing w:line="360" w:lineRule="auto"/>
        <w:ind w:left="720" w:hanging="720"/>
        <w:rPr>
          <w:rFonts w:ascii="Times New Roman" w:eastAsia="Times New Roman" w:hAnsi="Times New Roman"/>
          <w:sz w:val="24"/>
          <w:szCs w:val="24"/>
        </w:rPr>
      </w:pPr>
      <w:r>
        <w:rPr>
          <w:rFonts w:ascii="Times New Roman" w:eastAsia="Times New Roman" w:hAnsi="Times New Roman"/>
          <w:sz w:val="24"/>
          <w:szCs w:val="24"/>
        </w:rPr>
        <w:t>[37]</w:t>
      </w:r>
      <w:proofErr w:type="gramStart"/>
      <w:r>
        <w:rPr>
          <w:rFonts w:ascii="Times New Roman" w:eastAsia="Times New Roman" w:hAnsi="Times New Roman"/>
          <w:sz w:val="24"/>
          <w:szCs w:val="24"/>
        </w:rPr>
        <w:t>The Manual Solution.</w:t>
      </w:r>
      <w:proofErr w:type="gramEnd"/>
      <w:r>
        <w:rPr>
          <w:rFonts w:ascii="Times New Roman" w:eastAsia="Times New Roman" w:hAnsi="Times New Roman"/>
          <w:sz w:val="24"/>
          <w:szCs w:val="24"/>
        </w:rPr>
        <w:t xml:space="preserve">  (2007)</w:t>
      </w:r>
      <w:proofErr w:type="gramStart"/>
      <w:r>
        <w:rPr>
          <w:rFonts w:ascii="Times New Roman" w:eastAsia="Times New Roman" w:hAnsi="Times New Roman"/>
          <w:sz w:val="24"/>
          <w:szCs w:val="24"/>
        </w:rPr>
        <w:t xml:space="preserve">.  </w:t>
      </w:r>
      <w:r>
        <w:rPr>
          <w:rFonts w:ascii="Times New Roman" w:eastAsia="Times New Roman" w:hAnsi="Times New Roman"/>
          <w:i/>
          <w:sz w:val="24"/>
          <w:szCs w:val="24"/>
        </w:rPr>
        <w:t>Server</w:t>
      </w:r>
      <w:proofErr w:type="gramEnd"/>
      <w:r>
        <w:rPr>
          <w:rFonts w:ascii="Times New Roman" w:eastAsia="Times New Roman" w:hAnsi="Times New Roman"/>
          <w:i/>
          <w:sz w:val="24"/>
          <w:szCs w:val="24"/>
        </w:rPr>
        <w:t xml:space="preserve"> Training Manual:  A Complete Guide to Serving Guests.</w:t>
      </w:r>
      <w:r>
        <w:rPr>
          <w:rFonts w:ascii="Times New Roman" w:eastAsia="Times New Roman" w:hAnsi="Times New Roman"/>
          <w:sz w:val="24"/>
          <w:szCs w:val="24"/>
        </w:rPr>
        <w:t xml:space="preserve">  Retrieved from </w:t>
      </w:r>
      <w:r w:rsidRPr="00323597">
        <w:rPr>
          <w:rFonts w:ascii="Times New Roman" w:eastAsia="Times New Roman" w:hAnsi="Times New Roman"/>
          <w:sz w:val="24"/>
          <w:szCs w:val="24"/>
        </w:rPr>
        <w:t>http://www.manualsolution.com/files/SAMPLEFullService_</w:t>
      </w:r>
      <w:proofErr w:type="gramStart"/>
      <w:r w:rsidRPr="00323597">
        <w:rPr>
          <w:rFonts w:ascii="Times New Roman" w:eastAsia="Times New Roman" w:hAnsi="Times New Roman"/>
          <w:sz w:val="24"/>
          <w:szCs w:val="24"/>
        </w:rPr>
        <w:t>Server(</w:t>
      </w:r>
      <w:proofErr w:type="gramEnd"/>
      <w:r w:rsidRPr="00323597">
        <w:rPr>
          <w:rFonts w:ascii="Times New Roman" w:eastAsia="Times New Roman" w:hAnsi="Times New Roman"/>
          <w:sz w:val="24"/>
          <w:szCs w:val="24"/>
        </w:rPr>
        <w:t>b).pdf</w:t>
      </w: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[38]</w:t>
      </w:r>
      <w:r w:rsidRPr="004C1FFF">
        <w:rPr>
          <w:rFonts w:ascii="Times New Roman" w:hAnsi="Times New Roman"/>
          <w:sz w:val="24"/>
          <w:szCs w:val="24"/>
        </w:rPr>
        <w:t>Grace Communication Foundation.  (2014)</w:t>
      </w:r>
      <w:proofErr w:type="gramStart"/>
      <w:r w:rsidRPr="004C1FFF">
        <w:rPr>
          <w:rFonts w:ascii="Times New Roman" w:hAnsi="Times New Roman"/>
          <w:sz w:val="24"/>
          <w:szCs w:val="24"/>
        </w:rPr>
        <w:t>.</w:t>
      </w:r>
      <w:r>
        <w:rPr>
          <w:rFonts w:ascii="Times New Roman" w:hAnsi="Times New Roman"/>
          <w:sz w:val="24"/>
          <w:szCs w:val="24"/>
        </w:rPr>
        <w:t xml:space="preserve">  </w:t>
      </w:r>
      <w:r w:rsidRPr="004C1FFF">
        <w:rPr>
          <w:rFonts w:ascii="Times New Roman" w:hAnsi="Times New Roman"/>
          <w:i/>
          <w:sz w:val="24"/>
          <w:szCs w:val="24"/>
        </w:rPr>
        <w:t>Local</w:t>
      </w:r>
      <w:proofErr w:type="gramEnd"/>
      <w:r w:rsidRPr="004C1FFF">
        <w:rPr>
          <w:rFonts w:ascii="Times New Roman" w:hAnsi="Times New Roman"/>
          <w:i/>
          <w:sz w:val="24"/>
          <w:szCs w:val="24"/>
        </w:rPr>
        <w:t xml:space="preserve"> and</w:t>
      </w:r>
      <w:r>
        <w:rPr>
          <w:rFonts w:ascii="Times New Roman" w:hAnsi="Times New Roman"/>
          <w:i/>
          <w:sz w:val="24"/>
          <w:szCs w:val="24"/>
        </w:rPr>
        <w:t xml:space="preserve"> R</w:t>
      </w:r>
      <w:r w:rsidRPr="004C1FFF">
        <w:rPr>
          <w:rFonts w:ascii="Times New Roman" w:hAnsi="Times New Roman"/>
          <w:i/>
          <w:sz w:val="24"/>
          <w:szCs w:val="24"/>
        </w:rPr>
        <w:t xml:space="preserve">egional </w:t>
      </w:r>
      <w:r>
        <w:rPr>
          <w:rFonts w:ascii="Times New Roman" w:hAnsi="Times New Roman"/>
          <w:i/>
          <w:sz w:val="24"/>
          <w:szCs w:val="24"/>
        </w:rPr>
        <w:t>F</w:t>
      </w:r>
      <w:r w:rsidRPr="004C1FFF">
        <w:rPr>
          <w:rFonts w:ascii="Times New Roman" w:hAnsi="Times New Roman"/>
          <w:i/>
          <w:sz w:val="24"/>
          <w:szCs w:val="24"/>
        </w:rPr>
        <w:t xml:space="preserve">ood </w:t>
      </w:r>
      <w:r>
        <w:rPr>
          <w:rFonts w:ascii="Times New Roman" w:hAnsi="Times New Roman"/>
          <w:i/>
          <w:sz w:val="24"/>
          <w:szCs w:val="24"/>
        </w:rPr>
        <w:t>S</w:t>
      </w:r>
      <w:r w:rsidRPr="004C1FFF">
        <w:rPr>
          <w:rFonts w:ascii="Times New Roman" w:hAnsi="Times New Roman"/>
          <w:i/>
          <w:sz w:val="24"/>
          <w:szCs w:val="24"/>
        </w:rPr>
        <w:t>ystems</w:t>
      </w:r>
      <w:r w:rsidRPr="004C1FFF">
        <w:rPr>
          <w:rFonts w:ascii="Times New Roman" w:hAnsi="Times New Roman"/>
          <w:sz w:val="24"/>
          <w:szCs w:val="24"/>
        </w:rPr>
        <w:t>.  Retrieved from http://www.sustainabletable.org/254/local-regional-food-systems</w:t>
      </w:r>
    </w:p>
    <w:p w:rsidR="000B0A5E" w:rsidRPr="004C1FFF" w:rsidRDefault="000B0A5E" w:rsidP="000B0A5E">
      <w:pPr>
        <w:spacing w:after="0" w:line="360" w:lineRule="auto"/>
        <w:ind w:left="720" w:hanging="720"/>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shd w:val="clear" w:color="auto" w:fill="FFFFFF"/>
        </w:rPr>
      </w:pPr>
      <w:r>
        <w:rPr>
          <w:rFonts w:ascii="Times New Roman" w:hAnsi="Times New Roman"/>
          <w:sz w:val="24"/>
          <w:szCs w:val="24"/>
          <w:shd w:val="clear" w:color="auto" w:fill="FFFFFF"/>
        </w:rPr>
        <w:t>[39]</w:t>
      </w:r>
      <w:r w:rsidRPr="004C1FFF">
        <w:rPr>
          <w:rFonts w:ascii="Times New Roman" w:hAnsi="Times New Roman"/>
          <w:sz w:val="24"/>
          <w:szCs w:val="24"/>
          <w:shd w:val="clear" w:color="auto" w:fill="FFFFFF"/>
        </w:rPr>
        <w:t>Refuel Agency.  (2014)</w:t>
      </w:r>
      <w:proofErr w:type="gramStart"/>
      <w:r w:rsidRPr="004C1FFF">
        <w:rPr>
          <w:rFonts w:ascii="Times New Roman" w:hAnsi="Times New Roman"/>
          <w:sz w:val="24"/>
          <w:szCs w:val="24"/>
          <w:shd w:val="clear" w:color="auto" w:fill="FFFFFF"/>
        </w:rPr>
        <w:t xml:space="preserve">.  </w:t>
      </w:r>
      <w:r w:rsidRPr="004C1FFF">
        <w:rPr>
          <w:rFonts w:ascii="Times New Roman" w:hAnsi="Times New Roman"/>
          <w:i/>
          <w:sz w:val="24"/>
          <w:szCs w:val="24"/>
          <w:shd w:val="clear" w:color="auto" w:fill="FFFFFF"/>
        </w:rPr>
        <w:t>2013</w:t>
      </w:r>
      <w:proofErr w:type="gramEnd"/>
      <w:r w:rsidRPr="004C1FFF">
        <w:rPr>
          <w:rFonts w:ascii="Times New Roman" w:hAnsi="Times New Roman"/>
          <w:i/>
          <w:sz w:val="24"/>
          <w:szCs w:val="24"/>
          <w:shd w:val="clear" w:color="auto" w:fill="FFFFFF"/>
        </w:rPr>
        <w:t xml:space="preserve"> College Explorer.</w:t>
      </w:r>
      <w:r w:rsidRPr="004C1FFF">
        <w:rPr>
          <w:rFonts w:ascii="Times New Roman" w:hAnsi="Times New Roman"/>
          <w:sz w:val="24"/>
          <w:szCs w:val="24"/>
          <w:shd w:val="clear" w:color="auto" w:fill="FFFFFF"/>
        </w:rPr>
        <w:t xml:space="preserve">  Retrieved from refuelagency.com</w:t>
      </w:r>
    </w:p>
    <w:p w:rsidR="000B0A5E" w:rsidRPr="004C1FFF" w:rsidRDefault="000B0A5E" w:rsidP="000B0A5E">
      <w:pPr>
        <w:spacing w:after="0" w:line="360" w:lineRule="auto"/>
        <w:ind w:left="720" w:hanging="720"/>
        <w:rPr>
          <w:rFonts w:ascii="Times New Roman" w:hAnsi="Times New Roman"/>
          <w:sz w:val="24"/>
          <w:szCs w:val="24"/>
          <w:shd w:val="clear" w:color="auto" w:fill="FFFFFF"/>
        </w:rPr>
      </w:pPr>
    </w:p>
    <w:p w:rsidR="000B0A5E" w:rsidRDefault="000B0A5E" w:rsidP="000B0A5E">
      <w:pPr>
        <w:spacing w:after="0" w:line="480" w:lineRule="auto"/>
        <w:ind w:left="720" w:hanging="72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[40]</w:t>
      </w:r>
      <w:proofErr w:type="gramStart"/>
      <w:r w:rsidRPr="004C1FFF">
        <w:rPr>
          <w:rStyle w:val="Hyperlink"/>
          <w:rFonts w:ascii="Times New Roman" w:hAnsi="Times New Roman"/>
          <w:color w:val="auto"/>
          <w:sz w:val="24"/>
          <w:szCs w:val="24"/>
          <w:u w:val="none"/>
        </w:rPr>
        <w:t>Patton-Lopez, M.M., Lopez-</w:t>
      </w:r>
      <w:proofErr w:type="spellStart"/>
      <w:r w:rsidRPr="004C1FFF">
        <w:rPr>
          <w:rStyle w:val="Hyperlink"/>
          <w:rFonts w:ascii="Times New Roman" w:hAnsi="Times New Roman"/>
          <w:color w:val="auto"/>
          <w:sz w:val="24"/>
          <w:szCs w:val="24"/>
          <w:u w:val="none"/>
        </w:rPr>
        <w:t>Cevallos</w:t>
      </w:r>
      <w:proofErr w:type="spellEnd"/>
      <w:r w:rsidRPr="004C1FFF">
        <w:rPr>
          <w:rStyle w:val="Hyperlink"/>
          <w:rFonts w:ascii="Times New Roman" w:hAnsi="Times New Roman"/>
          <w:color w:val="auto"/>
          <w:sz w:val="24"/>
          <w:szCs w:val="24"/>
          <w:u w:val="none"/>
        </w:rPr>
        <w:t>, D.F., Cancel-</w:t>
      </w:r>
      <w:proofErr w:type="spellStart"/>
      <w:r w:rsidRPr="004C1FFF">
        <w:rPr>
          <w:rStyle w:val="Hyperlink"/>
          <w:rFonts w:ascii="Times New Roman" w:hAnsi="Times New Roman"/>
          <w:color w:val="auto"/>
          <w:sz w:val="24"/>
          <w:szCs w:val="24"/>
          <w:u w:val="none"/>
        </w:rPr>
        <w:t>Tirado</w:t>
      </w:r>
      <w:proofErr w:type="spellEnd"/>
      <w:r w:rsidRPr="004C1FFF">
        <w:rPr>
          <w:rStyle w:val="Hyperlink"/>
          <w:rFonts w:ascii="Times New Roman" w:hAnsi="Times New Roman"/>
          <w:color w:val="auto"/>
          <w:sz w:val="24"/>
          <w:szCs w:val="24"/>
          <w:u w:val="none"/>
        </w:rPr>
        <w:t>, D.I., Vasquez, L. (2014).</w:t>
      </w:r>
      <w:proofErr w:type="gramEnd"/>
      <w:r w:rsidRPr="004C1FFF">
        <w:rPr>
          <w:rStyle w:val="Hyperlink"/>
          <w:rFonts w:ascii="Times New Roman" w:hAnsi="Times New Roman"/>
          <w:color w:val="auto"/>
          <w:sz w:val="24"/>
          <w:szCs w:val="24"/>
          <w:u w:val="none"/>
        </w:rPr>
        <w:t xml:space="preserve">  Prevalence and Correlates of Food Insecurity </w:t>
      </w:r>
      <w:proofErr w:type="gramStart"/>
      <w:r w:rsidRPr="004C1FFF">
        <w:rPr>
          <w:rStyle w:val="Hyperlink"/>
          <w:rFonts w:ascii="Times New Roman" w:hAnsi="Times New Roman"/>
          <w:color w:val="auto"/>
          <w:sz w:val="24"/>
          <w:szCs w:val="24"/>
          <w:u w:val="none"/>
        </w:rPr>
        <w:t>Among</w:t>
      </w:r>
      <w:proofErr w:type="gramEnd"/>
      <w:r w:rsidRPr="004C1FFF">
        <w:rPr>
          <w:rStyle w:val="Hyperlink"/>
          <w:rFonts w:ascii="Times New Roman" w:hAnsi="Times New Roman"/>
          <w:color w:val="auto"/>
          <w:sz w:val="24"/>
          <w:szCs w:val="24"/>
          <w:u w:val="none"/>
        </w:rPr>
        <w:t xml:space="preserve"> Students Attending a Midsize Rural University in Oregon.  </w:t>
      </w:r>
      <w:proofErr w:type="gramStart"/>
      <w:r w:rsidRPr="004C1FFF">
        <w:rPr>
          <w:rStyle w:val="Hyperlink"/>
          <w:rFonts w:ascii="Times New Roman" w:hAnsi="Times New Roman"/>
          <w:i/>
          <w:color w:val="auto"/>
          <w:sz w:val="24"/>
          <w:szCs w:val="24"/>
          <w:u w:val="none"/>
        </w:rPr>
        <w:t>Journal of Nutrition Education and Behavior.</w:t>
      </w:r>
      <w:proofErr w:type="gramEnd"/>
      <w:r w:rsidRPr="004C1FFF">
        <w:rPr>
          <w:rStyle w:val="Hyperlink"/>
          <w:rFonts w:ascii="Times New Roman" w:hAnsi="Times New Roman"/>
          <w:i/>
          <w:color w:val="auto"/>
          <w:sz w:val="24"/>
          <w:szCs w:val="24"/>
          <w:u w:val="none"/>
        </w:rPr>
        <w:t xml:space="preserve">  </w:t>
      </w:r>
      <w:r w:rsidRPr="004C1FFF">
        <w:rPr>
          <w:rStyle w:val="Hyperlink"/>
          <w:rFonts w:ascii="Times New Roman" w:hAnsi="Times New Roman"/>
          <w:color w:val="auto"/>
          <w:sz w:val="24"/>
          <w:szCs w:val="24"/>
          <w:u w:val="none"/>
        </w:rPr>
        <w:t xml:space="preserve">Retrieved from </w:t>
      </w:r>
      <w:hyperlink r:id="rId33" w:history="1">
        <w:r w:rsidRPr="00DD4A20">
          <w:rPr>
            <w:rStyle w:val="Hyperlink"/>
            <w:rFonts w:ascii="Times New Roman" w:hAnsi="Times New Roman"/>
            <w:sz w:val="24"/>
            <w:szCs w:val="24"/>
          </w:rPr>
          <w:t>www.jneb.org/inpress</w:t>
        </w:r>
      </w:hyperlink>
    </w:p>
    <w:p w:rsidR="000B0A5E" w:rsidRPr="004C1FFF" w:rsidRDefault="000B0A5E" w:rsidP="000B0A5E">
      <w:pPr>
        <w:spacing w:after="0" w:line="480" w:lineRule="auto"/>
        <w:ind w:left="720" w:hanging="720"/>
        <w:rPr>
          <w:rStyle w:val="Hyperlink"/>
          <w:rFonts w:ascii="Times New Roman" w:hAnsi="Times New Roman"/>
          <w:color w:val="auto"/>
          <w:sz w:val="24"/>
          <w:szCs w:val="24"/>
          <w:u w:val="none"/>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[41]</w:t>
      </w:r>
      <w:r w:rsidRPr="004C1FFF">
        <w:rPr>
          <w:rFonts w:ascii="Times New Roman" w:hAnsi="Times New Roman"/>
          <w:sz w:val="24"/>
          <w:szCs w:val="24"/>
        </w:rPr>
        <w:t>Davis, B. and Carpenter, C.  (2009)</w:t>
      </w:r>
      <w:proofErr w:type="gramStart"/>
      <w:r w:rsidRPr="004C1FFF">
        <w:rPr>
          <w:rFonts w:ascii="Times New Roman" w:hAnsi="Times New Roman"/>
          <w:sz w:val="24"/>
          <w:szCs w:val="24"/>
        </w:rPr>
        <w:t>.  Proximity</w:t>
      </w:r>
      <w:proofErr w:type="gramEnd"/>
      <w:r w:rsidRPr="004C1FFF">
        <w:rPr>
          <w:rFonts w:ascii="Times New Roman" w:hAnsi="Times New Roman"/>
          <w:sz w:val="24"/>
          <w:szCs w:val="24"/>
        </w:rPr>
        <w:t xml:space="preserve"> of Fast-Food Restaurants to Schools an Adolescent Obesity.  </w:t>
      </w:r>
      <w:r w:rsidRPr="004C1FFF">
        <w:rPr>
          <w:rFonts w:ascii="Times New Roman" w:hAnsi="Times New Roman"/>
          <w:i/>
          <w:sz w:val="24"/>
          <w:szCs w:val="24"/>
        </w:rPr>
        <w:t xml:space="preserve">American Journal of Public Health, </w:t>
      </w:r>
      <w:r w:rsidRPr="004C1FFF">
        <w:rPr>
          <w:rFonts w:ascii="Times New Roman" w:hAnsi="Times New Roman"/>
          <w:sz w:val="24"/>
          <w:szCs w:val="24"/>
        </w:rPr>
        <w:t>Vol. 99 (No. 3), pp. 505-510.</w:t>
      </w:r>
    </w:p>
    <w:p w:rsidR="000B0A5E" w:rsidRPr="004C1FFF" w:rsidRDefault="000B0A5E" w:rsidP="000B0A5E">
      <w:pPr>
        <w:spacing w:after="0" w:line="360" w:lineRule="auto"/>
        <w:ind w:left="720" w:hanging="720"/>
        <w:rPr>
          <w:rFonts w:ascii="Times New Roman" w:hAnsi="Times New Roman"/>
          <w:sz w:val="24"/>
          <w:szCs w:val="24"/>
        </w:rPr>
      </w:pPr>
    </w:p>
    <w:p w:rsidR="000B0A5E" w:rsidRPr="00FB7079" w:rsidRDefault="000B0A5E" w:rsidP="000B0A5E">
      <w:pPr>
        <w:spacing w:line="360" w:lineRule="auto"/>
        <w:ind w:left="720" w:hanging="720"/>
        <w:rPr>
          <w:rFonts w:ascii="Times New Roman" w:hAnsi="Times New Roman"/>
          <w:sz w:val="24"/>
          <w:szCs w:val="24"/>
          <w:shd w:val="clear" w:color="auto" w:fill="FFFFFF"/>
        </w:rPr>
      </w:pPr>
      <w:r>
        <w:rPr>
          <w:rFonts w:ascii="Times New Roman" w:hAnsi="Times New Roman"/>
          <w:sz w:val="24"/>
          <w:szCs w:val="24"/>
        </w:rPr>
        <w:t>[42]</w:t>
      </w:r>
      <w:proofErr w:type="gramStart"/>
      <w:r>
        <w:rPr>
          <w:rFonts w:ascii="Times New Roman" w:hAnsi="Times New Roman"/>
          <w:sz w:val="24"/>
          <w:szCs w:val="24"/>
        </w:rPr>
        <w:t>National Restaurant Association.</w:t>
      </w:r>
      <w:proofErr w:type="gramEnd"/>
      <w:r>
        <w:rPr>
          <w:rFonts w:ascii="Times New Roman" w:hAnsi="Times New Roman"/>
          <w:sz w:val="24"/>
          <w:szCs w:val="24"/>
        </w:rPr>
        <w:t xml:space="preserve">  (2013)</w:t>
      </w:r>
      <w:proofErr w:type="gramStart"/>
      <w:r>
        <w:rPr>
          <w:rFonts w:ascii="Times New Roman" w:hAnsi="Times New Roman"/>
          <w:sz w:val="24"/>
          <w:szCs w:val="24"/>
        </w:rPr>
        <w:t xml:space="preserve">.  </w:t>
      </w:r>
      <w:r>
        <w:rPr>
          <w:rFonts w:ascii="Times New Roman" w:hAnsi="Times New Roman"/>
          <w:i/>
          <w:sz w:val="24"/>
          <w:szCs w:val="24"/>
        </w:rPr>
        <w:t>Vacation</w:t>
      </w:r>
      <w:proofErr w:type="gramEnd"/>
      <w:r>
        <w:rPr>
          <w:rFonts w:ascii="Times New Roman" w:hAnsi="Times New Roman"/>
          <w:i/>
          <w:sz w:val="24"/>
          <w:szCs w:val="24"/>
        </w:rPr>
        <w:t xml:space="preserve"> Nation:  How Tourism Benefits Our Economy.</w:t>
      </w:r>
      <w:r>
        <w:rPr>
          <w:rFonts w:ascii="Times New Roman" w:hAnsi="Times New Roman"/>
          <w:sz w:val="24"/>
          <w:szCs w:val="24"/>
        </w:rPr>
        <w:t xml:space="preserve">  Retrieved from </w:t>
      </w:r>
      <w:r w:rsidRPr="00FB7079">
        <w:rPr>
          <w:rFonts w:ascii="Times New Roman" w:hAnsi="Times New Roman"/>
          <w:sz w:val="24"/>
          <w:szCs w:val="24"/>
        </w:rPr>
        <w:t>http://www.restaurant.org/Downloads/PDFs/advocacy/20130507_tourism_house_nra_testimony_riehle</w:t>
      </w:r>
    </w:p>
    <w:p w:rsidR="000B0A5E" w:rsidRPr="004C1FFF" w:rsidRDefault="000B0A5E" w:rsidP="000B0A5E">
      <w:pPr>
        <w:widowControl w:val="0"/>
        <w:suppressAutoHyphens/>
        <w:spacing w:line="360" w:lineRule="auto"/>
        <w:ind w:left="720" w:hanging="720"/>
        <w:contextualSpacing/>
        <w:rPr>
          <w:rFonts w:ascii="Times New Roman" w:hAnsi="Times New Roman"/>
          <w:sz w:val="24"/>
          <w:szCs w:val="24"/>
        </w:rPr>
      </w:pPr>
      <w:r>
        <w:rPr>
          <w:rFonts w:ascii="Times New Roman" w:hAnsi="Times New Roman"/>
          <w:sz w:val="24"/>
          <w:szCs w:val="24"/>
        </w:rPr>
        <w:t>[43]Ander</w:t>
      </w:r>
      <w:r w:rsidRPr="004C1FFF">
        <w:rPr>
          <w:rFonts w:ascii="Times New Roman" w:hAnsi="Times New Roman"/>
          <w:sz w:val="24"/>
          <w:szCs w:val="24"/>
        </w:rPr>
        <w:t xml:space="preserve">son, K. (2013). </w:t>
      </w:r>
      <w:r w:rsidRPr="004C1FFF">
        <w:rPr>
          <w:rFonts w:ascii="Times New Roman" w:hAnsi="Times New Roman"/>
          <w:i/>
          <w:sz w:val="24"/>
          <w:szCs w:val="24"/>
        </w:rPr>
        <w:t xml:space="preserve">The number of us </w:t>
      </w:r>
      <w:proofErr w:type="gramStart"/>
      <w:r w:rsidRPr="004C1FFF">
        <w:rPr>
          <w:rFonts w:ascii="Times New Roman" w:hAnsi="Times New Roman"/>
          <w:i/>
          <w:sz w:val="24"/>
          <w:szCs w:val="24"/>
        </w:rPr>
        <w:t>children living in single-parent homes has</w:t>
      </w:r>
      <w:proofErr w:type="gramEnd"/>
      <w:r w:rsidRPr="004C1FFF">
        <w:rPr>
          <w:rFonts w:ascii="Times New Roman" w:hAnsi="Times New Roman"/>
          <w:i/>
          <w:sz w:val="24"/>
          <w:szCs w:val="24"/>
        </w:rPr>
        <w:t xml:space="preserve"> nearly doubled in 50 years: Census data. </w:t>
      </w:r>
      <w:r w:rsidRPr="004C1FFF">
        <w:rPr>
          <w:rFonts w:ascii="Times New Roman" w:hAnsi="Times New Roman"/>
          <w:sz w:val="24"/>
          <w:szCs w:val="24"/>
        </w:rPr>
        <w:t>Retrieved from http://www.lifesitenews.com/news/the-number-of-children-living-in-single-parent-homes-has-nearly-doubled-in/</w:t>
      </w:r>
    </w:p>
    <w:p w:rsidR="000B0A5E" w:rsidRPr="004C1FFF" w:rsidRDefault="000B0A5E" w:rsidP="000B0A5E">
      <w:pPr>
        <w:widowControl w:val="0"/>
        <w:suppressAutoHyphens/>
        <w:spacing w:line="360" w:lineRule="auto"/>
        <w:contextualSpacing/>
        <w:rPr>
          <w:rFonts w:ascii="Times New Roman" w:hAnsi="Times New Roman"/>
          <w:sz w:val="24"/>
          <w:szCs w:val="24"/>
        </w:rPr>
      </w:pPr>
      <w:r w:rsidRPr="004C1FFF">
        <w:rPr>
          <w:rFonts w:ascii="Times New Roman" w:hAnsi="Times New Roman"/>
          <w:sz w:val="24"/>
          <w:szCs w:val="24"/>
        </w:rPr>
        <w:br/>
      </w: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lastRenderedPageBreak/>
        <w:t>[44]</w:t>
      </w:r>
      <w:r w:rsidRPr="004C1FFF">
        <w:rPr>
          <w:rFonts w:ascii="Times New Roman" w:hAnsi="Times New Roman"/>
          <w:sz w:val="24"/>
          <w:szCs w:val="24"/>
        </w:rPr>
        <w:t xml:space="preserve">Do Something (2014).  </w:t>
      </w:r>
      <w:proofErr w:type="gramStart"/>
      <w:r w:rsidRPr="004C1FFF">
        <w:rPr>
          <w:rFonts w:ascii="Times New Roman" w:hAnsi="Times New Roman"/>
          <w:i/>
          <w:sz w:val="24"/>
          <w:szCs w:val="24"/>
        </w:rPr>
        <w:t>11 facts about education and poverty in America</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 </w:t>
      </w:r>
      <w:hyperlink r:id="rId34" w:history="1">
        <w:r w:rsidRPr="004C1FFF">
          <w:rPr>
            <w:rStyle w:val="Hyperlink"/>
            <w:rFonts w:ascii="Times New Roman" w:hAnsi="Times New Roman"/>
            <w:sz w:val="24"/>
            <w:szCs w:val="24"/>
          </w:rPr>
          <w:t>https://www.dosomething.org/facts/11-facts-about-education-and-poverty-America</w:t>
        </w:r>
      </w:hyperlink>
    </w:p>
    <w:p w:rsidR="000B0A5E" w:rsidRPr="004C1FFF" w:rsidRDefault="000B0A5E" w:rsidP="000B0A5E">
      <w:pPr>
        <w:widowControl w:val="0"/>
        <w:autoSpaceDE w:val="0"/>
        <w:autoSpaceDN w:val="0"/>
        <w:adjustRightInd w:val="0"/>
        <w:spacing w:after="0" w:line="360" w:lineRule="auto"/>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[45]</w:t>
      </w:r>
      <w:r w:rsidRPr="004C1FFF">
        <w:rPr>
          <w:rFonts w:ascii="Times New Roman" w:hAnsi="Times New Roman"/>
          <w:sz w:val="24"/>
          <w:szCs w:val="24"/>
        </w:rPr>
        <w:t xml:space="preserve">Josephson Institute. </w:t>
      </w:r>
      <w:proofErr w:type="gramStart"/>
      <w:r w:rsidRPr="004C1FFF">
        <w:rPr>
          <w:rFonts w:ascii="Times New Roman" w:hAnsi="Times New Roman"/>
          <w:sz w:val="24"/>
          <w:szCs w:val="24"/>
        </w:rPr>
        <w:t xml:space="preserve">(2014). </w:t>
      </w:r>
      <w:r w:rsidRPr="004C1FFF">
        <w:rPr>
          <w:rFonts w:ascii="Times New Roman" w:hAnsi="Times New Roman"/>
          <w:i/>
          <w:sz w:val="24"/>
          <w:szCs w:val="24"/>
        </w:rPr>
        <w:t>Grant opportuniti</w:t>
      </w:r>
      <w:r w:rsidRPr="004C1FFF">
        <w:rPr>
          <w:rFonts w:ascii="Times New Roman" w:hAnsi="Times New Roman"/>
          <w:sz w:val="24"/>
          <w:szCs w:val="24"/>
        </w:rPr>
        <w:t>es.</w:t>
      </w:r>
      <w:proofErr w:type="gramEnd"/>
      <w:r w:rsidRPr="004C1FFF">
        <w:rPr>
          <w:rFonts w:ascii="Times New Roman" w:hAnsi="Times New Roman"/>
          <w:sz w:val="24"/>
          <w:szCs w:val="24"/>
        </w:rPr>
        <w:t xml:space="preserve">  Retrieved from http://charactercounts.org/getstarted/funding/grant-opportunities.html</w:t>
      </w:r>
    </w:p>
    <w:p w:rsidR="000B0A5E" w:rsidRPr="004C1FFF" w:rsidRDefault="000B0A5E" w:rsidP="000B0A5E">
      <w:pPr>
        <w:spacing w:after="0" w:line="360" w:lineRule="auto"/>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[46]</w:t>
      </w:r>
      <w:proofErr w:type="gramStart"/>
      <w:r w:rsidRPr="004C1FFF">
        <w:rPr>
          <w:rFonts w:ascii="Times New Roman" w:hAnsi="Times New Roman"/>
          <w:sz w:val="24"/>
          <w:szCs w:val="24"/>
        </w:rPr>
        <w:t>National Philanthropic Trust.</w:t>
      </w:r>
      <w:proofErr w:type="gramEnd"/>
      <w:r w:rsidRPr="004C1FFF">
        <w:rPr>
          <w:rFonts w:ascii="Times New Roman" w:hAnsi="Times New Roman"/>
          <w:sz w:val="24"/>
          <w:szCs w:val="24"/>
        </w:rPr>
        <w:t xml:space="preserve"> </w:t>
      </w:r>
      <w:proofErr w:type="gramStart"/>
      <w:r w:rsidRPr="004C1FFF">
        <w:rPr>
          <w:rFonts w:ascii="Times New Roman" w:hAnsi="Times New Roman"/>
          <w:sz w:val="24"/>
          <w:szCs w:val="24"/>
        </w:rPr>
        <w:t xml:space="preserve">(2014). </w:t>
      </w:r>
      <w:r w:rsidRPr="004C1FFF">
        <w:rPr>
          <w:rFonts w:ascii="Times New Roman" w:hAnsi="Times New Roman"/>
          <w:i/>
          <w:sz w:val="24"/>
          <w:szCs w:val="24"/>
        </w:rPr>
        <w:t>Charitable giving statistics.</w:t>
      </w:r>
      <w:proofErr w:type="gramEnd"/>
      <w:r w:rsidRPr="004C1FFF">
        <w:rPr>
          <w:rFonts w:ascii="Times New Roman" w:hAnsi="Times New Roman"/>
          <w:i/>
          <w:sz w:val="24"/>
          <w:szCs w:val="24"/>
        </w:rPr>
        <w:t xml:space="preserve"> </w:t>
      </w:r>
      <w:r w:rsidRPr="004C1FFF">
        <w:rPr>
          <w:rFonts w:ascii="Times New Roman" w:hAnsi="Times New Roman"/>
          <w:sz w:val="24"/>
          <w:szCs w:val="24"/>
        </w:rPr>
        <w:t>Retrieved from http://www.nptrust.org/philanthropic-resources/charitable-giving-statistics/</w:t>
      </w:r>
    </w:p>
    <w:p w:rsidR="000B0A5E" w:rsidRPr="004C1FFF" w:rsidRDefault="000B0A5E" w:rsidP="000B0A5E">
      <w:pPr>
        <w:spacing w:after="0" w:line="360" w:lineRule="auto"/>
        <w:rPr>
          <w:rFonts w:ascii="Times New Roman" w:hAnsi="Times New Roman"/>
          <w:sz w:val="24"/>
          <w:szCs w:val="24"/>
        </w:rPr>
      </w:pPr>
    </w:p>
    <w:p w:rsidR="000B0A5E" w:rsidRPr="00FB7079" w:rsidRDefault="000B0A5E" w:rsidP="000B0A5E">
      <w:pPr>
        <w:spacing w:line="360" w:lineRule="auto"/>
        <w:ind w:left="720" w:hanging="720"/>
        <w:rPr>
          <w:rFonts w:ascii="Times New Roman" w:hAnsi="Times New Roman"/>
          <w:sz w:val="24"/>
          <w:szCs w:val="24"/>
        </w:rPr>
      </w:pPr>
      <w:r>
        <w:rPr>
          <w:rFonts w:ascii="Times New Roman" w:hAnsi="Times New Roman"/>
          <w:sz w:val="24"/>
          <w:szCs w:val="24"/>
        </w:rPr>
        <w:t>[47]</w:t>
      </w:r>
      <w:proofErr w:type="gramStart"/>
      <w:r>
        <w:rPr>
          <w:rFonts w:ascii="Times New Roman" w:hAnsi="Times New Roman"/>
          <w:sz w:val="24"/>
          <w:szCs w:val="24"/>
        </w:rPr>
        <w:t>United States Department of Veterans Affairs.</w:t>
      </w:r>
      <w:proofErr w:type="gramEnd"/>
      <w:r>
        <w:rPr>
          <w:rFonts w:ascii="Times New Roman" w:hAnsi="Times New Roman"/>
          <w:sz w:val="24"/>
          <w:szCs w:val="24"/>
        </w:rPr>
        <w:t xml:space="preserve">  (</w:t>
      </w:r>
      <w:r w:rsidRPr="004C1FFF">
        <w:rPr>
          <w:rFonts w:ascii="Times New Roman" w:hAnsi="Times New Roman"/>
          <w:sz w:val="24"/>
          <w:szCs w:val="24"/>
        </w:rPr>
        <w:t>2011</w:t>
      </w:r>
      <w:r>
        <w:rPr>
          <w:rFonts w:ascii="Times New Roman" w:hAnsi="Times New Roman"/>
          <w:sz w:val="24"/>
          <w:szCs w:val="24"/>
        </w:rPr>
        <w:t>)</w:t>
      </w:r>
      <w:proofErr w:type="gramStart"/>
      <w:r>
        <w:rPr>
          <w:rFonts w:ascii="Times New Roman" w:hAnsi="Times New Roman"/>
          <w:sz w:val="24"/>
          <w:szCs w:val="24"/>
        </w:rPr>
        <w:t xml:space="preserve">.  </w:t>
      </w:r>
      <w:r>
        <w:rPr>
          <w:rFonts w:ascii="Times New Roman" w:hAnsi="Times New Roman"/>
          <w:i/>
          <w:sz w:val="24"/>
          <w:szCs w:val="24"/>
        </w:rPr>
        <w:t>VOW</w:t>
      </w:r>
      <w:proofErr w:type="gramEnd"/>
      <w:r>
        <w:rPr>
          <w:rFonts w:ascii="Times New Roman" w:hAnsi="Times New Roman"/>
          <w:i/>
          <w:sz w:val="24"/>
          <w:szCs w:val="24"/>
        </w:rPr>
        <w:t xml:space="preserve"> to Hire Heroes Act of 2011.</w:t>
      </w:r>
      <w:r>
        <w:rPr>
          <w:rFonts w:ascii="Times New Roman" w:hAnsi="Times New Roman"/>
          <w:sz w:val="24"/>
          <w:szCs w:val="24"/>
        </w:rPr>
        <w:t xml:space="preserve">  Retrieved from </w:t>
      </w:r>
      <w:r w:rsidRPr="00FB7079">
        <w:rPr>
          <w:rFonts w:ascii="Times New Roman" w:hAnsi="Times New Roman"/>
          <w:sz w:val="24"/>
          <w:szCs w:val="24"/>
        </w:rPr>
        <w:t>http://www.benefits.va.gov/vow/</w:t>
      </w: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[48]Lockhart, J. (2012</w:t>
      </w:r>
      <w:r w:rsidRPr="004C1FFF">
        <w:rPr>
          <w:rFonts w:ascii="Times New Roman" w:hAnsi="Times New Roman"/>
          <w:sz w:val="24"/>
          <w:szCs w:val="24"/>
        </w:rPr>
        <w:t xml:space="preserve">). </w:t>
      </w:r>
      <w:proofErr w:type="gramStart"/>
      <w:r w:rsidRPr="004C1FFF">
        <w:rPr>
          <w:rFonts w:ascii="Times New Roman" w:hAnsi="Times New Roman"/>
          <w:i/>
          <w:sz w:val="24"/>
          <w:szCs w:val="24"/>
        </w:rPr>
        <w:t>4 reasons why your small business should hire an ex-convict</w:t>
      </w:r>
      <w:r w:rsidRPr="004C1FFF">
        <w:rPr>
          <w:rFonts w:ascii="Times New Roman" w:hAnsi="Times New Roman"/>
          <w:sz w:val="24"/>
          <w:szCs w:val="24"/>
        </w:rPr>
        <w:t>.</w:t>
      </w:r>
      <w:proofErr w:type="gramEnd"/>
      <w:r w:rsidRPr="004C1FFF">
        <w:rPr>
          <w:rFonts w:ascii="Times New Roman" w:hAnsi="Times New Roman"/>
          <w:sz w:val="24"/>
          <w:szCs w:val="24"/>
        </w:rPr>
        <w:t xml:space="preserve"> </w:t>
      </w:r>
      <w:proofErr w:type="gramStart"/>
      <w:r w:rsidRPr="004C1FFF">
        <w:rPr>
          <w:rFonts w:ascii="Times New Roman" w:hAnsi="Times New Roman"/>
          <w:iCs/>
          <w:sz w:val="24"/>
          <w:szCs w:val="24"/>
        </w:rPr>
        <w:t>Business Insider</w:t>
      </w:r>
      <w:r w:rsidRPr="004C1FFF">
        <w:rPr>
          <w:rFonts w:ascii="Times New Roman" w:hAnsi="Times New Roman"/>
          <w:sz w:val="24"/>
          <w:szCs w:val="24"/>
        </w:rPr>
        <w:t>.</w:t>
      </w:r>
      <w:proofErr w:type="gramEnd"/>
      <w:r w:rsidRPr="004C1FFF">
        <w:rPr>
          <w:rFonts w:ascii="Times New Roman" w:hAnsi="Times New Roman"/>
          <w:sz w:val="24"/>
          <w:szCs w:val="24"/>
        </w:rPr>
        <w:t xml:space="preserve"> Business Insider, Inc, 13 Jan. 2012. </w:t>
      </w:r>
      <w:proofErr w:type="gramStart"/>
      <w:r w:rsidRPr="004C1FFF">
        <w:rPr>
          <w:rFonts w:ascii="Times New Roman" w:hAnsi="Times New Roman"/>
          <w:sz w:val="24"/>
          <w:szCs w:val="24"/>
        </w:rPr>
        <w:t>Web.</w:t>
      </w:r>
      <w:proofErr w:type="gramEnd"/>
      <w:r w:rsidRPr="004C1FFF">
        <w:rPr>
          <w:rFonts w:ascii="Times New Roman" w:hAnsi="Times New Roman"/>
          <w:sz w:val="24"/>
          <w:szCs w:val="24"/>
        </w:rPr>
        <w:t xml:space="preserve"> 25 Mar</w:t>
      </w:r>
    </w:p>
    <w:p w:rsidR="000B0A5E" w:rsidRPr="004C1FFF" w:rsidRDefault="000B0A5E" w:rsidP="000B0A5E">
      <w:pPr>
        <w:spacing w:after="0"/>
        <w:rPr>
          <w:rFonts w:ascii="Times New Roman" w:hAnsi="Times New Roman"/>
          <w:sz w:val="24"/>
          <w:szCs w:val="24"/>
        </w:rPr>
      </w:pPr>
      <w:r w:rsidRPr="004C1FFF">
        <w:rPr>
          <w:rFonts w:ascii="Times New Roman" w:hAnsi="Times New Roman"/>
          <w:sz w:val="24"/>
          <w:szCs w:val="24"/>
        </w:rPr>
        <w:t> </w:t>
      </w:r>
    </w:p>
    <w:p w:rsidR="000B0A5E" w:rsidRPr="004C1FFF" w:rsidRDefault="000B0A5E" w:rsidP="000B0A5E">
      <w:pPr>
        <w:spacing w:after="0" w:line="360" w:lineRule="auto"/>
        <w:ind w:left="720" w:hanging="720"/>
        <w:rPr>
          <w:rFonts w:ascii="Times New Roman" w:hAnsi="Times New Roman"/>
          <w:i/>
          <w:sz w:val="24"/>
          <w:szCs w:val="24"/>
        </w:rPr>
      </w:pPr>
      <w:r>
        <w:rPr>
          <w:rFonts w:ascii="Times New Roman" w:hAnsi="Times New Roman"/>
          <w:sz w:val="24"/>
          <w:szCs w:val="24"/>
        </w:rPr>
        <w:t>[49]</w:t>
      </w:r>
      <w:proofErr w:type="gramStart"/>
      <w:r w:rsidRPr="004C1FFF">
        <w:rPr>
          <w:rFonts w:ascii="Times New Roman" w:hAnsi="Times New Roman"/>
          <w:sz w:val="24"/>
          <w:szCs w:val="24"/>
        </w:rPr>
        <w:t>White House.</w:t>
      </w:r>
      <w:proofErr w:type="gramEnd"/>
      <w:r w:rsidRPr="004C1FFF">
        <w:rPr>
          <w:rFonts w:ascii="Times New Roman" w:hAnsi="Times New Roman"/>
          <w:sz w:val="24"/>
          <w:szCs w:val="24"/>
        </w:rPr>
        <w:t xml:space="preserve"> (2011). </w:t>
      </w:r>
      <w:r w:rsidRPr="004C1FFF">
        <w:rPr>
          <w:rFonts w:ascii="Times New Roman" w:hAnsi="Times New Roman"/>
          <w:i/>
          <w:sz w:val="24"/>
          <w:szCs w:val="24"/>
        </w:rPr>
        <w:t xml:space="preserve">Fact sheet: Returning heroes and wounded warrior tax credits. </w:t>
      </w:r>
      <w:r w:rsidRPr="004C1FFF">
        <w:rPr>
          <w:rFonts w:ascii="Times New Roman" w:hAnsi="Times New Roman"/>
          <w:sz w:val="24"/>
          <w:szCs w:val="24"/>
        </w:rPr>
        <w:t>Retrieved from http://www.whitehouse.gov/the-press-office/2011/11/21/fact-sheet-returning-heroes-and-wounded-warrior-tax-credits</w:t>
      </w:r>
      <w:r w:rsidRPr="004C1FFF">
        <w:rPr>
          <w:rFonts w:ascii="Times New Roman" w:hAnsi="Times New Roman"/>
          <w:i/>
          <w:sz w:val="24"/>
          <w:szCs w:val="24"/>
        </w:rPr>
        <w:t xml:space="preserve">  </w:t>
      </w:r>
    </w:p>
    <w:p w:rsidR="000B0A5E" w:rsidRPr="004C1FFF" w:rsidRDefault="000B0A5E" w:rsidP="000B0A5E">
      <w:pPr>
        <w:widowControl w:val="0"/>
        <w:autoSpaceDE w:val="0"/>
        <w:autoSpaceDN w:val="0"/>
        <w:adjustRightInd w:val="0"/>
        <w:spacing w:after="0" w:line="360" w:lineRule="auto"/>
        <w:rPr>
          <w:rFonts w:ascii="Times New Roman" w:hAnsi="Times New Roman"/>
          <w:sz w:val="24"/>
          <w:szCs w:val="24"/>
        </w:rPr>
      </w:pPr>
    </w:p>
    <w:p w:rsidR="000B0A5E" w:rsidRPr="004C1FFF" w:rsidRDefault="000B0A5E" w:rsidP="000B0A5E">
      <w:pPr>
        <w:pStyle w:val="Bibliography"/>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[50]</w:t>
      </w:r>
      <w:r w:rsidRPr="004C1FFF">
        <w:rPr>
          <w:rFonts w:ascii="Times New Roman" w:hAnsi="Times New Roman" w:cs="Times New Roman"/>
          <w:noProof/>
          <w:sz w:val="24"/>
          <w:szCs w:val="24"/>
        </w:rPr>
        <w:t xml:space="preserve">Covert, B.  (2013, November 11).  </w:t>
      </w:r>
      <w:r w:rsidRPr="004C1FFF">
        <w:rPr>
          <w:rFonts w:ascii="Times New Roman" w:hAnsi="Times New Roman" w:cs="Times New Roman"/>
          <w:i/>
          <w:noProof/>
          <w:sz w:val="24"/>
          <w:szCs w:val="24"/>
        </w:rPr>
        <w:t>The Four Biggest Economic Challenges Veterans Face.</w:t>
      </w:r>
      <w:r w:rsidRPr="004C1FFF">
        <w:rPr>
          <w:rFonts w:ascii="Times New Roman" w:hAnsi="Times New Roman" w:cs="Times New Roman"/>
          <w:noProof/>
          <w:sz w:val="24"/>
          <w:szCs w:val="24"/>
        </w:rPr>
        <w:t xml:space="preserve">  Retrieved from </w:t>
      </w:r>
      <w:hyperlink r:id="rId35" w:history="1">
        <w:r w:rsidRPr="004C1FFF">
          <w:rPr>
            <w:rStyle w:val="Hyperlink"/>
            <w:rFonts w:ascii="Times New Roman" w:hAnsi="Times New Roman" w:cs="Times New Roman"/>
            <w:noProof/>
            <w:sz w:val="24"/>
            <w:szCs w:val="24"/>
          </w:rPr>
          <w:t>http://thinkprogress.org/economy/2013/11/11/2922311/veterans-economy/</w:t>
        </w:r>
      </w:hyperlink>
    </w:p>
    <w:p w:rsidR="000B0A5E" w:rsidRPr="004C1FFF" w:rsidRDefault="000B0A5E" w:rsidP="000B0A5E">
      <w:pPr>
        <w:rPr>
          <w:rFonts w:ascii="Times New Roman" w:hAnsi="Times New Roman"/>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[51]</w:t>
      </w:r>
      <w:r w:rsidRPr="004C1FFF">
        <w:rPr>
          <w:rFonts w:ascii="Times New Roman" w:hAnsi="Times New Roman"/>
          <w:sz w:val="24"/>
          <w:szCs w:val="24"/>
        </w:rPr>
        <w:t xml:space="preserve">Grace Communication Foundation.  </w:t>
      </w:r>
      <w:proofErr w:type="gramStart"/>
      <w:r w:rsidRPr="004C1FFF">
        <w:rPr>
          <w:rFonts w:ascii="Times New Roman" w:hAnsi="Times New Roman"/>
          <w:sz w:val="24"/>
          <w:szCs w:val="24"/>
        </w:rPr>
        <w:t xml:space="preserve">(2014). </w:t>
      </w:r>
      <w:proofErr w:type="spellStart"/>
      <w:r w:rsidRPr="004C1FFF">
        <w:rPr>
          <w:rFonts w:ascii="Times New Roman" w:hAnsi="Times New Roman"/>
          <w:i/>
          <w:sz w:val="24"/>
          <w:szCs w:val="24"/>
        </w:rPr>
        <w:t>Gracelinks</w:t>
      </w:r>
      <w:proofErr w:type="spellEnd"/>
      <w:r w:rsidRPr="004C1FFF">
        <w:rPr>
          <w:rFonts w:ascii="Times New Roman" w:hAnsi="Times New Roman"/>
          <w:sz w:val="24"/>
          <w:szCs w:val="24"/>
        </w:rPr>
        <w:t>.</w:t>
      </w:r>
      <w:proofErr w:type="gramEnd"/>
      <w:r w:rsidRPr="004C1FFF">
        <w:rPr>
          <w:rFonts w:ascii="Times New Roman" w:hAnsi="Times New Roman"/>
          <w:sz w:val="24"/>
          <w:szCs w:val="24"/>
        </w:rPr>
        <w:t xml:space="preserve">  Retrieved from </w:t>
      </w:r>
      <w:hyperlink r:id="rId36" w:history="1">
        <w:r w:rsidRPr="004C1FFF">
          <w:rPr>
            <w:rStyle w:val="Hyperlink"/>
            <w:rFonts w:ascii="Times New Roman" w:hAnsi="Times New Roman"/>
            <w:sz w:val="24"/>
            <w:szCs w:val="24"/>
          </w:rPr>
          <w:t>http://www.gracelinks.org/</w:t>
        </w:r>
      </w:hyperlink>
    </w:p>
    <w:p w:rsidR="000B0A5E" w:rsidRPr="004C1FFF" w:rsidRDefault="000B0A5E" w:rsidP="000B0A5E">
      <w:pPr>
        <w:spacing w:after="0" w:line="360" w:lineRule="auto"/>
        <w:ind w:left="720" w:hanging="720"/>
        <w:rPr>
          <w:rFonts w:ascii="Times New Roman" w:hAnsi="Times New Roman"/>
          <w:sz w:val="24"/>
          <w:szCs w:val="24"/>
        </w:rPr>
      </w:pPr>
    </w:p>
    <w:p w:rsidR="000B0A5E" w:rsidRPr="004C1FFF" w:rsidRDefault="000B0A5E" w:rsidP="000B0A5E">
      <w:pPr>
        <w:pStyle w:val="Bibliography"/>
        <w:spacing w:after="0" w:line="36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[52]</w:t>
      </w:r>
      <w:r w:rsidRPr="004C1FFF">
        <w:rPr>
          <w:rFonts w:ascii="Times New Roman" w:hAnsi="Times New Roman" w:cs="Times New Roman"/>
          <w:noProof/>
          <w:sz w:val="24"/>
          <w:szCs w:val="24"/>
        </w:rPr>
        <w:t xml:space="preserve">NPTrust. (2013).  </w:t>
      </w:r>
      <w:r w:rsidRPr="004C1FFF">
        <w:rPr>
          <w:rFonts w:ascii="Times New Roman" w:hAnsi="Times New Roman" w:cs="Times New Roman"/>
          <w:i/>
          <w:noProof/>
          <w:sz w:val="24"/>
          <w:szCs w:val="24"/>
        </w:rPr>
        <w:t>National Philanthropic Trust 2013 Donor-Advised Fund Report.</w:t>
      </w:r>
      <w:r w:rsidRPr="004C1FFF">
        <w:rPr>
          <w:rFonts w:ascii="Times New Roman" w:hAnsi="Times New Roman" w:cs="Times New Roman"/>
          <w:noProof/>
          <w:sz w:val="24"/>
          <w:szCs w:val="24"/>
        </w:rPr>
        <w:t xml:space="preserve">  Retrieved from </w:t>
      </w:r>
      <w:hyperlink r:id="rId37" w:history="1">
        <w:r w:rsidRPr="004C1FFF">
          <w:rPr>
            <w:rStyle w:val="Hyperlink"/>
            <w:rFonts w:ascii="Times New Roman" w:hAnsi="Times New Roman" w:cs="Times New Roman"/>
            <w:noProof/>
            <w:sz w:val="24"/>
            <w:szCs w:val="24"/>
          </w:rPr>
          <w:t>www.nptrust.org</w:t>
        </w:r>
      </w:hyperlink>
    </w:p>
    <w:p w:rsidR="000B0A5E" w:rsidRPr="004C1FFF" w:rsidRDefault="000B0A5E" w:rsidP="000B0A5E">
      <w:pPr>
        <w:pStyle w:val="Bibliography"/>
        <w:spacing w:after="0" w:line="360" w:lineRule="auto"/>
        <w:ind w:left="720" w:hanging="720"/>
        <w:rPr>
          <w:rFonts w:ascii="Times New Roman" w:hAnsi="Times New Roman" w:cs="Times New Roman"/>
          <w:noProof/>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[53]</w:t>
      </w:r>
      <w:proofErr w:type="spellStart"/>
      <w:r w:rsidRPr="004C1FFF">
        <w:rPr>
          <w:rFonts w:ascii="Times New Roman" w:hAnsi="Times New Roman"/>
          <w:sz w:val="24"/>
          <w:szCs w:val="24"/>
        </w:rPr>
        <w:t>Spaeder</w:t>
      </w:r>
      <w:proofErr w:type="spellEnd"/>
      <w:r w:rsidRPr="004C1FFF">
        <w:rPr>
          <w:rFonts w:ascii="Times New Roman" w:hAnsi="Times New Roman"/>
          <w:sz w:val="24"/>
          <w:szCs w:val="24"/>
        </w:rPr>
        <w:t xml:space="preserve">, K. (2014). </w:t>
      </w:r>
      <w:proofErr w:type="gramStart"/>
      <w:r w:rsidRPr="004C1FFF">
        <w:rPr>
          <w:rFonts w:ascii="Times New Roman" w:hAnsi="Times New Roman"/>
          <w:i/>
          <w:iCs/>
          <w:sz w:val="24"/>
          <w:szCs w:val="24"/>
        </w:rPr>
        <w:t>How to find the best location</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 </w:t>
      </w:r>
      <w:hyperlink r:id="rId38" w:history="1">
        <w:r w:rsidRPr="004C1FFF">
          <w:rPr>
            <w:rStyle w:val="Hyperlink"/>
            <w:rFonts w:ascii="Times New Roman" w:hAnsi="Times New Roman"/>
            <w:sz w:val="24"/>
            <w:szCs w:val="24"/>
          </w:rPr>
          <w:t>http://www.entrepreneur.com/article/73784</w:t>
        </w:r>
      </w:hyperlink>
    </w:p>
    <w:p w:rsidR="000B0A5E" w:rsidRPr="004C1FFF" w:rsidRDefault="000B0A5E" w:rsidP="000B0A5E">
      <w:pPr>
        <w:pStyle w:val="Bibliography"/>
        <w:spacing w:after="0"/>
        <w:ind w:left="720" w:hanging="720"/>
        <w:rPr>
          <w:rFonts w:ascii="Times New Roman" w:hAnsi="Times New Roman" w:cs="Times New Roman"/>
          <w:noProof/>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[54]</w:t>
      </w:r>
      <w:proofErr w:type="spellStart"/>
      <w:r w:rsidRPr="004C1FFF">
        <w:rPr>
          <w:rFonts w:ascii="Times New Roman" w:hAnsi="Times New Roman"/>
          <w:sz w:val="24"/>
          <w:szCs w:val="24"/>
        </w:rPr>
        <w:t>Mealey</w:t>
      </w:r>
      <w:proofErr w:type="spellEnd"/>
      <w:r w:rsidRPr="004C1FFF">
        <w:rPr>
          <w:rFonts w:ascii="Times New Roman" w:hAnsi="Times New Roman"/>
          <w:sz w:val="24"/>
          <w:szCs w:val="24"/>
        </w:rPr>
        <w:t xml:space="preserve">, L. (2014). </w:t>
      </w:r>
      <w:proofErr w:type="gramStart"/>
      <w:r w:rsidRPr="004C1FFF">
        <w:rPr>
          <w:rFonts w:ascii="Times New Roman" w:hAnsi="Times New Roman"/>
          <w:i/>
          <w:iCs/>
          <w:sz w:val="24"/>
          <w:szCs w:val="24"/>
        </w:rPr>
        <w:t>10 things to know about choosing a restaurant location</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 </w:t>
      </w:r>
      <w:hyperlink r:id="rId39" w:history="1">
        <w:r w:rsidRPr="004C1FFF">
          <w:rPr>
            <w:rStyle w:val="Hyperlink"/>
            <w:rFonts w:ascii="Times New Roman" w:hAnsi="Times New Roman"/>
            <w:sz w:val="24"/>
            <w:szCs w:val="24"/>
          </w:rPr>
          <w:t>http://restaurants.about.com/od/location/a/10-Things-To-Know-About-Choosing-A-Restaurant-Location.htm</w:t>
        </w:r>
      </w:hyperlink>
    </w:p>
    <w:p w:rsidR="000B0A5E" w:rsidRPr="004C1FFF" w:rsidRDefault="000B0A5E" w:rsidP="000B0A5E">
      <w:pPr>
        <w:spacing w:after="0" w:line="360" w:lineRule="auto"/>
        <w:ind w:left="720" w:hanging="720"/>
        <w:rPr>
          <w:rFonts w:ascii="Times New Roman" w:hAnsi="Times New Roman"/>
          <w:sz w:val="24"/>
          <w:szCs w:val="24"/>
        </w:rPr>
      </w:pPr>
    </w:p>
    <w:p w:rsidR="000B0A5E" w:rsidRPr="004A6120" w:rsidRDefault="000B0A5E" w:rsidP="000B0A5E">
      <w:pPr>
        <w:spacing w:line="360" w:lineRule="auto"/>
        <w:ind w:left="720" w:hanging="720"/>
        <w:rPr>
          <w:rFonts w:ascii="Times New Roman" w:hAnsi="Times New Roman"/>
          <w:sz w:val="24"/>
        </w:rPr>
      </w:pPr>
      <w:r>
        <w:rPr>
          <w:rFonts w:ascii="Times New Roman" w:hAnsi="Times New Roman"/>
          <w:sz w:val="24"/>
        </w:rPr>
        <w:t>[55]</w:t>
      </w:r>
      <w:proofErr w:type="spellStart"/>
      <w:r>
        <w:rPr>
          <w:rFonts w:ascii="Times New Roman" w:hAnsi="Times New Roman"/>
          <w:sz w:val="24"/>
          <w:szCs w:val="24"/>
        </w:rPr>
        <w:t>R</w:t>
      </w:r>
      <w:r w:rsidRPr="004C1FFF">
        <w:rPr>
          <w:rFonts w:ascii="Times New Roman" w:hAnsi="Times New Roman"/>
          <w:sz w:val="24"/>
        </w:rPr>
        <w:t>ahm</w:t>
      </w:r>
      <w:proofErr w:type="spellEnd"/>
      <w:r w:rsidRPr="004C1FFF">
        <w:rPr>
          <w:rFonts w:ascii="Times New Roman" w:hAnsi="Times New Roman"/>
          <w:sz w:val="24"/>
        </w:rPr>
        <w:t>,</w:t>
      </w:r>
      <w:r>
        <w:rPr>
          <w:rFonts w:ascii="Times New Roman" w:hAnsi="Times New Roman"/>
          <w:sz w:val="24"/>
        </w:rPr>
        <w:t xml:space="preserve"> J.  (</w:t>
      </w:r>
      <w:r w:rsidRPr="004C1FFF">
        <w:rPr>
          <w:rFonts w:ascii="Times New Roman" w:hAnsi="Times New Roman"/>
          <w:sz w:val="24"/>
        </w:rPr>
        <w:t>2014</w:t>
      </w:r>
      <w:r>
        <w:rPr>
          <w:rFonts w:ascii="Times New Roman" w:hAnsi="Times New Roman"/>
          <w:sz w:val="24"/>
        </w:rPr>
        <w:t>)</w:t>
      </w:r>
      <w:proofErr w:type="gramStart"/>
      <w:r>
        <w:rPr>
          <w:rFonts w:ascii="Times New Roman" w:hAnsi="Times New Roman"/>
          <w:sz w:val="24"/>
        </w:rPr>
        <w:t xml:space="preserve">.  </w:t>
      </w:r>
      <w:r>
        <w:rPr>
          <w:rFonts w:ascii="Times New Roman" w:hAnsi="Times New Roman"/>
          <w:i/>
          <w:sz w:val="24"/>
        </w:rPr>
        <w:t>Inspections</w:t>
      </w:r>
      <w:proofErr w:type="gramEnd"/>
      <w:r>
        <w:rPr>
          <w:rFonts w:ascii="Times New Roman" w:hAnsi="Times New Roman"/>
          <w:i/>
          <w:sz w:val="24"/>
        </w:rPr>
        <w:t xml:space="preserve"> for New Restaurants.</w:t>
      </w:r>
      <w:r>
        <w:rPr>
          <w:rFonts w:ascii="Times New Roman" w:hAnsi="Times New Roman"/>
          <w:sz w:val="24"/>
        </w:rPr>
        <w:t xml:space="preserve">  Retrieved from </w:t>
      </w:r>
      <w:r w:rsidRPr="004A6120">
        <w:rPr>
          <w:rFonts w:ascii="Times New Roman" w:hAnsi="Times New Roman"/>
          <w:sz w:val="24"/>
        </w:rPr>
        <w:t>http://www.foodservicewarehouse.com/education/how-to-start-a-restaurant/inspections-for-new-restaurants-/c28291.aspx</w:t>
      </w:r>
    </w:p>
    <w:p w:rsidR="000B0A5E" w:rsidRPr="004A6120" w:rsidRDefault="000B0A5E" w:rsidP="000B0A5E">
      <w:pPr>
        <w:spacing w:line="360" w:lineRule="auto"/>
        <w:ind w:left="720" w:hanging="720"/>
        <w:rPr>
          <w:rFonts w:ascii="Times New Roman" w:hAnsi="Times New Roman"/>
          <w:sz w:val="24"/>
        </w:rPr>
      </w:pPr>
      <w:r>
        <w:rPr>
          <w:rFonts w:ascii="Times New Roman" w:hAnsi="Times New Roman"/>
          <w:sz w:val="24"/>
        </w:rPr>
        <w:t>[56]</w:t>
      </w:r>
      <w:proofErr w:type="gramStart"/>
      <w:r>
        <w:rPr>
          <w:rFonts w:ascii="Times New Roman" w:hAnsi="Times New Roman"/>
          <w:sz w:val="24"/>
        </w:rPr>
        <w:t>Haring, B.</w:t>
      </w:r>
      <w:proofErr w:type="gramEnd"/>
      <w:r>
        <w:rPr>
          <w:rFonts w:ascii="Times New Roman" w:hAnsi="Times New Roman"/>
          <w:sz w:val="24"/>
        </w:rPr>
        <w:t xml:space="preserve">  (2014)</w:t>
      </w:r>
      <w:proofErr w:type="gramStart"/>
      <w:r>
        <w:rPr>
          <w:rFonts w:ascii="Times New Roman" w:hAnsi="Times New Roman"/>
          <w:sz w:val="24"/>
        </w:rPr>
        <w:t xml:space="preserve">.  </w:t>
      </w:r>
      <w:r>
        <w:rPr>
          <w:rFonts w:ascii="Times New Roman" w:hAnsi="Times New Roman"/>
          <w:i/>
          <w:sz w:val="24"/>
        </w:rPr>
        <w:t>Restroom</w:t>
      </w:r>
      <w:proofErr w:type="gramEnd"/>
      <w:r>
        <w:rPr>
          <w:rFonts w:ascii="Times New Roman" w:hAnsi="Times New Roman"/>
          <w:i/>
          <w:sz w:val="24"/>
        </w:rPr>
        <w:t xml:space="preserve"> Requirements for Restaurants.</w:t>
      </w:r>
      <w:r>
        <w:rPr>
          <w:rFonts w:ascii="Times New Roman" w:hAnsi="Times New Roman"/>
          <w:sz w:val="24"/>
        </w:rPr>
        <w:t xml:space="preserve">  Retrieved from </w:t>
      </w:r>
      <w:r w:rsidRPr="004A6120">
        <w:rPr>
          <w:rFonts w:ascii="Times New Roman" w:hAnsi="Times New Roman"/>
          <w:sz w:val="24"/>
        </w:rPr>
        <w:t>http://smallbusiness.chron.com/restroom-requirements-restaurants-41132.html</w:t>
      </w:r>
    </w:p>
    <w:p w:rsidR="000B0A5E" w:rsidRPr="004A6120" w:rsidRDefault="000B0A5E" w:rsidP="000B0A5E">
      <w:pPr>
        <w:spacing w:line="360" w:lineRule="auto"/>
        <w:ind w:left="720" w:hanging="720"/>
        <w:rPr>
          <w:rFonts w:ascii="Times New Roman" w:hAnsi="Times New Roman"/>
          <w:sz w:val="24"/>
        </w:rPr>
      </w:pPr>
      <w:r>
        <w:rPr>
          <w:rFonts w:ascii="Times New Roman" w:hAnsi="Times New Roman"/>
          <w:sz w:val="24"/>
        </w:rPr>
        <w:t>[57]</w:t>
      </w:r>
      <w:proofErr w:type="gramStart"/>
      <w:r w:rsidRPr="004C1FFF">
        <w:rPr>
          <w:rFonts w:ascii="Times New Roman" w:hAnsi="Times New Roman"/>
          <w:sz w:val="24"/>
        </w:rPr>
        <w:t>Mississippi Hospi</w:t>
      </w:r>
      <w:r>
        <w:rPr>
          <w:rFonts w:ascii="Times New Roman" w:hAnsi="Times New Roman"/>
          <w:sz w:val="24"/>
        </w:rPr>
        <w:t>tality &amp; Restaurant Association.</w:t>
      </w:r>
      <w:proofErr w:type="gramEnd"/>
      <w:r>
        <w:rPr>
          <w:rFonts w:ascii="Times New Roman" w:hAnsi="Times New Roman"/>
          <w:sz w:val="24"/>
        </w:rPr>
        <w:t xml:space="preserve">  (</w:t>
      </w:r>
      <w:r w:rsidRPr="004C1FFF">
        <w:rPr>
          <w:rFonts w:ascii="Times New Roman" w:hAnsi="Times New Roman"/>
          <w:sz w:val="24"/>
        </w:rPr>
        <w:t>2014</w:t>
      </w:r>
      <w:r>
        <w:rPr>
          <w:rFonts w:ascii="Times New Roman" w:hAnsi="Times New Roman"/>
          <w:sz w:val="24"/>
        </w:rPr>
        <w:t>)</w:t>
      </w:r>
      <w:proofErr w:type="gramStart"/>
      <w:r>
        <w:rPr>
          <w:rFonts w:ascii="Times New Roman" w:hAnsi="Times New Roman"/>
          <w:sz w:val="24"/>
        </w:rPr>
        <w:t xml:space="preserve">.  </w:t>
      </w:r>
      <w:r>
        <w:rPr>
          <w:rFonts w:ascii="Times New Roman" w:hAnsi="Times New Roman"/>
          <w:i/>
          <w:sz w:val="24"/>
        </w:rPr>
        <w:t>Crime</w:t>
      </w:r>
      <w:proofErr w:type="gramEnd"/>
      <w:r>
        <w:rPr>
          <w:rFonts w:ascii="Times New Roman" w:hAnsi="Times New Roman"/>
          <w:i/>
          <w:sz w:val="24"/>
        </w:rPr>
        <w:t xml:space="preserve"> Prevention for Restaurants.</w:t>
      </w:r>
      <w:r>
        <w:rPr>
          <w:rFonts w:ascii="Times New Roman" w:hAnsi="Times New Roman"/>
          <w:sz w:val="24"/>
        </w:rPr>
        <w:t xml:space="preserve">  Retrieved from </w:t>
      </w:r>
      <w:r w:rsidRPr="004A6120">
        <w:rPr>
          <w:rFonts w:ascii="Times New Roman" w:hAnsi="Times New Roman"/>
          <w:sz w:val="24"/>
        </w:rPr>
        <w:t>http://www.msra.org/uploads/2/2/5/4/22540394/restaurant20security.pdf</w:t>
      </w: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[58]</w:t>
      </w:r>
      <w:proofErr w:type="spellStart"/>
      <w:proofErr w:type="gramStart"/>
      <w:r w:rsidRPr="004C1FFF">
        <w:rPr>
          <w:rFonts w:ascii="Times New Roman" w:hAnsi="Times New Roman"/>
          <w:sz w:val="24"/>
          <w:szCs w:val="24"/>
        </w:rPr>
        <w:t>Parpal</w:t>
      </w:r>
      <w:proofErr w:type="spellEnd"/>
      <w:r w:rsidRPr="004C1FFF">
        <w:rPr>
          <w:rFonts w:ascii="Times New Roman" w:hAnsi="Times New Roman"/>
          <w:sz w:val="24"/>
          <w:szCs w:val="24"/>
        </w:rPr>
        <w:t>, M. (2014).</w:t>
      </w:r>
      <w:proofErr w:type="gramEnd"/>
      <w:r w:rsidRPr="004C1FFF">
        <w:rPr>
          <w:rFonts w:ascii="Times New Roman" w:hAnsi="Times New Roman"/>
          <w:sz w:val="24"/>
          <w:szCs w:val="24"/>
        </w:rPr>
        <w:t xml:space="preserve"> </w:t>
      </w:r>
      <w:proofErr w:type="gramStart"/>
      <w:r w:rsidRPr="004C1FFF">
        <w:rPr>
          <w:rFonts w:ascii="Times New Roman" w:hAnsi="Times New Roman"/>
          <w:i/>
          <w:iCs/>
          <w:sz w:val="24"/>
          <w:szCs w:val="24"/>
        </w:rPr>
        <w:t>Choosing a location for your new restaurant</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 http://www.foodservicewarehouse.com/education/how-to-start-a-restaurant/choosing-a-location-for-your-new-restaurant/c28303.aspx</w:t>
      </w:r>
    </w:p>
    <w:p w:rsidR="000B0A5E" w:rsidRPr="004C1FFF" w:rsidRDefault="000B0A5E" w:rsidP="000B0A5E">
      <w:pPr>
        <w:spacing w:after="0"/>
        <w:ind w:left="720" w:hanging="720"/>
        <w:rPr>
          <w:rFonts w:ascii="Times New Roman" w:hAnsi="Times New Roman"/>
          <w:sz w:val="24"/>
          <w:szCs w:val="24"/>
          <w:shd w:val="clear" w:color="auto" w:fill="FFFFFF"/>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[59]</w:t>
      </w:r>
      <w:r w:rsidRPr="004C1FFF">
        <w:rPr>
          <w:rFonts w:ascii="Times New Roman" w:hAnsi="Times New Roman"/>
          <w:sz w:val="24"/>
          <w:szCs w:val="24"/>
        </w:rPr>
        <w:t>U</w:t>
      </w:r>
      <w:r>
        <w:rPr>
          <w:rFonts w:ascii="Times New Roman" w:hAnsi="Times New Roman"/>
          <w:sz w:val="24"/>
          <w:szCs w:val="24"/>
        </w:rPr>
        <w:t xml:space="preserve">nited </w:t>
      </w:r>
      <w:r w:rsidRPr="004C1FFF">
        <w:rPr>
          <w:rFonts w:ascii="Times New Roman" w:hAnsi="Times New Roman"/>
          <w:sz w:val="24"/>
          <w:szCs w:val="24"/>
        </w:rPr>
        <w:t>S</w:t>
      </w:r>
      <w:r>
        <w:rPr>
          <w:rFonts w:ascii="Times New Roman" w:hAnsi="Times New Roman"/>
          <w:sz w:val="24"/>
          <w:szCs w:val="24"/>
        </w:rPr>
        <w:t>tates</w:t>
      </w:r>
      <w:r w:rsidRPr="004C1FFF">
        <w:rPr>
          <w:rFonts w:ascii="Times New Roman" w:hAnsi="Times New Roman"/>
          <w:sz w:val="24"/>
          <w:szCs w:val="24"/>
        </w:rPr>
        <w:t xml:space="preserve"> Department </w:t>
      </w:r>
      <w:proofErr w:type="gramStart"/>
      <w:r w:rsidRPr="004C1FFF">
        <w:rPr>
          <w:rFonts w:ascii="Times New Roman" w:hAnsi="Times New Roman"/>
          <w:sz w:val="24"/>
          <w:szCs w:val="24"/>
        </w:rPr>
        <w:t>Of</w:t>
      </w:r>
      <w:proofErr w:type="gramEnd"/>
      <w:r w:rsidRPr="004C1FFF">
        <w:rPr>
          <w:rFonts w:ascii="Times New Roman" w:hAnsi="Times New Roman"/>
          <w:sz w:val="24"/>
          <w:szCs w:val="24"/>
        </w:rPr>
        <w:t xml:space="preserve"> Transportation, Federal Transit Administration (2014).  </w:t>
      </w:r>
      <w:r>
        <w:rPr>
          <w:rFonts w:ascii="Times New Roman" w:hAnsi="Times New Roman"/>
          <w:i/>
          <w:sz w:val="24"/>
          <w:szCs w:val="24"/>
        </w:rPr>
        <w:t>Job Access and Reverse Committee Program (5316)</w:t>
      </w:r>
      <w:r w:rsidRPr="004C1FFF">
        <w:rPr>
          <w:rFonts w:ascii="Times New Roman" w:hAnsi="Times New Roman"/>
          <w:sz w:val="24"/>
          <w:szCs w:val="24"/>
        </w:rPr>
        <w:t xml:space="preserve">.  </w:t>
      </w:r>
      <w:proofErr w:type="gramStart"/>
      <w:r w:rsidRPr="004C1FFF">
        <w:rPr>
          <w:rFonts w:ascii="Times New Roman" w:hAnsi="Times New Roman"/>
          <w:sz w:val="24"/>
          <w:szCs w:val="24"/>
        </w:rPr>
        <w:t xml:space="preserve">Retrieved from </w:t>
      </w:r>
      <w:hyperlink r:id="rId40" w:history="1">
        <w:r w:rsidRPr="004C1FFF">
          <w:rPr>
            <w:rStyle w:val="Hyperlink"/>
            <w:rFonts w:ascii="Times New Roman" w:hAnsi="Times New Roman"/>
            <w:sz w:val="24"/>
            <w:szCs w:val="24"/>
          </w:rPr>
          <w:t>http://www.fta.dot.gov/grants/13093_3550.html</w:t>
        </w:r>
      </w:hyperlink>
      <w:r w:rsidRPr="004C1FFF">
        <w:rPr>
          <w:rFonts w:ascii="Times New Roman" w:hAnsi="Times New Roman"/>
          <w:sz w:val="24"/>
          <w:szCs w:val="24"/>
        </w:rPr>
        <w:t>.</w:t>
      </w:r>
      <w:proofErr w:type="gramEnd"/>
    </w:p>
    <w:p w:rsidR="000B0A5E" w:rsidRPr="004C1FFF" w:rsidRDefault="000B0A5E" w:rsidP="000B0A5E">
      <w:pPr>
        <w:spacing w:after="0" w:line="360" w:lineRule="auto"/>
        <w:ind w:left="720" w:hanging="720"/>
        <w:rPr>
          <w:rFonts w:ascii="Times New Roman" w:hAnsi="Times New Roman"/>
          <w:sz w:val="24"/>
          <w:szCs w:val="24"/>
        </w:rPr>
      </w:pPr>
    </w:p>
    <w:p w:rsidR="000B0A5E" w:rsidRPr="00A666B2" w:rsidRDefault="000B0A5E" w:rsidP="000B0A5E">
      <w:pPr>
        <w:spacing w:line="360" w:lineRule="auto"/>
        <w:ind w:left="720" w:hanging="720"/>
        <w:rPr>
          <w:rFonts w:ascii="Times New Roman" w:hAnsi="Times New Roman"/>
          <w:sz w:val="24"/>
        </w:rPr>
      </w:pPr>
      <w:r>
        <w:rPr>
          <w:rFonts w:ascii="Times New Roman" w:hAnsi="Times New Roman"/>
          <w:sz w:val="24"/>
        </w:rPr>
        <w:t>[60]Coast RTA.  (</w:t>
      </w:r>
      <w:r w:rsidRPr="004C1FFF">
        <w:rPr>
          <w:rFonts w:ascii="Times New Roman" w:hAnsi="Times New Roman"/>
          <w:sz w:val="24"/>
        </w:rPr>
        <w:t>2014</w:t>
      </w:r>
      <w:r>
        <w:rPr>
          <w:rFonts w:ascii="Times New Roman" w:hAnsi="Times New Roman"/>
          <w:sz w:val="24"/>
        </w:rPr>
        <w:t>)</w:t>
      </w:r>
      <w:proofErr w:type="gramStart"/>
      <w:r>
        <w:rPr>
          <w:rFonts w:ascii="Times New Roman" w:hAnsi="Times New Roman"/>
          <w:sz w:val="24"/>
        </w:rPr>
        <w:t xml:space="preserve">.  </w:t>
      </w:r>
      <w:r>
        <w:rPr>
          <w:rFonts w:ascii="Times New Roman" w:hAnsi="Times New Roman"/>
          <w:i/>
          <w:sz w:val="24"/>
        </w:rPr>
        <w:t>How</w:t>
      </w:r>
      <w:proofErr w:type="gramEnd"/>
      <w:r>
        <w:rPr>
          <w:rFonts w:ascii="Times New Roman" w:hAnsi="Times New Roman"/>
          <w:i/>
          <w:sz w:val="24"/>
        </w:rPr>
        <w:t xml:space="preserve"> to Ride:  The Essential Guide for First-Time Riders.</w:t>
      </w:r>
      <w:r>
        <w:rPr>
          <w:rFonts w:ascii="Times New Roman" w:hAnsi="Times New Roman"/>
          <w:sz w:val="24"/>
        </w:rPr>
        <w:t xml:space="preserve">  Retrieved from </w:t>
      </w:r>
      <w:r w:rsidRPr="00A666B2">
        <w:rPr>
          <w:rFonts w:ascii="Times New Roman" w:hAnsi="Times New Roman"/>
          <w:sz w:val="24"/>
        </w:rPr>
        <w:t>http://coastrta.com/routes-and-schedules/how-to-ride.aspx</w:t>
      </w:r>
    </w:p>
    <w:p w:rsidR="000B0A5E" w:rsidRDefault="000B0A5E" w:rsidP="000B0A5E">
      <w:pPr>
        <w:tabs>
          <w:tab w:val="left" w:pos="1512"/>
        </w:tabs>
        <w:spacing w:line="36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 xml:space="preserve">[61]Lee, S.K.S.  </w:t>
      </w:r>
      <w:r w:rsidRPr="004C1FFF">
        <w:rPr>
          <w:rFonts w:ascii="Times New Roman" w:hAnsi="Times New Roman"/>
          <w:sz w:val="24"/>
          <w:szCs w:val="24"/>
        </w:rPr>
        <w:t xml:space="preserve">(2003). </w:t>
      </w:r>
      <w:r>
        <w:rPr>
          <w:rFonts w:ascii="Times New Roman" w:hAnsi="Times New Roman"/>
          <w:i/>
          <w:sz w:val="24"/>
          <w:szCs w:val="24"/>
        </w:rPr>
        <w:t>Capital and Operating Leases:  A Research Report.</w:t>
      </w:r>
      <w:r>
        <w:rPr>
          <w:rFonts w:ascii="Times New Roman" w:hAnsi="Times New Roman"/>
          <w:sz w:val="24"/>
          <w:szCs w:val="24"/>
        </w:rPr>
        <w:t xml:space="preserve">  </w:t>
      </w:r>
      <w:r w:rsidRPr="004C1FFF">
        <w:rPr>
          <w:rFonts w:ascii="Times New Roman" w:hAnsi="Times New Roman"/>
          <w:sz w:val="24"/>
          <w:szCs w:val="24"/>
        </w:rPr>
        <w:t xml:space="preserve">Retrieved from </w:t>
      </w:r>
      <w:hyperlink r:id="rId41" w:history="1">
        <w:r w:rsidRPr="004C1FFF">
          <w:rPr>
            <w:rStyle w:val="Hyperlink"/>
            <w:rFonts w:ascii="Times New Roman" w:hAnsi="Times New Roman"/>
            <w:sz w:val="24"/>
            <w:szCs w:val="24"/>
          </w:rPr>
          <w:t>http://www.fasab.gov/pdffiles/combinedleasev4.pdf</w:t>
        </w:r>
      </w:hyperlink>
    </w:p>
    <w:p w:rsidR="000B0A5E" w:rsidRPr="004C1FFF" w:rsidRDefault="000B0A5E" w:rsidP="000B0A5E">
      <w:pPr>
        <w:spacing w:after="0" w:line="360" w:lineRule="auto"/>
        <w:rPr>
          <w:rFonts w:ascii="Times New Roman" w:hAnsi="Times New Roman"/>
          <w:sz w:val="24"/>
          <w:szCs w:val="24"/>
        </w:rPr>
      </w:pPr>
    </w:p>
    <w:p w:rsidR="000B0A5E" w:rsidRPr="00A666B2" w:rsidRDefault="000B0A5E" w:rsidP="000B0A5E">
      <w:pPr>
        <w:spacing w:line="360" w:lineRule="auto"/>
        <w:ind w:left="720" w:hanging="720"/>
        <w:rPr>
          <w:rFonts w:ascii="Times New Roman" w:hAnsi="Times New Roman"/>
          <w:sz w:val="24"/>
          <w:szCs w:val="24"/>
          <w:shd w:val="clear" w:color="auto" w:fill="FFFFFF"/>
        </w:rPr>
      </w:pPr>
      <w:r>
        <w:rPr>
          <w:rFonts w:ascii="Times New Roman" w:hAnsi="Times New Roman"/>
          <w:sz w:val="24"/>
        </w:rPr>
        <w:t>[62]</w:t>
      </w:r>
      <w:proofErr w:type="gramStart"/>
      <w:r w:rsidRPr="004C1FFF">
        <w:rPr>
          <w:rFonts w:ascii="Times New Roman" w:hAnsi="Times New Roman"/>
          <w:sz w:val="24"/>
        </w:rPr>
        <w:t>I</w:t>
      </w:r>
      <w:r>
        <w:rPr>
          <w:rFonts w:ascii="Times New Roman" w:hAnsi="Times New Roman"/>
          <w:sz w:val="24"/>
        </w:rPr>
        <w:t xml:space="preserve">nternal </w:t>
      </w:r>
      <w:r w:rsidRPr="004C1FFF">
        <w:rPr>
          <w:rFonts w:ascii="Times New Roman" w:hAnsi="Times New Roman"/>
          <w:sz w:val="24"/>
        </w:rPr>
        <w:t>R</w:t>
      </w:r>
      <w:r>
        <w:rPr>
          <w:rFonts w:ascii="Times New Roman" w:hAnsi="Times New Roman"/>
          <w:sz w:val="24"/>
        </w:rPr>
        <w:t xml:space="preserve">evenue </w:t>
      </w:r>
      <w:r w:rsidRPr="004C1FFF">
        <w:rPr>
          <w:rFonts w:ascii="Times New Roman" w:hAnsi="Times New Roman"/>
          <w:sz w:val="24"/>
        </w:rPr>
        <w:t>S</w:t>
      </w:r>
      <w:r>
        <w:rPr>
          <w:rFonts w:ascii="Times New Roman" w:hAnsi="Times New Roman"/>
          <w:sz w:val="24"/>
        </w:rPr>
        <w:t>ervice.</w:t>
      </w:r>
      <w:proofErr w:type="gramEnd"/>
      <w:r>
        <w:rPr>
          <w:rFonts w:ascii="Times New Roman" w:hAnsi="Times New Roman"/>
          <w:sz w:val="24"/>
        </w:rPr>
        <w:t xml:space="preserve">  (2013)</w:t>
      </w:r>
      <w:proofErr w:type="gramStart"/>
      <w:r>
        <w:rPr>
          <w:rFonts w:ascii="Times New Roman" w:hAnsi="Times New Roman"/>
          <w:sz w:val="24"/>
        </w:rPr>
        <w:t xml:space="preserve">.  </w:t>
      </w:r>
      <w:r>
        <w:rPr>
          <w:rFonts w:ascii="Times New Roman" w:hAnsi="Times New Roman"/>
          <w:i/>
          <w:sz w:val="24"/>
        </w:rPr>
        <w:t>Publication</w:t>
      </w:r>
      <w:proofErr w:type="gramEnd"/>
      <w:r>
        <w:rPr>
          <w:rFonts w:ascii="Times New Roman" w:hAnsi="Times New Roman"/>
          <w:i/>
          <w:sz w:val="24"/>
        </w:rPr>
        <w:t xml:space="preserve"> 535 Business Expenses.</w:t>
      </w:r>
      <w:r>
        <w:rPr>
          <w:rFonts w:ascii="Times New Roman" w:hAnsi="Times New Roman"/>
          <w:sz w:val="24"/>
        </w:rPr>
        <w:t xml:space="preserve"> Retrieved from </w:t>
      </w:r>
      <w:r w:rsidRPr="00A666B2">
        <w:rPr>
          <w:rFonts w:ascii="Times New Roman" w:hAnsi="Times New Roman"/>
          <w:sz w:val="24"/>
        </w:rPr>
        <w:t>http://www.irs.gov/pub/irs-pdf/p535.pdf</w:t>
      </w:r>
    </w:p>
    <w:p w:rsidR="000B0A5E" w:rsidRDefault="000B0A5E" w:rsidP="000B0A5E">
      <w:pPr>
        <w:spacing w:line="360" w:lineRule="auto"/>
        <w:ind w:left="720" w:hanging="720"/>
        <w:rPr>
          <w:rFonts w:ascii="Times New Roman" w:hAnsi="Times New Roman"/>
          <w:sz w:val="24"/>
          <w:szCs w:val="24"/>
          <w:shd w:val="clear" w:color="auto" w:fill="FFFFFF"/>
        </w:rPr>
      </w:pPr>
    </w:p>
    <w:p w:rsidR="000B0A5E" w:rsidRPr="004C1FFF" w:rsidRDefault="000B0A5E" w:rsidP="000B0A5E">
      <w:pPr>
        <w:widowControl w:val="0"/>
        <w:autoSpaceDE w:val="0"/>
        <w:autoSpaceDN w:val="0"/>
        <w:adjustRightInd w:val="0"/>
        <w:spacing w:after="0" w:line="360" w:lineRule="auto"/>
        <w:ind w:left="720" w:hanging="710"/>
        <w:rPr>
          <w:rFonts w:ascii="Times New Roman" w:hAnsi="Times New Roman"/>
          <w:sz w:val="24"/>
          <w:szCs w:val="24"/>
        </w:rPr>
      </w:pPr>
      <w:r>
        <w:rPr>
          <w:rFonts w:ascii="Times New Roman" w:hAnsi="Times New Roman"/>
          <w:sz w:val="24"/>
          <w:szCs w:val="24"/>
        </w:rPr>
        <w:t>[63]</w:t>
      </w:r>
      <w:r w:rsidRPr="004C1FFF">
        <w:rPr>
          <w:rFonts w:ascii="Times New Roman" w:hAnsi="Times New Roman"/>
          <w:sz w:val="24"/>
          <w:szCs w:val="24"/>
        </w:rPr>
        <w:t xml:space="preserve">Miller, S. (2014). </w:t>
      </w:r>
      <w:r w:rsidRPr="004C1FFF">
        <w:rPr>
          <w:rFonts w:ascii="Times New Roman" w:hAnsi="Times New Roman"/>
          <w:i/>
          <w:sz w:val="24"/>
          <w:szCs w:val="24"/>
        </w:rPr>
        <w:t xml:space="preserve">Accounting for capital leases. </w:t>
      </w:r>
      <w:r w:rsidRPr="004C1FFF">
        <w:rPr>
          <w:rFonts w:ascii="Times New Roman" w:hAnsi="Times New Roman"/>
          <w:sz w:val="24"/>
          <w:szCs w:val="24"/>
        </w:rPr>
        <w:t>Retrieved from http://www.nonprofitaccountingbasics.org/liabilities/accounting-capital-leases</w:t>
      </w:r>
    </w:p>
    <w:p w:rsidR="000B0A5E" w:rsidRPr="004C1FFF" w:rsidRDefault="000B0A5E" w:rsidP="000B0A5E">
      <w:pPr>
        <w:widowControl w:val="0"/>
        <w:autoSpaceDE w:val="0"/>
        <w:autoSpaceDN w:val="0"/>
        <w:adjustRightInd w:val="0"/>
        <w:spacing w:after="0" w:line="360" w:lineRule="auto"/>
        <w:ind w:firstLine="10"/>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[64]</w:t>
      </w:r>
      <w:proofErr w:type="spellStart"/>
      <w:proofErr w:type="gramStart"/>
      <w:r w:rsidRPr="004C1FFF">
        <w:rPr>
          <w:rFonts w:ascii="Times New Roman" w:hAnsi="Times New Roman"/>
          <w:sz w:val="24"/>
          <w:szCs w:val="24"/>
        </w:rPr>
        <w:t>DiFranco</w:t>
      </w:r>
      <w:proofErr w:type="spellEnd"/>
      <w:r w:rsidRPr="004C1FFF">
        <w:rPr>
          <w:rFonts w:ascii="Times New Roman" w:hAnsi="Times New Roman"/>
          <w:sz w:val="24"/>
          <w:szCs w:val="24"/>
        </w:rPr>
        <w:t>, S. (2013).</w:t>
      </w:r>
      <w:proofErr w:type="gramEnd"/>
      <w:r w:rsidRPr="004C1FFF">
        <w:rPr>
          <w:rFonts w:ascii="Times New Roman" w:hAnsi="Times New Roman"/>
          <w:sz w:val="24"/>
          <w:szCs w:val="24"/>
        </w:rPr>
        <w:t xml:space="preserve"> </w:t>
      </w:r>
      <w:r w:rsidRPr="004C1FFF">
        <w:rPr>
          <w:rFonts w:ascii="Times New Roman" w:hAnsi="Times New Roman"/>
          <w:i/>
          <w:sz w:val="24"/>
          <w:szCs w:val="24"/>
        </w:rPr>
        <w:t>Commercial real estate: Should you buy or lease your next space?</w:t>
      </w:r>
      <w:r w:rsidRPr="004C1FFF">
        <w:rPr>
          <w:rFonts w:ascii="Times New Roman" w:hAnsi="Times New Roman"/>
          <w:sz w:val="24"/>
          <w:szCs w:val="24"/>
        </w:rPr>
        <w:t xml:space="preserve"> </w:t>
      </w:r>
      <w:proofErr w:type="gramStart"/>
      <w:r w:rsidRPr="004C1FFF">
        <w:rPr>
          <w:rFonts w:ascii="Times New Roman" w:hAnsi="Times New Roman"/>
          <w:sz w:val="24"/>
          <w:szCs w:val="24"/>
        </w:rPr>
        <w:t xml:space="preserve">Retrieved from </w:t>
      </w:r>
      <w:hyperlink r:id="rId42" w:history="1">
        <w:r w:rsidRPr="004C1FFF">
          <w:rPr>
            <w:rStyle w:val="Hyperlink"/>
            <w:rFonts w:ascii="Times New Roman" w:hAnsi="Times New Roman"/>
            <w:sz w:val="24"/>
            <w:szCs w:val="24"/>
          </w:rPr>
          <w:t>http://carolinanewswire.com/news/News.cgi?database=columns.db&amp;command=viewone&amp;id=127</w:t>
        </w:r>
      </w:hyperlink>
      <w:r w:rsidRPr="004C1FFF">
        <w:rPr>
          <w:rFonts w:ascii="Times New Roman" w:hAnsi="Times New Roman"/>
          <w:sz w:val="24"/>
          <w:szCs w:val="24"/>
        </w:rPr>
        <w:t>.</w:t>
      </w:r>
      <w:proofErr w:type="gramEnd"/>
    </w:p>
    <w:p w:rsidR="000B0A5E" w:rsidRPr="004C1FFF" w:rsidRDefault="000B0A5E" w:rsidP="000B0A5E">
      <w:pPr>
        <w:widowControl w:val="0"/>
        <w:autoSpaceDE w:val="0"/>
        <w:autoSpaceDN w:val="0"/>
        <w:adjustRightInd w:val="0"/>
        <w:spacing w:after="0" w:line="360" w:lineRule="auto"/>
        <w:rPr>
          <w:rFonts w:ascii="Times New Roman" w:hAnsi="Times New Roman"/>
          <w:sz w:val="24"/>
          <w:szCs w:val="24"/>
        </w:rPr>
      </w:pPr>
    </w:p>
    <w:p w:rsidR="000B0A5E" w:rsidRPr="004C1FFF" w:rsidRDefault="000B0A5E" w:rsidP="000B0A5E">
      <w:pPr>
        <w:widowControl w:val="0"/>
        <w:suppressAutoHyphens/>
        <w:spacing w:after="0" w:line="360" w:lineRule="auto"/>
        <w:ind w:left="720" w:hanging="720"/>
        <w:contextualSpacing/>
        <w:rPr>
          <w:rFonts w:ascii="Times New Roman" w:hAnsi="Times New Roman"/>
          <w:sz w:val="24"/>
          <w:szCs w:val="24"/>
        </w:rPr>
      </w:pPr>
      <w:r>
        <w:rPr>
          <w:rFonts w:ascii="Times New Roman" w:hAnsi="Times New Roman"/>
          <w:sz w:val="24"/>
          <w:szCs w:val="24"/>
        </w:rPr>
        <w:t>[65]</w:t>
      </w:r>
      <w:proofErr w:type="gramStart"/>
      <w:r w:rsidRPr="004C1FFF">
        <w:rPr>
          <w:rFonts w:ascii="Times New Roman" w:hAnsi="Times New Roman"/>
          <w:sz w:val="24"/>
          <w:szCs w:val="24"/>
        </w:rPr>
        <w:t xml:space="preserve">Internal Revenue </w:t>
      </w:r>
      <w:r>
        <w:rPr>
          <w:rFonts w:ascii="Times New Roman" w:hAnsi="Times New Roman"/>
          <w:sz w:val="24"/>
          <w:szCs w:val="24"/>
        </w:rPr>
        <w:t>Service.</w:t>
      </w:r>
      <w:proofErr w:type="gramEnd"/>
      <w:r>
        <w:rPr>
          <w:rFonts w:ascii="Times New Roman" w:hAnsi="Times New Roman"/>
          <w:sz w:val="24"/>
          <w:szCs w:val="24"/>
        </w:rPr>
        <w:t xml:space="preserve"> </w:t>
      </w:r>
      <w:proofErr w:type="gramStart"/>
      <w:r>
        <w:rPr>
          <w:rFonts w:ascii="Times New Roman" w:hAnsi="Times New Roman"/>
          <w:sz w:val="24"/>
          <w:szCs w:val="24"/>
        </w:rPr>
        <w:t>(2013</w:t>
      </w:r>
      <w:r w:rsidRPr="004C1FFF">
        <w:rPr>
          <w:rFonts w:ascii="Times New Roman" w:hAnsi="Times New Roman"/>
          <w:sz w:val="24"/>
          <w:szCs w:val="24"/>
        </w:rPr>
        <w:t xml:space="preserve">). </w:t>
      </w:r>
      <w:r>
        <w:rPr>
          <w:rFonts w:ascii="Times New Roman" w:hAnsi="Times New Roman"/>
          <w:i/>
          <w:sz w:val="24"/>
          <w:szCs w:val="24"/>
        </w:rPr>
        <w:t>Publication 527 Residential Rental Property Including Rental of Vacation H</w:t>
      </w:r>
      <w:r w:rsidRPr="004C1FFF">
        <w:rPr>
          <w:rFonts w:ascii="Times New Roman" w:hAnsi="Times New Roman"/>
          <w:i/>
          <w:sz w:val="24"/>
          <w:szCs w:val="24"/>
        </w:rPr>
        <w:t>omes.</w:t>
      </w:r>
      <w:proofErr w:type="gramEnd"/>
      <w:r w:rsidRPr="004C1FFF">
        <w:rPr>
          <w:rFonts w:ascii="Times New Roman" w:hAnsi="Times New Roman"/>
          <w:i/>
          <w:sz w:val="24"/>
          <w:szCs w:val="24"/>
        </w:rPr>
        <w:t xml:space="preserve">  </w:t>
      </w:r>
      <w:r w:rsidRPr="004C1FFF">
        <w:rPr>
          <w:rFonts w:ascii="Times New Roman" w:hAnsi="Times New Roman"/>
          <w:sz w:val="24"/>
          <w:szCs w:val="24"/>
        </w:rPr>
        <w:t>Retrieved from http://www.irs.gov/pub/irs-pdf/p527.pdf</w:t>
      </w:r>
    </w:p>
    <w:p w:rsidR="000B0A5E" w:rsidRPr="004C1FFF" w:rsidRDefault="000B0A5E" w:rsidP="000B0A5E">
      <w:pPr>
        <w:spacing w:after="0"/>
        <w:rPr>
          <w:rFonts w:ascii="Times New Roman" w:hAnsi="Times New Roman"/>
          <w:sz w:val="24"/>
          <w:szCs w:val="24"/>
        </w:rPr>
      </w:pPr>
    </w:p>
    <w:p w:rsidR="000B0A5E" w:rsidRPr="004C1FFF" w:rsidRDefault="000B0A5E" w:rsidP="000B0A5E">
      <w:pPr>
        <w:widowControl w:val="0"/>
        <w:autoSpaceDE w:val="0"/>
        <w:autoSpaceDN w:val="0"/>
        <w:adjustRightInd w:val="0"/>
        <w:spacing w:after="0" w:line="360" w:lineRule="auto"/>
        <w:ind w:left="800" w:hanging="800"/>
        <w:rPr>
          <w:rFonts w:ascii="Times New Roman" w:hAnsi="Times New Roman"/>
          <w:sz w:val="24"/>
          <w:szCs w:val="24"/>
        </w:rPr>
      </w:pPr>
      <w:r>
        <w:rPr>
          <w:rFonts w:ascii="Times New Roman" w:hAnsi="Times New Roman"/>
          <w:sz w:val="24"/>
          <w:szCs w:val="24"/>
        </w:rPr>
        <w:t>[66]</w:t>
      </w:r>
      <w:proofErr w:type="gramStart"/>
      <w:r w:rsidRPr="004C1FFF">
        <w:rPr>
          <w:rFonts w:ascii="Times New Roman" w:hAnsi="Times New Roman"/>
          <w:sz w:val="24"/>
          <w:szCs w:val="24"/>
        </w:rPr>
        <w:t>Sanders, M. (2014).</w:t>
      </w:r>
      <w:proofErr w:type="gramEnd"/>
      <w:r w:rsidRPr="004C1FFF">
        <w:rPr>
          <w:rFonts w:ascii="Times New Roman" w:hAnsi="Times New Roman"/>
          <w:sz w:val="24"/>
          <w:szCs w:val="24"/>
        </w:rPr>
        <w:t xml:space="preserve"> </w:t>
      </w:r>
      <w:proofErr w:type="gramStart"/>
      <w:r>
        <w:rPr>
          <w:rFonts w:ascii="Times New Roman" w:hAnsi="Times New Roman"/>
          <w:i/>
          <w:sz w:val="24"/>
          <w:szCs w:val="24"/>
        </w:rPr>
        <w:t>Tax D</w:t>
      </w:r>
      <w:r w:rsidRPr="004C1FFF">
        <w:rPr>
          <w:rFonts w:ascii="Times New Roman" w:hAnsi="Times New Roman"/>
          <w:i/>
          <w:sz w:val="24"/>
          <w:szCs w:val="24"/>
        </w:rPr>
        <w:t xml:space="preserve">eductions for </w:t>
      </w:r>
      <w:r>
        <w:rPr>
          <w:rFonts w:ascii="Times New Roman" w:hAnsi="Times New Roman"/>
          <w:i/>
          <w:sz w:val="24"/>
          <w:szCs w:val="24"/>
        </w:rPr>
        <w:t>D</w:t>
      </w:r>
      <w:r w:rsidRPr="004C1FFF">
        <w:rPr>
          <w:rFonts w:ascii="Times New Roman" w:hAnsi="Times New Roman"/>
          <w:i/>
          <w:sz w:val="24"/>
          <w:szCs w:val="24"/>
        </w:rPr>
        <w:t xml:space="preserve">onating </w:t>
      </w:r>
      <w:r>
        <w:rPr>
          <w:rFonts w:ascii="Times New Roman" w:hAnsi="Times New Roman"/>
          <w:i/>
          <w:sz w:val="24"/>
          <w:szCs w:val="24"/>
        </w:rPr>
        <w:t>O</w:t>
      </w:r>
      <w:r w:rsidRPr="004C1FFF">
        <w:rPr>
          <w:rFonts w:ascii="Times New Roman" w:hAnsi="Times New Roman"/>
          <w:i/>
          <w:sz w:val="24"/>
          <w:szCs w:val="24"/>
        </w:rPr>
        <w:t xml:space="preserve">ffice </w:t>
      </w:r>
      <w:r>
        <w:rPr>
          <w:rFonts w:ascii="Times New Roman" w:hAnsi="Times New Roman"/>
          <w:i/>
          <w:sz w:val="24"/>
          <w:szCs w:val="24"/>
        </w:rPr>
        <w:t>S</w:t>
      </w:r>
      <w:r w:rsidRPr="004C1FFF">
        <w:rPr>
          <w:rFonts w:ascii="Times New Roman" w:hAnsi="Times New Roman"/>
          <w:i/>
          <w:sz w:val="24"/>
          <w:szCs w:val="24"/>
        </w:rPr>
        <w:t xml:space="preserve">pace to a </w:t>
      </w:r>
      <w:r>
        <w:rPr>
          <w:rFonts w:ascii="Times New Roman" w:hAnsi="Times New Roman"/>
          <w:i/>
          <w:sz w:val="24"/>
          <w:szCs w:val="24"/>
        </w:rPr>
        <w:t>N</w:t>
      </w:r>
      <w:r w:rsidRPr="004C1FFF">
        <w:rPr>
          <w:rFonts w:ascii="Times New Roman" w:hAnsi="Times New Roman"/>
          <w:i/>
          <w:sz w:val="24"/>
          <w:szCs w:val="24"/>
        </w:rPr>
        <w:t>onprofit.</w:t>
      </w:r>
      <w:proofErr w:type="gramEnd"/>
      <w:r w:rsidRPr="004C1FFF">
        <w:rPr>
          <w:rFonts w:ascii="Times New Roman" w:hAnsi="Times New Roman"/>
          <w:i/>
          <w:sz w:val="24"/>
          <w:szCs w:val="24"/>
        </w:rPr>
        <w:t xml:space="preserve"> </w:t>
      </w:r>
      <w:r w:rsidRPr="004C1FFF">
        <w:rPr>
          <w:rFonts w:ascii="Times New Roman" w:hAnsi="Times New Roman"/>
          <w:sz w:val="24"/>
          <w:szCs w:val="24"/>
        </w:rPr>
        <w:t>Retrieved from http://smallbusiness.chron.com/tax-deductions-donating-office-space-nonprofit-10578.html</w:t>
      </w:r>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p>
    <w:p w:rsidR="000B0A5E" w:rsidRPr="00B4082B" w:rsidRDefault="000B0A5E" w:rsidP="000B0A5E">
      <w:pPr>
        <w:spacing w:line="360" w:lineRule="auto"/>
        <w:ind w:left="720" w:hanging="720"/>
        <w:rPr>
          <w:rFonts w:ascii="Times New Roman" w:hAnsi="Times New Roman"/>
          <w:sz w:val="24"/>
          <w:szCs w:val="24"/>
          <w:shd w:val="clear" w:color="auto" w:fill="FFFFFF"/>
        </w:rPr>
      </w:pPr>
      <w:r>
        <w:rPr>
          <w:rFonts w:ascii="Times New Roman" w:hAnsi="Times New Roman"/>
          <w:sz w:val="24"/>
        </w:rPr>
        <w:t>[67]</w:t>
      </w:r>
      <w:proofErr w:type="spellStart"/>
      <w:proofErr w:type="gramStart"/>
      <w:r>
        <w:rPr>
          <w:rFonts w:ascii="Times New Roman" w:hAnsi="Times New Roman"/>
          <w:sz w:val="24"/>
        </w:rPr>
        <w:t>Dinkytown</w:t>
      </w:r>
      <w:proofErr w:type="spellEnd"/>
      <w:r>
        <w:rPr>
          <w:rFonts w:ascii="Times New Roman" w:hAnsi="Times New Roman"/>
          <w:sz w:val="24"/>
        </w:rPr>
        <w:t>.</w:t>
      </w:r>
      <w:proofErr w:type="gramEnd"/>
      <w:r>
        <w:rPr>
          <w:rFonts w:ascii="Times New Roman" w:hAnsi="Times New Roman"/>
          <w:sz w:val="24"/>
        </w:rPr>
        <w:t xml:space="preserve">  (</w:t>
      </w:r>
      <w:r w:rsidRPr="004C1FFF">
        <w:rPr>
          <w:rFonts w:ascii="Times New Roman" w:hAnsi="Times New Roman"/>
          <w:sz w:val="24"/>
        </w:rPr>
        <w:t>2014</w:t>
      </w:r>
      <w:r>
        <w:rPr>
          <w:rFonts w:ascii="Times New Roman" w:hAnsi="Times New Roman"/>
          <w:sz w:val="24"/>
        </w:rPr>
        <w:t>)</w:t>
      </w:r>
      <w:proofErr w:type="gramStart"/>
      <w:r>
        <w:rPr>
          <w:rFonts w:ascii="Times New Roman" w:hAnsi="Times New Roman"/>
          <w:sz w:val="24"/>
        </w:rPr>
        <w:t xml:space="preserve">.  </w:t>
      </w:r>
      <w:r>
        <w:rPr>
          <w:rFonts w:ascii="Times New Roman" w:hAnsi="Times New Roman"/>
          <w:i/>
          <w:sz w:val="24"/>
        </w:rPr>
        <w:t>Financial</w:t>
      </w:r>
      <w:proofErr w:type="gramEnd"/>
      <w:r>
        <w:rPr>
          <w:rFonts w:ascii="Times New Roman" w:hAnsi="Times New Roman"/>
          <w:i/>
          <w:sz w:val="24"/>
        </w:rPr>
        <w:t xml:space="preserve"> Calculators.</w:t>
      </w:r>
      <w:r>
        <w:rPr>
          <w:rFonts w:ascii="Times New Roman" w:hAnsi="Times New Roman"/>
          <w:sz w:val="24"/>
        </w:rPr>
        <w:t xml:space="preserve">  Retrieved from </w:t>
      </w:r>
      <w:r w:rsidRPr="00B4082B">
        <w:rPr>
          <w:rFonts w:ascii="Times New Roman" w:hAnsi="Times New Roman"/>
          <w:sz w:val="24"/>
        </w:rPr>
        <w:t>http://www.dinkytown.net/</w:t>
      </w:r>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r>
        <w:rPr>
          <w:rFonts w:ascii="Times New Roman" w:hAnsi="Times New Roman"/>
          <w:sz w:val="24"/>
          <w:szCs w:val="24"/>
        </w:rPr>
        <w:t>[68]</w:t>
      </w:r>
      <w:proofErr w:type="gramStart"/>
      <w:r w:rsidRPr="004C1FFF">
        <w:rPr>
          <w:rFonts w:ascii="Times New Roman" w:hAnsi="Times New Roman"/>
          <w:sz w:val="24"/>
          <w:szCs w:val="24"/>
        </w:rPr>
        <w:t>Coastal Carolina University.</w:t>
      </w:r>
      <w:proofErr w:type="gramEnd"/>
      <w:r w:rsidRPr="004C1FFF">
        <w:rPr>
          <w:rFonts w:ascii="Times New Roman" w:hAnsi="Times New Roman"/>
          <w:sz w:val="24"/>
          <w:szCs w:val="24"/>
        </w:rPr>
        <w:t xml:space="preserve"> </w:t>
      </w:r>
      <w:proofErr w:type="gramStart"/>
      <w:r w:rsidRPr="004C1FFF">
        <w:rPr>
          <w:rFonts w:ascii="Times New Roman" w:hAnsi="Times New Roman"/>
          <w:sz w:val="24"/>
          <w:szCs w:val="24"/>
        </w:rPr>
        <w:t xml:space="preserve">(2014). </w:t>
      </w:r>
      <w:r w:rsidRPr="004C1FFF">
        <w:rPr>
          <w:rFonts w:ascii="Times New Roman" w:hAnsi="Times New Roman"/>
          <w:i/>
          <w:sz w:val="24"/>
          <w:szCs w:val="24"/>
        </w:rPr>
        <w:t>Demographics.</w:t>
      </w:r>
      <w:proofErr w:type="gramEnd"/>
      <w:r w:rsidRPr="004C1FFF">
        <w:rPr>
          <w:rFonts w:ascii="Times New Roman" w:hAnsi="Times New Roman"/>
          <w:i/>
          <w:sz w:val="24"/>
          <w:szCs w:val="24"/>
        </w:rPr>
        <w:t xml:space="preserve"> </w:t>
      </w:r>
      <w:r w:rsidRPr="004C1FFF">
        <w:rPr>
          <w:rFonts w:ascii="Times New Roman" w:hAnsi="Times New Roman"/>
          <w:sz w:val="24"/>
          <w:szCs w:val="24"/>
        </w:rPr>
        <w:t xml:space="preserve">Retrieved from </w:t>
      </w:r>
      <w:hyperlink r:id="rId43" w:history="1">
        <w:r w:rsidRPr="004C1FFF">
          <w:rPr>
            <w:rStyle w:val="Hyperlink"/>
            <w:rFonts w:ascii="Times New Roman" w:hAnsi="Times New Roman"/>
            <w:sz w:val="24"/>
            <w:szCs w:val="24"/>
          </w:rPr>
          <w:t>http://www.coastal.edu/iraa/ir/demographics.html</w:t>
        </w:r>
      </w:hyperlink>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[69]</w:t>
      </w:r>
      <w:proofErr w:type="gramStart"/>
      <w:r>
        <w:rPr>
          <w:rFonts w:ascii="Times New Roman" w:hAnsi="Times New Roman"/>
          <w:sz w:val="24"/>
          <w:szCs w:val="24"/>
        </w:rPr>
        <w:t>Myrtle</w:t>
      </w:r>
      <w:r w:rsidRPr="004C1FFF">
        <w:rPr>
          <w:rFonts w:ascii="Times New Roman" w:hAnsi="Times New Roman"/>
          <w:sz w:val="24"/>
          <w:szCs w:val="24"/>
        </w:rPr>
        <w:t>Beach.com. (2014).</w:t>
      </w:r>
      <w:proofErr w:type="gramEnd"/>
      <w:r w:rsidRPr="004C1FFF">
        <w:rPr>
          <w:rFonts w:ascii="Times New Roman" w:hAnsi="Times New Roman"/>
          <w:sz w:val="24"/>
          <w:szCs w:val="24"/>
        </w:rPr>
        <w:t xml:space="preserve"> </w:t>
      </w:r>
      <w:proofErr w:type="gramStart"/>
      <w:r>
        <w:rPr>
          <w:rFonts w:ascii="Times New Roman" w:hAnsi="Times New Roman"/>
          <w:i/>
          <w:sz w:val="24"/>
          <w:szCs w:val="24"/>
        </w:rPr>
        <w:t>Myrtle B</w:t>
      </w:r>
      <w:r w:rsidRPr="004C1FFF">
        <w:rPr>
          <w:rFonts w:ascii="Times New Roman" w:hAnsi="Times New Roman"/>
          <w:i/>
          <w:sz w:val="24"/>
          <w:szCs w:val="24"/>
        </w:rPr>
        <w:t xml:space="preserve">each </w:t>
      </w:r>
      <w:r>
        <w:rPr>
          <w:rFonts w:ascii="Times New Roman" w:hAnsi="Times New Roman"/>
          <w:i/>
          <w:sz w:val="24"/>
          <w:szCs w:val="24"/>
        </w:rPr>
        <w:t>FAQ</w:t>
      </w:r>
      <w:r w:rsidRPr="004C1FFF">
        <w:rPr>
          <w:rFonts w:ascii="Times New Roman" w:hAnsi="Times New Roman"/>
          <w:i/>
          <w:sz w:val="24"/>
          <w:szCs w:val="24"/>
        </w:rPr>
        <w:t>.</w:t>
      </w:r>
      <w:proofErr w:type="gramEnd"/>
      <w:r w:rsidRPr="004C1FFF">
        <w:rPr>
          <w:rFonts w:ascii="Times New Roman" w:hAnsi="Times New Roman"/>
          <w:i/>
          <w:sz w:val="24"/>
          <w:szCs w:val="24"/>
        </w:rPr>
        <w:t xml:space="preserve"> </w:t>
      </w:r>
      <w:r>
        <w:rPr>
          <w:rFonts w:ascii="Times New Roman" w:hAnsi="Times New Roman"/>
          <w:i/>
          <w:sz w:val="24"/>
          <w:szCs w:val="24"/>
        </w:rPr>
        <w:t xml:space="preserve"> </w:t>
      </w:r>
      <w:proofErr w:type="gramStart"/>
      <w:r w:rsidRPr="004C1FFF">
        <w:rPr>
          <w:rFonts w:ascii="Times New Roman" w:hAnsi="Times New Roman"/>
          <w:sz w:val="24"/>
          <w:szCs w:val="24"/>
        </w:rPr>
        <w:t>Retrieved from http://www.</w:t>
      </w:r>
      <w:proofErr w:type="gramEnd"/>
      <w:r w:rsidRPr="004C1FFF">
        <w:rPr>
          <w:rFonts w:ascii="Times New Roman" w:hAnsi="Times New Roman"/>
          <w:sz w:val="24"/>
          <w:szCs w:val="24"/>
        </w:rPr>
        <w:t xml:space="preserve"> Myrtlebeach.com/</w:t>
      </w:r>
      <w:proofErr w:type="spellStart"/>
      <w:r w:rsidRPr="004C1FFF">
        <w:rPr>
          <w:rFonts w:ascii="Times New Roman" w:hAnsi="Times New Roman"/>
          <w:sz w:val="24"/>
          <w:szCs w:val="24"/>
        </w:rPr>
        <w:t>faq</w:t>
      </w:r>
      <w:proofErr w:type="spellEnd"/>
      <w:r w:rsidRPr="004C1FFF">
        <w:rPr>
          <w:rFonts w:ascii="Times New Roman" w:hAnsi="Times New Roman"/>
          <w:sz w:val="24"/>
          <w:szCs w:val="24"/>
        </w:rPr>
        <w:t>/</w:t>
      </w:r>
    </w:p>
    <w:p w:rsidR="000B0A5E" w:rsidRPr="004C1FFF" w:rsidRDefault="000B0A5E" w:rsidP="000B0A5E">
      <w:pPr>
        <w:spacing w:after="0" w:line="360" w:lineRule="auto"/>
        <w:ind w:left="720" w:hanging="720"/>
        <w:rPr>
          <w:rFonts w:ascii="Times New Roman" w:hAnsi="Times New Roman"/>
          <w:sz w:val="24"/>
          <w:szCs w:val="24"/>
        </w:rPr>
      </w:pPr>
    </w:p>
    <w:p w:rsidR="000B0A5E" w:rsidRPr="004C1FFF" w:rsidRDefault="000B0A5E" w:rsidP="000B0A5E">
      <w:pPr>
        <w:spacing w:line="360" w:lineRule="auto"/>
        <w:ind w:left="720" w:hanging="720"/>
        <w:rPr>
          <w:rFonts w:ascii="Times New Roman" w:hAnsi="Times New Roman"/>
          <w:sz w:val="24"/>
          <w:szCs w:val="24"/>
        </w:rPr>
      </w:pPr>
      <w:r>
        <w:rPr>
          <w:rFonts w:ascii="Times New Roman" w:hAnsi="Times New Roman"/>
          <w:sz w:val="24"/>
          <w:szCs w:val="24"/>
        </w:rPr>
        <w:t>[70]</w:t>
      </w:r>
      <w:r w:rsidRPr="004C1FFF">
        <w:rPr>
          <w:rFonts w:ascii="Times New Roman" w:hAnsi="Times New Roman"/>
          <w:sz w:val="24"/>
          <w:szCs w:val="24"/>
        </w:rPr>
        <w:t xml:space="preserve">Vacations Made Easy. (2014). </w:t>
      </w:r>
      <w:r>
        <w:rPr>
          <w:rFonts w:ascii="Times New Roman" w:hAnsi="Times New Roman"/>
          <w:i/>
          <w:sz w:val="24"/>
          <w:szCs w:val="24"/>
        </w:rPr>
        <w:t>Vacation and T</w:t>
      </w:r>
      <w:r w:rsidRPr="004C1FFF">
        <w:rPr>
          <w:rFonts w:ascii="Times New Roman" w:hAnsi="Times New Roman"/>
          <w:i/>
          <w:sz w:val="24"/>
          <w:szCs w:val="24"/>
        </w:rPr>
        <w:t xml:space="preserve">ourism </w:t>
      </w:r>
      <w:r>
        <w:rPr>
          <w:rFonts w:ascii="Times New Roman" w:hAnsi="Times New Roman"/>
          <w:i/>
          <w:sz w:val="24"/>
          <w:szCs w:val="24"/>
        </w:rPr>
        <w:t>I</w:t>
      </w:r>
      <w:r w:rsidRPr="004C1FFF">
        <w:rPr>
          <w:rFonts w:ascii="Times New Roman" w:hAnsi="Times New Roman"/>
          <w:i/>
          <w:sz w:val="24"/>
          <w:szCs w:val="24"/>
        </w:rPr>
        <w:t xml:space="preserve">nformation from </w:t>
      </w:r>
      <w:r>
        <w:rPr>
          <w:rFonts w:ascii="Times New Roman" w:hAnsi="Times New Roman"/>
          <w:i/>
          <w:sz w:val="24"/>
          <w:szCs w:val="24"/>
        </w:rPr>
        <w:t>M</w:t>
      </w:r>
      <w:r w:rsidRPr="004C1FFF">
        <w:rPr>
          <w:rFonts w:ascii="Times New Roman" w:hAnsi="Times New Roman"/>
          <w:i/>
          <w:sz w:val="24"/>
          <w:szCs w:val="24"/>
        </w:rPr>
        <w:t xml:space="preserve">yrtle </w:t>
      </w:r>
      <w:r>
        <w:rPr>
          <w:rFonts w:ascii="Times New Roman" w:hAnsi="Times New Roman"/>
          <w:i/>
          <w:sz w:val="24"/>
          <w:szCs w:val="24"/>
        </w:rPr>
        <w:t>B</w:t>
      </w:r>
      <w:r w:rsidRPr="004C1FFF">
        <w:rPr>
          <w:rFonts w:ascii="Times New Roman" w:hAnsi="Times New Roman"/>
          <w:i/>
          <w:sz w:val="24"/>
          <w:szCs w:val="24"/>
        </w:rPr>
        <w:t xml:space="preserve">each, </w:t>
      </w:r>
      <w:r>
        <w:rPr>
          <w:rFonts w:ascii="Times New Roman" w:hAnsi="Times New Roman"/>
          <w:i/>
          <w:sz w:val="24"/>
          <w:szCs w:val="24"/>
        </w:rPr>
        <w:t>SC</w:t>
      </w:r>
      <w:r w:rsidRPr="004C1FFF">
        <w:rPr>
          <w:rFonts w:ascii="Times New Roman" w:hAnsi="Times New Roman"/>
          <w:i/>
          <w:sz w:val="24"/>
          <w:szCs w:val="24"/>
        </w:rPr>
        <w:t xml:space="preserve">. </w:t>
      </w:r>
      <w:r w:rsidRPr="004C1FFF">
        <w:rPr>
          <w:rFonts w:ascii="Times New Roman" w:hAnsi="Times New Roman"/>
          <w:sz w:val="24"/>
          <w:szCs w:val="24"/>
        </w:rPr>
        <w:t>Retrieved from http://www.vacationsmadeeasy.com/Myrtlebeachsc/articles/vacationandtourisminformationformyrtlebeachsc.html</w:t>
      </w:r>
    </w:p>
    <w:p w:rsidR="000B0A5E" w:rsidRPr="004C1FFF" w:rsidRDefault="000B0A5E" w:rsidP="000B0A5E">
      <w:pPr>
        <w:spacing w:after="0" w:line="360" w:lineRule="auto"/>
        <w:ind w:left="720" w:hanging="720"/>
        <w:rPr>
          <w:rFonts w:ascii="Times New Roman" w:hAnsi="Times New Roman"/>
          <w:sz w:val="24"/>
          <w:szCs w:val="24"/>
          <w:shd w:val="clear" w:color="auto" w:fill="FFFFFF"/>
        </w:rPr>
      </w:pPr>
      <w:r>
        <w:rPr>
          <w:rFonts w:ascii="Times New Roman" w:hAnsi="Times New Roman"/>
          <w:sz w:val="24"/>
          <w:szCs w:val="24"/>
        </w:rPr>
        <w:t>[71]</w:t>
      </w:r>
      <w:proofErr w:type="gramStart"/>
      <w:r w:rsidRPr="004C1FFF">
        <w:rPr>
          <w:rFonts w:ascii="Times New Roman" w:hAnsi="Times New Roman"/>
          <w:sz w:val="24"/>
          <w:szCs w:val="24"/>
        </w:rPr>
        <w:t>Myrtle Beach Golf Secret/ (2013).</w:t>
      </w:r>
      <w:proofErr w:type="gramEnd"/>
      <w:r w:rsidRPr="004C1FFF">
        <w:rPr>
          <w:rFonts w:ascii="Times New Roman" w:hAnsi="Times New Roman"/>
          <w:sz w:val="24"/>
          <w:szCs w:val="24"/>
        </w:rPr>
        <w:t xml:space="preserve"> </w:t>
      </w:r>
      <w:r>
        <w:rPr>
          <w:rFonts w:ascii="Times New Roman" w:hAnsi="Times New Roman"/>
          <w:i/>
          <w:sz w:val="24"/>
          <w:szCs w:val="24"/>
        </w:rPr>
        <w:t>Getting to K</w:t>
      </w:r>
      <w:r w:rsidRPr="004C1FFF">
        <w:rPr>
          <w:rFonts w:ascii="Times New Roman" w:hAnsi="Times New Roman"/>
          <w:i/>
          <w:sz w:val="24"/>
          <w:szCs w:val="24"/>
        </w:rPr>
        <w:t>now</w:t>
      </w:r>
      <w:r>
        <w:rPr>
          <w:rFonts w:ascii="Times New Roman" w:hAnsi="Times New Roman"/>
          <w:i/>
          <w:sz w:val="24"/>
          <w:szCs w:val="24"/>
        </w:rPr>
        <w:t xml:space="preserve"> M</w:t>
      </w:r>
      <w:r w:rsidRPr="004C1FFF">
        <w:rPr>
          <w:rFonts w:ascii="Times New Roman" w:hAnsi="Times New Roman"/>
          <w:i/>
          <w:sz w:val="24"/>
          <w:szCs w:val="24"/>
        </w:rPr>
        <w:t xml:space="preserve">yrtle </w:t>
      </w:r>
      <w:r>
        <w:rPr>
          <w:rFonts w:ascii="Times New Roman" w:hAnsi="Times New Roman"/>
          <w:i/>
          <w:sz w:val="24"/>
          <w:szCs w:val="24"/>
        </w:rPr>
        <w:t>B</w:t>
      </w:r>
      <w:r w:rsidRPr="004C1FFF">
        <w:rPr>
          <w:rFonts w:ascii="Times New Roman" w:hAnsi="Times New Roman"/>
          <w:i/>
          <w:sz w:val="24"/>
          <w:szCs w:val="24"/>
        </w:rPr>
        <w:t xml:space="preserve">each by </w:t>
      </w:r>
      <w:r>
        <w:rPr>
          <w:rFonts w:ascii="Times New Roman" w:hAnsi="Times New Roman"/>
          <w:i/>
          <w:sz w:val="24"/>
          <w:szCs w:val="24"/>
        </w:rPr>
        <w:t>C</w:t>
      </w:r>
      <w:r w:rsidRPr="004C1FFF">
        <w:rPr>
          <w:rFonts w:ascii="Times New Roman" w:hAnsi="Times New Roman"/>
          <w:i/>
          <w:sz w:val="24"/>
          <w:szCs w:val="24"/>
        </w:rPr>
        <w:t xml:space="preserve">ar! </w:t>
      </w:r>
      <w:r w:rsidRPr="004C1FFF">
        <w:rPr>
          <w:rFonts w:ascii="Times New Roman" w:hAnsi="Times New Roman"/>
          <w:sz w:val="24"/>
          <w:szCs w:val="24"/>
        </w:rPr>
        <w:t>Retrieved from http://www.myrtlebeachgolfsecret.com/best-way-to-drive.htm</w:t>
      </w:r>
    </w:p>
    <w:p w:rsidR="000B0A5E" w:rsidRPr="004C1FFF" w:rsidRDefault="000B0A5E" w:rsidP="000B0A5E">
      <w:pPr>
        <w:spacing w:after="0" w:line="360" w:lineRule="auto"/>
        <w:rPr>
          <w:rFonts w:ascii="Times New Roman" w:hAnsi="Times New Roman"/>
          <w:sz w:val="24"/>
          <w:szCs w:val="24"/>
        </w:rPr>
      </w:pPr>
    </w:p>
    <w:p w:rsidR="000B0A5E" w:rsidRPr="0069708E" w:rsidRDefault="000B0A5E" w:rsidP="000B0A5E">
      <w:pPr>
        <w:spacing w:line="360" w:lineRule="auto"/>
        <w:ind w:left="720" w:hanging="720"/>
        <w:rPr>
          <w:rFonts w:ascii="Times New Roman" w:hAnsi="Times New Roman"/>
          <w:sz w:val="24"/>
          <w:szCs w:val="24"/>
          <w:shd w:val="clear" w:color="auto" w:fill="FFFFFF"/>
        </w:rPr>
      </w:pPr>
      <w:r>
        <w:rPr>
          <w:rFonts w:ascii="Times New Roman" w:hAnsi="Times New Roman"/>
          <w:sz w:val="24"/>
        </w:rPr>
        <w:lastRenderedPageBreak/>
        <w:t>[72]</w:t>
      </w:r>
      <w:proofErr w:type="spellStart"/>
      <w:r w:rsidRPr="004C1FFF">
        <w:rPr>
          <w:rFonts w:ascii="Times New Roman" w:hAnsi="Times New Roman"/>
          <w:sz w:val="24"/>
        </w:rPr>
        <w:t>Watral</w:t>
      </w:r>
      <w:proofErr w:type="spellEnd"/>
      <w:r w:rsidRPr="004C1FFF">
        <w:rPr>
          <w:rFonts w:ascii="Times New Roman" w:hAnsi="Times New Roman"/>
          <w:sz w:val="24"/>
        </w:rPr>
        <w:t xml:space="preserve">, </w:t>
      </w:r>
      <w:r>
        <w:rPr>
          <w:rFonts w:ascii="Times New Roman" w:hAnsi="Times New Roman"/>
          <w:sz w:val="24"/>
        </w:rPr>
        <w:t>J.  (</w:t>
      </w:r>
      <w:r w:rsidRPr="004C1FFF">
        <w:rPr>
          <w:rFonts w:ascii="Times New Roman" w:hAnsi="Times New Roman"/>
          <w:sz w:val="24"/>
        </w:rPr>
        <w:t>2010</w:t>
      </w:r>
      <w:r>
        <w:rPr>
          <w:rFonts w:ascii="Times New Roman" w:hAnsi="Times New Roman"/>
          <w:sz w:val="24"/>
        </w:rPr>
        <w:t>)</w:t>
      </w:r>
      <w:proofErr w:type="gramStart"/>
      <w:r>
        <w:rPr>
          <w:rFonts w:ascii="Times New Roman" w:hAnsi="Times New Roman"/>
          <w:sz w:val="24"/>
        </w:rPr>
        <w:t xml:space="preserve">.  </w:t>
      </w:r>
      <w:r>
        <w:rPr>
          <w:rFonts w:ascii="Times New Roman" w:hAnsi="Times New Roman"/>
          <w:i/>
          <w:sz w:val="24"/>
        </w:rPr>
        <w:t>Fans</w:t>
      </w:r>
      <w:proofErr w:type="gramEnd"/>
      <w:r>
        <w:rPr>
          <w:rFonts w:ascii="Times New Roman" w:hAnsi="Times New Roman"/>
          <w:i/>
          <w:sz w:val="24"/>
        </w:rPr>
        <w:t xml:space="preserve"> for Life:  Quick Serves find loyalty in the growing college crowd by opening on or near campuses.</w:t>
      </w:r>
      <w:r>
        <w:rPr>
          <w:rFonts w:ascii="Times New Roman" w:hAnsi="Times New Roman"/>
          <w:sz w:val="24"/>
        </w:rPr>
        <w:t xml:space="preserve">  Retrieved from </w:t>
      </w:r>
      <w:r w:rsidRPr="0069708E">
        <w:rPr>
          <w:rFonts w:ascii="Times New Roman" w:hAnsi="Times New Roman"/>
          <w:sz w:val="24"/>
        </w:rPr>
        <w:t>http://www2.qsrmagazine.com/articles/exclusives/0210/college-1.phtml</w:t>
      </w:r>
    </w:p>
    <w:p w:rsidR="000B0A5E" w:rsidRDefault="000B0A5E" w:rsidP="000B0A5E">
      <w:pPr>
        <w:spacing w:line="360" w:lineRule="auto"/>
        <w:ind w:left="720" w:hanging="720"/>
        <w:rPr>
          <w:rFonts w:ascii="Times New Roman" w:hAnsi="Times New Roman"/>
          <w:sz w:val="24"/>
          <w:szCs w:val="24"/>
          <w:shd w:val="clear" w:color="auto" w:fill="FFFFFF"/>
        </w:rPr>
      </w:pPr>
    </w:p>
    <w:p w:rsidR="000B0A5E" w:rsidRPr="004C1FFF" w:rsidRDefault="000B0A5E" w:rsidP="000B0A5E">
      <w:pPr>
        <w:spacing w:line="360" w:lineRule="auto"/>
        <w:ind w:left="720" w:hanging="720"/>
        <w:rPr>
          <w:rFonts w:ascii="Times New Roman" w:hAnsi="Times New Roman"/>
          <w:i/>
          <w:sz w:val="24"/>
          <w:szCs w:val="24"/>
        </w:rPr>
      </w:pPr>
      <w:r>
        <w:rPr>
          <w:rFonts w:ascii="Times New Roman" w:hAnsi="Times New Roman"/>
          <w:sz w:val="24"/>
          <w:szCs w:val="24"/>
        </w:rPr>
        <w:t>[73]</w:t>
      </w:r>
      <w:r w:rsidRPr="004C1FFF">
        <w:rPr>
          <w:rFonts w:ascii="Times New Roman" w:hAnsi="Times New Roman"/>
          <w:sz w:val="24"/>
          <w:szCs w:val="24"/>
        </w:rPr>
        <w:t xml:space="preserve">PR Web. (2014). </w:t>
      </w:r>
      <w:r w:rsidRPr="004C1FFF">
        <w:rPr>
          <w:rFonts w:ascii="Times New Roman" w:hAnsi="Times New Roman"/>
          <w:i/>
          <w:sz w:val="24"/>
          <w:szCs w:val="24"/>
        </w:rPr>
        <w:t xml:space="preserve">Marketing a </w:t>
      </w:r>
      <w:r>
        <w:rPr>
          <w:rFonts w:ascii="Times New Roman" w:hAnsi="Times New Roman"/>
          <w:i/>
          <w:sz w:val="24"/>
          <w:szCs w:val="24"/>
        </w:rPr>
        <w:t>R</w:t>
      </w:r>
      <w:r w:rsidRPr="004C1FFF">
        <w:rPr>
          <w:rFonts w:ascii="Times New Roman" w:hAnsi="Times New Roman"/>
          <w:i/>
          <w:sz w:val="24"/>
          <w:szCs w:val="24"/>
        </w:rPr>
        <w:t xml:space="preserve">estaurant to </w:t>
      </w:r>
      <w:r>
        <w:rPr>
          <w:rFonts w:ascii="Times New Roman" w:hAnsi="Times New Roman"/>
          <w:i/>
          <w:sz w:val="24"/>
          <w:szCs w:val="24"/>
        </w:rPr>
        <w:t>C</w:t>
      </w:r>
      <w:r w:rsidRPr="004C1FFF">
        <w:rPr>
          <w:rFonts w:ascii="Times New Roman" w:hAnsi="Times New Roman"/>
          <w:i/>
          <w:sz w:val="24"/>
          <w:szCs w:val="24"/>
        </w:rPr>
        <w:t xml:space="preserve">ollege </w:t>
      </w:r>
      <w:r>
        <w:rPr>
          <w:rFonts w:ascii="Times New Roman" w:hAnsi="Times New Roman"/>
          <w:i/>
          <w:sz w:val="24"/>
          <w:szCs w:val="24"/>
        </w:rPr>
        <w:t>S</w:t>
      </w:r>
      <w:r w:rsidRPr="004C1FFF">
        <w:rPr>
          <w:rFonts w:ascii="Times New Roman" w:hAnsi="Times New Roman"/>
          <w:i/>
          <w:sz w:val="24"/>
          <w:szCs w:val="24"/>
        </w:rPr>
        <w:t xml:space="preserve">tudents: Study breaks college media presents advanced, must-know strategies for effectively reaching the valuable demographic today. </w:t>
      </w:r>
      <w:r w:rsidRPr="004C1FFF">
        <w:rPr>
          <w:rFonts w:ascii="Times New Roman" w:hAnsi="Times New Roman"/>
          <w:sz w:val="24"/>
          <w:szCs w:val="24"/>
        </w:rPr>
        <w:t xml:space="preserve">Retrieved from http://www.prweb.com/releases/StudyBreaks-College-Media/Restaurant-Marketing/prweb11272133.htm </w:t>
      </w:r>
      <w:r w:rsidRPr="004C1FFF">
        <w:rPr>
          <w:rFonts w:ascii="Times New Roman" w:hAnsi="Times New Roman"/>
          <w:i/>
          <w:sz w:val="24"/>
          <w:szCs w:val="24"/>
        </w:rPr>
        <w:t xml:space="preserve">  </w:t>
      </w:r>
    </w:p>
    <w:p w:rsidR="000B0A5E" w:rsidRPr="0069708E" w:rsidRDefault="000B0A5E" w:rsidP="000B0A5E">
      <w:pPr>
        <w:spacing w:line="360" w:lineRule="auto"/>
        <w:ind w:left="720" w:hanging="720"/>
        <w:rPr>
          <w:rFonts w:ascii="Times New Roman" w:hAnsi="Times New Roman"/>
          <w:sz w:val="24"/>
          <w:szCs w:val="24"/>
          <w:shd w:val="clear" w:color="auto" w:fill="FFFFFF"/>
        </w:rPr>
      </w:pPr>
      <w:r>
        <w:rPr>
          <w:rFonts w:ascii="Times New Roman" w:hAnsi="Times New Roman"/>
          <w:sz w:val="24"/>
        </w:rPr>
        <w:t>[74]</w:t>
      </w:r>
      <w:r w:rsidRPr="004C1FFF">
        <w:rPr>
          <w:rFonts w:ascii="Times New Roman" w:hAnsi="Times New Roman"/>
          <w:sz w:val="24"/>
        </w:rPr>
        <w:t>Abel</w:t>
      </w:r>
      <w:r>
        <w:rPr>
          <w:rFonts w:ascii="Times New Roman" w:hAnsi="Times New Roman"/>
          <w:sz w:val="24"/>
        </w:rPr>
        <w:t>, J.R.,</w:t>
      </w:r>
      <w:r w:rsidRPr="004C1FFF">
        <w:rPr>
          <w:rFonts w:ascii="Times New Roman" w:hAnsi="Times New Roman"/>
          <w:sz w:val="24"/>
        </w:rPr>
        <w:t xml:space="preserve"> and </w:t>
      </w:r>
      <w:proofErr w:type="spellStart"/>
      <w:r w:rsidRPr="004C1FFF">
        <w:rPr>
          <w:rFonts w:ascii="Times New Roman" w:hAnsi="Times New Roman"/>
          <w:sz w:val="24"/>
        </w:rPr>
        <w:t>Deitz</w:t>
      </w:r>
      <w:proofErr w:type="spellEnd"/>
      <w:r w:rsidRPr="004C1FFF">
        <w:rPr>
          <w:rFonts w:ascii="Times New Roman" w:hAnsi="Times New Roman"/>
          <w:sz w:val="24"/>
        </w:rPr>
        <w:t>,</w:t>
      </w:r>
      <w:r>
        <w:rPr>
          <w:rFonts w:ascii="Times New Roman" w:hAnsi="Times New Roman"/>
          <w:sz w:val="24"/>
        </w:rPr>
        <w:t xml:space="preserve"> R.  (2011)</w:t>
      </w:r>
      <w:proofErr w:type="gramStart"/>
      <w:r>
        <w:rPr>
          <w:rFonts w:ascii="Times New Roman" w:hAnsi="Times New Roman"/>
          <w:sz w:val="24"/>
        </w:rPr>
        <w:t xml:space="preserve">.  </w:t>
      </w:r>
      <w:r>
        <w:rPr>
          <w:rFonts w:ascii="Times New Roman" w:hAnsi="Times New Roman"/>
          <w:i/>
          <w:sz w:val="24"/>
        </w:rPr>
        <w:t>Do</w:t>
      </w:r>
      <w:proofErr w:type="gramEnd"/>
      <w:r>
        <w:rPr>
          <w:rFonts w:ascii="Times New Roman" w:hAnsi="Times New Roman"/>
          <w:i/>
          <w:sz w:val="24"/>
        </w:rPr>
        <w:t xml:space="preserve"> Universities Increase their Region’s Human Capital?</w:t>
      </w:r>
      <w:r>
        <w:rPr>
          <w:rFonts w:ascii="Times New Roman" w:hAnsi="Times New Roman"/>
          <w:sz w:val="24"/>
        </w:rPr>
        <w:t xml:space="preserve">  Retrieved from </w:t>
      </w:r>
      <w:r w:rsidRPr="00A539DE">
        <w:rPr>
          <w:rFonts w:ascii="Times New Roman" w:hAnsi="Times New Roman"/>
          <w:sz w:val="24"/>
        </w:rPr>
        <w:t>http://www.newyorkfed.org/research/staff_reports/sr401.html</w:t>
      </w: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[75]</w:t>
      </w:r>
      <w:proofErr w:type="spellStart"/>
      <w:r w:rsidRPr="004C1FFF">
        <w:rPr>
          <w:rFonts w:ascii="Times New Roman" w:hAnsi="Times New Roman"/>
          <w:sz w:val="24"/>
          <w:szCs w:val="24"/>
        </w:rPr>
        <w:t>LeRoy</w:t>
      </w:r>
      <w:proofErr w:type="spellEnd"/>
      <w:r w:rsidRPr="004C1FFF">
        <w:rPr>
          <w:rFonts w:ascii="Times New Roman" w:hAnsi="Times New Roman"/>
          <w:sz w:val="24"/>
          <w:szCs w:val="24"/>
        </w:rPr>
        <w:t xml:space="preserve">, E. (2014). </w:t>
      </w:r>
      <w:proofErr w:type="gramStart"/>
      <w:r w:rsidRPr="004C1FFF">
        <w:rPr>
          <w:rFonts w:ascii="Times New Roman" w:hAnsi="Times New Roman"/>
          <w:i/>
          <w:sz w:val="24"/>
          <w:szCs w:val="24"/>
        </w:rPr>
        <w:t xml:space="preserve">Types of </w:t>
      </w:r>
      <w:r>
        <w:rPr>
          <w:rFonts w:ascii="Times New Roman" w:hAnsi="Times New Roman"/>
          <w:i/>
          <w:sz w:val="24"/>
          <w:szCs w:val="24"/>
        </w:rPr>
        <w:t>F</w:t>
      </w:r>
      <w:r w:rsidRPr="004C1FFF">
        <w:rPr>
          <w:rFonts w:ascii="Times New Roman" w:hAnsi="Times New Roman"/>
          <w:i/>
          <w:sz w:val="24"/>
          <w:szCs w:val="24"/>
        </w:rPr>
        <w:t xml:space="preserve">ood </w:t>
      </w:r>
      <w:r>
        <w:rPr>
          <w:rFonts w:ascii="Times New Roman" w:hAnsi="Times New Roman"/>
          <w:i/>
          <w:sz w:val="24"/>
          <w:szCs w:val="24"/>
        </w:rPr>
        <w:t>M</w:t>
      </w:r>
      <w:r w:rsidRPr="004C1FFF">
        <w:rPr>
          <w:rFonts w:ascii="Times New Roman" w:hAnsi="Times New Roman"/>
          <w:i/>
          <w:sz w:val="24"/>
          <w:szCs w:val="24"/>
        </w:rPr>
        <w:t xml:space="preserve">enus in </w:t>
      </w:r>
      <w:r>
        <w:rPr>
          <w:rFonts w:ascii="Times New Roman" w:hAnsi="Times New Roman"/>
          <w:i/>
          <w:sz w:val="24"/>
          <w:szCs w:val="24"/>
        </w:rPr>
        <w:t>R</w:t>
      </w:r>
      <w:r w:rsidRPr="004C1FFF">
        <w:rPr>
          <w:rFonts w:ascii="Times New Roman" w:hAnsi="Times New Roman"/>
          <w:i/>
          <w:sz w:val="24"/>
          <w:szCs w:val="24"/>
        </w:rPr>
        <w:t>estaurants</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 </w:t>
      </w:r>
      <w:hyperlink r:id="rId44" w:history="1">
        <w:r w:rsidRPr="004C1FFF">
          <w:rPr>
            <w:rStyle w:val="Hyperlink"/>
            <w:rFonts w:ascii="Times New Roman" w:hAnsi="Times New Roman"/>
            <w:sz w:val="24"/>
            <w:szCs w:val="24"/>
          </w:rPr>
          <w:t>http://www.ehow.com/about_5370052_types-food-menus-restaurants.html</w:t>
        </w:r>
      </w:hyperlink>
    </w:p>
    <w:p w:rsidR="000B0A5E" w:rsidRPr="004C1FFF" w:rsidRDefault="000B0A5E" w:rsidP="000B0A5E">
      <w:pPr>
        <w:spacing w:after="0"/>
        <w:ind w:left="720" w:hanging="720"/>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[76]</w:t>
      </w:r>
      <w:r w:rsidRPr="004C1FFF">
        <w:rPr>
          <w:rFonts w:ascii="Times New Roman" w:hAnsi="Times New Roman"/>
          <w:sz w:val="24"/>
          <w:szCs w:val="24"/>
        </w:rPr>
        <w:t xml:space="preserve">One World </w:t>
      </w:r>
      <w:r>
        <w:rPr>
          <w:rFonts w:ascii="Times New Roman" w:hAnsi="Times New Roman"/>
          <w:sz w:val="24"/>
          <w:szCs w:val="24"/>
        </w:rPr>
        <w:t xml:space="preserve">Everybody Eats Foundation. </w:t>
      </w:r>
      <w:proofErr w:type="gramStart"/>
      <w:r>
        <w:rPr>
          <w:rFonts w:ascii="Times New Roman" w:hAnsi="Times New Roman"/>
          <w:sz w:val="24"/>
          <w:szCs w:val="24"/>
        </w:rPr>
        <w:t>(2011</w:t>
      </w:r>
      <w:r w:rsidRPr="004C1FFF">
        <w:rPr>
          <w:rFonts w:ascii="Times New Roman" w:hAnsi="Times New Roman"/>
          <w:sz w:val="24"/>
          <w:szCs w:val="24"/>
        </w:rPr>
        <w:t>). S</w:t>
      </w:r>
      <w:r w:rsidRPr="004C1FFF">
        <w:rPr>
          <w:rFonts w:ascii="Times New Roman" w:hAnsi="Times New Roman"/>
          <w:i/>
          <w:sz w:val="24"/>
          <w:szCs w:val="24"/>
        </w:rPr>
        <w:t xml:space="preserve">pirit in </w:t>
      </w:r>
      <w:r>
        <w:rPr>
          <w:rFonts w:ascii="Times New Roman" w:hAnsi="Times New Roman"/>
          <w:i/>
          <w:sz w:val="24"/>
          <w:szCs w:val="24"/>
        </w:rPr>
        <w:t>B</w:t>
      </w:r>
      <w:r w:rsidRPr="004C1FFF">
        <w:rPr>
          <w:rFonts w:ascii="Times New Roman" w:hAnsi="Times New Roman"/>
          <w:i/>
          <w:sz w:val="24"/>
          <w:szCs w:val="24"/>
        </w:rPr>
        <w:t xml:space="preserve">usiness </w:t>
      </w:r>
      <w:r>
        <w:rPr>
          <w:rFonts w:ascii="Times New Roman" w:hAnsi="Times New Roman"/>
          <w:i/>
          <w:sz w:val="24"/>
          <w:szCs w:val="24"/>
        </w:rPr>
        <w:t>G</w:t>
      </w:r>
      <w:r w:rsidRPr="004C1FFF">
        <w:rPr>
          <w:rFonts w:ascii="Times New Roman" w:hAnsi="Times New Roman"/>
          <w:i/>
          <w:sz w:val="24"/>
          <w:szCs w:val="24"/>
        </w:rPr>
        <w:t xml:space="preserve">uide for </w:t>
      </w:r>
      <w:r>
        <w:rPr>
          <w:rFonts w:ascii="Times New Roman" w:hAnsi="Times New Roman"/>
          <w:i/>
          <w:sz w:val="24"/>
          <w:szCs w:val="24"/>
        </w:rPr>
        <w:t>S</w:t>
      </w:r>
      <w:r w:rsidRPr="004C1FFF">
        <w:rPr>
          <w:rFonts w:ascii="Times New Roman" w:hAnsi="Times New Roman"/>
          <w:i/>
          <w:sz w:val="24"/>
          <w:szCs w:val="24"/>
        </w:rPr>
        <w:t xml:space="preserve">tarting a </w:t>
      </w:r>
      <w:r>
        <w:rPr>
          <w:rFonts w:ascii="Times New Roman" w:hAnsi="Times New Roman"/>
          <w:i/>
          <w:sz w:val="24"/>
          <w:szCs w:val="24"/>
        </w:rPr>
        <w:t>C</w:t>
      </w:r>
      <w:r w:rsidRPr="004C1FFF">
        <w:rPr>
          <w:rFonts w:ascii="Times New Roman" w:hAnsi="Times New Roman"/>
          <w:i/>
          <w:sz w:val="24"/>
          <w:szCs w:val="24"/>
        </w:rPr>
        <w:t xml:space="preserve">ommunity </w:t>
      </w:r>
      <w:r>
        <w:rPr>
          <w:rFonts w:ascii="Times New Roman" w:hAnsi="Times New Roman"/>
          <w:i/>
          <w:sz w:val="24"/>
          <w:szCs w:val="24"/>
        </w:rPr>
        <w:t>C</w:t>
      </w:r>
      <w:r w:rsidRPr="004C1FFF">
        <w:rPr>
          <w:rFonts w:ascii="Times New Roman" w:hAnsi="Times New Roman"/>
          <w:i/>
          <w:sz w:val="24"/>
          <w:szCs w:val="24"/>
        </w:rPr>
        <w:t>afé.</w:t>
      </w:r>
      <w:proofErr w:type="gramEnd"/>
      <w:r w:rsidRPr="004C1FFF">
        <w:rPr>
          <w:rFonts w:ascii="Times New Roman" w:hAnsi="Times New Roman"/>
          <w:sz w:val="24"/>
          <w:szCs w:val="24"/>
        </w:rPr>
        <w:t xml:space="preserve"> Retrieved from </w:t>
      </w:r>
      <w:hyperlink r:id="rId45" w:history="1">
        <w:r w:rsidRPr="004C1FFF">
          <w:rPr>
            <w:rStyle w:val="Hyperlink"/>
            <w:rFonts w:ascii="Times New Roman" w:hAnsi="Times New Roman"/>
            <w:sz w:val="24"/>
            <w:szCs w:val="24"/>
          </w:rPr>
          <w:t>http://www.oneworldeverybodyeats.org/wp-content/uploads/2011/12/Spirit-in-Business-Guide-2011.pdf</w:t>
        </w:r>
      </w:hyperlink>
    </w:p>
    <w:p w:rsidR="000B0A5E" w:rsidRPr="004C1FFF" w:rsidRDefault="000B0A5E" w:rsidP="000B0A5E">
      <w:pPr>
        <w:spacing w:after="0" w:line="360" w:lineRule="auto"/>
        <w:rPr>
          <w:rFonts w:ascii="Times New Roman" w:hAnsi="Times New Roman"/>
          <w:sz w:val="24"/>
          <w:szCs w:val="24"/>
        </w:rPr>
      </w:pPr>
    </w:p>
    <w:p w:rsidR="000B0A5E" w:rsidRPr="004C1FFF" w:rsidRDefault="000B0A5E" w:rsidP="000B0A5E">
      <w:pPr>
        <w:spacing w:line="360" w:lineRule="auto"/>
        <w:ind w:left="720" w:hanging="720"/>
        <w:rPr>
          <w:rFonts w:ascii="Times New Roman" w:hAnsi="Times New Roman"/>
          <w:sz w:val="24"/>
          <w:szCs w:val="24"/>
        </w:rPr>
      </w:pPr>
      <w:r>
        <w:rPr>
          <w:rFonts w:ascii="Times New Roman" w:hAnsi="Times New Roman"/>
          <w:sz w:val="24"/>
          <w:szCs w:val="24"/>
        </w:rPr>
        <w:t>[77]</w:t>
      </w:r>
      <w:proofErr w:type="gramStart"/>
      <w:r w:rsidRPr="004C1FFF">
        <w:rPr>
          <w:rFonts w:ascii="Times New Roman" w:hAnsi="Times New Roman"/>
          <w:sz w:val="24"/>
          <w:szCs w:val="24"/>
        </w:rPr>
        <w:t>All Food Business.</w:t>
      </w:r>
      <w:proofErr w:type="gramEnd"/>
      <w:r w:rsidRPr="004C1FFF">
        <w:rPr>
          <w:rFonts w:ascii="Times New Roman" w:hAnsi="Times New Roman"/>
          <w:sz w:val="24"/>
          <w:szCs w:val="24"/>
        </w:rPr>
        <w:t xml:space="preserve"> (2013). </w:t>
      </w:r>
      <w:r w:rsidRPr="004C1FFF">
        <w:rPr>
          <w:rFonts w:ascii="Times New Roman" w:hAnsi="Times New Roman"/>
          <w:i/>
          <w:sz w:val="24"/>
          <w:szCs w:val="24"/>
        </w:rPr>
        <w:t xml:space="preserve">Tips for </w:t>
      </w:r>
      <w:r>
        <w:rPr>
          <w:rFonts w:ascii="Times New Roman" w:hAnsi="Times New Roman"/>
          <w:i/>
          <w:sz w:val="24"/>
          <w:szCs w:val="24"/>
        </w:rPr>
        <w:t>C</w:t>
      </w:r>
      <w:r w:rsidRPr="004C1FFF">
        <w:rPr>
          <w:rFonts w:ascii="Times New Roman" w:hAnsi="Times New Roman"/>
          <w:i/>
          <w:sz w:val="24"/>
          <w:szCs w:val="24"/>
        </w:rPr>
        <w:t xml:space="preserve">reating </w:t>
      </w:r>
      <w:r>
        <w:rPr>
          <w:rFonts w:ascii="Times New Roman" w:hAnsi="Times New Roman"/>
          <w:i/>
          <w:sz w:val="24"/>
          <w:szCs w:val="24"/>
        </w:rPr>
        <w:t>S</w:t>
      </w:r>
      <w:r w:rsidRPr="004C1FFF">
        <w:rPr>
          <w:rFonts w:ascii="Times New Roman" w:hAnsi="Times New Roman"/>
          <w:i/>
          <w:sz w:val="24"/>
          <w:szCs w:val="24"/>
        </w:rPr>
        <w:t>pecials</w:t>
      </w:r>
      <w:r w:rsidRPr="004C1FFF">
        <w:rPr>
          <w:rFonts w:ascii="Times New Roman" w:hAnsi="Times New Roman"/>
          <w:sz w:val="24"/>
          <w:szCs w:val="24"/>
        </w:rPr>
        <w:t xml:space="preserve">. Retrieved from </w:t>
      </w:r>
      <w:hyperlink r:id="rId46" w:history="1">
        <w:r w:rsidRPr="004C1FFF">
          <w:rPr>
            <w:rStyle w:val="Hyperlink"/>
            <w:rFonts w:ascii="Times New Roman" w:hAnsi="Times New Roman"/>
            <w:sz w:val="24"/>
            <w:szCs w:val="24"/>
          </w:rPr>
          <w:t>http://www.allfoodbusiness.com/tips_for_creating_specials.php</w:t>
        </w:r>
      </w:hyperlink>
    </w:p>
    <w:p w:rsidR="000B0A5E" w:rsidRPr="004C1FFF" w:rsidRDefault="000B0A5E" w:rsidP="000B0A5E">
      <w:pPr>
        <w:widowControl w:val="0"/>
        <w:suppressAutoHyphens/>
        <w:spacing w:line="360" w:lineRule="auto"/>
        <w:contextualSpacing/>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[78]</w:t>
      </w:r>
      <w:proofErr w:type="spellStart"/>
      <w:r>
        <w:rPr>
          <w:rFonts w:ascii="Times New Roman" w:hAnsi="Times New Roman"/>
          <w:sz w:val="24"/>
          <w:szCs w:val="24"/>
        </w:rPr>
        <w:t>Lesonsky</w:t>
      </w:r>
      <w:proofErr w:type="spellEnd"/>
      <w:r>
        <w:rPr>
          <w:rFonts w:ascii="Times New Roman" w:hAnsi="Times New Roman"/>
          <w:sz w:val="24"/>
          <w:szCs w:val="24"/>
        </w:rPr>
        <w:t xml:space="preserve">, R. (2014). </w:t>
      </w:r>
      <w:proofErr w:type="gramStart"/>
      <w:r>
        <w:rPr>
          <w:rFonts w:ascii="Times New Roman" w:hAnsi="Times New Roman"/>
          <w:i/>
          <w:sz w:val="24"/>
          <w:szCs w:val="24"/>
        </w:rPr>
        <w:t>How to Set Hours for your Bar or Restaurant.</w:t>
      </w:r>
      <w:proofErr w:type="gramEnd"/>
      <w:r>
        <w:rPr>
          <w:rFonts w:ascii="Times New Roman" w:hAnsi="Times New Roman"/>
          <w:i/>
          <w:sz w:val="24"/>
          <w:szCs w:val="24"/>
        </w:rPr>
        <w:t xml:space="preserve">  </w:t>
      </w:r>
      <w:r w:rsidRPr="004C1FFF">
        <w:rPr>
          <w:rFonts w:ascii="Times New Roman" w:hAnsi="Times New Roman"/>
          <w:sz w:val="24"/>
          <w:szCs w:val="24"/>
        </w:rPr>
        <w:t xml:space="preserve">Retrieved from </w:t>
      </w:r>
      <w:hyperlink r:id="rId47" w:history="1">
        <w:r w:rsidRPr="004C1FFF">
          <w:rPr>
            <w:rStyle w:val="Hyperlink"/>
            <w:rFonts w:ascii="Times New Roman" w:hAnsi="Times New Roman"/>
            <w:sz w:val="24"/>
            <w:szCs w:val="24"/>
          </w:rPr>
          <w:t>http://www.score.org/system/files/u209922/Spike%20-%20How%20to%20set%20hours.pdf</w:t>
        </w:r>
      </w:hyperlink>
    </w:p>
    <w:p w:rsidR="000B0A5E" w:rsidRPr="004C1FFF" w:rsidRDefault="000B0A5E" w:rsidP="000B0A5E">
      <w:pPr>
        <w:spacing w:after="0"/>
        <w:ind w:left="720" w:hanging="720"/>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[79]</w:t>
      </w:r>
      <w:r w:rsidRPr="004C1FFF">
        <w:rPr>
          <w:rFonts w:ascii="Times New Roman" w:hAnsi="Times New Roman"/>
          <w:sz w:val="24"/>
          <w:szCs w:val="24"/>
        </w:rPr>
        <w:t xml:space="preserve">Hunter, B. (2012). </w:t>
      </w:r>
      <w:r w:rsidRPr="004C1FFF">
        <w:rPr>
          <w:rFonts w:ascii="Times New Roman" w:hAnsi="Times New Roman"/>
          <w:i/>
          <w:sz w:val="24"/>
          <w:szCs w:val="24"/>
        </w:rPr>
        <w:t xml:space="preserve">American </w:t>
      </w:r>
      <w:r>
        <w:rPr>
          <w:rFonts w:ascii="Times New Roman" w:hAnsi="Times New Roman"/>
          <w:i/>
          <w:sz w:val="24"/>
          <w:szCs w:val="24"/>
        </w:rPr>
        <w:t>C</w:t>
      </w:r>
      <w:r w:rsidRPr="004C1FFF">
        <w:rPr>
          <w:rFonts w:ascii="Times New Roman" w:hAnsi="Times New Roman"/>
          <w:i/>
          <w:sz w:val="24"/>
          <w:szCs w:val="24"/>
        </w:rPr>
        <w:t xml:space="preserve">uisine </w:t>
      </w:r>
      <w:r>
        <w:rPr>
          <w:rFonts w:ascii="Times New Roman" w:hAnsi="Times New Roman"/>
          <w:i/>
          <w:sz w:val="24"/>
          <w:szCs w:val="24"/>
        </w:rPr>
        <w:t>R</w:t>
      </w:r>
      <w:r w:rsidRPr="004C1FFF">
        <w:rPr>
          <w:rFonts w:ascii="Times New Roman" w:hAnsi="Times New Roman"/>
          <w:i/>
          <w:sz w:val="24"/>
          <w:szCs w:val="24"/>
        </w:rPr>
        <w:t xml:space="preserve">eflects </w:t>
      </w:r>
      <w:r>
        <w:rPr>
          <w:rFonts w:ascii="Times New Roman" w:hAnsi="Times New Roman"/>
          <w:i/>
          <w:sz w:val="24"/>
          <w:szCs w:val="24"/>
        </w:rPr>
        <w:t>N</w:t>
      </w:r>
      <w:r w:rsidRPr="004C1FFF">
        <w:rPr>
          <w:rFonts w:ascii="Times New Roman" w:hAnsi="Times New Roman"/>
          <w:i/>
          <w:sz w:val="24"/>
          <w:szCs w:val="24"/>
        </w:rPr>
        <w:t xml:space="preserve">ation’s </w:t>
      </w:r>
      <w:r>
        <w:rPr>
          <w:rFonts w:ascii="Times New Roman" w:hAnsi="Times New Roman"/>
          <w:i/>
          <w:sz w:val="24"/>
          <w:szCs w:val="24"/>
        </w:rPr>
        <w:t>D</w:t>
      </w:r>
      <w:r w:rsidRPr="004C1FFF">
        <w:rPr>
          <w:rFonts w:ascii="Times New Roman" w:hAnsi="Times New Roman"/>
          <w:i/>
          <w:sz w:val="24"/>
          <w:szCs w:val="24"/>
        </w:rPr>
        <w:t>iversity</w:t>
      </w:r>
      <w:r w:rsidRPr="004C1FFF">
        <w:rPr>
          <w:rFonts w:ascii="Times New Roman" w:hAnsi="Times New Roman"/>
          <w:sz w:val="24"/>
          <w:szCs w:val="24"/>
        </w:rPr>
        <w:t xml:space="preserve">. Retrieved from </w:t>
      </w:r>
      <w:hyperlink r:id="rId48" w:history="1">
        <w:r w:rsidRPr="004C1FFF">
          <w:rPr>
            <w:rStyle w:val="Hyperlink"/>
            <w:rFonts w:ascii="Times New Roman" w:hAnsi="Times New Roman"/>
            <w:sz w:val="24"/>
            <w:szCs w:val="24"/>
          </w:rPr>
          <w:t>http://iipdigital.usembassy.gov/st/english/article/2012/02/20120215132601tegdirb0.7899984.html</w:t>
        </w:r>
      </w:hyperlink>
    </w:p>
    <w:p w:rsidR="000B0A5E" w:rsidRPr="004C1FFF" w:rsidRDefault="000B0A5E" w:rsidP="000B0A5E">
      <w:pPr>
        <w:spacing w:after="0" w:line="360" w:lineRule="auto"/>
        <w:ind w:left="720" w:hanging="720"/>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lastRenderedPageBreak/>
        <w:t>[80]</w:t>
      </w:r>
      <w:proofErr w:type="gramStart"/>
      <w:r w:rsidRPr="004C1FFF">
        <w:rPr>
          <w:rFonts w:ascii="Times New Roman" w:hAnsi="Times New Roman"/>
          <w:sz w:val="24"/>
          <w:szCs w:val="24"/>
        </w:rPr>
        <w:t>J</w:t>
      </w:r>
      <w:r>
        <w:rPr>
          <w:rFonts w:ascii="Times New Roman" w:hAnsi="Times New Roman"/>
          <w:sz w:val="24"/>
          <w:szCs w:val="24"/>
        </w:rPr>
        <w:t xml:space="preserve">on </w:t>
      </w:r>
      <w:r w:rsidRPr="004C1FFF">
        <w:rPr>
          <w:rFonts w:ascii="Times New Roman" w:hAnsi="Times New Roman"/>
          <w:sz w:val="24"/>
          <w:szCs w:val="24"/>
        </w:rPr>
        <w:t>B</w:t>
      </w:r>
      <w:r>
        <w:rPr>
          <w:rFonts w:ascii="Times New Roman" w:hAnsi="Times New Roman"/>
          <w:sz w:val="24"/>
          <w:szCs w:val="24"/>
        </w:rPr>
        <w:t xml:space="preserve">on </w:t>
      </w:r>
      <w:proofErr w:type="spellStart"/>
      <w:r w:rsidRPr="004C1FFF">
        <w:rPr>
          <w:rFonts w:ascii="Times New Roman" w:hAnsi="Times New Roman"/>
          <w:sz w:val="24"/>
          <w:szCs w:val="24"/>
        </w:rPr>
        <w:t>J</w:t>
      </w:r>
      <w:r>
        <w:rPr>
          <w:rFonts w:ascii="Times New Roman" w:hAnsi="Times New Roman"/>
          <w:sz w:val="24"/>
          <w:szCs w:val="24"/>
        </w:rPr>
        <w:t>ovi</w:t>
      </w:r>
      <w:proofErr w:type="spellEnd"/>
      <w:r w:rsidRPr="004C1FFF">
        <w:rPr>
          <w:rFonts w:ascii="Times New Roman" w:hAnsi="Times New Roman"/>
          <w:sz w:val="24"/>
          <w:szCs w:val="24"/>
        </w:rPr>
        <w:t xml:space="preserve"> Soul Foundation.</w:t>
      </w:r>
      <w:proofErr w:type="gramEnd"/>
      <w:r w:rsidRPr="004C1FFF">
        <w:rPr>
          <w:rFonts w:ascii="Times New Roman" w:hAnsi="Times New Roman"/>
          <w:sz w:val="24"/>
          <w:szCs w:val="24"/>
        </w:rPr>
        <w:t xml:space="preserve"> </w:t>
      </w:r>
      <w:proofErr w:type="gramStart"/>
      <w:r w:rsidRPr="004C1FFF">
        <w:rPr>
          <w:rFonts w:ascii="Times New Roman" w:hAnsi="Times New Roman"/>
          <w:sz w:val="24"/>
          <w:szCs w:val="24"/>
        </w:rPr>
        <w:t xml:space="preserve">(2014). </w:t>
      </w:r>
      <w:r w:rsidRPr="004C1FFF">
        <w:rPr>
          <w:rFonts w:ascii="Times New Roman" w:hAnsi="Times New Roman"/>
          <w:i/>
          <w:sz w:val="24"/>
          <w:szCs w:val="24"/>
        </w:rPr>
        <w:t xml:space="preserve">About </w:t>
      </w:r>
      <w:r>
        <w:rPr>
          <w:rFonts w:ascii="Times New Roman" w:hAnsi="Times New Roman"/>
          <w:i/>
          <w:sz w:val="24"/>
          <w:szCs w:val="24"/>
        </w:rPr>
        <w:t xml:space="preserve">Jon Bon </w:t>
      </w:r>
      <w:proofErr w:type="spellStart"/>
      <w:r>
        <w:rPr>
          <w:rFonts w:ascii="Times New Roman" w:hAnsi="Times New Roman"/>
          <w:i/>
          <w:sz w:val="24"/>
          <w:szCs w:val="24"/>
        </w:rPr>
        <w:t>Jovi</w:t>
      </w:r>
      <w:proofErr w:type="spellEnd"/>
      <w:r>
        <w:rPr>
          <w:rFonts w:ascii="Times New Roman" w:hAnsi="Times New Roman"/>
          <w:i/>
          <w:sz w:val="24"/>
          <w:szCs w:val="24"/>
        </w:rPr>
        <w:t xml:space="preserve"> Soul Kitchen</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 </w:t>
      </w:r>
      <w:hyperlink r:id="rId49" w:history="1">
        <w:r w:rsidRPr="004C1FFF">
          <w:rPr>
            <w:rStyle w:val="Hyperlink"/>
            <w:rFonts w:ascii="Times New Roman" w:hAnsi="Times New Roman"/>
            <w:sz w:val="24"/>
            <w:szCs w:val="24"/>
          </w:rPr>
          <w:t>http://www.jbjsoulkitchen.org/about</w:t>
        </w:r>
      </w:hyperlink>
    </w:p>
    <w:p w:rsidR="000B0A5E" w:rsidRPr="004C1FFF" w:rsidRDefault="000B0A5E" w:rsidP="000B0A5E">
      <w:pPr>
        <w:widowControl w:val="0"/>
        <w:autoSpaceDE w:val="0"/>
        <w:autoSpaceDN w:val="0"/>
        <w:adjustRightInd w:val="0"/>
        <w:spacing w:after="0" w:line="360" w:lineRule="auto"/>
        <w:rPr>
          <w:rFonts w:ascii="Times New Roman" w:hAnsi="Times New Roman"/>
          <w:sz w:val="24"/>
          <w:szCs w:val="24"/>
        </w:rPr>
      </w:pPr>
    </w:p>
    <w:p w:rsidR="000B0A5E" w:rsidRPr="004C1FFF" w:rsidRDefault="000B0A5E" w:rsidP="000B0A5E">
      <w:pPr>
        <w:widowControl w:val="0"/>
        <w:autoSpaceDE w:val="0"/>
        <w:autoSpaceDN w:val="0"/>
        <w:adjustRightInd w:val="0"/>
        <w:spacing w:after="0" w:line="360" w:lineRule="auto"/>
        <w:ind w:left="800" w:hanging="800"/>
        <w:rPr>
          <w:rFonts w:ascii="Times New Roman" w:hAnsi="Times New Roman"/>
          <w:sz w:val="24"/>
          <w:szCs w:val="24"/>
        </w:rPr>
      </w:pPr>
      <w:r>
        <w:rPr>
          <w:rFonts w:ascii="Times New Roman" w:hAnsi="Times New Roman"/>
          <w:sz w:val="24"/>
          <w:szCs w:val="24"/>
        </w:rPr>
        <w:t>[81]</w:t>
      </w:r>
      <w:proofErr w:type="gramStart"/>
      <w:r w:rsidRPr="004C1FFF">
        <w:rPr>
          <w:rFonts w:ascii="Times New Roman" w:hAnsi="Times New Roman"/>
          <w:sz w:val="24"/>
          <w:szCs w:val="24"/>
        </w:rPr>
        <w:t>One Bistro (2014).</w:t>
      </w:r>
      <w:proofErr w:type="gramEnd"/>
      <w:r w:rsidRPr="004C1FFF">
        <w:rPr>
          <w:rFonts w:ascii="Times New Roman" w:hAnsi="Times New Roman"/>
          <w:sz w:val="24"/>
          <w:szCs w:val="24"/>
        </w:rPr>
        <w:t xml:space="preserve"> </w:t>
      </w:r>
      <w:proofErr w:type="gramStart"/>
      <w:r>
        <w:rPr>
          <w:rFonts w:ascii="Times New Roman" w:hAnsi="Times New Roman"/>
          <w:i/>
          <w:iCs/>
          <w:sz w:val="24"/>
          <w:szCs w:val="24"/>
        </w:rPr>
        <w:t>About U</w:t>
      </w:r>
      <w:r w:rsidRPr="004C1FFF">
        <w:rPr>
          <w:rFonts w:ascii="Times New Roman" w:hAnsi="Times New Roman"/>
          <w:i/>
          <w:iCs/>
          <w:sz w:val="24"/>
          <w:szCs w:val="24"/>
        </w:rPr>
        <w:t>s</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 </w:t>
      </w:r>
      <w:hyperlink r:id="rId50" w:history="1">
        <w:r w:rsidRPr="004C1FFF">
          <w:rPr>
            <w:rStyle w:val="Hyperlink"/>
            <w:rFonts w:ascii="Times New Roman" w:hAnsi="Times New Roman"/>
            <w:sz w:val="24"/>
            <w:szCs w:val="24"/>
          </w:rPr>
          <w:t>http://www.onebistro.org</w:t>
        </w:r>
      </w:hyperlink>
    </w:p>
    <w:p w:rsidR="000B0A5E" w:rsidRPr="004C1FFF" w:rsidRDefault="000B0A5E" w:rsidP="000B0A5E">
      <w:pPr>
        <w:widowControl w:val="0"/>
        <w:autoSpaceDE w:val="0"/>
        <w:autoSpaceDN w:val="0"/>
        <w:adjustRightInd w:val="0"/>
        <w:spacing w:after="0" w:line="360" w:lineRule="auto"/>
        <w:ind w:left="800" w:hanging="800"/>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shd w:val="clear" w:color="auto" w:fill="FFFFFF"/>
        </w:rPr>
        <w:t>[82]</w:t>
      </w:r>
      <w:proofErr w:type="spellStart"/>
      <w:proofErr w:type="gramStart"/>
      <w:r w:rsidRPr="004C1FFF">
        <w:rPr>
          <w:rFonts w:ascii="Times New Roman" w:hAnsi="Times New Roman"/>
          <w:sz w:val="24"/>
          <w:szCs w:val="24"/>
          <w:shd w:val="clear" w:color="auto" w:fill="FFFFFF"/>
        </w:rPr>
        <w:t>Parpal</w:t>
      </w:r>
      <w:proofErr w:type="spellEnd"/>
      <w:r w:rsidRPr="004C1FFF">
        <w:rPr>
          <w:rFonts w:ascii="Times New Roman" w:hAnsi="Times New Roman"/>
          <w:sz w:val="24"/>
          <w:szCs w:val="24"/>
          <w:shd w:val="clear" w:color="auto" w:fill="FFFFFF"/>
        </w:rPr>
        <w:t>, M. (2014).</w:t>
      </w:r>
      <w:proofErr w:type="gramEnd"/>
      <w:r w:rsidRPr="004C1FFF">
        <w:rPr>
          <w:rStyle w:val="apple-converted-space"/>
          <w:rFonts w:ascii="Times New Roman" w:hAnsi="Times New Roman"/>
          <w:sz w:val="24"/>
          <w:szCs w:val="24"/>
          <w:shd w:val="clear" w:color="auto" w:fill="FFFFFF"/>
        </w:rPr>
        <w:t> </w:t>
      </w:r>
      <w:proofErr w:type="gramStart"/>
      <w:r>
        <w:rPr>
          <w:rFonts w:ascii="Times New Roman" w:hAnsi="Times New Roman"/>
          <w:i/>
          <w:iCs/>
          <w:sz w:val="24"/>
          <w:szCs w:val="24"/>
          <w:shd w:val="clear" w:color="auto" w:fill="FFFFFF"/>
        </w:rPr>
        <w:t>An O</w:t>
      </w:r>
      <w:r w:rsidRPr="004C1FFF">
        <w:rPr>
          <w:rFonts w:ascii="Times New Roman" w:hAnsi="Times New Roman"/>
          <w:i/>
          <w:iCs/>
          <w:sz w:val="24"/>
          <w:szCs w:val="24"/>
          <w:shd w:val="clear" w:color="auto" w:fill="FFFFFF"/>
        </w:rPr>
        <w:t xml:space="preserve">verview of </w:t>
      </w:r>
      <w:r>
        <w:rPr>
          <w:rFonts w:ascii="Times New Roman" w:hAnsi="Times New Roman"/>
          <w:i/>
          <w:iCs/>
          <w:sz w:val="24"/>
          <w:szCs w:val="24"/>
          <w:shd w:val="clear" w:color="auto" w:fill="FFFFFF"/>
        </w:rPr>
        <w:t>D</w:t>
      </w:r>
      <w:r w:rsidRPr="004C1FFF">
        <w:rPr>
          <w:rFonts w:ascii="Times New Roman" w:hAnsi="Times New Roman"/>
          <w:i/>
          <w:iCs/>
          <w:sz w:val="24"/>
          <w:szCs w:val="24"/>
          <w:shd w:val="clear" w:color="auto" w:fill="FFFFFF"/>
        </w:rPr>
        <w:t xml:space="preserve">ifferent </w:t>
      </w:r>
      <w:r>
        <w:rPr>
          <w:rFonts w:ascii="Times New Roman" w:hAnsi="Times New Roman"/>
          <w:i/>
          <w:iCs/>
          <w:sz w:val="24"/>
          <w:szCs w:val="24"/>
          <w:shd w:val="clear" w:color="auto" w:fill="FFFFFF"/>
        </w:rPr>
        <w:t>R</w:t>
      </w:r>
      <w:r w:rsidRPr="004C1FFF">
        <w:rPr>
          <w:rFonts w:ascii="Times New Roman" w:hAnsi="Times New Roman"/>
          <w:i/>
          <w:iCs/>
          <w:sz w:val="24"/>
          <w:szCs w:val="24"/>
          <w:shd w:val="clear" w:color="auto" w:fill="FFFFFF"/>
        </w:rPr>
        <w:t xml:space="preserve">estaurant </w:t>
      </w:r>
      <w:r>
        <w:rPr>
          <w:rFonts w:ascii="Times New Roman" w:hAnsi="Times New Roman"/>
          <w:i/>
          <w:iCs/>
          <w:sz w:val="24"/>
          <w:szCs w:val="24"/>
          <w:shd w:val="clear" w:color="auto" w:fill="FFFFFF"/>
        </w:rPr>
        <w:t>T</w:t>
      </w:r>
      <w:r w:rsidRPr="004C1FFF">
        <w:rPr>
          <w:rFonts w:ascii="Times New Roman" w:hAnsi="Times New Roman"/>
          <w:i/>
          <w:iCs/>
          <w:sz w:val="24"/>
          <w:szCs w:val="24"/>
          <w:shd w:val="clear" w:color="auto" w:fill="FFFFFF"/>
        </w:rPr>
        <w:t>ypes</w:t>
      </w:r>
      <w:r w:rsidRPr="004C1FFF">
        <w:rPr>
          <w:rFonts w:ascii="Times New Roman" w:hAnsi="Times New Roman"/>
          <w:sz w:val="24"/>
          <w:szCs w:val="24"/>
          <w:shd w:val="clear" w:color="auto" w:fill="FFFFFF"/>
        </w:rPr>
        <w:t>.</w:t>
      </w:r>
      <w:proofErr w:type="gramEnd"/>
      <w:r w:rsidRPr="004C1FFF">
        <w:rPr>
          <w:rFonts w:ascii="Times New Roman" w:hAnsi="Times New Roman"/>
          <w:sz w:val="24"/>
          <w:szCs w:val="24"/>
          <w:shd w:val="clear" w:color="auto" w:fill="FFFFFF"/>
        </w:rPr>
        <w:t xml:space="preserve"> Retrieved from </w:t>
      </w:r>
      <w:hyperlink r:id="rId51" w:history="1">
        <w:r w:rsidRPr="004C1FFF">
          <w:rPr>
            <w:rStyle w:val="Hyperlink"/>
            <w:rFonts w:ascii="Times New Roman" w:hAnsi="Times New Roman"/>
            <w:sz w:val="24"/>
            <w:szCs w:val="24"/>
            <w:shd w:val="clear" w:color="auto" w:fill="FFFFFF"/>
          </w:rPr>
          <w:t>http://www.foodservicewarehouse.com/education/restaurant-management-and-operations/an-overview-of-different-restaurant-types/c27994.aspx</w:t>
        </w:r>
      </w:hyperlink>
    </w:p>
    <w:p w:rsidR="000B0A5E" w:rsidRPr="004C1FFF" w:rsidRDefault="000B0A5E" w:rsidP="000B0A5E">
      <w:pPr>
        <w:spacing w:after="0" w:line="360" w:lineRule="auto"/>
        <w:ind w:left="720" w:hanging="720"/>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shd w:val="clear" w:color="auto" w:fill="FFFFFF"/>
        </w:rPr>
      </w:pPr>
      <w:r>
        <w:rPr>
          <w:rFonts w:ascii="Times New Roman" w:hAnsi="Times New Roman"/>
          <w:sz w:val="24"/>
          <w:szCs w:val="24"/>
          <w:shd w:val="clear" w:color="auto" w:fill="FFFFFF"/>
        </w:rPr>
        <w:t>[83]</w:t>
      </w:r>
      <w:proofErr w:type="spellStart"/>
      <w:proofErr w:type="gramStart"/>
      <w:r w:rsidRPr="004C1FFF">
        <w:rPr>
          <w:rFonts w:ascii="Times New Roman" w:hAnsi="Times New Roman"/>
          <w:sz w:val="24"/>
          <w:szCs w:val="24"/>
          <w:shd w:val="clear" w:color="auto" w:fill="FFFFFF"/>
        </w:rPr>
        <w:t>Mealey</w:t>
      </w:r>
      <w:proofErr w:type="spellEnd"/>
      <w:r w:rsidRPr="004C1FFF">
        <w:rPr>
          <w:rFonts w:ascii="Times New Roman" w:hAnsi="Times New Roman"/>
          <w:sz w:val="24"/>
          <w:szCs w:val="24"/>
          <w:shd w:val="clear" w:color="auto" w:fill="FFFFFF"/>
        </w:rPr>
        <w:t xml:space="preserve"> ,</w:t>
      </w:r>
      <w:proofErr w:type="gramEnd"/>
      <w:r w:rsidRPr="004C1FFF">
        <w:rPr>
          <w:rFonts w:ascii="Times New Roman" w:hAnsi="Times New Roman"/>
          <w:sz w:val="24"/>
          <w:szCs w:val="24"/>
          <w:shd w:val="clear" w:color="auto" w:fill="FFFFFF"/>
        </w:rPr>
        <w:t xml:space="preserve"> L. (2014).</w:t>
      </w:r>
      <w:r w:rsidRPr="004C1FFF">
        <w:rPr>
          <w:rStyle w:val="apple-converted-space"/>
          <w:rFonts w:ascii="Times New Roman" w:hAnsi="Times New Roman"/>
          <w:sz w:val="24"/>
          <w:szCs w:val="24"/>
          <w:shd w:val="clear" w:color="auto" w:fill="FFFFFF"/>
        </w:rPr>
        <w:t> </w:t>
      </w:r>
      <w:proofErr w:type="gramStart"/>
      <w:r w:rsidRPr="004C1FFF">
        <w:rPr>
          <w:rFonts w:ascii="Times New Roman" w:hAnsi="Times New Roman"/>
          <w:i/>
          <w:iCs/>
          <w:sz w:val="24"/>
          <w:szCs w:val="24"/>
          <w:shd w:val="clear" w:color="auto" w:fill="FFFFFF"/>
        </w:rPr>
        <w:t xml:space="preserve">Easy </w:t>
      </w:r>
      <w:r>
        <w:rPr>
          <w:rFonts w:ascii="Times New Roman" w:hAnsi="Times New Roman"/>
          <w:i/>
          <w:iCs/>
          <w:sz w:val="24"/>
          <w:szCs w:val="24"/>
          <w:shd w:val="clear" w:color="auto" w:fill="FFFFFF"/>
        </w:rPr>
        <w:t>R</w:t>
      </w:r>
      <w:r w:rsidRPr="004C1FFF">
        <w:rPr>
          <w:rFonts w:ascii="Times New Roman" w:hAnsi="Times New Roman"/>
          <w:i/>
          <w:iCs/>
          <w:sz w:val="24"/>
          <w:szCs w:val="24"/>
          <w:shd w:val="clear" w:color="auto" w:fill="FFFFFF"/>
        </w:rPr>
        <w:t xml:space="preserve">estaurant </w:t>
      </w:r>
      <w:r>
        <w:rPr>
          <w:rFonts w:ascii="Times New Roman" w:hAnsi="Times New Roman"/>
          <w:i/>
          <w:iCs/>
          <w:sz w:val="24"/>
          <w:szCs w:val="24"/>
          <w:shd w:val="clear" w:color="auto" w:fill="FFFFFF"/>
        </w:rPr>
        <w:t>I</w:t>
      </w:r>
      <w:r w:rsidRPr="004C1FFF">
        <w:rPr>
          <w:rFonts w:ascii="Times New Roman" w:hAnsi="Times New Roman"/>
          <w:i/>
          <w:iCs/>
          <w:sz w:val="24"/>
          <w:szCs w:val="24"/>
          <w:shd w:val="clear" w:color="auto" w:fill="FFFFFF"/>
        </w:rPr>
        <w:t>deas</w:t>
      </w:r>
      <w:r w:rsidRPr="004C1FFF">
        <w:rPr>
          <w:rFonts w:ascii="Times New Roman" w:hAnsi="Times New Roman"/>
          <w:sz w:val="24"/>
          <w:szCs w:val="24"/>
          <w:shd w:val="clear" w:color="auto" w:fill="FFFFFF"/>
        </w:rPr>
        <w:t>.</w:t>
      </w:r>
      <w:proofErr w:type="gramEnd"/>
      <w:r w:rsidRPr="004C1FFF">
        <w:rPr>
          <w:rFonts w:ascii="Times New Roman" w:hAnsi="Times New Roman"/>
          <w:sz w:val="24"/>
          <w:szCs w:val="24"/>
          <w:shd w:val="clear" w:color="auto" w:fill="FFFFFF"/>
        </w:rPr>
        <w:t xml:space="preserve"> Retrieved from </w:t>
      </w:r>
      <w:hyperlink r:id="rId52" w:history="1">
        <w:r w:rsidRPr="004C1FFF">
          <w:rPr>
            <w:rStyle w:val="Hyperlink"/>
            <w:rFonts w:ascii="Times New Roman" w:hAnsi="Times New Roman"/>
            <w:sz w:val="24"/>
            <w:szCs w:val="24"/>
            <w:shd w:val="clear" w:color="auto" w:fill="FFFFFF"/>
          </w:rPr>
          <w:t>http://restaurants.about.com/od/openingarestaurant/a/Easy-Restaurant-Ideas.htm</w:t>
        </w:r>
      </w:hyperlink>
    </w:p>
    <w:p w:rsidR="000B0A5E" w:rsidRPr="004C1FFF" w:rsidRDefault="000B0A5E" w:rsidP="000B0A5E">
      <w:pPr>
        <w:widowControl w:val="0"/>
        <w:autoSpaceDE w:val="0"/>
        <w:autoSpaceDN w:val="0"/>
        <w:adjustRightInd w:val="0"/>
        <w:spacing w:after="0" w:line="360" w:lineRule="auto"/>
        <w:ind w:firstLine="10"/>
        <w:rPr>
          <w:rFonts w:ascii="Times New Roman" w:hAnsi="Times New Roman"/>
          <w:sz w:val="24"/>
          <w:szCs w:val="24"/>
        </w:rPr>
      </w:pPr>
    </w:p>
    <w:p w:rsidR="000B0A5E" w:rsidRPr="004C1FFF" w:rsidRDefault="000B0A5E" w:rsidP="000B0A5E">
      <w:pPr>
        <w:shd w:val="clear" w:color="auto" w:fill="FFFFFF" w:themeFill="background1"/>
        <w:spacing w:before="100" w:beforeAutospacing="1" w:after="0" w:line="360" w:lineRule="auto"/>
        <w:ind w:left="720" w:right="461" w:hanging="720"/>
        <w:rPr>
          <w:rFonts w:ascii="Times New Roman" w:hAnsi="Times New Roman"/>
          <w:iCs/>
          <w:sz w:val="24"/>
          <w:szCs w:val="24"/>
        </w:rPr>
      </w:pPr>
      <w:r>
        <w:rPr>
          <w:rFonts w:ascii="Times New Roman" w:hAnsi="Times New Roman"/>
          <w:iCs/>
          <w:sz w:val="24"/>
          <w:szCs w:val="24"/>
        </w:rPr>
        <w:t>[84]</w:t>
      </w:r>
      <w:proofErr w:type="gramStart"/>
      <w:r w:rsidRPr="004C1FFF">
        <w:rPr>
          <w:rFonts w:ascii="Times New Roman" w:hAnsi="Times New Roman"/>
          <w:iCs/>
          <w:sz w:val="24"/>
          <w:szCs w:val="24"/>
        </w:rPr>
        <w:t>National Restaurant Association (2014).</w:t>
      </w:r>
      <w:proofErr w:type="gramEnd"/>
      <w:r w:rsidRPr="004C1FFF">
        <w:rPr>
          <w:rFonts w:ascii="Times New Roman" w:hAnsi="Times New Roman"/>
          <w:iCs/>
          <w:sz w:val="24"/>
          <w:szCs w:val="24"/>
        </w:rPr>
        <w:t xml:space="preserve"> </w:t>
      </w:r>
      <w:proofErr w:type="gramStart"/>
      <w:r w:rsidRPr="004C1FFF">
        <w:rPr>
          <w:rFonts w:ascii="Times New Roman" w:hAnsi="Times New Roman"/>
          <w:i/>
          <w:iCs/>
          <w:sz w:val="24"/>
          <w:szCs w:val="24"/>
        </w:rPr>
        <w:t xml:space="preserve">Educational </w:t>
      </w:r>
      <w:r>
        <w:rPr>
          <w:rFonts w:ascii="Times New Roman" w:hAnsi="Times New Roman"/>
          <w:i/>
          <w:iCs/>
          <w:sz w:val="24"/>
          <w:szCs w:val="24"/>
        </w:rPr>
        <w:t>F</w:t>
      </w:r>
      <w:r w:rsidRPr="004C1FFF">
        <w:rPr>
          <w:rFonts w:ascii="Times New Roman" w:hAnsi="Times New Roman"/>
          <w:i/>
          <w:iCs/>
          <w:sz w:val="24"/>
          <w:szCs w:val="24"/>
        </w:rPr>
        <w:t>oundation</w:t>
      </w:r>
      <w:r w:rsidRPr="004C1FFF">
        <w:rPr>
          <w:rFonts w:ascii="Times New Roman" w:hAnsi="Times New Roman"/>
          <w:iCs/>
          <w:sz w:val="24"/>
          <w:szCs w:val="24"/>
        </w:rPr>
        <w:t>.</w:t>
      </w:r>
      <w:proofErr w:type="gramEnd"/>
      <w:r w:rsidRPr="004C1FFF">
        <w:rPr>
          <w:rFonts w:ascii="Times New Roman" w:hAnsi="Times New Roman"/>
          <w:iCs/>
          <w:sz w:val="24"/>
          <w:szCs w:val="24"/>
        </w:rPr>
        <w:t xml:space="preserve"> Retrieved from </w:t>
      </w:r>
      <w:hyperlink r:id="rId53" w:history="1">
        <w:r w:rsidRPr="004C1FFF">
          <w:rPr>
            <w:rStyle w:val="Hyperlink"/>
            <w:rFonts w:ascii="Times New Roman" w:hAnsi="Times New Roman"/>
            <w:iCs/>
            <w:sz w:val="24"/>
            <w:szCs w:val="24"/>
          </w:rPr>
          <w:t>https://www.nraef.org/</w:t>
        </w:r>
      </w:hyperlink>
    </w:p>
    <w:p w:rsidR="000B0A5E" w:rsidRPr="004C1FFF" w:rsidRDefault="000B0A5E" w:rsidP="000B0A5E">
      <w:pPr>
        <w:spacing w:after="0" w:line="360" w:lineRule="auto"/>
        <w:ind w:left="720" w:hanging="720"/>
        <w:rPr>
          <w:rFonts w:ascii="Times New Roman" w:hAnsi="Times New Roman"/>
          <w:sz w:val="24"/>
          <w:szCs w:val="24"/>
          <w:shd w:val="clear" w:color="auto" w:fill="FFFFFF"/>
        </w:rPr>
      </w:pPr>
    </w:p>
    <w:p w:rsidR="000B0A5E" w:rsidRPr="004C1FFF" w:rsidRDefault="000B0A5E" w:rsidP="000B0A5E">
      <w:pPr>
        <w:spacing w:after="0" w:line="360" w:lineRule="auto"/>
        <w:ind w:left="720" w:hanging="720"/>
        <w:rPr>
          <w:rFonts w:ascii="Times New Roman" w:hAnsi="Times New Roman"/>
          <w:sz w:val="24"/>
          <w:szCs w:val="24"/>
          <w:shd w:val="clear" w:color="auto" w:fill="FFFFFF"/>
        </w:rPr>
      </w:pPr>
      <w:r>
        <w:rPr>
          <w:rFonts w:ascii="Times New Roman" w:hAnsi="Times New Roman"/>
          <w:sz w:val="24"/>
          <w:szCs w:val="24"/>
        </w:rPr>
        <w:t>[85]</w:t>
      </w:r>
      <w:proofErr w:type="gramStart"/>
      <w:r>
        <w:rPr>
          <w:rFonts w:ascii="Times New Roman" w:hAnsi="Times New Roman"/>
          <w:sz w:val="24"/>
          <w:szCs w:val="24"/>
          <w:shd w:val="clear" w:color="auto" w:fill="FFFFFF"/>
        </w:rPr>
        <w:t>United States</w:t>
      </w:r>
      <w:r w:rsidRPr="004C1FFF">
        <w:rPr>
          <w:rFonts w:ascii="Times New Roman" w:hAnsi="Times New Roman"/>
          <w:sz w:val="24"/>
          <w:szCs w:val="24"/>
          <w:shd w:val="clear" w:color="auto" w:fill="FFFFFF"/>
        </w:rPr>
        <w:t xml:space="preserve"> Food and Drug Administration, (2013</w:t>
      </w:r>
      <w:r w:rsidRPr="004C1FFF">
        <w:rPr>
          <w:rFonts w:ascii="Times New Roman" w:hAnsi="Times New Roman"/>
          <w:i/>
          <w:sz w:val="24"/>
          <w:szCs w:val="24"/>
          <w:shd w:val="clear" w:color="auto" w:fill="FFFFFF"/>
        </w:rPr>
        <w:t>).</w:t>
      </w:r>
      <w:proofErr w:type="gramEnd"/>
      <w:r w:rsidRPr="004C1FFF">
        <w:rPr>
          <w:rStyle w:val="apple-converted-space"/>
          <w:rFonts w:ascii="Times New Roman" w:hAnsi="Times New Roman"/>
          <w:i/>
          <w:sz w:val="24"/>
          <w:szCs w:val="24"/>
          <w:shd w:val="clear" w:color="auto" w:fill="FFFFFF"/>
        </w:rPr>
        <w:t> </w:t>
      </w:r>
      <w:r w:rsidRPr="004C1FFF">
        <w:rPr>
          <w:rFonts w:ascii="Times New Roman" w:hAnsi="Times New Roman"/>
          <w:i/>
          <w:iCs/>
          <w:sz w:val="24"/>
          <w:szCs w:val="24"/>
          <w:shd w:val="clear" w:color="auto" w:fill="FFFFFF"/>
        </w:rPr>
        <w:t xml:space="preserve">Overview of </w:t>
      </w:r>
      <w:r>
        <w:rPr>
          <w:rFonts w:ascii="Times New Roman" w:hAnsi="Times New Roman"/>
          <w:i/>
          <w:iCs/>
          <w:sz w:val="24"/>
          <w:szCs w:val="24"/>
          <w:shd w:val="clear" w:color="auto" w:fill="FFFFFF"/>
        </w:rPr>
        <w:t>FDA</w:t>
      </w:r>
      <w:r w:rsidRPr="004C1FFF">
        <w:rPr>
          <w:rFonts w:ascii="Times New Roman" w:hAnsi="Times New Roman"/>
          <w:i/>
          <w:iCs/>
          <w:sz w:val="24"/>
          <w:szCs w:val="24"/>
          <w:shd w:val="clear" w:color="auto" w:fill="FFFFFF"/>
        </w:rPr>
        <w:t xml:space="preserve"> proposed labeling requirements for restaurants, similar retail food establishments and vending machines</w:t>
      </w:r>
      <w:r w:rsidRPr="004C1FFF">
        <w:rPr>
          <w:rFonts w:ascii="Times New Roman" w:hAnsi="Times New Roman"/>
          <w:sz w:val="24"/>
          <w:szCs w:val="24"/>
          <w:shd w:val="clear" w:color="auto" w:fill="FFFFFF"/>
        </w:rPr>
        <w:t xml:space="preserve">. Retrieved from </w:t>
      </w:r>
      <w:hyperlink r:id="rId54" w:history="1">
        <w:r w:rsidRPr="004C1FFF">
          <w:rPr>
            <w:rStyle w:val="Hyperlink"/>
            <w:rFonts w:ascii="Times New Roman" w:hAnsi="Times New Roman"/>
            <w:sz w:val="24"/>
            <w:szCs w:val="24"/>
            <w:shd w:val="clear" w:color="auto" w:fill="FFFFFF"/>
          </w:rPr>
          <w:t>http://www.fda.gov/Food/IngredientsPackagingLabeling/LabelingNutrition/ucm248732.htm</w:t>
        </w:r>
      </w:hyperlink>
    </w:p>
    <w:p w:rsidR="000B0A5E" w:rsidRPr="004C1FFF" w:rsidRDefault="000B0A5E" w:rsidP="000B0A5E">
      <w:pPr>
        <w:spacing w:after="0" w:line="360" w:lineRule="auto"/>
        <w:rPr>
          <w:rFonts w:ascii="Times New Roman" w:hAnsi="Times New Roman"/>
          <w:sz w:val="24"/>
          <w:szCs w:val="24"/>
        </w:rPr>
      </w:pPr>
    </w:p>
    <w:p w:rsidR="000B0A5E" w:rsidRPr="00F137BF" w:rsidRDefault="000B0A5E" w:rsidP="000B0A5E">
      <w:pPr>
        <w:spacing w:line="360" w:lineRule="auto"/>
        <w:ind w:left="720" w:hanging="720"/>
      </w:pPr>
      <w:r>
        <w:rPr>
          <w:rFonts w:ascii="Times New Roman" w:hAnsi="Times New Roman"/>
          <w:sz w:val="24"/>
          <w:szCs w:val="24"/>
          <w:shd w:val="clear" w:color="auto" w:fill="FFFFFF"/>
        </w:rPr>
        <w:t xml:space="preserve"> [86]</w:t>
      </w:r>
      <w:proofErr w:type="gramStart"/>
      <w:r w:rsidRPr="004C1FFF">
        <w:rPr>
          <w:rFonts w:ascii="Times New Roman" w:hAnsi="Times New Roman"/>
          <w:sz w:val="24"/>
          <w:szCs w:val="24"/>
          <w:shd w:val="clear" w:color="auto" w:fill="FFFFFF"/>
        </w:rPr>
        <w:t>South Carolina Department of Health and Environment Control.</w:t>
      </w:r>
      <w:proofErr w:type="gramEnd"/>
      <w:r w:rsidRPr="004C1FFF">
        <w:rPr>
          <w:rFonts w:ascii="Times New Roman" w:hAnsi="Times New Roman"/>
          <w:sz w:val="24"/>
          <w:szCs w:val="24"/>
          <w:shd w:val="clear" w:color="auto" w:fill="FFFFFF"/>
        </w:rPr>
        <w:t xml:space="preserve"> </w:t>
      </w:r>
      <w:proofErr w:type="gramStart"/>
      <w:r w:rsidRPr="004C1FFF">
        <w:rPr>
          <w:rFonts w:ascii="Times New Roman" w:hAnsi="Times New Roman"/>
          <w:sz w:val="24"/>
          <w:szCs w:val="24"/>
          <w:shd w:val="clear" w:color="auto" w:fill="FFFFFF"/>
        </w:rPr>
        <w:t>(2013).</w:t>
      </w:r>
      <w:r w:rsidRPr="004C1FFF">
        <w:rPr>
          <w:rStyle w:val="apple-converted-space"/>
          <w:rFonts w:ascii="Times New Roman" w:hAnsi="Times New Roman"/>
          <w:sz w:val="24"/>
          <w:szCs w:val="24"/>
          <w:shd w:val="clear" w:color="auto" w:fill="FFFFFF"/>
        </w:rPr>
        <w:t> </w:t>
      </w:r>
      <w:r w:rsidRPr="004C1FFF">
        <w:rPr>
          <w:rFonts w:ascii="Times New Roman" w:hAnsi="Times New Roman"/>
          <w:i/>
          <w:iCs/>
          <w:sz w:val="24"/>
          <w:szCs w:val="24"/>
          <w:shd w:val="clear" w:color="auto" w:fill="FFFFFF"/>
        </w:rPr>
        <w:t xml:space="preserve">Food </w:t>
      </w:r>
      <w:r>
        <w:rPr>
          <w:rFonts w:ascii="Times New Roman" w:hAnsi="Times New Roman"/>
          <w:i/>
          <w:iCs/>
          <w:sz w:val="24"/>
          <w:szCs w:val="24"/>
          <w:shd w:val="clear" w:color="auto" w:fill="FFFFFF"/>
        </w:rPr>
        <w:t>S</w:t>
      </w:r>
      <w:r w:rsidRPr="004C1FFF">
        <w:rPr>
          <w:rFonts w:ascii="Times New Roman" w:hAnsi="Times New Roman"/>
          <w:i/>
          <w:iCs/>
          <w:sz w:val="24"/>
          <w:szCs w:val="24"/>
          <w:shd w:val="clear" w:color="auto" w:fill="FFFFFF"/>
        </w:rPr>
        <w:t xml:space="preserve">afety for </w:t>
      </w:r>
      <w:r>
        <w:rPr>
          <w:rFonts w:ascii="Times New Roman" w:hAnsi="Times New Roman"/>
          <w:i/>
          <w:iCs/>
          <w:sz w:val="24"/>
          <w:szCs w:val="24"/>
          <w:shd w:val="clear" w:color="auto" w:fill="FFFFFF"/>
        </w:rPr>
        <w:t>I</w:t>
      </w:r>
      <w:r w:rsidRPr="004C1FFF">
        <w:rPr>
          <w:rFonts w:ascii="Times New Roman" w:hAnsi="Times New Roman"/>
          <w:i/>
          <w:iCs/>
          <w:sz w:val="24"/>
          <w:szCs w:val="24"/>
          <w:shd w:val="clear" w:color="auto" w:fill="FFFFFF"/>
        </w:rPr>
        <w:t>ndustry</w:t>
      </w:r>
      <w:r w:rsidRPr="004C1FFF">
        <w:rPr>
          <w:rFonts w:ascii="Times New Roman" w:hAnsi="Times New Roman"/>
          <w:sz w:val="24"/>
          <w:szCs w:val="24"/>
          <w:shd w:val="clear" w:color="auto" w:fill="FFFFFF"/>
        </w:rPr>
        <w:t>.</w:t>
      </w:r>
      <w:proofErr w:type="gramEnd"/>
      <w:r w:rsidRPr="004C1FFF">
        <w:rPr>
          <w:rFonts w:ascii="Times New Roman" w:hAnsi="Times New Roman"/>
          <w:sz w:val="24"/>
          <w:szCs w:val="24"/>
          <w:shd w:val="clear" w:color="auto" w:fill="FFFFFF"/>
        </w:rPr>
        <w:t xml:space="preserve"> Retrieved from </w:t>
      </w:r>
      <w:hyperlink r:id="rId55" w:history="1">
        <w:r w:rsidRPr="004C1FFF">
          <w:rPr>
            <w:rStyle w:val="Hyperlink"/>
            <w:rFonts w:ascii="Times New Roman" w:hAnsi="Times New Roman"/>
            <w:sz w:val="24"/>
            <w:szCs w:val="24"/>
            <w:shd w:val="clear" w:color="auto" w:fill="FFFFFF"/>
          </w:rPr>
          <w:t>http://www.scdhec.gov/environment/envhealth/food/htm/permit-types.htm</w:t>
        </w:r>
      </w:hyperlink>
    </w:p>
    <w:p w:rsidR="000B0A5E" w:rsidRPr="004C1FFF" w:rsidRDefault="000B0A5E" w:rsidP="000B0A5E">
      <w:pPr>
        <w:spacing w:after="0"/>
        <w:ind w:left="720" w:hanging="720"/>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shd w:val="clear" w:color="auto" w:fill="FFFFFF"/>
        </w:rPr>
        <w:t>[87]</w:t>
      </w:r>
      <w:r w:rsidRPr="004C1FFF">
        <w:rPr>
          <w:rFonts w:ascii="Times New Roman" w:hAnsi="Times New Roman"/>
          <w:sz w:val="24"/>
          <w:szCs w:val="24"/>
          <w:shd w:val="clear" w:color="auto" w:fill="FFFFFF"/>
        </w:rPr>
        <w:t>Jones, G. S. (2010).</w:t>
      </w:r>
      <w:r w:rsidRPr="004C1FFF">
        <w:rPr>
          <w:rStyle w:val="apple-converted-space"/>
          <w:rFonts w:ascii="Times New Roman" w:hAnsi="Times New Roman"/>
          <w:sz w:val="24"/>
          <w:szCs w:val="24"/>
          <w:shd w:val="clear" w:color="auto" w:fill="FFFFFF"/>
        </w:rPr>
        <w:t> </w:t>
      </w:r>
      <w:proofErr w:type="gramStart"/>
      <w:r w:rsidRPr="004C1FFF">
        <w:rPr>
          <w:rFonts w:ascii="Times New Roman" w:hAnsi="Times New Roman"/>
          <w:i/>
          <w:iCs/>
          <w:sz w:val="24"/>
          <w:szCs w:val="24"/>
          <w:shd w:val="clear" w:color="auto" w:fill="FFFFFF"/>
        </w:rPr>
        <w:t>A la carte or prix fixe</w:t>
      </w:r>
      <w:r w:rsidRPr="004C1FFF">
        <w:rPr>
          <w:rFonts w:ascii="Times New Roman" w:hAnsi="Times New Roman"/>
          <w:sz w:val="24"/>
          <w:szCs w:val="24"/>
          <w:shd w:val="clear" w:color="auto" w:fill="FFFFFF"/>
        </w:rPr>
        <w:t>.</w:t>
      </w:r>
      <w:proofErr w:type="gramEnd"/>
      <w:r w:rsidRPr="004C1FFF">
        <w:rPr>
          <w:rFonts w:ascii="Times New Roman" w:hAnsi="Times New Roman"/>
          <w:sz w:val="24"/>
          <w:szCs w:val="24"/>
          <w:shd w:val="clear" w:color="auto" w:fill="FFFFFF"/>
        </w:rPr>
        <w:t xml:space="preserve"> Retrieved from </w:t>
      </w:r>
      <w:hyperlink r:id="rId56" w:history="1">
        <w:r w:rsidRPr="004C1FFF">
          <w:rPr>
            <w:rStyle w:val="Hyperlink"/>
            <w:rFonts w:ascii="Times New Roman" w:hAnsi="Times New Roman"/>
            <w:sz w:val="24"/>
            <w:szCs w:val="24"/>
            <w:shd w:val="clear" w:color="auto" w:fill="FFFFFF"/>
          </w:rPr>
          <w:t>http://www.reluctantgourmet.com/a-la-carte/</w:t>
        </w:r>
      </w:hyperlink>
    </w:p>
    <w:p w:rsidR="000B0A5E" w:rsidRPr="004C1FFF" w:rsidRDefault="000B0A5E" w:rsidP="000B0A5E">
      <w:pPr>
        <w:spacing w:after="0"/>
        <w:ind w:left="720" w:hanging="720"/>
        <w:rPr>
          <w:rFonts w:ascii="Times New Roman" w:hAnsi="Times New Roman"/>
          <w:sz w:val="24"/>
          <w:szCs w:val="24"/>
          <w:shd w:val="clear" w:color="auto" w:fill="FFFFFF"/>
        </w:rPr>
      </w:pPr>
    </w:p>
    <w:p w:rsidR="000B0A5E" w:rsidRPr="004C1FFF" w:rsidRDefault="000B0A5E" w:rsidP="000B0A5E">
      <w:pPr>
        <w:spacing w:line="360" w:lineRule="auto"/>
        <w:ind w:left="720" w:hanging="720"/>
        <w:rPr>
          <w:rFonts w:ascii="Times New Roman" w:hAnsi="Times New Roman"/>
          <w:sz w:val="24"/>
          <w:szCs w:val="24"/>
        </w:rPr>
      </w:pPr>
      <w:r>
        <w:rPr>
          <w:rFonts w:ascii="Times New Roman" w:hAnsi="Times New Roman"/>
          <w:sz w:val="24"/>
          <w:szCs w:val="24"/>
          <w:shd w:val="clear" w:color="auto" w:fill="FFFFFF"/>
        </w:rPr>
        <w:lastRenderedPageBreak/>
        <w:t>[88]</w:t>
      </w:r>
      <w:proofErr w:type="spellStart"/>
      <w:r w:rsidRPr="004C1FFF">
        <w:rPr>
          <w:rFonts w:ascii="Times New Roman" w:hAnsi="Times New Roman"/>
          <w:sz w:val="24"/>
          <w:szCs w:val="24"/>
          <w:shd w:val="clear" w:color="auto" w:fill="FFFFFF"/>
        </w:rPr>
        <w:t>Abuso</w:t>
      </w:r>
      <w:proofErr w:type="spellEnd"/>
      <w:r w:rsidRPr="004C1FFF">
        <w:rPr>
          <w:rFonts w:ascii="Times New Roman" w:hAnsi="Times New Roman"/>
          <w:sz w:val="24"/>
          <w:szCs w:val="24"/>
          <w:shd w:val="clear" w:color="auto" w:fill="FFFFFF"/>
        </w:rPr>
        <w:t xml:space="preserve">, J. (2009). </w:t>
      </w:r>
      <w:proofErr w:type="gramStart"/>
      <w:r w:rsidRPr="004C1FFF">
        <w:rPr>
          <w:rFonts w:ascii="Times New Roman" w:hAnsi="Times New Roman"/>
          <w:i/>
          <w:iCs/>
          <w:sz w:val="24"/>
          <w:szCs w:val="24"/>
          <w:shd w:val="clear" w:color="auto" w:fill="FFFFFF"/>
        </w:rPr>
        <w:t xml:space="preserve">Creating </w:t>
      </w:r>
      <w:r>
        <w:rPr>
          <w:rFonts w:ascii="Times New Roman" w:hAnsi="Times New Roman"/>
          <w:i/>
          <w:iCs/>
          <w:sz w:val="24"/>
          <w:szCs w:val="24"/>
          <w:shd w:val="clear" w:color="auto" w:fill="FFFFFF"/>
        </w:rPr>
        <w:t>M</w:t>
      </w:r>
      <w:r w:rsidRPr="004C1FFF">
        <w:rPr>
          <w:rFonts w:ascii="Times New Roman" w:hAnsi="Times New Roman"/>
          <w:i/>
          <w:iCs/>
          <w:sz w:val="24"/>
          <w:szCs w:val="24"/>
          <w:shd w:val="clear" w:color="auto" w:fill="FFFFFF"/>
        </w:rPr>
        <w:t xml:space="preserve">enu </w:t>
      </w:r>
      <w:r>
        <w:rPr>
          <w:rFonts w:ascii="Times New Roman" w:hAnsi="Times New Roman"/>
          <w:i/>
          <w:iCs/>
          <w:sz w:val="24"/>
          <w:szCs w:val="24"/>
          <w:shd w:val="clear" w:color="auto" w:fill="FFFFFF"/>
        </w:rPr>
        <w:t>S</w:t>
      </w:r>
      <w:r w:rsidRPr="004C1FFF">
        <w:rPr>
          <w:rFonts w:ascii="Times New Roman" w:hAnsi="Times New Roman"/>
          <w:i/>
          <w:iCs/>
          <w:sz w:val="24"/>
          <w:szCs w:val="24"/>
          <w:shd w:val="clear" w:color="auto" w:fill="FFFFFF"/>
        </w:rPr>
        <w:t>pecials</w:t>
      </w:r>
      <w:r w:rsidRPr="004C1FFF">
        <w:rPr>
          <w:rFonts w:ascii="Times New Roman" w:hAnsi="Times New Roman"/>
          <w:sz w:val="24"/>
          <w:szCs w:val="24"/>
          <w:shd w:val="clear" w:color="auto" w:fill="FFFFFF"/>
        </w:rPr>
        <w:t>.</w:t>
      </w:r>
      <w:proofErr w:type="gramEnd"/>
      <w:r w:rsidRPr="004C1FFF">
        <w:rPr>
          <w:rFonts w:ascii="Times New Roman" w:hAnsi="Times New Roman"/>
          <w:sz w:val="24"/>
          <w:szCs w:val="24"/>
          <w:shd w:val="clear" w:color="auto" w:fill="FFFFFF"/>
        </w:rPr>
        <w:t xml:space="preserve"> Retrieved from </w:t>
      </w:r>
      <w:hyperlink r:id="rId57" w:history="1">
        <w:r w:rsidRPr="004C1FFF">
          <w:rPr>
            <w:rStyle w:val="Hyperlink"/>
            <w:rFonts w:ascii="Times New Roman" w:hAnsi="Times New Roman"/>
            <w:sz w:val="24"/>
            <w:szCs w:val="24"/>
            <w:shd w:val="clear" w:color="auto" w:fill="FFFFFF"/>
          </w:rPr>
          <w:t>http://www.genuinehc.com/articles/restuarant-startup-and-growth/30-creating-menu-specials</w:t>
        </w:r>
      </w:hyperlink>
    </w:p>
    <w:p w:rsidR="000B0A5E" w:rsidRPr="004C1FFF" w:rsidRDefault="000B0A5E" w:rsidP="000B0A5E">
      <w:pPr>
        <w:widowControl w:val="0"/>
        <w:suppressAutoHyphens/>
        <w:spacing w:line="360" w:lineRule="auto"/>
        <w:contextualSpacing/>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shd w:val="clear" w:color="auto" w:fill="FFFFFF"/>
        </w:rPr>
        <w:t>[89]</w:t>
      </w:r>
      <w:proofErr w:type="spellStart"/>
      <w:proofErr w:type="gramStart"/>
      <w:r w:rsidRPr="004C1FFF">
        <w:rPr>
          <w:rFonts w:ascii="Times New Roman" w:hAnsi="Times New Roman"/>
          <w:sz w:val="24"/>
          <w:szCs w:val="24"/>
          <w:shd w:val="clear" w:color="auto" w:fill="FFFFFF"/>
        </w:rPr>
        <w:t>Gauchat</w:t>
      </w:r>
      <w:proofErr w:type="spellEnd"/>
      <w:r w:rsidRPr="004C1FFF">
        <w:rPr>
          <w:rFonts w:ascii="Times New Roman" w:hAnsi="Times New Roman"/>
          <w:sz w:val="24"/>
          <w:szCs w:val="24"/>
          <w:shd w:val="clear" w:color="auto" w:fill="FFFFFF"/>
        </w:rPr>
        <w:t>, S. (2014).</w:t>
      </w:r>
      <w:proofErr w:type="gramEnd"/>
      <w:r w:rsidRPr="004C1FFF">
        <w:rPr>
          <w:rStyle w:val="apple-converted-space"/>
          <w:rFonts w:ascii="Times New Roman" w:hAnsi="Times New Roman"/>
          <w:sz w:val="24"/>
          <w:szCs w:val="24"/>
          <w:shd w:val="clear" w:color="auto" w:fill="FFFFFF"/>
        </w:rPr>
        <w:t> </w:t>
      </w:r>
      <w:proofErr w:type="gramStart"/>
      <w:r w:rsidRPr="004C1FFF">
        <w:rPr>
          <w:rFonts w:ascii="Times New Roman" w:hAnsi="Times New Roman"/>
          <w:i/>
          <w:iCs/>
          <w:sz w:val="24"/>
          <w:szCs w:val="24"/>
          <w:shd w:val="clear" w:color="auto" w:fill="FFFFFF"/>
        </w:rPr>
        <w:t xml:space="preserve">An </w:t>
      </w:r>
      <w:r>
        <w:rPr>
          <w:rFonts w:ascii="Times New Roman" w:hAnsi="Times New Roman"/>
          <w:i/>
          <w:iCs/>
          <w:sz w:val="24"/>
          <w:szCs w:val="24"/>
          <w:shd w:val="clear" w:color="auto" w:fill="FFFFFF"/>
        </w:rPr>
        <w:t>I</w:t>
      </w:r>
      <w:r w:rsidRPr="004C1FFF">
        <w:rPr>
          <w:rFonts w:ascii="Times New Roman" w:hAnsi="Times New Roman"/>
          <w:i/>
          <w:iCs/>
          <w:sz w:val="24"/>
          <w:szCs w:val="24"/>
          <w:shd w:val="clear" w:color="auto" w:fill="FFFFFF"/>
        </w:rPr>
        <w:t xml:space="preserve">ntroduction to </w:t>
      </w:r>
      <w:r>
        <w:rPr>
          <w:rFonts w:ascii="Times New Roman" w:hAnsi="Times New Roman"/>
          <w:i/>
          <w:iCs/>
          <w:sz w:val="24"/>
          <w:szCs w:val="24"/>
          <w:shd w:val="clear" w:color="auto" w:fill="FFFFFF"/>
        </w:rPr>
        <w:t>F</w:t>
      </w:r>
      <w:r w:rsidRPr="004C1FFF">
        <w:rPr>
          <w:rFonts w:ascii="Times New Roman" w:hAnsi="Times New Roman"/>
          <w:i/>
          <w:iCs/>
          <w:sz w:val="24"/>
          <w:szCs w:val="24"/>
          <w:shd w:val="clear" w:color="auto" w:fill="FFFFFF"/>
        </w:rPr>
        <w:t xml:space="preserve">rench </w:t>
      </w:r>
      <w:r>
        <w:rPr>
          <w:rFonts w:ascii="Times New Roman" w:hAnsi="Times New Roman"/>
          <w:i/>
          <w:iCs/>
          <w:sz w:val="24"/>
          <w:szCs w:val="24"/>
          <w:shd w:val="clear" w:color="auto" w:fill="FFFFFF"/>
        </w:rPr>
        <w:t>C</w:t>
      </w:r>
      <w:r w:rsidRPr="004C1FFF">
        <w:rPr>
          <w:rFonts w:ascii="Times New Roman" w:hAnsi="Times New Roman"/>
          <w:i/>
          <w:iCs/>
          <w:sz w:val="24"/>
          <w:szCs w:val="24"/>
          <w:shd w:val="clear" w:color="auto" w:fill="FFFFFF"/>
        </w:rPr>
        <w:t>uisine</w:t>
      </w:r>
      <w:r w:rsidRPr="004C1FFF">
        <w:rPr>
          <w:rFonts w:ascii="Times New Roman" w:hAnsi="Times New Roman"/>
          <w:sz w:val="24"/>
          <w:szCs w:val="24"/>
          <w:shd w:val="clear" w:color="auto" w:fill="FFFFFF"/>
        </w:rPr>
        <w:t>.</w:t>
      </w:r>
      <w:proofErr w:type="gramEnd"/>
      <w:r w:rsidRPr="004C1FFF">
        <w:rPr>
          <w:rFonts w:ascii="Times New Roman" w:hAnsi="Times New Roman"/>
          <w:sz w:val="24"/>
          <w:szCs w:val="24"/>
          <w:shd w:val="clear" w:color="auto" w:fill="FFFFFF"/>
        </w:rPr>
        <w:t xml:space="preserve"> Retrieved from </w:t>
      </w:r>
      <w:hyperlink r:id="rId58" w:history="1">
        <w:r w:rsidRPr="004C1FFF">
          <w:rPr>
            <w:rStyle w:val="Hyperlink"/>
            <w:rFonts w:ascii="Times New Roman" w:hAnsi="Times New Roman"/>
            <w:sz w:val="24"/>
            <w:szCs w:val="24"/>
            <w:shd w:val="clear" w:color="auto" w:fill="FFFFFF"/>
          </w:rPr>
          <w:t>http://www.realsimple.com/food-recipes/cooking-tips-techniques/french-cuisine-00100000077420/index.html</w:t>
        </w:r>
      </w:hyperlink>
    </w:p>
    <w:p w:rsidR="000B0A5E" w:rsidRPr="004C1FFF" w:rsidRDefault="000B0A5E" w:rsidP="000B0A5E">
      <w:pPr>
        <w:spacing w:after="0"/>
        <w:ind w:left="720" w:hanging="720"/>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shd w:val="clear" w:color="auto" w:fill="FFFFFF"/>
        </w:rPr>
        <w:t>[90]</w:t>
      </w:r>
      <w:proofErr w:type="spellStart"/>
      <w:proofErr w:type="gramStart"/>
      <w:r>
        <w:rPr>
          <w:rFonts w:ascii="Times New Roman" w:hAnsi="Times New Roman"/>
          <w:sz w:val="24"/>
          <w:szCs w:val="24"/>
          <w:shd w:val="clear" w:color="auto" w:fill="FFFFFF"/>
        </w:rPr>
        <w:t>Pandiath</w:t>
      </w:r>
      <w:proofErr w:type="spellEnd"/>
      <w:r>
        <w:rPr>
          <w:rFonts w:ascii="Times New Roman" w:hAnsi="Times New Roman"/>
          <w:sz w:val="24"/>
          <w:szCs w:val="24"/>
          <w:shd w:val="clear" w:color="auto" w:fill="FFFFFF"/>
        </w:rPr>
        <w:t>, S. (2013</w:t>
      </w:r>
      <w:r w:rsidRPr="004C1FFF">
        <w:rPr>
          <w:rFonts w:ascii="Times New Roman" w:hAnsi="Times New Roman"/>
          <w:sz w:val="24"/>
          <w:szCs w:val="24"/>
          <w:shd w:val="clear" w:color="auto" w:fill="FFFFFF"/>
        </w:rPr>
        <w:t>).</w:t>
      </w:r>
      <w:proofErr w:type="gramEnd"/>
      <w:r w:rsidRPr="004C1FFF">
        <w:rPr>
          <w:rStyle w:val="apple-converted-space"/>
          <w:rFonts w:ascii="Times New Roman" w:hAnsi="Times New Roman"/>
          <w:sz w:val="24"/>
          <w:szCs w:val="24"/>
          <w:shd w:val="clear" w:color="auto" w:fill="FFFFFF"/>
        </w:rPr>
        <w:t> </w:t>
      </w:r>
      <w:proofErr w:type="gramStart"/>
      <w:r w:rsidRPr="004C1FFF">
        <w:rPr>
          <w:rFonts w:ascii="Times New Roman" w:hAnsi="Times New Roman"/>
          <w:i/>
          <w:iCs/>
          <w:sz w:val="24"/>
          <w:szCs w:val="24"/>
          <w:shd w:val="clear" w:color="auto" w:fill="FFFFFF"/>
        </w:rPr>
        <w:t xml:space="preserve">Italian </w:t>
      </w:r>
      <w:r>
        <w:rPr>
          <w:rFonts w:ascii="Times New Roman" w:hAnsi="Times New Roman"/>
          <w:i/>
          <w:iCs/>
          <w:sz w:val="24"/>
          <w:szCs w:val="24"/>
          <w:shd w:val="clear" w:color="auto" w:fill="FFFFFF"/>
        </w:rPr>
        <w:t>F</w:t>
      </w:r>
      <w:r w:rsidRPr="004C1FFF">
        <w:rPr>
          <w:rFonts w:ascii="Times New Roman" w:hAnsi="Times New Roman"/>
          <w:i/>
          <w:iCs/>
          <w:sz w:val="24"/>
          <w:szCs w:val="24"/>
          <w:shd w:val="clear" w:color="auto" w:fill="FFFFFF"/>
        </w:rPr>
        <w:t xml:space="preserve">ood and </w:t>
      </w:r>
      <w:r>
        <w:rPr>
          <w:rFonts w:ascii="Times New Roman" w:hAnsi="Times New Roman"/>
          <w:i/>
          <w:iCs/>
          <w:sz w:val="24"/>
          <w:szCs w:val="24"/>
          <w:shd w:val="clear" w:color="auto" w:fill="FFFFFF"/>
        </w:rPr>
        <w:t>C</w:t>
      </w:r>
      <w:r w:rsidRPr="004C1FFF">
        <w:rPr>
          <w:rFonts w:ascii="Times New Roman" w:hAnsi="Times New Roman"/>
          <w:i/>
          <w:iCs/>
          <w:sz w:val="24"/>
          <w:szCs w:val="24"/>
          <w:shd w:val="clear" w:color="auto" w:fill="FFFFFF"/>
        </w:rPr>
        <w:t>uisine</w:t>
      </w:r>
      <w:r w:rsidRPr="004C1FFF">
        <w:rPr>
          <w:rFonts w:ascii="Times New Roman" w:hAnsi="Times New Roman"/>
          <w:sz w:val="24"/>
          <w:szCs w:val="24"/>
          <w:shd w:val="clear" w:color="auto" w:fill="FFFFFF"/>
        </w:rPr>
        <w:t>.</w:t>
      </w:r>
      <w:proofErr w:type="gramEnd"/>
      <w:r w:rsidRPr="004C1FFF">
        <w:rPr>
          <w:rFonts w:ascii="Times New Roman" w:hAnsi="Times New Roman"/>
          <w:sz w:val="24"/>
          <w:szCs w:val="24"/>
          <w:shd w:val="clear" w:color="auto" w:fill="FFFFFF"/>
        </w:rPr>
        <w:t xml:space="preserve"> Retrieved from </w:t>
      </w:r>
      <w:hyperlink r:id="rId59" w:history="1">
        <w:r w:rsidRPr="004C1FFF">
          <w:rPr>
            <w:rStyle w:val="Hyperlink"/>
            <w:rFonts w:ascii="Times New Roman" w:hAnsi="Times New Roman"/>
            <w:sz w:val="24"/>
            <w:szCs w:val="24"/>
            <w:shd w:val="clear" w:color="auto" w:fill="FFFFFF"/>
          </w:rPr>
          <w:t>http://learn-italian-review.toptenreviews.com/italian-food-and-cuisine.html</w:t>
        </w:r>
      </w:hyperlink>
    </w:p>
    <w:p w:rsidR="000B0A5E" w:rsidRPr="004C1FFF" w:rsidRDefault="000B0A5E" w:rsidP="000B0A5E">
      <w:pPr>
        <w:spacing w:after="0"/>
        <w:ind w:left="720" w:hanging="720"/>
        <w:rPr>
          <w:rFonts w:ascii="Times New Roman" w:hAnsi="Times New Roman"/>
          <w:sz w:val="24"/>
          <w:szCs w:val="24"/>
          <w:shd w:val="clear" w:color="auto" w:fill="FFFFFF"/>
        </w:rPr>
      </w:pPr>
    </w:p>
    <w:p w:rsidR="000B0A5E" w:rsidRDefault="000B0A5E" w:rsidP="000B0A5E">
      <w:pPr>
        <w:widowControl w:val="0"/>
        <w:suppressAutoHyphens/>
        <w:spacing w:line="360" w:lineRule="auto"/>
        <w:ind w:left="720" w:hanging="720"/>
        <w:contextualSpacing/>
        <w:rPr>
          <w:rFonts w:ascii="Times New Roman" w:hAnsi="Times New Roman"/>
          <w:bCs/>
          <w:sz w:val="24"/>
          <w:szCs w:val="24"/>
        </w:rPr>
      </w:pPr>
      <w:r>
        <w:rPr>
          <w:rFonts w:ascii="Times New Roman" w:hAnsi="Times New Roman"/>
          <w:sz w:val="24"/>
          <w:szCs w:val="24"/>
        </w:rPr>
        <w:t>[91]</w:t>
      </w:r>
      <w:proofErr w:type="gramStart"/>
      <w:r>
        <w:rPr>
          <w:rFonts w:ascii="Times New Roman" w:hAnsi="Times New Roman"/>
          <w:sz w:val="24"/>
          <w:szCs w:val="24"/>
        </w:rPr>
        <w:t>TV Tropes Foundation LLC.</w:t>
      </w:r>
      <w:proofErr w:type="gramEnd"/>
      <w:r>
        <w:rPr>
          <w:rFonts w:ascii="Times New Roman" w:hAnsi="Times New Roman"/>
          <w:sz w:val="24"/>
          <w:szCs w:val="24"/>
        </w:rPr>
        <w:t xml:space="preserve">  (2013)</w:t>
      </w:r>
      <w:proofErr w:type="gramStart"/>
      <w:r>
        <w:rPr>
          <w:rFonts w:ascii="Times New Roman" w:hAnsi="Times New Roman"/>
          <w:sz w:val="24"/>
          <w:szCs w:val="24"/>
        </w:rPr>
        <w:t xml:space="preserve">.  </w:t>
      </w:r>
      <w:r>
        <w:rPr>
          <w:rFonts w:ascii="Times New Roman" w:hAnsi="Times New Roman"/>
          <w:i/>
          <w:sz w:val="24"/>
          <w:szCs w:val="24"/>
        </w:rPr>
        <w:t>Useful</w:t>
      </w:r>
      <w:proofErr w:type="gramEnd"/>
      <w:r>
        <w:rPr>
          <w:rFonts w:ascii="Times New Roman" w:hAnsi="Times New Roman"/>
          <w:i/>
          <w:sz w:val="24"/>
          <w:szCs w:val="24"/>
        </w:rPr>
        <w:t xml:space="preserve"> Notes:  Cuisines in America. </w:t>
      </w:r>
      <w:r>
        <w:rPr>
          <w:rFonts w:ascii="Times New Roman" w:hAnsi="Times New Roman"/>
          <w:sz w:val="24"/>
          <w:szCs w:val="24"/>
        </w:rPr>
        <w:t xml:space="preserve"> Retrieved from </w:t>
      </w:r>
      <w:r w:rsidRPr="00855D3C">
        <w:rPr>
          <w:rFonts w:ascii="Times New Roman" w:hAnsi="Times New Roman"/>
          <w:sz w:val="24"/>
          <w:szCs w:val="24"/>
        </w:rPr>
        <w:t>http://tvtropes.org/pmwiki/pmwiki.php/UsefulNotes/CuisinesInAmerica</w:t>
      </w:r>
    </w:p>
    <w:p w:rsidR="000B0A5E" w:rsidRDefault="000B0A5E" w:rsidP="000B0A5E">
      <w:pPr>
        <w:widowControl w:val="0"/>
        <w:suppressAutoHyphens/>
        <w:spacing w:line="360" w:lineRule="auto"/>
        <w:ind w:left="720" w:hanging="720"/>
        <w:contextualSpacing/>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shd w:val="clear" w:color="auto" w:fill="FFFFFF"/>
        </w:rPr>
        <w:t>[92]</w:t>
      </w:r>
      <w:proofErr w:type="spellStart"/>
      <w:proofErr w:type="gramStart"/>
      <w:r w:rsidRPr="004C1FFF">
        <w:rPr>
          <w:rFonts w:ascii="Times New Roman" w:hAnsi="Times New Roman"/>
          <w:sz w:val="24"/>
          <w:szCs w:val="24"/>
          <w:shd w:val="clear" w:color="auto" w:fill="FFFFFF"/>
        </w:rPr>
        <w:t>Parpal</w:t>
      </w:r>
      <w:proofErr w:type="spellEnd"/>
      <w:r w:rsidRPr="004C1FFF">
        <w:rPr>
          <w:rFonts w:ascii="Times New Roman" w:hAnsi="Times New Roman"/>
          <w:sz w:val="24"/>
          <w:szCs w:val="24"/>
          <w:shd w:val="clear" w:color="auto" w:fill="FFFFFF"/>
        </w:rPr>
        <w:t>, M. (2014).</w:t>
      </w:r>
      <w:proofErr w:type="gramEnd"/>
      <w:r w:rsidRPr="004C1FFF">
        <w:rPr>
          <w:rStyle w:val="apple-converted-space"/>
          <w:rFonts w:ascii="Times New Roman" w:hAnsi="Times New Roman"/>
          <w:sz w:val="24"/>
          <w:szCs w:val="24"/>
          <w:shd w:val="clear" w:color="auto" w:fill="FFFFFF"/>
        </w:rPr>
        <w:t> </w:t>
      </w:r>
      <w:proofErr w:type="gramStart"/>
      <w:r w:rsidRPr="004C1FFF">
        <w:rPr>
          <w:rFonts w:ascii="Times New Roman" w:hAnsi="Times New Roman"/>
          <w:i/>
          <w:iCs/>
          <w:sz w:val="24"/>
          <w:szCs w:val="24"/>
          <w:shd w:val="clear" w:color="auto" w:fill="FFFFFF"/>
        </w:rPr>
        <w:t xml:space="preserve">Tips for </w:t>
      </w:r>
      <w:r>
        <w:rPr>
          <w:rFonts w:ascii="Times New Roman" w:hAnsi="Times New Roman"/>
          <w:i/>
          <w:iCs/>
          <w:sz w:val="24"/>
          <w:szCs w:val="24"/>
          <w:shd w:val="clear" w:color="auto" w:fill="FFFFFF"/>
        </w:rPr>
        <w:t>D</w:t>
      </w:r>
      <w:r w:rsidRPr="004C1FFF">
        <w:rPr>
          <w:rFonts w:ascii="Times New Roman" w:hAnsi="Times New Roman"/>
          <w:i/>
          <w:iCs/>
          <w:sz w:val="24"/>
          <w:szCs w:val="24"/>
          <w:shd w:val="clear" w:color="auto" w:fill="FFFFFF"/>
        </w:rPr>
        <w:t xml:space="preserve">elivering </w:t>
      </w:r>
      <w:r>
        <w:rPr>
          <w:rFonts w:ascii="Times New Roman" w:hAnsi="Times New Roman"/>
          <w:i/>
          <w:iCs/>
          <w:sz w:val="24"/>
          <w:szCs w:val="24"/>
          <w:shd w:val="clear" w:color="auto" w:fill="FFFFFF"/>
        </w:rPr>
        <w:t>P</w:t>
      </w:r>
      <w:r w:rsidRPr="004C1FFF">
        <w:rPr>
          <w:rFonts w:ascii="Times New Roman" w:hAnsi="Times New Roman"/>
          <w:i/>
          <w:iCs/>
          <w:sz w:val="24"/>
          <w:szCs w:val="24"/>
          <w:shd w:val="clear" w:color="auto" w:fill="FFFFFF"/>
        </w:rPr>
        <w:t xml:space="preserve">rofessional </w:t>
      </w:r>
      <w:r>
        <w:rPr>
          <w:rFonts w:ascii="Times New Roman" w:hAnsi="Times New Roman"/>
          <w:i/>
          <w:iCs/>
          <w:sz w:val="24"/>
          <w:szCs w:val="24"/>
          <w:shd w:val="clear" w:color="auto" w:fill="FFFFFF"/>
        </w:rPr>
        <w:t>W</w:t>
      </w:r>
      <w:r w:rsidRPr="004C1FFF">
        <w:rPr>
          <w:rFonts w:ascii="Times New Roman" w:hAnsi="Times New Roman"/>
          <w:i/>
          <w:iCs/>
          <w:sz w:val="24"/>
          <w:szCs w:val="24"/>
          <w:shd w:val="clear" w:color="auto" w:fill="FFFFFF"/>
        </w:rPr>
        <w:t xml:space="preserve">ine </w:t>
      </w:r>
      <w:r>
        <w:rPr>
          <w:rFonts w:ascii="Times New Roman" w:hAnsi="Times New Roman"/>
          <w:i/>
          <w:iCs/>
          <w:sz w:val="24"/>
          <w:szCs w:val="24"/>
          <w:shd w:val="clear" w:color="auto" w:fill="FFFFFF"/>
        </w:rPr>
        <w:t>S</w:t>
      </w:r>
      <w:r w:rsidRPr="004C1FFF">
        <w:rPr>
          <w:rFonts w:ascii="Times New Roman" w:hAnsi="Times New Roman"/>
          <w:i/>
          <w:iCs/>
          <w:sz w:val="24"/>
          <w:szCs w:val="24"/>
          <w:shd w:val="clear" w:color="auto" w:fill="FFFFFF"/>
        </w:rPr>
        <w:t xml:space="preserve">ervice in the </w:t>
      </w:r>
      <w:r>
        <w:rPr>
          <w:rFonts w:ascii="Times New Roman" w:hAnsi="Times New Roman"/>
          <w:i/>
          <w:iCs/>
          <w:sz w:val="24"/>
          <w:szCs w:val="24"/>
          <w:shd w:val="clear" w:color="auto" w:fill="FFFFFF"/>
        </w:rPr>
        <w:t>R</w:t>
      </w:r>
      <w:r w:rsidRPr="004C1FFF">
        <w:rPr>
          <w:rFonts w:ascii="Times New Roman" w:hAnsi="Times New Roman"/>
          <w:i/>
          <w:iCs/>
          <w:sz w:val="24"/>
          <w:szCs w:val="24"/>
          <w:shd w:val="clear" w:color="auto" w:fill="FFFFFF"/>
        </w:rPr>
        <w:t>estaurant</w:t>
      </w:r>
      <w:r w:rsidRPr="004C1FFF">
        <w:rPr>
          <w:rFonts w:ascii="Times New Roman" w:hAnsi="Times New Roman"/>
          <w:sz w:val="24"/>
          <w:szCs w:val="24"/>
          <w:shd w:val="clear" w:color="auto" w:fill="FFFFFF"/>
        </w:rPr>
        <w:t>.</w:t>
      </w:r>
      <w:proofErr w:type="gramEnd"/>
      <w:r w:rsidRPr="004C1FFF">
        <w:rPr>
          <w:rFonts w:ascii="Times New Roman" w:hAnsi="Times New Roman"/>
          <w:sz w:val="24"/>
          <w:szCs w:val="24"/>
          <w:shd w:val="clear" w:color="auto" w:fill="FFFFFF"/>
        </w:rPr>
        <w:t xml:space="preserve"> Retrieved from </w:t>
      </w:r>
      <w:hyperlink r:id="rId60" w:history="1">
        <w:r w:rsidRPr="004C1FFF">
          <w:rPr>
            <w:rStyle w:val="Hyperlink"/>
            <w:rFonts w:ascii="Times New Roman" w:hAnsi="Times New Roman"/>
            <w:sz w:val="24"/>
            <w:szCs w:val="24"/>
            <w:shd w:val="clear" w:color="auto" w:fill="FFFFFF"/>
          </w:rPr>
          <w:t>http://www.foodservicewarehouse.com/education/tips-for-delivering-professional-wine-service-in-the-restaurant/c27434.aspx</w:t>
        </w:r>
      </w:hyperlink>
    </w:p>
    <w:p w:rsidR="000B0A5E" w:rsidRPr="004C1FFF" w:rsidRDefault="000B0A5E" w:rsidP="000B0A5E">
      <w:pPr>
        <w:spacing w:after="0"/>
        <w:ind w:left="720" w:hanging="720"/>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shd w:val="clear" w:color="auto" w:fill="FFFFFF"/>
        </w:rPr>
        <w:t>[93]</w:t>
      </w:r>
      <w:proofErr w:type="spellStart"/>
      <w:proofErr w:type="gramStart"/>
      <w:r w:rsidRPr="004C1FFF">
        <w:rPr>
          <w:rFonts w:ascii="Times New Roman" w:hAnsi="Times New Roman"/>
          <w:sz w:val="24"/>
          <w:szCs w:val="24"/>
          <w:shd w:val="clear" w:color="auto" w:fill="FFFFFF"/>
        </w:rPr>
        <w:t>Parpal</w:t>
      </w:r>
      <w:proofErr w:type="spellEnd"/>
      <w:r w:rsidRPr="004C1FFF">
        <w:rPr>
          <w:rFonts w:ascii="Times New Roman" w:hAnsi="Times New Roman"/>
          <w:sz w:val="24"/>
          <w:szCs w:val="24"/>
          <w:shd w:val="clear" w:color="auto" w:fill="FFFFFF"/>
        </w:rPr>
        <w:t>, M. (2014).</w:t>
      </w:r>
      <w:proofErr w:type="gramEnd"/>
      <w:r w:rsidRPr="004C1FFF">
        <w:rPr>
          <w:rStyle w:val="apple-converted-space"/>
          <w:rFonts w:ascii="Times New Roman" w:hAnsi="Times New Roman"/>
          <w:sz w:val="24"/>
          <w:szCs w:val="24"/>
          <w:shd w:val="clear" w:color="auto" w:fill="FFFFFF"/>
        </w:rPr>
        <w:t> </w:t>
      </w:r>
      <w:proofErr w:type="gramStart"/>
      <w:r w:rsidRPr="004C1FFF">
        <w:rPr>
          <w:rFonts w:ascii="Times New Roman" w:hAnsi="Times New Roman"/>
          <w:i/>
          <w:iCs/>
          <w:sz w:val="24"/>
          <w:szCs w:val="24"/>
          <w:shd w:val="clear" w:color="auto" w:fill="FFFFFF"/>
        </w:rPr>
        <w:t xml:space="preserve">Running </w:t>
      </w:r>
      <w:r>
        <w:rPr>
          <w:rFonts w:ascii="Times New Roman" w:hAnsi="Times New Roman"/>
          <w:i/>
          <w:iCs/>
          <w:sz w:val="24"/>
          <w:szCs w:val="24"/>
          <w:shd w:val="clear" w:color="auto" w:fill="FFFFFF"/>
        </w:rPr>
        <w:t>S</w:t>
      </w:r>
      <w:r w:rsidRPr="004C1FFF">
        <w:rPr>
          <w:rFonts w:ascii="Times New Roman" w:hAnsi="Times New Roman"/>
          <w:i/>
          <w:iCs/>
          <w:sz w:val="24"/>
          <w:szCs w:val="24"/>
          <w:shd w:val="clear" w:color="auto" w:fill="FFFFFF"/>
        </w:rPr>
        <w:t xml:space="preserve">uccessful </w:t>
      </w:r>
      <w:r>
        <w:rPr>
          <w:rFonts w:ascii="Times New Roman" w:hAnsi="Times New Roman"/>
          <w:i/>
          <w:iCs/>
          <w:sz w:val="24"/>
          <w:szCs w:val="24"/>
          <w:shd w:val="clear" w:color="auto" w:fill="FFFFFF"/>
        </w:rPr>
        <w:t>T</w:t>
      </w:r>
      <w:r w:rsidRPr="004C1FFF">
        <w:rPr>
          <w:rFonts w:ascii="Times New Roman" w:hAnsi="Times New Roman"/>
          <w:i/>
          <w:iCs/>
          <w:sz w:val="24"/>
          <w:szCs w:val="24"/>
          <w:shd w:val="clear" w:color="auto" w:fill="FFFFFF"/>
        </w:rPr>
        <w:t>ake-</w:t>
      </w:r>
      <w:r>
        <w:rPr>
          <w:rFonts w:ascii="Times New Roman" w:hAnsi="Times New Roman"/>
          <w:i/>
          <w:iCs/>
          <w:sz w:val="24"/>
          <w:szCs w:val="24"/>
          <w:shd w:val="clear" w:color="auto" w:fill="FFFFFF"/>
        </w:rPr>
        <w:t>O</w:t>
      </w:r>
      <w:r w:rsidRPr="004C1FFF">
        <w:rPr>
          <w:rFonts w:ascii="Times New Roman" w:hAnsi="Times New Roman"/>
          <w:i/>
          <w:iCs/>
          <w:sz w:val="24"/>
          <w:szCs w:val="24"/>
          <w:shd w:val="clear" w:color="auto" w:fill="FFFFFF"/>
        </w:rPr>
        <w:t xml:space="preserve">ut and </w:t>
      </w:r>
      <w:r>
        <w:rPr>
          <w:rFonts w:ascii="Times New Roman" w:hAnsi="Times New Roman"/>
          <w:i/>
          <w:iCs/>
          <w:sz w:val="24"/>
          <w:szCs w:val="24"/>
          <w:shd w:val="clear" w:color="auto" w:fill="FFFFFF"/>
        </w:rPr>
        <w:t>D</w:t>
      </w:r>
      <w:r w:rsidRPr="004C1FFF">
        <w:rPr>
          <w:rFonts w:ascii="Times New Roman" w:hAnsi="Times New Roman"/>
          <w:i/>
          <w:iCs/>
          <w:sz w:val="24"/>
          <w:szCs w:val="24"/>
          <w:shd w:val="clear" w:color="auto" w:fill="FFFFFF"/>
        </w:rPr>
        <w:t xml:space="preserve">elivery </w:t>
      </w:r>
      <w:r>
        <w:rPr>
          <w:rFonts w:ascii="Times New Roman" w:hAnsi="Times New Roman"/>
          <w:i/>
          <w:iCs/>
          <w:sz w:val="24"/>
          <w:szCs w:val="24"/>
          <w:shd w:val="clear" w:color="auto" w:fill="FFFFFF"/>
        </w:rPr>
        <w:t>S</w:t>
      </w:r>
      <w:r w:rsidRPr="004C1FFF">
        <w:rPr>
          <w:rFonts w:ascii="Times New Roman" w:hAnsi="Times New Roman"/>
          <w:i/>
          <w:iCs/>
          <w:sz w:val="24"/>
          <w:szCs w:val="24"/>
          <w:shd w:val="clear" w:color="auto" w:fill="FFFFFF"/>
        </w:rPr>
        <w:t>ervices</w:t>
      </w:r>
      <w:r w:rsidRPr="004C1FFF">
        <w:rPr>
          <w:rFonts w:ascii="Times New Roman" w:hAnsi="Times New Roman"/>
          <w:sz w:val="24"/>
          <w:szCs w:val="24"/>
          <w:shd w:val="clear" w:color="auto" w:fill="FFFFFF"/>
        </w:rPr>
        <w:t>.</w:t>
      </w:r>
      <w:proofErr w:type="gramEnd"/>
      <w:r w:rsidRPr="004C1FFF">
        <w:rPr>
          <w:rFonts w:ascii="Times New Roman" w:hAnsi="Times New Roman"/>
          <w:sz w:val="24"/>
          <w:szCs w:val="24"/>
          <w:shd w:val="clear" w:color="auto" w:fill="FFFFFF"/>
        </w:rPr>
        <w:t xml:space="preserve"> Retrieved from </w:t>
      </w:r>
      <w:hyperlink r:id="rId61" w:history="1">
        <w:r w:rsidRPr="004C1FFF">
          <w:rPr>
            <w:rStyle w:val="Hyperlink"/>
            <w:rFonts w:ascii="Times New Roman" w:hAnsi="Times New Roman"/>
            <w:sz w:val="24"/>
            <w:szCs w:val="24"/>
            <w:shd w:val="clear" w:color="auto" w:fill="FFFFFF"/>
          </w:rPr>
          <w:t>http://www.foodservicewarehouse.com/education/restaurant-management-and-operations/running-successful-take-out-and-delivery-services/c28002.aspx</w:t>
        </w:r>
      </w:hyperlink>
    </w:p>
    <w:p w:rsidR="000B0A5E" w:rsidRPr="004C1FFF" w:rsidRDefault="000B0A5E" w:rsidP="000B0A5E">
      <w:pPr>
        <w:spacing w:after="0"/>
        <w:ind w:left="720" w:hanging="720"/>
        <w:rPr>
          <w:rFonts w:ascii="Times New Roman" w:hAnsi="Times New Roman"/>
          <w:sz w:val="24"/>
          <w:szCs w:val="24"/>
          <w:shd w:val="clear" w:color="auto" w:fill="FFFFFF"/>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shd w:val="clear" w:color="auto" w:fill="FFFFFF"/>
        </w:rPr>
        <w:t>[94]</w:t>
      </w:r>
      <w:proofErr w:type="gramStart"/>
      <w:r w:rsidRPr="004C1FFF">
        <w:rPr>
          <w:rFonts w:ascii="Times New Roman" w:hAnsi="Times New Roman"/>
          <w:sz w:val="24"/>
          <w:szCs w:val="24"/>
          <w:shd w:val="clear" w:color="auto" w:fill="FFFFFF"/>
        </w:rPr>
        <w:t>National Restaurant Association.</w:t>
      </w:r>
      <w:proofErr w:type="gramEnd"/>
      <w:r w:rsidRPr="004C1FFF">
        <w:rPr>
          <w:rFonts w:ascii="Times New Roman" w:hAnsi="Times New Roman"/>
          <w:sz w:val="24"/>
          <w:szCs w:val="24"/>
          <w:shd w:val="clear" w:color="auto" w:fill="FFFFFF"/>
        </w:rPr>
        <w:t xml:space="preserve"> (2013).</w:t>
      </w:r>
      <w:r w:rsidRPr="004C1FFF">
        <w:rPr>
          <w:rStyle w:val="apple-converted-space"/>
          <w:rFonts w:ascii="Times New Roman" w:hAnsi="Times New Roman"/>
          <w:sz w:val="24"/>
          <w:szCs w:val="24"/>
          <w:shd w:val="clear" w:color="auto" w:fill="FFFFFF"/>
        </w:rPr>
        <w:t> </w:t>
      </w:r>
      <w:r w:rsidRPr="004C1FFF">
        <w:rPr>
          <w:rFonts w:ascii="Times New Roman" w:hAnsi="Times New Roman"/>
          <w:i/>
          <w:iCs/>
          <w:sz w:val="24"/>
          <w:szCs w:val="24"/>
          <w:shd w:val="clear" w:color="auto" w:fill="FFFFFF"/>
        </w:rPr>
        <w:t xml:space="preserve">Increase </w:t>
      </w:r>
      <w:r>
        <w:rPr>
          <w:rFonts w:ascii="Times New Roman" w:hAnsi="Times New Roman"/>
          <w:i/>
          <w:iCs/>
          <w:sz w:val="24"/>
          <w:szCs w:val="24"/>
          <w:shd w:val="clear" w:color="auto" w:fill="FFFFFF"/>
        </w:rPr>
        <w:t>Y</w:t>
      </w:r>
      <w:r w:rsidRPr="004C1FFF">
        <w:rPr>
          <w:rFonts w:ascii="Times New Roman" w:hAnsi="Times New Roman"/>
          <w:i/>
          <w:iCs/>
          <w:sz w:val="24"/>
          <w:szCs w:val="24"/>
          <w:shd w:val="clear" w:color="auto" w:fill="FFFFFF"/>
        </w:rPr>
        <w:t xml:space="preserve">our </w:t>
      </w:r>
      <w:r>
        <w:rPr>
          <w:rFonts w:ascii="Times New Roman" w:hAnsi="Times New Roman"/>
          <w:i/>
          <w:iCs/>
          <w:sz w:val="24"/>
          <w:szCs w:val="24"/>
          <w:shd w:val="clear" w:color="auto" w:fill="FFFFFF"/>
        </w:rPr>
        <w:t>R</w:t>
      </w:r>
      <w:r w:rsidRPr="004C1FFF">
        <w:rPr>
          <w:rFonts w:ascii="Times New Roman" w:hAnsi="Times New Roman"/>
          <w:i/>
          <w:iCs/>
          <w:sz w:val="24"/>
          <w:szCs w:val="24"/>
          <w:shd w:val="clear" w:color="auto" w:fill="FFFFFF"/>
        </w:rPr>
        <w:t xml:space="preserve">evenue </w:t>
      </w:r>
      <w:r>
        <w:rPr>
          <w:rFonts w:ascii="Times New Roman" w:hAnsi="Times New Roman"/>
          <w:i/>
          <w:iCs/>
          <w:sz w:val="24"/>
          <w:szCs w:val="24"/>
          <w:shd w:val="clear" w:color="auto" w:fill="FFFFFF"/>
        </w:rPr>
        <w:t>through</w:t>
      </w:r>
      <w:r w:rsidRPr="004C1FFF">
        <w:rPr>
          <w:rFonts w:ascii="Times New Roman" w:hAnsi="Times New Roman"/>
          <w:i/>
          <w:iCs/>
          <w:sz w:val="24"/>
          <w:szCs w:val="24"/>
          <w:shd w:val="clear" w:color="auto" w:fill="FFFFFF"/>
        </w:rPr>
        <w:t xml:space="preserve"> </w:t>
      </w:r>
      <w:r>
        <w:rPr>
          <w:rFonts w:ascii="Times New Roman" w:hAnsi="Times New Roman"/>
          <w:i/>
          <w:iCs/>
          <w:sz w:val="24"/>
          <w:szCs w:val="24"/>
          <w:shd w:val="clear" w:color="auto" w:fill="FFFFFF"/>
        </w:rPr>
        <w:t>C</w:t>
      </w:r>
      <w:r w:rsidRPr="004C1FFF">
        <w:rPr>
          <w:rFonts w:ascii="Times New Roman" w:hAnsi="Times New Roman"/>
          <w:i/>
          <w:iCs/>
          <w:sz w:val="24"/>
          <w:szCs w:val="24"/>
          <w:shd w:val="clear" w:color="auto" w:fill="FFFFFF"/>
        </w:rPr>
        <w:t>atering</w:t>
      </w:r>
      <w:r w:rsidRPr="004C1FFF">
        <w:rPr>
          <w:rFonts w:ascii="Times New Roman" w:hAnsi="Times New Roman"/>
          <w:sz w:val="24"/>
          <w:szCs w:val="24"/>
          <w:shd w:val="clear" w:color="auto" w:fill="FFFFFF"/>
        </w:rPr>
        <w:t xml:space="preserve">. Retrieved from </w:t>
      </w:r>
      <w:hyperlink r:id="rId62" w:history="1">
        <w:r w:rsidRPr="004C1FFF">
          <w:rPr>
            <w:rStyle w:val="Hyperlink"/>
            <w:rFonts w:ascii="Times New Roman" w:hAnsi="Times New Roman"/>
            <w:sz w:val="24"/>
            <w:szCs w:val="24"/>
            <w:shd w:val="clear" w:color="auto" w:fill="FFFFFF"/>
          </w:rPr>
          <w:t>http://www.restaurant.org/Manage-My-Restaurant/Operations/Alternative-venues/Increase-your-revenue-through-catering</w:t>
        </w:r>
      </w:hyperlink>
    </w:p>
    <w:p w:rsidR="000B0A5E" w:rsidRDefault="000B0A5E" w:rsidP="000B0A5E">
      <w:pPr>
        <w:spacing w:after="0" w:line="360" w:lineRule="auto"/>
        <w:ind w:left="720" w:hanging="720"/>
        <w:rPr>
          <w:rFonts w:ascii="Times New Roman" w:hAnsi="Times New Roman"/>
          <w:sz w:val="24"/>
          <w:szCs w:val="24"/>
          <w:shd w:val="clear" w:color="auto" w:fill="FFFFFF"/>
        </w:rPr>
      </w:pPr>
    </w:p>
    <w:p w:rsidR="000B0A5E" w:rsidRPr="004C1FFF" w:rsidRDefault="000B0A5E" w:rsidP="000B0A5E">
      <w:pPr>
        <w:widowControl w:val="0"/>
        <w:suppressAutoHyphens/>
        <w:spacing w:line="360" w:lineRule="auto"/>
        <w:ind w:left="720" w:hanging="720"/>
        <w:contextualSpacing/>
        <w:rPr>
          <w:rFonts w:ascii="Times New Roman" w:hAnsi="Times New Roman"/>
          <w:sz w:val="24"/>
          <w:szCs w:val="24"/>
        </w:rPr>
      </w:pPr>
      <w:r>
        <w:rPr>
          <w:rFonts w:ascii="Times New Roman" w:hAnsi="Times New Roman"/>
          <w:sz w:val="24"/>
          <w:szCs w:val="24"/>
        </w:rPr>
        <w:t>[95]</w:t>
      </w:r>
      <w:proofErr w:type="gramStart"/>
      <w:r w:rsidRPr="004C1FFF">
        <w:rPr>
          <w:rFonts w:ascii="Times New Roman" w:hAnsi="Times New Roman"/>
          <w:sz w:val="24"/>
          <w:szCs w:val="24"/>
        </w:rPr>
        <w:t>Accounting Tools.</w:t>
      </w:r>
      <w:proofErr w:type="gramEnd"/>
      <w:r w:rsidRPr="004C1FFF">
        <w:rPr>
          <w:rFonts w:ascii="Times New Roman" w:hAnsi="Times New Roman"/>
          <w:sz w:val="24"/>
          <w:szCs w:val="24"/>
        </w:rPr>
        <w:t xml:space="preserve">  (2014). </w:t>
      </w:r>
      <w:proofErr w:type="gramStart"/>
      <w:r w:rsidRPr="004C1FFF">
        <w:rPr>
          <w:rFonts w:ascii="Times New Roman" w:hAnsi="Times New Roman"/>
          <w:i/>
          <w:sz w:val="24"/>
          <w:szCs w:val="24"/>
        </w:rPr>
        <w:t>What</w:t>
      </w:r>
      <w:proofErr w:type="gramEnd"/>
      <w:r w:rsidRPr="004C1FFF">
        <w:rPr>
          <w:rFonts w:ascii="Times New Roman" w:hAnsi="Times New Roman"/>
          <w:i/>
          <w:sz w:val="24"/>
          <w:szCs w:val="24"/>
        </w:rPr>
        <w:t xml:space="preserve"> is </w:t>
      </w:r>
      <w:r>
        <w:rPr>
          <w:rFonts w:ascii="Times New Roman" w:hAnsi="Times New Roman"/>
          <w:i/>
          <w:sz w:val="24"/>
          <w:szCs w:val="24"/>
        </w:rPr>
        <w:t>I</w:t>
      </w:r>
      <w:r w:rsidRPr="004C1FFF">
        <w:rPr>
          <w:rFonts w:ascii="Times New Roman" w:hAnsi="Times New Roman"/>
          <w:i/>
          <w:sz w:val="24"/>
          <w:szCs w:val="24"/>
        </w:rPr>
        <w:t xml:space="preserve">nventory </w:t>
      </w:r>
      <w:r>
        <w:rPr>
          <w:rFonts w:ascii="Times New Roman" w:hAnsi="Times New Roman"/>
          <w:i/>
          <w:sz w:val="24"/>
          <w:szCs w:val="24"/>
        </w:rPr>
        <w:t>S</w:t>
      </w:r>
      <w:r w:rsidRPr="004C1FFF">
        <w:rPr>
          <w:rFonts w:ascii="Times New Roman" w:hAnsi="Times New Roman"/>
          <w:i/>
          <w:sz w:val="24"/>
          <w:szCs w:val="24"/>
        </w:rPr>
        <w:t>hrinkage?</w:t>
      </w:r>
      <w:r w:rsidRPr="004C1FFF">
        <w:rPr>
          <w:rFonts w:ascii="Times New Roman" w:hAnsi="Times New Roman"/>
          <w:sz w:val="24"/>
          <w:szCs w:val="24"/>
        </w:rPr>
        <w:t xml:space="preserve"> Retrieved from </w:t>
      </w:r>
      <w:hyperlink r:id="rId63" w:history="1">
        <w:r w:rsidRPr="004C1FFF">
          <w:rPr>
            <w:rStyle w:val="Hyperlink"/>
            <w:rFonts w:ascii="Times New Roman" w:hAnsi="Times New Roman"/>
            <w:sz w:val="24"/>
            <w:szCs w:val="24"/>
          </w:rPr>
          <w:t>http://www.accountingtools.com/questions-and-answers/what-is-inventory-shrinkage.html</w:t>
        </w:r>
      </w:hyperlink>
    </w:p>
    <w:p w:rsidR="000B0A5E" w:rsidRPr="004C1FFF" w:rsidRDefault="000B0A5E" w:rsidP="000B0A5E">
      <w:pPr>
        <w:widowControl w:val="0"/>
        <w:suppressAutoHyphens/>
        <w:ind w:left="720" w:hanging="720"/>
        <w:contextualSpacing/>
        <w:rPr>
          <w:rFonts w:ascii="Times New Roman" w:hAnsi="Times New Roman"/>
          <w:sz w:val="24"/>
          <w:szCs w:val="24"/>
        </w:rPr>
      </w:pPr>
    </w:p>
    <w:p w:rsidR="000B0A5E" w:rsidRPr="006771AD" w:rsidRDefault="000B0A5E" w:rsidP="000B0A5E">
      <w:pPr>
        <w:spacing w:line="360" w:lineRule="auto"/>
        <w:ind w:left="720" w:hanging="720"/>
        <w:rPr>
          <w:rFonts w:ascii="Times New Roman" w:hAnsi="Times New Roman"/>
          <w:color w:val="FF0000"/>
          <w:sz w:val="24"/>
          <w:szCs w:val="24"/>
        </w:rPr>
      </w:pPr>
      <w:r>
        <w:rPr>
          <w:rFonts w:ascii="Times New Roman" w:hAnsi="Times New Roman"/>
          <w:noProof/>
          <w:sz w:val="24"/>
          <w:szCs w:val="24"/>
        </w:rPr>
        <w:lastRenderedPageBreak/>
        <w:t xml:space="preserve">[96]Parpal, M.  (2014).  </w:t>
      </w:r>
      <w:r>
        <w:rPr>
          <w:rFonts w:ascii="Times New Roman" w:hAnsi="Times New Roman"/>
          <w:i/>
          <w:noProof/>
          <w:sz w:val="24"/>
          <w:szCs w:val="24"/>
        </w:rPr>
        <w:t>Conducting Inventory and Tracking Usage.</w:t>
      </w:r>
      <w:r>
        <w:rPr>
          <w:rFonts w:ascii="Times New Roman" w:hAnsi="Times New Roman"/>
          <w:noProof/>
          <w:sz w:val="24"/>
          <w:szCs w:val="24"/>
        </w:rPr>
        <w:t xml:space="preserve">  Retrieved from </w:t>
      </w:r>
      <w:r w:rsidRPr="005E7175">
        <w:rPr>
          <w:rFonts w:ascii="Times New Roman" w:hAnsi="Times New Roman"/>
          <w:noProof/>
          <w:sz w:val="24"/>
          <w:szCs w:val="24"/>
        </w:rPr>
        <w:t>http://www.foodservicewarehouse.com/education/restaurant-management-and-operations/conducting-inventory-and-tracking-usage/c28029.aspx</w:t>
      </w:r>
    </w:p>
    <w:p w:rsidR="000B0A5E" w:rsidRPr="004C1FFF" w:rsidRDefault="000B0A5E" w:rsidP="000B0A5E">
      <w:pPr>
        <w:widowControl w:val="0"/>
        <w:suppressAutoHyphens/>
        <w:spacing w:line="360" w:lineRule="auto"/>
        <w:ind w:left="720" w:hanging="720"/>
        <w:contextualSpacing/>
        <w:rPr>
          <w:rFonts w:ascii="Times New Roman" w:hAnsi="Times New Roman"/>
          <w:sz w:val="24"/>
          <w:szCs w:val="24"/>
        </w:rPr>
      </w:pPr>
      <w:r>
        <w:rPr>
          <w:rFonts w:ascii="Times New Roman" w:hAnsi="Times New Roman"/>
          <w:sz w:val="24"/>
          <w:szCs w:val="24"/>
        </w:rPr>
        <w:t>[97]</w:t>
      </w:r>
      <w:proofErr w:type="spellStart"/>
      <w:r w:rsidRPr="004C1FFF">
        <w:rPr>
          <w:rFonts w:ascii="Times New Roman" w:hAnsi="Times New Roman"/>
          <w:sz w:val="24"/>
          <w:szCs w:val="24"/>
        </w:rPr>
        <w:t>Baltazar</w:t>
      </w:r>
      <w:proofErr w:type="spellEnd"/>
      <w:r w:rsidRPr="004C1FFF">
        <w:rPr>
          <w:rFonts w:ascii="Times New Roman" w:hAnsi="Times New Roman"/>
          <w:sz w:val="24"/>
          <w:szCs w:val="24"/>
        </w:rPr>
        <w:t xml:space="preserve">, A. (2011). </w:t>
      </w:r>
      <w:proofErr w:type="gramStart"/>
      <w:r w:rsidRPr="004C1FFF">
        <w:rPr>
          <w:rFonts w:ascii="Times New Roman" w:hAnsi="Times New Roman"/>
          <w:i/>
          <w:iCs/>
          <w:sz w:val="24"/>
          <w:szCs w:val="24"/>
        </w:rPr>
        <w:t xml:space="preserve">How to </w:t>
      </w:r>
      <w:r>
        <w:rPr>
          <w:rFonts w:ascii="Times New Roman" w:hAnsi="Times New Roman"/>
          <w:i/>
          <w:iCs/>
          <w:sz w:val="24"/>
          <w:szCs w:val="24"/>
        </w:rPr>
        <w:t>P</w:t>
      </w:r>
      <w:r w:rsidRPr="004C1FFF">
        <w:rPr>
          <w:rFonts w:ascii="Times New Roman" w:hAnsi="Times New Roman"/>
          <w:i/>
          <w:iCs/>
          <w:sz w:val="24"/>
          <w:szCs w:val="24"/>
        </w:rPr>
        <w:t xml:space="preserve">revent </w:t>
      </w:r>
      <w:r>
        <w:rPr>
          <w:rFonts w:ascii="Times New Roman" w:hAnsi="Times New Roman"/>
          <w:i/>
          <w:iCs/>
          <w:sz w:val="24"/>
          <w:szCs w:val="24"/>
        </w:rPr>
        <w:t>Al</w:t>
      </w:r>
      <w:r w:rsidRPr="004C1FFF">
        <w:rPr>
          <w:rFonts w:ascii="Times New Roman" w:hAnsi="Times New Roman"/>
          <w:i/>
          <w:iCs/>
          <w:sz w:val="24"/>
          <w:szCs w:val="24"/>
        </w:rPr>
        <w:t xml:space="preserve">cohol </w:t>
      </w:r>
      <w:r>
        <w:rPr>
          <w:rFonts w:ascii="Times New Roman" w:hAnsi="Times New Roman"/>
          <w:i/>
          <w:iCs/>
          <w:sz w:val="24"/>
          <w:szCs w:val="24"/>
        </w:rPr>
        <w:t>T</w:t>
      </w:r>
      <w:r w:rsidRPr="004C1FFF">
        <w:rPr>
          <w:rFonts w:ascii="Times New Roman" w:hAnsi="Times New Roman"/>
          <w:i/>
          <w:iCs/>
          <w:sz w:val="24"/>
          <w:szCs w:val="24"/>
        </w:rPr>
        <w:t xml:space="preserve">heft at </w:t>
      </w:r>
      <w:r>
        <w:rPr>
          <w:rFonts w:ascii="Times New Roman" w:hAnsi="Times New Roman"/>
          <w:i/>
          <w:iCs/>
          <w:sz w:val="24"/>
          <w:szCs w:val="24"/>
        </w:rPr>
        <w:t>Y</w:t>
      </w:r>
      <w:r w:rsidRPr="004C1FFF">
        <w:rPr>
          <w:rFonts w:ascii="Times New Roman" w:hAnsi="Times New Roman"/>
          <w:i/>
          <w:iCs/>
          <w:sz w:val="24"/>
          <w:szCs w:val="24"/>
        </w:rPr>
        <w:t xml:space="preserve">our </w:t>
      </w:r>
      <w:r>
        <w:rPr>
          <w:rFonts w:ascii="Times New Roman" w:hAnsi="Times New Roman"/>
          <w:i/>
          <w:iCs/>
          <w:sz w:val="24"/>
          <w:szCs w:val="24"/>
        </w:rPr>
        <w:t>R</w:t>
      </w:r>
      <w:r w:rsidRPr="004C1FFF">
        <w:rPr>
          <w:rFonts w:ascii="Times New Roman" w:hAnsi="Times New Roman"/>
          <w:i/>
          <w:iCs/>
          <w:sz w:val="24"/>
          <w:szCs w:val="24"/>
        </w:rPr>
        <w:t>estaurant</w:t>
      </w:r>
      <w:r w:rsidRPr="004C1FFF">
        <w:rPr>
          <w:rFonts w:ascii="Times New Roman" w:hAnsi="Times New Roman"/>
          <w:iCs/>
          <w:sz w:val="24"/>
          <w:szCs w:val="24"/>
        </w:rPr>
        <w:t>.</w:t>
      </w:r>
      <w:proofErr w:type="gramEnd"/>
      <w:r w:rsidRPr="004C1FFF">
        <w:rPr>
          <w:rFonts w:ascii="Times New Roman" w:hAnsi="Times New Roman"/>
          <w:sz w:val="24"/>
          <w:szCs w:val="24"/>
        </w:rPr>
        <w:t xml:space="preserve"> Retrieved from </w:t>
      </w:r>
      <w:hyperlink r:id="rId64" w:history="1">
        <w:r w:rsidRPr="004C1FFF">
          <w:rPr>
            <w:rStyle w:val="Hyperlink"/>
            <w:rFonts w:ascii="Times New Roman" w:hAnsi="Times New Roman"/>
            <w:sz w:val="24"/>
            <w:szCs w:val="24"/>
          </w:rPr>
          <w:t>http://www.fsrmagazine.com/content/how-prevent-alcohol-theft-your-restaurant</w:t>
        </w:r>
      </w:hyperlink>
    </w:p>
    <w:p w:rsidR="000B0A5E" w:rsidRPr="004C1FFF" w:rsidRDefault="000B0A5E" w:rsidP="000B0A5E">
      <w:pPr>
        <w:widowControl w:val="0"/>
        <w:suppressAutoHyphens/>
        <w:spacing w:line="360" w:lineRule="auto"/>
        <w:contextualSpacing/>
        <w:rPr>
          <w:rFonts w:ascii="Times New Roman" w:hAnsi="Times New Roman"/>
          <w:sz w:val="24"/>
          <w:szCs w:val="24"/>
        </w:rPr>
      </w:pPr>
    </w:p>
    <w:p w:rsidR="000B0A5E" w:rsidRPr="004C1FFF" w:rsidRDefault="000B0A5E" w:rsidP="000B0A5E">
      <w:pPr>
        <w:widowControl w:val="0"/>
        <w:suppressAutoHyphens/>
        <w:spacing w:line="360" w:lineRule="auto"/>
        <w:ind w:left="720" w:hanging="720"/>
        <w:contextualSpacing/>
        <w:rPr>
          <w:rFonts w:ascii="Times New Roman" w:hAnsi="Times New Roman"/>
          <w:sz w:val="24"/>
          <w:szCs w:val="24"/>
        </w:rPr>
      </w:pPr>
      <w:r>
        <w:rPr>
          <w:rFonts w:ascii="Times New Roman" w:hAnsi="Times New Roman"/>
          <w:sz w:val="24"/>
          <w:szCs w:val="24"/>
        </w:rPr>
        <w:t>[98]</w:t>
      </w:r>
      <w:proofErr w:type="spellStart"/>
      <w:proofErr w:type="gramStart"/>
      <w:r w:rsidRPr="004C1FFF">
        <w:rPr>
          <w:rFonts w:ascii="Times New Roman" w:hAnsi="Times New Roman"/>
          <w:sz w:val="24"/>
          <w:szCs w:val="24"/>
        </w:rPr>
        <w:t>Amo</w:t>
      </w:r>
      <w:proofErr w:type="spellEnd"/>
      <w:r w:rsidRPr="004C1FFF">
        <w:rPr>
          <w:rFonts w:ascii="Times New Roman" w:hAnsi="Times New Roman"/>
          <w:sz w:val="24"/>
          <w:szCs w:val="24"/>
        </w:rPr>
        <w:t>, T. (2014).</w:t>
      </w:r>
      <w:proofErr w:type="gramEnd"/>
      <w:r w:rsidRPr="004C1FFF">
        <w:rPr>
          <w:rFonts w:ascii="Times New Roman" w:hAnsi="Times New Roman"/>
          <w:sz w:val="24"/>
          <w:szCs w:val="24"/>
        </w:rPr>
        <w:t xml:space="preserve"> </w:t>
      </w:r>
      <w:proofErr w:type="gramStart"/>
      <w:r w:rsidRPr="004C1FFF">
        <w:rPr>
          <w:rFonts w:ascii="Times New Roman" w:hAnsi="Times New Roman"/>
          <w:i/>
          <w:iCs/>
          <w:sz w:val="24"/>
          <w:szCs w:val="24"/>
        </w:rPr>
        <w:t xml:space="preserve">How to </w:t>
      </w:r>
      <w:r>
        <w:rPr>
          <w:rFonts w:ascii="Times New Roman" w:hAnsi="Times New Roman"/>
          <w:i/>
          <w:iCs/>
          <w:sz w:val="24"/>
          <w:szCs w:val="24"/>
        </w:rPr>
        <w:t>P</w:t>
      </w:r>
      <w:r w:rsidRPr="004C1FFF">
        <w:rPr>
          <w:rFonts w:ascii="Times New Roman" w:hAnsi="Times New Roman"/>
          <w:i/>
          <w:iCs/>
          <w:sz w:val="24"/>
          <w:szCs w:val="24"/>
        </w:rPr>
        <w:t xml:space="preserve">revent </w:t>
      </w:r>
      <w:r>
        <w:rPr>
          <w:rFonts w:ascii="Times New Roman" w:hAnsi="Times New Roman"/>
          <w:i/>
          <w:iCs/>
          <w:sz w:val="24"/>
          <w:szCs w:val="24"/>
        </w:rPr>
        <w:t>E</w:t>
      </w:r>
      <w:r w:rsidRPr="004C1FFF">
        <w:rPr>
          <w:rFonts w:ascii="Times New Roman" w:hAnsi="Times New Roman"/>
          <w:i/>
          <w:iCs/>
          <w:sz w:val="24"/>
          <w:szCs w:val="24"/>
        </w:rPr>
        <w:t xml:space="preserve">mployee </w:t>
      </w:r>
      <w:r>
        <w:rPr>
          <w:rFonts w:ascii="Times New Roman" w:hAnsi="Times New Roman"/>
          <w:i/>
          <w:iCs/>
          <w:sz w:val="24"/>
          <w:szCs w:val="24"/>
        </w:rPr>
        <w:t>L</w:t>
      </w:r>
      <w:r w:rsidRPr="004C1FFF">
        <w:rPr>
          <w:rFonts w:ascii="Times New Roman" w:hAnsi="Times New Roman"/>
          <w:i/>
          <w:iCs/>
          <w:sz w:val="24"/>
          <w:szCs w:val="24"/>
        </w:rPr>
        <w:t xml:space="preserve">iquor </w:t>
      </w:r>
      <w:r>
        <w:rPr>
          <w:rFonts w:ascii="Times New Roman" w:hAnsi="Times New Roman"/>
          <w:i/>
          <w:iCs/>
          <w:sz w:val="24"/>
          <w:szCs w:val="24"/>
        </w:rPr>
        <w:t>T</w:t>
      </w:r>
      <w:r w:rsidRPr="004C1FFF">
        <w:rPr>
          <w:rFonts w:ascii="Times New Roman" w:hAnsi="Times New Roman"/>
          <w:i/>
          <w:iCs/>
          <w:sz w:val="24"/>
          <w:szCs w:val="24"/>
        </w:rPr>
        <w:t xml:space="preserve">heft at a </w:t>
      </w:r>
      <w:r>
        <w:rPr>
          <w:rFonts w:ascii="Times New Roman" w:hAnsi="Times New Roman"/>
          <w:i/>
          <w:iCs/>
          <w:sz w:val="24"/>
          <w:szCs w:val="24"/>
        </w:rPr>
        <w:t>B</w:t>
      </w:r>
      <w:r w:rsidRPr="004C1FFF">
        <w:rPr>
          <w:rFonts w:ascii="Times New Roman" w:hAnsi="Times New Roman"/>
          <w:i/>
          <w:iCs/>
          <w:sz w:val="24"/>
          <w:szCs w:val="24"/>
        </w:rPr>
        <w:t>ar</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 </w:t>
      </w:r>
      <w:hyperlink r:id="rId65" w:history="1">
        <w:r w:rsidRPr="004C1FFF">
          <w:rPr>
            <w:rStyle w:val="Hyperlink"/>
            <w:rFonts w:ascii="Times New Roman" w:hAnsi="Times New Roman"/>
            <w:sz w:val="24"/>
            <w:szCs w:val="24"/>
          </w:rPr>
          <w:t>http://smallbusiness.chron.com/prevent-employee-liquor-theft-bar-40194.html</w:t>
        </w:r>
      </w:hyperlink>
    </w:p>
    <w:p w:rsidR="000B0A5E" w:rsidRPr="004C1FFF" w:rsidRDefault="000B0A5E" w:rsidP="000B0A5E">
      <w:pPr>
        <w:widowControl w:val="0"/>
        <w:suppressAutoHyphens/>
        <w:spacing w:line="360" w:lineRule="auto"/>
        <w:ind w:left="720" w:hanging="720"/>
        <w:contextualSpacing/>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sz w:val="24"/>
          <w:szCs w:val="24"/>
        </w:rPr>
        <w:t>[99]</w:t>
      </w:r>
      <w:proofErr w:type="spellStart"/>
      <w:r w:rsidRPr="004C1FFF">
        <w:rPr>
          <w:rFonts w:ascii="Times New Roman" w:hAnsi="Times New Roman"/>
          <w:sz w:val="24"/>
          <w:szCs w:val="24"/>
        </w:rPr>
        <w:t>Mealey</w:t>
      </w:r>
      <w:proofErr w:type="spellEnd"/>
      <w:r w:rsidRPr="004C1FFF">
        <w:rPr>
          <w:rFonts w:ascii="Times New Roman" w:hAnsi="Times New Roman"/>
          <w:sz w:val="24"/>
          <w:szCs w:val="24"/>
        </w:rPr>
        <w:t xml:space="preserve">, L. (2014). </w:t>
      </w:r>
      <w:r w:rsidRPr="004C1FFF">
        <w:rPr>
          <w:rFonts w:ascii="Times New Roman" w:hAnsi="Times New Roman"/>
          <w:i/>
          <w:sz w:val="24"/>
          <w:szCs w:val="24"/>
        </w:rPr>
        <w:t xml:space="preserve">Benefits of </w:t>
      </w:r>
      <w:r>
        <w:rPr>
          <w:rFonts w:ascii="Times New Roman" w:hAnsi="Times New Roman"/>
          <w:i/>
          <w:sz w:val="24"/>
          <w:szCs w:val="24"/>
        </w:rPr>
        <w:t>L</w:t>
      </w:r>
      <w:r w:rsidRPr="004C1FFF">
        <w:rPr>
          <w:rFonts w:ascii="Times New Roman" w:hAnsi="Times New Roman"/>
          <w:i/>
          <w:sz w:val="24"/>
          <w:szCs w:val="24"/>
        </w:rPr>
        <w:t xml:space="preserve">easing </w:t>
      </w:r>
      <w:r>
        <w:rPr>
          <w:rFonts w:ascii="Times New Roman" w:hAnsi="Times New Roman"/>
          <w:i/>
          <w:sz w:val="24"/>
          <w:szCs w:val="24"/>
        </w:rPr>
        <w:t>E</w:t>
      </w:r>
      <w:r w:rsidRPr="004C1FFF">
        <w:rPr>
          <w:rFonts w:ascii="Times New Roman" w:hAnsi="Times New Roman"/>
          <w:i/>
          <w:sz w:val="24"/>
          <w:szCs w:val="24"/>
        </w:rPr>
        <w:t xml:space="preserve">quipment: When </w:t>
      </w:r>
      <w:r>
        <w:rPr>
          <w:rFonts w:ascii="Times New Roman" w:hAnsi="Times New Roman"/>
          <w:i/>
          <w:sz w:val="24"/>
          <w:szCs w:val="24"/>
        </w:rPr>
        <w:t>L</w:t>
      </w:r>
      <w:r w:rsidRPr="004C1FFF">
        <w:rPr>
          <w:rFonts w:ascii="Times New Roman" w:hAnsi="Times New Roman"/>
          <w:i/>
          <w:sz w:val="24"/>
          <w:szCs w:val="24"/>
        </w:rPr>
        <w:t xml:space="preserve">easing is the </w:t>
      </w:r>
      <w:r>
        <w:rPr>
          <w:rFonts w:ascii="Times New Roman" w:hAnsi="Times New Roman"/>
          <w:i/>
          <w:sz w:val="24"/>
          <w:szCs w:val="24"/>
        </w:rPr>
        <w:t>B</w:t>
      </w:r>
      <w:r w:rsidRPr="004C1FFF">
        <w:rPr>
          <w:rFonts w:ascii="Times New Roman" w:hAnsi="Times New Roman"/>
          <w:i/>
          <w:sz w:val="24"/>
          <w:szCs w:val="24"/>
        </w:rPr>
        <w:t xml:space="preserve">est </w:t>
      </w:r>
      <w:r>
        <w:rPr>
          <w:rFonts w:ascii="Times New Roman" w:hAnsi="Times New Roman"/>
          <w:i/>
          <w:sz w:val="24"/>
          <w:szCs w:val="24"/>
        </w:rPr>
        <w:t>O</w:t>
      </w:r>
      <w:r w:rsidRPr="004C1FFF">
        <w:rPr>
          <w:rFonts w:ascii="Times New Roman" w:hAnsi="Times New Roman"/>
          <w:i/>
          <w:sz w:val="24"/>
          <w:szCs w:val="24"/>
        </w:rPr>
        <w:t xml:space="preserve">ption. </w:t>
      </w:r>
      <w:r w:rsidRPr="004C1FFF">
        <w:rPr>
          <w:rFonts w:ascii="Times New Roman" w:hAnsi="Times New Roman"/>
          <w:sz w:val="24"/>
          <w:szCs w:val="24"/>
        </w:rPr>
        <w:t>Retrieved from http://restaurants.about.com/od/stockingarestaurant/a/Leasing.htm</w:t>
      </w:r>
    </w:p>
    <w:p w:rsidR="000B0A5E" w:rsidRPr="004C1FFF" w:rsidRDefault="000B0A5E" w:rsidP="000B0A5E">
      <w:pPr>
        <w:spacing w:after="0" w:line="360" w:lineRule="auto"/>
        <w:rPr>
          <w:rFonts w:ascii="Times New Roman" w:hAnsi="Times New Roman"/>
          <w:sz w:val="24"/>
          <w:szCs w:val="24"/>
        </w:rPr>
      </w:pPr>
    </w:p>
    <w:p w:rsidR="000B0A5E" w:rsidRPr="004C1FFF" w:rsidRDefault="000B0A5E" w:rsidP="000B0A5E">
      <w:pPr>
        <w:spacing w:after="0" w:line="360" w:lineRule="auto"/>
        <w:ind w:left="720" w:hanging="720"/>
        <w:rPr>
          <w:rFonts w:ascii="Times New Roman" w:hAnsi="Times New Roman"/>
          <w:sz w:val="24"/>
          <w:szCs w:val="24"/>
        </w:rPr>
      </w:pPr>
      <w:r>
        <w:rPr>
          <w:rFonts w:ascii="Times New Roman" w:hAnsi="Times New Roman"/>
          <w:noProof/>
          <w:sz w:val="24"/>
          <w:szCs w:val="24"/>
        </w:rPr>
        <w:t xml:space="preserve">[100] </w:t>
      </w:r>
      <w:proofErr w:type="spellStart"/>
      <w:r w:rsidRPr="004C1FFF">
        <w:rPr>
          <w:rFonts w:ascii="Times New Roman" w:hAnsi="Times New Roman"/>
          <w:sz w:val="24"/>
          <w:szCs w:val="24"/>
        </w:rPr>
        <w:t>Nestly</w:t>
      </w:r>
      <w:proofErr w:type="gramStart"/>
      <w:r w:rsidRPr="004C1FFF">
        <w:rPr>
          <w:rFonts w:ascii="Times New Roman" w:hAnsi="Times New Roman"/>
          <w:sz w:val="24"/>
          <w:szCs w:val="24"/>
        </w:rPr>
        <w:t>,M</w:t>
      </w:r>
      <w:proofErr w:type="spellEnd"/>
      <w:proofErr w:type="gramEnd"/>
      <w:r w:rsidRPr="004C1FFF">
        <w:rPr>
          <w:rFonts w:ascii="Times New Roman" w:hAnsi="Times New Roman"/>
          <w:sz w:val="24"/>
          <w:szCs w:val="24"/>
        </w:rPr>
        <w:t xml:space="preserve">. (2010). </w:t>
      </w:r>
      <w:proofErr w:type="gramStart"/>
      <w:r w:rsidRPr="004C1FFF">
        <w:rPr>
          <w:rFonts w:ascii="Times New Roman" w:hAnsi="Times New Roman"/>
          <w:i/>
          <w:sz w:val="24"/>
          <w:szCs w:val="24"/>
        </w:rPr>
        <w:t xml:space="preserve">Food </w:t>
      </w:r>
      <w:r>
        <w:rPr>
          <w:rFonts w:ascii="Times New Roman" w:hAnsi="Times New Roman"/>
          <w:i/>
          <w:sz w:val="24"/>
          <w:szCs w:val="24"/>
        </w:rPr>
        <w:t>P</w:t>
      </w:r>
      <w:r w:rsidRPr="004C1FFF">
        <w:rPr>
          <w:rFonts w:ascii="Times New Roman" w:hAnsi="Times New Roman"/>
          <w:i/>
          <w:sz w:val="24"/>
          <w:szCs w:val="24"/>
        </w:rPr>
        <w:t>olitics.</w:t>
      </w:r>
      <w:proofErr w:type="gramEnd"/>
      <w:r w:rsidRPr="004C1FFF">
        <w:rPr>
          <w:rFonts w:ascii="Times New Roman" w:hAnsi="Times New Roman"/>
          <w:i/>
          <w:sz w:val="24"/>
          <w:szCs w:val="24"/>
        </w:rPr>
        <w:t xml:space="preserve"> </w:t>
      </w:r>
      <w:r w:rsidRPr="004C1FFF">
        <w:rPr>
          <w:rFonts w:ascii="Times New Roman" w:hAnsi="Times New Roman"/>
          <w:sz w:val="24"/>
          <w:szCs w:val="24"/>
        </w:rPr>
        <w:t xml:space="preserve">Retrieved from </w:t>
      </w:r>
      <w:hyperlink r:id="rId66" w:history="1">
        <w:r w:rsidRPr="004C1FFF">
          <w:rPr>
            <w:rStyle w:val="Hyperlink"/>
            <w:rFonts w:ascii="Times New Roman" w:hAnsi="Times New Roman"/>
            <w:sz w:val="24"/>
            <w:szCs w:val="24"/>
          </w:rPr>
          <w:t>http://www.foodpolitics.com/tag/cscorporate-social-responsibility/</w:t>
        </w:r>
      </w:hyperlink>
    </w:p>
    <w:p w:rsidR="000B0A5E" w:rsidRPr="00504908" w:rsidRDefault="000B0A5E" w:rsidP="000B0A5E">
      <w:pPr>
        <w:spacing w:after="0" w:line="360" w:lineRule="auto"/>
        <w:rPr>
          <w:rFonts w:ascii="Times New Roman" w:hAnsi="Times New Roman"/>
          <w:color w:val="FF0000"/>
          <w:sz w:val="24"/>
          <w:szCs w:val="24"/>
        </w:rPr>
      </w:pPr>
    </w:p>
    <w:p w:rsidR="000B0A5E" w:rsidRPr="004C1FFF" w:rsidRDefault="000B0A5E" w:rsidP="000B0A5E">
      <w:pPr>
        <w:spacing w:after="0" w:line="360" w:lineRule="auto"/>
        <w:ind w:left="720" w:hanging="720"/>
        <w:rPr>
          <w:rFonts w:ascii="Times New Roman" w:hAnsi="Times New Roman"/>
          <w:sz w:val="24"/>
          <w:szCs w:val="24"/>
          <w:shd w:val="clear" w:color="auto" w:fill="FFFFFF"/>
        </w:rPr>
      </w:pPr>
      <w:proofErr w:type="gramStart"/>
      <w:r>
        <w:rPr>
          <w:rFonts w:ascii="Times New Roman" w:hAnsi="Times New Roman"/>
          <w:sz w:val="24"/>
          <w:szCs w:val="24"/>
        </w:rPr>
        <w:t>[101]</w:t>
      </w:r>
      <w:r w:rsidRPr="00F05A36">
        <w:rPr>
          <w:rFonts w:ascii="Times New Roman" w:hAnsi="Times New Roman"/>
          <w:color w:val="FF0000"/>
          <w:sz w:val="24"/>
          <w:szCs w:val="24"/>
        </w:rPr>
        <w:t xml:space="preserve"> </w:t>
      </w:r>
      <w:proofErr w:type="spellStart"/>
      <w:r w:rsidRPr="004C1FFF">
        <w:rPr>
          <w:rFonts w:ascii="Times New Roman" w:hAnsi="Times New Roman"/>
          <w:sz w:val="24"/>
          <w:szCs w:val="24"/>
        </w:rPr>
        <w:t>FoodService</w:t>
      </w:r>
      <w:proofErr w:type="spellEnd"/>
      <w:r w:rsidRPr="004C1FFF">
        <w:rPr>
          <w:rFonts w:ascii="Times New Roman" w:hAnsi="Times New Roman"/>
          <w:sz w:val="24"/>
          <w:szCs w:val="24"/>
        </w:rPr>
        <w:t xml:space="preserve"> Resource Associates, LLC.</w:t>
      </w:r>
      <w:proofErr w:type="gramEnd"/>
      <w:r w:rsidRPr="004C1FFF">
        <w:rPr>
          <w:rFonts w:ascii="Times New Roman" w:hAnsi="Times New Roman"/>
          <w:sz w:val="24"/>
          <w:szCs w:val="24"/>
        </w:rPr>
        <w:t xml:space="preserve"> </w:t>
      </w:r>
      <w:proofErr w:type="gramStart"/>
      <w:r w:rsidRPr="004C1FFF">
        <w:rPr>
          <w:rFonts w:ascii="Times New Roman" w:hAnsi="Times New Roman"/>
          <w:sz w:val="24"/>
          <w:szCs w:val="24"/>
        </w:rPr>
        <w:t xml:space="preserve">(2014). </w:t>
      </w:r>
      <w:proofErr w:type="spellStart"/>
      <w:r w:rsidRPr="004C1FFF">
        <w:rPr>
          <w:rFonts w:ascii="Times New Roman" w:hAnsi="Times New Roman"/>
          <w:i/>
          <w:sz w:val="24"/>
          <w:szCs w:val="24"/>
        </w:rPr>
        <w:t>Smallwares</w:t>
      </w:r>
      <w:proofErr w:type="spellEnd"/>
      <w:r w:rsidRPr="004C1FFF">
        <w:rPr>
          <w:rFonts w:ascii="Times New Roman" w:hAnsi="Times New Roman"/>
          <w:i/>
          <w:sz w:val="24"/>
          <w:szCs w:val="24"/>
        </w:rPr>
        <w:t xml:space="preserve"> </w:t>
      </w:r>
      <w:r>
        <w:rPr>
          <w:rFonts w:ascii="Times New Roman" w:hAnsi="Times New Roman"/>
          <w:i/>
          <w:sz w:val="24"/>
          <w:szCs w:val="24"/>
        </w:rPr>
        <w:t>R</w:t>
      </w:r>
      <w:r w:rsidRPr="004C1FFF">
        <w:rPr>
          <w:rFonts w:ascii="Times New Roman" w:hAnsi="Times New Roman"/>
          <w:i/>
          <w:sz w:val="24"/>
          <w:szCs w:val="24"/>
        </w:rPr>
        <w:t xml:space="preserve">equirements for a </w:t>
      </w:r>
      <w:r>
        <w:rPr>
          <w:rFonts w:ascii="Times New Roman" w:hAnsi="Times New Roman"/>
          <w:i/>
          <w:sz w:val="24"/>
          <w:szCs w:val="24"/>
        </w:rPr>
        <w:t>S</w:t>
      </w:r>
      <w:r w:rsidRPr="004C1FFF">
        <w:rPr>
          <w:rFonts w:ascii="Times New Roman" w:hAnsi="Times New Roman"/>
          <w:i/>
          <w:sz w:val="24"/>
          <w:szCs w:val="24"/>
        </w:rPr>
        <w:t xml:space="preserve">eat </w:t>
      </w:r>
      <w:r>
        <w:rPr>
          <w:rFonts w:ascii="Times New Roman" w:hAnsi="Times New Roman"/>
          <w:i/>
          <w:sz w:val="24"/>
          <w:szCs w:val="24"/>
        </w:rPr>
        <w:t>R</w:t>
      </w:r>
      <w:r w:rsidRPr="004C1FFF">
        <w:rPr>
          <w:rFonts w:ascii="Times New Roman" w:hAnsi="Times New Roman"/>
          <w:i/>
          <w:sz w:val="24"/>
          <w:szCs w:val="24"/>
        </w:rPr>
        <w:t>estaurant.</w:t>
      </w:r>
      <w:proofErr w:type="gramEnd"/>
      <w:r w:rsidRPr="004C1FFF">
        <w:rPr>
          <w:rFonts w:ascii="Times New Roman" w:hAnsi="Times New Roman"/>
          <w:i/>
          <w:sz w:val="24"/>
          <w:szCs w:val="24"/>
        </w:rPr>
        <w:t xml:space="preserve"> </w:t>
      </w:r>
      <w:r w:rsidRPr="004C1FFF">
        <w:rPr>
          <w:rFonts w:ascii="Times New Roman" w:hAnsi="Times New Roman"/>
          <w:sz w:val="24"/>
          <w:szCs w:val="24"/>
        </w:rPr>
        <w:t>Retrieved from http://www.foodserviceresource.com/PreOpeningChecklist.htm</w:t>
      </w:r>
    </w:p>
    <w:p w:rsidR="000B0A5E" w:rsidRPr="004C1FFF" w:rsidRDefault="000B0A5E" w:rsidP="000B0A5E">
      <w:pPr>
        <w:widowControl w:val="0"/>
        <w:autoSpaceDE w:val="0"/>
        <w:autoSpaceDN w:val="0"/>
        <w:adjustRightInd w:val="0"/>
        <w:spacing w:after="0" w:line="360" w:lineRule="auto"/>
        <w:rPr>
          <w:rFonts w:ascii="Times New Roman" w:hAnsi="Times New Roman"/>
          <w:sz w:val="24"/>
          <w:szCs w:val="24"/>
        </w:rPr>
      </w:pPr>
    </w:p>
    <w:p w:rsidR="000B0A5E" w:rsidRPr="00BA6606" w:rsidRDefault="000B0A5E" w:rsidP="000B0A5E">
      <w:pPr>
        <w:spacing w:line="360" w:lineRule="auto"/>
        <w:ind w:left="720" w:hanging="720"/>
        <w:rPr>
          <w:rFonts w:ascii="Times New Roman" w:hAnsi="Times New Roman"/>
          <w:sz w:val="24"/>
          <w:szCs w:val="24"/>
          <w:shd w:val="clear" w:color="auto" w:fill="FFFFFF"/>
        </w:rPr>
      </w:pPr>
      <w:r>
        <w:rPr>
          <w:rFonts w:ascii="Times New Roman" w:hAnsi="Times New Roman"/>
          <w:sz w:val="24"/>
          <w:szCs w:val="24"/>
        </w:rPr>
        <w:t xml:space="preserve"> [102]</w:t>
      </w:r>
      <w:proofErr w:type="gramStart"/>
      <w:r w:rsidRPr="004C1FFF">
        <w:rPr>
          <w:rFonts w:ascii="Times New Roman" w:hAnsi="Times New Roman"/>
          <w:bCs/>
          <w:sz w:val="24"/>
          <w:szCs w:val="24"/>
        </w:rPr>
        <w:t>Mid-State Auto Auction</w:t>
      </w:r>
      <w:r>
        <w:rPr>
          <w:rFonts w:ascii="Times New Roman" w:hAnsi="Times New Roman"/>
          <w:sz w:val="24"/>
          <w:szCs w:val="24"/>
        </w:rPr>
        <w:t>.</w:t>
      </w:r>
      <w:proofErr w:type="gramEnd"/>
      <w:r>
        <w:rPr>
          <w:rFonts w:ascii="Times New Roman" w:hAnsi="Times New Roman"/>
          <w:sz w:val="24"/>
          <w:szCs w:val="24"/>
        </w:rPr>
        <w:t xml:space="preserve">  (2014)</w:t>
      </w:r>
      <w:proofErr w:type="gramStart"/>
      <w:r>
        <w:rPr>
          <w:rFonts w:ascii="Times New Roman" w:hAnsi="Times New Roman"/>
          <w:sz w:val="24"/>
          <w:szCs w:val="24"/>
        </w:rPr>
        <w:t xml:space="preserve">.  </w:t>
      </w:r>
      <w:r>
        <w:rPr>
          <w:rFonts w:ascii="Times New Roman" w:hAnsi="Times New Roman"/>
          <w:i/>
          <w:sz w:val="24"/>
          <w:szCs w:val="24"/>
        </w:rPr>
        <w:t>About</w:t>
      </w:r>
      <w:proofErr w:type="gramEnd"/>
      <w:r>
        <w:rPr>
          <w:rFonts w:ascii="Times New Roman" w:hAnsi="Times New Roman"/>
          <w:i/>
          <w:sz w:val="24"/>
          <w:szCs w:val="24"/>
        </w:rPr>
        <w:t xml:space="preserve"> Us:  Mid-State Auto Auction.</w:t>
      </w:r>
      <w:r>
        <w:rPr>
          <w:rFonts w:ascii="Times New Roman" w:hAnsi="Times New Roman"/>
          <w:sz w:val="24"/>
          <w:szCs w:val="24"/>
        </w:rPr>
        <w:t xml:space="preserve">  Retrieved from </w:t>
      </w:r>
      <w:r w:rsidRPr="00BA6606">
        <w:rPr>
          <w:rFonts w:ascii="Times New Roman" w:hAnsi="Times New Roman"/>
          <w:sz w:val="24"/>
          <w:szCs w:val="24"/>
        </w:rPr>
        <w:t>http://www.midstateauctionsc.com/view/about_us</w:t>
      </w:r>
    </w:p>
    <w:p w:rsidR="000B0A5E" w:rsidRPr="004C1FFF" w:rsidRDefault="000B0A5E" w:rsidP="000B0A5E">
      <w:pPr>
        <w:widowControl w:val="0"/>
        <w:suppressAutoHyphens/>
        <w:spacing w:line="360" w:lineRule="auto"/>
        <w:ind w:left="720" w:hanging="720"/>
        <w:contextualSpacing/>
        <w:rPr>
          <w:rFonts w:ascii="Times New Roman" w:hAnsi="Times New Roman"/>
          <w:sz w:val="24"/>
          <w:szCs w:val="24"/>
        </w:rPr>
      </w:pPr>
      <w:r>
        <w:rPr>
          <w:rFonts w:ascii="Times New Roman" w:hAnsi="Times New Roman"/>
          <w:sz w:val="24"/>
          <w:szCs w:val="24"/>
        </w:rPr>
        <w:t>[103]</w:t>
      </w:r>
      <w:r w:rsidRPr="004C1FFF">
        <w:rPr>
          <w:rFonts w:ascii="Times New Roman" w:hAnsi="Times New Roman"/>
          <w:sz w:val="24"/>
          <w:szCs w:val="24"/>
        </w:rPr>
        <w:t xml:space="preserve">Albrecht, W.S., Albrecht, C.O., Albrecht, C.C., </w:t>
      </w:r>
      <w:proofErr w:type="spellStart"/>
      <w:r w:rsidRPr="004C1FFF">
        <w:rPr>
          <w:rFonts w:ascii="Times New Roman" w:hAnsi="Times New Roman"/>
          <w:sz w:val="24"/>
          <w:szCs w:val="24"/>
        </w:rPr>
        <w:t>Zimbelman</w:t>
      </w:r>
      <w:proofErr w:type="spellEnd"/>
      <w:r w:rsidRPr="004C1FFF">
        <w:rPr>
          <w:rFonts w:ascii="Times New Roman" w:hAnsi="Times New Roman"/>
          <w:sz w:val="24"/>
          <w:szCs w:val="24"/>
        </w:rPr>
        <w:t>, M.F.  (2012)</w:t>
      </w:r>
      <w:proofErr w:type="gramStart"/>
      <w:r w:rsidRPr="004C1FFF">
        <w:rPr>
          <w:rFonts w:ascii="Times New Roman" w:hAnsi="Times New Roman"/>
          <w:sz w:val="24"/>
          <w:szCs w:val="24"/>
        </w:rPr>
        <w:t xml:space="preserve">.  </w:t>
      </w:r>
      <w:r w:rsidRPr="004C1FFF">
        <w:rPr>
          <w:rFonts w:ascii="Times New Roman" w:hAnsi="Times New Roman"/>
          <w:i/>
          <w:sz w:val="24"/>
          <w:szCs w:val="24"/>
        </w:rPr>
        <w:t>Fraud</w:t>
      </w:r>
      <w:proofErr w:type="gramEnd"/>
      <w:r w:rsidRPr="004C1FFF">
        <w:rPr>
          <w:rFonts w:ascii="Times New Roman" w:hAnsi="Times New Roman"/>
          <w:i/>
          <w:sz w:val="24"/>
          <w:szCs w:val="24"/>
        </w:rPr>
        <w:t xml:space="preserve"> Examination, 4</w:t>
      </w:r>
      <w:r w:rsidRPr="004C1FFF">
        <w:rPr>
          <w:rFonts w:ascii="Times New Roman" w:hAnsi="Times New Roman"/>
          <w:i/>
          <w:sz w:val="24"/>
          <w:szCs w:val="24"/>
          <w:vertAlign w:val="superscript"/>
        </w:rPr>
        <w:t>th</w:t>
      </w:r>
      <w:r w:rsidRPr="004C1FFF">
        <w:rPr>
          <w:rFonts w:ascii="Times New Roman" w:hAnsi="Times New Roman"/>
          <w:i/>
          <w:sz w:val="24"/>
          <w:szCs w:val="24"/>
        </w:rPr>
        <w:t xml:space="preserve"> Edition.</w:t>
      </w:r>
      <w:r w:rsidRPr="004C1FFF">
        <w:rPr>
          <w:rFonts w:ascii="Times New Roman" w:hAnsi="Times New Roman"/>
          <w:sz w:val="24"/>
          <w:szCs w:val="24"/>
        </w:rPr>
        <w:t xml:space="preserve">  Mason, OH:  South-Western </w:t>
      </w:r>
      <w:proofErr w:type="spellStart"/>
      <w:r w:rsidRPr="004C1FFF">
        <w:rPr>
          <w:rFonts w:ascii="Times New Roman" w:hAnsi="Times New Roman"/>
          <w:sz w:val="24"/>
          <w:szCs w:val="24"/>
        </w:rPr>
        <w:t>Cengage</w:t>
      </w:r>
      <w:proofErr w:type="spellEnd"/>
      <w:r w:rsidRPr="004C1FFF">
        <w:rPr>
          <w:rFonts w:ascii="Times New Roman" w:hAnsi="Times New Roman"/>
          <w:sz w:val="24"/>
          <w:szCs w:val="24"/>
        </w:rPr>
        <w:t xml:space="preserve"> Learning.</w:t>
      </w:r>
    </w:p>
    <w:p w:rsidR="000B0A5E" w:rsidRPr="004C1FFF" w:rsidRDefault="000B0A5E" w:rsidP="000B0A5E">
      <w:pPr>
        <w:widowControl w:val="0"/>
        <w:suppressAutoHyphens/>
        <w:spacing w:line="360" w:lineRule="auto"/>
        <w:ind w:left="720" w:hanging="720"/>
        <w:contextualSpacing/>
        <w:rPr>
          <w:rFonts w:ascii="Times New Roman" w:hAnsi="Times New Roman"/>
          <w:sz w:val="24"/>
          <w:szCs w:val="24"/>
        </w:rPr>
      </w:pPr>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r>
        <w:rPr>
          <w:rFonts w:ascii="Times New Roman" w:hAnsi="Times New Roman"/>
          <w:sz w:val="24"/>
          <w:szCs w:val="24"/>
        </w:rPr>
        <w:t>[104]</w:t>
      </w:r>
      <w:r w:rsidRPr="004C1FFF">
        <w:rPr>
          <w:rFonts w:ascii="Times New Roman" w:hAnsi="Times New Roman"/>
          <w:sz w:val="24"/>
          <w:szCs w:val="24"/>
        </w:rPr>
        <w:t xml:space="preserve">Greene, C. (2014). </w:t>
      </w:r>
      <w:r w:rsidRPr="004C1FFF">
        <w:rPr>
          <w:rFonts w:ascii="Times New Roman" w:hAnsi="Times New Roman"/>
          <w:i/>
          <w:sz w:val="24"/>
          <w:szCs w:val="24"/>
        </w:rPr>
        <w:t xml:space="preserve">Focus on </w:t>
      </w:r>
      <w:r>
        <w:rPr>
          <w:rFonts w:ascii="Times New Roman" w:hAnsi="Times New Roman"/>
          <w:i/>
          <w:sz w:val="24"/>
          <w:szCs w:val="24"/>
        </w:rPr>
        <w:t>E</w:t>
      </w:r>
      <w:r w:rsidRPr="004C1FFF">
        <w:rPr>
          <w:rFonts w:ascii="Times New Roman" w:hAnsi="Times New Roman"/>
          <w:i/>
          <w:sz w:val="24"/>
          <w:szCs w:val="24"/>
        </w:rPr>
        <w:t xml:space="preserve">mployee </w:t>
      </w:r>
      <w:r>
        <w:rPr>
          <w:rFonts w:ascii="Times New Roman" w:hAnsi="Times New Roman"/>
          <w:i/>
          <w:sz w:val="24"/>
          <w:szCs w:val="24"/>
        </w:rPr>
        <w:t>F</w:t>
      </w:r>
      <w:r w:rsidRPr="004C1FFF">
        <w:rPr>
          <w:rFonts w:ascii="Times New Roman" w:hAnsi="Times New Roman"/>
          <w:i/>
          <w:sz w:val="24"/>
          <w:szCs w:val="24"/>
        </w:rPr>
        <w:t xml:space="preserve">raud: Cash </w:t>
      </w:r>
      <w:r>
        <w:rPr>
          <w:rFonts w:ascii="Times New Roman" w:hAnsi="Times New Roman"/>
          <w:i/>
          <w:sz w:val="24"/>
          <w:szCs w:val="24"/>
        </w:rPr>
        <w:t>E</w:t>
      </w:r>
      <w:r w:rsidRPr="004C1FFF">
        <w:rPr>
          <w:rFonts w:ascii="Times New Roman" w:hAnsi="Times New Roman"/>
          <w:i/>
          <w:sz w:val="24"/>
          <w:szCs w:val="24"/>
        </w:rPr>
        <w:t>mbezzlements</w:t>
      </w:r>
      <w:r w:rsidRPr="004C1FFF">
        <w:rPr>
          <w:rFonts w:ascii="Times New Roman" w:hAnsi="Times New Roman"/>
          <w:sz w:val="24"/>
          <w:szCs w:val="24"/>
        </w:rPr>
        <w:t>. Retrieved from http://www.mcgoverngreene.com/archives/archive_articles/Craig_Greene_Archives/Focus-Employee_Frauds-Cash.html</w:t>
      </w:r>
    </w:p>
    <w:p w:rsidR="000B0A5E" w:rsidRPr="004C1FFF" w:rsidRDefault="000B0A5E" w:rsidP="000B0A5E">
      <w:pPr>
        <w:widowControl w:val="0"/>
        <w:autoSpaceDE w:val="0"/>
        <w:autoSpaceDN w:val="0"/>
        <w:adjustRightInd w:val="0"/>
        <w:spacing w:after="0" w:line="360" w:lineRule="auto"/>
        <w:rPr>
          <w:rFonts w:ascii="Times New Roman" w:hAnsi="Times New Roman"/>
          <w:sz w:val="24"/>
          <w:szCs w:val="24"/>
        </w:rPr>
      </w:pPr>
    </w:p>
    <w:p w:rsidR="000B0A5E" w:rsidRPr="004C1FFF" w:rsidRDefault="000B0A5E" w:rsidP="000B0A5E">
      <w:pPr>
        <w:widowControl w:val="0"/>
        <w:autoSpaceDE w:val="0"/>
        <w:autoSpaceDN w:val="0"/>
        <w:adjustRightInd w:val="0"/>
        <w:spacing w:after="0" w:line="360" w:lineRule="auto"/>
        <w:ind w:left="720" w:hanging="710"/>
        <w:rPr>
          <w:rFonts w:ascii="Times New Roman" w:hAnsi="Times New Roman"/>
          <w:sz w:val="24"/>
          <w:szCs w:val="24"/>
        </w:rPr>
      </w:pPr>
      <w:r>
        <w:rPr>
          <w:rFonts w:ascii="Times New Roman" w:hAnsi="Times New Roman"/>
          <w:sz w:val="24"/>
          <w:szCs w:val="24"/>
        </w:rPr>
        <w:t>[105]</w:t>
      </w:r>
      <w:proofErr w:type="gramStart"/>
      <w:r w:rsidRPr="004C1FFF">
        <w:rPr>
          <w:rFonts w:ascii="Times New Roman" w:hAnsi="Times New Roman"/>
          <w:sz w:val="24"/>
          <w:szCs w:val="24"/>
        </w:rPr>
        <w:t>United States Secret Service.</w:t>
      </w:r>
      <w:proofErr w:type="gramEnd"/>
      <w:r w:rsidRPr="004C1FFF">
        <w:rPr>
          <w:rFonts w:ascii="Times New Roman" w:hAnsi="Times New Roman"/>
          <w:sz w:val="24"/>
          <w:szCs w:val="24"/>
        </w:rPr>
        <w:t xml:space="preserve"> (2014). </w:t>
      </w:r>
      <w:r w:rsidRPr="004C1FFF">
        <w:rPr>
          <w:rFonts w:ascii="Times New Roman" w:hAnsi="Times New Roman"/>
          <w:i/>
          <w:sz w:val="24"/>
          <w:szCs w:val="24"/>
        </w:rPr>
        <w:t xml:space="preserve">Know </w:t>
      </w:r>
      <w:r>
        <w:rPr>
          <w:rFonts w:ascii="Times New Roman" w:hAnsi="Times New Roman"/>
          <w:i/>
          <w:sz w:val="24"/>
          <w:szCs w:val="24"/>
        </w:rPr>
        <w:t>Y</w:t>
      </w:r>
      <w:r w:rsidRPr="004C1FFF">
        <w:rPr>
          <w:rFonts w:ascii="Times New Roman" w:hAnsi="Times New Roman"/>
          <w:i/>
          <w:sz w:val="24"/>
          <w:szCs w:val="24"/>
        </w:rPr>
        <w:t xml:space="preserve">our </w:t>
      </w:r>
      <w:r>
        <w:rPr>
          <w:rFonts w:ascii="Times New Roman" w:hAnsi="Times New Roman"/>
          <w:i/>
          <w:sz w:val="24"/>
          <w:szCs w:val="24"/>
        </w:rPr>
        <w:t>M</w:t>
      </w:r>
      <w:r w:rsidRPr="004C1FFF">
        <w:rPr>
          <w:rFonts w:ascii="Times New Roman" w:hAnsi="Times New Roman"/>
          <w:i/>
          <w:sz w:val="24"/>
          <w:szCs w:val="24"/>
        </w:rPr>
        <w:t>oney-</w:t>
      </w:r>
      <w:r>
        <w:rPr>
          <w:rFonts w:ascii="Times New Roman" w:hAnsi="Times New Roman"/>
          <w:i/>
          <w:sz w:val="24"/>
          <w:szCs w:val="24"/>
        </w:rPr>
        <w:t>H</w:t>
      </w:r>
      <w:r w:rsidRPr="004C1FFF">
        <w:rPr>
          <w:rFonts w:ascii="Times New Roman" w:hAnsi="Times New Roman"/>
          <w:i/>
          <w:sz w:val="24"/>
          <w:szCs w:val="24"/>
        </w:rPr>
        <w:t xml:space="preserve">ow to </w:t>
      </w:r>
      <w:r>
        <w:rPr>
          <w:rFonts w:ascii="Times New Roman" w:hAnsi="Times New Roman"/>
          <w:i/>
          <w:sz w:val="24"/>
          <w:szCs w:val="24"/>
        </w:rPr>
        <w:t>D</w:t>
      </w:r>
      <w:r w:rsidRPr="004C1FFF">
        <w:rPr>
          <w:rFonts w:ascii="Times New Roman" w:hAnsi="Times New Roman"/>
          <w:i/>
          <w:sz w:val="24"/>
          <w:szCs w:val="24"/>
        </w:rPr>
        <w:t xml:space="preserve">etect </w:t>
      </w:r>
      <w:r>
        <w:rPr>
          <w:rFonts w:ascii="Times New Roman" w:hAnsi="Times New Roman"/>
          <w:i/>
          <w:sz w:val="24"/>
          <w:szCs w:val="24"/>
        </w:rPr>
        <w:t>C</w:t>
      </w:r>
      <w:r w:rsidRPr="004C1FFF">
        <w:rPr>
          <w:rFonts w:ascii="Times New Roman" w:hAnsi="Times New Roman"/>
          <w:i/>
          <w:sz w:val="24"/>
          <w:szCs w:val="24"/>
        </w:rPr>
        <w:t xml:space="preserve">ounterfeit </w:t>
      </w:r>
      <w:r>
        <w:rPr>
          <w:rFonts w:ascii="Times New Roman" w:hAnsi="Times New Roman"/>
          <w:i/>
          <w:sz w:val="24"/>
          <w:szCs w:val="24"/>
        </w:rPr>
        <w:t>M</w:t>
      </w:r>
      <w:r w:rsidRPr="004C1FFF">
        <w:rPr>
          <w:rFonts w:ascii="Times New Roman" w:hAnsi="Times New Roman"/>
          <w:i/>
          <w:sz w:val="24"/>
          <w:szCs w:val="24"/>
        </w:rPr>
        <w:t>oney</w:t>
      </w:r>
      <w:r w:rsidRPr="004C1FFF">
        <w:rPr>
          <w:rFonts w:ascii="Times New Roman" w:hAnsi="Times New Roman"/>
          <w:sz w:val="24"/>
          <w:szCs w:val="24"/>
        </w:rPr>
        <w:t>. Retrieved February 25, 2014, from http://www.secretservice.gov/money_detect.shtml</w:t>
      </w:r>
    </w:p>
    <w:p w:rsidR="000B0A5E" w:rsidRPr="004C1FFF" w:rsidRDefault="000B0A5E" w:rsidP="000B0A5E">
      <w:pPr>
        <w:spacing w:after="0" w:line="360" w:lineRule="auto"/>
        <w:rPr>
          <w:rFonts w:ascii="Times New Roman" w:hAnsi="Times New Roman"/>
          <w:sz w:val="24"/>
          <w:szCs w:val="24"/>
        </w:rPr>
      </w:pPr>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r>
        <w:rPr>
          <w:rFonts w:ascii="Times New Roman" w:hAnsi="Times New Roman"/>
          <w:sz w:val="24"/>
          <w:szCs w:val="24"/>
        </w:rPr>
        <w:t xml:space="preserve"> [106]</w:t>
      </w:r>
      <w:proofErr w:type="spellStart"/>
      <w:proofErr w:type="gramStart"/>
      <w:r w:rsidRPr="004C1FFF">
        <w:rPr>
          <w:rFonts w:ascii="Times New Roman" w:hAnsi="Times New Roman"/>
          <w:sz w:val="24"/>
          <w:szCs w:val="24"/>
        </w:rPr>
        <w:t>LossBusters</w:t>
      </w:r>
      <w:proofErr w:type="spellEnd"/>
      <w:r w:rsidRPr="004C1FFF">
        <w:rPr>
          <w:rFonts w:ascii="Times New Roman" w:hAnsi="Times New Roman"/>
          <w:sz w:val="24"/>
          <w:szCs w:val="24"/>
        </w:rPr>
        <w:t>.</w:t>
      </w:r>
      <w:proofErr w:type="gramEnd"/>
      <w:r w:rsidRPr="004C1FFF">
        <w:rPr>
          <w:rFonts w:ascii="Times New Roman" w:hAnsi="Times New Roman"/>
          <w:sz w:val="24"/>
          <w:szCs w:val="24"/>
        </w:rPr>
        <w:t xml:space="preserve"> (2014). </w:t>
      </w:r>
      <w:proofErr w:type="gramStart"/>
      <w:r w:rsidRPr="004C1FFF">
        <w:rPr>
          <w:rFonts w:ascii="Times New Roman" w:hAnsi="Times New Roman"/>
          <w:i/>
          <w:sz w:val="24"/>
          <w:szCs w:val="24"/>
        </w:rPr>
        <w:t>Is</w:t>
      </w:r>
      <w:proofErr w:type="gramEnd"/>
      <w:r w:rsidRPr="004C1FFF">
        <w:rPr>
          <w:rFonts w:ascii="Times New Roman" w:hAnsi="Times New Roman"/>
          <w:i/>
          <w:sz w:val="24"/>
          <w:szCs w:val="24"/>
        </w:rPr>
        <w:t xml:space="preserve"> it </w:t>
      </w:r>
      <w:r>
        <w:rPr>
          <w:rFonts w:ascii="Times New Roman" w:hAnsi="Times New Roman"/>
          <w:i/>
          <w:sz w:val="24"/>
          <w:szCs w:val="24"/>
        </w:rPr>
        <w:t>R</w:t>
      </w:r>
      <w:r w:rsidRPr="004C1FFF">
        <w:rPr>
          <w:rFonts w:ascii="Times New Roman" w:hAnsi="Times New Roman"/>
          <w:i/>
          <w:sz w:val="24"/>
          <w:szCs w:val="24"/>
        </w:rPr>
        <w:t xml:space="preserve">eal or </w:t>
      </w:r>
      <w:r>
        <w:rPr>
          <w:rFonts w:ascii="Times New Roman" w:hAnsi="Times New Roman"/>
          <w:i/>
          <w:sz w:val="24"/>
          <w:szCs w:val="24"/>
        </w:rPr>
        <w:t>C</w:t>
      </w:r>
      <w:r w:rsidRPr="004C1FFF">
        <w:rPr>
          <w:rFonts w:ascii="Times New Roman" w:hAnsi="Times New Roman"/>
          <w:i/>
          <w:sz w:val="24"/>
          <w:szCs w:val="24"/>
        </w:rPr>
        <w:t xml:space="preserve">ounterfeit? </w:t>
      </w:r>
      <w:proofErr w:type="gramStart"/>
      <w:r w:rsidRPr="004C1FFF">
        <w:rPr>
          <w:rFonts w:ascii="Times New Roman" w:hAnsi="Times New Roman"/>
          <w:i/>
          <w:sz w:val="24"/>
          <w:szCs w:val="24"/>
        </w:rPr>
        <w:t xml:space="preserve">Practical </w:t>
      </w:r>
      <w:r>
        <w:rPr>
          <w:rFonts w:ascii="Times New Roman" w:hAnsi="Times New Roman"/>
          <w:i/>
          <w:sz w:val="24"/>
          <w:szCs w:val="24"/>
        </w:rPr>
        <w:t>T</w:t>
      </w:r>
      <w:r w:rsidRPr="004C1FFF">
        <w:rPr>
          <w:rFonts w:ascii="Times New Roman" w:hAnsi="Times New Roman"/>
          <w:i/>
          <w:sz w:val="24"/>
          <w:szCs w:val="24"/>
        </w:rPr>
        <w:t xml:space="preserve">ips in </w:t>
      </w:r>
      <w:r>
        <w:rPr>
          <w:rFonts w:ascii="Times New Roman" w:hAnsi="Times New Roman"/>
          <w:i/>
          <w:sz w:val="24"/>
          <w:szCs w:val="24"/>
        </w:rPr>
        <w:t>D</w:t>
      </w:r>
      <w:r w:rsidRPr="004C1FFF">
        <w:rPr>
          <w:rFonts w:ascii="Times New Roman" w:hAnsi="Times New Roman"/>
          <w:i/>
          <w:sz w:val="24"/>
          <w:szCs w:val="24"/>
        </w:rPr>
        <w:t xml:space="preserve">etecting </w:t>
      </w:r>
      <w:r>
        <w:rPr>
          <w:rFonts w:ascii="Times New Roman" w:hAnsi="Times New Roman"/>
          <w:i/>
          <w:sz w:val="24"/>
          <w:szCs w:val="24"/>
        </w:rPr>
        <w:t>C</w:t>
      </w:r>
      <w:r w:rsidRPr="004C1FFF">
        <w:rPr>
          <w:rFonts w:ascii="Times New Roman" w:hAnsi="Times New Roman"/>
          <w:i/>
          <w:sz w:val="24"/>
          <w:szCs w:val="24"/>
        </w:rPr>
        <w:t xml:space="preserve">ounterfeit </w:t>
      </w:r>
      <w:r>
        <w:rPr>
          <w:rFonts w:ascii="Times New Roman" w:hAnsi="Times New Roman"/>
          <w:i/>
          <w:sz w:val="24"/>
          <w:szCs w:val="24"/>
        </w:rPr>
        <w:t>C</w:t>
      </w:r>
      <w:r w:rsidRPr="004C1FFF">
        <w:rPr>
          <w:rFonts w:ascii="Times New Roman" w:hAnsi="Times New Roman"/>
          <w:i/>
          <w:sz w:val="24"/>
          <w:szCs w:val="24"/>
        </w:rPr>
        <w:t>urrency</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 </w:t>
      </w:r>
      <w:hyperlink r:id="rId67" w:history="1">
        <w:r w:rsidRPr="004C1FFF">
          <w:rPr>
            <w:rStyle w:val="Hyperlink"/>
            <w:rFonts w:ascii="Times New Roman" w:hAnsi="Times New Roman"/>
            <w:sz w:val="24"/>
            <w:szCs w:val="24"/>
          </w:rPr>
          <w:t>http://www.lossbusters.com/65-libby/216-is-it-real-or-counterfeit-practical-tips-in-detecting-counterfeit-currency.html</w:t>
        </w:r>
      </w:hyperlink>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r>
        <w:rPr>
          <w:rFonts w:ascii="Times New Roman" w:hAnsi="Times New Roman"/>
          <w:sz w:val="24"/>
          <w:szCs w:val="24"/>
        </w:rPr>
        <w:t xml:space="preserve"> [107]</w:t>
      </w:r>
      <w:r w:rsidRPr="004C1FFF">
        <w:rPr>
          <w:rFonts w:ascii="Times New Roman" w:hAnsi="Times New Roman"/>
          <w:sz w:val="24"/>
          <w:szCs w:val="24"/>
        </w:rPr>
        <w:t xml:space="preserve">Fritz, J. (2014). </w:t>
      </w:r>
      <w:proofErr w:type="gramStart"/>
      <w:r w:rsidRPr="004C1FFF">
        <w:rPr>
          <w:rFonts w:ascii="Times New Roman" w:hAnsi="Times New Roman"/>
          <w:i/>
          <w:sz w:val="24"/>
          <w:szCs w:val="24"/>
        </w:rPr>
        <w:t xml:space="preserve">Credit </w:t>
      </w:r>
      <w:r>
        <w:rPr>
          <w:rFonts w:ascii="Times New Roman" w:hAnsi="Times New Roman"/>
          <w:i/>
          <w:sz w:val="24"/>
          <w:szCs w:val="24"/>
        </w:rPr>
        <w:t>C</w:t>
      </w:r>
      <w:r w:rsidRPr="004C1FFF">
        <w:rPr>
          <w:rFonts w:ascii="Times New Roman" w:hAnsi="Times New Roman"/>
          <w:i/>
          <w:sz w:val="24"/>
          <w:szCs w:val="24"/>
        </w:rPr>
        <w:t xml:space="preserve">ard </w:t>
      </w:r>
      <w:r>
        <w:rPr>
          <w:rFonts w:ascii="Times New Roman" w:hAnsi="Times New Roman"/>
          <w:i/>
          <w:sz w:val="24"/>
          <w:szCs w:val="24"/>
        </w:rPr>
        <w:t>P</w:t>
      </w:r>
      <w:r w:rsidRPr="004C1FFF">
        <w:rPr>
          <w:rFonts w:ascii="Times New Roman" w:hAnsi="Times New Roman"/>
          <w:i/>
          <w:sz w:val="24"/>
          <w:szCs w:val="24"/>
        </w:rPr>
        <w:t xml:space="preserve">rocessing </w:t>
      </w:r>
      <w:r>
        <w:rPr>
          <w:rFonts w:ascii="Times New Roman" w:hAnsi="Times New Roman"/>
          <w:i/>
          <w:sz w:val="24"/>
          <w:szCs w:val="24"/>
        </w:rPr>
        <w:t>O</w:t>
      </w:r>
      <w:r w:rsidRPr="004C1FFF">
        <w:rPr>
          <w:rFonts w:ascii="Times New Roman" w:hAnsi="Times New Roman"/>
          <w:i/>
          <w:sz w:val="24"/>
          <w:szCs w:val="24"/>
        </w:rPr>
        <w:t xml:space="preserve">ptions for </w:t>
      </w:r>
      <w:r>
        <w:rPr>
          <w:rFonts w:ascii="Times New Roman" w:hAnsi="Times New Roman"/>
          <w:i/>
          <w:sz w:val="24"/>
          <w:szCs w:val="24"/>
        </w:rPr>
        <w:t>N</w:t>
      </w:r>
      <w:r w:rsidRPr="004C1FFF">
        <w:rPr>
          <w:rFonts w:ascii="Times New Roman" w:hAnsi="Times New Roman"/>
          <w:i/>
          <w:sz w:val="24"/>
          <w:szCs w:val="24"/>
        </w:rPr>
        <w:t xml:space="preserve">onprofit </w:t>
      </w:r>
      <w:r>
        <w:rPr>
          <w:rFonts w:ascii="Times New Roman" w:hAnsi="Times New Roman"/>
          <w:i/>
          <w:sz w:val="24"/>
          <w:szCs w:val="24"/>
        </w:rPr>
        <w:t>O</w:t>
      </w:r>
      <w:r w:rsidRPr="004C1FFF">
        <w:rPr>
          <w:rFonts w:ascii="Times New Roman" w:hAnsi="Times New Roman"/>
          <w:i/>
          <w:sz w:val="24"/>
          <w:szCs w:val="24"/>
        </w:rPr>
        <w:t>rganizations</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 </w:t>
      </w:r>
      <w:hyperlink r:id="rId68" w:history="1">
        <w:r w:rsidRPr="004C1FFF">
          <w:rPr>
            <w:rStyle w:val="Hyperlink"/>
            <w:rFonts w:ascii="Times New Roman" w:hAnsi="Times New Roman"/>
            <w:sz w:val="24"/>
            <w:szCs w:val="24"/>
          </w:rPr>
          <w:t>http://nonprofit.about.com/od/onlinefundraising/a/creditcardhub.htm</w:t>
        </w:r>
      </w:hyperlink>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r>
        <w:rPr>
          <w:rFonts w:ascii="Times New Roman" w:hAnsi="Times New Roman"/>
          <w:iCs/>
          <w:sz w:val="24"/>
          <w:szCs w:val="24"/>
        </w:rPr>
        <w:t>[108]</w:t>
      </w:r>
      <w:proofErr w:type="gramStart"/>
      <w:r w:rsidRPr="004C1FFF">
        <w:rPr>
          <w:rFonts w:ascii="Times New Roman" w:hAnsi="Times New Roman"/>
          <w:iCs/>
          <w:sz w:val="24"/>
          <w:szCs w:val="24"/>
        </w:rPr>
        <w:t xml:space="preserve">North American </w:t>
      </w:r>
      <w:proofErr w:type="spellStart"/>
      <w:r w:rsidRPr="004C1FFF">
        <w:rPr>
          <w:rFonts w:ascii="Times New Roman" w:hAnsi="Times New Roman"/>
          <w:iCs/>
          <w:sz w:val="24"/>
          <w:szCs w:val="24"/>
        </w:rPr>
        <w:t>Bancard</w:t>
      </w:r>
      <w:proofErr w:type="spellEnd"/>
      <w:r w:rsidRPr="004C1FFF">
        <w:rPr>
          <w:rFonts w:ascii="Times New Roman" w:hAnsi="Times New Roman"/>
          <w:sz w:val="24"/>
          <w:szCs w:val="24"/>
        </w:rPr>
        <w:t>.</w:t>
      </w:r>
      <w:proofErr w:type="gramEnd"/>
      <w:r w:rsidRPr="004C1FFF">
        <w:rPr>
          <w:rFonts w:ascii="Times New Roman" w:hAnsi="Times New Roman"/>
          <w:sz w:val="24"/>
          <w:szCs w:val="24"/>
        </w:rPr>
        <w:t xml:space="preserve"> </w:t>
      </w:r>
      <w:proofErr w:type="gramStart"/>
      <w:r w:rsidRPr="004C1FFF">
        <w:rPr>
          <w:rFonts w:ascii="Times New Roman" w:hAnsi="Times New Roman"/>
          <w:sz w:val="24"/>
          <w:szCs w:val="24"/>
        </w:rPr>
        <w:t xml:space="preserve">(2014). </w:t>
      </w:r>
      <w:r w:rsidRPr="004C1FFF">
        <w:rPr>
          <w:rFonts w:ascii="Times New Roman" w:hAnsi="Times New Roman"/>
          <w:i/>
          <w:sz w:val="24"/>
          <w:szCs w:val="24"/>
        </w:rPr>
        <w:t xml:space="preserve">How to </w:t>
      </w:r>
      <w:r>
        <w:rPr>
          <w:rFonts w:ascii="Times New Roman" w:hAnsi="Times New Roman"/>
          <w:i/>
          <w:sz w:val="24"/>
          <w:szCs w:val="24"/>
        </w:rPr>
        <w:t>G</w:t>
      </w:r>
      <w:r w:rsidRPr="004C1FFF">
        <w:rPr>
          <w:rFonts w:ascii="Times New Roman" w:hAnsi="Times New Roman"/>
          <w:i/>
          <w:sz w:val="24"/>
          <w:szCs w:val="24"/>
        </w:rPr>
        <w:t xml:space="preserve">et </w:t>
      </w:r>
      <w:r>
        <w:rPr>
          <w:rFonts w:ascii="Times New Roman" w:hAnsi="Times New Roman"/>
          <w:i/>
          <w:sz w:val="24"/>
          <w:szCs w:val="24"/>
        </w:rPr>
        <w:t>R</w:t>
      </w:r>
      <w:r w:rsidRPr="004C1FFF">
        <w:rPr>
          <w:rFonts w:ascii="Times New Roman" w:hAnsi="Times New Roman"/>
          <w:i/>
          <w:sz w:val="24"/>
          <w:szCs w:val="24"/>
        </w:rPr>
        <w:t xml:space="preserve">estaurant </w:t>
      </w:r>
      <w:r>
        <w:rPr>
          <w:rFonts w:ascii="Times New Roman" w:hAnsi="Times New Roman"/>
          <w:i/>
          <w:sz w:val="24"/>
          <w:szCs w:val="24"/>
        </w:rPr>
        <w:t>C</w:t>
      </w:r>
      <w:r w:rsidRPr="004C1FFF">
        <w:rPr>
          <w:rFonts w:ascii="Times New Roman" w:hAnsi="Times New Roman"/>
          <w:i/>
          <w:sz w:val="24"/>
          <w:szCs w:val="24"/>
        </w:rPr>
        <w:t xml:space="preserve">redit </w:t>
      </w:r>
      <w:r>
        <w:rPr>
          <w:rFonts w:ascii="Times New Roman" w:hAnsi="Times New Roman"/>
          <w:i/>
          <w:sz w:val="24"/>
          <w:szCs w:val="24"/>
        </w:rPr>
        <w:t>C</w:t>
      </w:r>
      <w:r w:rsidRPr="004C1FFF">
        <w:rPr>
          <w:rFonts w:ascii="Times New Roman" w:hAnsi="Times New Roman"/>
          <w:i/>
          <w:sz w:val="24"/>
          <w:szCs w:val="24"/>
        </w:rPr>
        <w:t xml:space="preserve">ard </w:t>
      </w:r>
      <w:r>
        <w:rPr>
          <w:rFonts w:ascii="Times New Roman" w:hAnsi="Times New Roman"/>
          <w:i/>
          <w:sz w:val="24"/>
          <w:szCs w:val="24"/>
        </w:rPr>
        <w:t>P</w:t>
      </w:r>
      <w:r w:rsidRPr="004C1FFF">
        <w:rPr>
          <w:rFonts w:ascii="Times New Roman" w:hAnsi="Times New Roman"/>
          <w:i/>
          <w:sz w:val="24"/>
          <w:szCs w:val="24"/>
        </w:rPr>
        <w:t>rocessing.</w:t>
      </w:r>
      <w:proofErr w:type="gramEnd"/>
      <w:r w:rsidRPr="004C1FFF">
        <w:rPr>
          <w:rFonts w:ascii="Times New Roman" w:hAnsi="Times New Roman"/>
          <w:i/>
          <w:sz w:val="24"/>
          <w:szCs w:val="24"/>
        </w:rPr>
        <w:t xml:space="preserve"> </w:t>
      </w:r>
      <w:r w:rsidRPr="004C1FFF">
        <w:rPr>
          <w:rFonts w:ascii="Times New Roman" w:hAnsi="Times New Roman"/>
          <w:sz w:val="24"/>
          <w:szCs w:val="24"/>
        </w:rPr>
        <w:t xml:space="preserve">Retrieved from </w:t>
      </w:r>
      <w:hyperlink r:id="rId69" w:history="1">
        <w:r w:rsidRPr="004C1FFF">
          <w:rPr>
            <w:rStyle w:val="Hyperlink"/>
            <w:rFonts w:ascii="Times New Roman" w:hAnsi="Times New Roman"/>
            <w:sz w:val="24"/>
            <w:szCs w:val="24"/>
          </w:rPr>
          <w:t>http://www.nabancard.com/featured/215-how-to-get-restaurant-credit-card-processing</w:t>
        </w:r>
      </w:hyperlink>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p>
    <w:p w:rsidR="000B0A5E" w:rsidRPr="004C1FFF" w:rsidRDefault="000B0A5E" w:rsidP="000B0A5E">
      <w:pPr>
        <w:widowControl w:val="0"/>
        <w:autoSpaceDE w:val="0"/>
        <w:autoSpaceDN w:val="0"/>
        <w:adjustRightInd w:val="0"/>
        <w:spacing w:after="0" w:line="360" w:lineRule="auto"/>
        <w:ind w:left="720" w:hanging="710"/>
        <w:rPr>
          <w:rFonts w:ascii="Times New Roman" w:hAnsi="Times New Roman"/>
          <w:sz w:val="24"/>
          <w:szCs w:val="24"/>
        </w:rPr>
      </w:pPr>
      <w:r>
        <w:rPr>
          <w:rFonts w:ascii="Times New Roman" w:hAnsi="Times New Roman"/>
          <w:sz w:val="24"/>
          <w:szCs w:val="24"/>
        </w:rPr>
        <w:t>[109]</w:t>
      </w:r>
      <w:proofErr w:type="spellStart"/>
      <w:proofErr w:type="gramStart"/>
      <w:r w:rsidRPr="004C1FFF">
        <w:rPr>
          <w:rFonts w:ascii="Times New Roman" w:hAnsi="Times New Roman"/>
          <w:sz w:val="24"/>
          <w:szCs w:val="24"/>
        </w:rPr>
        <w:t>LossBuster</w:t>
      </w:r>
      <w:proofErr w:type="spellEnd"/>
      <w:r w:rsidRPr="004C1FFF">
        <w:rPr>
          <w:rFonts w:ascii="Times New Roman" w:hAnsi="Times New Roman"/>
          <w:sz w:val="24"/>
          <w:szCs w:val="24"/>
        </w:rPr>
        <w:t>.</w:t>
      </w:r>
      <w:proofErr w:type="gramEnd"/>
      <w:r w:rsidRPr="004C1FFF">
        <w:rPr>
          <w:rFonts w:ascii="Times New Roman" w:hAnsi="Times New Roman"/>
          <w:sz w:val="24"/>
          <w:szCs w:val="24"/>
        </w:rPr>
        <w:t xml:space="preserve"> (2014). </w:t>
      </w:r>
      <w:proofErr w:type="gramStart"/>
      <w:r w:rsidRPr="004C1FFF">
        <w:rPr>
          <w:rFonts w:ascii="Times New Roman" w:hAnsi="Times New Roman"/>
          <w:i/>
          <w:sz w:val="24"/>
          <w:szCs w:val="24"/>
        </w:rPr>
        <w:t>The</w:t>
      </w:r>
      <w:proofErr w:type="gramEnd"/>
      <w:r w:rsidRPr="004C1FFF">
        <w:rPr>
          <w:rFonts w:ascii="Times New Roman" w:hAnsi="Times New Roman"/>
          <w:i/>
          <w:sz w:val="24"/>
          <w:szCs w:val="24"/>
        </w:rPr>
        <w:t xml:space="preserve"> </w:t>
      </w:r>
      <w:r>
        <w:rPr>
          <w:rFonts w:ascii="Times New Roman" w:hAnsi="Times New Roman"/>
          <w:i/>
          <w:sz w:val="24"/>
          <w:szCs w:val="24"/>
        </w:rPr>
        <w:t>R</w:t>
      </w:r>
      <w:r w:rsidRPr="004C1FFF">
        <w:rPr>
          <w:rFonts w:ascii="Times New Roman" w:hAnsi="Times New Roman"/>
          <w:i/>
          <w:sz w:val="24"/>
          <w:szCs w:val="24"/>
        </w:rPr>
        <w:t xml:space="preserve">eal </w:t>
      </w:r>
      <w:r>
        <w:rPr>
          <w:rFonts w:ascii="Times New Roman" w:hAnsi="Times New Roman"/>
          <w:i/>
          <w:sz w:val="24"/>
          <w:szCs w:val="24"/>
        </w:rPr>
        <w:t>C</w:t>
      </w:r>
      <w:r w:rsidRPr="004C1FFF">
        <w:rPr>
          <w:rFonts w:ascii="Times New Roman" w:hAnsi="Times New Roman"/>
          <w:i/>
          <w:sz w:val="24"/>
          <w:szCs w:val="24"/>
        </w:rPr>
        <w:t xml:space="preserve">osts of </w:t>
      </w:r>
      <w:r>
        <w:rPr>
          <w:rFonts w:ascii="Times New Roman" w:hAnsi="Times New Roman"/>
          <w:i/>
          <w:sz w:val="24"/>
          <w:szCs w:val="24"/>
        </w:rPr>
        <w:t>F</w:t>
      </w:r>
      <w:r w:rsidRPr="004C1FFF">
        <w:rPr>
          <w:rFonts w:ascii="Times New Roman" w:hAnsi="Times New Roman"/>
          <w:i/>
          <w:sz w:val="24"/>
          <w:szCs w:val="24"/>
        </w:rPr>
        <w:t xml:space="preserve">raud in </w:t>
      </w:r>
      <w:r>
        <w:rPr>
          <w:rFonts w:ascii="Times New Roman" w:hAnsi="Times New Roman"/>
          <w:i/>
          <w:sz w:val="24"/>
          <w:szCs w:val="24"/>
        </w:rPr>
        <w:t>R</w:t>
      </w:r>
      <w:r w:rsidRPr="004C1FFF">
        <w:rPr>
          <w:rFonts w:ascii="Times New Roman" w:hAnsi="Times New Roman"/>
          <w:i/>
          <w:sz w:val="24"/>
          <w:szCs w:val="24"/>
        </w:rPr>
        <w:t>estaurants</w:t>
      </w:r>
      <w:r w:rsidRPr="004C1FFF">
        <w:rPr>
          <w:rFonts w:ascii="Times New Roman" w:hAnsi="Times New Roman"/>
          <w:sz w:val="24"/>
          <w:szCs w:val="24"/>
        </w:rPr>
        <w:t xml:space="preserve">. Retrieved from </w:t>
      </w:r>
      <w:hyperlink r:id="rId70" w:history="1">
        <w:r w:rsidRPr="004C1FFF">
          <w:rPr>
            <w:rStyle w:val="Hyperlink"/>
            <w:rFonts w:ascii="Times New Roman" w:hAnsi="Times New Roman"/>
            <w:sz w:val="24"/>
            <w:szCs w:val="24"/>
          </w:rPr>
          <w:t>http://www.lossbusters.com/loss-prevention/the-real-costs-of-fraud-in-restaurants.html</w:t>
        </w:r>
      </w:hyperlink>
    </w:p>
    <w:p w:rsidR="000B0A5E"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r>
        <w:rPr>
          <w:rFonts w:ascii="Times New Roman" w:hAnsi="Times New Roman"/>
          <w:sz w:val="24"/>
          <w:szCs w:val="24"/>
        </w:rPr>
        <w:t xml:space="preserve"> </w:t>
      </w:r>
    </w:p>
    <w:p w:rsidR="000B0A5E" w:rsidRPr="004C1FFF" w:rsidRDefault="000B0A5E" w:rsidP="000B0A5E">
      <w:pPr>
        <w:widowControl w:val="0"/>
        <w:tabs>
          <w:tab w:val="left" w:pos="720"/>
        </w:tabs>
        <w:autoSpaceDE w:val="0"/>
        <w:autoSpaceDN w:val="0"/>
        <w:adjustRightInd w:val="0"/>
        <w:spacing w:after="0" w:line="360" w:lineRule="auto"/>
        <w:ind w:left="630" w:hanging="620"/>
        <w:rPr>
          <w:rFonts w:ascii="Times New Roman" w:hAnsi="Times New Roman"/>
          <w:sz w:val="24"/>
          <w:szCs w:val="24"/>
        </w:rPr>
      </w:pPr>
      <w:r>
        <w:rPr>
          <w:rFonts w:ascii="Times New Roman" w:hAnsi="Times New Roman"/>
          <w:iCs/>
          <w:sz w:val="24"/>
          <w:szCs w:val="24"/>
        </w:rPr>
        <w:t xml:space="preserve"> [109]</w:t>
      </w:r>
      <w:proofErr w:type="gramStart"/>
      <w:r w:rsidRPr="004C1FFF">
        <w:rPr>
          <w:rFonts w:ascii="Times New Roman" w:hAnsi="Times New Roman"/>
          <w:iCs/>
          <w:sz w:val="24"/>
          <w:szCs w:val="24"/>
        </w:rPr>
        <w:t>VISA</w:t>
      </w:r>
      <w:r w:rsidRPr="004C1FFF">
        <w:rPr>
          <w:rFonts w:ascii="Times New Roman" w:hAnsi="Times New Roman"/>
          <w:sz w:val="24"/>
          <w:szCs w:val="24"/>
        </w:rPr>
        <w:t>.</w:t>
      </w:r>
      <w:proofErr w:type="gramEnd"/>
      <w:r w:rsidRPr="004C1FFF">
        <w:rPr>
          <w:rFonts w:ascii="Times New Roman" w:hAnsi="Times New Roman"/>
          <w:sz w:val="24"/>
          <w:szCs w:val="24"/>
        </w:rPr>
        <w:t xml:space="preserve"> (2012)</w:t>
      </w:r>
      <w:proofErr w:type="gramStart"/>
      <w:r w:rsidRPr="004C1FFF">
        <w:rPr>
          <w:rFonts w:ascii="Times New Roman" w:hAnsi="Times New Roman"/>
          <w:sz w:val="24"/>
          <w:szCs w:val="24"/>
        </w:rPr>
        <w:t xml:space="preserve">.  </w:t>
      </w:r>
      <w:r w:rsidRPr="004C1FFF">
        <w:rPr>
          <w:rFonts w:ascii="Times New Roman" w:hAnsi="Times New Roman"/>
          <w:i/>
          <w:sz w:val="24"/>
          <w:szCs w:val="24"/>
        </w:rPr>
        <w:t>Visa</w:t>
      </w:r>
      <w:proofErr w:type="gramEnd"/>
      <w:r w:rsidRPr="004C1FFF">
        <w:rPr>
          <w:rFonts w:ascii="Times New Roman" w:hAnsi="Times New Roman"/>
          <w:i/>
          <w:sz w:val="24"/>
          <w:szCs w:val="24"/>
        </w:rPr>
        <w:t xml:space="preserve"> </w:t>
      </w:r>
      <w:r>
        <w:rPr>
          <w:rFonts w:ascii="Times New Roman" w:hAnsi="Times New Roman"/>
          <w:i/>
          <w:sz w:val="24"/>
          <w:szCs w:val="24"/>
        </w:rPr>
        <w:t>T</w:t>
      </w:r>
      <w:r w:rsidRPr="004C1FFF">
        <w:rPr>
          <w:rFonts w:ascii="Times New Roman" w:hAnsi="Times New Roman"/>
          <w:i/>
          <w:sz w:val="24"/>
          <w:szCs w:val="24"/>
        </w:rPr>
        <w:t xml:space="preserve">ips for </w:t>
      </w:r>
      <w:r>
        <w:rPr>
          <w:rFonts w:ascii="Times New Roman" w:hAnsi="Times New Roman"/>
          <w:i/>
          <w:sz w:val="24"/>
          <w:szCs w:val="24"/>
        </w:rPr>
        <w:t>R</w:t>
      </w:r>
      <w:r w:rsidRPr="004C1FFF">
        <w:rPr>
          <w:rFonts w:ascii="Times New Roman" w:hAnsi="Times New Roman"/>
          <w:i/>
          <w:sz w:val="24"/>
          <w:szCs w:val="24"/>
        </w:rPr>
        <w:t xml:space="preserve">estaurant </w:t>
      </w:r>
      <w:proofErr w:type="spellStart"/>
      <w:r>
        <w:rPr>
          <w:rFonts w:ascii="Times New Roman" w:hAnsi="Times New Roman"/>
          <w:i/>
          <w:sz w:val="24"/>
          <w:szCs w:val="24"/>
        </w:rPr>
        <w:t>S</w:t>
      </w:r>
      <w:r w:rsidRPr="004C1FFF">
        <w:rPr>
          <w:rFonts w:ascii="Times New Roman" w:hAnsi="Times New Roman"/>
          <w:i/>
          <w:sz w:val="24"/>
          <w:szCs w:val="24"/>
        </w:rPr>
        <w:t>taffs</w:t>
      </w:r>
      <w:r w:rsidRPr="004C1FFF">
        <w:rPr>
          <w:rFonts w:ascii="Times New Roman" w:hAnsi="Times New Roman"/>
          <w:sz w:val="24"/>
          <w:szCs w:val="24"/>
        </w:rPr>
        <w:t>.</w:t>
      </w:r>
      <w:proofErr w:type="spellEnd"/>
      <w:r w:rsidRPr="004C1FFF">
        <w:rPr>
          <w:rFonts w:ascii="Times New Roman" w:hAnsi="Times New Roman"/>
          <w:sz w:val="24"/>
          <w:szCs w:val="24"/>
        </w:rPr>
        <w:t xml:space="preserve"> Retrieved from </w:t>
      </w:r>
      <w:hyperlink r:id="rId71" w:history="1">
        <w:r w:rsidRPr="004C1FFF">
          <w:rPr>
            <w:rStyle w:val="Hyperlink"/>
            <w:rFonts w:ascii="Times New Roman" w:hAnsi="Times New Roman"/>
            <w:sz w:val="24"/>
            <w:szCs w:val="24"/>
          </w:rPr>
          <w:t>http://usa.visa.com/download/merchants/rest_staff.pdf</w:t>
        </w:r>
      </w:hyperlink>
    </w:p>
    <w:p w:rsidR="000B0A5E" w:rsidRPr="004C1FFF" w:rsidRDefault="000B0A5E" w:rsidP="000B0A5E">
      <w:pPr>
        <w:widowControl w:val="0"/>
        <w:autoSpaceDE w:val="0"/>
        <w:autoSpaceDN w:val="0"/>
        <w:adjustRightInd w:val="0"/>
        <w:spacing w:after="0" w:line="360" w:lineRule="auto"/>
        <w:ind w:firstLine="10"/>
        <w:rPr>
          <w:rFonts w:ascii="Times New Roman" w:hAnsi="Times New Roman"/>
          <w:sz w:val="24"/>
          <w:szCs w:val="24"/>
        </w:rPr>
      </w:pPr>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iCs/>
          <w:sz w:val="24"/>
          <w:szCs w:val="24"/>
        </w:rPr>
      </w:pPr>
      <w:r>
        <w:rPr>
          <w:rFonts w:ascii="Times New Roman" w:hAnsi="Times New Roman"/>
          <w:iCs/>
          <w:sz w:val="24"/>
          <w:szCs w:val="24"/>
        </w:rPr>
        <w:t>[110]</w:t>
      </w:r>
      <w:r w:rsidRPr="004C1FFF">
        <w:rPr>
          <w:rFonts w:ascii="Times New Roman" w:hAnsi="Times New Roman"/>
          <w:iCs/>
          <w:sz w:val="24"/>
          <w:szCs w:val="24"/>
        </w:rPr>
        <w:t>Check Guarantee.  (2013)</w:t>
      </w:r>
      <w:proofErr w:type="gramStart"/>
      <w:r w:rsidRPr="004C1FFF">
        <w:rPr>
          <w:rFonts w:ascii="Times New Roman" w:hAnsi="Times New Roman"/>
          <w:iCs/>
          <w:sz w:val="24"/>
          <w:szCs w:val="24"/>
        </w:rPr>
        <w:t xml:space="preserve">.  </w:t>
      </w:r>
      <w:r w:rsidRPr="004C1FFF">
        <w:rPr>
          <w:rFonts w:ascii="Times New Roman" w:hAnsi="Times New Roman"/>
          <w:i/>
          <w:iCs/>
          <w:sz w:val="24"/>
          <w:szCs w:val="24"/>
        </w:rPr>
        <w:t>Check</w:t>
      </w:r>
      <w:proofErr w:type="gramEnd"/>
      <w:r w:rsidRPr="004C1FFF">
        <w:rPr>
          <w:rFonts w:ascii="Times New Roman" w:hAnsi="Times New Roman"/>
          <w:i/>
          <w:iCs/>
          <w:sz w:val="24"/>
          <w:szCs w:val="24"/>
        </w:rPr>
        <w:t xml:space="preserve"> Guarantee Statistics.</w:t>
      </w:r>
      <w:r w:rsidRPr="004C1FFF">
        <w:rPr>
          <w:rFonts w:ascii="Times New Roman" w:hAnsi="Times New Roman"/>
          <w:iCs/>
          <w:sz w:val="24"/>
          <w:szCs w:val="24"/>
        </w:rPr>
        <w:t xml:space="preserve">  Retrieved from </w:t>
      </w:r>
      <w:hyperlink r:id="rId72" w:history="1">
        <w:r w:rsidRPr="004C1FFF">
          <w:rPr>
            <w:rStyle w:val="Hyperlink"/>
            <w:rFonts w:ascii="Times New Roman" w:hAnsi="Times New Roman"/>
            <w:iCs/>
            <w:sz w:val="24"/>
            <w:szCs w:val="24"/>
          </w:rPr>
          <w:t>www.checkguarantee.com/check-fraud.php</w:t>
        </w:r>
      </w:hyperlink>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iCs/>
          <w:sz w:val="24"/>
          <w:szCs w:val="24"/>
        </w:rPr>
      </w:pPr>
    </w:p>
    <w:p w:rsidR="000B0A5E" w:rsidRPr="004C1FFF" w:rsidRDefault="000B0A5E" w:rsidP="000B0A5E">
      <w:pPr>
        <w:widowControl w:val="0"/>
        <w:autoSpaceDE w:val="0"/>
        <w:autoSpaceDN w:val="0"/>
        <w:adjustRightInd w:val="0"/>
        <w:spacing w:after="0" w:line="360" w:lineRule="auto"/>
        <w:rPr>
          <w:rFonts w:ascii="Times New Roman" w:hAnsi="Times New Roman"/>
          <w:sz w:val="24"/>
          <w:szCs w:val="24"/>
        </w:rPr>
      </w:pPr>
      <w:r>
        <w:rPr>
          <w:rFonts w:ascii="Times New Roman" w:hAnsi="Times New Roman"/>
          <w:iCs/>
          <w:sz w:val="24"/>
          <w:szCs w:val="24"/>
        </w:rPr>
        <w:t>[111]</w:t>
      </w:r>
      <w:proofErr w:type="gramStart"/>
      <w:r>
        <w:rPr>
          <w:rFonts w:ascii="Times New Roman" w:hAnsi="Times New Roman"/>
          <w:iCs/>
          <w:sz w:val="24"/>
          <w:szCs w:val="24"/>
        </w:rPr>
        <w:t>United States</w:t>
      </w:r>
      <w:r w:rsidRPr="004C1FFF">
        <w:rPr>
          <w:rFonts w:ascii="Times New Roman" w:hAnsi="Times New Roman"/>
          <w:iCs/>
          <w:sz w:val="24"/>
          <w:szCs w:val="24"/>
        </w:rPr>
        <w:t xml:space="preserve"> Small Business Administration</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(2012</w:t>
      </w:r>
      <w:r w:rsidRPr="004C1FFF">
        <w:rPr>
          <w:rFonts w:ascii="Times New Roman" w:hAnsi="Times New Roman"/>
          <w:sz w:val="24"/>
          <w:szCs w:val="24"/>
        </w:rPr>
        <w:t xml:space="preserve">). </w:t>
      </w:r>
      <w:r w:rsidRPr="004C1FFF">
        <w:rPr>
          <w:rFonts w:ascii="Times New Roman" w:hAnsi="Times New Roman"/>
          <w:i/>
          <w:sz w:val="24"/>
          <w:szCs w:val="24"/>
        </w:rPr>
        <w:t xml:space="preserve">Accepting </w:t>
      </w:r>
      <w:r>
        <w:rPr>
          <w:rFonts w:ascii="Times New Roman" w:hAnsi="Times New Roman"/>
          <w:i/>
          <w:sz w:val="24"/>
          <w:szCs w:val="24"/>
        </w:rPr>
        <w:t>C</w:t>
      </w:r>
      <w:r w:rsidRPr="004C1FFF">
        <w:rPr>
          <w:rFonts w:ascii="Times New Roman" w:hAnsi="Times New Roman"/>
          <w:i/>
          <w:sz w:val="24"/>
          <w:szCs w:val="24"/>
        </w:rPr>
        <w:t>hecks.</w:t>
      </w:r>
      <w:proofErr w:type="gramEnd"/>
      <w:r w:rsidRPr="004C1FFF">
        <w:rPr>
          <w:rFonts w:ascii="Times New Roman" w:hAnsi="Times New Roman"/>
          <w:sz w:val="24"/>
          <w:szCs w:val="24"/>
        </w:rPr>
        <w:t xml:space="preserve">  Retrieved from    </w:t>
      </w:r>
    </w:p>
    <w:p w:rsidR="000B0A5E" w:rsidRPr="004C1FFF" w:rsidRDefault="000B0A5E" w:rsidP="000B0A5E">
      <w:pPr>
        <w:widowControl w:val="0"/>
        <w:autoSpaceDE w:val="0"/>
        <w:autoSpaceDN w:val="0"/>
        <w:adjustRightInd w:val="0"/>
        <w:spacing w:after="0" w:line="360" w:lineRule="auto"/>
        <w:rPr>
          <w:rFonts w:ascii="Times New Roman" w:hAnsi="Times New Roman"/>
          <w:sz w:val="24"/>
          <w:szCs w:val="24"/>
        </w:rPr>
      </w:pPr>
      <w:r w:rsidRPr="004C1FFF">
        <w:rPr>
          <w:rFonts w:ascii="Times New Roman" w:hAnsi="Times New Roman"/>
          <w:sz w:val="24"/>
          <w:szCs w:val="24"/>
        </w:rPr>
        <w:t xml:space="preserve"> </w:t>
      </w:r>
      <w:r w:rsidRPr="004C1FFF">
        <w:rPr>
          <w:rFonts w:ascii="Times New Roman" w:hAnsi="Times New Roman"/>
          <w:sz w:val="24"/>
          <w:szCs w:val="24"/>
        </w:rPr>
        <w:tab/>
      </w:r>
      <w:hyperlink r:id="rId73" w:history="1">
        <w:r w:rsidRPr="004C1FFF">
          <w:rPr>
            <w:rStyle w:val="Hyperlink"/>
            <w:rFonts w:ascii="Times New Roman" w:hAnsi="Times New Roman"/>
            <w:sz w:val="24"/>
            <w:szCs w:val="24"/>
          </w:rPr>
          <w:t>http://www.sba.gov/content/accepting-checks</w:t>
        </w:r>
      </w:hyperlink>
    </w:p>
    <w:p w:rsidR="000B0A5E" w:rsidRPr="004C1FFF" w:rsidRDefault="000B0A5E" w:rsidP="000B0A5E">
      <w:pPr>
        <w:widowControl w:val="0"/>
        <w:autoSpaceDE w:val="0"/>
        <w:autoSpaceDN w:val="0"/>
        <w:adjustRightInd w:val="0"/>
        <w:spacing w:after="0" w:line="360" w:lineRule="auto"/>
        <w:rPr>
          <w:rFonts w:ascii="Times New Roman" w:hAnsi="Times New Roman"/>
          <w:sz w:val="24"/>
          <w:szCs w:val="24"/>
        </w:rPr>
      </w:pPr>
    </w:p>
    <w:p w:rsidR="000B0A5E" w:rsidRPr="00BB7C53" w:rsidRDefault="000B0A5E" w:rsidP="000B0A5E">
      <w:pPr>
        <w:spacing w:line="360" w:lineRule="auto"/>
        <w:ind w:left="720" w:hanging="720"/>
        <w:rPr>
          <w:rFonts w:ascii="Times New Roman" w:hAnsi="Times New Roman"/>
          <w:color w:val="FF0000"/>
          <w:sz w:val="24"/>
          <w:szCs w:val="24"/>
        </w:rPr>
      </w:pPr>
      <w:r>
        <w:rPr>
          <w:rFonts w:ascii="Times New Roman" w:hAnsi="Times New Roman"/>
          <w:noProof/>
          <w:sz w:val="24"/>
          <w:szCs w:val="24"/>
        </w:rPr>
        <w:t xml:space="preserve">[112]Hoover, S.  (2010).  </w:t>
      </w:r>
      <w:r>
        <w:rPr>
          <w:rFonts w:ascii="Times New Roman" w:hAnsi="Times New Roman"/>
          <w:i/>
          <w:noProof/>
          <w:sz w:val="24"/>
          <w:szCs w:val="24"/>
        </w:rPr>
        <w:t>A Standard Framework for the Management of Businesses and Non-Profits.</w:t>
      </w:r>
      <w:r>
        <w:rPr>
          <w:rFonts w:ascii="Times New Roman" w:hAnsi="Times New Roman"/>
          <w:noProof/>
          <w:sz w:val="24"/>
          <w:szCs w:val="24"/>
        </w:rPr>
        <w:t xml:space="preserve">  Endeavor Inc.  Washington, D.C.  Retrieved from http://www.copedia.biz/category_s/18.htm</w:t>
      </w:r>
    </w:p>
    <w:p w:rsidR="000B0A5E" w:rsidRPr="004C1FFF" w:rsidRDefault="000B0A5E" w:rsidP="000B0A5E">
      <w:pPr>
        <w:widowControl w:val="0"/>
        <w:tabs>
          <w:tab w:val="left" w:pos="90"/>
        </w:tabs>
        <w:autoSpaceDE w:val="0"/>
        <w:autoSpaceDN w:val="0"/>
        <w:adjustRightInd w:val="0"/>
        <w:spacing w:after="0" w:line="360" w:lineRule="auto"/>
        <w:ind w:left="720" w:hanging="720"/>
        <w:rPr>
          <w:rFonts w:ascii="Times New Roman" w:hAnsi="Times New Roman"/>
          <w:sz w:val="24"/>
          <w:szCs w:val="24"/>
        </w:rPr>
      </w:pPr>
      <w:r>
        <w:rPr>
          <w:rFonts w:ascii="Times New Roman" w:hAnsi="Times New Roman"/>
          <w:sz w:val="24"/>
          <w:szCs w:val="24"/>
        </w:rPr>
        <w:t>[113]</w:t>
      </w:r>
      <w:r w:rsidRPr="004C1FFF">
        <w:rPr>
          <w:rFonts w:ascii="Times New Roman" w:hAnsi="Times New Roman"/>
          <w:sz w:val="24"/>
          <w:szCs w:val="24"/>
        </w:rPr>
        <w:t xml:space="preserve">Snowden, K. (2014). </w:t>
      </w:r>
      <w:proofErr w:type="gramStart"/>
      <w:r w:rsidRPr="004C1FFF">
        <w:rPr>
          <w:rFonts w:ascii="Times New Roman" w:hAnsi="Times New Roman"/>
          <w:i/>
          <w:sz w:val="24"/>
          <w:szCs w:val="24"/>
        </w:rPr>
        <w:t xml:space="preserve">A </w:t>
      </w:r>
      <w:r>
        <w:rPr>
          <w:rFonts w:ascii="Times New Roman" w:hAnsi="Times New Roman"/>
          <w:i/>
          <w:sz w:val="24"/>
          <w:szCs w:val="24"/>
        </w:rPr>
        <w:t>R</w:t>
      </w:r>
      <w:r w:rsidRPr="004C1FFF">
        <w:rPr>
          <w:rFonts w:ascii="Times New Roman" w:hAnsi="Times New Roman"/>
          <w:i/>
          <w:sz w:val="24"/>
          <w:szCs w:val="24"/>
        </w:rPr>
        <w:t xml:space="preserve">efresher on </w:t>
      </w:r>
      <w:r>
        <w:rPr>
          <w:rFonts w:ascii="Times New Roman" w:hAnsi="Times New Roman"/>
          <w:i/>
          <w:sz w:val="24"/>
          <w:szCs w:val="24"/>
        </w:rPr>
        <w:t>R</w:t>
      </w:r>
      <w:r w:rsidRPr="004C1FFF">
        <w:rPr>
          <w:rFonts w:ascii="Times New Roman" w:hAnsi="Times New Roman"/>
          <w:i/>
          <w:sz w:val="24"/>
          <w:szCs w:val="24"/>
        </w:rPr>
        <w:t xml:space="preserve">eceiving </w:t>
      </w:r>
      <w:r>
        <w:rPr>
          <w:rFonts w:ascii="Times New Roman" w:hAnsi="Times New Roman"/>
          <w:i/>
          <w:sz w:val="24"/>
          <w:szCs w:val="24"/>
        </w:rPr>
        <w:t>D</w:t>
      </w:r>
      <w:r w:rsidRPr="004C1FFF">
        <w:rPr>
          <w:rFonts w:ascii="Times New Roman" w:hAnsi="Times New Roman"/>
          <w:i/>
          <w:sz w:val="24"/>
          <w:szCs w:val="24"/>
        </w:rPr>
        <w:t>onations.</w:t>
      </w:r>
      <w:proofErr w:type="gramEnd"/>
      <w:r w:rsidRPr="004C1FFF">
        <w:rPr>
          <w:rFonts w:ascii="Times New Roman" w:hAnsi="Times New Roman"/>
          <w:i/>
          <w:sz w:val="24"/>
          <w:szCs w:val="24"/>
        </w:rPr>
        <w:t xml:space="preserve"> </w:t>
      </w:r>
      <w:proofErr w:type="gramStart"/>
      <w:r w:rsidRPr="004C1FFF">
        <w:rPr>
          <w:rFonts w:ascii="Times New Roman" w:hAnsi="Times New Roman"/>
          <w:i/>
          <w:iCs/>
          <w:sz w:val="24"/>
          <w:szCs w:val="24"/>
        </w:rPr>
        <w:t xml:space="preserve">Sharing </w:t>
      </w:r>
      <w:r>
        <w:rPr>
          <w:rFonts w:ascii="Times New Roman" w:hAnsi="Times New Roman"/>
          <w:i/>
          <w:iCs/>
          <w:sz w:val="24"/>
          <w:szCs w:val="24"/>
        </w:rPr>
        <w:t>B</w:t>
      </w:r>
      <w:r w:rsidRPr="004C1FFF">
        <w:rPr>
          <w:rFonts w:ascii="Times New Roman" w:hAnsi="Times New Roman"/>
          <w:i/>
          <w:iCs/>
          <w:sz w:val="24"/>
          <w:szCs w:val="24"/>
        </w:rPr>
        <w:t xml:space="preserve">est </w:t>
      </w:r>
      <w:r>
        <w:rPr>
          <w:rFonts w:ascii="Times New Roman" w:hAnsi="Times New Roman"/>
          <w:i/>
          <w:iCs/>
          <w:sz w:val="24"/>
          <w:szCs w:val="24"/>
        </w:rPr>
        <w:t>P</w:t>
      </w:r>
      <w:r w:rsidRPr="004C1FFF">
        <w:rPr>
          <w:rFonts w:ascii="Times New Roman" w:hAnsi="Times New Roman"/>
          <w:i/>
          <w:iCs/>
          <w:sz w:val="24"/>
          <w:szCs w:val="24"/>
        </w:rPr>
        <w:t xml:space="preserve">ractices for </w:t>
      </w:r>
      <w:r>
        <w:rPr>
          <w:rFonts w:ascii="Times New Roman" w:hAnsi="Times New Roman"/>
          <w:i/>
          <w:iCs/>
          <w:sz w:val="24"/>
          <w:szCs w:val="24"/>
        </w:rPr>
        <w:t>N</w:t>
      </w:r>
      <w:r w:rsidRPr="004C1FFF">
        <w:rPr>
          <w:rFonts w:ascii="Times New Roman" w:hAnsi="Times New Roman"/>
          <w:i/>
          <w:iCs/>
          <w:sz w:val="24"/>
          <w:szCs w:val="24"/>
        </w:rPr>
        <w:t>onprofits</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 http://www.tsne.org/site/c.ghLUK3PCLoF/b.4700911/k.A46E/Articles__A_Refresher_on_Receiving_Donations_for_Nonprofit_Organizations.htm</w:t>
      </w:r>
    </w:p>
    <w:p w:rsidR="000B0A5E" w:rsidRPr="004C1FFF" w:rsidRDefault="000B0A5E" w:rsidP="000B0A5E">
      <w:pPr>
        <w:spacing w:after="0"/>
        <w:ind w:left="720" w:hanging="720"/>
        <w:rPr>
          <w:rFonts w:ascii="Times New Roman" w:hAnsi="Times New Roman"/>
          <w:sz w:val="24"/>
          <w:szCs w:val="24"/>
          <w:shd w:val="clear" w:color="auto" w:fill="FFFFFF"/>
        </w:rPr>
      </w:pPr>
    </w:p>
    <w:p w:rsidR="000B0A5E" w:rsidRPr="004C1FFF" w:rsidRDefault="000B0A5E" w:rsidP="000B0A5E">
      <w:pPr>
        <w:widowControl w:val="0"/>
        <w:autoSpaceDE w:val="0"/>
        <w:autoSpaceDN w:val="0"/>
        <w:adjustRightInd w:val="0"/>
        <w:spacing w:after="0" w:line="360" w:lineRule="auto"/>
        <w:ind w:left="800" w:hanging="800"/>
        <w:rPr>
          <w:rFonts w:ascii="Times New Roman" w:hAnsi="Times New Roman"/>
          <w:sz w:val="24"/>
          <w:szCs w:val="24"/>
        </w:rPr>
      </w:pPr>
      <w:r>
        <w:rPr>
          <w:rFonts w:ascii="Times New Roman" w:hAnsi="Times New Roman"/>
          <w:sz w:val="24"/>
          <w:szCs w:val="24"/>
        </w:rPr>
        <w:t>[114]</w:t>
      </w:r>
      <w:proofErr w:type="spellStart"/>
      <w:proofErr w:type="gramStart"/>
      <w:r w:rsidRPr="004C1FFF">
        <w:rPr>
          <w:rFonts w:ascii="Times New Roman" w:hAnsi="Times New Roman"/>
          <w:iCs/>
          <w:sz w:val="24"/>
          <w:szCs w:val="24"/>
        </w:rPr>
        <w:t>Acom</w:t>
      </w:r>
      <w:proofErr w:type="spellEnd"/>
      <w:r w:rsidRPr="004C1FFF">
        <w:rPr>
          <w:rFonts w:ascii="Times New Roman" w:hAnsi="Times New Roman"/>
          <w:iCs/>
          <w:sz w:val="24"/>
          <w:szCs w:val="24"/>
        </w:rPr>
        <w:t xml:space="preserve"> Solutions.</w:t>
      </w:r>
      <w:proofErr w:type="gramEnd"/>
      <w:r w:rsidRPr="004C1FFF">
        <w:rPr>
          <w:rFonts w:ascii="Times New Roman" w:hAnsi="Times New Roman"/>
          <w:iCs/>
          <w:sz w:val="24"/>
          <w:szCs w:val="24"/>
        </w:rPr>
        <w:t xml:space="preserve"> (20</w:t>
      </w:r>
      <w:r>
        <w:rPr>
          <w:rFonts w:ascii="Times New Roman" w:hAnsi="Times New Roman"/>
          <w:iCs/>
          <w:sz w:val="24"/>
          <w:szCs w:val="24"/>
        </w:rPr>
        <w:t>03</w:t>
      </w:r>
      <w:r w:rsidRPr="004C1FFF">
        <w:rPr>
          <w:rFonts w:ascii="Times New Roman" w:hAnsi="Times New Roman"/>
          <w:iCs/>
          <w:sz w:val="24"/>
          <w:szCs w:val="24"/>
        </w:rPr>
        <w:t xml:space="preserve">) </w:t>
      </w:r>
      <w:r w:rsidRPr="004C1FFF">
        <w:rPr>
          <w:rFonts w:ascii="Times New Roman" w:hAnsi="Times New Roman"/>
          <w:i/>
          <w:iCs/>
          <w:sz w:val="24"/>
          <w:szCs w:val="24"/>
        </w:rPr>
        <w:t xml:space="preserve">Check </w:t>
      </w:r>
      <w:r>
        <w:rPr>
          <w:rFonts w:ascii="Times New Roman" w:hAnsi="Times New Roman"/>
          <w:i/>
          <w:iCs/>
          <w:sz w:val="24"/>
          <w:szCs w:val="24"/>
        </w:rPr>
        <w:t>F</w:t>
      </w:r>
      <w:r w:rsidRPr="004C1FFF">
        <w:rPr>
          <w:rFonts w:ascii="Times New Roman" w:hAnsi="Times New Roman"/>
          <w:i/>
          <w:iCs/>
          <w:sz w:val="24"/>
          <w:szCs w:val="24"/>
        </w:rPr>
        <w:t xml:space="preserve">raud, </w:t>
      </w:r>
      <w:proofErr w:type="gramStart"/>
      <w:r>
        <w:rPr>
          <w:rFonts w:ascii="Times New Roman" w:hAnsi="Times New Roman"/>
          <w:i/>
          <w:iCs/>
          <w:sz w:val="24"/>
          <w:szCs w:val="24"/>
        </w:rPr>
        <w:t>T</w:t>
      </w:r>
      <w:r w:rsidRPr="004C1FFF">
        <w:rPr>
          <w:rFonts w:ascii="Times New Roman" w:hAnsi="Times New Roman"/>
          <w:i/>
          <w:iCs/>
          <w:sz w:val="24"/>
          <w:szCs w:val="24"/>
        </w:rPr>
        <w:t>he</w:t>
      </w:r>
      <w:proofErr w:type="gramEnd"/>
      <w:r w:rsidRPr="004C1FFF">
        <w:rPr>
          <w:rFonts w:ascii="Times New Roman" w:hAnsi="Times New Roman"/>
          <w:i/>
          <w:iCs/>
          <w:sz w:val="24"/>
          <w:szCs w:val="24"/>
        </w:rPr>
        <w:t xml:space="preserve"> </w:t>
      </w:r>
      <w:r>
        <w:rPr>
          <w:rFonts w:ascii="Times New Roman" w:hAnsi="Times New Roman"/>
          <w:i/>
          <w:iCs/>
          <w:sz w:val="24"/>
          <w:szCs w:val="24"/>
        </w:rPr>
        <w:t>UCC</w:t>
      </w:r>
      <w:r w:rsidRPr="004C1FFF">
        <w:rPr>
          <w:rFonts w:ascii="Times New Roman" w:hAnsi="Times New Roman"/>
          <w:i/>
          <w:iCs/>
          <w:sz w:val="24"/>
          <w:szCs w:val="24"/>
        </w:rPr>
        <w:t xml:space="preserve">, and </w:t>
      </w:r>
      <w:r>
        <w:rPr>
          <w:rFonts w:ascii="Times New Roman" w:hAnsi="Times New Roman"/>
          <w:i/>
          <w:iCs/>
          <w:sz w:val="24"/>
          <w:szCs w:val="24"/>
        </w:rPr>
        <w:t>Y</w:t>
      </w:r>
      <w:r w:rsidRPr="004C1FFF">
        <w:rPr>
          <w:rFonts w:ascii="Times New Roman" w:hAnsi="Times New Roman"/>
          <w:i/>
          <w:iCs/>
          <w:sz w:val="24"/>
          <w:szCs w:val="24"/>
        </w:rPr>
        <w:t xml:space="preserve">ou.  </w:t>
      </w:r>
      <w:r w:rsidRPr="004C1FFF">
        <w:rPr>
          <w:rFonts w:ascii="Times New Roman" w:hAnsi="Times New Roman"/>
          <w:sz w:val="24"/>
          <w:szCs w:val="24"/>
        </w:rPr>
        <w:t xml:space="preserve">Retrieved from </w:t>
      </w:r>
      <w:hyperlink r:id="rId74" w:history="1">
        <w:r w:rsidRPr="004C1FFF">
          <w:rPr>
            <w:rStyle w:val="Hyperlink"/>
            <w:rFonts w:ascii="Times New Roman" w:hAnsi="Times New Roman"/>
            <w:sz w:val="24"/>
            <w:szCs w:val="24"/>
          </w:rPr>
          <w:t>http://www.acom.com/micr_lib/UCC.pdf</w:t>
        </w:r>
      </w:hyperlink>
    </w:p>
    <w:p w:rsidR="000B0A5E"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r>
        <w:rPr>
          <w:rFonts w:ascii="Times New Roman" w:hAnsi="Times New Roman"/>
          <w:sz w:val="24"/>
          <w:szCs w:val="24"/>
        </w:rPr>
        <w:t>[115]</w:t>
      </w:r>
      <w:proofErr w:type="gramStart"/>
      <w:r w:rsidRPr="004C1FFF">
        <w:rPr>
          <w:rFonts w:ascii="Times New Roman" w:hAnsi="Times New Roman"/>
          <w:sz w:val="24"/>
          <w:szCs w:val="24"/>
        </w:rPr>
        <w:t>Wired Impact.</w:t>
      </w:r>
      <w:proofErr w:type="gramEnd"/>
      <w:r w:rsidRPr="004C1FFF">
        <w:rPr>
          <w:rFonts w:ascii="Times New Roman" w:hAnsi="Times New Roman"/>
          <w:sz w:val="24"/>
          <w:szCs w:val="24"/>
        </w:rPr>
        <w:t xml:space="preserve"> (2014). </w:t>
      </w:r>
      <w:r w:rsidRPr="004C1FFF">
        <w:rPr>
          <w:rFonts w:ascii="Times New Roman" w:hAnsi="Times New Roman"/>
          <w:i/>
          <w:sz w:val="24"/>
          <w:szCs w:val="24"/>
        </w:rPr>
        <w:t xml:space="preserve">How </w:t>
      </w:r>
      <w:proofErr w:type="gramStart"/>
      <w:r>
        <w:rPr>
          <w:rFonts w:ascii="Times New Roman" w:hAnsi="Times New Roman"/>
          <w:i/>
          <w:sz w:val="24"/>
          <w:szCs w:val="24"/>
        </w:rPr>
        <w:t>Y</w:t>
      </w:r>
      <w:r w:rsidRPr="004C1FFF">
        <w:rPr>
          <w:rFonts w:ascii="Times New Roman" w:hAnsi="Times New Roman"/>
          <w:i/>
          <w:sz w:val="24"/>
          <w:szCs w:val="24"/>
        </w:rPr>
        <w:t>our</w:t>
      </w:r>
      <w:proofErr w:type="gramEnd"/>
      <w:r w:rsidRPr="004C1FFF">
        <w:rPr>
          <w:rFonts w:ascii="Times New Roman" w:hAnsi="Times New Roman"/>
          <w:i/>
          <w:sz w:val="24"/>
          <w:szCs w:val="24"/>
        </w:rPr>
        <w:t xml:space="preserve"> </w:t>
      </w:r>
      <w:r>
        <w:rPr>
          <w:rFonts w:ascii="Times New Roman" w:hAnsi="Times New Roman"/>
          <w:i/>
          <w:sz w:val="24"/>
          <w:szCs w:val="24"/>
        </w:rPr>
        <w:t>N</w:t>
      </w:r>
      <w:r w:rsidRPr="004C1FFF">
        <w:rPr>
          <w:rFonts w:ascii="Times New Roman" w:hAnsi="Times New Roman"/>
          <w:i/>
          <w:sz w:val="24"/>
          <w:szCs w:val="24"/>
        </w:rPr>
        <w:t xml:space="preserve">onprofit </w:t>
      </w:r>
      <w:r>
        <w:rPr>
          <w:rFonts w:ascii="Times New Roman" w:hAnsi="Times New Roman"/>
          <w:i/>
          <w:sz w:val="24"/>
          <w:szCs w:val="24"/>
        </w:rPr>
        <w:t>C</w:t>
      </w:r>
      <w:r w:rsidRPr="004C1FFF">
        <w:rPr>
          <w:rFonts w:ascii="Times New Roman" w:hAnsi="Times New Roman"/>
          <w:i/>
          <w:sz w:val="24"/>
          <w:szCs w:val="24"/>
        </w:rPr>
        <w:t xml:space="preserve">an </w:t>
      </w:r>
      <w:r>
        <w:rPr>
          <w:rFonts w:ascii="Times New Roman" w:hAnsi="Times New Roman"/>
          <w:i/>
          <w:sz w:val="24"/>
          <w:szCs w:val="24"/>
        </w:rPr>
        <w:t>A</w:t>
      </w:r>
      <w:r w:rsidRPr="004C1FFF">
        <w:rPr>
          <w:rFonts w:ascii="Times New Roman" w:hAnsi="Times New Roman"/>
          <w:i/>
          <w:sz w:val="24"/>
          <w:szCs w:val="24"/>
        </w:rPr>
        <w:t xml:space="preserve">ccept </w:t>
      </w:r>
      <w:r>
        <w:rPr>
          <w:rFonts w:ascii="Times New Roman" w:hAnsi="Times New Roman"/>
          <w:i/>
          <w:sz w:val="24"/>
          <w:szCs w:val="24"/>
        </w:rPr>
        <w:t>D</w:t>
      </w:r>
      <w:r w:rsidRPr="004C1FFF">
        <w:rPr>
          <w:rFonts w:ascii="Times New Roman" w:hAnsi="Times New Roman"/>
          <w:i/>
          <w:sz w:val="24"/>
          <w:szCs w:val="24"/>
        </w:rPr>
        <w:t xml:space="preserve">onations </w:t>
      </w:r>
      <w:r>
        <w:rPr>
          <w:rFonts w:ascii="Times New Roman" w:hAnsi="Times New Roman"/>
          <w:i/>
          <w:sz w:val="24"/>
          <w:szCs w:val="24"/>
        </w:rPr>
        <w:t>O</w:t>
      </w:r>
      <w:r w:rsidRPr="004C1FFF">
        <w:rPr>
          <w:rFonts w:ascii="Times New Roman" w:hAnsi="Times New Roman"/>
          <w:i/>
          <w:sz w:val="24"/>
          <w:szCs w:val="24"/>
        </w:rPr>
        <w:t xml:space="preserve">nline </w:t>
      </w:r>
      <w:r>
        <w:rPr>
          <w:rFonts w:ascii="Times New Roman" w:hAnsi="Times New Roman"/>
          <w:i/>
          <w:sz w:val="24"/>
          <w:szCs w:val="24"/>
        </w:rPr>
        <w:t>R</w:t>
      </w:r>
      <w:r w:rsidRPr="004C1FFF">
        <w:rPr>
          <w:rFonts w:ascii="Times New Roman" w:hAnsi="Times New Roman"/>
          <w:i/>
          <w:sz w:val="24"/>
          <w:szCs w:val="24"/>
        </w:rPr>
        <w:t xml:space="preserve">ight </w:t>
      </w:r>
      <w:r>
        <w:rPr>
          <w:rFonts w:ascii="Times New Roman" w:hAnsi="Times New Roman"/>
          <w:i/>
          <w:sz w:val="24"/>
          <w:szCs w:val="24"/>
        </w:rPr>
        <w:t>N</w:t>
      </w:r>
      <w:r w:rsidRPr="004C1FFF">
        <w:rPr>
          <w:rFonts w:ascii="Times New Roman" w:hAnsi="Times New Roman"/>
          <w:i/>
          <w:sz w:val="24"/>
          <w:szCs w:val="24"/>
        </w:rPr>
        <w:t>ow</w:t>
      </w:r>
      <w:r w:rsidRPr="004C1FFF">
        <w:rPr>
          <w:rFonts w:ascii="Times New Roman" w:hAnsi="Times New Roman"/>
          <w:sz w:val="24"/>
          <w:szCs w:val="24"/>
        </w:rPr>
        <w:t xml:space="preserve">. Retrieved from </w:t>
      </w:r>
      <w:hyperlink r:id="rId75" w:history="1">
        <w:r w:rsidRPr="004C1FFF">
          <w:rPr>
            <w:rStyle w:val="Hyperlink"/>
            <w:rFonts w:ascii="Times New Roman" w:hAnsi="Times New Roman"/>
            <w:sz w:val="24"/>
            <w:szCs w:val="24"/>
          </w:rPr>
          <w:t>http://wiredimpact.com/library/accept-donations-online-right-now</w:t>
        </w:r>
      </w:hyperlink>
    </w:p>
    <w:p w:rsidR="000B0A5E" w:rsidRPr="004C1FFF" w:rsidRDefault="000B0A5E" w:rsidP="000B0A5E">
      <w:pPr>
        <w:widowControl w:val="0"/>
        <w:autoSpaceDE w:val="0"/>
        <w:autoSpaceDN w:val="0"/>
        <w:adjustRightInd w:val="0"/>
        <w:spacing w:after="0" w:line="360" w:lineRule="auto"/>
        <w:rPr>
          <w:rFonts w:ascii="Times New Roman" w:hAnsi="Times New Roman"/>
          <w:sz w:val="24"/>
          <w:szCs w:val="24"/>
        </w:rPr>
      </w:pPr>
    </w:p>
    <w:p w:rsidR="000B0A5E" w:rsidRPr="00CA511D" w:rsidRDefault="000B0A5E" w:rsidP="000B0A5E">
      <w:pPr>
        <w:ind w:left="720" w:hanging="720"/>
        <w:rPr>
          <w:rFonts w:ascii="Times New Roman" w:hAnsi="Times New Roman"/>
          <w:color w:val="FF0000"/>
          <w:sz w:val="24"/>
          <w:szCs w:val="24"/>
        </w:rPr>
      </w:pPr>
      <w:r>
        <w:rPr>
          <w:rFonts w:ascii="Times New Roman" w:hAnsi="Times New Roman"/>
          <w:noProof/>
          <w:sz w:val="24"/>
          <w:szCs w:val="24"/>
        </w:rPr>
        <w:t xml:space="preserve">[116]Rescue Marketing.  (2008).  </w:t>
      </w:r>
      <w:r>
        <w:rPr>
          <w:rFonts w:ascii="Times New Roman" w:hAnsi="Times New Roman"/>
          <w:i/>
          <w:noProof/>
          <w:sz w:val="24"/>
          <w:szCs w:val="24"/>
        </w:rPr>
        <w:t>What to Know Before Selling Gift Cards in Your Business.</w:t>
      </w:r>
      <w:r>
        <w:rPr>
          <w:rFonts w:ascii="Times New Roman" w:hAnsi="Times New Roman"/>
          <w:noProof/>
          <w:sz w:val="24"/>
          <w:szCs w:val="24"/>
        </w:rPr>
        <w:t xml:space="preserve">  Retrieved from </w:t>
      </w:r>
      <w:r w:rsidRPr="00B63295">
        <w:rPr>
          <w:rFonts w:ascii="Times New Roman" w:hAnsi="Times New Roman"/>
          <w:noProof/>
          <w:sz w:val="24"/>
          <w:szCs w:val="24"/>
        </w:rPr>
        <w:t>http://www.rescuemarketing.com/sell-gift-cards/</w:t>
      </w:r>
    </w:p>
    <w:p w:rsidR="000B0A5E" w:rsidRDefault="000B0A5E" w:rsidP="000B0A5E">
      <w:pPr>
        <w:spacing w:after="0"/>
        <w:rPr>
          <w:rFonts w:ascii="Times New Roman" w:hAnsi="Times New Roman"/>
          <w:noProof/>
          <w:sz w:val="24"/>
          <w:szCs w:val="24"/>
        </w:rPr>
      </w:pPr>
    </w:p>
    <w:p w:rsidR="000B0A5E" w:rsidRPr="00CA511D" w:rsidRDefault="000B0A5E" w:rsidP="000B0A5E">
      <w:pPr>
        <w:spacing w:after="0"/>
        <w:ind w:left="720" w:hanging="720"/>
        <w:rPr>
          <w:rFonts w:ascii="Times New Roman" w:hAnsi="Times New Roman"/>
          <w:color w:val="FF0000"/>
          <w:sz w:val="24"/>
          <w:szCs w:val="24"/>
        </w:rPr>
      </w:pPr>
      <w:r>
        <w:rPr>
          <w:rFonts w:ascii="Times New Roman" w:hAnsi="Times New Roman"/>
          <w:noProof/>
          <w:sz w:val="24"/>
          <w:szCs w:val="24"/>
        </w:rPr>
        <w:t xml:space="preserve">[117]Kuchinskas, S.  (2014).  </w:t>
      </w:r>
      <w:r>
        <w:rPr>
          <w:rFonts w:ascii="Times New Roman" w:hAnsi="Times New Roman"/>
          <w:i/>
          <w:noProof/>
          <w:sz w:val="24"/>
          <w:szCs w:val="24"/>
        </w:rPr>
        <w:t>Safeguard Your Store Against Shoplifters.</w:t>
      </w:r>
      <w:r>
        <w:rPr>
          <w:rFonts w:ascii="Times New Roman" w:hAnsi="Times New Roman"/>
          <w:noProof/>
          <w:sz w:val="24"/>
          <w:szCs w:val="24"/>
        </w:rPr>
        <w:t xml:space="preserve">  Retrieved from </w:t>
      </w:r>
      <w:r w:rsidRPr="00AE0942">
        <w:rPr>
          <w:rFonts w:ascii="Times New Roman" w:hAnsi="Times New Roman"/>
          <w:noProof/>
          <w:sz w:val="24"/>
          <w:szCs w:val="24"/>
        </w:rPr>
        <w:t>http://www.allbusiness.com/small-business-shoplifting/16706866-1.html</w:t>
      </w:r>
    </w:p>
    <w:p w:rsidR="000B0A5E" w:rsidRDefault="000B0A5E" w:rsidP="000B0A5E">
      <w:pPr>
        <w:widowControl w:val="0"/>
        <w:autoSpaceDE w:val="0"/>
        <w:autoSpaceDN w:val="0"/>
        <w:adjustRightInd w:val="0"/>
        <w:spacing w:after="0" w:line="360" w:lineRule="auto"/>
        <w:ind w:left="720" w:hanging="710"/>
        <w:rPr>
          <w:rFonts w:ascii="Times New Roman" w:hAnsi="Times New Roman"/>
          <w:sz w:val="24"/>
          <w:szCs w:val="24"/>
        </w:rPr>
      </w:pPr>
    </w:p>
    <w:p w:rsidR="000B0A5E" w:rsidRPr="004C1FFF" w:rsidRDefault="000B0A5E" w:rsidP="000B0A5E">
      <w:pPr>
        <w:widowControl w:val="0"/>
        <w:autoSpaceDE w:val="0"/>
        <w:autoSpaceDN w:val="0"/>
        <w:adjustRightInd w:val="0"/>
        <w:spacing w:after="0" w:line="360" w:lineRule="auto"/>
        <w:ind w:left="720" w:hanging="710"/>
        <w:rPr>
          <w:rFonts w:ascii="Times New Roman" w:hAnsi="Times New Roman"/>
          <w:sz w:val="24"/>
          <w:szCs w:val="24"/>
        </w:rPr>
      </w:pPr>
      <w:r>
        <w:rPr>
          <w:rFonts w:ascii="Times New Roman" w:hAnsi="Times New Roman"/>
          <w:sz w:val="24"/>
          <w:szCs w:val="24"/>
        </w:rPr>
        <w:t>[118]</w:t>
      </w:r>
      <w:proofErr w:type="spellStart"/>
      <w:proofErr w:type="gramStart"/>
      <w:r w:rsidRPr="004C1FFF">
        <w:rPr>
          <w:rFonts w:ascii="Times New Roman" w:hAnsi="Times New Roman"/>
          <w:sz w:val="24"/>
          <w:szCs w:val="24"/>
        </w:rPr>
        <w:t>TabbedOut</w:t>
      </w:r>
      <w:proofErr w:type="spellEnd"/>
      <w:r w:rsidRPr="004C1FFF">
        <w:rPr>
          <w:rFonts w:ascii="Times New Roman" w:hAnsi="Times New Roman"/>
          <w:sz w:val="24"/>
          <w:szCs w:val="24"/>
        </w:rPr>
        <w:t>.</w:t>
      </w:r>
      <w:proofErr w:type="gramEnd"/>
      <w:r w:rsidRPr="004C1FFF">
        <w:rPr>
          <w:rFonts w:ascii="Times New Roman" w:hAnsi="Times New Roman"/>
          <w:sz w:val="24"/>
          <w:szCs w:val="24"/>
        </w:rPr>
        <w:t xml:space="preserve"> (2014). </w:t>
      </w:r>
      <w:r w:rsidRPr="004C1FFF">
        <w:rPr>
          <w:rFonts w:ascii="Times New Roman" w:hAnsi="Times New Roman"/>
          <w:i/>
          <w:sz w:val="24"/>
          <w:szCs w:val="24"/>
        </w:rPr>
        <w:t xml:space="preserve">Why </w:t>
      </w:r>
      <w:proofErr w:type="spellStart"/>
      <w:r>
        <w:rPr>
          <w:rFonts w:ascii="Times New Roman" w:hAnsi="Times New Roman"/>
          <w:i/>
          <w:sz w:val="24"/>
          <w:szCs w:val="24"/>
        </w:rPr>
        <w:t>T</w:t>
      </w:r>
      <w:r w:rsidRPr="004C1FFF">
        <w:rPr>
          <w:rFonts w:ascii="Times New Roman" w:hAnsi="Times New Roman"/>
          <w:i/>
          <w:sz w:val="24"/>
          <w:szCs w:val="24"/>
        </w:rPr>
        <w:t>abbed</w:t>
      </w:r>
      <w:r>
        <w:rPr>
          <w:rFonts w:ascii="Times New Roman" w:hAnsi="Times New Roman"/>
          <w:i/>
          <w:sz w:val="24"/>
          <w:szCs w:val="24"/>
        </w:rPr>
        <w:t>O</w:t>
      </w:r>
      <w:r w:rsidRPr="004C1FFF">
        <w:rPr>
          <w:rFonts w:ascii="Times New Roman" w:hAnsi="Times New Roman"/>
          <w:i/>
          <w:sz w:val="24"/>
          <w:szCs w:val="24"/>
        </w:rPr>
        <w:t>ut</w:t>
      </w:r>
      <w:proofErr w:type="spellEnd"/>
      <w:r w:rsidRPr="004C1FFF">
        <w:rPr>
          <w:rFonts w:ascii="Times New Roman" w:hAnsi="Times New Roman"/>
          <w:sz w:val="24"/>
          <w:szCs w:val="24"/>
        </w:rPr>
        <w:t xml:space="preserve">? Retrieved from </w:t>
      </w:r>
      <w:hyperlink r:id="rId76" w:history="1">
        <w:r w:rsidRPr="004C1FFF">
          <w:rPr>
            <w:rStyle w:val="Hyperlink"/>
            <w:rFonts w:ascii="Times New Roman" w:hAnsi="Times New Roman"/>
            <w:sz w:val="24"/>
            <w:szCs w:val="24"/>
          </w:rPr>
          <w:t>http://www.tabbedout.com/merchant/</w:t>
        </w:r>
      </w:hyperlink>
    </w:p>
    <w:p w:rsidR="000B0A5E" w:rsidRPr="004C1FFF" w:rsidRDefault="000B0A5E" w:rsidP="000B0A5E">
      <w:pPr>
        <w:spacing w:after="0"/>
        <w:rPr>
          <w:rFonts w:ascii="Times New Roman" w:hAnsi="Times New Roman"/>
          <w:sz w:val="24"/>
          <w:szCs w:val="24"/>
        </w:rPr>
      </w:pPr>
    </w:p>
    <w:p w:rsidR="000B0A5E" w:rsidRPr="00CA511D" w:rsidRDefault="000B0A5E" w:rsidP="000B0A5E">
      <w:pPr>
        <w:spacing w:after="0"/>
        <w:ind w:left="720" w:hanging="720"/>
        <w:rPr>
          <w:rFonts w:ascii="Times New Roman" w:hAnsi="Times New Roman"/>
          <w:color w:val="FF0000"/>
          <w:sz w:val="24"/>
          <w:szCs w:val="24"/>
        </w:rPr>
      </w:pPr>
      <w:r>
        <w:rPr>
          <w:rFonts w:ascii="Times New Roman" w:hAnsi="Times New Roman"/>
          <w:noProof/>
          <w:sz w:val="24"/>
          <w:szCs w:val="24"/>
        </w:rPr>
        <w:t xml:space="preserve">[119]Hamilton, Z.  (2013).  </w:t>
      </w:r>
      <w:r>
        <w:rPr>
          <w:rFonts w:ascii="Times New Roman" w:hAnsi="Times New Roman"/>
          <w:i/>
          <w:noProof/>
          <w:sz w:val="24"/>
          <w:szCs w:val="24"/>
        </w:rPr>
        <w:t>Theft Thursdays:  Cash Coupon Abuse.</w:t>
      </w:r>
      <w:r>
        <w:rPr>
          <w:rFonts w:ascii="Times New Roman" w:hAnsi="Times New Roman"/>
          <w:noProof/>
          <w:sz w:val="24"/>
          <w:szCs w:val="24"/>
        </w:rPr>
        <w:t xml:space="preserve">  Retrieved from </w:t>
      </w:r>
      <w:r w:rsidRPr="00332E4D">
        <w:rPr>
          <w:rFonts w:ascii="Times New Roman" w:hAnsi="Times New Roman"/>
          <w:noProof/>
          <w:sz w:val="24"/>
          <w:szCs w:val="24"/>
        </w:rPr>
        <w:t>http://www.averoinc.com/blog/more/restaurant-theft-thursdays-cash-coupon-abuse</w:t>
      </w:r>
    </w:p>
    <w:p w:rsidR="000B0A5E" w:rsidRDefault="000B0A5E" w:rsidP="000B0A5E">
      <w:pPr>
        <w:widowControl w:val="0"/>
        <w:tabs>
          <w:tab w:val="left" w:pos="720"/>
        </w:tabs>
        <w:autoSpaceDE w:val="0"/>
        <w:autoSpaceDN w:val="0"/>
        <w:adjustRightInd w:val="0"/>
        <w:spacing w:after="0" w:line="360" w:lineRule="auto"/>
        <w:ind w:left="720" w:hanging="720"/>
        <w:rPr>
          <w:rFonts w:ascii="Times New Roman" w:hAnsi="Times New Roman"/>
          <w:sz w:val="24"/>
          <w:szCs w:val="24"/>
        </w:rPr>
      </w:pPr>
    </w:p>
    <w:p w:rsidR="000B0A5E" w:rsidRPr="004C1FFF" w:rsidRDefault="000B0A5E" w:rsidP="000B0A5E">
      <w:pPr>
        <w:widowControl w:val="0"/>
        <w:tabs>
          <w:tab w:val="left" w:pos="720"/>
        </w:tabs>
        <w:autoSpaceDE w:val="0"/>
        <w:autoSpaceDN w:val="0"/>
        <w:adjustRightInd w:val="0"/>
        <w:spacing w:after="0" w:line="360" w:lineRule="auto"/>
        <w:ind w:left="720" w:hanging="720"/>
        <w:rPr>
          <w:rFonts w:ascii="Times New Roman" w:hAnsi="Times New Roman"/>
          <w:sz w:val="24"/>
          <w:szCs w:val="24"/>
        </w:rPr>
      </w:pPr>
      <w:r>
        <w:rPr>
          <w:rFonts w:ascii="Times New Roman" w:hAnsi="Times New Roman"/>
          <w:sz w:val="24"/>
          <w:szCs w:val="24"/>
        </w:rPr>
        <w:t>[120]</w:t>
      </w:r>
      <w:proofErr w:type="spellStart"/>
      <w:r w:rsidRPr="004C1FFF">
        <w:rPr>
          <w:rFonts w:ascii="Times New Roman" w:hAnsi="Times New Roman"/>
          <w:sz w:val="24"/>
          <w:szCs w:val="24"/>
        </w:rPr>
        <w:t>Beesley</w:t>
      </w:r>
      <w:proofErr w:type="spellEnd"/>
      <w:r w:rsidRPr="004C1FFF">
        <w:rPr>
          <w:rFonts w:ascii="Times New Roman" w:hAnsi="Times New Roman"/>
          <w:sz w:val="24"/>
          <w:szCs w:val="24"/>
        </w:rPr>
        <w:t xml:space="preserve">, C. (2012). </w:t>
      </w:r>
      <w:r w:rsidRPr="004C1FFF">
        <w:rPr>
          <w:rFonts w:ascii="Times New Roman" w:hAnsi="Times New Roman"/>
          <w:i/>
          <w:sz w:val="24"/>
          <w:szCs w:val="24"/>
        </w:rPr>
        <w:t xml:space="preserve">How </w:t>
      </w:r>
      <w:proofErr w:type="gramStart"/>
      <w:r>
        <w:rPr>
          <w:rFonts w:ascii="Times New Roman" w:hAnsi="Times New Roman"/>
          <w:i/>
          <w:sz w:val="24"/>
          <w:szCs w:val="24"/>
        </w:rPr>
        <w:t>T</w:t>
      </w:r>
      <w:r w:rsidRPr="004C1FFF">
        <w:rPr>
          <w:rFonts w:ascii="Times New Roman" w:hAnsi="Times New Roman"/>
          <w:i/>
          <w:sz w:val="24"/>
          <w:szCs w:val="24"/>
        </w:rPr>
        <w:t>o</w:t>
      </w:r>
      <w:proofErr w:type="gramEnd"/>
      <w:r w:rsidRPr="004C1FFF">
        <w:rPr>
          <w:rFonts w:ascii="Times New Roman" w:hAnsi="Times New Roman"/>
          <w:i/>
          <w:sz w:val="24"/>
          <w:szCs w:val="24"/>
        </w:rPr>
        <w:t xml:space="preserve"> </w:t>
      </w:r>
      <w:r>
        <w:rPr>
          <w:rFonts w:ascii="Times New Roman" w:hAnsi="Times New Roman"/>
          <w:i/>
          <w:sz w:val="24"/>
          <w:szCs w:val="24"/>
        </w:rPr>
        <w:t>A</w:t>
      </w:r>
      <w:r w:rsidRPr="004C1FFF">
        <w:rPr>
          <w:rFonts w:ascii="Times New Roman" w:hAnsi="Times New Roman"/>
          <w:i/>
          <w:sz w:val="24"/>
          <w:szCs w:val="24"/>
        </w:rPr>
        <w:t xml:space="preserve">void </w:t>
      </w:r>
      <w:r>
        <w:rPr>
          <w:rFonts w:ascii="Times New Roman" w:hAnsi="Times New Roman"/>
          <w:i/>
          <w:sz w:val="24"/>
          <w:szCs w:val="24"/>
        </w:rPr>
        <w:t>L</w:t>
      </w:r>
      <w:r w:rsidRPr="004C1FFF">
        <w:rPr>
          <w:rFonts w:ascii="Times New Roman" w:hAnsi="Times New Roman"/>
          <w:i/>
          <w:sz w:val="24"/>
          <w:szCs w:val="24"/>
        </w:rPr>
        <w:t xml:space="preserve">osing </w:t>
      </w:r>
      <w:r>
        <w:rPr>
          <w:rFonts w:ascii="Times New Roman" w:hAnsi="Times New Roman"/>
          <w:i/>
          <w:sz w:val="24"/>
          <w:szCs w:val="24"/>
        </w:rPr>
        <w:t>M</w:t>
      </w:r>
      <w:r w:rsidRPr="004C1FFF">
        <w:rPr>
          <w:rFonts w:ascii="Times New Roman" w:hAnsi="Times New Roman"/>
          <w:i/>
          <w:sz w:val="24"/>
          <w:szCs w:val="24"/>
        </w:rPr>
        <w:t xml:space="preserve">oney on </w:t>
      </w:r>
      <w:r>
        <w:rPr>
          <w:rFonts w:ascii="Times New Roman" w:hAnsi="Times New Roman"/>
          <w:i/>
          <w:sz w:val="24"/>
          <w:szCs w:val="24"/>
        </w:rPr>
        <w:t>Y</w:t>
      </w:r>
      <w:r w:rsidRPr="004C1FFF">
        <w:rPr>
          <w:rFonts w:ascii="Times New Roman" w:hAnsi="Times New Roman"/>
          <w:i/>
          <w:sz w:val="24"/>
          <w:szCs w:val="24"/>
        </w:rPr>
        <w:t xml:space="preserve">our </w:t>
      </w:r>
      <w:r>
        <w:rPr>
          <w:rFonts w:ascii="Times New Roman" w:hAnsi="Times New Roman"/>
          <w:i/>
          <w:sz w:val="24"/>
          <w:szCs w:val="24"/>
        </w:rPr>
        <w:t>N</w:t>
      </w:r>
      <w:r w:rsidRPr="004C1FFF">
        <w:rPr>
          <w:rFonts w:ascii="Times New Roman" w:hAnsi="Times New Roman"/>
          <w:i/>
          <w:sz w:val="24"/>
          <w:szCs w:val="24"/>
        </w:rPr>
        <w:t xml:space="preserve">ext </w:t>
      </w:r>
      <w:r>
        <w:rPr>
          <w:rFonts w:ascii="Times New Roman" w:hAnsi="Times New Roman"/>
          <w:i/>
          <w:sz w:val="24"/>
          <w:szCs w:val="24"/>
        </w:rPr>
        <w:t>C</w:t>
      </w:r>
      <w:r w:rsidRPr="004C1FFF">
        <w:rPr>
          <w:rFonts w:ascii="Times New Roman" w:hAnsi="Times New Roman"/>
          <w:i/>
          <w:sz w:val="24"/>
          <w:szCs w:val="24"/>
        </w:rPr>
        <w:t xml:space="preserve">oupon </w:t>
      </w:r>
      <w:r>
        <w:rPr>
          <w:rFonts w:ascii="Times New Roman" w:hAnsi="Times New Roman"/>
          <w:i/>
          <w:sz w:val="24"/>
          <w:szCs w:val="24"/>
        </w:rPr>
        <w:t>C</w:t>
      </w:r>
      <w:r w:rsidRPr="004C1FFF">
        <w:rPr>
          <w:rFonts w:ascii="Times New Roman" w:hAnsi="Times New Roman"/>
          <w:i/>
          <w:sz w:val="24"/>
          <w:szCs w:val="24"/>
        </w:rPr>
        <w:t>ampaign</w:t>
      </w:r>
      <w:r w:rsidRPr="004C1FFF">
        <w:rPr>
          <w:rFonts w:ascii="Times New Roman" w:hAnsi="Times New Roman"/>
          <w:sz w:val="24"/>
          <w:szCs w:val="24"/>
        </w:rPr>
        <w:t xml:space="preserve">. Retrieved from </w:t>
      </w:r>
      <w:hyperlink r:id="rId77" w:history="1">
        <w:r w:rsidRPr="004C1FFF">
          <w:rPr>
            <w:rStyle w:val="Hyperlink"/>
            <w:rFonts w:ascii="Times New Roman" w:hAnsi="Times New Roman"/>
            <w:sz w:val="24"/>
            <w:szCs w:val="24"/>
          </w:rPr>
          <w:t>http://www.sba.gov/community/blogs/community-blogs/small-business-cents/how-avoid-losing-money-your-next-coupon-campaign</w:t>
        </w:r>
      </w:hyperlink>
    </w:p>
    <w:p w:rsidR="000B0A5E" w:rsidRPr="004C1FFF" w:rsidRDefault="000B0A5E" w:rsidP="000B0A5E">
      <w:pPr>
        <w:widowControl w:val="0"/>
        <w:autoSpaceDE w:val="0"/>
        <w:autoSpaceDN w:val="0"/>
        <w:adjustRightInd w:val="0"/>
        <w:spacing w:after="0" w:line="360" w:lineRule="auto"/>
        <w:rPr>
          <w:rFonts w:ascii="Times New Roman" w:hAnsi="Times New Roman"/>
          <w:sz w:val="24"/>
          <w:szCs w:val="24"/>
        </w:rPr>
      </w:pPr>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r>
        <w:rPr>
          <w:rFonts w:ascii="Times New Roman" w:hAnsi="Times New Roman"/>
          <w:sz w:val="24"/>
          <w:szCs w:val="24"/>
        </w:rPr>
        <w:t>[121]</w:t>
      </w:r>
      <w:proofErr w:type="spellStart"/>
      <w:r w:rsidRPr="004C1FFF">
        <w:rPr>
          <w:rFonts w:ascii="Times New Roman" w:hAnsi="Times New Roman"/>
          <w:sz w:val="24"/>
          <w:szCs w:val="24"/>
        </w:rPr>
        <w:t>Doxey</w:t>
      </w:r>
      <w:proofErr w:type="spellEnd"/>
      <w:r w:rsidRPr="004C1FFF">
        <w:rPr>
          <w:rFonts w:ascii="Times New Roman" w:hAnsi="Times New Roman"/>
          <w:sz w:val="24"/>
          <w:szCs w:val="24"/>
        </w:rPr>
        <w:t xml:space="preserve">, A. (2014). </w:t>
      </w:r>
      <w:proofErr w:type="gramStart"/>
      <w:r w:rsidRPr="004C1FFF">
        <w:rPr>
          <w:rFonts w:ascii="Times New Roman" w:hAnsi="Times New Roman"/>
          <w:i/>
          <w:sz w:val="24"/>
          <w:szCs w:val="24"/>
        </w:rPr>
        <w:t>5 ways to effectively market restaurant coupons</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 </w:t>
      </w:r>
      <w:hyperlink r:id="rId78" w:history="1">
        <w:r w:rsidRPr="004C1FFF">
          <w:rPr>
            <w:rStyle w:val="Hyperlink"/>
            <w:rFonts w:ascii="Times New Roman" w:hAnsi="Times New Roman"/>
            <w:sz w:val="24"/>
            <w:szCs w:val="24"/>
          </w:rPr>
          <w:t>http://www.foodservicewarehouse.com/education/restaurant-marketing/5-ways-to-effectively-market-restaurant-coupons/c28835.aspx</w:t>
        </w:r>
      </w:hyperlink>
    </w:p>
    <w:p w:rsidR="000B0A5E" w:rsidRPr="004C1FFF" w:rsidRDefault="000B0A5E" w:rsidP="000B0A5E">
      <w:pPr>
        <w:widowControl w:val="0"/>
        <w:autoSpaceDE w:val="0"/>
        <w:autoSpaceDN w:val="0"/>
        <w:adjustRightInd w:val="0"/>
        <w:spacing w:after="0" w:line="360" w:lineRule="auto"/>
        <w:rPr>
          <w:rFonts w:ascii="Times New Roman" w:hAnsi="Times New Roman"/>
          <w:sz w:val="24"/>
          <w:szCs w:val="24"/>
        </w:rPr>
      </w:pPr>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r>
        <w:rPr>
          <w:rFonts w:ascii="Times New Roman" w:hAnsi="Times New Roman"/>
          <w:sz w:val="24"/>
          <w:szCs w:val="24"/>
        </w:rPr>
        <w:t>[122]Hendricks, D.</w:t>
      </w:r>
      <w:r w:rsidRPr="004C1FFF">
        <w:rPr>
          <w:rFonts w:ascii="Times New Roman" w:hAnsi="Times New Roman"/>
          <w:sz w:val="24"/>
          <w:szCs w:val="24"/>
        </w:rPr>
        <w:t xml:space="preserve"> (2013). </w:t>
      </w:r>
      <w:proofErr w:type="gramStart"/>
      <w:r w:rsidRPr="004C1FFF">
        <w:rPr>
          <w:rFonts w:ascii="Times New Roman" w:hAnsi="Times New Roman"/>
          <w:i/>
          <w:sz w:val="24"/>
          <w:szCs w:val="24"/>
        </w:rPr>
        <w:t xml:space="preserve">7 </w:t>
      </w:r>
      <w:r>
        <w:rPr>
          <w:rFonts w:ascii="Times New Roman" w:hAnsi="Times New Roman"/>
          <w:i/>
          <w:sz w:val="24"/>
          <w:szCs w:val="24"/>
        </w:rPr>
        <w:t>T</w:t>
      </w:r>
      <w:r w:rsidRPr="004C1FFF">
        <w:rPr>
          <w:rFonts w:ascii="Times New Roman" w:hAnsi="Times New Roman"/>
          <w:i/>
          <w:sz w:val="24"/>
          <w:szCs w:val="24"/>
        </w:rPr>
        <w:t xml:space="preserve">ips for </w:t>
      </w:r>
      <w:r>
        <w:rPr>
          <w:rFonts w:ascii="Times New Roman" w:hAnsi="Times New Roman"/>
          <w:i/>
          <w:sz w:val="24"/>
          <w:szCs w:val="24"/>
        </w:rPr>
        <w:t>E</w:t>
      </w:r>
      <w:r w:rsidRPr="004C1FFF">
        <w:rPr>
          <w:rFonts w:ascii="Times New Roman" w:hAnsi="Times New Roman"/>
          <w:i/>
          <w:sz w:val="24"/>
          <w:szCs w:val="24"/>
        </w:rPr>
        <w:t xml:space="preserve">ffective </w:t>
      </w:r>
      <w:r>
        <w:rPr>
          <w:rFonts w:ascii="Times New Roman" w:hAnsi="Times New Roman"/>
          <w:i/>
          <w:sz w:val="24"/>
          <w:szCs w:val="24"/>
        </w:rPr>
        <w:t>D</w:t>
      </w:r>
      <w:r w:rsidRPr="004C1FFF">
        <w:rPr>
          <w:rFonts w:ascii="Times New Roman" w:hAnsi="Times New Roman"/>
          <w:i/>
          <w:sz w:val="24"/>
          <w:szCs w:val="24"/>
        </w:rPr>
        <w:t xml:space="preserve">igital </w:t>
      </w:r>
      <w:r>
        <w:rPr>
          <w:rFonts w:ascii="Times New Roman" w:hAnsi="Times New Roman"/>
          <w:i/>
          <w:sz w:val="24"/>
          <w:szCs w:val="24"/>
        </w:rPr>
        <w:t>C</w:t>
      </w:r>
      <w:r w:rsidRPr="004C1FFF">
        <w:rPr>
          <w:rFonts w:ascii="Times New Roman" w:hAnsi="Times New Roman"/>
          <w:i/>
          <w:sz w:val="24"/>
          <w:szCs w:val="24"/>
        </w:rPr>
        <w:t xml:space="preserve">oupon </w:t>
      </w:r>
      <w:r>
        <w:rPr>
          <w:rFonts w:ascii="Times New Roman" w:hAnsi="Times New Roman"/>
          <w:i/>
          <w:sz w:val="24"/>
          <w:szCs w:val="24"/>
        </w:rPr>
        <w:t>M</w:t>
      </w:r>
      <w:r w:rsidRPr="004C1FFF">
        <w:rPr>
          <w:rFonts w:ascii="Times New Roman" w:hAnsi="Times New Roman"/>
          <w:i/>
          <w:sz w:val="24"/>
          <w:szCs w:val="24"/>
        </w:rPr>
        <w:t>arketing</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 </w:t>
      </w:r>
      <w:hyperlink r:id="rId79" w:history="1">
        <w:r w:rsidRPr="004C1FFF">
          <w:rPr>
            <w:rStyle w:val="Hyperlink"/>
            <w:rFonts w:ascii="Times New Roman" w:hAnsi="Times New Roman"/>
            <w:sz w:val="24"/>
            <w:szCs w:val="24"/>
          </w:rPr>
          <w:t>http://www.forbes.com/sites/drewhendricks/2013/09/23/7-tips-for-effective-digital-coupon-marketing/</w:t>
        </w:r>
      </w:hyperlink>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p>
    <w:p w:rsidR="000B0A5E" w:rsidRPr="004C1FFF" w:rsidRDefault="000B0A5E" w:rsidP="000B0A5E">
      <w:pPr>
        <w:widowControl w:val="0"/>
        <w:autoSpaceDE w:val="0"/>
        <w:autoSpaceDN w:val="0"/>
        <w:adjustRightInd w:val="0"/>
        <w:spacing w:after="0" w:line="360" w:lineRule="auto"/>
        <w:ind w:left="720" w:hanging="710"/>
        <w:rPr>
          <w:rFonts w:ascii="Times New Roman" w:hAnsi="Times New Roman"/>
          <w:sz w:val="24"/>
          <w:szCs w:val="24"/>
        </w:rPr>
      </w:pPr>
      <w:r>
        <w:rPr>
          <w:rFonts w:ascii="Times New Roman" w:hAnsi="Times New Roman"/>
          <w:sz w:val="24"/>
          <w:szCs w:val="24"/>
        </w:rPr>
        <w:t>[123]</w:t>
      </w:r>
      <w:proofErr w:type="spellStart"/>
      <w:r w:rsidRPr="004C1FFF">
        <w:rPr>
          <w:rFonts w:ascii="Times New Roman" w:hAnsi="Times New Roman"/>
          <w:sz w:val="24"/>
          <w:szCs w:val="24"/>
        </w:rPr>
        <w:t>Cerreta</w:t>
      </w:r>
      <w:proofErr w:type="spellEnd"/>
      <w:r w:rsidRPr="004C1FFF">
        <w:rPr>
          <w:rFonts w:ascii="Times New Roman" w:hAnsi="Times New Roman"/>
          <w:sz w:val="24"/>
          <w:szCs w:val="24"/>
        </w:rPr>
        <w:t xml:space="preserve">, D. (2014). </w:t>
      </w:r>
      <w:proofErr w:type="gramStart"/>
      <w:r w:rsidRPr="004C1FFF">
        <w:rPr>
          <w:rFonts w:ascii="Times New Roman" w:hAnsi="Times New Roman"/>
          <w:i/>
          <w:sz w:val="24"/>
          <w:szCs w:val="24"/>
        </w:rPr>
        <w:t xml:space="preserve">Spirit in </w:t>
      </w:r>
      <w:r>
        <w:rPr>
          <w:rFonts w:ascii="Times New Roman" w:hAnsi="Times New Roman"/>
          <w:i/>
          <w:sz w:val="24"/>
          <w:szCs w:val="24"/>
        </w:rPr>
        <w:t>B</w:t>
      </w:r>
      <w:r w:rsidRPr="004C1FFF">
        <w:rPr>
          <w:rFonts w:ascii="Times New Roman" w:hAnsi="Times New Roman"/>
          <w:i/>
          <w:sz w:val="24"/>
          <w:szCs w:val="24"/>
        </w:rPr>
        <w:t xml:space="preserve">usiness </w:t>
      </w:r>
      <w:r>
        <w:rPr>
          <w:rFonts w:ascii="Times New Roman" w:hAnsi="Times New Roman"/>
          <w:i/>
          <w:sz w:val="24"/>
          <w:szCs w:val="24"/>
        </w:rPr>
        <w:t>G</w:t>
      </w:r>
      <w:r w:rsidRPr="004C1FFF">
        <w:rPr>
          <w:rFonts w:ascii="Times New Roman" w:hAnsi="Times New Roman"/>
          <w:i/>
          <w:sz w:val="24"/>
          <w:szCs w:val="24"/>
        </w:rPr>
        <w:t xml:space="preserve">uide for </w:t>
      </w:r>
      <w:r>
        <w:rPr>
          <w:rFonts w:ascii="Times New Roman" w:hAnsi="Times New Roman"/>
          <w:i/>
          <w:sz w:val="24"/>
          <w:szCs w:val="24"/>
        </w:rPr>
        <w:t>S</w:t>
      </w:r>
      <w:r w:rsidRPr="004C1FFF">
        <w:rPr>
          <w:rFonts w:ascii="Times New Roman" w:hAnsi="Times New Roman"/>
          <w:i/>
          <w:sz w:val="24"/>
          <w:szCs w:val="24"/>
        </w:rPr>
        <w:t xml:space="preserve">tarting a </w:t>
      </w:r>
      <w:r>
        <w:rPr>
          <w:rFonts w:ascii="Times New Roman" w:hAnsi="Times New Roman"/>
          <w:i/>
          <w:sz w:val="24"/>
          <w:szCs w:val="24"/>
        </w:rPr>
        <w:t>C</w:t>
      </w:r>
      <w:r w:rsidRPr="004C1FFF">
        <w:rPr>
          <w:rFonts w:ascii="Times New Roman" w:hAnsi="Times New Roman"/>
          <w:i/>
          <w:sz w:val="24"/>
          <w:szCs w:val="24"/>
        </w:rPr>
        <w:t xml:space="preserve">ommunity </w:t>
      </w:r>
      <w:r>
        <w:rPr>
          <w:rFonts w:ascii="Times New Roman" w:hAnsi="Times New Roman"/>
          <w:i/>
          <w:sz w:val="24"/>
          <w:szCs w:val="24"/>
        </w:rPr>
        <w:t>C</w:t>
      </w:r>
      <w:r w:rsidRPr="004C1FFF">
        <w:rPr>
          <w:rFonts w:ascii="Times New Roman" w:hAnsi="Times New Roman"/>
          <w:i/>
          <w:sz w:val="24"/>
          <w:szCs w:val="24"/>
        </w:rPr>
        <w:t>afe</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 http://www.oneworldeverybodyeats.org/wp-content/uploads/2011/12/Spirit-in-Business-</w:t>
      </w:r>
      <w:r w:rsidRPr="004C1FFF">
        <w:rPr>
          <w:rFonts w:ascii="Times New Roman" w:hAnsi="Times New Roman"/>
          <w:sz w:val="24"/>
          <w:szCs w:val="24"/>
        </w:rPr>
        <w:lastRenderedPageBreak/>
        <w:t>Guide-2011.pdf</w:t>
      </w:r>
    </w:p>
    <w:p w:rsidR="000B0A5E" w:rsidRPr="004C1FFF" w:rsidRDefault="000B0A5E" w:rsidP="000B0A5E">
      <w:pPr>
        <w:widowControl w:val="0"/>
        <w:suppressAutoHyphens/>
        <w:spacing w:after="0" w:line="360" w:lineRule="auto"/>
        <w:contextualSpacing/>
        <w:rPr>
          <w:rFonts w:ascii="Times New Roman" w:hAnsi="Times New Roman"/>
          <w:sz w:val="24"/>
          <w:szCs w:val="24"/>
        </w:rPr>
      </w:pPr>
    </w:p>
    <w:p w:rsidR="000B0A5E" w:rsidRPr="005C46E0" w:rsidRDefault="000B0A5E" w:rsidP="000B0A5E">
      <w:pPr>
        <w:ind w:left="720" w:hanging="720"/>
        <w:rPr>
          <w:rFonts w:ascii="Times New Roman" w:hAnsi="Times New Roman"/>
          <w:color w:val="FF0000"/>
          <w:sz w:val="24"/>
          <w:szCs w:val="24"/>
        </w:rPr>
      </w:pPr>
      <w:r>
        <w:rPr>
          <w:rFonts w:ascii="Times New Roman" w:hAnsi="Times New Roman"/>
          <w:noProof/>
          <w:sz w:val="24"/>
          <w:szCs w:val="24"/>
        </w:rPr>
        <w:t>[124]Daks, M.  (</w:t>
      </w:r>
      <w:r>
        <w:rPr>
          <w:rFonts w:ascii="Times New Roman" w:hAnsi="Times New Roman"/>
          <w:sz w:val="24"/>
        </w:rPr>
        <w:t>2013)</w:t>
      </w:r>
      <w:proofErr w:type="gramStart"/>
      <w:r>
        <w:rPr>
          <w:rFonts w:ascii="Times New Roman" w:hAnsi="Times New Roman"/>
          <w:sz w:val="24"/>
        </w:rPr>
        <w:t xml:space="preserve">.  </w:t>
      </w:r>
      <w:r>
        <w:rPr>
          <w:rFonts w:ascii="Times New Roman" w:hAnsi="Times New Roman"/>
          <w:i/>
          <w:sz w:val="24"/>
        </w:rPr>
        <w:t>Pay</w:t>
      </w:r>
      <w:proofErr w:type="gramEnd"/>
      <w:r>
        <w:rPr>
          <w:rFonts w:ascii="Times New Roman" w:hAnsi="Times New Roman"/>
          <w:i/>
          <w:sz w:val="24"/>
        </w:rPr>
        <w:t>-What-You-Can Concept Challenged by Thin Margins.</w:t>
      </w:r>
      <w:r>
        <w:rPr>
          <w:rFonts w:ascii="Times New Roman" w:hAnsi="Times New Roman"/>
          <w:sz w:val="24"/>
        </w:rPr>
        <w:t xml:space="preserve">  Retrieved from </w:t>
      </w:r>
      <w:r w:rsidRPr="005C46E0">
        <w:rPr>
          <w:rFonts w:ascii="Times New Roman" w:hAnsi="Times New Roman"/>
          <w:sz w:val="24"/>
        </w:rPr>
        <w:t>http://www.thenonprofittimes.com/news-articles/pay-what-you-can-concept-challenged-by-thin-margins/</w:t>
      </w:r>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r>
        <w:rPr>
          <w:rFonts w:ascii="Times New Roman" w:hAnsi="Times New Roman"/>
          <w:iCs/>
          <w:sz w:val="24"/>
          <w:szCs w:val="24"/>
        </w:rPr>
        <w:t>[125]</w:t>
      </w:r>
      <w:proofErr w:type="gramStart"/>
      <w:r w:rsidRPr="004C1FFF">
        <w:rPr>
          <w:rFonts w:ascii="Times New Roman" w:hAnsi="Times New Roman"/>
          <w:iCs/>
          <w:sz w:val="24"/>
          <w:szCs w:val="24"/>
        </w:rPr>
        <w:t>Coastal Carolina University</w:t>
      </w:r>
      <w:r w:rsidRPr="004C1FFF">
        <w:rPr>
          <w:rFonts w:ascii="Times New Roman" w:hAnsi="Times New Roman"/>
          <w:sz w:val="24"/>
          <w:szCs w:val="24"/>
        </w:rPr>
        <w:t>.</w:t>
      </w:r>
      <w:proofErr w:type="gramEnd"/>
      <w:r w:rsidRPr="004C1FFF">
        <w:rPr>
          <w:rFonts w:ascii="Times New Roman" w:hAnsi="Times New Roman"/>
          <w:sz w:val="24"/>
          <w:szCs w:val="24"/>
        </w:rPr>
        <w:t xml:space="preserve"> </w:t>
      </w:r>
      <w:proofErr w:type="gramStart"/>
      <w:r w:rsidRPr="004C1FFF">
        <w:rPr>
          <w:rFonts w:ascii="Times New Roman" w:hAnsi="Times New Roman"/>
          <w:sz w:val="24"/>
          <w:szCs w:val="24"/>
        </w:rPr>
        <w:t xml:space="preserve">(2014). </w:t>
      </w:r>
      <w:proofErr w:type="spellStart"/>
      <w:r w:rsidRPr="004C1FFF">
        <w:rPr>
          <w:rFonts w:ascii="Times New Roman" w:hAnsi="Times New Roman"/>
          <w:i/>
          <w:sz w:val="24"/>
          <w:szCs w:val="24"/>
        </w:rPr>
        <w:t>Cino</w:t>
      </w:r>
      <w:proofErr w:type="spellEnd"/>
      <w:r w:rsidRPr="004C1FFF">
        <w:rPr>
          <w:rFonts w:ascii="Times New Roman" w:hAnsi="Times New Roman"/>
          <w:i/>
          <w:sz w:val="24"/>
          <w:szCs w:val="24"/>
        </w:rPr>
        <w:t xml:space="preserve"> </w:t>
      </w:r>
      <w:r>
        <w:rPr>
          <w:rFonts w:ascii="Times New Roman" w:hAnsi="Times New Roman"/>
          <w:i/>
          <w:sz w:val="24"/>
          <w:szCs w:val="24"/>
        </w:rPr>
        <w:t>C</w:t>
      </w:r>
      <w:r w:rsidRPr="004C1FFF">
        <w:rPr>
          <w:rFonts w:ascii="Times New Roman" w:hAnsi="Times New Roman"/>
          <w:i/>
          <w:sz w:val="24"/>
          <w:szCs w:val="24"/>
        </w:rPr>
        <w:t xml:space="preserve">ard </w:t>
      </w:r>
      <w:r>
        <w:rPr>
          <w:rFonts w:ascii="Times New Roman" w:hAnsi="Times New Roman"/>
          <w:i/>
          <w:sz w:val="24"/>
          <w:szCs w:val="24"/>
        </w:rPr>
        <w:t>FAQ</w:t>
      </w:r>
      <w:r w:rsidRPr="004C1FFF">
        <w:rPr>
          <w:rFonts w:ascii="Times New Roman" w:hAnsi="Times New Roman"/>
          <w:i/>
          <w:sz w:val="24"/>
          <w:szCs w:val="24"/>
        </w:rPr>
        <w:t>’s.</w:t>
      </w:r>
      <w:proofErr w:type="gramEnd"/>
      <w:r w:rsidRPr="004C1FFF">
        <w:rPr>
          <w:rFonts w:ascii="Times New Roman" w:hAnsi="Times New Roman"/>
          <w:i/>
          <w:sz w:val="24"/>
          <w:szCs w:val="24"/>
        </w:rPr>
        <w:t xml:space="preserve">  </w:t>
      </w:r>
      <w:r w:rsidRPr="004C1FFF">
        <w:rPr>
          <w:rFonts w:ascii="Times New Roman" w:hAnsi="Times New Roman"/>
          <w:sz w:val="24"/>
          <w:szCs w:val="24"/>
        </w:rPr>
        <w:t xml:space="preserve"> Retrieved from </w:t>
      </w:r>
      <w:hyperlink r:id="rId80" w:history="1">
        <w:r w:rsidRPr="004C1FFF">
          <w:rPr>
            <w:rStyle w:val="Hyperlink"/>
            <w:rFonts w:ascii="Times New Roman" w:hAnsi="Times New Roman"/>
            <w:sz w:val="24"/>
            <w:szCs w:val="24"/>
          </w:rPr>
          <w:t>https://www.coastal.edu/cinocard/faq.html</w:t>
        </w:r>
      </w:hyperlink>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r>
        <w:rPr>
          <w:rFonts w:ascii="Times New Roman" w:hAnsi="Times New Roman"/>
          <w:sz w:val="24"/>
          <w:szCs w:val="24"/>
        </w:rPr>
        <w:t>[126]</w:t>
      </w:r>
      <w:r w:rsidRPr="004C1FFF">
        <w:rPr>
          <w:rFonts w:ascii="Times New Roman" w:hAnsi="Times New Roman"/>
          <w:sz w:val="24"/>
          <w:szCs w:val="24"/>
        </w:rPr>
        <w:t xml:space="preserve">Hamilton, Z. (2013). </w:t>
      </w:r>
      <w:proofErr w:type="spellStart"/>
      <w:proofErr w:type="gramStart"/>
      <w:r w:rsidRPr="004C1FFF">
        <w:rPr>
          <w:rFonts w:ascii="Times New Roman" w:hAnsi="Times New Roman"/>
          <w:i/>
          <w:sz w:val="24"/>
          <w:szCs w:val="24"/>
        </w:rPr>
        <w:t>Avero</w:t>
      </w:r>
      <w:proofErr w:type="spellEnd"/>
      <w:r w:rsidRPr="004C1FFF">
        <w:rPr>
          <w:rFonts w:ascii="Times New Roman" w:hAnsi="Times New Roman"/>
          <w:i/>
          <w:sz w:val="24"/>
          <w:szCs w:val="24"/>
        </w:rPr>
        <w:t xml:space="preserve"> </w:t>
      </w:r>
      <w:r>
        <w:rPr>
          <w:rFonts w:ascii="Times New Roman" w:hAnsi="Times New Roman"/>
          <w:i/>
          <w:sz w:val="24"/>
          <w:szCs w:val="24"/>
        </w:rPr>
        <w:t>L</w:t>
      </w:r>
      <w:r w:rsidRPr="004C1FFF">
        <w:rPr>
          <w:rFonts w:ascii="Times New Roman" w:hAnsi="Times New Roman"/>
          <w:i/>
          <w:sz w:val="24"/>
          <w:szCs w:val="24"/>
        </w:rPr>
        <w:t xml:space="preserve">oss </w:t>
      </w:r>
      <w:r>
        <w:rPr>
          <w:rFonts w:ascii="Times New Roman" w:hAnsi="Times New Roman"/>
          <w:i/>
          <w:sz w:val="24"/>
          <w:szCs w:val="24"/>
        </w:rPr>
        <w:t>P</w:t>
      </w:r>
      <w:r w:rsidRPr="004C1FFF">
        <w:rPr>
          <w:rFonts w:ascii="Times New Roman" w:hAnsi="Times New Roman"/>
          <w:i/>
          <w:sz w:val="24"/>
          <w:szCs w:val="24"/>
        </w:rPr>
        <w:t xml:space="preserve">revention </w:t>
      </w:r>
      <w:r>
        <w:rPr>
          <w:rFonts w:ascii="Times New Roman" w:hAnsi="Times New Roman"/>
          <w:i/>
          <w:sz w:val="24"/>
          <w:szCs w:val="24"/>
        </w:rPr>
        <w:t>R</w:t>
      </w:r>
      <w:r w:rsidRPr="004C1FFF">
        <w:rPr>
          <w:rFonts w:ascii="Times New Roman" w:hAnsi="Times New Roman"/>
          <w:i/>
          <w:sz w:val="24"/>
          <w:szCs w:val="24"/>
        </w:rPr>
        <w:t xml:space="preserve">estaurant </w:t>
      </w:r>
      <w:r>
        <w:rPr>
          <w:rFonts w:ascii="Times New Roman" w:hAnsi="Times New Roman"/>
          <w:i/>
          <w:sz w:val="24"/>
          <w:szCs w:val="24"/>
        </w:rPr>
        <w:t>S</w:t>
      </w:r>
      <w:r w:rsidRPr="004C1FFF">
        <w:rPr>
          <w:rFonts w:ascii="Times New Roman" w:hAnsi="Times New Roman"/>
          <w:i/>
          <w:sz w:val="24"/>
          <w:szCs w:val="24"/>
        </w:rPr>
        <w:t xml:space="preserve">oftware </w:t>
      </w:r>
      <w:r>
        <w:rPr>
          <w:rFonts w:ascii="Times New Roman" w:hAnsi="Times New Roman"/>
          <w:i/>
          <w:sz w:val="24"/>
          <w:szCs w:val="24"/>
        </w:rPr>
        <w:t>A</w:t>
      </w:r>
      <w:r w:rsidRPr="004C1FFF">
        <w:rPr>
          <w:rFonts w:ascii="Times New Roman" w:hAnsi="Times New Roman"/>
          <w:i/>
          <w:sz w:val="24"/>
          <w:szCs w:val="24"/>
        </w:rPr>
        <w:t xml:space="preserve">ttacks </w:t>
      </w:r>
      <w:r>
        <w:rPr>
          <w:rFonts w:ascii="Times New Roman" w:hAnsi="Times New Roman"/>
          <w:i/>
          <w:sz w:val="24"/>
          <w:szCs w:val="24"/>
        </w:rPr>
        <w:t>F</w:t>
      </w:r>
      <w:r w:rsidRPr="004C1FFF">
        <w:rPr>
          <w:rFonts w:ascii="Times New Roman" w:hAnsi="Times New Roman"/>
          <w:i/>
          <w:sz w:val="24"/>
          <w:szCs w:val="24"/>
        </w:rPr>
        <w:t>raud</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 http://www.averoinc.com/blog/more/avero-loss-prevention-restaurant-software-attacks-fraud</w:t>
      </w:r>
    </w:p>
    <w:p w:rsidR="000B0A5E" w:rsidRPr="004C1FFF" w:rsidRDefault="000B0A5E" w:rsidP="000B0A5E">
      <w:pPr>
        <w:widowControl w:val="0"/>
        <w:autoSpaceDE w:val="0"/>
        <w:autoSpaceDN w:val="0"/>
        <w:adjustRightInd w:val="0"/>
        <w:spacing w:after="0" w:line="360" w:lineRule="auto"/>
        <w:rPr>
          <w:rFonts w:ascii="Times New Roman" w:hAnsi="Times New Roman"/>
          <w:sz w:val="24"/>
          <w:szCs w:val="24"/>
        </w:rPr>
      </w:pPr>
    </w:p>
    <w:p w:rsidR="000B0A5E" w:rsidRPr="004C1FFF" w:rsidRDefault="000B0A5E" w:rsidP="000B0A5E">
      <w:pPr>
        <w:widowControl w:val="0"/>
        <w:autoSpaceDE w:val="0"/>
        <w:autoSpaceDN w:val="0"/>
        <w:adjustRightInd w:val="0"/>
        <w:spacing w:after="0" w:line="360" w:lineRule="auto"/>
        <w:ind w:left="720" w:hanging="720"/>
        <w:rPr>
          <w:rFonts w:ascii="Times New Roman" w:hAnsi="Times New Roman"/>
          <w:sz w:val="24"/>
          <w:szCs w:val="24"/>
        </w:rPr>
      </w:pPr>
      <w:r>
        <w:rPr>
          <w:rFonts w:ascii="Times New Roman" w:hAnsi="Times New Roman"/>
          <w:sz w:val="24"/>
          <w:szCs w:val="24"/>
        </w:rPr>
        <w:t>[127]</w:t>
      </w:r>
      <w:r w:rsidRPr="004C1FFF">
        <w:rPr>
          <w:rFonts w:ascii="Times New Roman" w:hAnsi="Times New Roman"/>
          <w:sz w:val="24"/>
          <w:szCs w:val="24"/>
        </w:rPr>
        <w:t xml:space="preserve">MICROS Systems Inc. (2014). </w:t>
      </w:r>
      <w:proofErr w:type="gramStart"/>
      <w:r w:rsidRPr="00FB1A74">
        <w:rPr>
          <w:rFonts w:ascii="Times New Roman" w:hAnsi="Times New Roman"/>
          <w:i/>
          <w:sz w:val="24"/>
          <w:szCs w:val="24"/>
        </w:rPr>
        <w:t xml:space="preserve">XBR </w:t>
      </w:r>
      <w:r>
        <w:rPr>
          <w:rFonts w:ascii="Times New Roman" w:hAnsi="Times New Roman"/>
          <w:i/>
          <w:sz w:val="24"/>
          <w:szCs w:val="24"/>
        </w:rPr>
        <w:t>L</w:t>
      </w:r>
      <w:r w:rsidRPr="00FB1A74">
        <w:rPr>
          <w:rFonts w:ascii="Times New Roman" w:hAnsi="Times New Roman"/>
          <w:i/>
          <w:sz w:val="24"/>
          <w:szCs w:val="24"/>
        </w:rPr>
        <w:t xml:space="preserve">oss </w:t>
      </w:r>
      <w:r>
        <w:rPr>
          <w:rFonts w:ascii="Times New Roman" w:hAnsi="Times New Roman"/>
          <w:i/>
          <w:sz w:val="24"/>
          <w:szCs w:val="24"/>
        </w:rPr>
        <w:t>P</w:t>
      </w:r>
      <w:r w:rsidRPr="00FB1A74">
        <w:rPr>
          <w:rFonts w:ascii="Times New Roman" w:hAnsi="Times New Roman"/>
          <w:i/>
          <w:sz w:val="24"/>
          <w:szCs w:val="24"/>
        </w:rPr>
        <w:t>revention</w:t>
      </w:r>
      <w:r w:rsidRPr="004C1FFF">
        <w:rPr>
          <w:rFonts w:ascii="Times New Roman" w:hAnsi="Times New Roman"/>
          <w:sz w:val="24"/>
          <w:szCs w:val="24"/>
        </w:rPr>
        <w:t>.</w:t>
      </w:r>
      <w:proofErr w:type="gramEnd"/>
      <w:r w:rsidRPr="004C1FFF">
        <w:rPr>
          <w:rFonts w:ascii="Times New Roman" w:hAnsi="Times New Roman"/>
          <w:sz w:val="24"/>
          <w:szCs w:val="24"/>
        </w:rPr>
        <w:t xml:space="preserve"> Retrieved from http://www.micros.com/Solutions/ProductsNZ/XBRLossPrevention/</w:t>
      </w:r>
    </w:p>
    <w:p w:rsidR="000B0A5E" w:rsidRPr="004C1FFF" w:rsidRDefault="000B0A5E" w:rsidP="000B0A5E">
      <w:pPr>
        <w:widowControl w:val="0"/>
        <w:autoSpaceDE w:val="0"/>
        <w:autoSpaceDN w:val="0"/>
        <w:adjustRightInd w:val="0"/>
        <w:spacing w:after="0" w:line="360" w:lineRule="auto"/>
        <w:ind w:firstLine="10"/>
        <w:rPr>
          <w:rFonts w:ascii="Times New Roman" w:hAnsi="Times New Roman"/>
          <w:sz w:val="24"/>
          <w:szCs w:val="24"/>
        </w:rPr>
      </w:pPr>
    </w:p>
    <w:p w:rsidR="000B0A5E" w:rsidRPr="004C1FFF" w:rsidRDefault="000B0A5E" w:rsidP="000B0A5E">
      <w:pPr>
        <w:spacing w:after="0" w:line="360" w:lineRule="auto"/>
        <w:jc w:val="center"/>
        <w:rPr>
          <w:rFonts w:ascii="Times New Roman" w:hAnsi="Times New Roman"/>
          <w:sz w:val="32"/>
          <w:szCs w:val="32"/>
        </w:rPr>
      </w:pPr>
    </w:p>
    <w:p w:rsidR="00200F3C" w:rsidRPr="00434237" w:rsidRDefault="00200F3C" w:rsidP="00434237">
      <w:pPr>
        <w:spacing w:line="480" w:lineRule="auto"/>
        <w:ind w:left="39" w:firstLine="681"/>
        <w:jc w:val="both"/>
        <w:rPr>
          <w:rFonts w:ascii="Times New Roman" w:hAnsi="Times New Roman"/>
          <w:sz w:val="24"/>
          <w:szCs w:val="24"/>
        </w:rPr>
      </w:pPr>
    </w:p>
    <w:p w:rsidR="003D75F3" w:rsidRPr="004C1FFF" w:rsidRDefault="003D75F3">
      <w:pPr>
        <w:spacing w:after="0" w:line="240" w:lineRule="auto"/>
        <w:rPr>
          <w:rFonts w:ascii="Times New Roman" w:eastAsia="MS Gothic" w:hAnsi="Times New Roman"/>
          <w:b/>
          <w:bCs/>
          <w:color w:val="365F91"/>
          <w:sz w:val="28"/>
          <w:szCs w:val="28"/>
        </w:rPr>
      </w:pPr>
      <w:bookmarkStart w:id="30" w:name="_Safety,_Health,_and"/>
      <w:bookmarkEnd w:id="30"/>
    </w:p>
    <w:sectPr w:rsidR="003D75F3" w:rsidRPr="004C1FFF" w:rsidSect="002224A3">
      <w:footerReference w:type="default" r:id="rId8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BC3" w:rsidRDefault="002E1BC3" w:rsidP="00500CF5">
      <w:pPr>
        <w:spacing w:after="0" w:line="240" w:lineRule="auto"/>
      </w:pPr>
      <w:r>
        <w:separator/>
      </w:r>
    </w:p>
  </w:endnote>
  <w:endnote w:type="continuationSeparator" w:id="0">
    <w:p w:rsidR="002E1BC3" w:rsidRDefault="002E1BC3" w:rsidP="00500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657"/>
      <w:docPartObj>
        <w:docPartGallery w:val="Page Numbers (Bottom of Page)"/>
        <w:docPartUnique/>
      </w:docPartObj>
    </w:sdtPr>
    <w:sdtContent>
      <w:p w:rsidR="00E550A8" w:rsidRDefault="00E550A8">
        <w:pPr>
          <w:pStyle w:val="Footer"/>
          <w:jc w:val="right"/>
        </w:pPr>
        <w:fldSimple w:instr=" PAGE   \* MERGEFORMAT ">
          <w:r w:rsidR="00917473">
            <w:rPr>
              <w:noProof/>
            </w:rPr>
            <w:t>6</w:t>
          </w:r>
        </w:fldSimple>
      </w:p>
    </w:sdtContent>
  </w:sdt>
  <w:p w:rsidR="00425608" w:rsidRDefault="00425608" w:rsidP="00F5209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BC3" w:rsidRDefault="002E1BC3" w:rsidP="00500CF5">
      <w:pPr>
        <w:spacing w:after="0" w:line="240" w:lineRule="auto"/>
      </w:pPr>
      <w:r>
        <w:separator/>
      </w:r>
    </w:p>
  </w:footnote>
  <w:footnote w:type="continuationSeparator" w:id="0">
    <w:p w:rsidR="002E1BC3" w:rsidRDefault="002E1BC3" w:rsidP="00500C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58A4"/>
    <w:multiLevelType w:val="hybridMultilevel"/>
    <w:tmpl w:val="C85AD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C905A6"/>
    <w:multiLevelType w:val="hybridMultilevel"/>
    <w:tmpl w:val="DE5023A8"/>
    <w:lvl w:ilvl="0" w:tplc="FA542E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778FF"/>
    <w:multiLevelType w:val="hybridMultilevel"/>
    <w:tmpl w:val="2F788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941089"/>
    <w:multiLevelType w:val="hybridMultilevel"/>
    <w:tmpl w:val="08C02600"/>
    <w:lvl w:ilvl="0" w:tplc="2102C97C">
      <w:start w:val="1"/>
      <w:numFmt w:val="bullet"/>
      <w:lvlText w:val="•"/>
      <w:lvlJc w:val="left"/>
      <w:pPr>
        <w:tabs>
          <w:tab w:val="num" w:pos="1080"/>
        </w:tabs>
        <w:ind w:left="1080" w:hanging="360"/>
      </w:pPr>
      <w:rPr>
        <w:rFonts w:ascii="Arial" w:hAnsi="Arial" w:hint="default"/>
      </w:rPr>
    </w:lvl>
    <w:lvl w:ilvl="1" w:tplc="3B6A9C04">
      <w:start w:val="1"/>
      <w:numFmt w:val="bullet"/>
      <w:lvlText w:val="•"/>
      <w:lvlJc w:val="left"/>
      <w:pPr>
        <w:tabs>
          <w:tab w:val="num" w:pos="1800"/>
        </w:tabs>
        <w:ind w:left="1800" w:hanging="360"/>
      </w:pPr>
      <w:rPr>
        <w:rFonts w:ascii="Arial" w:hAnsi="Arial" w:hint="default"/>
      </w:rPr>
    </w:lvl>
    <w:lvl w:ilvl="2" w:tplc="AA96AC84">
      <w:numFmt w:val="bullet"/>
      <w:lvlText w:val="•"/>
      <w:lvlJc w:val="left"/>
      <w:pPr>
        <w:tabs>
          <w:tab w:val="num" w:pos="2520"/>
        </w:tabs>
        <w:ind w:left="2520" w:hanging="360"/>
      </w:pPr>
      <w:rPr>
        <w:rFonts w:ascii="Arial" w:hAnsi="Arial" w:hint="default"/>
      </w:rPr>
    </w:lvl>
    <w:lvl w:ilvl="3" w:tplc="C2642F54" w:tentative="1">
      <w:start w:val="1"/>
      <w:numFmt w:val="bullet"/>
      <w:lvlText w:val="•"/>
      <w:lvlJc w:val="left"/>
      <w:pPr>
        <w:tabs>
          <w:tab w:val="num" w:pos="3240"/>
        </w:tabs>
        <w:ind w:left="3240" w:hanging="360"/>
      </w:pPr>
      <w:rPr>
        <w:rFonts w:ascii="Arial" w:hAnsi="Arial" w:hint="default"/>
      </w:rPr>
    </w:lvl>
    <w:lvl w:ilvl="4" w:tplc="0A025372" w:tentative="1">
      <w:start w:val="1"/>
      <w:numFmt w:val="bullet"/>
      <w:lvlText w:val="•"/>
      <w:lvlJc w:val="left"/>
      <w:pPr>
        <w:tabs>
          <w:tab w:val="num" w:pos="3960"/>
        </w:tabs>
        <w:ind w:left="3960" w:hanging="360"/>
      </w:pPr>
      <w:rPr>
        <w:rFonts w:ascii="Arial" w:hAnsi="Arial" w:hint="default"/>
      </w:rPr>
    </w:lvl>
    <w:lvl w:ilvl="5" w:tplc="BA84C7FC" w:tentative="1">
      <w:start w:val="1"/>
      <w:numFmt w:val="bullet"/>
      <w:lvlText w:val="•"/>
      <w:lvlJc w:val="left"/>
      <w:pPr>
        <w:tabs>
          <w:tab w:val="num" w:pos="4680"/>
        </w:tabs>
        <w:ind w:left="4680" w:hanging="360"/>
      </w:pPr>
      <w:rPr>
        <w:rFonts w:ascii="Arial" w:hAnsi="Arial" w:hint="default"/>
      </w:rPr>
    </w:lvl>
    <w:lvl w:ilvl="6" w:tplc="8E0CE9DE">
      <w:start w:val="1"/>
      <w:numFmt w:val="bullet"/>
      <w:lvlText w:val="•"/>
      <w:lvlJc w:val="left"/>
      <w:pPr>
        <w:tabs>
          <w:tab w:val="num" w:pos="5400"/>
        </w:tabs>
        <w:ind w:left="5400" w:hanging="360"/>
      </w:pPr>
      <w:rPr>
        <w:rFonts w:ascii="Arial" w:hAnsi="Arial" w:hint="default"/>
      </w:rPr>
    </w:lvl>
    <w:lvl w:ilvl="7" w:tplc="7A50CE60">
      <w:numFmt w:val="bullet"/>
      <w:lvlText w:val="•"/>
      <w:lvlJc w:val="left"/>
      <w:pPr>
        <w:tabs>
          <w:tab w:val="num" w:pos="6120"/>
        </w:tabs>
        <w:ind w:left="6120" w:hanging="360"/>
      </w:pPr>
      <w:rPr>
        <w:rFonts w:ascii="Arial" w:hAnsi="Arial" w:hint="default"/>
      </w:rPr>
    </w:lvl>
    <w:lvl w:ilvl="8" w:tplc="C39A8CFC" w:tentative="1">
      <w:start w:val="1"/>
      <w:numFmt w:val="bullet"/>
      <w:lvlText w:val="•"/>
      <w:lvlJc w:val="left"/>
      <w:pPr>
        <w:tabs>
          <w:tab w:val="num" w:pos="6840"/>
        </w:tabs>
        <w:ind w:left="6840" w:hanging="360"/>
      </w:pPr>
      <w:rPr>
        <w:rFonts w:ascii="Arial" w:hAnsi="Arial" w:hint="default"/>
      </w:rPr>
    </w:lvl>
  </w:abstractNum>
  <w:abstractNum w:abstractNumId="4">
    <w:nsid w:val="0BD17BD1"/>
    <w:multiLevelType w:val="hybridMultilevel"/>
    <w:tmpl w:val="A2148762"/>
    <w:lvl w:ilvl="0" w:tplc="33440A9C">
      <w:start w:val="1"/>
      <w:numFmt w:val="bullet"/>
      <w:lvlText w:val="•"/>
      <w:lvlJc w:val="left"/>
      <w:pPr>
        <w:tabs>
          <w:tab w:val="num" w:pos="1080"/>
        </w:tabs>
        <w:ind w:left="1080" w:hanging="360"/>
      </w:pPr>
      <w:rPr>
        <w:rFonts w:ascii="Arial" w:hAnsi="Arial" w:hint="default"/>
      </w:rPr>
    </w:lvl>
    <w:lvl w:ilvl="1" w:tplc="41327226">
      <w:numFmt w:val="bullet"/>
      <w:lvlText w:val="•"/>
      <w:lvlJc w:val="left"/>
      <w:pPr>
        <w:tabs>
          <w:tab w:val="num" w:pos="1800"/>
        </w:tabs>
        <w:ind w:left="1800" w:hanging="360"/>
      </w:pPr>
      <w:rPr>
        <w:rFonts w:ascii="Arial" w:hAnsi="Arial" w:hint="default"/>
      </w:rPr>
    </w:lvl>
    <w:lvl w:ilvl="2" w:tplc="81DC7044" w:tentative="1">
      <w:start w:val="1"/>
      <w:numFmt w:val="bullet"/>
      <w:lvlText w:val="•"/>
      <w:lvlJc w:val="left"/>
      <w:pPr>
        <w:tabs>
          <w:tab w:val="num" w:pos="2520"/>
        </w:tabs>
        <w:ind w:left="2520" w:hanging="360"/>
      </w:pPr>
      <w:rPr>
        <w:rFonts w:ascii="Arial" w:hAnsi="Arial" w:hint="default"/>
      </w:rPr>
    </w:lvl>
    <w:lvl w:ilvl="3" w:tplc="7A9C5794" w:tentative="1">
      <w:start w:val="1"/>
      <w:numFmt w:val="bullet"/>
      <w:lvlText w:val="•"/>
      <w:lvlJc w:val="left"/>
      <w:pPr>
        <w:tabs>
          <w:tab w:val="num" w:pos="3240"/>
        </w:tabs>
        <w:ind w:left="3240" w:hanging="360"/>
      </w:pPr>
      <w:rPr>
        <w:rFonts w:ascii="Arial" w:hAnsi="Arial" w:hint="default"/>
      </w:rPr>
    </w:lvl>
    <w:lvl w:ilvl="4" w:tplc="1DF20C62" w:tentative="1">
      <w:start w:val="1"/>
      <w:numFmt w:val="bullet"/>
      <w:lvlText w:val="•"/>
      <w:lvlJc w:val="left"/>
      <w:pPr>
        <w:tabs>
          <w:tab w:val="num" w:pos="3960"/>
        </w:tabs>
        <w:ind w:left="3960" w:hanging="360"/>
      </w:pPr>
      <w:rPr>
        <w:rFonts w:ascii="Arial" w:hAnsi="Arial" w:hint="default"/>
      </w:rPr>
    </w:lvl>
    <w:lvl w:ilvl="5" w:tplc="8FC62C58" w:tentative="1">
      <w:start w:val="1"/>
      <w:numFmt w:val="bullet"/>
      <w:lvlText w:val="•"/>
      <w:lvlJc w:val="left"/>
      <w:pPr>
        <w:tabs>
          <w:tab w:val="num" w:pos="4680"/>
        </w:tabs>
        <w:ind w:left="4680" w:hanging="360"/>
      </w:pPr>
      <w:rPr>
        <w:rFonts w:ascii="Arial" w:hAnsi="Arial" w:hint="default"/>
      </w:rPr>
    </w:lvl>
    <w:lvl w:ilvl="6" w:tplc="BA7A7BDA">
      <w:numFmt w:val="bullet"/>
      <w:lvlText w:val="•"/>
      <w:lvlJc w:val="left"/>
      <w:pPr>
        <w:tabs>
          <w:tab w:val="num" w:pos="5400"/>
        </w:tabs>
        <w:ind w:left="5400" w:hanging="360"/>
      </w:pPr>
      <w:rPr>
        <w:rFonts w:ascii="Arial" w:hAnsi="Arial" w:hint="default"/>
      </w:rPr>
    </w:lvl>
    <w:lvl w:ilvl="7" w:tplc="D9CCED96" w:tentative="1">
      <w:start w:val="1"/>
      <w:numFmt w:val="bullet"/>
      <w:lvlText w:val="•"/>
      <w:lvlJc w:val="left"/>
      <w:pPr>
        <w:tabs>
          <w:tab w:val="num" w:pos="6120"/>
        </w:tabs>
        <w:ind w:left="6120" w:hanging="360"/>
      </w:pPr>
      <w:rPr>
        <w:rFonts w:ascii="Arial" w:hAnsi="Arial" w:hint="default"/>
      </w:rPr>
    </w:lvl>
    <w:lvl w:ilvl="8" w:tplc="3DE039EE" w:tentative="1">
      <w:start w:val="1"/>
      <w:numFmt w:val="bullet"/>
      <w:lvlText w:val="•"/>
      <w:lvlJc w:val="left"/>
      <w:pPr>
        <w:tabs>
          <w:tab w:val="num" w:pos="6840"/>
        </w:tabs>
        <w:ind w:left="6840" w:hanging="360"/>
      </w:pPr>
      <w:rPr>
        <w:rFonts w:ascii="Arial" w:hAnsi="Arial" w:hint="default"/>
      </w:rPr>
    </w:lvl>
  </w:abstractNum>
  <w:abstractNum w:abstractNumId="5">
    <w:nsid w:val="0C1374D6"/>
    <w:multiLevelType w:val="hybridMultilevel"/>
    <w:tmpl w:val="1268A0D6"/>
    <w:lvl w:ilvl="0" w:tplc="C428A8DA">
      <w:start w:val="1"/>
      <w:numFmt w:val="bullet"/>
      <w:lvlText w:val="•"/>
      <w:lvlJc w:val="left"/>
      <w:pPr>
        <w:tabs>
          <w:tab w:val="num" w:pos="720"/>
        </w:tabs>
        <w:ind w:left="720" w:hanging="360"/>
      </w:pPr>
      <w:rPr>
        <w:rFonts w:ascii="Arial" w:hAnsi="Arial" w:hint="default"/>
      </w:rPr>
    </w:lvl>
    <w:lvl w:ilvl="1" w:tplc="30D6E3B8">
      <w:start w:val="1"/>
      <w:numFmt w:val="bullet"/>
      <w:lvlText w:val="•"/>
      <w:lvlJc w:val="left"/>
      <w:pPr>
        <w:tabs>
          <w:tab w:val="num" w:pos="1440"/>
        </w:tabs>
        <w:ind w:left="1440" w:hanging="360"/>
      </w:pPr>
      <w:rPr>
        <w:rFonts w:ascii="Arial" w:hAnsi="Arial" w:hint="default"/>
      </w:rPr>
    </w:lvl>
    <w:lvl w:ilvl="2" w:tplc="B7C0AEB4">
      <w:numFmt w:val="bullet"/>
      <w:lvlText w:val="•"/>
      <w:lvlJc w:val="left"/>
      <w:pPr>
        <w:tabs>
          <w:tab w:val="num" w:pos="2160"/>
        </w:tabs>
        <w:ind w:left="2160" w:hanging="360"/>
      </w:pPr>
      <w:rPr>
        <w:rFonts w:ascii="Arial" w:hAnsi="Arial" w:hint="default"/>
      </w:rPr>
    </w:lvl>
    <w:lvl w:ilvl="3" w:tplc="A6385CC2" w:tentative="1">
      <w:start w:val="1"/>
      <w:numFmt w:val="bullet"/>
      <w:lvlText w:val="•"/>
      <w:lvlJc w:val="left"/>
      <w:pPr>
        <w:tabs>
          <w:tab w:val="num" w:pos="2880"/>
        </w:tabs>
        <w:ind w:left="2880" w:hanging="360"/>
      </w:pPr>
      <w:rPr>
        <w:rFonts w:ascii="Arial" w:hAnsi="Arial" w:hint="default"/>
      </w:rPr>
    </w:lvl>
    <w:lvl w:ilvl="4" w:tplc="147C15D4" w:tentative="1">
      <w:start w:val="1"/>
      <w:numFmt w:val="bullet"/>
      <w:lvlText w:val="•"/>
      <w:lvlJc w:val="left"/>
      <w:pPr>
        <w:tabs>
          <w:tab w:val="num" w:pos="3600"/>
        </w:tabs>
        <w:ind w:left="3600" w:hanging="360"/>
      </w:pPr>
      <w:rPr>
        <w:rFonts w:ascii="Arial" w:hAnsi="Arial" w:hint="default"/>
      </w:rPr>
    </w:lvl>
    <w:lvl w:ilvl="5" w:tplc="EA4AA58A" w:tentative="1">
      <w:start w:val="1"/>
      <w:numFmt w:val="bullet"/>
      <w:lvlText w:val="•"/>
      <w:lvlJc w:val="left"/>
      <w:pPr>
        <w:tabs>
          <w:tab w:val="num" w:pos="4320"/>
        </w:tabs>
        <w:ind w:left="4320" w:hanging="360"/>
      </w:pPr>
      <w:rPr>
        <w:rFonts w:ascii="Arial" w:hAnsi="Arial" w:hint="default"/>
      </w:rPr>
    </w:lvl>
    <w:lvl w:ilvl="6" w:tplc="208AA062" w:tentative="1">
      <w:start w:val="1"/>
      <w:numFmt w:val="bullet"/>
      <w:lvlText w:val="•"/>
      <w:lvlJc w:val="left"/>
      <w:pPr>
        <w:tabs>
          <w:tab w:val="num" w:pos="5040"/>
        </w:tabs>
        <w:ind w:left="5040" w:hanging="360"/>
      </w:pPr>
      <w:rPr>
        <w:rFonts w:ascii="Arial" w:hAnsi="Arial" w:hint="default"/>
      </w:rPr>
    </w:lvl>
    <w:lvl w:ilvl="7" w:tplc="6E16E1D8" w:tentative="1">
      <w:start w:val="1"/>
      <w:numFmt w:val="bullet"/>
      <w:lvlText w:val="•"/>
      <w:lvlJc w:val="left"/>
      <w:pPr>
        <w:tabs>
          <w:tab w:val="num" w:pos="5760"/>
        </w:tabs>
        <w:ind w:left="5760" w:hanging="360"/>
      </w:pPr>
      <w:rPr>
        <w:rFonts w:ascii="Arial" w:hAnsi="Arial" w:hint="default"/>
      </w:rPr>
    </w:lvl>
    <w:lvl w:ilvl="8" w:tplc="AE6E3AA2" w:tentative="1">
      <w:start w:val="1"/>
      <w:numFmt w:val="bullet"/>
      <w:lvlText w:val="•"/>
      <w:lvlJc w:val="left"/>
      <w:pPr>
        <w:tabs>
          <w:tab w:val="num" w:pos="6480"/>
        </w:tabs>
        <w:ind w:left="6480" w:hanging="360"/>
      </w:pPr>
      <w:rPr>
        <w:rFonts w:ascii="Arial" w:hAnsi="Arial" w:hint="default"/>
      </w:rPr>
    </w:lvl>
  </w:abstractNum>
  <w:abstractNum w:abstractNumId="6">
    <w:nsid w:val="13FB2E11"/>
    <w:multiLevelType w:val="hybridMultilevel"/>
    <w:tmpl w:val="1C9623A2"/>
    <w:lvl w:ilvl="0" w:tplc="FA542E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702D1"/>
    <w:multiLevelType w:val="hybridMultilevel"/>
    <w:tmpl w:val="720256A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7BE05F6"/>
    <w:multiLevelType w:val="hybridMultilevel"/>
    <w:tmpl w:val="56789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327B14"/>
    <w:multiLevelType w:val="hybridMultilevel"/>
    <w:tmpl w:val="1DC44D92"/>
    <w:lvl w:ilvl="0" w:tplc="60A298D2">
      <w:start w:val="1"/>
      <w:numFmt w:val="bullet"/>
      <w:lvlText w:val="•"/>
      <w:lvlJc w:val="left"/>
      <w:pPr>
        <w:tabs>
          <w:tab w:val="num" w:pos="1080"/>
        </w:tabs>
        <w:ind w:left="1080" w:hanging="360"/>
      </w:pPr>
      <w:rPr>
        <w:rFonts w:ascii="Arial" w:hAnsi="Arial" w:hint="default"/>
      </w:rPr>
    </w:lvl>
    <w:lvl w:ilvl="1" w:tplc="4350E7C8">
      <w:start w:val="1"/>
      <w:numFmt w:val="bullet"/>
      <w:lvlText w:val="•"/>
      <w:lvlJc w:val="left"/>
      <w:pPr>
        <w:tabs>
          <w:tab w:val="num" w:pos="1800"/>
        </w:tabs>
        <w:ind w:left="1800" w:hanging="360"/>
      </w:pPr>
      <w:rPr>
        <w:rFonts w:ascii="Arial" w:hAnsi="Arial" w:hint="default"/>
      </w:rPr>
    </w:lvl>
    <w:lvl w:ilvl="2" w:tplc="717C1490">
      <w:start w:val="1"/>
      <w:numFmt w:val="bullet"/>
      <w:lvlText w:val="•"/>
      <w:lvlJc w:val="left"/>
      <w:pPr>
        <w:tabs>
          <w:tab w:val="num" w:pos="2520"/>
        </w:tabs>
        <w:ind w:left="2520" w:hanging="360"/>
      </w:pPr>
      <w:rPr>
        <w:rFonts w:ascii="Arial" w:hAnsi="Arial" w:hint="default"/>
      </w:rPr>
    </w:lvl>
    <w:lvl w:ilvl="3" w:tplc="2F342770" w:tentative="1">
      <w:start w:val="1"/>
      <w:numFmt w:val="bullet"/>
      <w:lvlText w:val="•"/>
      <w:lvlJc w:val="left"/>
      <w:pPr>
        <w:tabs>
          <w:tab w:val="num" w:pos="3240"/>
        </w:tabs>
        <w:ind w:left="3240" w:hanging="360"/>
      </w:pPr>
      <w:rPr>
        <w:rFonts w:ascii="Arial" w:hAnsi="Arial" w:hint="default"/>
      </w:rPr>
    </w:lvl>
    <w:lvl w:ilvl="4" w:tplc="40A8BDAE" w:tentative="1">
      <w:start w:val="1"/>
      <w:numFmt w:val="bullet"/>
      <w:lvlText w:val="•"/>
      <w:lvlJc w:val="left"/>
      <w:pPr>
        <w:tabs>
          <w:tab w:val="num" w:pos="3960"/>
        </w:tabs>
        <w:ind w:left="3960" w:hanging="360"/>
      </w:pPr>
      <w:rPr>
        <w:rFonts w:ascii="Arial" w:hAnsi="Arial" w:hint="default"/>
      </w:rPr>
    </w:lvl>
    <w:lvl w:ilvl="5" w:tplc="3788E8B4" w:tentative="1">
      <w:start w:val="1"/>
      <w:numFmt w:val="bullet"/>
      <w:lvlText w:val="•"/>
      <w:lvlJc w:val="left"/>
      <w:pPr>
        <w:tabs>
          <w:tab w:val="num" w:pos="4680"/>
        </w:tabs>
        <w:ind w:left="4680" w:hanging="360"/>
      </w:pPr>
      <w:rPr>
        <w:rFonts w:ascii="Arial" w:hAnsi="Arial" w:hint="default"/>
      </w:rPr>
    </w:lvl>
    <w:lvl w:ilvl="6" w:tplc="C2B2976E" w:tentative="1">
      <w:start w:val="1"/>
      <w:numFmt w:val="bullet"/>
      <w:lvlText w:val="•"/>
      <w:lvlJc w:val="left"/>
      <w:pPr>
        <w:tabs>
          <w:tab w:val="num" w:pos="5400"/>
        </w:tabs>
        <w:ind w:left="5400" w:hanging="360"/>
      </w:pPr>
      <w:rPr>
        <w:rFonts w:ascii="Arial" w:hAnsi="Arial" w:hint="default"/>
      </w:rPr>
    </w:lvl>
    <w:lvl w:ilvl="7" w:tplc="EBF830A8" w:tentative="1">
      <w:start w:val="1"/>
      <w:numFmt w:val="bullet"/>
      <w:lvlText w:val="•"/>
      <w:lvlJc w:val="left"/>
      <w:pPr>
        <w:tabs>
          <w:tab w:val="num" w:pos="6120"/>
        </w:tabs>
        <w:ind w:left="6120" w:hanging="360"/>
      </w:pPr>
      <w:rPr>
        <w:rFonts w:ascii="Arial" w:hAnsi="Arial" w:hint="default"/>
      </w:rPr>
    </w:lvl>
    <w:lvl w:ilvl="8" w:tplc="1012FACA" w:tentative="1">
      <w:start w:val="1"/>
      <w:numFmt w:val="bullet"/>
      <w:lvlText w:val="•"/>
      <w:lvlJc w:val="left"/>
      <w:pPr>
        <w:tabs>
          <w:tab w:val="num" w:pos="6840"/>
        </w:tabs>
        <w:ind w:left="6840" w:hanging="360"/>
      </w:pPr>
      <w:rPr>
        <w:rFonts w:ascii="Arial" w:hAnsi="Arial" w:hint="default"/>
      </w:rPr>
    </w:lvl>
  </w:abstractNum>
  <w:abstractNum w:abstractNumId="10">
    <w:nsid w:val="1F2B7D55"/>
    <w:multiLevelType w:val="hybridMultilevel"/>
    <w:tmpl w:val="FDAA11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D6620"/>
    <w:multiLevelType w:val="hybridMultilevel"/>
    <w:tmpl w:val="3EC8EB34"/>
    <w:lvl w:ilvl="0" w:tplc="C0344642">
      <w:start w:val="1"/>
      <w:numFmt w:val="bullet"/>
      <w:lvlText w:val="•"/>
      <w:lvlJc w:val="left"/>
      <w:pPr>
        <w:tabs>
          <w:tab w:val="num" w:pos="1080"/>
        </w:tabs>
        <w:ind w:left="1080" w:hanging="360"/>
      </w:pPr>
      <w:rPr>
        <w:rFonts w:ascii="Arial" w:hAnsi="Arial" w:hint="default"/>
      </w:rPr>
    </w:lvl>
    <w:lvl w:ilvl="1" w:tplc="A38258EA">
      <w:start w:val="1"/>
      <w:numFmt w:val="bullet"/>
      <w:lvlText w:val="•"/>
      <w:lvlJc w:val="left"/>
      <w:pPr>
        <w:tabs>
          <w:tab w:val="num" w:pos="1800"/>
        </w:tabs>
        <w:ind w:left="1800" w:hanging="360"/>
      </w:pPr>
      <w:rPr>
        <w:rFonts w:ascii="Arial" w:hAnsi="Arial" w:hint="default"/>
      </w:rPr>
    </w:lvl>
    <w:lvl w:ilvl="2" w:tplc="9DE4D642">
      <w:numFmt w:val="bullet"/>
      <w:lvlText w:val="•"/>
      <w:lvlJc w:val="left"/>
      <w:pPr>
        <w:tabs>
          <w:tab w:val="num" w:pos="2520"/>
        </w:tabs>
        <w:ind w:left="2520" w:hanging="360"/>
      </w:pPr>
      <w:rPr>
        <w:rFonts w:ascii="Arial" w:hAnsi="Arial" w:hint="default"/>
      </w:rPr>
    </w:lvl>
    <w:lvl w:ilvl="3" w:tplc="39F26954" w:tentative="1">
      <w:start w:val="1"/>
      <w:numFmt w:val="bullet"/>
      <w:lvlText w:val="•"/>
      <w:lvlJc w:val="left"/>
      <w:pPr>
        <w:tabs>
          <w:tab w:val="num" w:pos="3240"/>
        </w:tabs>
        <w:ind w:left="3240" w:hanging="360"/>
      </w:pPr>
      <w:rPr>
        <w:rFonts w:ascii="Arial" w:hAnsi="Arial" w:hint="default"/>
      </w:rPr>
    </w:lvl>
    <w:lvl w:ilvl="4" w:tplc="5BBCB62E" w:tentative="1">
      <w:start w:val="1"/>
      <w:numFmt w:val="bullet"/>
      <w:lvlText w:val="•"/>
      <w:lvlJc w:val="left"/>
      <w:pPr>
        <w:tabs>
          <w:tab w:val="num" w:pos="3960"/>
        </w:tabs>
        <w:ind w:left="3960" w:hanging="360"/>
      </w:pPr>
      <w:rPr>
        <w:rFonts w:ascii="Arial" w:hAnsi="Arial" w:hint="default"/>
      </w:rPr>
    </w:lvl>
    <w:lvl w:ilvl="5" w:tplc="853AA9CA" w:tentative="1">
      <w:start w:val="1"/>
      <w:numFmt w:val="bullet"/>
      <w:lvlText w:val="•"/>
      <w:lvlJc w:val="left"/>
      <w:pPr>
        <w:tabs>
          <w:tab w:val="num" w:pos="4680"/>
        </w:tabs>
        <w:ind w:left="4680" w:hanging="360"/>
      </w:pPr>
      <w:rPr>
        <w:rFonts w:ascii="Arial" w:hAnsi="Arial" w:hint="default"/>
      </w:rPr>
    </w:lvl>
    <w:lvl w:ilvl="6" w:tplc="2B08444E" w:tentative="1">
      <w:start w:val="1"/>
      <w:numFmt w:val="bullet"/>
      <w:lvlText w:val="•"/>
      <w:lvlJc w:val="left"/>
      <w:pPr>
        <w:tabs>
          <w:tab w:val="num" w:pos="5400"/>
        </w:tabs>
        <w:ind w:left="5400" w:hanging="360"/>
      </w:pPr>
      <w:rPr>
        <w:rFonts w:ascii="Arial" w:hAnsi="Arial" w:hint="default"/>
      </w:rPr>
    </w:lvl>
    <w:lvl w:ilvl="7" w:tplc="BBBCBB68" w:tentative="1">
      <w:start w:val="1"/>
      <w:numFmt w:val="bullet"/>
      <w:lvlText w:val="•"/>
      <w:lvlJc w:val="left"/>
      <w:pPr>
        <w:tabs>
          <w:tab w:val="num" w:pos="6120"/>
        </w:tabs>
        <w:ind w:left="6120" w:hanging="360"/>
      </w:pPr>
      <w:rPr>
        <w:rFonts w:ascii="Arial" w:hAnsi="Arial" w:hint="default"/>
      </w:rPr>
    </w:lvl>
    <w:lvl w:ilvl="8" w:tplc="2722AB1A" w:tentative="1">
      <w:start w:val="1"/>
      <w:numFmt w:val="bullet"/>
      <w:lvlText w:val="•"/>
      <w:lvlJc w:val="left"/>
      <w:pPr>
        <w:tabs>
          <w:tab w:val="num" w:pos="6840"/>
        </w:tabs>
        <w:ind w:left="6840" w:hanging="360"/>
      </w:pPr>
      <w:rPr>
        <w:rFonts w:ascii="Arial" w:hAnsi="Arial" w:hint="default"/>
      </w:rPr>
    </w:lvl>
  </w:abstractNum>
  <w:abstractNum w:abstractNumId="12">
    <w:nsid w:val="22B06B29"/>
    <w:multiLevelType w:val="hybridMultilevel"/>
    <w:tmpl w:val="B970B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7F3F76"/>
    <w:multiLevelType w:val="hybridMultilevel"/>
    <w:tmpl w:val="E744D68C"/>
    <w:lvl w:ilvl="0" w:tplc="FA542E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A43A2"/>
    <w:multiLevelType w:val="hybridMultilevel"/>
    <w:tmpl w:val="FAE24A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4B29F3"/>
    <w:multiLevelType w:val="hybridMultilevel"/>
    <w:tmpl w:val="33DCDC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337A92"/>
    <w:multiLevelType w:val="hybridMultilevel"/>
    <w:tmpl w:val="DDCC9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1727A"/>
    <w:multiLevelType w:val="hybridMultilevel"/>
    <w:tmpl w:val="F118D2A2"/>
    <w:lvl w:ilvl="0" w:tplc="14C086E8">
      <w:start w:val="1"/>
      <w:numFmt w:val="bullet"/>
      <w:lvlText w:val="•"/>
      <w:lvlJc w:val="left"/>
      <w:pPr>
        <w:tabs>
          <w:tab w:val="num" w:pos="1080"/>
        </w:tabs>
        <w:ind w:left="1080" w:hanging="360"/>
      </w:pPr>
      <w:rPr>
        <w:rFonts w:ascii="Arial" w:hAnsi="Arial" w:hint="default"/>
      </w:rPr>
    </w:lvl>
    <w:lvl w:ilvl="1" w:tplc="F92A428E">
      <w:numFmt w:val="bullet"/>
      <w:lvlText w:val="•"/>
      <w:lvlJc w:val="left"/>
      <w:pPr>
        <w:tabs>
          <w:tab w:val="num" w:pos="1800"/>
        </w:tabs>
        <w:ind w:left="1800" w:hanging="360"/>
      </w:pPr>
      <w:rPr>
        <w:rFonts w:ascii="Arial" w:hAnsi="Arial" w:hint="default"/>
      </w:rPr>
    </w:lvl>
    <w:lvl w:ilvl="2" w:tplc="93164828">
      <w:start w:val="1"/>
      <w:numFmt w:val="bullet"/>
      <w:lvlText w:val="•"/>
      <w:lvlJc w:val="left"/>
      <w:pPr>
        <w:tabs>
          <w:tab w:val="num" w:pos="2520"/>
        </w:tabs>
        <w:ind w:left="2520" w:hanging="360"/>
      </w:pPr>
      <w:rPr>
        <w:rFonts w:ascii="Arial" w:hAnsi="Arial" w:hint="default"/>
      </w:rPr>
    </w:lvl>
    <w:lvl w:ilvl="3" w:tplc="7BFE250C" w:tentative="1">
      <w:start w:val="1"/>
      <w:numFmt w:val="bullet"/>
      <w:lvlText w:val="•"/>
      <w:lvlJc w:val="left"/>
      <w:pPr>
        <w:tabs>
          <w:tab w:val="num" w:pos="3240"/>
        </w:tabs>
        <w:ind w:left="3240" w:hanging="360"/>
      </w:pPr>
      <w:rPr>
        <w:rFonts w:ascii="Arial" w:hAnsi="Arial" w:hint="default"/>
      </w:rPr>
    </w:lvl>
    <w:lvl w:ilvl="4" w:tplc="7E9A46CE" w:tentative="1">
      <w:start w:val="1"/>
      <w:numFmt w:val="bullet"/>
      <w:lvlText w:val="•"/>
      <w:lvlJc w:val="left"/>
      <w:pPr>
        <w:tabs>
          <w:tab w:val="num" w:pos="3960"/>
        </w:tabs>
        <w:ind w:left="3960" w:hanging="360"/>
      </w:pPr>
      <w:rPr>
        <w:rFonts w:ascii="Arial" w:hAnsi="Arial" w:hint="default"/>
      </w:rPr>
    </w:lvl>
    <w:lvl w:ilvl="5" w:tplc="B1DCD5A0" w:tentative="1">
      <w:start w:val="1"/>
      <w:numFmt w:val="bullet"/>
      <w:lvlText w:val="•"/>
      <w:lvlJc w:val="left"/>
      <w:pPr>
        <w:tabs>
          <w:tab w:val="num" w:pos="4680"/>
        </w:tabs>
        <w:ind w:left="4680" w:hanging="360"/>
      </w:pPr>
      <w:rPr>
        <w:rFonts w:ascii="Arial" w:hAnsi="Arial" w:hint="default"/>
      </w:rPr>
    </w:lvl>
    <w:lvl w:ilvl="6" w:tplc="040EEC62" w:tentative="1">
      <w:start w:val="1"/>
      <w:numFmt w:val="bullet"/>
      <w:lvlText w:val="•"/>
      <w:lvlJc w:val="left"/>
      <w:pPr>
        <w:tabs>
          <w:tab w:val="num" w:pos="5400"/>
        </w:tabs>
        <w:ind w:left="5400" w:hanging="360"/>
      </w:pPr>
      <w:rPr>
        <w:rFonts w:ascii="Arial" w:hAnsi="Arial" w:hint="default"/>
      </w:rPr>
    </w:lvl>
    <w:lvl w:ilvl="7" w:tplc="EEF8325C" w:tentative="1">
      <w:start w:val="1"/>
      <w:numFmt w:val="bullet"/>
      <w:lvlText w:val="•"/>
      <w:lvlJc w:val="left"/>
      <w:pPr>
        <w:tabs>
          <w:tab w:val="num" w:pos="6120"/>
        </w:tabs>
        <w:ind w:left="6120" w:hanging="360"/>
      </w:pPr>
      <w:rPr>
        <w:rFonts w:ascii="Arial" w:hAnsi="Arial" w:hint="default"/>
      </w:rPr>
    </w:lvl>
    <w:lvl w:ilvl="8" w:tplc="5C3CD230" w:tentative="1">
      <w:start w:val="1"/>
      <w:numFmt w:val="bullet"/>
      <w:lvlText w:val="•"/>
      <w:lvlJc w:val="left"/>
      <w:pPr>
        <w:tabs>
          <w:tab w:val="num" w:pos="6840"/>
        </w:tabs>
        <w:ind w:left="6840" w:hanging="360"/>
      </w:pPr>
      <w:rPr>
        <w:rFonts w:ascii="Arial" w:hAnsi="Arial" w:hint="default"/>
      </w:rPr>
    </w:lvl>
  </w:abstractNum>
  <w:abstractNum w:abstractNumId="18">
    <w:nsid w:val="3CCD409B"/>
    <w:multiLevelType w:val="hybridMultilevel"/>
    <w:tmpl w:val="338E400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3D3260"/>
    <w:multiLevelType w:val="hybridMultilevel"/>
    <w:tmpl w:val="97263004"/>
    <w:lvl w:ilvl="0" w:tplc="80C46D2A">
      <w:start w:val="1"/>
      <w:numFmt w:val="bullet"/>
      <w:lvlText w:val="•"/>
      <w:lvlJc w:val="left"/>
      <w:pPr>
        <w:tabs>
          <w:tab w:val="num" w:pos="1080"/>
        </w:tabs>
        <w:ind w:left="1080" w:hanging="360"/>
      </w:pPr>
      <w:rPr>
        <w:rFonts w:ascii="Arial" w:hAnsi="Arial" w:hint="default"/>
      </w:rPr>
    </w:lvl>
    <w:lvl w:ilvl="1" w:tplc="4A9244B4">
      <w:start w:val="1"/>
      <w:numFmt w:val="bullet"/>
      <w:lvlText w:val="•"/>
      <w:lvlJc w:val="left"/>
      <w:pPr>
        <w:tabs>
          <w:tab w:val="num" w:pos="1800"/>
        </w:tabs>
        <w:ind w:left="1800" w:hanging="360"/>
      </w:pPr>
      <w:rPr>
        <w:rFonts w:ascii="Arial" w:hAnsi="Arial" w:hint="default"/>
      </w:rPr>
    </w:lvl>
    <w:lvl w:ilvl="2" w:tplc="03C883E0" w:tentative="1">
      <w:start w:val="1"/>
      <w:numFmt w:val="bullet"/>
      <w:lvlText w:val="•"/>
      <w:lvlJc w:val="left"/>
      <w:pPr>
        <w:tabs>
          <w:tab w:val="num" w:pos="2520"/>
        </w:tabs>
        <w:ind w:left="2520" w:hanging="360"/>
      </w:pPr>
      <w:rPr>
        <w:rFonts w:ascii="Arial" w:hAnsi="Arial" w:hint="default"/>
      </w:rPr>
    </w:lvl>
    <w:lvl w:ilvl="3" w:tplc="AF2A5A16" w:tentative="1">
      <w:start w:val="1"/>
      <w:numFmt w:val="bullet"/>
      <w:lvlText w:val="•"/>
      <w:lvlJc w:val="left"/>
      <w:pPr>
        <w:tabs>
          <w:tab w:val="num" w:pos="3240"/>
        </w:tabs>
        <w:ind w:left="3240" w:hanging="360"/>
      </w:pPr>
      <w:rPr>
        <w:rFonts w:ascii="Arial" w:hAnsi="Arial" w:hint="default"/>
      </w:rPr>
    </w:lvl>
    <w:lvl w:ilvl="4" w:tplc="8E94424C" w:tentative="1">
      <w:start w:val="1"/>
      <w:numFmt w:val="bullet"/>
      <w:lvlText w:val="•"/>
      <w:lvlJc w:val="left"/>
      <w:pPr>
        <w:tabs>
          <w:tab w:val="num" w:pos="3960"/>
        </w:tabs>
        <w:ind w:left="3960" w:hanging="360"/>
      </w:pPr>
      <w:rPr>
        <w:rFonts w:ascii="Arial" w:hAnsi="Arial" w:hint="default"/>
      </w:rPr>
    </w:lvl>
    <w:lvl w:ilvl="5" w:tplc="BA807626" w:tentative="1">
      <w:start w:val="1"/>
      <w:numFmt w:val="bullet"/>
      <w:lvlText w:val="•"/>
      <w:lvlJc w:val="left"/>
      <w:pPr>
        <w:tabs>
          <w:tab w:val="num" w:pos="4680"/>
        </w:tabs>
        <w:ind w:left="4680" w:hanging="360"/>
      </w:pPr>
      <w:rPr>
        <w:rFonts w:ascii="Arial" w:hAnsi="Arial" w:hint="default"/>
      </w:rPr>
    </w:lvl>
    <w:lvl w:ilvl="6" w:tplc="0D027856" w:tentative="1">
      <w:start w:val="1"/>
      <w:numFmt w:val="bullet"/>
      <w:lvlText w:val="•"/>
      <w:lvlJc w:val="left"/>
      <w:pPr>
        <w:tabs>
          <w:tab w:val="num" w:pos="5400"/>
        </w:tabs>
        <w:ind w:left="5400" w:hanging="360"/>
      </w:pPr>
      <w:rPr>
        <w:rFonts w:ascii="Arial" w:hAnsi="Arial" w:hint="default"/>
      </w:rPr>
    </w:lvl>
    <w:lvl w:ilvl="7" w:tplc="21FC130C">
      <w:numFmt w:val="bullet"/>
      <w:lvlText w:val="•"/>
      <w:lvlJc w:val="left"/>
      <w:pPr>
        <w:tabs>
          <w:tab w:val="num" w:pos="6120"/>
        </w:tabs>
        <w:ind w:left="6120" w:hanging="360"/>
      </w:pPr>
      <w:rPr>
        <w:rFonts w:ascii="Arial" w:hAnsi="Arial" w:hint="default"/>
      </w:rPr>
    </w:lvl>
    <w:lvl w:ilvl="8" w:tplc="28A25754" w:tentative="1">
      <w:start w:val="1"/>
      <w:numFmt w:val="bullet"/>
      <w:lvlText w:val="•"/>
      <w:lvlJc w:val="left"/>
      <w:pPr>
        <w:tabs>
          <w:tab w:val="num" w:pos="6840"/>
        </w:tabs>
        <w:ind w:left="6840" w:hanging="360"/>
      </w:pPr>
      <w:rPr>
        <w:rFonts w:ascii="Arial" w:hAnsi="Arial" w:hint="default"/>
      </w:rPr>
    </w:lvl>
  </w:abstractNum>
  <w:abstractNum w:abstractNumId="20">
    <w:nsid w:val="41AA4F80"/>
    <w:multiLevelType w:val="hybridMultilevel"/>
    <w:tmpl w:val="2FBE02D0"/>
    <w:lvl w:ilvl="0" w:tplc="62586264">
      <w:start w:val="1"/>
      <w:numFmt w:val="bullet"/>
      <w:lvlText w:val="•"/>
      <w:lvlJc w:val="left"/>
      <w:pPr>
        <w:tabs>
          <w:tab w:val="num" w:pos="1080"/>
        </w:tabs>
        <w:ind w:left="1080" w:hanging="360"/>
      </w:pPr>
      <w:rPr>
        <w:rFonts w:ascii="Arial" w:hAnsi="Arial" w:hint="default"/>
      </w:rPr>
    </w:lvl>
    <w:lvl w:ilvl="1" w:tplc="EEACE49C">
      <w:start w:val="1"/>
      <w:numFmt w:val="bullet"/>
      <w:lvlText w:val="•"/>
      <w:lvlJc w:val="left"/>
      <w:pPr>
        <w:tabs>
          <w:tab w:val="num" w:pos="1800"/>
        </w:tabs>
        <w:ind w:left="1800" w:hanging="360"/>
      </w:pPr>
      <w:rPr>
        <w:rFonts w:ascii="Arial" w:hAnsi="Arial" w:hint="default"/>
      </w:rPr>
    </w:lvl>
    <w:lvl w:ilvl="2" w:tplc="C6A8D418">
      <w:start w:val="1"/>
      <w:numFmt w:val="bullet"/>
      <w:lvlText w:val="•"/>
      <w:lvlJc w:val="left"/>
      <w:pPr>
        <w:tabs>
          <w:tab w:val="num" w:pos="2520"/>
        </w:tabs>
        <w:ind w:left="2520" w:hanging="360"/>
      </w:pPr>
      <w:rPr>
        <w:rFonts w:ascii="Arial" w:hAnsi="Arial" w:hint="default"/>
      </w:rPr>
    </w:lvl>
    <w:lvl w:ilvl="3" w:tplc="1E7A7B8A">
      <w:start w:val="1"/>
      <w:numFmt w:val="bullet"/>
      <w:lvlText w:val="•"/>
      <w:lvlJc w:val="left"/>
      <w:pPr>
        <w:tabs>
          <w:tab w:val="num" w:pos="3240"/>
        </w:tabs>
        <w:ind w:left="3240" w:hanging="360"/>
      </w:pPr>
      <w:rPr>
        <w:rFonts w:ascii="Arial" w:hAnsi="Arial" w:hint="default"/>
      </w:rPr>
    </w:lvl>
    <w:lvl w:ilvl="4" w:tplc="00DEC1D0">
      <w:start w:val="1"/>
      <w:numFmt w:val="bullet"/>
      <w:lvlText w:val="•"/>
      <w:lvlJc w:val="left"/>
      <w:pPr>
        <w:tabs>
          <w:tab w:val="num" w:pos="3960"/>
        </w:tabs>
        <w:ind w:left="3960" w:hanging="360"/>
      </w:pPr>
      <w:rPr>
        <w:rFonts w:ascii="Arial" w:hAnsi="Arial" w:hint="default"/>
      </w:rPr>
    </w:lvl>
    <w:lvl w:ilvl="5" w:tplc="04AEF29A">
      <w:start w:val="1"/>
      <w:numFmt w:val="bullet"/>
      <w:lvlText w:val="•"/>
      <w:lvlJc w:val="left"/>
      <w:pPr>
        <w:tabs>
          <w:tab w:val="num" w:pos="4680"/>
        </w:tabs>
        <w:ind w:left="4680" w:hanging="360"/>
      </w:pPr>
      <w:rPr>
        <w:rFonts w:ascii="Arial" w:hAnsi="Arial" w:hint="default"/>
      </w:rPr>
    </w:lvl>
    <w:lvl w:ilvl="6" w:tplc="893663E0">
      <w:numFmt w:val="bullet"/>
      <w:lvlText w:val="•"/>
      <w:lvlJc w:val="left"/>
      <w:pPr>
        <w:tabs>
          <w:tab w:val="num" w:pos="5400"/>
        </w:tabs>
        <w:ind w:left="5400" w:hanging="360"/>
      </w:pPr>
      <w:rPr>
        <w:rFonts w:ascii="Arial" w:hAnsi="Arial" w:hint="default"/>
      </w:rPr>
    </w:lvl>
    <w:lvl w:ilvl="7" w:tplc="225ECACA" w:tentative="1">
      <w:start w:val="1"/>
      <w:numFmt w:val="bullet"/>
      <w:lvlText w:val="•"/>
      <w:lvlJc w:val="left"/>
      <w:pPr>
        <w:tabs>
          <w:tab w:val="num" w:pos="6120"/>
        </w:tabs>
        <w:ind w:left="6120" w:hanging="360"/>
      </w:pPr>
      <w:rPr>
        <w:rFonts w:ascii="Arial" w:hAnsi="Arial" w:hint="default"/>
      </w:rPr>
    </w:lvl>
    <w:lvl w:ilvl="8" w:tplc="5770DE02" w:tentative="1">
      <w:start w:val="1"/>
      <w:numFmt w:val="bullet"/>
      <w:lvlText w:val="•"/>
      <w:lvlJc w:val="left"/>
      <w:pPr>
        <w:tabs>
          <w:tab w:val="num" w:pos="6840"/>
        </w:tabs>
        <w:ind w:left="6840" w:hanging="360"/>
      </w:pPr>
      <w:rPr>
        <w:rFonts w:ascii="Arial" w:hAnsi="Arial" w:hint="default"/>
      </w:rPr>
    </w:lvl>
  </w:abstractNum>
  <w:abstractNum w:abstractNumId="21">
    <w:nsid w:val="42DE71A1"/>
    <w:multiLevelType w:val="hybridMultilevel"/>
    <w:tmpl w:val="F700473A"/>
    <w:lvl w:ilvl="0" w:tplc="0F6CE34E">
      <w:start w:val="1"/>
      <w:numFmt w:val="bullet"/>
      <w:lvlText w:val="•"/>
      <w:lvlJc w:val="left"/>
      <w:pPr>
        <w:tabs>
          <w:tab w:val="num" w:pos="1080"/>
        </w:tabs>
        <w:ind w:left="1080" w:hanging="360"/>
      </w:pPr>
      <w:rPr>
        <w:rFonts w:ascii="Arial" w:hAnsi="Arial" w:hint="default"/>
      </w:rPr>
    </w:lvl>
    <w:lvl w:ilvl="1" w:tplc="C7C2E406">
      <w:start w:val="1"/>
      <w:numFmt w:val="bullet"/>
      <w:lvlText w:val="•"/>
      <w:lvlJc w:val="left"/>
      <w:pPr>
        <w:tabs>
          <w:tab w:val="num" w:pos="1800"/>
        </w:tabs>
        <w:ind w:left="1800" w:hanging="360"/>
      </w:pPr>
      <w:rPr>
        <w:rFonts w:ascii="Arial" w:hAnsi="Arial" w:hint="default"/>
      </w:rPr>
    </w:lvl>
    <w:lvl w:ilvl="2" w:tplc="3BB4F24A" w:tentative="1">
      <w:start w:val="1"/>
      <w:numFmt w:val="bullet"/>
      <w:lvlText w:val="•"/>
      <w:lvlJc w:val="left"/>
      <w:pPr>
        <w:tabs>
          <w:tab w:val="num" w:pos="2520"/>
        </w:tabs>
        <w:ind w:left="2520" w:hanging="360"/>
      </w:pPr>
      <w:rPr>
        <w:rFonts w:ascii="Arial" w:hAnsi="Arial" w:hint="default"/>
      </w:rPr>
    </w:lvl>
    <w:lvl w:ilvl="3" w:tplc="9E1622FE" w:tentative="1">
      <w:start w:val="1"/>
      <w:numFmt w:val="bullet"/>
      <w:lvlText w:val="•"/>
      <w:lvlJc w:val="left"/>
      <w:pPr>
        <w:tabs>
          <w:tab w:val="num" w:pos="3240"/>
        </w:tabs>
        <w:ind w:left="3240" w:hanging="360"/>
      </w:pPr>
      <w:rPr>
        <w:rFonts w:ascii="Arial" w:hAnsi="Arial" w:hint="default"/>
      </w:rPr>
    </w:lvl>
    <w:lvl w:ilvl="4" w:tplc="C324E93C" w:tentative="1">
      <w:start w:val="1"/>
      <w:numFmt w:val="bullet"/>
      <w:lvlText w:val="•"/>
      <w:lvlJc w:val="left"/>
      <w:pPr>
        <w:tabs>
          <w:tab w:val="num" w:pos="3960"/>
        </w:tabs>
        <w:ind w:left="3960" w:hanging="360"/>
      </w:pPr>
      <w:rPr>
        <w:rFonts w:ascii="Arial" w:hAnsi="Arial" w:hint="default"/>
      </w:rPr>
    </w:lvl>
    <w:lvl w:ilvl="5" w:tplc="69288D6A" w:tentative="1">
      <w:start w:val="1"/>
      <w:numFmt w:val="bullet"/>
      <w:lvlText w:val="•"/>
      <w:lvlJc w:val="left"/>
      <w:pPr>
        <w:tabs>
          <w:tab w:val="num" w:pos="4680"/>
        </w:tabs>
        <w:ind w:left="4680" w:hanging="360"/>
      </w:pPr>
      <w:rPr>
        <w:rFonts w:ascii="Arial" w:hAnsi="Arial" w:hint="default"/>
      </w:rPr>
    </w:lvl>
    <w:lvl w:ilvl="6" w:tplc="B6D46124">
      <w:start w:val="1"/>
      <w:numFmt w:val="bullet"/>
      <w:lvlText w:val="•"/>
      <w:lvlJc w:val="left"/>
      <w:pPr>
        <w:tabs>
          <w:tab w:val="num" w:pos="5400"/>
        </w:tabs>
        <w:ind w:left="5400" w:hanging="360"/>
      </w:pPr>
      <w:rPr>
        <w:rFonts w:ascii="Arial" w:hAnsi="Arial" w:hint="default"/>
      </w:rPr>
    </w:lvl>
    <w:lvl w:ilvl="7" w:tplc="2E46B458">
      <w:numFmt w:val="bullet"/>
      <w:lvlText w:val="•"/>
      <w:lvlJc w:val="left"/>
      <w:pPr>
        <w:tabs>
          <w:tab w:val="num" w:pos="6120"/>
        </w:tabs>
        <w:ind w:left="6120" w:hanging="360"/>
      </w:pPr>
      <w:rPr>
        <w:rFonts w:ascii="Arial" w:hAnsi="Arial" w:hint="default"/>
      </w:rPr>
    </w:lvl>
    <w:lvl w:ilvl="8" w:tplc="3098C77C" w:tentative="1">
      <w:start w:val="1"/>
      <w:numFmt w:val="bullet"/>
      <w:lvlText w:val="•"/>
      <w:lvlJc w:val="left"/>
      <w:pPr>
        <w:tabs>
          <w:tab w:val="num" w:pos="6840"/>
        </w:tabs>
        <w:ind w:left="6840" w:hanging="360"/>
      </w:pPr>
      <w:rPr>
        <w:rFonts w:ascii="Arial" w:hAnsi="Arial" w:hint="default"/>
      </w:rPr>
    </w:lvl>
  </w:abstractNum>
  <w:abstractNum w:abstractNumId="22">
    <w:nsid w:val="4DB55C73"/>
    <w:multiLevelType w:val="hybridMultilevel"/>
    <w:tmpl w:val="C55CE2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6E6E52"/>
    <w:multiLevelType w:val="hybridMultilevel"/>
    <w:tmpl w:val="303E2766"/>
    <w:lvl w:ilvl="0" w:tplc="FDE61EE4">
      <w:start w:val="1"/>
      <w:numFmt w:val="bullet"/>
      <w:lvlText w:val="•"/>
      <w:lvlJc w:val="left"/>
      <w:pPr>
        <w:tabs>
          <w:tab w:val="num" w:pos="1080"/>
        </w:tabs>
        <w:ind w:left="1080" w:hanging="360"/>
      </w:pPr>
      <w:rPr>
        <w:rFonts w:ascii="Arial" w:hAnsi="Arial" w:hint="default"/>
      </w:rPr>
    </w:lvl>
    <w:lvl w:ilvl="1" w:tplc="5886942C">
      <w:start w:val="1"/>
      <w:numFmt w:val="bullet"/>
      <w:lvlText w:val="•"/>
      <w:lvlJc w:val="left"/>
      <w:pPr>
        <w:tabs>
          <w:tab w:val="num" w:pos="1800"/>
        </w:tabs>
        <w:ind w:left="1800" w:hanging="360"/>
      </w:pPr>
      <w:rPr>
        <w:rFonts w:ascii="Arial" w:hAnsi="Arial" w:hint="default"/>
      </w:rPr>
    </w:lvl>
    <w:lvl w:ilvl="2" w:tplc="E5BCEE72" w:tentative="1">
      <w:start w:val="1"/>
      <w:numFmt w:val="bullet"/>
      <w:lvlText w:val="•"/>
      <w:lvlJc w:val="left"/>
      <w:pPr>
        <w:tabs>
          <w:tab w:val="num" w:pos="2520"/>
        </w:tabs>
        <w:ind w:left="2520" w:hanging="360"/>
      </w:pPr>
      <w:rPr>
        <w:rFonts w:ascii="Arial" w:hAnsi="Arial" w:hint="default"/>
      </w:rPr>
    </w:lvl>
    <w:lvl w:ilvl="3" w:tplc="27C4CECA" w:tentative="1">
      <w:start w:val="1"/>
      <w:numFmt w:val="bullet"/>
      <w:lvlText w:val="•"/>
      <w:lvlJc w:val="left"/>
      <w:pPr>
        <w:tabs>
          <w:tab w:val="num" w:pos="3240"/>
        </w:tabs>
        <w:ind w:left="3240" w:hanging="360"/>
      </w:pPr>
      <w:rPr>
        <w:rFonts w:ascii="Arial" w:hAnsi="Arial" w:hint="default"/>
      </w:rPr>
    </w:lvl>
    <w:lvl w:ilvl="4" w:tplc="9B2C66B8" w:tentative="1">
      <w:start w:val="1"/>
      <w:numFmt w:val="bullet"/>
      <w:lvlText w:val="•"/>
      <w:lvlJc w:val="left"/>
      <w:pPr>
        <w:tabs>
          <w:tab w:val="num" w:pos="3960"/>
        </w:tabs>
        <w:ind w:left="3960" w:hanging="360"/>
      </w:pPr>
      <w:rPr>
        <w:rFonts w:ascii="Arial" w:hAnsi="Arial" w:hint="default"/>
      </w:rPr>
    </w:lvl>
    <w:lvl w:ilvl="5" w:tplc="232C8FFE">
      <w:start w:val="1"/>
      <w:numFmt w:val="bullet"/>
      <w:lvlText w:val="•"/>
      <w:lvlJc w:val="left"/>
      <w:pPr>
        <w:tabs>
          <w:tab w:val="num" w:pos="4680"/>
        </w:tabs>
        <w:ind w:left="4680" w:hanging="360"/>
      </w:pPr>
      <w:rPr>
        <w:rFonts w:ascii="Arial" w:hAnsi="Arial" w:hint="default"/>
      </w:rPr>
    </w:lvl>
    <w:lvl w:ilvl="6" w:tplc="95E644F2">
      <w:numFmt w:val="bullet"/>
      <w:lvlText w:val="•"/>
      <w:lvlJc w:val="left"/>
      <w:pPr>
        <w:tabs>
          <w:tab w:val="num" w:pos="5400"/>
        </w:tabs>
        <w:ind w:left="5400" w:hanging="360"/>
      </w:pPr>
      <w:rPr>
        <w:rFonts w:ascii="Arial" w:hAnsi="Arial" w:hint="default"/>
      </w:rPr>
    </w:lvl>
    <w:lvl w:ilvl="7" w:tplc="83802D10" w:tentative="1">
      <w:start w:val="1"/>
      <w:numFmt w:val="bullet"/>
      <w:lvlText w:val="•"/>
      <w:lvlJc w:val="left"/>
      <w:pPr>
        <w:tabs>
          <w:tab w:val="num" w:pos="6120"/>
        </w:tabs>
        <w:ind w:left="6120" w:hanging="360"/>
      </w:pPr>
      <w:rPr>
        <w:rFonts w:ascii="Arial" w:hAnsi="Arial" w:hint="default"/>
      </w:rPr>
    </w:lvl>
    <w:lvl w:ilvl="8" w:tplc="1DEAEFE0" w:tentative="1">
      <w:start w:val="1"/>
      <w:numFmt w:val="bullet"/>
      <w:lvlText w:val="•"/>
      <w:lvlJc w:val="left"/>
      <w:pPr>
        <w:tabs>
          <w:tab w:val="num" w:pos="6840"/>
        </w:tabs>
        <w:ind w:left="6840" w:hanging="360"/>
      </w:pPr>
      <w:rPr>
        <w:rFonts w:ascii="Arial" w:hAnsi="Arial" w:hint="default"/>
      </w:rPr>
    </w:lvl>
  </w:abstractNum>
  <w:abstractNum w:abstractNumId="24">
    <w:nsid w:val="59880667"/>
    <w:multiLevelType w:val="hybridMultilevel"/>
    <w:tmpl w:val="A2CCED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86D45"/>
    <w:multiLevelType w:val="hybridMultilevel"/>
    <w:tmpl w:val="7A5ED520"/>
    <w:lvl w:ilvl="0" w:tplc="C632141E">
      <w:start w:val="1"/>
      <w:numFmt w:val="bullet"/>
      <w:lvlText w:val="•"/>
      <w:lvlJc w:val="left"/>
      <w:pPr>
        <w:tabs>
          <w:tab w:val="num" w:pos="1080"/>
        </w:tabs>
        <w:ind w:left="1080" w:hanging="360"/>
      </w:pPr>
      <w:rPr>
        <w:rFonts w:ascii="Arial" w:hAnsi="Arial" w:hint="default"/>
      </w:rPr>
    </w:lvl>
    <w:lvl w:ilvl="1" w:tplc="36B4F74C">
      <w:start w:val="1"/>
      <w:numFmt w:val="bullet"/>
      <w:lvlText w:val="•"/>
      <w:lvlJc w:val="left"/>
      <w:pPr>
        <w:tabs>
          <w:tab w:val="num" w:pos="1800"/>
        </w:tabs>
        <w:ind w:left="1800" w:hanging="360"/>
      </w:pPr>
      <w:rPr>
        <w:rFonts w:ascii="Arial" w:hAnsi="Arial" w:hint="default"/>
      </w:rPr>
    </w:lvl>
    <w:lvl w:ilvl="2" w:tplc="D23E166C">
      <w:numFmt w:val="bullet"/>
      <w:lvlText w:val="•"/>
      <w:lvlJc w:val="left"/>
      <w:pPr>
        <w:tabs>
          <w:tab w:val="num" w:pos="2520"/>
        </w:tabs>
        <w:ind w:left="2520" w:hanging="360"/>
      </w:pPr>
      <w:rPr>
        <w:rFonts w:ascii="Arial" w:hAnsi="Arial" w:hint="default"/>
      </w:rPr>
    </w:lvl>
    <w:lvl w:ilvl="3" w:tplc="75CA5030">
      <w:numFmt w:val="bullet"/>
      <w:lvlText w:val="•"/>
      <w:lvlJc w:val="left"/>
      <w:pPr>
        <w:tabs>
          <w:tab w:val="num" w:pos="3240"/>
        </w:tabs>
        <w:ind w:left="3240" w:hanging="360"/>
      </w:pPr>
      <w:rPr>
        <w:rFonts w:ascii="Arial" w:hAnsi="Arial" w:hint="default"/>
      </w:rPr>
    </w:lvl>
    <w:lvl w:ilvl="4" w:tplc="C8621272">
      <w:numFmt w:val="bullet"/>
      <w:lvlText w:val="•"/>
      <w:lvlJc w:val="left"/>
      <w:pPr>
        <w:tabs>
          <w:tab w:val="num" w:pos="3960"/>
        </w:tabs>
        <w:ind w:left="3960" w:hanging="360"/>
      </w:pPr>
      <w:rPr>
        <w:rFonts w:ascii="Arial" w:hAnsi="Arial" w:hint="default"/>
      </w:rPr>
    </w:lvl>
    <w:lvl w:ilvl="5" w:tplc="1ABABB06">
      <w:start w:val="1"/>
      <w:numFmt w:val="bullet"/>
      <w:lvlText w:val="•"/>
      <w:lvlJc w:val="left"/>
      <w:pPr>
        <w:tabs>
          <w:tab w:val="num" w:pos="4680"/>
        </w:tabs>
        <w:ind w:left="4680" w:hanging="360"/>
      </w:pPr>
      <w:rPr>
        <w:rFonts w:ascii="Arial" w:hAnsi="Arial" w:hint="default"/>
      </w:rPr>
    </w:lvl>
    <w:lvl w:ilvl="6" w:tplc="7D98A58A">
      <w:numFmt w:val="bullet"/>
      <w:lvlText w:val="•"/>
      <w:lvlJc w:val="left"/>
      <w:pPr>
        <w:tabs>
          <w:tab w:val="num" w:pos="5400"/>
        </w:tabs>
        <w:ind w:left="5400" w:hanging="360"/>
      </w:pPr>
      <w:rPr>
        <w:rFonts w:ascii="Arial" w:hAnsi="Arial" w:hint="default"/>
      </w:rPr>
    </w:lvl>
    <w:lvl w:ilvl="7" w:tplc="12C6B6C6" w:tentative="1">
      <w:start w:val="1"/>
      <w:numFmt w:val="bullet"/>
      <w:lvlText w:val="•"/>
      <w:lvlJc w:val="left"/>
      <w:pPr>
        <w:tabs>
          <w:tab w:val="num" w:pos="6120"/>
        </w:tabs>
        <w:ind w:left="6120" w:hanging="360"/>
      </w:pPr>
      <w:rPr>
        <w:rFonts w:ascii="Arial" w:hAnsi="Arial" w:hint="default"/>
      </w:rPr>
    </w:lvl>
    <w:lvl w:ilvl="8" w:tplc="6AC459A2" w:tentative="1">
      <w:start w:val="1"/>
      <w:numFmt w:val="bullet"/>
      <w:lvlText w:val="•"/>
      <w:lvlJc w:val="left"/>
      <w:pPr>
        <w:tabs>
          <w:tab w:val="num" w:pos="6840"/>
        </w:tabs>
        <w:ind w:left="6840" w:hanging="360"/>
      </w:pPr>
      <w:rPr>
        <w:rFonts w:ascii="Arial" w:hAnsi="Arial" w:hint="default"/>
      </w:rPr>
    </w:lvl>
  </w:abstractNum>
  <w:abstractNum w:abstractNumId="26">
    <w:nsid w:val="62842092"/>
    <w:multiLevelType w:val="hybridMultilevel"/>
    <w:tmpl w:val="3F16BA92"/>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715688E"/>
    <w:multiLevelType w:val="hybridMultilevel"/>
    <w:tmpl w:val="7450C180"/>
    <w:lvl w:ilvl="0" w:tplc="FA542E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164FB"/>
    <w:multiLevelType w:val="hybridMultilevel"/>
    <w:tmpl w:val="8AA4390A"/>
    <w:lvl w:ilvl="0" w:tplc="C50618C4">
      <w:start w:val="1"/>
      <w:numFmt w:val="bullet"/>
      <w:lvlText w:val="•"/>
      <w:lvlJc w:val="left"/>
      <w:pPr>
        <w:tabs>
          <w:tab w:val="num" w:pos="1080"/>
        </w:tabs>
        <w:ind w:left="1080" w:hanging="360"/>
      </w:pPr>
      <w:rPr>
        <w:rFonts w:ascii="Arial" w:hAnsi="Arial" w:hint="default"/>
      </w:rPr>
    </w:lvl>
    <w:lvl w:ilvl="1" w:tplc="7CA409CE">
      <w:start w:val="1"/>
      <w:numFmt w:val="bullet"/>
      <w:lvlText w:val="•"/>
      <w:lvlJc w:val="left"/>
      <w:pPr>
        <w:tabs>
          <w:tab w:val="num" w:pos="1800"/>
        </w:tabs>
        <w:ind w:left="1800" w:hanging="360"/>
      </w:pPr>
      <w:rPr>
        <w:rFonts w:ascii="Arial" w:hAnsi="Arial" w:hint="default"/>
      </w:rPr>
    </w:lvl>
    <w:lvl w:ilvl="2" w:tplc="6444EDCC">
      <w:numFmt w:val="bullet"/>
      <w:lvlText w:val="•"/>
      <w:lvlJc w:val="left"/>
      <w:pPr>
        <w:tabs>
          <w:tab w:val="num" w:pos="2520"/>
        </w:tabs>
        <w:ind w:left="2520" w:hanging="360"/>
      </w:pPr>
      <w:rPr>
        <w:rFonts w:ascii="Arial" w:hAnsi="Arial" w:hint="default"/>
      </w:rPr>
    </w:lvl>
    <w:lvl w:ilvl="3" w:tplc="2A16D958" w:tentative="1">
      <w:start w:val="1"/>
      <w:numFmt w:val="bullet"/>
      <w:lvlText w:val="•"/>
      <w:lvlJc w:val="left"/>
      <w:pPr>
        <w:tabs>
          <w:tab w:val="num" w:pos="3240"/>
        </w:tabs>
        <w:ind w:left="3240" w:hanging="360"/>
      </w:pPr>
      <w:rPr>
        <w:rFonts w:ascii="Arial" w:hAnsi="Arial" w:hint="default"/>
      </w:rPr>
    </w:lvl>
    <w:lvl w:ilvl="4" w:tplc="8BAEF5BC" w:tentative="1">
      <w:start w:val="1"/>
      <w:numFmt w:val="bullet"/>
      <w:lvlText w:val="•"/>
      <w:lvlJc w:val="left"/>
      <w:pPr>
        <w:tabs>
          <w:tab w:val="num" w:pos="3960"/>
        </w:tabs>
        <w:ind w:left="3960" w:hanging="360"/>
      </w:pPr>
      <w:rPr>
        <w:rFonts w:ascii="Arial" w:hAnsi="Arial" w:hint="default"/>
      </w:rPr>
    </w:lvl>
    <w:lvl w:ilvl="5" w:tplc="F4EA56B6">
      <w:start w:val="1"/>
      <w:numFmt w:val="bullet"/>
      <w:lvlText w:val="•"/>
      <w:lvlJc w:val="left"/>
      <w:pPr>
        <w:tabs>
          <w:tab w:val="num" w:pos="4680"/>
        </w:tabs>
        <w:ind w:left="4680" w:hanging="360"/>
      </w:pPr>
      <w:rPr>
        <w:rFonts w:ascii="Arial" w:hAnsi="Arial" w:hint="default"/>
      </w:rPr>
    </w:lvl>
    <w:lvl w:ilvl="6" w:tplc="DB223C84">
      <w:start w:val="1"/>
      <w:numFmt w:val="bullet"/>
      <w:lvlText w:val="•"/>
      <w:lvlJc w:val="left"/>
      <w:pPr>
        <w:tabs>
          <w:tab w:val="num" w:pos="5400"/>
        </w:tabs>
        <w:ind w:left="5400" w:hanging="360"/>
      </w:pPr>
      <w:rPr>
        <w:rFonts w:ascii="Arial" w:hAnsi="Arial" w:hint="default"/>
      </w:rPr>
    </w:lvl>
    <w:lvl w:ilvl="7" w:tplc="0BBA55E2">
      <w:numFmt w:val="bullet"/>
      <w:lvlText w:val="•"/>
      <w:lvlJc w:val="left"/>
      <w:pPr>
        <w:tabs>
          <w:tab w:val="num" w:pos="6120"/>
        </w:tabs>
        <w:ind w:left="6120" w:hanging="360"/>
      </w:pPr>
      <w:rPr>
        <w:rFonts w:ascii="Arial" w:hAnsi="Arial" w:hint="default"/>
      </w:rPr>
    </w:lvl>
    <w:lvl w:ilvl="8" w:tplc="3C7EF724" w:tentative="1">
      <w:start w:val="1"/>
      <w:numFmt w:val="bullet"/>
      <w:lvlText w:val="•"/>
      <w:lvlJc w:val="left"/>
      <w:pPr>
        <w:tabs>
          <w:tab w:val="num" w:pos="6840"/>
        </w:tabs>
        <w:ind w:left="6840" w:hanging="360"/>
      </w:pPr>
      <w:rPr>
        <w:rFonts w:ascii="Arial" w:hAnsi="Arial" w:hint="default"/>
      </w:rPr>
    </w:lvl>
  </w:abstractNum>
  <w:abstractNum w:abstractNumId="29">
    <w:nsid w:val="69D0201B"/>
    <w:multiLevelType w:val="hybridMultilevel"/>
    <w:tmpl w:val="D0C0D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BB6A77"/>
    <w:multiLevelType w:val="hybridMultilevel"/>
    <w:tmpl w:val="5240F2D4"/>
    <w:lvl w:ilvl="0" w:tplc="3806CFD8">
      <w:start w:val="1"/>
      <w:numFmt w:val="bullet"/>
      <w:lvlText w:val="•"/>
      <w:lvlJc w:val="left"/>
      <w:pPr>
        <w:tabs>
          <w:tab w:val="num" w:pos="1080"/>
        </w:tabs>
        <w:ind w:left="1080" w:hanging="360"/>
      </w:pPr>
      <w:rPr>
        <w:rFonts w:ascii="Arial" w:hAnsi="Arial" w:hint="default"/>
      </w:rPr>
    </w:lvl>
    <w:lvl w:ilvl="1" w:tplc="3DCAF422">
      <w:start w:val="1"/>
      <w:numFmt w:val="bullet"/>
      <w:lvlText w:val="•"/>
      <w:lvlJc w:val="left"/>
      <w:pPr>
        <w:tabs>
          <w:tab w:val="num" w:pos="1800"/>
        </w:tabs>
        <w:ind w:left="1800" w:hanging="360"/>
      </w:pPr>
      <w:rPr>
        <w:rFonts w:ascii="Arial" w:hAnsi="Arial" w:hint="default"/>
      </w:rPr>
    </w:lvl>
    <w:lvl w:ilvl="2" w:tplc="6088CCFC">
      <w:start w:val="1"/>
      <w:numFmt w:val="bullet"/>
      <w:lvlText w:val="•"/>
      <w:lvlJc w:val="left"/>
      <w:pPr>
        <w:tabs>
          <w:tab w:val="num" w:pos="2520"/>
        </w:tabs>
        <w:ind w:left="2520" w:hanging="360"/>
      </w:pPr>
      <w:rPr>
        <w:rFonts w:ascii="Arial" w:hAnsi="Arial" w:hint="default"/>
      </w:rPr>
    </w:lvl>
    <w:lvl w:ilvl="3" w:tplc="8BE8B9A6" w:tentative="1">
      <w:start w:val="1"/>
      <w:numFmt w:val="bullet"/>
      <w:lvlText w:val="•"/>
      <w:lvlJc w:val="left"/>
      <w:pPr>
        <w:tabs>
          <w:tab w:val="num" w:pos="3240"/>
        </w:tabs>
        <w:ind w:left="3240" w:hanging="360"/>
      </w:pPr>
      <w:rPr>
        <w:rFonts w:ascii="Arial" w:hAnsi="Arial" w:hint="default"/>
      </w:rPr>
    </w:lvl>
    <w:lvl w:ilvl="4" w:tplc="B6E277D4" w:tentative="1">
      <w:start w:val="1"/>
      <w:numFmt w:val="bullet"/>
      <w:lvlText w:val="•"/>
      <w:lvlJc w:val="left"/>
      <w:pPr>
        <w:tabs>
          <w:tab w:val="num" w:pos="3960"/>
        </w:tabs>
        <w:ind w:left="3960" w:hanging="360"/>
      </w:pPr>
      <w:rPr>
        <w:rFonts w:ascii="Arial" w:hAnsi="Arial" w:hint="default"/>
      </w:rPr>
    </w:lvl>
    <w:lvl w:ilvl="5" w:tplc="7B7805B6">
      <w:start w:val="1"/>
      <w:numFmt w:val="bullet"/>
      <w:lvlText w:val="•"/>
      <w:lvlJc w:val="left"/>
      <w:pPr>
        <w:tabs>
          <w:tab w:val="num" w:pos="4680"/>
        </w:tabs>
        <w:ind w:left="4680" w:hanging="360"/>
      </w:pPr>
      <w:rPr>
        <w:rFonts w:ascii="Arial" w:hAnsi="Arial" w:hint="default"/>
      </w:rPr>
    </w:lvl>
    <w:lvl w:ilvl="6" w:tplc="5FFEFD20">
      <w:start w:val="1"/>
      <w:numFmt w:val="bullet"/>
      <w:lvlText w:val="•"/>
      <w:lvlJc w:val="left"/>
      <w:pPr>
        <w:tabs>
          <w:tab w:val="num" w:pos="5400"/>
        </w:tabs>
        <w:ind w:left="5400" w:hanging="360"/>
      </w:pPr>
      <w:rPr>
        <w:rFonts w:ascii="Arial" w:hAnsi="Arial" w:hint="default"/>
      </w:rPr>
    </w:lvl>
    <w:lvl w:ilvl="7" w:tplc="7182F250">
      <w:numFmt w:val="bullet"/>
      <w:lvlText w:val="•"/>
      <w:lvlJc w:val="left"/>
      <w:pPr>
        <w:tabs>
          <w:tab w:val="num" w:pos="6120"/>
        </w:tabs>
        <w:ind w:left="6120" w:hanging="360"/>
      </w:pPr>
      <w:rPr>
        <w:rFonts w:ascii="Arial" w:hAnsi="Arial" w:hint="default"/>
      </w:rPr>
    </w:lvl>
    <w:lvl w:ilvl="8" w:tplc="A8F8D70A" w:tentative="1">
      <w:start w:val="1"/>
      <w:numFmt w:val="bullet"/>
      <w:lvlText w:val="•"/>
      <w:lvlJc w:val="left"/>
      <w:pPr>
        <w:tabs>
          <w:tab w:val="num" w:pos="6840"/>
        </w:tabs>
        <w:ind w:left="6840" w:hanging="360"/>
      </w:pPr>
      <w:rPr>
        <w:rFonts w:ascii="Arial" w:hAnsi="Arial" w:hint="default"/>
      </w:rPr>
    </w:lvl>
  </w:abstractNum>
  <w:abstractNum w:abstractNumId="31">
    <w:nsid w:val="75A50624"/>
    <w:multiLevelType w:val="hybridMultilevel"/>
    <w:tmpl w:val="2B50ED52"/>
    <w:lvl w:ilvl="0" w:tplc="0409000F">
      <w:start w:val="1"/>
      <w:numFmt w:val="decimal"/>
      <w:lvlText w:val="%1."/>
      <w:lvlJc w:val="left"/>
      <w:pPr>
        <w:tabs>
          <w:tab w:val="num" w:pos="1080"/>
        </w:tabs>
        <w:ind w:left="1080" w:hanging="360"/>
      </w:pPr>
      <w:rPr>
        <w:rFonts w:hint="default"/>
      </w:rPr>
    </w:lvl>
    <w:lvl w:ilvl="1" w:tplc="6F66219E">
      <w:start w:val="1"/>
      <w:numFmt w:val="bullet"/>
      <w:lvlText w:val="•"/>
      <w:lvlJc w:val="left"/>
      <w:pPr>
        <w:tabs>
          <w:tab w:val="num" w:pos="1800"/>
        </w:tabs>
        <w:ind w:left="1800" w:hanging="360"/>
      </w:pPr>
      <w:rPr>
        <w:rFonts w:ascii="Arial" w:hAnsi="Arial" w:hint="default"/>
      </w:rPr>
    </w:lvl>
    <w:lvl w:ilvl="2" w:tplc="302A0C02">
      <w:numFmt w:val="bullet"/>
      <w:lvlText w:val="•"/>
      <w:lvlJc w:val="left"/>
      <w:pPr>
        <w:tabs>
          <w:tab w:val="num" w:pos="2520"/>
        </w:tabs>
        <w:ind w:left="2520" w:hanging="360"/>
      </w:pPr>
      <w:rPr>
        <w:rFonts w:ascii="Arial" w:hAnsi="Arial" w:hint="default"/>
      </w:rPr>
    </w:lvl>
    <w:lvl w:ilvl="3" w:tplc="1B5E2EE2">
      <w:start w:val="1"/>
      <w:numFmt w:val="decimal"/>
      <w:lvlText w:val="%4."/>
      <w:lvlJc w:val="left"/>
      <w:pPr>
        <w:tabs>
          <w:tab w:val="num" w:pos="3240"/>
        </w:tabs>
        <w:ind w:left="3240" w:hanging="360"/>
      </w:pPr>
    </w:lvl>
    <w:lvl w:ilvl="4" w:tplc="11D0C46A" w:tentative="1">
      <w:start w:val="1"/>
      <w:numFmt w:val="bullet"/>
      <w:lvlText w:val="•"/>
      <w:lvlJc w:val="left"/>
      <w:pPr>
        <w:tabs>
          <w:tab w:val="num" w:pos="3960"/>
        </w:tabs>
        <w:ind w:left="3960" w:hanging="360"/>
      </w:pPr>
      <w:rPr>
        <w:rFonts w:ascii="Arial" w:hAnsi="Arial" w:hint="default"/>
      </w:rPr>
    </w:lvl>
    <w:lvl w:ilvl="5" w:tplc="A72CF40A" w:tentative="1">
      <w:start w:val="1"/>
      <w:numFmt w:val="bullet"/>
      <w:lvlText w:val="•"/>
      <w:lvlJc w:val="left"/>
      <w:pPr>
        <w:tabs>
          <w:tab w:val="num" w:pos="4680"/>
        </w:tabs>
        <w:ind w:left="4680" w:hanging="360"/>
      </w:pPr>
      <w:rPr>
        <w:rFonts w:ascii="Arial" w:hAnsi="Arial" w:hint="default"/>
      </w:rPr>
    </w:lvl>
    <w:lvl w:ilvl="6" w:tplc="AED25FDC" w:tentative="1">
      <w:start w:val="1"/>
      <w:numFmt w:val="bullet"/>
      <w:lvlText w:val="•"/>
      <w:lvlJc w:val="left"/>
      <w:pPr>
        <w:tabs>
          <w:tab w:val="num" w:pos="5400"/>
        </w:tabs>
        <w:ind w:left="5400" w:hanging="360"/>
      </w:pPr>
      <w:rPr>
        <w:rFonts w:ascii="Arial" w:hAnsi="Arial" w:hint="default"/>
      </w:rPr>
    </w:lvl>
    <w:lvl w:ilvl="7" w:tplc="EC229C72" w:tentative="1">
      <w:start w:val="1"/>
      <w:numFmt w:val="bullet"/>
      <w:lvlText w:val="•"/>
      <w:lvlJc w:val="left"/>
      <w:pPr>
        <w:tabs>
          <w:tab w:val="num" w:pos="6120"/>
        </w:tabs>
        <w:ind w:left="6120" w:hanging="360"/>
      </w:pPr>
      <w:rPr>
        <w:rFonts w:ascii="Arial" w:hAnsi="Arial" w:hint="default"/>
      </w:rPr>
    </w:lvl>
    <w:lvl w:ilvl="8" w:tplc="5D04CAD4" w:tentative="1">
      <w:start w:val="1"/>
      <w:numFmt w:val="bullet"/>
      <w:lvlText w:val="•"/>
      <w:lvlJc w:val="left"/>
      <w:pPr>
        <w:tabs>
          <w:tab w:val="num" w:pos="6840"/>
        </w:tabs>
        <w:ind w:left="6840" w:hanging="360"/>
      </w:pPr>
      <w:rPr>
        <w:rFonts w:ascii="Arial" w:hAnsi="Arial" w:hint="default"/>
      </w:rPr>
    </w:lvl>
  </w:abstractNum>
  <w:abstractNum w:abstractNumId="32">
    <w:nsid w:val="75BF65B5"/>
    <w:multiLevelType w:val="hybridMultilevel"/>
    <w:tmpl w:val="4E686A68"/>
    <w:lvl w:ilvl="0" w:tplc="9A5639A4">
      <w:start w:val="1"/>
      <w:numFmt w:val="bullet"/>
      <w:lvlText w:val="•"/>
      <w:lvlJc w:val="left"/>
      <w:pPr>
        <w:tabs>
          <w:tab w:val="num" w:pos="1080"/>
        </w:tabs>
        <w:ind w:left="1080" w:hanging="360"/>
      </w:pPr>
      <w:rPr>
        <w:rFonts w:ascii="Arial" w:hAnsi="Arial" w:hint="default"/>
      </w:rPr>
    </w:lvl>
    <w:lvl w:ilvl="1" w:tplc="906AA918">
      <w:start w:val="1"/>
      <w:numFmt w:val="bullet"/>
      <w:lvlText w:val="•"/>
      <w:lvlJc w:val="left"/>
      <w:pPr>
        <w:tabs>
          <w:tab w:val="num" w:pos="1800"/>
        </w:tabs>
        <w:ind w:left="1800" w:hanging="360"/>
      </w:pPr>
      <w:rPr>
        <w:rFonts w:ascii="Arial" w:hAnsi="Arial" w:hint="default"/>
      </w:rPr>
    </w:lvl>
    <w:lvl w:ilvl="2" w:tplc="8C4239D2">
      <w:start w:val="1"/>
      <w:numFmt w:val="bullet"/>
      <w:lvlText w:val="•"/>
      <w:lvlJc w:val="left"/>
      <w:pPr>
        <w:tabs>
          <w:tab w:val="num" w:pos="2520"/>
        </w:tabs>
        <w:ind w:left="2520" w:hanging="360"/>
      </w:pPr>
      <w:rPr>
        <w:rFonts w:ascii="Arial" w:hAnsi="Arial" w:hint="default"/>
      </w:rPr>
    </w:lvl>
    <w:lvl w:ilvl="3" w:tplc="8F449E7E" w:tentative="1">
      <w:start w:val="1"/>
      <w:numFmt w:val="bullet"/>
      <w:lvlText w:val="•"/>
      <w:lvlJc w:val="left"/>
      <w:pPr>
        <w:tabs>
          <w:tab w:val="num" w:pos="3240"/>
        </w:tabs>
        <w:ind w:left="3240" w:hanging="360"/>
      </w:pPr>
      <w:rPr>
        <w:rFonts w:ascii="Arial" w:hAnsi="Arial" w:hint="default"/>
      </w:rPr>
    </w:lvl>
    <w:lvl w:ilvl="4" w:tplc="E794BAF6" w:tentative="1">
      <w:start w:val="1"/>
      <w:numFmt w:val="bullet"/>
      <w:lvlText w:val="•"/>
      <w:lvlJc w:val="left"/>
      <w:pPr>
        <w:tabs>
          <w:tab w:val="num" w:pos="3960"/>
        </w:tabs>
        <w:ind w:left="3960" w:hanging="360"/>
      </w:pPr>
      <w:rPr>
        <w:rFonts w:ascii="Arial" w:hAnsi="Arial" w:hint="default"/>
      </w:rPr>
    </w:lvl>
    <w:lvl w:ilvl="5" w:tplc="29004D90" w:tentative="1">
      <w:start w:val="1"/>
      <w:numFmt w:val="bullet"/>
      <w:lvlText w:val="•"/>
      <w:lvlJc w:val="left"/>
      <w:pPr>
        <w:tabs>
          <w:tab w:val="num" w:pos="4680"/>
        </w:tabs>
        <w:ind w:left="4680" w:hanging="360"/>
      </w:pPr>
      <w:rPr>
        <w:rFonts w:ascii="Arial" w:hAnsi="Arial" w:hint="default"/>
      </w:rPr>
    </w:lvl>
    <w:lvl w:ilvl="6" w:tplc="F3046072" w:tentative="1">
      <w:start w:val="1"/>
      <w:numFmt w:val="bullet"/>
      <w:lvlText w:val="•"/>
      <w:lvlJc w:val="left"/>
      <w:pPr>
        <w:tabs>
          <w:tab w:val="num" w:pos="5400"/>
        </w:tabs>
        <w:ind w:left="5400" w:hanging="360"/>
      </w:pPr>
      <w:rPr>
        <w:rFonts w:ascii="Arial" w:hAnsi="Arial" w:hint="default"/>
      </w:rPr>
    </w:lvl>
    <w:lvl w:ilvl="7" w:tplc="886C3B5A" w:tentative="1">
      <w:start w:val="1"/>
      <w:numFmt w:val="bullet"/>
      <w:lvlText w:val="•"/>
      <w:lvlJc w:val="left"/>
      <w:pPr>
        <w:tabs>
          <w:tab w:val="num" w:pos="6120"/>
        </w:tabs>
        <w:ind w:left="6120" w:hanging="360"/>
      </w:pPr>
      <w:rPr>
        <w:rFonts w:ascii="Arial" w:hAnsi="Arial" w:hint="default"/>
      </w:rPr>
    </w:lvl>
    <w:lvl w:ilvl="8" w:tplc="764E2D98" w:tentative="1">
      <w:start w:val="1"/>
      <w:numFmt w:val="bullet"/>
      <w:lvlText w:val="•"/>
      <w:lvlJc w:val="left"/>
      <w:pPr>
        <w:tabs>
          <w:tab w:val="num" w:pos="6840"/>
        </w:tabs>
        <w:ind w:left="6840" w:hanging="360"/>
      </w:pPr>
      <w:rPr>
        <w:rFonts w:ascii="Arial" w:hAnsi="Arial" w:hint="default"/>
      </w:rPr>
    </w:lvl>
  </w:abstractNum>
  <w:abstractNum w:abstractNumId="33">
    <w:nsid w:val="7BAC4195"/>
    <w:multiLevelType w:val="hybridMultilevel"/>
    <w:tmpl w:val="C73AA5C2"/>
    <w:lvl w:ilvl="0" w:tplc="FA542EE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312635"/>
    <w:multiLevelType w:val="hybridMultilevel"/>
    <w:tmpl w:val="5AE0D6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A514D9"/>
    <w:multiLevelType w:val="hybridMultilevel"/>
    <w:tmpl w:val="1900779C"/>
    <w:lvl w:ilvl="0" w:tplc="8320DE86">
      <w:start w:val="1"/>
      <w:numFmt w:val="bullet"/>
      <w:lvlText w:val="•"/>
      <w:lvlJc w:val="left"/>
      <w:pPr>
        <w:tabs>
          <w:tab w:val="num" w:pos="1080"/>
        </w:tabs>
        <w:ind w:left="1080" w:hanging="360"/>
      </w:pPr>
      <w:rPr>
        <w:rFonts w:ascii="Arial" w:hAnsi="Arial" w:hint="default"/>
      </w:rPr>
    </w:lvl>
    <w:lvl w:ilvl="1" w:tplc="66809C9A">
      <w:start w:val="1"/>
      <w:numFmt w:val="bullet"/>
      <w:lvlText w:val="•"/>
      <w:lvlJc w:val="left"/>
      <w:pPr>
        <w:tabs>
          <w:tab w:val="num" w:pos="1800"/>
        </w:tabs>
        <w:ind w:left="1800" w:hanging="360"/>
      </w:pPr>
      <w:rPr>
        <w:rFonts w:ascii="Arial" w:hAnsi="Arial" w:hint="default"/>
      </w:rPr>
    </w:lvl>
    <w:lvl w:ilvl="2" w:tplc="4C085004">
      <w:start w:val="1"/>
      <w:numFmt w:val="bullet"/>
      <w:lvlText w:val="•"/>
      <w:lvlJc w:val="left"/>
      <w:pPr>
        <w:tabs>
          <w:tab w:val="num" w:pos="2520"/>
        </w:tabs>
        <w:ind w:left="2520" w:hanging="360"/>
      </w:pPr>
      <w:rPr>
        <w:rFonts w:ascii="Arial" w:hAnsi="Arial" w:hint="default"/>
      </w:rPr>
    </w:lvl>
    <w:lvl w:ilvl="3" w:tplc="059C8C44">
      <w:start w:val="1"/>
      <w:numFmt w:val="bullet"/>
      <w:lvlText w:val="•"/>
      <w:lvlJc w:val="left"/>
      <w:pPr>
        <w:tabs>
          <w:tab w:val="num" w:pos="3240"/>
        </w:tabs>
        <w:ind w:left="3240" w:hanging="360"/>
      </w:pPr>
      <w:rPr>
        <w:rFonts w:ascii="Arial" w:hAnsi="Arial" w:hint="default"/>
      </w:rPr>
    </w:lvl>
    <w:lvl w:ilvl="4" w:tplc="96B4152A">
      <w:start w:val="1"/>
      <w:numFmt w:val="bullet"/>
      <w:lvlText w:val="•"/>
      <w:lvlJc w:val="left"/>
      <w:pPr>
        <w:tabs>
          <w:tab w:val="num" w:pos="3960"/>
        </w:tabs>
        <w:ind w:left="3960" w:hanging="360"/>
      </w:pPr>
      <w:rPr>
        <w:rFonts w:ascii="Arial" w:hAnsi="Arial" w:hint="default"/>
      </w:rPr>
    </w:lvl>
    <w:lvl w:ilvl="5" w:tplc="37FC0B2A">
      <w:start w:val="1"/>
      <w:numFmt w:val="bullet"/>
      <w:lvlText w:val="•"/>
      <w:lvlJc w:val="left"/>
      <w:pPr>
        <w:tabs>
          <w:tab w:val="num" w:pos="4680"/>
        </w:tabs>
        <w:ind w:left="4680" w:hanging="360"/>
      </w:pPr>
      <w:rPr>
        <w:rFonts w:ascii="Arial" w:hAnsi="Arial" w:hint="default"/>
      </w:rPr>
    </w:lvl>
    <w:lvl w:ilvl="6" w:tplc="BDD4E074">
      <w:numFmt w:val="bullet"/>
      <w:lvlText w:val="•"/>
      <w:lvlJc w:val="left"/>
      <w:pPr>
        <w:tabs>
          <w:tab w:val="num" w:pos="5400"/>
        </w:tabs>
        <w:ind w:left="5400" w:hanging="360"/>
      </w:pPr>
      <w:rPr>
        <w:rFonts w:ascii="Arial" w:hAnsi="Arial" w:hint="default"/>
      </w:rPr>
    </w:lvl>
    <w:lvl w:ilvl="7" w:tplc="4E80DC04" w:tentative="1">
      <w:start w:val="1"/>
      <w:numFmt w:val="bullet"/>
      <w:lvlText w:val="•"/>
      <w:lvlJc w:val="left"/>
      <w:pPr>
        <w:tabs>
          <w:tab w:val="num" w:pos="6120"/>
        </w:tabs>
        <w:ind w:left="6120" w:hanging="360"/>
      </w:pPr>
      <w:rPr>
        <w:rFonts w:ascii="Arial" w:hAnsi="Arial" w:hint="default"/>
      </w:rPr>
    </w:lvl>
    <w:lvl w:ilvl="8" w:tplc="0062F78A" w:tentative="1">
      <w:start w:val="1"/>
      <w:numFmt w:val="bullet"/>
      <w:lvlText w:val="•"/>
      <w:lvlJc w:val="left"/>
      <w:pPr>
        <w:tabs>
          <w:tab w:val="num" w:pos="6840"/>
        </w:tabs>
        <w:ind w:left="6840" w:hanging="360"/>
      </w:pPr>
      <w:rPr>
        <w:rFonts w:ascii="Arial" w:hAnsi="Arial" w:hint="default"/>
      </w:rPr>
    </w:lvl>
  </w:abstractNum>
  <w:abstractNum w:abstractNumId="36">
    <w:nsid w:val="7D935317"/>
    <w:multiLevelType w:val="hybridMultilevel"/>
    <w:tmpl w:val="CAB07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16"/>
  </w:num>
  <w:num w:numId="3">
    <w:abstractNumId w:val="8"/>
  </w:num>
  <w:num w:numId="4">
    <w:abstractNumId w:val="7"/>
  </w:num>
  <w:num w:numId="5">
    <w:abstractNumId w:val="26"/>
  </w:num>
  <w:num w:numId="6">
    <w:abstractNumId w:val="13"/>
  </w:num>
  <w:num w:numId="7">
    <w:abstractNumId w:val="1"/>
  </w:num>
  <w:num w:numId="8">
    <w:abstractNumId w:val="27"/>
  </w:num>
  <w:num w:numId="9">
    <w:abstractNumId w:val="10"/>
  </w:num>
  <w:num w:numId="10">
    <w:abstractNumId w:val="15"/>
  </w:num>
  <w:num w:numId="11">
    <w:abstractNumId w:val="22"/>
  </w:num>
  <w:num w:numId="12">
    <w:abstractNumId w:val="33"/>
  </w:num>
  <w:num w:numId="13">
    <w:abstractNumId w:val="24"/>
  </w:num>
  <w:num w:numId="14">
    <w:abstractNumId w:val="14"/>
  </w:num>
  <w:num w:numId="15">
    <w:abstractNumId w:val="34"/>
  </w:num>
  <w:num w:numId="16">
    <w:abstractNumId w:val="6"/>
  </w:num>
  <w:num w:numId="17">
    <w:abstractNumId w:val="18"/>
  </w:num>
  <w:num w:numId="18">
    <w:abstractNumId w:val="9"/>
  </w:num>
  <w:num w:numId="19">
    <w:abstractNumId w:val="32"/>
  </w:num>
  <w:num w:numId="20">
    <w:abstractNumId w:val="11"/>
  </w:num>
  <w:num w:numId="21">
    <w:abstractNumId w:val="31"/>
  </w:num>
  <w:num w:numId="22">
    <w:abstractNumId w:val="5"/>
  </w:num>
  <w:num w:numId="23">
    <w:abstractNumId w:val="4"/>
  </w:num>
  <w:num w:numId="24">
    <w:abstractNumId w:val="23"/>
  </w:num>
  <w:num w:numId="25">
    <w:abstractNumId w:val="19"/>
  </w:num>
  <w:num w:numId="26">
    <w:abstractNumId w:val="30"/>
  </w:num>
  <w:num w:numId="27">
    <w:abstractNumId w:val="35"/>
  </w:num>
  <w:num w:numId="28">
    <w:abstractNumId w:val="21"/>
  </w:num>
  <w:num w:numId="29">
    <w:abstractNumId w:val="25"/>
  </w:num>
  <w:num w:numId="30">
    <w:abstractNumId w:val="3"/>
  </w:num>
  <w:num w:numId="31">
    <w:abstractNumId w:val="20"/>
  </w:num>
  <w:num w:numId="32">
    <w:abstractNumId w:val="28"/>
  </w:num>
  <w:num w:numId="33">
    <w:abstractNumId w:val="17"/>
  </w:num>
  <w:num w:numId="34">
    <w:abstractNumId w:val="0"/>
  </w:num>
  <w:num w:numId="35">
    <w:abstractNumId w:val="36"/>
  </w:num>
  <w:num w:numId="36">
    <w:abstractNumId w:val="2"/>
  </w:num>
  <w:num w:numId="37">
    <w:abstractNumId w:val="1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F77CB0"/>
    <w:rsid w:val="00000593"/>
    <w:rsid w:val="0000077D"/>
    <w:rsid w:val="0000143A"/>
    <w:rsid w:val="00001906"/>
    <w:rsid w:val="000050FA"/>
    <w:rsid w:val="000055ED"/>
    <w:rsid w:val="00007241"/>
    <w:rsid w:val="000122C8"/>
    <w:rsid w:val="00014E95"/>
    <w:rsid w:val="000171E5"/>
    <w:rsid w:val="00017896"/>
    <w:rsid w:val="00021A96"/>
    <w:rsid w:val="00022DFB"/>
    <w:rsid w:val="00024E4B"/>
    <w:rsid w:val="00025813"/>
    <w:rsid w:val="00026BF0"/>
    <w:rsid w:val="00027D09"/>
    <w:rsid w:val="00030391"/>
    <w:rsid w:val="00030BA7"/>
    <w:rsid w:val="00031126"/>
    <w:rsid w:val="0003131D"/>
    <w:rsid w:val="0003177B"/>
    <w:rsid w:val="00034042"/>
    <w:rsid w:val="00036022"/>
    <w:rsid w:val="00036D6E"/>
    <w:rsid w:val="00036DB0"/>
    <w:rsid w:val="00036F0A"/>
    <w:rsid w:val="000403EF"/>
    <w:rsid w:val="000434A4"/>
    <w:rsid w:val="0004402F"/>
    <w:rsid w:val="00044685"/>
    <w:rsid w:val="00045F64"/>
    <w:rsid w:val="00046940"/>
    <w:rsid w:val="000504E1"/>
    <w:rsid w:val="000510D7"/>
    <w:rsid w:val="000512BB"/>
    <w:rsid w:val="0005254C"/>
    <w:rsid w:val="00053691"/>
    <w:rsid w:val="000543BD"/>
    <w:rsid w:val="00054D07"/>
    <w:rsid w:val="00054FB3"/>
    <w:rsid w:val="00055993"/>
    <w:rsid w:val="00055F36"/>
    <w:rsid w:val="00056AD4"/>
    <w:rsid w:val="00060156"/>
    <w:rsid w:val="00063BA0"/>
    <w:rsid w:val="00065894"/>
    <w:rsid w:val="000675F5"/>
    <w:rsid w:val="00071027"/>
    <w:rsid w:val="000723E3"/>
    <w:rsid w:val="00072509"/>
    <w:rsid w:val="00076482"/>
    <w:rsid w:val="00076A34"/>
    <w:rsid w:val="00080DCD"/>
    <w:rsid w:val="000832BA"/>
    <w:rsid w:val="00090755"/>
    <w:rsid w:val="00092C2E"/>
    <w:rsid w:val="000951D0"/>
    <w:rsid w:val="00095E80"/>
    <w:rsid w:val="00097E98"/>
    <w:rsid w:val="000A3459"/>
    <w:rsid w:val="000A48C5"/>
    <w:rsid w:val="000A4B39"/>
    <w:rsid w:val="000A4CA2"/>
    <w:rsid w:val="000A7710"/>
    <w:rsid w:val="000B0A5E"/>
    <w:rsid w:val="000B0B2B"/>
    <w:rsid w:val="000B0B3D"/>
    <w:rsid w:val="000B43F6"/>
    <w:rsid w:val="000B4ABC"/>
    <w:rsid w:val="000B4F4E"/>
    <w:rsid w:val="000B4F82"/>
    <w:rsid w:val="000B5A6B"/>
    <w:rsid w:val="000C01A6"/>
    <w:rsid w:val="000C2D13"/>
    <w:rsid w:val="000C3FE1"/>
    <w:rsid w:val="000C48A1"/>
    <w:rsid w:val="000C4A03"/>
    <w:rsid w:val="000C4E0C"/>
    <w:rsid w:val="000C4E42"/>
    <w:rsid w:val="000C5B25"/>
    <w:rsid w:val="000D00BA"/>
    <w:rsid w:val="000D03B7"/>
    <w:rsid w:val="000D1441"/>
    <w:rsid w:val="000D20D2"/>
    <w:rsid w:val="000D2D56"/>
    <w:rsid w:val="000D618B"/>
    <w:rsid w:val="000D7589"/>
    <w:rsid w:val="000D7F43"/>
    <w:rsid w:val="000E105D"/>
    <w:rsid w:val="000E1D07"/>
    <w:rsid w:val="000E3229"/>
    <w:rsid w:val="000E36E6"/>
    <w:rsid w:val="000E3BC5"/>
    <w:rsid w:val="000E4F73"/>
    <w:rsid w:val="000E662F"/>
    <w:rsid w:val="000E667B"/>
    <w:rsid w:val="000E6DC2"/>
    <w:rsid w:val="000F1467"/>
    <w:rsid w:val="000F3161"/>
    <w:rsid w:val="000F3932"/>
    <w:rsid w:val="000F47FF"/>
    <w:rsid w:val="000F5669"/>
    <w:rsid w:val="000F6371"/>
    <w:rsid w:val="000F687A"/>
    <w:rsid w:val="000F7292"/>
    <w:rsid w:val="0010167D"/>
    <w:rsid w:val="00101B1D"/>
    <w:rsid w:val="001022AC"/>
    <w:rsid w:val="00105410"/>
    <w:rsid w:val="00106299"/>
    <w:rsid w:val="001101CF"/>
    <w:rsid w:val="001104C6"/>
    <w:rsid w:val="0011058A"/>
    <w:rsid w:val="001109A0"/>
    <w:rsid w:val="001136AE"/>
    <w:rsid w:val="001137FA"/>
    <w:rsid w:val="001149FA"/>
    <w:rsid w:val="00117296"/>
    <w:rsid w:val="00120C56"/>
    <w:rsid w:val="0012290C"/>
    <w:rsid w:val="00125D44"/>
    <w:rsid w:val="00131660"/>
    <w:rsid w:val="0013230A"/>
    <w:rsid w:val="001343F3"/>
    <w:rsid w:val="0013686A"/>
    <w:rsid w:val="00137E87"/>
    <w:rsid w:val="0014137D"/>
    <w:rsid w:val="001423EB"/>
    <w:rsid w:val="00147368"/>
    <w:rsid w:val="0015029A"/>
    <w:rsid w:val="0015066F"/>
    <w:rsid w:val="001517F0"/>
    <w:rsid w:val="00151CB6"/>
    <w:rsid w:val="001520B1"/>
    <w:rsid w:val="00152107"/>
    <w:rsid w:val="00152C61"/>
    <w:rsid w:val="00153A23"/>
    <w:rsid w:val="00156181"/>
    <w:rsid w:val="00156797"/>
    <w:rsid w:val="00157483"/>
    <w:rsid w:val="00160164"/>
    <w:rsid w:val="001657DB"/>
    <w:rsid w:val="001663A9"/>
    <w:rsid w:val="00166ED2"/>
    <w:rsid w:val="0017025F"/>
    <w:rsid w:val="00170371"/>
    <w:rsid w:val="00170A82"/>
    <w:rsid w:val="00172156"/>
    <w:rsid w:val="001742E4"/>
    <w:rsid w:val="00176848"/>
    <w:rsid w:val="0017797C"/>
    <w:rsid w:val="00181E70"/>
    <w:rsid w:val="00183D7C"/>
    <w:rsid w:val="001845E1"/>
    <w:rsid w:val="001847E4"/>
    <w:rsid w:val="00184B13"/>
    <w:rsid w:val="00191C07"/>
    <w:rsid w:val="00193D2B"/>
    <w:rsid w:val="00193FC6"/>
    <w:rsid w:val="0019487C"/>
    <w:rsid w:val="00195E57"/>
    <w:rsid w:val="00196343"/>
    <w:rsid w:val="00197911"/>
    <w:rsid w:val="001A2D31"/>
    <w:rsid w:val="001A6160"/>
    <w:rsid w:val="001A7413"/>
    <w:rsid w:val="001B1EA5"/>
    <w:rsid w:val="001B2CE7"/>
    <w:rsid w:val="001B3B3E"/>
    <w:rsid w:val="001B3DC2"/>
    <w:rsid w:val="001B4001"/>
    <w:rsid w:val="001B4CFC"/>
    <w:rsid w:val="001B5A94"/>
    <w:rsid w:val="001C4A63"/>
    <w:rsid w:val="001C5D65"/>
    <w:rsid w:val="001C73ED"/>
    <w:rsid w:val="001D1570"/>
    <w:rsid w:val="001D178E"/>
    <w:rsid w:val="001D21DF"/>
    <w:rsid w:val="001D3F22"/>
    <w:rsid w:val="001D5E22"/>
    <w:rsid w:val="001D6A3E"/>
    <w:rsid w:val="001D7503"/>
    <w:rsid w:val="001E24CF"/>
    <w:rsid w:val="001E348C"/>
    <w:rsid w:val="001E5982"/>
    <w:rsid w:val="001F2CEE"/>
    <w:rsid w:val="001F4532"/>
    <w:rsid w:val="00200CA5"/>
    <w:rsid w:val="00200F3C"/>
    <w:rsid w:val="00201FE2"/>
    <w:rsid w:val="00202ABB"/>
    <w:rsid w:val="002056C0"/>
    <w:rsid w:val="002109B6"/>
    <w:rsid w:val="00210D52"/>
    <w:rsid w:val="00210D76"/>
    <w:rsid w:val="00211600"/>
    <w:rsid w:val="002120BE"/>
    <w:rsid w:val="00212AF4"/>
    <w:rsid w:val="0021416A"/>
    <w:rsid w:val="00216E90"/>
    <w:rsid w:val="002224A3"/>
    <w:rsid w:val="00223B40"/>
    <w:rsid w:val="00225EE5"/>
    <w:rsid w:val="0022685C"/>
    <w:rsid w:val="00227831"/>
    <w:rsid w:val="00227B9B"/>
    <w:rsid w:val="002314E0"/>
    <w:rsid w:val="00233B2A"/>
    <w:rsid w:val="00233BA1"/>
    <w:rsid w:val="002374E7"/>
    <w:rsid w:val="0023761E"/>
    <w:rsid w:val="00237BFD"/>
    <w:rsid w:val="00241503"/>
    <w:rsid w:val="00244971"/>
    <w:rsid w:val="002450C8"/>
    <w:rsid w:val="00247491"/>
    <w:rsid w:val="00250EAF"/>
    <w:rsid w:val="002524DC"/>
    <w:rsid w:val="00252D01"/>
    <w:rsid w:val="0025465E"/>
    <w:rsid w:val="002574A2"/>
    <w:rsid w:val="0025787D"/>
    <w:rsid w:val="00262420"/>
    <w:rsid w:val="002629C1"/>
    <w:rsid w:val="0026548C"/>
    <w:rsid w:val="00265539"/>
    <w:rsid w:val="002672D8"/>
    <w:rsid w:val="00274A30"/>
    <w:rsid w:val="002751A3"/>
    <w:rsid w:val="002758EA"/>
    <w:rsid w:val="00276873"/>
    <w:rsid w:val="00277A4B"/>
    <w:rsid w:val="00281483"/>
    <w:rsid w:val="00282308"/>
    <w:rsid w:val="00282E87"/>
    <w:rsid w:val="002843B4"/>
    <w:rsid w:val="00284A1A"/>
    <w:rsid w:val="00287F01"/>
    <w:rsid w:val="00292E6D"/>
    <w:rsid w:val="00293696"/>
    <w:rsid w:val="002A04A9"/>
    <w:rsid w:val="002A099F"/>
    <w:rsid w:val="002A1B01"/>
    <w:rsid w:val="002A3137"/>
    <w:rsid w:val="002A4B24"/>
    <w:rsid w:val="002A4CBF"/>
    <w:rsid w:val="002A555F"/>
    <w:rsid w:val="002A59A0"/>
    <w:rsid w:val="002A6041"/>
    <w:rsid w:val="002A67FF"/>
    <w:rsid w:val="002A6A6F"/>
    <w:rsid w:val="002B103A"/>
    <w:rsid w:val="002B1154"/>
    <w:rsid w:val="002B11DD"/>
    <w:rsid w:val="002B196D"/>
    <w:rsid w:val="002B69D0"/>
    <w:rsid w:val="002B734C"/>
    <w:rsid w:val="002C16C8"/>
    <w:rsid w:val="002C1CBD"/>
    <w:rsid w:val="002C2236"/>
    <w:rsid w:val="002C227E"/>
    <w:rsid w:val="002C2538"/>
    <w:rsid w:val="002C2BC4"/>
    <w:rsid w:val="002C4321"/>
    <w:rsid w:val="002C51C8"/>
    <w:rsid w:val="002C79E5"/>
    <w:rsid w:val="002D33D0"/>
    <w:rsid w:val="002D4253"/>
    <w:rsid w:val="002D7700"/>
    <w:rsid w:val="002D79C6"/>
    <w:rsid w:val="002D7CAA"/>
    <w:rsid w:val="002E1BC3"/>
    <w:rsid w:val="002E1BFC"/>
    <w:rsid w:val="002E6B8E"/>
    <w:rsid w:val="002F385C"/>
    <w:rsid w:val="003005DF"/>
    <w:rsid w:val="00304107"/>
    <w:rsid w:val="00304B19"/>
    <w:rsid w:val="00306ADD"/>
    <w:rsid w:val="003117EB"/>
    <w:rsid w:val="00311AE4"/>
    <w:rsid w:val="00312924"/>
    <w:rsid w:val="00312951"/>
    <w:rsid w:val="00312B04"/>
    <w:rsid w:val="00313F24"/>
    <w:rsid w:val="003140A9"/>
    <w:rsid w:val="00314243"/>
    <w:rsid w:val="003147FA"/>
    <w:rsid w:val="00314841"/>
    <w:rsid w:val="00315673"/>
    <w:rsid w:val="003164AA"/>
    <w:rsid w:val="0031778C"/>
    <w:rsid w:val="0032282B"/>
    <w:rsid w:val="00322E61"/>
    <w:rsid w:val="0032428F"/>
    <w:rsid w:val="0032691D"/>
    <w:rsid w:val="00327D97"/>
    <w:rsid w:val="00330292"/>
    <w:rsid w:val="00330CB2"/>
    <w:rsid w:val="003316F1"/>
    <w:rsid w:val="003328AF"/>
    <w:rsid w:val="00334202"/>
    <w:rsid w:val="0033433B"/>
    <w:rsid w:val="00334C16"/>
    <w:rsid w:val="003363A2"/>
    <w:rsid w:val="0033732B"/>
    <w:rsid w:val="0033744E"/>
    <w:rsid w:val="00340562"/>
    <w:rsid w:val="003422BE"/>
    <w:rsid w:val="003424BA"/>
    <w:rsid w:val="003451B5"/>
    <w:rsid w:val="00346B65"/>
    <w:rsid w:val="003470E2"/>
    <w:rsid w:val="00350F56"/>
    <w:rsid w:val="003527C9"/>
    <w:rsid w:val="00356513"/>
    <w:rsid w:val="00356834"/>
    <w:rsid w:val="00356D87"/>
    <w:rsid w:val="00356E96"/>
    <w:rsid w:val="003606A3"/>
    <w:rsid w:val="003616BB"/>
    <w:rsid w:val="0036273E"/>
    <w:rsid w:val="003641B5"/>
    <w:rsid w:val="00367B4E"/>
    <w:rsid w:val="003725F1"/>
    <w:rsid w:val="00373E4B"/>
    <w:rsid w:val="00376049"/>
    <w:rsid w:val="0037634A"/>
    <w:rsid w:val="00376CAE"/>
    <w:rsid w:val="003812E9"/>
    <w:rsid w:val="0038190C"/>
    <w:rsid w:val="00382FD5"/>
    <w:rsid w:val="0038307C"/>
    <w:rsid w:val="00385F01"/>
    <w:rsid w:val="00386F81"/>
    <w:rsid w:val="003877C6"/>
    <w:rsid w:val="00387FE6"/>
    <w:rsid w:val="00393D43"/>
    <w:rsid w:val="00393F92"/>
    <w:rsid w:val="00394445"/>
    <w:rsid w:val="00394EDA"/>
    <w:rsid w:val="00396E06"/>
    <w:rsid w:val="0039769B"/>
    <w:rsid w:val="003A2F1D"/>
    <w:rsid w:val="003A30DB"/>
    <w:rsid w:val="003A45C6"/>
    <w:rsid w:val="003A7347"/>
    <w:rsid w:val="003B1165"/>
    <w:rsid w:val="003B196E"/>
    <w:rsid w:val="003B1ACE"/>
    <w:rsid w:val="003B2482"/>
    <w:rsid w:val="003B6C52"/>
    <w:rsid w:val="003B7320"/>
    <w:rsid w:val="003C0D1C"/>
    <w:rsid w:val="003C3B0F"/>
    <w:rsid w:val="003C69FE"/>
    <w:rsid w:val="003C70EC"/>
    <w:rsid w:val="003D18F5"/>
    <w:rsid w:val="003D265A"/>
    <w:rsid w:val="003D4127"/>
    <w:rsid w:val="003D642A"/>
    <w:rsid w:val="003D75F3"/>
    <w:rsid w:val="003D7F34"/>
    <w:rsid w:val="003E060E"/>
    <w:rsid w:val="003E0900"/>
    <w:rsid w:val="003E369A"/>
    <w:rsid w:val="003E71AF"/>
    <w:rsid w:val="003F0507"/>
    <w:rsid w:val="003F0559"/>
    <w:rsid w:val="003F129C"/>
    <w:rsid w:val="003F3B46"/>
    <w:rsid w:val="003F487C"/>
    <w:rsid w:val="003F6F39"/>
    <w:rsid w:val="0040390C"/>
    <w:rsid w:val="0040446C"/>
    <w:rsid w:val="004056BA"/>
    <w:rsid w:val="00407875"/>
    <w:rsid w:val="00411700"/>
    <w:rsid w:val="00412C09"/>
    <w:rsid w:val="0041347A"/>
    <w:rsid w:val="004142CE"/>
    <w:rsid w:val="004142FE"/>
    <w:rsid w:val="00415EC1"/>
    <w:rsid w:val="00416040"/>
    <w:rsid w:val="00420C0B"/>
    <w:rsid w:val="004212D8"/>
    <w:rsid w:val="00422292"/>
    <w:rsid w:val="0042302D"/>
    <w:rsid w:val="00425608"/>
    <w:rsid w:val="00426795"/>
    <w:rsid w:val="0042721A"/>
    <w:rsid w:val="00427CEC"/>
    <w:rsid w:val="00430519"/>
    <w:rsid w:val="0043158A"/>
    <w:rsid w:val="00434237"/>
    <w:rsid w:val="004349CF"/>
    <w:rsid w:val="00435DF9"/>
    <w:rsid w:val="004375CE"/>
    <w:rsid w:val="0044009D"/>
    <w:rsid w:val="00443208"/>
    <w:rsid w:val="0044405C"/>
    <w:rsid w:val="00444695"/>
    <w:rsid w:val="00451FE9"/>
    <w:rsid w:val="00455A90"/>
    <w:rsid w:val="00455B69"/>
    <w:rsid w:val="00457DD7"/>
    <w:rsid w:val="004601D7"/>
    <w:rsid w:val="004652A4"/>
    <w:rsid w:val="004668EA"/>
    <w:rsid w:val="00467E4B"/>
    <w:rsid w:val="00473539"/>
    <w:rsid w:val="00476486"/>
    <w:rsid w:val="00476CB1"/>
    <w:rsid w:val="00480EBB"/>
    <w:rsid w:val="00481593"/>
    <w:rsid w:val="00481C92"/>
    <w:rsid w:val="0048320A"/>
    <w:rsid w:val="004848DE"/>
    <w:rsid w:val="004911F2"/>
    <w:rsid w:val="00492053"/>
    <w:rsid w:val="00493CE3"/>
    <w:rsid w:val="00493D79"/>
    <w:rsid w:val="00497EC4"/>
    <w:rsid w:val="004A03F8"/>
    <w:rsid w:val="004A09CB"/>
    <w:rsid w:val="004A0B41"/>
    <w:rsid w:val="004A23C1"/>
    <w:rsid w:val="004A3EC9"/>
    <w:rsid w:val="004A57D7"/>
    <w:rsid w:val="004A582E"/>
    <w:rsid w:val="004A6265"/>
    <w:rsid w:val="004B1100"/>
    <w:rsid w:val="004B1ECE"/>
    <w:rsid w:val="004B320A"/>
    <w:rsid w:val="004B4335"/>
    <w:rsid w:val="004B5ED1"/>
    <w:rsid w:val="004B60E4"/>
    <w:rsid w:val="004B67B8"/>
    <w:rsid w:val="004B6B04"/>
    <w:rsid w:val="004C1FFF"/>
    <w:rsid w:val="004C3B16"/>
    <w:rsid w:val="004C4D84"/>
    <w:rsid w:val="004C5082"/>
    <w:rsid w:val="004C710B"/>
    <w:rsid w:val="004D4151"/>
    <w:rsid w:val="004D4907"/>
    <w:rsid w:val="004D4DE3"/>
    <w:rsid w:val="004D4FBD"/>
    <w:rsid w:val="004E0BC9"/>
    <w:rsid w:val="004E165B"/>
    <w:rsid w:val="004E1A92"/>
    <w:rsid w:val="004E235A"/>
    <w:rsid w:val="004E2B45"/>
    <w:rsid w:val="004E2D40"/>
    <w:rsid w:val="004E5023"/>
    <w:rsid w:val="004E56A9"/>
    <w:rsid w:val="004E678D"/>
    <w:rsid w:val="004E68EE"/>
    <w:rsid w:val="004E7389"/>
    <w:rsid w:val="004E7501"/>
    <w:rsid w:val="004F218E"/>
    <w:rsid w:val="004F3E21"/>
    <w:rsid w:val="004F46E0"/>
    <w:rsid w:val="004F4900"/>
    <w:rsid w:val="004F51A3"/>
    <w:rsid w:val="004F68D5"/>
    <w:rsid w:val="004F694E"/>
    <w:rsid w:val="004F7E3D"/>
    <w:rsid w:val="005005C6"/>
    <w:rsid w:val="00500CF5"/>
    <w:rsid w:val="00500DE6"/>
    <w:rsid w:val="00503482"/>
    <w:rsid w:val="00506146"/>
    <w:rsid w:val="00506CDD"/>
    <w:rsid w:val="005072A8"/>
    <w:rsid w:val="00513B7F"/>
    <w:rsid w:val="00514BB5"/>
    <w:rsid w:val="00515C79"/>
    <w:rsid w:val="0051614A"/>
    <w:rsid w:val="0051711D"/>
    <w:rsid w:val="00517B50"/>
    <w:rsid w:val="00517DAA"/>
    <w:rsid w:val="00520D17"/>
    <w:rsid w:val="00520E81"/>
    <w:rsid w:val="00523BD7"/>
    <w:rsid w:val="0052684E"/>
    <w:rsid w:val="005272F7"/>
    <w:rsid w:val="00527EFA"/>
    <w:rsid w:val="00530CFC"/>
    <w:rsid w:val="00531C98"/>
    <w:rsid w:val="00532CB0"/>
    <w:rsid w:val="005339F0"/>
    <w:rsid w:val="00535C6B"/>
    <w:rsid w:val="00535C98"/>
    <w:rsid w:val="00536563"/>
    <w:rsid w:val="0054191F"/>
    <w:rsid w:val="00542039"/>
    <w:rsid w:val="0054323C"/>
    <w:rsid w:val="00543B34"/>
    <w:rsid w:val="00546F60"/>
    <w:rsid w:val="00552B86"/>
    <w:rsid w:val="005532FC"/>
    <w:rsid w:val="005539D1"/>
    <w:rsid w:val="00555812"/>
    <w:rsid w:val="00555AA8"/>
    <w:rsid w:val="00555D0A"/>
    <w:rsid w:val="0055678D"/>
    <w:rsid w:val="0055768D"/>
    <w:rsid w:val="005626FC"/>
    <w:rsid w:val="00562A22"/>
    <w:rsid w:val="00562DE5"/>
    <w:rsid w:val="00562F1B"/>
    <w:rsid w:val="005710BC"/>
    <w:rsid w:val="005718FA"/>
    <w:rsid w:val="005737D2"/>
    <w:rsid w:val="00573DAD"/>
    <w:rsid w:val="0057531C"/>
    <w:rsid w:val="005759B2"/>
    <w:rsid w:val="005777F3"/>
    <w:rsid w:val="005800A9"/>
    <w:rsid w:val="00580109"/>
    <w:rsid w:val="005803A1"/>
    <w:rsid w:val="005804F5"/>
    <w:rsid w:val="00581DE8"/>
    <w:rsid w:val="00584742"/>
    <w:rsid w:val="00585C01"/>
    <w:rsid w:val="00586020"/>
    <w:rsid w:val="00586CEA"/>
    <w:rsid w:val="0059149B"/>
    <w:rsid w:val="00591CD0"/>
    <w:rsid w:val="00592CCE"/>
    <w:rsid w:val="00593409"/>
    <w:rsid w:val="00596C03"/>
    <w:rsid w:val="005A1402"/>
    <w:rsid w:val="005A3AFA"/>
    <w:rsid w:val="005A3B45"/>
    <w:rsid w:val="005A3DBD"/>
    <w:rsid w:val="005A4816"/>
    <w:rsid w:val="005B06C9"/>
    <w:rsid w:val="005B08CB"/>
    <w:rsid w:val="005B1907"/>
    <w:rsid w:val="005B2D00"/>
    <w:rsid w:val="005B63A5"/>
    <w:rsid w:val="005B6B73"/>
    <w:rsid w:val="005C278F"/>
    <w:rsid w:val="005C384C"/>
    <w:rsid w:val="005D2369"/>
    <w:rsid w:val="005D2D28"/>
    <w:rsid w:val="005E0723"/>
    <w:rsid w:val="005E3317"/>
    <w:rsid w:val="005E7099"/>
    <w:rsid w:val="005E79B2"/>
    <w:rsid w:val="005F1A74"/>
    <w:rsid w:val="005F22C4"/>
    <w:rsid w:val="005F2853"/>
    <w:rsid w:val="005F2AB0"/>
    <w:rsid w:val="005F3199"/>
    <w:rsid w:val="005F3667"/>
    <w:rsid w:val="005F4051"/>
    <w:rsid w:val="005F7121"/>
    <w:rsid w:val="005F7891"/>
    <w:rsid w:val="0060055C"/>
    <w:rsid w:val="00600737"/>
    <w:rsid w:val="006014A3"/>
    <w:rsid w:val="00601987"/>
    <w:rsid w:val="006024F7"/>
    <w:rsid w:val="00603230"/>
    <w:rsid w:val="00604549"/>
    <w:rsid w:val="006078FC"/>
    <w:rsid w:val="00610F70"/>
    <w:rsid w:val="00612996"/>
    <w:rsid w:val="006144DF"/>
    <w:rsid w:val="00617295"/>
    <w:rsid w:val="006200E5"/>
    <w:rsid w:val="00622588"/>
    <w:rsid w:val="00622CB5"/>
    <w:rsid w:val="006256F7"/>
    <w:rsid w:val="00625D78"/>
    <w:rsid w:val="00625F14"/>
    <w:rsid w:val="00626577"/>
    <w:rsid w:val="0062681D"/>
    <w:rsid w:val="006274A3"/>
    <w:rsid w:val="00630BD5"/>
    <w:rsid w:val="00632438"/>
    <w:rsid w:val="006324DA"/>
    <w:rsid w:val="00633FE6"/>
    <w:rsid w:val="006344DB"/>
    <w:rsid w:val="00634C3E"/>
    <w:rsid w:val="006361CF"/>
    <w:rsid w:val="0063740C"/>
    <w:rsid w:val="00637853"/>
    <w:rsid w:val="00640A57"/>
    <w:rsid w:val="00640E7A"/>
    <w:rsid w:val="00641C54"/>
    <w:rsid w:val="00643317"/>
    <w:rsid w:val="006463E4"/>
    <w:rsid w:val="00646656"/>
    <w:rsid w:val="00647D7E"/>
    <w:rsid w:val="00652936"/>
    <w:rsid w:val="00653BB8"/>
    <w:rsid w:val="00654C70"/>
    <w:rsid w:val="00661D32"/>
    <w:rsid w:val="00663888"/>
    <w:rsid w:val="006649E3"/>
    <w:rsid w:val="00666D49"/>
    <w:rsid w:val="006670EC"/>
    <w:rsid w:val="00667B19"/>
    <w:rsid w:val="00671A3E"/>
    <w:rsid w:val="00673F88"/>
    <w:rsid w:val="0068542B"/>
    <w:rsid w:val="00690592"/>
    <w:rsid w:val="00694CB1"/>
    <w:rsid w:val="00695DE5"/>
    <w:rsid w:val="006A049A"/>
    <w:rsid w:val="006A3169"/>
    <w:rsid w:val="006A548A"/>
    <w:rsid w:val="006B23D6"/>
    <w:rsid w:val="006B7179"/>
    <w:rsid w:val="006C161E"/>
    <w:rsid w:val="006C3E4C"/>
    <w:rsid w:val="006C5579"/>
    <w:rsid w:val="006C5CBC"/>
    <w:rsid w:val="006C6C48"/>
    <w:rsid w:val="006C6F7E"/>
    <w:rsid w:val="006C7B91"/>
    <w:rsid w:val="006D0318"/>
    <w:rsid w:val="006D1CD1"/>
    <w:rsid w:val="006D46D5"/>
    <w:rsid w:val="006D4B73"/>
    <w:rsid w:val="006D4DA1"/>
    <w:rsid w:val="006D75AC"/>
    <w:rsid w:val="006E02DC"/>
    <w:rsid w:val="006E2901"/>
    <w:rsid w:val="006E300F"/>
    <w:rsid w:val="006E384E"/>
    <w:rsid w:val="006E526E"/>
    <w:rsid w:val="006E5C3F"/>
    <w:rsid w:val="006E6195"/>
    <w:rsid w:val="006F0764"/>
    <w:rsid w:val="006F0966"/>
    <w:rsid w:val="006F13DD"/>
    <w:rsid w:val="006F1634"/>
    <w:rsid w:val="006F5B89"/>
    <w:rsid w:val="006F5E88"/>
    <w:rsid w:val="00701654"/>
    <w:rsid w:val="00702ABB"/>
    <w:rsid w:val="00703FC1"/>
    <w:rsid w:val="007055FD"/>
    <w:rsid w:val="0070609C"/>
    <w:rsid w:val="0070669D"/>
    <w:rsid w:val="00706A0D"/>
    <w:rsid w:val="0071088F"/>
    <w:rsid w:val="00710CC0"/>
    <w:rsid w:val="00710E1E"/>
    <w:rsid w:val="00715012"/>
    <w:rsid w:val="007150C9"/>
    <w:rsid w:val="007155E5"/>
    <w:rsid w:val="00715F93"/>
    <w:rsid w:val="00717308"/>
    <w:rsid w:val="00721044"/>
    <w:rsid w:val="00722B8C"/>
    <w:rsid w:val="007236A6"/>
    <w:rsid w:val="00725BD2"/>
    <w:rsid w:val="00725BF6"/>
    <w:rsid w:val="0072737E"/>
    <w:rsid w:val="00730047"/>
    <w:rsid w:val="0073037B"/>
    <w:rsid w:val="00730833"/>
    <w:rsid w:val="00730A27"/>
    <w:rsid w:val="00732F5F"/>
    <w:rsid w:val="00733771"/>
    <w:rsid w:val="00733F88"/>
    <w:rsid w:val="00741217"/>
    <w:rsid w:val="00741644"/>
    <w:rsid w:val="00742896"/>
    <w:rsid w:val="00743000"/>
    <w:rsid w:val="00743147"/>
    <w:rsid w:val="00743FDB"/>
    <w:rsid w:val="0074534F"/>
    <w:rsid w:val="00747938"/>
    <w:rsid w:val="00751DE6"/>
    <w:rsid w:val="007528E0"/>
    <w:rsid w:val="00752BBA"/>
    <w:rsid w:val="0075311F"/>
    <w:rsid w:val="00753CEB"/>
    <w:rsid w:val="00753F0B"/>
    <w:rsid w:val="007551B2"/>
    <w:rsid w:val="0075550A"/>
    <w:rsid w:val="007557FB"/>
    <w:rsid w:val="00756298"/>
    <w:rsid w:val="007600B3"/>
    <w:rsid w:val="00760D72"/>
    <w:rsid w:val="00760DF6"/>
    <w:rsid w:val="007627B0"/>
    <w:rsid w:val="007633C5"/>
    <w:rsid w:val="00764D9D"/>
    <w:rsid w:val="00765DB0"/>
    <w:rsid w:val="0076646E"/>
    <w:rsid w:val="00767A86"/>
    <w:rsid w:val="00770E53"/>
    <w:rsid w:val="00772BF9"/>
    <w:rsid w:val="00773CBE"/>
    <w:rsid w:val="007745B3"/>
    <w:rsid w:val="00783773"/>
    <w:rsid w:val="00785672"/>
    <w:rsid w:val="00785EC6"/>
    <w:rsid w:val="0079157D"/>
    <w:rsid w:val="00791EFD"/>
    <w:rsid w:val="00794A2B"/>
    <w:rsid w:val="007A0F65"/>
    <w:rsid w:val="007A3605"/>
    <w:rsid w:val="007B15BF"/>
    <w:rsid w:val="007B3967"/>
    <w:rsid w:val="007B4159"/>
    <w:rsid w:val="007B4570"/>
    <w:rsid w:val="007B6078"/>
    <w:rsid w:val="007B7E7C"/>
    <w:rsid w:val="007C0F01"/>
    <w:rsid w:val="007C1D09"/>
    <w:rsid w:val="007C2545"/>
    <w:rsid w:val="007C295D"/>
    <w:rsid w:val="007C2979"/>
    <w:rsid w:val="007D08CB"/>
    <w:rsid w:val="007D236F"/>
    <w:rsid w:val="007D2B64"/>
    <w:rsid w:val="007D34B3"/>
    <w:rsid w:val="007D6AB0"/>
    <w:rsid w:val="007D6FA1"/>
    <w:rsid w:val="007E05F4"/>
    <w:rsid w:val="007E14EE"/>
    <w:rsid w:val="007E2966"/>
    <w:rsid w:val="007E2B63"/>
    <w:rsid w:val="007E3573"/>
    <w:rsid w:val="007E5D15"/>
    <w:rsid w:val="007E6F97"/>
    <w:rsid w:val="007F0843"/>
    <w:rsid w:val="007F0AC2"/>
    <w:rsid w:val="007F1305"/>
    <w:rsid w:val="007F31B7"/>
    <w:rsid w:val="007F4CE3"/>
    <w:rsid w:val="007F6C9A"/>
    <w:rsid w:val="00802031"/>
    <w:rsid w:val="00804652"/>
    <w:rsid w:val="0080592B"/>
    <w:rsid w:val="00806510"/>
    <w:rsid w:val="0080716A"/>
    <w:rsid w:val="008128C1"/>
    <w:rsid w:val="0081295C"/>
    <w:rsid w:val="00813722"/>
    <w:rsid w:val="00813F44"/>
    <w:rsid w:val="00815865"/>
    <w:rsid w:val="0081616A"/>
    <w:rsid w:val="008166B6"/>
    <w:rsid w:val="00821322"/>
    <w:rsid w:val="0082238D"/>
    <w:rsid w:val="00822E64"/>
    <w:rsid w:val="008239DC"/>
    <w:rsid w:val="00824200"/>
    <w:rsid w:val="00826841"/>
    <w:rsid w:val="00830D3B"/>
    <w:rsid w:val="0083553F"/>
    <w:rsid w:val="008357CC"/>
    <w:rsid w:val="00842D9D"/>
    <w:rsid w:val="008431D4"/>
    <w:rsid w:val="00845BC6"/>
    <w:rsid w:val="008470BF"/>
    <w:rsid w:val="00852B67"/>
    <w:rsid w:val="00852D3E"/>
    <w:rsid w:val="00853EB1"/>
    <w:rsid w:val="00854935"/>
    <w:rsid w:val="008556E1"/>
    <w:rsid w:val="0085701C"/>
    <w:rsid w:val="008635F1"/>
    <w:rsid w:val="00863A3F"/>
    <w:rsid w:val="008648AA"/>
    <w:rsid w:val="00864A92"/>
    <w:rsid w:val="00865F66"/>
    <w:rsid w:val="00866569"/>
    <w:rsid w:val="00866834"/>
    <w:rsid w:val="00866CAB"/>
    <w:rsid w:val="00867714"/>
    <w:rsid w:val="008728DE"/>
    <w:rsid w:val="00874687"/>
    <w:rsid w:val="008746A4"/>
    <w:rsid w:val="00874A1B"/>
    <w:rsid w:val="008752BE"/>
    <w:rsid w:val="00875C71"/>
    <w:rsid w:val="00876078"/>
    <w:rsid w:val="00880221"/>
    <w:rsid w:val="008818BD"/>
    <w:rsid w:val="008824D6"/>
    <w:rsid w:val="00883E01"/>
    <w:rsid w:val="00886BA0"/>
    <w:rsid w:val="00891AB8"/>
    <w:rsid w:val="008922F0"/>
    <w:rsid w:val="00894119"/>
    <w:rsid w:val="00895678"/>
    <w:rsid w:val="008965AC"/>
    <w:rsid w:val="00897F20"/>
    <w:rsid w:val="008A4C17"/>
    <w:rsid w:val="008A717D"/>
    <w:rsid w:val="008A71E3"/>
    <w:rsid w:val="008A77C3"/>
    <w:rsid w:val="008A7812"/>
    <w:rsid w:val="008A7DB2"/>
    <w:rsid w:val="008B0592"/>
    <w:rsid w:val="008B07AB"/>
    <w:rsid w:val="008B0991"/>
    <w:rsid w:val="008B6BD3"/>
    <w:rsid w:val="008B6D07"/>
    <w:rsid w:val="008C0007"/>
    <w:rsid w:val="008C003C"/>
    <w:rsid w:val="008C04A6"/>
    <w:rsid w:val="008C1206"/>
    <w:rsid w:val="008C191C"/>
    <w:rsid w:val="008C2A6F"/>
    <w:rsid w:val="008C2B19"/>
    <w:rsid w:val="008C44CB"/>
    <w:rsid w:val="008C4C59"/>
    <w:rsid w:val="008C50A6"/>
    <w:rsid w:val="008C6514"/>
    <w:rsid w:val="008D0177"/>
    <w:rsid w:val="008D0976"/>
    <w:rsid w:val="008D1578"/>
    <w:rsid w:val="008D3F61"/>
    <w:rsid w:val="008D4A07"/>
    <w:rsid w:val="008D53CD"/>
    <w:rsid w:val="008D7CFA"/>
    <w:rsid w:val="008E128E"/>
    <w:rsid w:val="008E2919"/>
    <w:rsid w:val="008E3036"/>
    <w:rsid w:val="008E39CE"/>
    <w:rsid w:val="008E5CC9"/>
    <w:rsid w:val="008E6A3C"/>
    <w:rsid w:val="008E7346"/>
    <w:rsid w:val="008F1549"/>
    <w:rsid w:val="008F257D"/>
    <w:rsid w:val="008F3530"/>
    <w:rsid w:val="008F41E9"/>
    <w:rsid w:val="008F435E"/>
    <w:rsid w:val="008F4CEF"/>
    <w:rsid w:val="00903A27"/>
    <w:rsid w:val="00903A5E"/>
    <w:rsid w:val="00910C80"/>
    <w:rsid w:val="00912350"/>
    <w:rsid w:val="00915A85"/>
    <w:rsid w:val="00917473"/>
    <w:rsid w:val="00917D9B"/>
    <w:rsid w:val="00917DFE"/>
    <w:rsid w:val="00920156"/>
    <w:rsid w:val="00920176"/>
    <w:rsid w:val="00920301"/>
    <w:rsid w:val="00922D04"/>
    <w:rsid w:val="009245F8"/>
    <w:rsid w:val="00924C75"/>
    <w:rsid w:val="00925F37"/>
    <w:rsid w:val="00930578"/>
    <w:rsid w:val="00931667"/>
    <w:rsid w:val="00936800"/>
    <w:rsid w:val="00936CE7"/>
    <w:rsid w:val="00937A26"/>
    <w:rsid w:val="00937CCD"/>
    <w:rsid w:val="009412CB"/>
    <w:rsid w:val="0094294D"/>
    <w:rsid w:val="00944189"/>
    <w:rsid w:val="0094672F"/>
    <w:rsid w:val="0095129D"/>
    <w:rsid w:val="00952132"/>
    <w:rsid w:val="00952462"/>
    <w:rsid w:val="00952A38"/>
    <w:rsid w:val="00955A86"/>
    <w:rsid w:val="00956290"/>
    <w:rsid w:val="0095638C"/>
    <w:rsid w:val="0095747B"/>
    <w:rsid w:val="009576A3"/>
    <w:rsid w:val="00962798"/>
    <w:rsid w:val="00962894"/>
    <w:rsid w:val="00963030"/>
    <w:rsid w:val="009630FD"/>
    <w:rsid w:val="00964288"/>
    <w:rsid w:val="00965037"/>
    <w:rsid w:val="009704A6"/>
    <w:rsid w:val="00972AD7"/>
    <w:rsid w:val="00973394"/>
    <w:rsid w:val="00973793"/>
    <w:rsid w:val="00977E3E"/>
    <w:rsid w:val="00981914"/>
    <w:rsid w:val="00983F25"/>
    <w:rsid w:val="00985AAE"/>
    <w:rsid w:val="00985D6C"/>
    <w:rsid w:val="00986619"/>
    <w:rsid w:val="009868F2"/>
    <w:rsid w:val="009873DC"/>
    <w:rsid w:val="009909AA"/>
    <w:rsid w:val="0099266E"/>
    <w:rsid w:val="00992E7E"/>
    <w:rsid w:val="00993D45"/>
    <w:rsid w:val="00994950"/>
    <w:rsid w:val="009949D0"/>
    <w:rsid w:val="00996904"/>
    <w:rsid w:val="00996985"/>
    <w:rsid w:val="00997D2E"/>
    <w:rsid w:val="009A0D45"/>
    <w:rsid w:val="009A380A"/>
    <w:rsid w:val="009A4ABA"/>
    <w:rsid w:val="009A4F72"/>
    <w:rsid w:val="009A5EC1"/>
    <w:rsid w:val="009B00BB"/>
    <w:rsid w:val="009B018B"/>
    <w:rsid w:val="009B25B5"/>
    <w:rsid w:val="009B2845"/>
    <w:rsid w:val="009B30C6"/>
    <w:rsid w:val="009B4F4E"/>
    <w:rsid w:val="009B5C43"/>
    <w:rsid w:val="009B5CDE"/>
    <w:rsid w:val="009C0021"/>
    <w:rsid w:val="009C1A7C"/>
    <w:rsid w:val="009C3B9B"/>
    <w:rsid w:val="009C40DE"/>
    <w:rsid w:val="009C4A0D"/>
    <w:rsid w:val="009C65BF"/>
    <w:rsid w:val="009C6FD0"/>
    <w:rsid w:val="009D03CC"/>
    <w:rsid w:val="009D0E22"/>
    <w:rsid w:val="009D2407"/>
    <w:rsid w:val="009D2507"/>
    <w:rsid w:val="009D2A43"/>
    <w:rsid w:val="009D4ED5"/>
    <w:rsid w:val="009D55B6"/>
    <w:rsid w:val="009D65AA"/>
    <w:rsid w:val="009E000B"/>
    <w:rsid w:val="009E2F78"/>
    <w:rsid w:val="009E32E6"/>
    <w:rsid w:val="009E588B"/>
    <w:rsid w:val="009E6DA2"/>
    <w:rsid w:val="009E738E"/>
    <w:rsid w:val="009E7E17"/>
    <w:rsid w:val="009F4ABD"/>
    <w:rsid w:val="009F5335"/>
    <w:rsid w:val="009F5DEC"/>
    <w:rsid w:val="009F7601"/>
    <w:rsid w:val="009F79CA"/>
    <w:rsid w:val="00A018B9"/>
    <w:rsid w:val="00A025E9"/>
    <w:rsid w:val="00A02AEC"/>
    <w:rsid w:val="00A02B4D"/>
    <w:rsid w:val="00A03AC9"/>
    <w:rsid w:val="00A04596"/>
    <w:rsid w:val="00A04CEA"/>
    <w:rsid w:val="00A04EF0"/>
    <w:rsid w:val="00A075A6"/>
    <w:rsid w:val="00A109AA"/>
    <w:rsid w:val="00A1337C"/>
    <w:rsid w:val="00A13743"/>
    <w:rsid w:val="00A1492C"/>
    <w:rsid w:val="00A15288"/>
    <w:rsid w:val="00A15E9D"/>
    <w:rsid w:val="00A163BC"/>
    <w:rsid w:val="00A16B05"/>
    <w:rsid w:val="00A204A4"/>
    <w:rsid w:val="00A217E3"/>
    <w:rsid w:val="00A21E88"/>
    <w:rsid w:val="00A22E03"/>
    <w:rsid w:val="00A22F12"/>
    <w:rsid w:val="00A23019"/>
    <w:rsid w:val="00A2538E"/>
    <w:rsid w:val="00A26C7D"/>
    <w:rsid w:val="00A303A1"/>
    <w:rsid w:val="00A34B6E"/>
    <w:rsid w:val="00A34E54"/>
    <w:rsid w:val="00A3501F"/>
    <w:rsid w:val="00A37142"/>
    <w:rsid w:val="00A37A51"/>
    <w:rsid w:val="00A40802"/>
    <w:rsid w:val="00A42654"/>
    <w:rsid w:val="00A44EFA"/>
    <w:rsid w:val="00A46745"/>
    <w:rsid w:val="00A5082C"/>
    <w:rsid w:val="00A50A7C"/>
    <w:rsid w:val="00A52B42"/>
    <w:rsid w:val="00A5353A"/>
    <w:rsid w:val="00A53CA0"/>
    <w:rsid w:val="00A5458A"/>
    <w:rsid w:val="00A55951"/>
    <w:rsid w:val="00A562AA"/>
    <w:rsid w:val="00A57456"/>
    <w:rsid w:val="00A604C1"/>
    <w:rsid w:val="00A618FE"/>
    <w:rsid w:val="00A63785"/>
    <w:rsid w:val="00A63F6B"/>
    <w:rsid w:val="00A674AF"/>
    <w:rsid w:val="00A70BF1"/>
    <w:rsid w:val="00A71A1E"/>
    <w:rsid w:val="00A71EE0"/>
    <w:rsid w:val="00A72693"/>
    <w:rsid w:val="00A733F6"/>
    <w:rsid w:val="00A73C3F"/>
    <w:rsid w:val="00A760D3"/>
    <w:rsid w:val="00A77697"/>
    <w:rsid w:val="00A81947"/>
    <w:rsid w:val="00A831C3"/>
    <w:rsid w:val="00A83F1A"/>
    <w:rsid w:val="00A851BB"/>
    <w:rsid w:val="00A8628D"/>
    <w:rsid w:val="00A87030"/>
    <w:rsid w:val="00A87C9F"/>
    <w:rsid w:val="00A90DB7"/>
    <w:rsid w:val="00A91BB9"/>
    <w:rsid w:val="00A93641"/>
    <w:rsid w:val="00A94880"/>
    <w:rsid w:val="00A96F47"/>
    <w:rsid w:val="00AA02F9"/>
    <w:rsid w:val="00AA2EDD"/>
    <w:rsid w:val="00AB05C5"/>
    <w:rsid w:val="00AB0640"/>
    <w:rsid w:val="00AB2088"/>
    <w:rsid w:val="00AB288E"/>
    <w:rsid w:val="00AB2FFA"/>
    <w:rsid w:val="00AB3B37"/>
    <w:rsid w:val="00AB429D"/>
    <w:rsid w:val="00AB44A8"/>
    <w:rsid w:val="00AB7EB1"/>
    <w:rsid w:val="00AC1D33"/>
    <w:rsid w:val="00AC247C"/>
    <w:rsid w:val="00AC2B77"/>
    <w:rsid w:val="00AC5CF9"/>
    <w:rsid w:val="00AC691A"/>
    <w:rsid w:val="00AD1627"/>
    <w:rsid w:val="00AD4303"/>
    <w:rsid w:val="00AD453F"/>
    <w:rsid w:val="00AD47D4"/>
    <w:rsid w:val="00AD4FA0"/>
    <w:rsid w:val="00AD5FBC"/>
    <w:rsid w:val="00AD611C"/>
    <w:rsid w:val="00AD7B7A"/>
    <w:rsid w:val="00AE1829"/>
    <w:rsid w:val="00AE2780"/>
    <w:rsid w:val="00AE423C"/>
    <w:rsid w:val="00AE5CBE"/>
    <w:rsid w:val="00AE6DEE"/>
    <w:rsid w:val="00AE709C"/>
    <w:rsid w:val="00AF1412"/>
    <w:rsid w:val="00AF1999"/>
    <w:rsid w:val="00AF3874"/>
    <w:rsid w:val="00B03770"/>
    <w:rsid w:val="00B071A5"/>
    <w:rsid w:val="00B07C41"/>
    <w:rsid w:val="00B109C2"/>
    <w:rsid w:val="00B11201"/>
    <w:rsid w:val="00B127C0"/>
    <w:rsid w:val="00B177F2"/>
    <w:rsid w:val="00B201D1"/>
    <w:rsid w:val="00B206CD"/>
    <w:rsid w:val="00B20711"/>
    <w:rsid w:val="00B21A91"/>
    <w:rsid w:val="00B22FFA"/>
    <w:rsid w:val="00B272A2"/>
    <w:rsid w:val="00B273AC"/>
    <w:rsid w:val="00B33C17"/>
    <w:rsid w:val="00B36405"/>
    <w:rsid w:val="00B371ED"/>
    <w:rsid w:val="00B401D4"/>
    <w:rsid w:val="00B408DD"/>
    <w:rsid w:val="00B41136"/>
    <w:rsid w:val="00B4184B"/>
    <w:rsid w:val="00B44A8F"/>
    <w:rsid w:val="00B44AB6"/>
    <w:rsid w:val="00B50166"/>
    <w:rsid w:val="00B50B10"/>
    <w:rsid w:val="00B50C37"/>
    <w:rsid w:val="00B558F4"/>
    <w:rsid w:val="00B56D55"/>
    <w:rsid w:val="00B56FF6"/>
    <w:rsid w:val="00B576BB"/>
    <w:rsid w:val="00B6064D"/>
    <w:rsid w:val="00B60A80"/>
    <w:rsid w:val="00B60D81"/>
    <w:rsid w:val="00B618B5"/>
    <w:rsid w:val="00B63279"/>
    <w:rsid w:val="00B6399F"/>
    <w:rsid w:val="00B63DB3"/>
    <w:rsid w:val="00B64F30"/>
    <w:rsid w:val="00B659B2"/>
    <w:rsid w:val="00B67FE9"/>
    <w:rsid w:val="00B709F6"/>
    <w:rsid w:val="00B73102"/>
    <w:rsid w:val="00B748E9"/>
    <w:rsid w:val="00B7593C"/>
    <w:rsid w:val="00B76C8D"/>
    <w:rsid w:val="00B807A4"/>
    <w:rsid w:val="00B82919"/>
    <w:rsid w:val="00B82950"/>
    <w:rsid w:val="00B8331C"/>
    <w:rsid w:val="00B83CAF"/>
    <w:rsid w:val="00B87B40"/>
    <w:rsid w:val="00B9052C"/>
    <w:rsid w:val="00B92268"/>
    <w:rsid w:val="00B93D51"/>
    <w:rsid w:val="00B93DD4"/>
    <w:rsid w:val="00B9613E"/>
    <w:rsid w:val="00B96C66"/>
    <w:rsid w:val="00B96C9C"/>
    <w:rsid w:val="00B9756A"/>
    <w:rsid w:val="00B97617"/>
    <w:rsid w:val="00BA0736"/>
    <w:rsid w:val="00BA1A81"/>
    <w:rsid w:val="00BB08EA"/>
    <w:rsid w:val="00BB1686"/>
    <w:rsid w:val="00BB34F3"/>
    <w:rsid w:val="00BB3846"/>
    <w:rsid w:val="00BB3A55"/>
    <w:rsid w:val="00BB4E01"/>
    <w:rsid w:val="00BB6541"/>
    <w:rsid w:val="00BB67D1"/>
    <w:rsid w:val="00BB7264"/>
    <w:rsid w:val="00BC0A8F"/>
    <w:rsid w:val="00BC4133"/>
    <w:rsid w:val="00BC628C"/>
    <w:rsid w:val="00BD1E60"/>
    <w:rsid w:val="00BD2007"/>
    <w:rsid w:val="00BD327C"/>
    <w:rsid w:val="00BD3C48"/>
    <w:rsid w:val="00BD5664"/>
    <w:rsid w:val="00BD6106"/>
    <w:rsid w:val="00BD672E"/>
    <w:rsid w:val="00BD6A63"/>
    <w:rsid w:val="00BD6F03"/>
    <w:rsid w:val="00BE0142"/>
    <w:rsid w:val="00BE335D"/>
    <w:rsid w:val="00BE38FE"/>
    <w:rsid w:val="00BE40F1"/>
    <w:rsid w:val="00BE51C5"/>
    <w:rsid w:val="00BE520A"/>
    <w:rsid w:val="00BE5FE5"/>
    <w:rsid w:val="00BE6DCE"/>
    <w:rsid w:val="00BE7313"/>
    <w:rsid w:val="00BF0368"/>
    <w:rsid w:val="00BF47CA"/>
    <w:rsid w:val="00C011D8"/>
    <w:rsid w:val="00C0600E"/>
    <w:rsid w:val="00C06A21"/>
    <w:rsid w:val="00C078D9"/>
    <w:rsid w:val="00C0792E"/>
    <w:rsid w:val="00C10ADE"/>
    <w:rsid w:val="00C11F73"/>
    <w:rsid w:val="00C12F17"/>
    <w:rsid w:val="00C14A93"/>
    <w:rsid w:val="00C1502D"/>
    <w:rsid w:val="00C16CC9"/>
    <w:rsid w:val="00C20CAA"/>
    <w:rsid w:val="00C210D4"/>
    <w:rsid w:val="00C22CF0"/>
    <w:rsid w:val="00C231B4"/>
    <w:rsid w:val="00C23619"/>
    <w:rsid w:val="00C23F2A"/>
    <w:rsid w:val="00C26738"/>
    <w:rsid w:val="00C333A0"/>
    <w:rsid w:val="00C33454"/>
    <w:rsid w:val="00C33528"/>
    <w:rsid w:val="00C3394D"/>
    <w:rsid w:val="00C34E70"/>
    <w:rsid w:val="00C36219"/>
    <w:rsid w:val="00C44E47"/>
    <w:rsid w:val="00C46A99"/>
    <w:rsid w:val="00C47538"/>
    <w:rsid w:val="00C47E47"/>
    <w:rsid w:val="00C47E90"/>
    <w:rsid w:val="00C513D2"/>
    <w:rsid w:val="00C51968"/>
    <w:rsid w:val="00C52F77"/>
    <w:rsid w:val="00C54237"/>
    <w:rsid w:val="00C55239"/>
    <w:rsid w:val="00C56870"/>
    <w:rsid w:val="00C6062A"/>
    <w:rsid w:val="00C615AC"/>
    <w:rsid w:val="00C63508"/>
    <w:rsid w:val="00C65834"/>
    <w:rsid w:val="00C66553"/>
    <w:rsid w:val="00C6660F"/>
    <w:rsid w:val="00C7002D"/>
    <w:rsid w:val="00C70EF2"/>
    <w:rsid w:val="00C7121D"/>
    <w:rsid w:val="00C80DE1"/>
    <w:rsid w:val="00C80F7A"/>
    <w:rsid w:val="00C82585"/>
    <w:rsid w:val="00C8358B"/>
    <w:rsid w:val="00C837E1"/>
    <w:rsid w:val="00C83C19"/>
    <w:rsid w:val="00C849AF"/>
    <w:rsid w:val="00C8728A"/>
    <w:rsid w:val="00C8733D"/>
    <w:rsid w:val="00C87770"/>
    <w:rsid w:val="00C87AFD"/>
    <w:rsid w:val="00C90559"/>
    <w:rsid w:val="00C91E72"/>
    <w:rsid w:val="00C93744"/>
    <w:rsid w:val="00C942DB"/>
    <w:rsid w:val="00C95C61"/>
    <w:rsid w:val="00CA201C"/>
    <w:rsid w:val="00CA6911"/>
    <w:rsid w:val="00CA6C22"/>
    <w:rsid w:val="00CB18C5"/>
    <w:rsid w:val="00CC3B2B"/>
    <w:rsid w:val="00CC3F11"/>
    <w:rsid w:val="00CC59AE"/>
    <w:rsid w:val="00CC6A82"/>
    <w:rsid w:val="00CC7001"/>
    <w:rsid w:val="00CC7F1B"/>
    <w:rsid w:val="00CD0952"/>
    <w:rsid w:val="00CD15F7"/>
    <w:rsid w:val="00CD1E93"/>
    <w:rsid w:val="00CD379C"/>
    <w:rsid w:val="00CD3DCE"/>
    <w:rsid w:val="00CD5B47"/>
    <w:rsid w:val="00CD630A"/>
    <w:rsid w:val="00CD741C"/>
    <w:rsid w:val="00CD79A0"/>
    <w:rsid w:val="00CE1C0E"/>
    <w:rsid w:val="00CE24C6"/>
    <w:rsid w:val="00CE2BC4"/>
    <w:rsid w:val="00CE32A3"/>
    <w:rsid w:val="00CE4F3F"/>
    <w:rsid w:val="00CE559C"/>
    <w:rsid w:val="00CF12AF"/>
    <w:rsid w:val="00CF1B47"/>
    <w:rsid w:val="00CF1D85"/>
    <w:rsid w:val="00CF26C6"/>
    <w:rsid w:val="00CF278A"/>
    <w:rsid w:val="00CF50EC"/>
    <w:rsid w:val="00CF65DE"/>
    <w:rsid w:val="00CF693A"/>
    <w:rsid w:val="00CF7B1D"/>
    <w:rsid w:val="00D00CDD"/>
    <w:rsid w:val="00D011AA"/>
    <w:rsid w:val="00D02134"/>
    <w:rsid w:val="00D029B6"/>
    <w:rsid w:val="00D02BD8"/>
    <w:rsid w:val="00D057C9"/>
    <w:rsid w:val="00D05B29"/>
    <w:rsid w:val="00D05C28"/>
    <w:rsid w:val="00D06256"/>
    <w:rsid w:val="00D071A7"/>
    <w:rsid w:val="00D0739A"/>
    <w:rsid w:val="00D073C3"/>
    <w:rsid w:val="00D07617"/>
    <w:rsid w:val="00D078BA"/>
    <w:rsid w:val="00D07FE2"/>
    <w:rsid w:val="00D13D24"/>
    <w:rsid w:val="00D150E2"/>
    <w:rsid w:val="00D15322"/>
    <w:rsid w:val="00D1714A"/>
    <w:rsid w:val="00D20850"/>
    <w:rsid w:val="00D23A06"/>
    <w:rsid w:val="00D23F7B"/>
    <w:rsid w:val="00D265E6"/>
    <w:rsid w:val="00D26624"/>
    <w:rsid w:val="00D271FB"/>
    <w:rsid w:val="00D32DEA"/>
    <w:rsid w:val="00D348EC"/>
    <w:rsid w:val="00D40338"/>
    <w:rsid w:val="00D45DCA"/>
    <w:rsid w:val="00D46446"/>
    <w:rsid w:val="00D467D7"/>
    <w:rsid w:val="00D51B87"/>
    <w:rsid w:val="00D52F1B"/>
    <w:rsid w:val="00D54075"/>
    <w:rsid w:val="00D54B15"/>
    <w:rsid w:val="00D55527"/>
    <w:rsid w:val="00D56F40"/>
    <w:rsid w:val="00D60448"/>
    <w:rsid w:val="00D60E87"/>
    <w:rsid w:val="00D61326"/>
    <w:rsid w:val="00D61970"/>
    <w:rsid w:val="00D61A0B"/>
    <w:rsid w:val="00D61AB6"/>
    <w:rsid w:val="00D62956"/>
    <w:rsid w:val="00D64737"/>
    <w:rsid w:val="00D65D51"/>
    <w:rsid w:val="00D66AA5"/>
    <w:rsid w:val="00D67EBA"/>
    <w:rsid w:val="00D70093"/>
    <w:rsid w:val="00D7055C"/>
    <w:rsid w:val="00D72098"/>
    <w:rsid w:val="00D722F5"/>
    <w:rsid w:val="00D72767"/>
    <w:rsid w:val="00D72E0F"/>
    <w:rsid w:val="00D73BFC"/>
    <w:rsid w:val="00D75FB3"/>
    <w:rsid w:val="00D828BB"/>
    <w:rsid w:val="00D8577B"/>
    <w:rsid w:val="00D87503"/>
    <w:rsid w:val="00D917F9"/>
    <w:rsid w:val="00D93296"/>
    <w:rsid w:val="00D9339B"/>
    <w:rsid w:val="00D948A4"/>
    <w:rsid w:val="00D95C50"/>
    <w:rsid w:val="00DA20C5"/>
    <w:rsid w:val="00DA3D0E"/>
    <w:rsid w:val="00DA7CD0"/>
    <w:rsid w:val="00DB33C7"/>
    <w:rsid w:val="00DB45A0"/>
    <w:rsid w:val="00DB5350"/>
    <w:rsid w:val="00DB59D4"/>
    <w:rsid w:val="00DB6359"/>
    <w:rsid w:val="00DB679A"/>
    <w:rsid w:val="00DB6C02"/>
    <w:rsid w:val="00DB778C"/>
    <w:rsid w:val="00DC02A4"/>
    <w:rsid w:val="00DC16AD"/>
    <w:rsid w:val="00DC1838"/>
    <w:rsid w:val="00DC1C6F"/>
    <w:rsid w:val="00DC2CD8"/>
    <w:rsid w:val="00DC366D"/>
    <w:rsid w:val="00DC3D92"/>
    <w:rsid w:val="00DC7555"/>
    <w:rsid w:val="00DD0A67"/>
    <w:rsid w:val="00DD2506"/>
    <w:rsid w:val="00DD31EB"/>
    <w:rsid w:val="00DD4333"/>
    <w:rsid w:val="00DD503C"/>
    <w:rsid w:val="00DD54D2"/>
    <w:rsid w:val="00DD6CAB"/>
    <w:rsid w:val="00DD7675"/>
    <w:rsid w:val="00DE0B48"/>
    <w:rsid w:val="00DE1F41"/>
    <w:rsid w:val="00DE25B2"/>
    <w:rsid w:val="00DE449A"/>
    <w:rsid w:val="00DE4782"/>
    <w:rsid w:val="00DE4F21"/>
    <w:rsid w:val="00DE6C69"/>
    <w:rsid w:val="00DE78CD"/>
    <w:rsid w:val="00DF067F"/>
    <w:rsid w:val="00DF1F11"/>
    <w:rsid w:val="00DF3A9B"/>
    <w:rsid w:val="00DF439B"/>
    <w:rsid w:val="00DF4636"/>
    <w:rsid w:val="00DF5028"/>
    <w:rsid w:val="00DF7F25"/>
    <w:rsid w:val="00E02211"/>
    <w:rsid w:val="00E02D19"/>
    <w:rsid w:val="00E1008E"/>
    <w:rsid w:val="00E12265"/>
    <w:rsid w:val="00E16836"/>
    <w:rsid w:val="00E1692C"/>
    <w:rsid w:val="00E171D2"/>
    <w:rsid w:val="00E206D1"/>
    <w:rsid w:val="00E20704"/>
    <w:rsid w:val="00E245FD"/>
    <w:rsid w:val="00E25493"/>
    <w:rsid w:val="00E26C76"/>
    <w:rsid w:val="00E26E23"/>
    <w:rsid w:val="00E307A4"/>
    <w:rsid w:val="00E30ADF"/>
    <w:rsid w:val="00E30F4D"/>
    <w:rsid w:val="00E3141B"/>
    <w:rsid w:val="00E37980"/>
    <w:rsid w:val="00E37D5B"/>
    <w:rsid w:val="00E45D92"/>
    <w:rsid w:val="00E519B2"/>
    <w:rsid w:val="00E52414"/>
    <w:rsid w:val="00E52969"/>
    <w:rsid w:val="00E53D3F"/>
    <w:rsid w:val="00E550A8"/>
    <w:rsid w:val="00E60F0A"/>
    <w:rsid w:val="00E60F36"/>
    <w:rsid w:val="00E62956"/>
    <w:rsid w:val="00E64091"/>
    <w:rsid w:val="00E6561A"/>
    <w:rsid w:val="00E65CBB"/>
    <w:rsid w:val="00E65DE8"/>
    <w:rsid w:val="00E71477"/>
    <w:rsid w:val="00E7215D"/>
    <w:rsid w:val="00E73C60"/>
    <w:rsid w:val="00E755D3"/>
    <w:rsid w:val="00E76636"/>
    <w:rsid w:val="00E83CA7"/>
    <w:rsid w:val="00E83CF1"/>
    <w:rsid w:val="00E843E3"/>
    <w:rsid w:val="00E8450A"/>
    <w:rsid w:val="00E84703"/>
    <w:rsid w:val="00E85A48"/>
    <w:rsid w:val="00E85CE3"/>
    <w:rsid w:val="00E871B2"/>
    <w:rsid w:val="00E87CA2"/>
    <w:rsid w:val="00E90912"/>
    <w:rsid w:val="00E90B35"/>
    <w:rsid w:val="00E9124E"/>
    <w:rsid w:val="00E9306B"/>
    <w:rsid w:val="00E94EC2"/>
    <w:rsid w:val="00E97A60"/>
    <w:rsid w:val="00E97D2A"/>
    <w:rsid w:val="00EA2F59"/>
    <w:rsid w:val="00EA4330"/>
    <w:rsid w:val="00EA4626"/>
    <w:rsid w:val="00EB034C"/>
    <w:rsid w:val="00EB18E6"/>
    <w:rsid w:val="00EB2C51"/>
    <w:rsid w:val="00EB4D70"/>
    <w:rsid w:val="00EB4E9B"/>
    <w:rsid w:val="00EB6B0E"/>
    <w:rsid w:val="00EB745C"/>
    <w:rsid w:val="00EB7708"/>
    <w:rsid w:val="00EC00E8"/>
    <w:rsid w:val="00EC0327"/>
    <w:rsid w:val="00EC202A"/>
    <w:rsid w:val="00EC2142"/>
    <w:rsid w:val="00EC48E5"/>
    <w:rsid w:val="00EC5672"/>
    <w:rsid w:val="00EC5963"/>
    <w:rsid w:val="00EC6514"/>
    <w:rsid w:val="00EC7063"/>
    <w:rsid w:val="00EC7568"/>
    <w:rsid w:val="00ED12B5"/>
    <w:rsid w:val="00ED1833"/>
    <w:rsid w:val="00ED3187"/>
    <w:rsid w:val="00ED4C31"/>
    <w:rsid w:val="00ED6610"/>
    <w:rsid w:val="00ED6E9F"/>
    <w:rsid w:val="00EE0753"/>
    <w:rsid w:val="00EE1D92"/>
    <w:rsid w:val="00EE3A00"/>
    <w:rsid w:val="00EE4249"/>
    <w:rsid w:val="00EE609A"/>
    <w:rsid w:val="00EE6D9E"/>
    <w:rsid w:val="00EF09B6"/>
    <w:rsid w:val="00EF1604"/>
    <w:rsid w:val="00EF2D34"/>
    <w:rsid w:val="00EF3D7A"/>
    <w:rsid w:val="00EF6660"/>
    <w:rsid w:val="00EF6979"/>
    <w:rsid w:val="00F00A18"/>
    <w:rsid w:val="00F02E74"/>
    <w:rsid w:val="00F03B68"/>
    <w:rsid w:val="00F04266"/>
    <w:rsid w:val="00F04424"/>
    <w:rsid w:val="00F0542A"/>
    <w:rsid w:val="00F05B15"/>
    <w:rsid w:val="00F1153F"/>
    <w:rsid w:val="00F118E7"/>
    <w:rsid w:val="00F14753"/>
    <w:rsid w:val="00F161C5"/>
    <w:rsid w:val="00F161D4"/>
    <w:rsid w:val="00F1656D"/>
    <w:rsid w:val="00F17098"/>
    <w:rsid w:val="00F20436"/>
    <w:rsid w:val="00F2063C"/>
    <w:rsid w:val="00F20B8E"/>
    <w:rsid w:val="00F24CFB"/>
    <w:rsid w:val="00F253AF"/>
    <w:rsid w:val="00F3047E"/>
    <w:rsid w:val="00F31779"/>
    <w:rsid w:val="00F31DB6"/>
    <w:rsid w:val="00F32D8D"/>
    <w:rsid w:val="00F36E87"/>
    <w:rsid w:val="00F44C18"/>
    <w:rsid w:val="00F45C55"/>
    <w:rsid w:val="00F467C4"/>
    <w:rsid w:val="00F473B3"/>
    <w:rsid w:val="00F503E3"/>
    <w:rsid w:val="00F50608"/>
    <w:rsid w:val="00F5078C"/>
    <w:rsid w:val="00F5205E"/>
    <w:rsid w:val="00F52092"/>
    <w:rsid w:val="00F527CE"/>
    <w:rsid w:val="00F56751"/>
    <w:rsid w:val="00F60270"/>
    <w:rsid w:val="00F62321"/>
    <w:rsid w:val="00F63465"/>
    <w:rsid w:val="00F63781"/>
    <w:rsid w:val="00F64C1E"/>
    <w:rsid w:val="00F65C6D"/>
    <w:rsid w:val="00F6796A"/>
    <w:rsid w:val="00F701AB"/>
    <w:rsid w:val="00F71AA1"/>
    <w:rsid w:val="00F7254E"/>
    <w:rsid w:val="00F7484A"/>
    <w:rsid w:val="00F752BB"/>
    <w:rsid w:val="00F75D02"/>
    <w:rsid w:val="00F75D7F"/>
    <w:rsid w:val="00F75E81"/>
    <w:rsid w:val="00F76375"/>
    <w:rsid w:val="00F76437"/>
    <w:rsid w:val="00F77CB0"/>
    <w:rsid w:val="00F80173"/>
    <w:rsid w:val="00F828AB"/>
    <w:rsid w:val="00F8503B"/>
    <w:rsid w:val="00F868B8"/>
    <w:rsid w:val="00F90E73"/>
    <w:rsid w:val="00F92EFA"/>
    <w:rsid w:val="00F957B2"/>
    <w:rsid w:val="00F9601B"/>
    <w:rsid w:val="00F96396"/>
    <w:rsid w:val="00F96935"/>
    <w:rsid w:val="00FA1358"/>
    <w:rsid w:val="00FA3805"/>
    <w:rsid w:val="00FA4973"/>
    <w:rsid w:val="00FA5507"/>
    <w:rsid w:val="00FA584A"/>
    <w:rsid w:val="00FA586B"/>
    <w:rsid w:val="00FB088D"/>
    <w:rsid w:val="00FB275A"/>
    <w:rsid w:val="00FB3AC7"/>
    <w:rsid w:val="00FB4E40"/>
    <w:rsid w:val="00FB6CA9"/>
    <w:rsid w:val="00FC02A0"/>
    <w:rsid w:val="00FC153E"/>
    <w:rsid w:val="00FC3C55"/>
    <w:rsid w:val="00FC56CD"/>
    <w:rsid w:val="00FC656F"/>
    <w:rsid w:val="00FD043F"/>
    <w:rsid w:val="00FD0630"/>
    <w:rsid w:val="00FD126B"/>
    <w:rsid w:val="00FD1398"/>
    <w:rsid w:val="00FD2747"/>
    <w:rsid w:val="00FD2961"/>
    <w:rsid w:val="00FD2C39"/>
    <w:rsid w:val="00FD3B81"/>
    <w:rsid w:val="00FD6467"/>
    <w:rsid w:val="00FD7A53"/>
    <w:rsid w:val="00FE1B15"/>
    <w:rsid w:val="00FE2B05"/>
    <w:rsid w:val="00FE3227"/>
    <w:rsid w:val="00FE583F"/>
    <w:rsid w:val="00FE6C4C"/>
    <w:rsid w:val="00FE7DE4"/>
    <w:rsid w:val="00FF09DD"/>
    <w:rsid w:val="00FF1E60"/>
    <w:rsid w:val="00FF260F"/>
    <w:rsid w:val="00FF3688"/>
    <w:rsid w:val="00FF3CF9"/>
    <w:rsid w:val="00FF429B"/>
    <w:rsid w:val="00FF4B05"/>
    <w:rsid w:val="00FF7083"/>
    <w:rsid w:val="00FF725E"/>
    <w:rsid w:val="00FF7A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903A27"/>
    <w:pPr>
      <w:spacing w:after="240" w:line="288" w:lineRule="auto"/>
    </w:pPr>
    <w:rPr>
      <w:sz w:val="22"/>
      <w:szCs w:val="22"/>
    </w:rPr>
  </w:style>
  <w:style w:type="paragraph" w:styleId="Heading1">
    <w:name w:val="heading 1"/>
    <w:basedOn w:val="Normal"/>
    <w:next w:val="Normal"/>
    <w:link w:val="Heading1Char"/>
    <w:uiPriority w:val="9"/>
    <w:qFormat/>
    <w:rsid w:val="00210D76"/>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500CF5"/>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44405C"/>
    <w:pPr>
      <w:keepNext/>
      <w:keepLines/>
      <w:spacing w:before="200" w:after="0"/>
      <w:outlineLvl w:val="2"/>
    </w:pPr>
    <w:rPr>
      <w:rFonts w:ascii="Cambria" w:eastAsia="MS Gothic"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CF5"/>
  </w:style>
  <w:style w:type="paragraph" w:styleId="Footer">
    <w:name w:val="footer"/>
    <w:basedOn w:val="Normal"/>
    <w:link w:val="FooterChar"/>
    <w:uiPriority w:val="99"/>
    <w:unhideWhenUsed/>
    <w:rsid w:val="00500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CF5"/>
  </w:style>
  <w:style w:type="character" w:customStyle="1" w:styleId="Heading2Char">
    <w:name w:val="Heading 2 Char"/>
    <w:link w:val="Heading2"/>
    <w:uiPriority w:val="9"/>
    <w:rsid w:val="00500CF5"/>
    <w:rPr>
      <w:rFonts w:ascii="Cambria" w:eastAsia="MS Gothic" w:hAnsi="Cambria" w:cs="Times New Roman"/>
      <w:b/>
      <w:bCs/>
      <w:color w:val="4F81BD"/>
      <w:sz w:val="26"/>
      <w:szCs w:val="26"/>
    </w:rPr>
  </w:style>
  <w:style w:type="paragraph" w:styleId="BalloonText">
    <w:name w:val="Balloon Text"/>
    <w:basedOn w:val="Normal"/>
    <w:link w:val="BalloonTextChar"/>
    <w:uiPriority w:val="99"/>
    <w:semiHidden/>
    <w:unhideWhenUsed/>
    <w:rsid w:val="00500CF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0CF5"/>
    <w:rPr>
      <w:rFonts w:ascii="Tahoma" w:hAnsi="Tahoma" w:cs="Tahoma"/>
      <w:sz w:val="16"/>
      <w:szCs w:val="16"/>
    </w:rPr>
  </w:style>
  <w:style w:type="character" w:styleId="Hyperlink">
    <w:name w:val="Hyperlink"/>
    <w:uiPriority w:val="99"/>
    <w:unhideWhenUsed/>
    <w:rsid w:val="0019487C"/>
    <w:rPr>
      <w:color w:val="0000FF"/>
      <w:u w:val="single"/>
    </w:rPr>
  </w:style>
  <w:style w:type="paragraph" w:customStyle="1" w:styleId="ColorfulList-Accent11">
    <w:name w:val="Colorful List - Accent 11"/>
    <w:basedOn w:val="Normal"/>
    <w:uiPriority w:val="34"/>
    <w:qFormat/>
    <w:rsid w:val="00EE3A00"/>
    <w:pPr>
      <w:spacing w:after="200" w:line="276" w:lineRule="auto"/>
      <w:ind w:left="720"/>
      <w:contextualSpacing/>
    </w:pPr>
  </w:style>
  <w:style w:type="character" w:customStyle="1" w:styleId="Heading3Char">
    <w:name w:val="Heading 3 Char"/>
    <w:link w:val="Heading3"/>
    <w:uiPriority w:val="9"/>
    <w:rsid w:val="0044405C"/>
    <w:rPr>
      <w:rFonts w:ascii="Cambria" w:eastAsia="MS Gothic" w:hAnsi="Cambria" w:cs="Times New Roman"/>
      <w:b/>
      <w:bCs/>
      <w:color w:val="4F81BD"/>
    </w:rPr>
  </w:style>
  <w:style w:type="paragraph" w:styleId="NormalWeb">
    <w:name w:val="Normal (Web)"/>
    <w:basedOn w:val="Normal"/>
    <w:uiPriority w:val="99"/>
    <w:unhideWhenUsed/>
    <w:rsid w:val="0000143A"/>
    <w:rPr>
      <w:rFonts w:ascii="Times New Roman" w:hAnsi="Times New Roman"/>
      <w:sz w:val="24"/>
      <w:szCs w:val="24"/>
    </w:rPr>
  </w:style>
  <w:style w:type="character" w:customStyle="1" w:styleId="Heading1Char">
    <w:name w:val="Heading 1 Char"/>
    <w:link w:val="Heading1"/>
    <w:uiPriority w:val="9"/>
    <w:rsid w:val="00210D76"/>
    <w:rPr>
      <w:rFonts w:ascii="Cambria" w:eastAsia="MS Gothic" w:hAnsi="Cambria" w:cs="Times New Roman"/>
      <w:b/>
      <w:bCs/>
      <w:color w:val="365F91"/>
      <w:sz w:val="28"/>
      <w:szCs w:val="28"/>
    </w:rPr>
  </w:style>
  <w:style w:type="paragraph" w:customStyle="1" w:styleId="NoSpacing1">
    <w:name w:val="No Spacing1"/>
    <w:link w:val="NoSpacingChar"/>
    <w:uiPriority w:val="1"/>
    <w:qFormat/>
    <w:rsid w:val="002224A3"/>
    <w:rPr>
      <w:rFonts w:eastAsia="MS Mincho"/>
    </w:rPr>
  </w:style>
  <w:style w:type="character" w:customStyle="1" w:styleId="NoSpacingChar">
    <w:name w:val="No Spacing Char"/>
    <w:link w:val="NoSpacing1"/>
    <w:uiPriority w:val="1"/>
    <w:rsid w:val="002224A3"/>
    <w:rPr>
      <w:rFonts w:eastAsia="MS Mincho"/>
      <w:lang w:val="en-US" w:eastAsia="en-US" w:bidi="ar-SA"/>
    </w:rPr>
  </w:style>
  <w:style w:type="paragraph" w:customStyle="1" w:styleId="TOCHeading1">
    <w:name w:val="TOC Heading1"/>
    <w:basedOn w:val="Heading1"/>
    <w:next w:val="Normal"/>
    <w:uiPriority w:val="39"/>
    <w:semiHidden/>
    <w:unhideWhenUsed/>
    <w:qFormat/>
    <w:rsid w:val="002224A3"/>
    <w:pPr>
      <w:outlineLvl w:val="9"/>
    </w:pPr>
  </w:style>
  <w:style w:type="paragraph" w:styleId="TOC1">
    <w:name w:val="toc 1"/>
    <w:basedOn w:val="Normal"/>
    <w:next w:val="Normal"/>
    <w:autoRedefine/>
    <w:uiPriority w:val="39"/>
    <w:unhideWhenUsed/>
    <w:rsid w:val="002224A3"/>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2224A3"/>
    <w:pPr>
      <w:spacing w:after="0"/>
      <w:ind w:left="220"/>
    </w:pPr>
    <w:rPr>
      <w:rFonts w:asciiTheme="minorHAnsi" w:hAnsiTheme="minorHAnsi"/>
      <w:b/>
    </w:rPr>
  </w:style>
  <w:style w:type="paragraph" w:styleId="TOC3">
    <w:name w:val="toc 3"/>
    <w:basedOn w:val="Normal"/>
    <w:next w:val="Normal"/>
    <w:autoRedefine/>
    <w:uiPriority w:val="39"/>
    <w:unhideWhenUsed/>
    <w:rsid w:val="002224A3"/>
    <w:pPr>
      <w:spacing w:after="0"/>
      <w:ind w:left="440"/>
    </w:pPr>
    <w:rPr>
      <w:rFonts w:asciiTheme="minorHAnsi" w:hAnsiTheme="minorHAnsi"/>
    </w:rPr>
  </w:style>
  <w:style w:type="character" w:styleId="FollowedHyperlink">
    <w:name w:val="FollowedHyperlink"/>
    <w:uiPriority w:val="99"/>
    <w:unhideWhenUsed/>
    <w:rsid w:val="00733771"/>
    <w:rPr>
      <w:color w:val="800080"/>
      <w:u w:val="single"/>
    </w:rPr>
  </w:style>
  <w:style w:type="character" w:styleId="CommentReference">
    <w:name w:val="annotation reference"/>
    <w:uiPriority w:val="99"/>
    <w:semiHidden/>
    <w:unhideWhenUsed/>
    <w:rsid w:val="0072737E"/>
    <w:rPr>
      <w:sz w:val="16"/>
      <w:szCs w:val="16"/>
    </w:rPr>
  </w:style>
  <w:style w:type="paragraph" w:styleId="CommentText">
    <w:name w:val="annotation text"/>
    <w:basedOn w:val="Normal"/>
    <w:link w:val="CommentTextChar"/>
    <w:uiPriority w:val="99"/>
    <w:semiHidden/>
    <w:unhideWhenUsed/>
    <w:rsid w:val="0072737E"/>
    <w:pPr>
      <w:spacing w:line="240" w:lineRule="auto"/>
    </w:pPr>
    <w:rPr>
      <w:sz w:val="20"/>
      <w:szCs w:val="20"/>
    </w:rPr>
  </w:style>
  <w:style w:type="character" w:customStyle="1" w:styleId="CommentTextChar">
    <w:name w:val="Comment Text Char"/>
    <w:link w:val="CommentText"/>
    <w:uiPriority w:val="99"/>
    <w:semiHidden/>
    <w:rsid w:val="0072737E"/>
    <w:rPr>
      <w:sz w:val="20"/>
      <w:szCs w:val="20"/>
    </w:rPr>
  </w:style>
  <w:style w:type="paragraph" w:styleId="CommentSubject">
    <w:name w:val="annotation subject"/>
    <w:basedOn w:val="CommentText"/>
    <w:next w:val="CommentText"/>
    <w:link w:val="CommentSubjectChar"/>
    <w:uiPriority w:val="99"/>
    <w:semiHidden/>
    <w:unhideWhenUsed/>
    <w:rsid w:val="0072737E"/>
    <w:rPr>
      <w:b/>
      <w:bCs/>
    </w:rPr>
  </w:style>
  <w:style w:type="character" w:customStyle="1" w:styleId="CommentSubjectChar">
    <w:name w:val="Comment Subject Char"/>
    <w:link w:val="CommentSubject"/>
    <w:uiPriority w:val="99"/>
    <w:semiHidden/>
    <w:rsid w:val="0072737E"/>
    <w:rPr>
      <w:b/>
      <w:bCs/>
      <w:sz w:val="20"/>
      <w:szCs w:val="20"/>
    </w:rPr>
  </w:style>
  <w:style w:type="paragraph" w:styleId="Bibliography">
    <w:name w:val="Bibliography"/>
    <w:basedOn w:val="Normal"/>
    <w:next w:val="Normal"/>
    <w:unhideWhenUsed/>
    <w:rsid w:val="00772BF9"/>
    <w:pPr>
      <w:spacing w:after="200" w:line="276" w:lineRule="auto"/>
    </w:pPr>
    <w:rPr>
      <w:rFonts w:asciiTheme="minorHAnsi" w:eastAsiaTheme="minorEastAsia" w:hAnsiTheme="minorHAnsi" w:cstheme="minorBidi"/>
    </w:rPr>
  </w:style>
  <w:style w:type="paragraph" w:styleId="TOCHeading">
    <w:name w:val="TOC Heading"/>
    <w:basedOn w:val="Heading1"/>
    <w:next w:val="Normal"/>
    <w:uiPriority w:val="39"/>
    <w:unhideWhenUsed/>
    <w:qFormat/>
    <w:rsid w:val="00CC6A82"/>
    <w:pPr>
      <w:spacing w:line="276" w:lineRule="auto"/>
      <w:outlineLvl w:val="9"/>
    </w:pPr>
    <w:rPr>
      <w:rFonts w:asciiTheme="majorHAnsi" w:eastAsiaTheme="majorEastAsia" w:hAnsiTheme="majorHAnsi" w:cstheme="majorBidi"/>
      <w:color w:val="365F91" w:themeColor="accent1" w:themeShade="BF"/>
      <w:lang w:eastAsia="ja-JP"/>
    </w:rPr>
  </w:style>
  <w:style w:type="paragraph" w:styleId="ListParagraph">
    <w:name w:val="List Paragraph"/>
    <w:basedOn w:val="Normal"/>
    <w:uiPriority w:val="34"/>
    <w:qFormat/>
    <w:rsid w:val="004B320A"/>
    <w:pPr>
      <w:spacing w:after="200" w:line="276" w:lineRule="auto"/>
      <w:ind w:left="720"/>
      <w:contextualSpacing/>
    </w:pPr>
    <w:rPr>
      <w:rFonts w:asciiTheme="minorHAnsi" w:eastAsiaTheme="minorEastAsia" w:hAnsiTheme="minorHAnsi" w:cstheme="minorBidi"/>
    </w:rPr>
  </w:style>
  <w:style w:type="character" w:customStyle="1" w:styleId="bylineauthor">
    <w:name w:val="bylineauthor"/>
    <w:basedOn w:val="DefaultParagraphFont"/>
    <w:rsid w:val="00090755"/>
  </w:style>
  <w:style w:type="table" w:styleId="TableGrid">
    <w:name w:val="Table Grid"/>
    <w:basedOn w:val="TableNormal"/>
    <w:rsid w:val="00AD4FA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semiHidden/>
    <w:unhideWhenUsed/>
    <w:rsid w:val="00367B4E"/>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367B4E"/>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367B4E"/>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367B4E"/>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367B4E"/>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367B4E"/>
    <w:pPr>
      <w:spacing w:after="0"/>
      <w:ind w:left="1760"/>
    </w:pPr>
    <w:rPr>
      <w:rFonts w:asciiTheme="minorHAnsi" w:hAnsiTheme="minorHAnsi"/>
      <w:sz w:val="20"/>
      <w:szCs w:val="20"/>
    </w:rPr>
  </w:style>
  <w:style w:type="character" w:customStyle="1" w:styleId="apple-tab-span">
    <w:name w:val="apple-tab-span"/>
    <w:basedOn w:val="DefaultParagraphFont"/>
    <w:rsid w:val="008D0177"/>
  </w:style>
  <w:style w:type="table" w:customStyle="1" w:styleId="LightShading1">
    <w:name w:val="Light Shading1"/>
    <w:basedOn w:val="TableNormal"/>
    <w:uiPriority w:val="60"/>
    <w:rsid w:val="000171E5"/>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710CC0"/>
  </w:style>
  <w:style w:type="paragraph" w:customStyle="1" w:styleId="Default">
    <w:name w:val="Default"/>
    <w:rsid w:val="00287F01"/>
    <w:pPr>
      <w:autoSpaceDE w:val="0"/>
      <w:autoSpaceDN w:val="0"/>
      <w:adjustRightInd w:val="0"/>
    </w:pPr>
    <w:rPr>
      <w:rFonts w:ascii="Times New Roman" w:eastAsiaTheme="minorHAnsi" w:hAnsi="Times New Roman"/>
      <w:color w:val="000000"/>
    </w:rPr>
  </w:style>
  <w:style w:type="table" w:customStyle="1" w:styleId="TableGrid1">
    <w:name w:val="Table Grid1"/>
    <w:basedOn w:val="TableNormal"/>
    <w:next w:val="TableGrid"/>
    <w:uiPriority w:val="59"/>
    <w:rsid w:val="0099266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12B04"/>
    <w:rPr>
      <w:b/>
      <w:bCs/>
    </w:rPr>
  </w:style>
  <w:style w:type="paragraph" w:styleId="NoSpacing">
    <w:name w:val="No Spacing"/>
    <w:uiPriority w:val="1"/>
    <w:qFormat/>
    <w:rsid w:val="00AD7B7A"/>
    <w:rPr>
      <w:rFonts w:asciiTheme="minorHAnsi" w:eastAsiaTheme="minorHAnsi" w:hAnsiTheme="minorHAnsi" w:cstheme="minorBidi"/>
      <w:sz w:val="22"/>
      <w:szCs w:val="22"/>
    </w:rPr>
  </w:style>
  <w:style w:type="paragraph" w:customStyle="1" w:styleId="Heading">
    <w:name w:val="Heading"/>
    <w:basedOn w:val="Normal"/>
    <w:next w:val="BodyText"/>
    <w:rsid w:val="00D05B29"/>
    <w:pPr>
      <w:keepNext/>
      <w:widowControl w:val="0"/>
      <w:suppressAutoHyphens/>
      <w:spacing w:before="240" w:after="120" w:line="240" w:lineRule="auto"/>
    </w:pPr>
    <w:rPr>
      <w:rFonts w:ascii="Arial" w:eastAsia="MS Mincho" w:hAnsi="Arial" w:cs="Tahoma"/>
      <w:kern w:val="1"/>
      <w:sz w:val="28"/>
      <w:szCs w:val="28"/>
    </w:rPr>
  </w:style>
  <w:style w:type="paragraph" w:styleId="BodyText">
    <w:name w:val="Body Text"/>
    <w:basedOn w:val="Normal"/>
    <w:link w:val="BodyTextChar"/>
    <w:rsid w:val="00D05B29"/>
    <w:pPr>
      <w:widowControl w:val="0"/>
      <w:suppressAutoHyphens/>
      <w:spacing w:after="120" w:line="240" w:lineRule="auto"/>
    </w:pPr>
    <w:rPr>
      <w:rFonts w:ascii="Times New Roman" w:eastAsia="Arial Unicode MS" w:hAnsi="Times New Roman"/>
      <w:kern w:val="1"/>
      <w:sz w:val="24"/>
      <w:szCs w:val="24"/>
    </w:rPr>
  </w:style>
  <w:style w:type="character" w:customStyle="1" w:styleId="BodyTextChar">
    <w:name w:val="Body Text Char"/>
    <w:basedOn w:val="DefaultParagraphFont"/>
    <w:link w:val="BodyText"/>
    <w:rsid w:val="00D05B29"/>
    <w:rPr>
      <w:rFonts w:ascii="Times New Roman" w:eastAsia="Arial Unicode MS" w:hAnsi="Times New Roman"/>
      <w:kern w:val="1"/>
    </w:rPr>
  </w:style>
  <w:style w:type="paragraph" w:styleId="List">
    <w:name w:val="List"/>
    <w:basedOn w:val="BodyText"/>
    <w:rsid w:val="00D05B29"/>
    <w:rPr>
      <w:rFonts w:cs="Tahoma"/>
    </w:rPr>
  </w:style>
  <w:style w:type="paragraph" w:styleId="Caption">
    <w:name w:val="caption"/>
    <w:basedOn w:val="Normal"/>
    <w:qFormat/>
    <w:rsid w:val="00D05B29"/>
    <w:pPr>
      <w:widowControl w:val="0"/>
      <w:suppressLineNumbers/>
      <w:suppressAutoHyphens/>
      <w:spacing w:before="120" w:after="120" w:line="240" w:lineRule="auto"/>
    </w:pPr>
    <w:rPr>
      <w:rFonts w:ascii="Times New Roman" w:eastAsia="Arial Unicode MS" w:hAnsi="Times New Roman" w:cs="Tahoma"/>
      <w:i/>
      <w:iCs/>
      <w:kern w:val="1"/>
      <w:sz w:val="24"/>
      <w:szCs w:val="24"/>
    </w:rPr>
  </w:style>
  <w:style w:type="paragraph" w:customStyle="1" w:styleId="Index">
    <w:name w:val="Index"/>
    <w:basedOn w:val="Normal"/>
    <w:rsid w:val="00D05B29"/>
    <w:pPr>
      <w:widowControl w:val="0"/>
      <w:suppressLineNumbers/>
      <w:suppressAutoHyphens/>
      <w:spacing w:after="0" w:line="240" w:lineRule="auto"/>
    </w:pPr>
    <w:rPr>
      <w:rFonts w:ascii="Times New Roman" w:eastAsia="Arial Unicode MS" w:hAnsi="Times New Roman" w:cs="Tahoma"/>
      <w:kern w:val="1"/>
      <w:sz w:val="24"/>
      <w:szCs w:val="24"/>
    </w:rPr>
  </w:style>
  <w:style w:type="character" w:styleId="Emphasis">
    <w:name w:val="Emphasis"/>
    <w:qFormat/>
    <w:rsid w:val="00D05B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Hyperlink" w:uiPriority="99"/>
    <w:lsdException w:name="FollowedHyperlink" w:uiPriority="99"/>
    <w:lsdException w:name="Normal (Web)" w:uiPriority="99"/>
    <w:lsdException w:name="No Lis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903A27"/>
    <w:pPr>
      <w:spacing w:after="240" w:line="288" w:lineRule="auto"/>
    </w:pPr>
    <w:rPr>
      <w:sz w:val="22"/>
      <w:szCs w:val="22"/>
    </w:rPr>
  </w:style>
  <w:style w:type="paragraph" w:styleId="Heading1">
    <w:name w:val="heading 1"/>
    <w:basedOn w:val="Normal"/>
    <w:next w:val="Normal"/>
    <w:link w:val="Heading1Char"/>
    <w:uiPriority w:val="9"/>
    <w:qFormat/>
    <w:rsid w:val="00210D76"/>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500CF5"/>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44405C"/>
    <w:pPr>
      <w:keepNext/>
      <w:keepLines/>
      <w:spacing w:before="200" w:after="0"/>
      <w:outlineLvl w:val="2"/>
    </w:pPr>
    <w:rPr>
      <w:rFonts w:ascii="Cambria" w:eastAsia="MS Gothic"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CF5"/>
  </w:style>
  <w:style w:type="paragraph" w:styleId="Footer">
    <w:name w:val="footer"/>
    <w:basedOn w:val="Normal"/>
    <w:link w:val="FooterChar"/>
    <w:uiPriority w:val="99"/>
    <w:unhideWhenUsed/>
    <w:rsid w:val="00500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CF5"/>
  </w:style>
  <w:style w:type="character" w:customStyle="1" w:styleId="Heading2Char">
    <w:name w:val="Heading 2 Char"/>
    <w:link w:val="Heading2"/>
    <w:uiPriority w:val="9"/>
    <w:rsid w:val="00500CF5"/>
    <w:rPr>
      <w:rFonts w:ascii="Cambria" w:eastAsia="MS Gothic" w:hAnsi="Cambria" w:cs="Times New Roman"/>
      <w:b/>
      <w:bCs/>
      <w:color w:val="4F81BD"/>
      <w:sz w:val="26"/>
      <w:szCs w:val="26"/>
    </w:rPr>
  </w:style>
  <w:style w:type="paragraph" w:styleId="BalloonText">
    <w:name w:val="Balloon Text"/>
    <w:basedOn w:val="Normal"/>
    <w:link w:val="BalloonTextChar"/>
    <w:uiPriority w:val="99"/>
    <w:semiHidden/>
    <w:unhideWhenUsed/>
    <w:rsid w:val="00500CF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0CF5"/>
    <w:rPr>
      <w:rFonts w:ascii="Tahoma" w:hAnsi="Tahoma" w:cs="Tahoma"/>
      <w:sz w:val="16"/>
      <w:szCs w:val="16"/>
    </w:rPr>
  </w:style>
  <w:style w:type="character" w:styleId="Hyperlink">
    <w:name w:val="Hyperlink"/>
    <w:uiPriority w:val="99"/>
    <w:unhideWhenUsed/>
    <w:rsid w:val="0019487C"/>
    <w:rPr>
      <w:color w:val="0000FF"/>
      <w:u w:val="single"/>
    </w:rPr>
  </w:style>
  <w:style w:type="paragraph" w:customStyle="1" w:styleId="ColorfulList-Accent11">
    <w:name w:val="Colorful List - Accent 11"/>
    <w:basedOn w:val="Normal"/>
    <w:uiPriority w:val="34"/>
    <w:qFormat/>
    <w:rsid w:val="00EE3A00"/>
    <w:pPr>
      <w:spacing w:after="200" w:line="276" w:lineRule="auto"/>
      <w:ind w:left="720"/>
      <w:contextualSpacing/>
    </w:pPr>
  </w:style>
  <w:style w:type="character" w:customStyle="1" w:styleId="Heading3Char">
    <w:name w:val="Heading 3 Char"/>
    <w:link w:val="Heading3"/>
    <w:uiPriority w:val="9"/>
    <w:rsid w:val="0044405C"/>
    <w:rPr>
      <w:rFonts w:ascii="Cambria" w:eastAsia="MS Gothic" w:hAnsi="Cambria" w:cs="Times New Roman"/>
      <w:b/>
      <w:bCs/>
      <w:color w:val="4F81BD"/>
    </w:rPr>
  </w:style>
  <w:style w:type="paragraph" w:styleId="NormalWeb">
    <w:name w:val="Normal (Web)"/>
    <w:basedOn w:val="Normal"/>
    <w:uiPriority w:val="99"/>
    <w:unhideWhenUsed/>
    <w:rsid w:val="0000143A"/>
    <w:rPr>
      <w:rFonts w:ascii="Times New Roman" w:hAnsi="Times New Roman"/>
      <w:sz w:val="24"/>
      <w:szCs w:val="24"/>
    </w:rPr>
  </w:style>
  <w:style w:type="character" w:customStyle="1" w:styleId="Heading1Char">
    <w:name w:val="Heading 1 Char"/>
    <w:link w:val="Heading1"/>
    <w:uiPriority w:val="9"/>
    <w:rsid w:val="00210D76"/>
    <w:rPr>
      <w:rFonts w:ascii="Cambria" w:eastAsia="MS Gothic" w:hAnsi="Cambria" w:cs="Times New Roman"/>
      <w:b/>
      <w:bCs/>
      <w:color w:val="365F91"/>
      <w:sz w:val="28"/>
      <w:szCs w:val="28"/>
    </w:rPr>
  </w:style>
  <w:style w:type="paragraph" w:customStyle="1" w:styleId="NoSpacing1">
    <w:name w:val="No Spacing1"/>
    <w:link w:val="NoSpacingChar"/>
    <w:uiPriority w:val="1"/>
    <w:qFormat/>
    <w:rsid w:val="002224A3"/>
    <w:rPr>
      <w:rFonts w:eastAsia="MS Mincho"/>
    </w:rPr>
  </w:style>
  <w:style w:type="character" w:customStyle="1" w:styleId="NoSpacingChar">
    <w:name w:val="No Spacing Char"/>
    <w:link w:val="NoSpacing1"/>
    <w:uiPriority w:val="1"/>
    <w:rsid w:val="002224A3"/>
    <w:rPr>
      <w:rFonts w:eastAsia="MS Mincho"/>
      <w:lang w:val="en-US" w:eastAsia="en-US" w:bidi="ar-SA"/>
    </w:rPr>
  </w:style>
  <w:style w:type="paragraph" w:customStyle="1" w:styleId="TOCHeading1">
    <w:name w:val="TOC Heading1"/>
    <w:basedOn w:val="Heading1"/>
    <w:next w:val="Normal"/>
    <w:uiPriority w:val="39"/>
    <w:semiHidden/>
    <w:unhideWhenUsed/>
    <w:qFormat/>
    <w:rsid w:val="002224A3"/>
    <w:pPr>
      <w:outlineLvl w:val="9"/>
    </w:pPr>
  </w:style>
  <w:style w:type="paragraph" w:styleId="TOC1">
    <w:name w:val="toc 1"/>
    <w:basedOn w:val="Normal"/>
    <w:next w:val="Normal"/>
    <w:autoRedefine/>
    <w:uiPriority w:val="39"/>
    <w:unhideWhenUsed/>
    <w:rsid w:val="002224A3"/>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2224A3"/>
    <w:pPr>
      <w:spacing w:after="0"/>
      <w:ind w:left="220"/>
    </w:pPr>
    <w:rPr>
      <w:rFonts w:asciiTheme="minorHAnsi" w:hAnsiTheme="minorHAnsi"/>
      <w:b/>
    </w:rPr>
  </w:style>
  <w:style w:type="paragraph" w:styleId="TOC3">
    <w:name w:val="toc 3"/>
    <w:basedOn w:val="Normal"/>
    <w:next w:val="Normal"/>
    <w:autoRedefine/>
    <w:uiPriority w:val="39"/>
    <w:unhideWhenUsed/>
    <w:rsid w:val="002224A3"/>
    <w:pPr>
      <w:spacing w:after="0"/>
      <w:ind w:left="440"/>
    </w:pPr>
    <w:rPr>
      <w:rFonts w:asciiTheme="minorHAnsi" w:hAnsiTheme="minorHAnsi"/>
    </w:rPr>
  </w:style>
  <w:style w:type="character" w:styleId="FollowedHyperlink">
    <w:name w:val="FollowedHyperlink"/>
    <w:uiPriority w:val="99"/>
    <w:unhideWhenUsed/>
    <w:rsid w:val="00733771"/>
    <w:rPr>
      <w:color w:val="800080"/>
      <w:u w:val="single"/>
    </w:rPr>
  </w:style>
  <w:style w:type="character" w:styleId="CommentReference">
    <w:name w:val="annotation reference"/>
    <w:uiPriority w:val="99"/>
    <w:semiHidden/>
    <w:unhideWhenUsed/>
    <w:rsid w:val="0072737E"/>
    <w:rPr>
      <w:sz w:val="16"/>
      <w:szCs w:val="16"/>
    </w:rPr>
  </w:style>
  <w:style w:type="paragraph" w:styleId="CommentText">
    <w:name w:val="annotation text"/>
    <w:basedOn w:val="Normal"/>
    <w:link w:val="CommentTextChar"/>
    <w:uiPriority w:val="99"/>
    <w:semiHidden/>
    <w:unhideWhenUsed/>
    <w:rsid w:val="0072737E"/>
    <w:pPr>
      <w:spacing w:line="240" w:lineRule="auto"/>
    </w:pPr>
    <w:rPr>
      <w:sz w:val="20"/>
      <w:szCs w:val="20"/>
    </w:rPr>
  </w:style>
  <w:style w:type="character" w:customStyle="1" w:styleId="CommentTextChar">
    <w:name w:val="Comment Text Char"/>
    <w:link w:val="CommentText"/>
    <w:uiPriority w:val="99"/>
    <w:semiHidden/>
    <w:rsid w:val="0072737E"/>
    <w:rPr>
      <w:sz w:val="20"/>
      <w:szCs w:val="20"/>
    </w:rPr>
  </w:style>
  <w:style w:type="paragraph" w:styleId="CommentSubject">
    <w:name w:val="annotation subject"/>
    <w:basedOn w:val="CommentText"/>
    <w:next w:val="CommentText"/>
    <w:link w:val="CommentSubjectChar"/>
    <w:uiPriority w:val="99"/>
    <w:semiHidden/>
    <w:unhideWhenUsed/>
    <w:rsid w:val="0072737E"/>
    <w:rPr>
      <w:b/>
      <w:bCs/>
    </w:rPr>
  </w:style>
  <w:style w:type="character" w:customStyle="1" w:styleId="CommentSubjectChar">
    <w:name w:val="Comment Subject Char"/>
    <w:link w:val="CommentSubject"/>
    <w:uiPriority w:val="99"/>
    <w:semiHidden/>
    <w:rsid w:val="0072737E"/>
    <w:rPr>
      <w:b/>
      <w:bCs/>
      <w:sz w:val="20"/>
      <w:szCs w:val="20"/>
    </w:rPr>
  </w:style>
  <w:style w:type="paragraph" w:styleId="Bibliography">
    <w:name w:val="Bibliography"/>
    <w:basedOn w:val="Normal"/>
    <w:next w:val="Normal"/>
    <w:unhideWhenUsed/>
    <w:rsid w:val="00772BF9"/>
    <w:pPr>
      <w:spacing w:after="200" w:line="276" w:lineRule="auto"/>
    </w:pPr>
    <w:rPr>
      <w:rFonts w:asciiTheme="minorHAnsi" w:eastAsiaTheme="minorEastAsia" w:hAnsiTheme="minorHAnsi" w:cstheme="minorBidi"/>
    </w:rPr>
  </w:style>
  <w:style w:type="paragraph" w:styleId="TOCHeading">
    <w:name w:val="TOC Heading"/>
    <w:basedOn w:val="Heading1"/>
    <w:next w:val="Normal"/>
    <w:uiPriority w:val="39"/>
    <w:unhideWhenUsed/>
    <w:qFormat/>
    <w:rsid w:val="00CC6A82"/>
    <w:pPr>
      <w:spacing w:line="276" w:lineRule="auto"/>
      <w:outlineLvl w:val="9"/>
    </w:pPr>
    <w:rPr>
      <w:rFonts w:asciiTheme="majorHAnsi" w:eastAsiaTheme="majorEastAsia" w:hAnsiTheme="majorHAnsi" w:cstheme="majorBidi"/>
      <w:color w:val="365F91" w:themeColor="accent1" w:themeShade="BF"/>
      <w:lang w:eastAsia="ja-JP"/>
    </w:rPr>
  </w:style>
  <w:style w:type="paragraph" w:styleId="ListParagraph">
    <w:name w:val="List Paragraph"/>
    <w:basedOn w:val="Normal"/>
    <w:uiPriority w:val="34"/>
    <w:qFormat/>
    <w:rsid w:val="004B320A"/>
    <w:pPr>
      <w:spacing w:after="200" w:line="276" w:lineRule="auto"/>
      <w:ind w:left="720"/>
      <w:contextualSpacing/>
    </w:pPr>
    <w:rPr>
      <w:rFonts w:asciiTheme="minorHAnsi" w:eastAsiaTheme="minorEastAsia" w:hAnsiTheme="minorHAnsi" w:cstheme="minorBidi"/>
    </w:rPr>
  </w:style>
  <w:style w:type="character" w:customStyle="1" w:styleId="bylineauthor">
    <w:name w:val="bylineauthor"/>
    <w:basedOn w:val="DefaultParagraphFont"/>
    <w:rsid w:val="00090755"/>
  </w:style>
  <w:style w:type="table" w:styleId="TableGrid">
    <w:name w:val="Table Grid"/>
    <w:basedOn w:val="TableNormal"/>
    <w:rsid w:val="00AD4FA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rsid w:val="00367B4E"/>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367B4E"/>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367B4E"/>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367B4E"/>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367B4E"/>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367B4E"/>
    <w:pPr>
      <w:spacing w:after="0"/>
      <w:ind w:left="1760"/>
    </w:pPr>
    <w:rPr>
      <w:rFonts w:asciiTheme="minorHAnsi" w:hAnsiTheme="minorHAnsi"/>
      <w:sz w:val="20"/>
      <w:szCs w:val="20"/>
    </w:rPr>
  </w:style>
  <w:style w:type="character" w:customStyle="1" w:styleId="apple-tab-span">
    <w:name w:val="apple-tab-span"/>
    <w:basedOn w:val="DefaultParagraphFont"/>
    <w:rsid w:val="008D0177"/>
  </w:style>
  <w:style w:type="table" w:customStyle="1" w:styleId="LightShading1">
    <w:name w:val="Light Shading1"/>
    <w:basedOn w:val="TableNormal"/>
    <w:uiPriority w:val="60"/>
    <w:rsid w:val="000171E5"/>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710CC0"/>
  </w:style>
  <w:style w:type="paragraph" w:customStyle="1" w:styleId="Default">
    <w:name w:val="Default"/>
    <w:rsid w:val="00287F01"/>
    <w:pPr>
      <w:autoSpaceDE w:val="0"/>
      <w:autoSpaceDN w:val="0"/>
      <w:adjustRightInd w:val="0"/>
    </w:pPr>
    <w:rPr>
      <w:rFonts w:ascii="Times New Roman" w:eastAsiaTheme="minorHAnsi" w:hAnsi="Times New Roman"/>
      <w:color w:val="000000"/>
    </w:rPr>
  </w:style>
  <w:style w:type="table" w:customStyle="1" w:styleId="TableGrid1">
    <w:name w:val="Table Grid1"/>
    <w:basedOn w:val="TableNormal"/>
    <w:next w:val="TableGrid"/>
    <w:uiPriority w:val="59"/>
    <w:rsid w:val="009926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12B04"/>
    <w:rPr>
      <w:b/>
      <w:bCs/>
    </w:rPr>
  </w:style>
  <w:style w:type="paragraph" w:styleId="NoSpacing">
    <w:name w:val="No Spacing"/>
    <w:uiPriority w:val="1"/>
    <w:qFormat/>
    <w:rsid w:val="00AD7B7A"/>
    <w:rPr>
      <w:rFonts w:asciiTheme="minorHAnsi" w:eastAsiaTheme="minorHAnsi" w:hAnsiTheme="minorHAnsi" w:cstheme="minorBidi"/>
      <w:sz w:val="22"/>
      <w:szCs w:val="22"/>
    </w:rPr>
  </w:style>
  <w:style w:type="paragraph" w:customStyle="1" w:styleId="Heading">
    <w:name w:val="Heading"/>
    <w:basedOn w:val="Normal"/>
    <w:next w:val="BodyText"/>
    <w:rsid w:val="00D05B29"/>
    <w:pPr>
      <w:keepNext/>
      <w:widowControl w:val="0"/>
      <w:suppressAutoHyphens/>
      <w:spacing w:before="240" w:after="120" w:line="240" w:lineRule="auto"/>
    </w:pPr>
    <w:rPr>
      <w:rFonts w:ascii="Arial" w:eastAsia="MS Mincho" w:hAnsi="Arial" w:cs="Tahoma"/>
      <w:kern w:val="1"/>
      <w:sz w:val="28"/>
      <w:szCs w:val="28"/>
    </w:rPr>
  </w:style>
  <w:style w:type="paragraph" w:styleId="BodyText">
    <w:name w:val="Body Text"/>
    <w:basedOn w:val="Normal"/>
    <w:link w:val="BodyTextChar"/>
    <w:rsid w:val="00D05B29"/>
    <w:pPr>
      <w:widowControl w:val="0"/>
      <w:suppressAutoHyphens/>
      <w:spacing w:after="120" w:line="240" w:lineRule="auto"/>
    </w:pPr>
    <w:rPr>
      <w:rFonts w:ascii="Times New Roman" w:eastAsia="Arial Unicode MS" w:hAnsi="Times New Roman"/>
      <w:kern w:val="1"/>
      <w:sz w:val="24"/>
      <w:szCs w:val="24"/>
    </w:rPr>
  </w:style>
  <w:style w:type="character" w:customStyle="1" w:styleId="BodyTextChar">
    <w:name w:val="Body Text Char"/>
    <w:basedOn w:val="DefaultParagraphFont"/>
    <w:link w:val="BodyText"/>
    <w:rsid w:val="00D05B29"/>
    <w:rPr>
      <w:rFonts w:ascii="Times New Roman" w:eastAsia="Arial Unicode MS" w:hAnsi="Times New Roman"/>
      <w:kern w:val="1"/>
    </w:rPr>
  </w:style>
  <w:style w:type="paragraph" w:styleId="List">
    <w:name w:val="List"/>
    <w:basedOn w:val="BodyText"/>
    <w:rsid w:val="00D05B29"/>
    <w:rPr>
      <w:rFonts w:cs="Tahoma"/>
    </w:rPr>
  </w:style>
  <w:style w:type="paragraph" w:styleId="Caption">
    <w:name w:val="caption"/>
    <w:basedOn w:val="Normal"/>
    <w:qFormat/>
    <w:rsid w:val="00D05B29"/>
    <w:pPr>
      <w:widowControl w:val="0"/>
      <w:suppressLineNumbers/>
      <w:suppressAutoHyphens/>
      <w:spacing w:before="120" w:after="120" w:line="240" w:lineRule="auto"/>
    </w:pPr>
    <w:rPr>
      <w:rFonts w:ascii="Times New Roman" w:eastAsia="Arial Unicode MS" w:hAnsi="Times New Roman" w:cs="Tahoma"/>
      <w:i/>
      <w:iCs/>
      <w:kern w:val="1"/>
      <w:sz w:val="24"/>
      <w:szCs w:val="24"/>
    </w:rPr>
  </w:style>
  <w:style w:type="paragraph" w:customStyle="1" w:styleId="Index">
    <w:name w:val="Index"/>
    <w:basedOn w:val="Normal"/>
    <w:rsid w:val="00D05B29"/>
    <w:pPr>
      <w:widowControl w:val="0"/>
      <w:suppressLineNumbers/>
      <w:suppressAutoHyphens/>
      <w:spacing w:after="0" w:line="240" w:lineRule="auto"/>
    </w:pPr>
    <w:rPr>
      <w:rFonts w:ascii="Times New Roman" w:eastAsia="Arial Unicode MS" w:hAnsi="Times New Roman" w:cs="Tahoma"/>
      <w:kern w:val="1"/>
      <w:sz w:val="24"/>
      <w:szCs w:val="24"/>
    </w:rPr>
  </w:style>
  <w:style w:type="character" w:styleId="Emphasis">
    <w:name w:val="Emphasis"/>
    <w:qFormat/>
    <w:rsid w:val="00D05B29"/>
    <w:rPr>
      <w:i/>
      <w:iCs/>
    </w:rPr>
  </w:style>
</w:styles>
</file>

<file path=word/webSettings.xml><?xml version="1.0" encoding="utf-8"?>
<w:webSettings xmlns:r="http://schemas.openxmlformats.org/officeDocument/2006/relationships" xmlns:w="http://schemas.openxmlformats.org/wordprocessingml/2006/main">
  <w:divs>
    <w:div w:id="36468811">
      <w:bodyDiv w:val="1"/>
      <w:marLeft w:val="0"/>
      <w:marRight w:val="0"/>
      <w:marTop w:val="0"/>
      <w:marBottom w:val="0"/>
      <w:divBdr>
        <w:top w:val="none" w:sz="0" w:space="0" w:color="auto"/>
        <w:left w:val="none" w:sz="0" w:space="0" w:color="auto"/>
        <w:bottom w:val="none" w:sz="0" w:space="0" w:color="auto"/>
        <w:right w:val="none" w:sz="0" w:space="0" w:color="auto"/>
      </w:divBdr>
    </w:div>
    <w:div w:id="38407365">
      <w:bodyDiv w:val="1"/>
      <w:marLeft w:val="0"/>
      <w:marRight w:val="0"/>
      <w:marTop w:val="0"/>
      <w:marBottom w:val="0"/>
      <w:divBdr>
        <w:top w:val="none" w:sz="0" w:space="0" w:color="auto"/>
        <w:left w:val="none" w:sz="0" w:space="0" w:color="auto"/>
        <w:bottom w:val="none" w:sz="0" w:space="0" w:color="auto"/>
        <w:right w:val="none" w:sz="0" w:space="0" w:color="auto"/>
      </w:divBdr>
      <w:divsChild>
        <w:div w:id="313990348">
          <w:marLeft w:val="533"/>
          <w:marRight w:val="0"/>
          <w:marTop w:val="100"/>
          <w:marBottom w:val="0"/>
          <w:divBdr>
            <w:top w:val="none" w:sz="0" w:space="0" w:color="auto"/>
            <w:left w:val="none" w:sz="0" w:space="0" w:color="auto"/>
            <w:bottom w:val="none" w:sz="0" w:space="0" w:color="auto"/>
            <w:right w:val="none" w:sz="0" w:space="0" w:color="auto"/>
          </w:divBdr>
        </w:div>
        <w:div w:id="1444232849">
          <w:marLeft w:val="1253"/>
          <w:marRight w:val="0"/>
          <w:marTop w:val="100"/>
          <w:marBottom w:val="0"/>
          <w:divBdr>
            <w:top w:val="none" w:sz="0" w:space="0" w:color="auto"/>
            <w:left w:val="none" w:sz="0" w:space="0" w:color="auto"/>
            <w:bottom w:val="none" w:sz="0" w:space="0" w:color="auto"/>
            <w:right w:val="none" w:sz="0" w:space="0" w:color="auto"/>
          </w:divBdr>
        </w:div>
        <w:div w:id="45030861">
          <w:marLeft w:val="1973"/>
          <w:marRight w:val="0"/>
          <w:marTop w:val="100"/>
          <w:marBottom w:val="0"/>
          <w:divBdr>
            <w:top w:val="none" w:sz="0" w:space="0" w:color="auto"/>
            <w:left w:val="none" w:sz="0" w:space="0" w:color="auto"/>
            <w:bottom w:val="none" w:sz="0" w:space="0" w:color="auto"/>
            <w:right w:val="none" w:sz="0" w:space="0" w:color="auto"/>
          </w:divBdr>
        </w:div>
        <w:div w:id="1108702390">
          <w:marLeft w:val="4853"/>
          <w:marRight w:val="0"/>
          <w:marTop w:val="100"/>
          <w:marBottom w:val="0"/>
          <w:divBdr>
            <w:top w:val="none" w:sz="0" w:space="0" w:color="auto"/>
            <w:left w:val="none" w:sz="0" w:space="0" w:color="auto"/>
            <w:bottom w:val="none" w:sz="0" w:space="0" w:color="auto"/>
            <w:right w:val="none" w:sz="0" w:space="0" w:color="auto"/>
          </w:divBdr>
        </w:div>
      </w:divsChild>
    </w:div>
    <w:div w:id="77946704">
      <w:bodyDiv w:val="1"/>
      <w:marLeft w:val="0"/>
      <w:marRight w:val="0"/>
      <w:marTop w:val="0"/>
      <w:marBottom w:val="0"/>
      <w:divBdr>
        <w:top w:val="none" w:sz="0" w:space="0" w:color="auto"/>
        <w:left w:val="none" w:sz="0" w:space="0" w:color="auto"/>
        <w:bottom w:val="none" w:sz="0" w:space="0" w:color="auto"/>
        <w:right w:val="none" w:sz="0" w:space="0" w:color="auto"/>
      </w:divBdr>
      <w:divsChild>
        <w:div w:id="1748335120">
          <w:marLeft w:val="533"/>
          <w:marRight w:val="0"/>
          <w:marTop w:val="100"/>
          <w:marBottom w:val="0"/>
          <w:divBdr>
            <w:top w:val="none" w:sz="0" w:space="0" w:color="auto"/>
            <w:left w:val="none" w:sz="0" w:space="0" w:color="auto"/>
            <w:bottom w:val="none" w:sz="0" w:space="0" w:color="auto"/>
            <w:right w:val="none" w:sz="0" w:space="0" w:color="auto"/>
          </w:divBdr>
        </w:div>
        <w:div w:id="1619337594">
          <w:marLeft w:val="1253"/>
          <w:marRight w:val="0"/>
          <w:marTop w:val="100"/>
          <w:marBottom w:val="0"/>
          <w:divBdr>
            <w:top w:val="none" w:sz="0" w:space="0" w:color="auto"/>
            <w:left w:val="none" w:sz="0" w:space="0" w:color="auto"/>
            <w:bottom w:val="none" w:sz="0" w:space="0" w:color="auto"/>
            <w:right w:val="none" w:sz="0" w:space="0" w:color="auto"/>
          </w:divBdr>
        </w:div>
        <w:div w:id="170148348">
          <w:marLeft w:val="1253"/>
          <w:marRight w:val="0"/>
          <w:marTop w:val="100"/>
          <w:marBottom w:val="0"/>
          <w:divBdr>
            <w:top w:val="none" w:sz="0" w:space="0" w:color="auto"/>
            <w:left w:val="none" w:sz="0" w:space="0" w:color="auto"/>
            <w:bottom w:val="none" w:sz="0" w:space="0" w:color="auto"/>
            <w:right w:val="none" w:sz="0" w:space="0" w:color="auto"/>
          </w:divBdr>
        </w:div>
        <w:div w:id="11079751">
          <w:marLeft w:val="1253"/>
          <w:marRight w:val="0"/>
          <w:marTop w:val="100"/>
          <w:marBottom w:val="0"/>
          <w:divBdr>
            <w:top w:val="none" w:sz="0" w:space="0" w:color="auto"/>
            <w:left w:val="none" w:sz="0" w:space="0" w:color="auto"/>
            <w:bottom w:val="none" w:sz="0" w:space="0" w:color="auto"/>
            <w:right w:val="none" w:sz="0" w:space="0" w:color="auto"/>
          </w:divBdr>
        </w:div>
        <w:div w:id="1058431973">
          <w:marLeft w:val="1253"/>
          <w:marRight w:val="0"/>
          <w:marTop w:val="100"/>
          <w:marBottom w:val="0"/>
          <w:divBdr>
            <w:top w:val="none" w:sz="0" w:space="0" w:color="auto"/>
            <w:left w:val="none" w:sz="0" w:space="0" w:color="auto"/>
            <w:bottom w:val="none" w:sz="0" w:space="0" w:color="auto"/>
            <w:right w:val="none" w:sz="0" w:space="0" w:color="auto"/>
          </w:divBdr>
        </w:div>
        <w:div w:id="777531495">
          <w:marLeft w:val="1253"/>
          <w:marRight w:val="0"/>
          <w:marTop w:val="100"/>
          <w:marBottom w:val="0"/>
          <w:divBdr>
            <w:top w:val="none" w:sz="0" w:space="0" w:color="auto"/>
            <w:left w:val="none" w:sz="0" w:space="0" w:color="auto"/>
            <w:bottom w:val="none" w:sz="0" w:space="0" w:color="auto"/>
            <w:right w:val="none" w:sz="0" w:space="0" w:color="auto"/>
          </w:divBdr>
        </w:div>
      </w:divsChild>
    </w:div>
    <w:div w:id="78522695">
      <w:bodyDiv w:val="1"/>
      <w:marLeft w:val="0"/>
      <w:marRight w:val="0"/>
      <w:marTop w:val="0"/>
      <w:marBottom w:val="0"/>
      <w:divBdr>
        <w:top w:val="none" w:sz="0" w:space="0" w:color="auto"/>
        <w:left w:val="none" w:sz="0" w:space="0" w:color="auto"/>
        <w:bottom w:val="none" w:sz="0" w:space="0" w:color="auto"/>
        <w:right w:val="none" w:sz="0" w:space="0" w:color="auto"/>
      </w:divBdr>
    </w:div>
    <w:div w:id="83113782">
      <w:bodyDiv w:val="1"/>
      <w:marLeft w:val="0"/>
      <w:marRight w:val="0"/>
      <w:marTop w:val="0"/>
      <w:marBottom w:val="0"/>
      <w:divBdr>
        <w:top w:val="none" w:sz="0" w:space="0" w:color="auto"/>
        <w:left w:val="none" w:sz="0" w:space="0" w:color="auto"/>
        <w:bottom w:val="none" w:sz="0" w:space="0" w:color="auto"/>
        <w:right w:val="none" w:sz="0" w:space="0" w:color="auto"/>
      </w:divBdr>
    </w:div>
    <w:div w:id="107045597">
      <w:bodyDiv w:val="1"/>
      <w:marLeft w:val="0"/>
      <w:marRight w:val="0"/>
      <w:marTop w:val="0"/>
      <w:marBottom w:val="0"/>
      <w:divBdr>
        <w:top w:val="none" w:sz="0" w:space="0" w:color="auto"/>
        <w:left w:val="none" w:sz="0" w:space="0" w:color="auto"/>
        <w:bottom w:val="none" w:sz="0" w:space="0" w:color="auto"/>
        <w:right w:val="none" w:sz="0" w:space="0" w:color="auto"/>
      </w:divBdr>
      <w:divsChild>
        <w:div w:id="1135490240">
          <w:marLeft w:val="1973"/>
          <w:marRight w:val="0"/>
          <w:marTop w:val="100"/>
          <w:marBottom w:val="0"/>
          <w:divBdr>
            <w:top w:val="none" w:sz="0" w:space="0" w:color="auto"/>
            <w:left w:val="none" w:sz="0" w:space="0" w:color="auto"/>
            <w:bottom w:val="none" w:sz="0" w:space="0" w:color="auto"/>
            <w:right w:val="none" w:sz="0" w:space="0" w:color="auto"/>
          </w:divBdr>
        </w:div>
        <w:div w:id="1826238593">
          <w:marLeft w:val="2693"/>
          <w:marRight w:val="0"/>
          <w:marTop w:val="100"/>
          <w:marBottom w:val="0"/>
          <w:divBdr>
            <w:top w:val="none" w:sz="0" w:space="0" w:color="auto"/>
            <w:left w:val="none" w:sz="0" w:space="0" w:color="auto"/>
            <w:bottom w:val="none" w:sz="0" w:space="0" w:color="auto"/>
            <w:right w:val="none" w:sz="0" w:space="0" w:color="auto"/>
          </w:divBdr>
        </w:div>
        <w:div w:id="438186113">
          <w:marLeft w:val="2693"/>
          <w:marRight w:val="0"/>
          <w:marTop w:val="100"/>
          <w:marBottom w:val="0"/>
          <w:divBdr>
            <w:top w:val="none" w:sz="0" w:space="0" w:color="auto"/>
            <w:left w:val="none" w:sz="0" w:space="0" w:color="auto"/>
            <w:bottom w:val="none" w:sz="0" w:space="0" w:color="auto"/>
            <w:right w:val="none" w:sz="0" w:space="0" w:color="auto"/>
          </w:divBdr>
        </w:div>
        <w:div w:id="1381705367">
          <w:marLeft w:val="2693"/>
          <w:marRight w:val="0"/>
          <w:marTop w:val="100"/>
          <w:marBottom w:val="0"/>
          <w:divBdr>
            <w:top w:val="none" w:sz="0" w:space="0" w:color="auto"/>
            <w:left w:val="none" w:sz="0" w:space="0" w:color="auto"/>
            <w:bottom w:val="none" w:sz="0" w:space="0" w:color="auto"/>
            <w:right w:val="none" w:sz="0" w:space="0" w:color="auto"/>
          </w:divBdr>
        </w:div>
        <w:div w:id="1643921903">
          <w:marLeft w:val="4680"/>
          <w:marRight w:val="0"/>
          <w:marTop w:val="100"/>
          <w:marBottom w:val="0"/>
          <w:divBdr>
            <w:top w:val="none" w:sz="0" w:space="0" w:color="auto"/>
            <w:left w:val="none" w:sz="0" w:space="0" w:color="auto"/>
            <w:bottom w:val="none" w:sz="0" w:space="0" w:color="auto"/>
            <w:right w:val="none" w:sz="0" w:space="0" w:color="auto"/>
          </w:divBdr>
        </w:div>
      </w:divsChild>
    </w:div>
    <w:div w:id="112143023">
      <w:bodyDiv w:val="1"/>
      <w:marLeft w:val="0"/>
      <w:marRight w:val="0"/>
      <w:marTop w:val="0"/>
      <w:marBottom w:val="0"/>
      <w:divBdr>
        <w:top w:val="none" w:sz="0" w:space="0" w:color="auto"/>
        <w:left w:val="none" w:sz="0" w:space="0" w:color="auto"/>
        <w:bottom w:val="none" w:sz="0" w:space="0" w:color="auto"/>
        <w:right w:val="none" w:sz="0" w:space="0" w:color="auto"/>
      </w:divBdr>
    </w:div>
    <w:div w:id="154954658">
      <w:bodyDiv w:val="1"/>
      <w:marLeft w:val="0"/>
      <w:marRight w:val="0"/>
      <w:marTop w:val="0"/>
      <w:marBottom w:val="0"/>
      <w:divBdr>
        <w:top w:val="none" w:sz="0" w:space="0" w:color="auto"/>
        <w:left w:val="none" w:sz="0" w:space="0" w:color="auto"/>
        <w:bottom w:val="none" w:sz="0" w:space="0" w:color="auto"/>
        <w:right w:val="none" w:sz="0" w:space="0" w:color="auto"/>
      </w:divBdr>
      <w:divsChild>
        <w:div w:id="1709646663">
          <w:marLeft w:val="806"/>
          <w:marRight w:val="0"/>
          <w:marTop w:val="200"/>
          <w:marBottom w:val="0"/>
          <w:divBdr>
            <w:top w:val="none" w:sz="0" w:space="0" w:color="auto"/>
            <w:left w:val="none" w:sz="0" w:space="0" w:color="auto"/>
            <w:bottom w:val="none" w:sz="0" w:space="0" w:color="auto"/>
            <w:right w:val="none" w:sz="0" w:space="0" w:color="auto"/>
          </w:divBdr>
        </w:div>
        <w:div w:id="674235440">
          <w:marLeft w:val="1526"/>
          <w:marRight w:val="0"/>
          <w:marTop w:val="100"/>
          <w:marBottom w:val="0"/>
          <w:divBdr>
            <w:top w:val="none" w:sz="0" w:space="0" w:color="auto"/>
            <w:left w:val="none" w:sz="0" w:space="0" w:color="auto"/>
            <w:bottom w:val="none" w:sz="0" w:space="0" w:color="auto"/>
            <w:right w:val="none" w:sz="0" w:space="0" w:color="auto"/>
          </w:divBdr>
        </w:div>
        <w:div w:id="663355954">
          <w:marLeft w:val="2246"/>
          <w:marRight w:val="0"/>
          <w:marTop w:val="100"/>
          <w:marBottom w:val="0"/>
          <w:divBdr>
            <w:top w:val="none" w:sz="0" w:space="0" w:color="auto"/>
            <w:left w:val="none" w:sz="0" w:space="0" w:color="auto"/>
            <w:bottom w:val="none" w:sz="0" w:space="0" w:color="auto"/>
            <w:right w:val="none" w:sz="0" w:space="0" w:color="auto"/>
          </w:divBdr>
        </w:div>
        <w:div w:id="76562351">
          <w:marLeft w:val="2246"/>
          <w:marRight w:val="0"/>
          <w:marTop w:val="100"/>
          <w:marBottom w:val="0"/>
          <w:divBdr>
            <w:top w:val="none" w:sz="0" w:space="0" w:color="auto"/>
            <w:left w:val="none" w:sz="0" w:space="0" w:color="auto"/>
            <w:bottom w:val="none" w:sz="0" w:space="0" w:color="auto"/>
            <w:right w:val="none" w:sz="0" w:space="0" w:color="auto"/>
          </w:divBdr>
        </w:div>
        <w:div w:id="615068095">
          <w:marLeft w:val="2246"/>
          <w:marRight w:val="0"/>
          <w:marTop w:val="100"/>
          <w:marBottom w:val="0"/>
          <w:divBdr>
            <w:top w:val="none" w:sz="0" w:space="0" w:color="auto"/>
            <w:left w:val="none" w:sz="0" w:space="0" w:color="auto"/>
            <w:bottom w:val="none" w:sz="0" w:space="0" w:color="auto"/>
            <w:right w:val="none" w:sz="0" w:space="0" w:color="auto"/>
          </w:divBdr>
        </w:div>
        <w:div w:id="2076588975">
          <w:marLeft w:val="2246"/>
          <w:marRight w:val="0"/>
          <w:marTop w:val="100"/>
          <w:marBottom w:val="0"/>
          <w:divBdr>
            <w:top w:val="none" w:sz="0" w:space="0" w:color="auto"/>
            <w:left w:val="none" w:sz="0" w:space="0" w:color="auto"/>
            <w:bottom w:val="none" w:sz="0" w:space="0" w:color="auto"/>
            <w:right w:val="none" w:sz="0" w:space="0" w:color="auto"/>
          </w:divBdr>
        </w:div>
        <w:div w:id="1509716917">
          <w:marLeft w:val="2246"/>
          <w:marRight w:val="0"/>
          <w:marTop w:val="100"/>
          <w:marBottom w:val="0"/>
          <w:divBdr>
            <w:top w:val="none" w:sz="0" w:space="0" w:color="auto"/>
            <w:left w:val="none" w:sz="0" w:space="0" w:color="auto"/>
            <w:bottom w:val="none" w:sz="0" w:space="0" w:color="auto"/>
            <w:right w:val="none" w:sz="0" w:space="0" w:color="auto"/>
          </w:divBdr>
        </w:div>
        <w:div w:id="1777020604">
          <w:marLeft w:val="1526"/>
          <w:marRight w:val="0"/>
          <w:marTop w:val="100"/>
          <w:marBottom w:val="0"/>
          <w:divBdr>
            <w:top w:val="none" w:sz="0" w:space="0" w:color="auto"/>
            <w:left w:val="none" w:sz="0" w:space="0" w:color="auto"/>
            <w:bottom w:val="none" w:sz="0" w:space="0" w:color="auto"/>
            <w:right w:val="none" w:sz="0" w:space="0" w:color="auto"/>
          </w:divBdr>
        </w:div>
      </w:divsChild>
    </w:div>
    <w:div w:id="156380926">
      <w:bodyDiv w:val="1"/>
      <w:marLeft w:val="0"/>
      <w:marRight w:val="0"/>
      <w:marTop w:val="0"/>
      <w:marBottom w:val="0"/>
      <w:divBdr>
        <w:top w:val="none" w:sz="0" w:space="0" w:color="auto"/>
        <w:left w:val="none" w:sz="0" w:space="0" w:color="auto"/>
        <w:bottom w:val="none" w:sz="0" w:space="0" w:color="auto"/>
        <w:right w:val="none" w:sz="0" w:space="0" w:color="auto"/>
      </w:divBdr>
    </w:div>
    <w:div w:id="158691082">
      <w:bodyDiv w:val="1"/>
      <w:marLeft w:val="0"/>
      <w:marRight w:val="0"/>
      <w:marTop w:val="0"/>
      <w:marBottom w:val="0"/>
      <w:divBdr>
        <w:top w:val="none" w:sz="0" w:space="0" w:color="auto"/>
        <w:left w:val="none" w:sz="0" w:space="0" w:color="auto"/>
        <w:bottom w:val="none" w:sz="0" w:space="0" w:color="auto"/>
        <w:right w:val="none" w:sz="0" w:space="0" w:color="auto"/>
      </w:divBdr>
      <w:divsChild>
        <w:div w:id="659041443">
          <w:marLeft w:val="1973"/>
          <w:marRight w:val="0"/>
          <w:marTop w:val="100"/>
          <w:marBottom w:val="0"/>
          <w:divBdr>
            <w:top w:val="none" w:sz="0" w:space="0" w:color="auto"/>
            <w:left w:val="none" w:sz="0" w:space="0" w:color="auto"/>
            <w:bottom w:val="none" w:sz="0" w:space="0" w:color="auto"/>
            <w:right w:val="none" w:sz="0" w:space="0" w:color="auto"/>
          </w:divBdr>
        </w:div>
        <w:div w:id="1093622773">
          <w:marLeft w:val="1973"/>
          <w:marRight w:val="0"/>
          <w:marTop w:val="100"/>
          <w:marBottom w:val="0"/>
          <w:divBdr>
            <w:top w:val="none" w:sz="0" w:space="0" w:color="auto"/>
            <w:left w:val="none" w:sz="0" w:space="0" w:color="auto"/>
            <w:bottom w:val="none" w:sz="0" w:space="0" w:color="auto"/>
            <w:right w:val="none" w:sz="0" w:space="0" w:color="auto"/>
          </w:divBdr>
        </w:div>
        <w:div w:id="1800106414">
          <w:marLeft w:val="1973"/>
          <w:marRight w:val="0"/>
          <w:marTop w:val="100"/>
          <w:marBottom w:val="0"/>
          <w:divBdr>
            <w:top w:val="none" w:sz="0" w:space="0" w:color="auto"/>
            <w:left w:val="none" w:sz="0" w:space="0" w:color="auto"/>
            <w:bottom w:val="none" w:sz="0" w:space="0" w:color="auto"/>
            <w:right w:val="none" w:sz="0" w:space="0" w:color="auto"/>
          </w:divBdr>
        </w:div>
        <w:div w:id="671418499">
          <w:marLeft w:val="4680"/>
          <w:marRight w:val="0"/>
          <w:marTop w:val="100"/>
          <w:marBottom w:val="0"/>
          <w:divBdr>
            <w:top w:val="none" w:sz="0" w:space="0" w:color="auto"/>
            <w:left w:val="none" w:sz="0" w:space="0" w:color="auto"/>
            <w:bottom w:val="none" w:sz="0" w:space="0" w:color="auto"/>
            <w:right w:val="none" w:sz="0" w:space="0" w:color="auto"/>
          </w:divBdr>
        </w:div>
      </w:divsChild>
    </w:div>
    <w:div w:id="281037114">
      <w:bodyDiv w:val="1"/>
      <w:marLeft w:val="0"/>
      <w:marRight w:val="0"/>
      <w:marTop w:val="0"/>
      <w:marBottom w:val="0"/>
      <w:divBdr>
        <w:top w:val="none" w:sz="0" w:space="0" w:color="auto"/>
        <w:left w:val="none" w:sz="0" w:space="0" w:color="auto"/>
        <w:bottom w:val="none" w:sz="0" w:space="0" w:color="auto"/>
        <w:right w:val="none" w:sz="0" w:space="0" w:color="auto"/>
      </w:divBdr>
    </w:div>
    <w:div w:id="284778202">
      <w:bodyDiv w:val="1"/>
      <w:marLeft w:val="0"/>
      <w:marRight w:val="0"/>
      <w:marTop w:val="0"/>
      <w:marBottom w:val="0"/>
      <w:divBdr>
        <w:top w:val="none" w:sz="0" w:space="0" w:color="auto"/>
        <w:left w:val="none" w:sz="0" w:space="0" w:color="auto"/>
        <w:bottom w:val="none" w:sz="0" w:space="0" w:color="auto"/>
        <w:right w:val="none" w:sz="0" w:space="0" w:color="auto"/>
      </w:divBdr>
      <w:divsChild>
        <w:div w:id="753477769">
          <w:marLeft w:val="1411"/>
          <w:marRight w:val="0"/>
          <w:marTop w:val="100"/>
          <w:marBottom w:val="0"/>
          <w:divBdr>
            <w:top w:val="none" w:sz="0" w:space="0" w:color="auto"/>
            <w:left w:val="none" w:sz="0" w:space="0" w:color="auto"/>
            <w:bottom w:val="none" w:sz="0" w:space="0" w:color="auto"/>
            <w:right w:val="none" w:sz="0" w:space="0" w:color="auto"/>
          </w:divBdr>
        </w:div>
        <w:div w:id="928544239">
          <w:marLeft w:val="1411"/>
          <w:marRight w:val="0"/>
          <w:marTop w:val="100"/>
          <w:marBottom w:val="0"/>
          <w:divBdr>
            <w:top w:val="none" w:sz="0" w:space="0" w:color="auto"/>
            <w:left w:val="none" w:sz="0" w:space="0" w:color="auto"/>
            <w:bottom w:val="none" w:sz="0" w:space="0" w:color="auto"/>
            <w:right w:val="none" w:sz="0" w:space="0" w:color="auto"/>
          </w:divBdr>
        </w:div>
        <w:div w:id="149252179">
          <w:marLeft w:val="5731"/>
          <w:marRight w:val="0"/>
          <w:marTop w:val="100"/>
          <w:marBottom w:val="0"/>
          <w:divBdr>
            <w:top w:val="none" w:sz="0" w:space="0" w:color="auto"/>
            <w:left w:val="none" w:sz="0" w:space="0" w:color="auto"/>
            <w:bottom w:val="none" w:sz="0" w:space="0" w:color="auto"/>
            <w:right w:val="none" w:sz="0" w:space="0" w:color="auto"/>
          </w:divBdr>
        </w:div>
        <w:div w:id="557328606">
          <w:marLeft w:val="1411"/>
          <w:marRight w:val="0"/>
          <w:marTop w:val="100"/>
          <w:marBottom w:val="0"/>
          <w:divBdr>
            <w:top w:val="none" w:sz="0" w:space="0" w:color="auto"/>
            <w:left w:val="none" w:sz="0" w:space="0" w:color="auto"/>
            <w:bottom w:val="none" w:sz="0" w:space="0" w:color="auto"/>
            <w:right w:val="none" w:sz="0" w:space="0" w:color="auto"/>
          </w:divBdr>
        </w:div>
        <w:div w:id="640773118">
          <w:marLeft w:val="1411"/>
          <w:marRight w:val="0"/>
          <w:marTop w:val="100"/>
          <w:marBottom w:val="0"/>
          <w:divBdr>
            <w:top w:val="none" w:sz="0" w:space="0" w:color="auto"/>
            <w:left w:val="none" w:sz="0" w:space="0" w:color="auto"/>
            <w:bottom w:val="none" w:sz="0" w:space="0" w:color="auto"/>
            <w:right w:val="none" w:sz="0" w:space="0" w:color="auto"/>
          </w:divBdr>
        </w:div>
      </w:divsChild>
    </w:div>
    <w:div w:id="300892027">
      <w:bodyDiv w:val="1"/>
      <w:marLeft w:val="0"/>
      <w:marRight w:val="0"/>
      <w:marTop w:val="0"/>
      <w:marBottom w:val="0"/>
      <w:divBdr>
        <w:top w:val="none" w:sz="0" w:space="0" w:color="auto"/>
        <w:left w:val="none" w:sz="0" w:space="0" w:color="auto"/>
        <w:bottom w:val="none" w:sz="0" w:space="0" w:color="auto"/>
        <w:right w:val="none" w:sz="0" w:space="0" w:color="auto"/>
      </w:divBdr>
    </w:div>
    <w:div w:id="332732784">
      <w:bodyDiv w:val="1"/>
      <w:marLeft w:val="0"/>
      <w:marRight w:val="0"/>
      <w:marTop w:val="0"/>
      <w:marBottom w:val="0"/>
      <w:divBdr>
        <w:top w:val="none" w:sz="0" w:space="0" w:color="auto"/>
        <w:left w:val="none" w:sz="0" w:space="0" w:color="auto"/>
        <w:bottom w:val="none" w:sz="0" w:space="0" w:color="auto"/>
        <w:right w:val="none" w:sz="0" w:space="0" w:color="auto"/>
      </w:divBdr>
      <w:divsChild>
        <w:div w:id="838076843">
          <w:marLeft w:val="1800"/>
          <w:marRight w:val="0"/>
          <w:marTop w:val="100"/>
          <w:marBottom w:val="0"/>
          <w:divBdr>
            <w:top w:val="none" w:sz="0" w:space="0" w:color="auto"/>
            <w:left w:val="none" w:sz="0" w:space="0" w:color="auto"/>
            <w:bottom w:val="none" w:sz="0" w:space="0" w:color="auto"/>
            <w:right w:val="none" w:sz="0" w:space="0" w:color="auto"/>
          </w:divBdr>
        </w:div>
        <w:div w:id="2109963467">
          <w:marLeft w:val="1800"/>
          <w:marRight w:val="0"/>
          <w:marTop w:val="100"/>
          <w:marBottom w:val="0"/>
          <w:divBdr>
            <w:top w:val="none" w:sz="0" w:space="0" w:color="auto"/>
            <w:left w:val="none" w:sz="0" w:space="0" w:color="auto"/>
            <w:bottom w:val="none" w:sz="0" w:space="0" w:color="auto"/>
            <w:right w:val="none" w:sz="0" w:space="0" w:color="auto"/>
          </w:divBdr>
        </w:div>
        <w:div w:id="1392344889">
          <w:marLeft w:val="1800"/>
          <w:marRight w:val="0"/>
          <w:marTop w:val="100"/>
          <w:marBottom w:val="0"/>
          <w:divBdr>
            <w:top w:val="none" w:sz="0" w:space="0" w:color="auto"/>
            <w:left w:val="none" w:sz="0" w:space="0" w:color="auto"/>
            <w:bottom w:val="none" w:sz="0" w:space="0" w:color="auto"/>
            <w:right w:val="none" w:sz="0" w:space="0" w:color="auto"/>
          </w:divBdr>
        </w:div>
        <w:div w:id="852459049">
          <w:marLeft w:val="1800"/>
          <w:marRight w:val="0"/>
          <w:marTop w:val="100"/>
          <w:marBottom w:val="0"/>
          <w:divBdr>
            <w:top w:val="none" w:sz="0" w:space="0" w:color="auto"/>
            <w:left w:val="none" w:sz="0" w:space="0" w:color="auto"/>
            <w:bottom w:val="none" w:sz="0" w:space="0" w:color="auto"/>
            <w:right w:val="none" w:sz="0" w:space="0" w:color="auto"/>
          </w:divBdr>
        </w:div>
        <w:div w:id="879827854">
          <w:marLeft w:val="1800"/>
          <w:marRight w:val="0"/>
          <w:marTop w:val="100"/>
          <w:marBottom w:val="0"/>
          <w:divBdr>
            <w:top w:val="none" w:sz="0" w:space="0" w:color="auto"/>
            <w:left w:val="none" w:sz="0" w:space="0" w:color="auto"/>
            <w:bottom w:val="none" w:sz="0" w:space="0" w:color="auto"/>
            <w:right w:val="none" w:sz="0" w:space="0" w:color="auto"/>
          </w:divBdr>
        </w:div>
      </w:divsChild>
    </w:div>
    <w:div w:id="379289543">
      <w:bodyDiv w:val="1"/>
      <w:marLeft w:val="0"/>
      <w:marRight w:val="0"/>
      <w:marTop w:val="0"/>
      <w:marBottom w:val="0"/>
      <w:divBdr>
        <w:top w:val="none" w:sz="0" w:space="0" w:color="auto"/>
        <w:left w:val="none" w:sz="0" w:space="0" w:color="auto"/>
        <w:bottom w:val="none" w:sz="0" w:space="0" w:color="auto"/>
        <w:right w:val="none" w:sz="0" w:space="0" w:color="auto"/>
      </w:divBdr>
    </w:div>
    <w:div w:id="379595747">
      <w:bodyDiv w:val="1"/>
      <w:marLeft w:val="0"/>
      <w:marRight w:val="0"/>
      <w:marTop w:val="0"/>
      <w:marBottom w:val="0"/>
      <w:divBdr>
        <w:top w:val="none" w:sz="0" w:space="0" w:color="auto"/>
        <w:left w:val="none" w:sz="0" w:space="0" w:color="auto"/>
        <w:bottom w:val="none" w:sz="0" w:space="0" w:color="auto"/>
        <w:right w:val="none" w:sz="0" w:space="0" w:color="auto"/>
      </w:divBdr>
      <w:divsChild>
        <w:div w:id="1585609717">
          <w:marLeft w:val="806"/>
          <w:marRight w:val="0"/>
          <w:marTop w:val="200"/>
          <w:marBottom w:val="0"/>
          <w:divBdr>
            <w:top w:val="none" w:sz="0" w:space="0" w:color="auto"/>
            <w:left w:val="none" w:sz="0" w:space="0" w:color="auto"/>
            <w:bottom w:val="none" w:sz="0" w:space="0" w:color="auto"/>
            <w:right w:val="none" w:sz="0" w:space="0" w:color="auto"/>
          </w:divBdr>
        </w:div>
        <w:div w:id="1167016085">
          <w:marLeft w:val="1526"/>
          <w:marRight w:val="0"/>
          <w:marTop w:val="100"/>
          <w:marBottom w:val="0"/>
          <w:divBdr>
            <w:top w:val="none" w:sz="0" w:space="0" w:color="auto"/>
            <w:left w:val="none" w:sz="0" w:space="0" w:color="auto"/>
            <w:bottom w:val="none" w:sz="0" w:space="0" w:color="auto"/>
            <w:right w:val="none" w:sz="0" w:space="0" w:color="auto"/>
          </w:divBdr>
        </w:div>
        <w:div w:id="593321932">
          <w:marLeft w:val="1526"/>
          <w:marRight w:val="0"/>
          <w:marTop w:val="100"/>
          <w:marBottom w:val="0"/>
          <w:divBdr>
            <w:top w:val="none" w:sz="0" w:space="0" w:color="auto"/>
            <w:left w:val="none" w:sz="0" w:space="0" w:color="auto"/>
            <w:bottom w:val="none" w:sz="0" w:space="0" w:color="auto"/>
            <w:right w:val="none" w:sz="0" w:space="0" w:color="auto"/>
          </w:divBdr>
        </w:div>
        <w:div w:id="746419569">
          <w:marLeft w:val="1526"/>
          <w:marRight w:val="0"/>
          <w:marTop w:val="100"/>
          <w:marBottom w:val="0"/>
          <w:divBdr>
            <w:top w:val="none" w:sz="0" w:space="0" w:color="auto"/>
            <w:left w:val="none" w:sz="0" w:space="0" w:color="auto"/>
            <w:bottom w:val="none" w:sz="0" w:space="0" w:color="auto"/>
            <w:right w:val="none" w:sz="0" w:space="0" w:color="auto"/>
          </w:divBdr>
        </w:div>
        <w:div w:id="489441682">
          <w:marLeft w:val="1526"/>
          <w:marRight w:val="0"/>
          <w:marTop w:val="100"/>
          <w:marBottom w:val="0"/>
          <w:divBdr>
            <w:top w:val="none" w:sz="0" w:space="0" w:color="auto"/>
            <w:left w:val="none" w:sz="0" w:space="0" w:color="auto"/>
            <w:bottom w:val="none" w:sz="0" w:space="0" w:color="auto"/>
            <w:right w:val="none" w:sz="0" w:space="0" w:color="auto"/>
          </w:divBdr>
        </w:div>
        <w:div w:id="348989585">
          <w:marLeft w:val="1526"/>
          <w:marRight w:val="0"/>
          <w:marTop w:val="100"/>
          <w:marBottom w:val="0"/>
          <w:divBdr>
            <w:top w:val="none" w:sz="0" w:space="0" w:color="auto"/>
            <w:left w:val="none" w:sz="0" w:space="0" w:color="auto"/>
            <w:bottom w:val="none" w:sz="0" w:space="0" w:color="auto"/>
            <w:right w:val="none" w:sz="0" w:space="0" w:color="auto"/>
          </w:divBdr>
        </w:div>
        <w:div w:id="1307322728">
          <w:marLeft w:val="1526"/>
          <w:marRight w:val="0"/>
          <w:marTop w:val="100"/>
          <w:marBottom w:val="0"/>
          <w:divBdr>
            <w:top w:val="none" w:sz="0" w:space="0" w:color="auto"/>
            <w:left w:val="none" w:sz="0" w:space="0" w:color="auto"/>
            <w:bottom w:val="none" w:sz="0" w:space="0" w:color="auto"/>
            <w:right w:val="none" w:sz="0" w:space="0" w:color="auto"/>
          </w:divBdr>
        </w:div>
        <w:div w:id="1093208323">
          <w:marLeft w:val="1526"/>
          <w:marRight w:val="0"/>
          <w:marTop w:val="100"/>
          <w:marBottom w:val="0"/>
          <w:divBdr>
            <w:top w:val="none" w:sz="0" w:space="0" w:color="auto"/>
            <w:left w:val="none" w:sz="0" w:space="0" w:color="auto"/>
            <w:bottom w:val="none" w:sz="0" w:space="0" w:color="auto"/>
            <w:right w:val="none" w:sz="0" w:space="0" w:color="auto"/>
          </w:divBdr>
        </w:div>
        <w:div w:id="1795325077">
          <w:marLeft w:val="1526"/>
          <w:marRight w:val="0"/>
          <w:marTop w:val="100"/>
          <w:marBottom w:val="0"/>
          <w:divBdr>
            <w:top w:val="none" w:sz="0" w:space="0" w:color="auto"/>
            <w:left w:val="none" w:sz="0" w:space="0" w:color="auto"/>
            <w:bottom w:val="none" w:sz="0" w:space="0" w:color="auto"/>
            <w:right w:val="none" w:sz="0" w:space="0" w:color="auto"/>
          </w:divBdr>
        </w:div>
      </w:divsChild>
    </w:div>
    <w:div w:id="494345181">
      <w:bodyDiv w:val="1"/>
      <w:marLeft w:val="0"/>
      <w:marRight w:val="0"/>
      <w:marTop w:val="0"/>
      <w:marBottom w:val="0"/>
      <w:divBdr>
        <w:top w:val="none" w:sz="0" w:space="0" w:color="auto"/>
        <w:left w:val="none" w:sz="0" w:space="0" w:color="auto"/>
        <w:bottom w:val="none" w:sz="0" w:space="0" w:color="auto"/>
        <w:right w:val="none" w:sz="0" w:space="0" w:color="auto"/>
      </w:divBdr>
      <w:divsChild>
        <w:div w:id="1008558949">
          <w:marLeft w:val="1526"/>
          <w:marRight w:val="0"/>
          <w:marTop w:val="100"/>
          <w:marBottom w:val="0"/>
          <w:divBdr>
            <w:top w:val="none" w:sz="0" w:space="0" w:color="auto"/>
            <w:left w:val="none" w:sz="0" w:space="0" w:color="auto"/>
            <w:bottom w:val="none" w:sz="0" w:space="0" w:color="auto"/>
            <w:right w:val="none" w:sz="0" w:space="0" w:color="auto"/>
          </w:divBdr>
        </w:div>
        <w:div w:id="1608125082">
          <w:marLeft w:val="1526"/>
          <w:marRight w:val="0"/>
          <w:marTop w:val="100"/>
          <w:marBottom w:val="0"/>
          <w:divBdr>
            <w:top w:val="none" w:sz="0" w:space="0" w:color="auto"/>
            <w:left w:val="none" w:sz="0" w:space="0" w:color="auto"/>
            <w:bottom w:val="none" w:sz="0" w:space="0" w:color="auto"/>
            <w:right w:val="none" w:sz="0" w:space="0" w:color="auto"/>
          </w:divBdr>
        </w:div>
        <w:div w:id="1666014500">
          <w:marLeft w:val="1526"/>
          <w:marRight w:val="0"/>
          <w:marTop w:val="100"/>
          <w:marBottom w:val="0"/>
          <w:divBdr>
            <w:top w:val="none" w:sz="0" w:space="0" w:color="auto"/>
            <w:left w:val="none" w:sz="0" w:space="0" w:color="auto"/>
            <w:bottom w:val="none" w:sz="0" w:space="0" w:color="auto"/>
            <w:right w:val="none" w:sz="0" w:space="0" w:color="auto"/>
          </w:divBdr>
        </w:div>
        <w:div w:id="1595629591">
          <w:marLeft w:val="1526"/>
          <w:marRight w:val="0"/>
          <w:marTop w:val="100"/>
          <w:marBottom w:val="0"/>
          <w:divBdr>
            <w:top w:val="none" w:sz="0" w:space="0" w:color="auto"/>
            <w:left w:val="none" w:sz="0" w:space="0" w:color="auto"/>
            <w:bottom w:val="none" w:sz="0" w:space="0" w:color="auto"/>
            <w:right w:val="none" w:sz="0" w:space="0" w:color="auto"/>
          </w:divBdr>
        </w:div>
        <w:div w:id="1835487305">
          <w:marLeft w:val="1526"/>
          <w:marRight w:val="0"/>
          <w:marTop w:val="100"/>
          <w:marBottom w:val="0"/>
          <w:divBdr>
            <w:top w:val="none" w:sz="0" w:space="0" w:color="auto"/>
            <w:left w:val="none" w:sz="0" w:space="0" w:color="auto"/>
            <w:bottom w:val="none" w:sz="0" w:space="0" w:color="auto"/>
            <w:right w:val="none" w:sz="0" w:space="0" w:color="auto"/>
          </w:divBdr>
        </w:div>
        <w:div w:id="102961648">
          <w:marLeft w:val="1526"/>
          <w:marRight w:val="0"/>
          <w:marTop w:val="100"/>
          <w:marBottom w:val="0"/>
          <w:divBdr>
            <w:top w:val="none" w:sz="0" w:space="0" w:color="auto"/>
            <w:left w:val="none" w:sz="0" w:space="0" w:color="auto"/>
            <w:bottom w:val="none" w:sz="0" w:space="0" w:color="auto"/>
            <w:right w:val="none" w:sz="0" w:space="0" w:color="auto"/>
          </w:divBdr>
        </w:div>
        <w:div w:id="2118136202">
          <w:marLeft w:val="5846"/>
          <w:marRight w:val="0"/>
          <w:marTop w:val="100"/>
          <w:marBottom w:val="0"/>
          <w:divBdr>
            <w:top w:val="none" w:sz="0" w:space="0" w:color="auto"/>
            <w:left w:val="none" w:sz="0" w:space="0" w:color="auto"/>
            <w:bottom w:val="none" w:sz="0" w:space="0" w:color="auto"/>
            <w:right w:val="none" w:sz="0" w:space="0" w:color="auto"/>
          </w:divBdr>
        </w:div>
      </w:divsChild>
    </w:div>
    <w:div w:id="506139069">
      <w:bodyDiv w:val="1"/>
      <w:marLeft w:val="0"/>
      <w:marRight w:val="0"/>
      <w:marTop w:val="0"/>
      <w:marBottom w:val="0"/>
      <w:divBdr>
        <w:top w:val="none" w:sz="0" w:space="0" w:color="auto"/>
        <w:left w:val="none" w:sz="0" w:space="0" w:color="auto"/>
        <w:bottom w:val="none" w:sz="0" w:space="0" w:color="auto"/>
        <w:right w:val="none" w:sz="0" w:space="0" w:color="auto"/>
      </w:divBdr>
      <w:divsChild>
        <w:div w:id="1933203816">
          <w:marLeft w:val="0"/>
          <w:marRight w:val="0"/>
          <w:marTop w:val="0"/>
          <w:marBottom w:val="0"/>
          <w:divBdr>
            <w:top w:val="none" w:sz="0" w:space="0" w:color="auto"/>
            <w:left w:val="single" w:sz="4" w:space="0" w:color="C7C7C7"/>
            <w:bottom w:val="none" w:sz="0" w:space="0" w:color="auto"/>
            <w:right w:val="single" w:sz="4" w:space="0" w:color="C7C7C7"/>
          </w:divBdr>
          <w:divsChild>
            <w:div w:id="1175266793">
              <w:marLeft w:val="0"/>
              <w:marRight w:val="0"/>
              <w:marTop w:val="0"/>
              <w:marBottom w:val="0"/>
              <w:divBdr>
                <w:top w:val="none" w:sz="0" w:space="0" w:color="auto"/>
                <w:left w:val="none" w:sz="0" w:space="0" w:color="auto"/>
                <w:bottom w:val="none" w:sz="0" w:space="0" w:color="auto"/>
                <w:right w:val="none" w:sz="0" w:space="0" w:color="auto"/>
              </w:divBdr>
              <w:divsChild>
                <w:div w:id="1704016612">
                  <w:marLeft w:val="0"/>
                  <w:marRight w:val="0"/>
                  <w:marTop w:val="0"/>
                  <w:marBottom w:val="0"/>
                  <w:divBdr>
                    <w:top w:val="none" w:sz="0" w:space="0" w:color="auto"/>
                    <w:left w:val="none" w:sz="0" w:space="0" w:color="auto"/>
                    <w:bottom w:val="none" w:sz="0" w:space="0" w:color="auto"/>
                    <w:right w:val="none" w:sz="0" w:space="0" w:color="auto"/>
                  </w:divBdr>
                  <w:divsChild>
                    <w:div w:id="1825857605">
                      <w:marLeft w:val="0"/>
                      <w:marRight w:val="0"/>
                      <w:marTop w:val="0"/>
                      <w:marBottom w:val="0"/>
                      <w:divBdr>
                        <w:top w:val="none" w:sz="0" w:space="0" w:color="auto"/>
                        <w:left w:val="none" w:sz="0" w:space="0" w:color="auto"/>
                        <w:bottom w:val="none" w:sz="0" w:space="0" w:color="auto"/>
                        <w:right w:val="none" w:sz="0" w:space="0" w:color="auto"/>
                      </w:divBdr>
                      <w:divsChild>
                        <w:div w:id="518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82611">
      <w:bodyDiv w:val="1"/>
      <w:marLeft w:val="0"/>
      <w:marRight w:val="0"/>
      <w:marTop w:val="0"/>
      <w:marBottom w:val="0"/>
      <w:divBdr>
        <w:top w:val="none" w:sz="0" w:space="0" w:color="auto"/>
        <w:left w:val="none" w:sz="0" w:space="0" w:color="auto"/>
        <w:bottom w:val="none" w:sz="0" w:space="0" w:color="auto"/>
        <w:right w:val="none" w:sz="0" w:space="0" w:color="auto"/>
      </w:divBdr>
    </w:div>
    <w:div w:id="522128887">
      <w:bodyDiv w:val="1"/>
      <w:marLeft w:val="0"/>
      <w:marRight w:val="0"/>
      <w:marTop w:val="0"/>
      <w:marBottom w:val="0"/>
      <w:divBdr>
        <w:top w:val="none" w:sz="0" w:space="0" w:color="auto"/>
        <w:left w:val="none" w:sz="0" w:space="0" w:color="auto"/>
        <w:bottom w:val="none" w:sz="0" w:space="0" w:color="auto"/>
        <w:right w:val="none" w:sz="0" w:space="0" w:color="auto"/>
      </w:divBdr>
    </w:div>
    <w:div w:id="582951659">
      <w:bodyDiv w:val="1"/>
      <w:marLeft w:val="0"/>
      <w:marRight w:val="0"/>
      <w:marTop w:val="0"/>
      <w:marBottom w:val="0"/>
      <w:divBdr>
        <w:top w:val="none" w:sz="0" w:space="0" w:color="auto"/>
        <w:left w:val="none" w:sz="0" w:space="0" w:color="auto"/>
        <w:bottom w:val="none" w:sz="0" w:space="0" w:color="auto"/>
        <w:right w:val="none" w:sz="0" w:space="0" w:color="auto"/>
      </w:divBdr>
    </w:div>
    <w:div w:id="606894019">
      <w:bodyDiv w:val="1"/>
      <w:marLeft w:val="0"/>
      <w:marRight w:val="0"/>
      <w:marTop w:val="0"/>
      <w:marBottom w:val="0"/>
      <w:divBdr>
        <w:top w:val="none" w:sz="0" w:space="0" w:color="auto"/>
        <w:left w:val="none" w:sz="0" w:space="0" w:color="auto"/>
        <w:bottom w:val="none" w:sz="0" w:space="0" w:color="auto"/>
        <w:right w:val="none" w:sz="0" w:space="0" w:color="auto"/>
      </w:divBdr>
      <w:divsChild>
        <w:div w:id="1722631053">
          <w:marLeft w:val="0"/>
          <w:marRight w:val="0"/>
          <w:marTop w:val="0"/>
          <w:marBottom w:val="0"/>
          <w:divBdr>
            <w:top w:val="none" w:sz="0" w:space="0" w:color="auto"/>
            <w:left w:val="none" w:sz="0" w:space="0" w:color="auto"/>
            <w:bottom w:val="none" w:sz="0" w:space="0" w:color="auto"/>
            <w:right w:val="none" w:sz="0" w:space="0" w:color="auto"/>
          </w:divBdr>
          <w:divsChild>
            <w:div w:id="2057048738">
              <w:marLeft w:val="0"/>
              <w:marRight w:val="0"/>
              <w:marTop w:val="0"/>
              <w:marBottom w:val="0"/>
              <w:divBdr>
                <w:top w:val="none" w:sz="0" w:space="0" w:color="auto"/>
                <w:left w:val="none" w:sz="0" w:space="0" w:color="auto"/>
                <w:bottom w:val="none" w:sz="0" w:space="0" w:color="auto"/>
                <w:right w:val="none" w:sz="0" w:space="0" w:color="auto"/>
              </w:divBdr>
              <w:divsChild>
                <w:div w:id="451487026">
                  <w:marLeft w:val="0"/>
                  <w:marRight w:val="0"/>
                  <w:marTop w:val="0"/>
                  <w:marBottom w:val="0"/>
                  <w:divBdr>
                    <w:top w:val="none" w:sz="0" w:space="0" w:color="auto"/>
                    <w:left w:val="none" w:sz="0" w:space="0" w:color="auto"/>
                    <w:bottom w:val="none" w:sz="0" w:space="0" w:color="auto"/>
                    <w:right w:val="none" w:sz="0" w:space="0" w:color="auto"/>
                  </w:divBdr>
                  <w:divsChild>
                    <w:div w:id="2140803471">
                      <w:marLeft w:val="0"/>
                      <w:marRight w:val="0"/>
                      <w:marTop w:val="0"/>
                      <w:marBottom w:val="0"/>
                      <w:divBdr>
                        <w:top w:val="none" w:sz="0" w:space="0" w:color="auto"/>
                        <w:left w:val="none" w:sz="0" w:space="0" w:color="auto"/>
                        <w:bottom w:val="none" w:sz="0" w:space="0" w:color="auto"/>
                        <w:right w:val="none" w:sz="0" w:space="0" w:color="auto"/>
                      </w:divBdr>
                      <w:divsChild>
                        <w:div w:id="939146701">
                          <w:marLeft w:val="0"/>
                          <w:marRight w:val="0"/>
                          <w:marTop w:val="0"/>
                          <w:marBottom w:val="0"/>
                          <w:divBdr>
                            <w:top w:val="none" w:sz="0" w:space="0" w:color="auto"/>
                            <w:left w:val="none" w:sz="0" w:space="0" w:color="auto"/>
                            <w:bottom w:val="none" w:sz="0" w:space="0" w:color="auto"/>
                            <w:right w:val="none" w:sz="0" w:space="0" w:color="auto"/>
                          </w:divBdr>
                          <w:divsChild>
                            <w:div w:id="12626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184618">
      <w:bodyDiv w:val="1"/>
      <w:marLeft w:val="0"/>
      <w:marRight w:val="0"/>
      <w:marTop w:val="0"/>
      <w:marBottom w:val="0"/>
      <w:divBdr>
        <w:top w:val="none" w:sz="0" w:space="0" w:color="auto"/>
        <w:left w:val="none" w:sz="0" w:space="0" w:color="auto"/>
        <w:bottom w:val="none" w:sz="0" w:space="0" w:color="auto"/>
        <w:right w:val="none" w:sz="0" w:space="0" w:color="auto"/>
      </w:divBdr>
      <w:divsChild>
        <w:div w:id="212159000">
          <w:marLeft w:val="806"/>
          <w:marRight w:val="0"/>
          <w:marTop w:val="200"/>
          <w:marBottom w:val="0"/>
          <w:divBdr>
            <w:top w:val="none" w:sz="0" w:space="0" w:color="auto"/>
            <w:left w:val="none" w:sz="0" w:space="0" w:color="auto"/>
            <w:bottom w:val="none" w:sz="0" w:space="0" w:color="auto"/>
            <w:right w:val="none" w:sz="0" w:space="0" w:color="auto"/>
          </w:divBdr>
        </w:div>
        <w:div w:id="335348862">
          <w:marLeft w:val="1526"/>
          <w:marRight w:val="0"/>
          <w:marTop w:val="100"/>
          <w:marBottom w:val="0"/>
          <w:divBdr>
            <w:top w:val="none" w:sz="0" w:space="0" w:color="auto"/>
            <w:left w:val="none" w:sz="0" w:space="0" w:color="auto"/>
            <w:bottom w:val="none" w:sz="0" w:space="0" w:color="auto"/>
            <w:right w:val="none" w:sz="0" w:space="0" w:color="auto"/>
          </w:divBdr>
        </w:div>
        <w:div w:id="1009870546">
          <w:marLeft w:val="1526"/>
          <w:marRight w:val="0"/>
          <w:marTop w:val="100"/>
          <w:marBottom w:val="0"/>
          <w:divBdr>
            <w:top w:val="none" w:sz="0" w:space="0" w:color="auto"/>
            <w:left w:val="none" w:sz="0" w:space="0" w:color="auto"/>
            <w:bottom w:val="none" w:sz="0" w:space="0" w:color="auto"/>
            <w:right w:val="none" w:sz="0" w:space="0" w:color="auto"/>
          </w:divBdr>
        </w:div>
        <w:div w:id="1100416262">
          <w:marLeft w:val="1526"/>
          <w:marRight w:val="0"/>
          <w:marTop w:val="100"/>
          <w:marBottom w:val="0"/>
          <w:divBdr>
            <w:top w:val="none" w:sz="0" w:space="0" w:color="auto"/>
            <w:left w:val="none" w:sz="0" w:space="0" w:color="auto"/>
            <w:bottom w:val="none" w:sz="0" w:space="0" w:color="auto"/>
            <w:right w:val="none" w:sz="0" w:space="0" w:color="auto"/>
          </w:divBdr>
        </w:div>
        <w:div w:id="1405296549">
          <w:marLeft w:val="1526"/>
          <w:marRight w:val="0"/>
          <w:marTop w:val="100"/>
          <w:marBottom w:val="0"/>
          <w:divBdr>
            <w:top w:val="none" w:sz="0" w:space="0" w:color="auto"/>
            <w:left w:val="none" w:sz="0" w:space="0" w:color="auto"/>
            <w:bottom w:val="none" w:sz="0" w:space="0" w:color="auto"/>
            <w:right w:val="none" w:sz="0" w:space="0" w:color="auto"/>
          </w:divBdr>
        </w:div>
        <w:div w:id="1972663932">
          <w:marLeft w:val="1526"/>
          <w:marRight w:val="0"/>
          <w:marTop w:val="100"/>
          <w:marBottom w:val="0"/>
          <w:divBdr>
            <w:top w:val="none" w:sz="0" w:space="0" w:color="auto"/>
            <w:left w:val="none" w:sz="0" w:space="0" w:color="auto"/>
            <w:bottom w:val="none" w:sz="0" w:space="0" w:color="auto"/>
            <w:right w:val="none" w:sz="0" w:space="0" w:color="auto"/>
          </w:divBdr>
        </w:div>
      </w:divsChild>
    </w:div>
    <w:div w:id="666325729">
      <w:bodyDiv w:val="1"/>
      <w:marLeft w:val="0"/>
      <w:marRight w:val="0"/>
      <w:marTop w:val="0"/>
      <w:marBottom w:val="0"/>
      <w:divBdr>
        <w:top w:val="none" w:sz="0" w:space="0" w:color="auto"/>
        <w:left w:val="none" w:sz="0" w:space="0" w:color="auto"/>
        <w:bottom w:val="none" w:sz="0" w:space="0" w:color="auto"/>
        <w:right w:val="none" w:sz="0" w:space="0" w:color="auto"/>
      </w:divBdr>
      <w:divsChild>
        <w:div w:id="374741795">
          <w:marLeft w:val="1440"/>
          <w:marRight w:val="0"/>
          <w:marTop w:val="100"/>
          <w:marBottom w:val="0"/>
          <w:divBdr>
            <w:top w:val="none" w:sz="0" w:space="0" w:color="auto"/>
            <w:left w:val="none" w:sz="0" w:space="0" w:color="auto"/>
            <w:bottom w:val="none" w:sz="0" w:space="0" w:color="auto"/>
            <w:right w:val="none" w:sz="0" w:space="0" w:color="auto"/>
          </w:divBdr>
        </w:div>
        <w:div w:id="1059599192">
          <w:marLeft w:val="1440"/>
          <w:marRight w:val="0"/>
          <w:marTop w:val="100"/>
          <w:marBottom w:val="0"/>
          <w:divBdr>
            <w:top w:val="none" w:sz="0" w:space="0" w:color="auto"/>
            <w:left w:val="none" w:sz="0" w:space="0" w:color="auto"/>
            <w:bottom w:val="none" w:sz="0" w:space="0" w:color="auto"/>
            <w:right w:val="none" w:sz="0" w:space="0" w:color="auto"/>
          </w:divBdr>
        </w:div>
        <w:div w:id="283851229">
          <w:marLeft w:val="1440"/>
          <w:marRight w:val="0"/>
          <w:marTop w:val="100"/>
          <w:marBottom w:val="0"/>
          <w:divBdr>
            <w:top w:val="none" w:sz="0" w:space="0" w:color="auto"/>
            <w:left w:val="none" w:sz="0" w:space="0" w:color="auto"/>
            <w:bottom w:val="none" w:sz="0" w:space="0" w:color="auto"/>
            <w:right w:val="none" w:sz="0" w:space="0" w:color="auto"/>
          </w:divBdr>
        </w:div>
        <w:div w:id="880290323">
          <w:marLeft w:val="1440"/>
          <w:marRight w:val="0"/>
          <w:marTop w:val="100"/>
          <w:marBottom w:val="0"/>
          <w:divBdr>
            <w:top w:val="none" w:sz="0" w:space="0" w:color="auto"/>
            <w:left w:val="none" w:sz="0" w:space="0" w:color="auto"/>
            <w:bottom w:val="none" w:sz="0" w:space="0" w:color="auto"/>
            <w:right w:val="none" w:sz="0" w:space="0" w:color="auto"/>
          </w:divBdr>
        </w:div>
      </w:divsChild>
    </w:div>
    <w:div w:id="685325767">
      <w:bodyDiv w:val="1"/>
      <w:marLeft w:val="0"/>
      <w:marRight w:val="0"/>
      <w:marTop w:val="0"/>
      <w:marBottom w:val="0"/>
      <w:divBdr>
        <w:top w:val="none" w:sz="0" w:space="0" w:color="auto"/>
        <w:left w:val="none" w:sz="0" w:space="0" w:color="auto"/>
        <w:bottom w:val="none" w:sz="0" w:space="0" w:color="auto"/>
        <w:right w:val="none" w:sz="0" w:space="0" w:color="auto"/>
      </w:divBdr>
      <w:divsChild>
        <w:div w:id="414403042">
          <w:marLeft w:val="1382"/>
          <w:marRight w:val="0"/>
          <w:marTop w:val="100"/>
          <w:marBottom w:val="0"/>
          <w:divBdr>
            <w:top w:val="none" w:sz="0" w:space="0" w:color="auto"/>
            <w:left w:val="none" w:sz="0" w:space="0" w:color="auto"/>
            <w:bottom w:val="none" w:sz="0" w:space="0" w:color="auto"/>
            <w:right w:val="none" w:sz="0" w:space="0" w:color="auto"/>
          </w:divBdr>
        </w:div>
        <w:div w:id="459997479">
          <w:marLeft w:val="1382"/>
          <w:marRight w:val="0"/>
          <w:marTop w:val="100"/>
          <w:marBottom w:val="0"/>
          <w:divBdr>
            <w:top w:val="none" w:sz="0" w:space="0" w:color="auto"/>
            <w:left w:val="none" w:sz="0" w:space="0" w:color="auto"/>
            <w:bottom w:val="none" w:sz="0" w:space="0" w:color="auto"/>
            <w:right w:val="none" w:sz="0" w:space="0" w:color="auto"/>
          </w:divBdr>
        </w:div>
        <w:div w:id="2080905765">
          <w:marLeft w:val="1382"/>
          <w:marRight w:val="0"/>
          <w:marTop w:val="100"/>
          <w:marBottom w:val="0"/>
          <w:divBdr>
            <w:top w:val="none" w:sz="0" w:space="0" w:color="auto"/>
            <w:left w:val="none" w:sz="0" w:space="0" w:color="auto"/>
            <w:bottom w:val="none" w:sz="0" w:space="0" w:color="auto"/>
            <w:right w:val="none" w:sz="0" w:space="0" w:color="auto"/>
          </w:divBdr>
        </w:div>
        <w:div w:id="630208408">
          <w:marLeft w:val="1382"/>
          <w:marRight w:val="0"/>
          <w:marTop w:val="100"/>
          <w:marBottom w:val="0"/>
          <w:divBdr>
            <w:top w:val="none" w:sz="0" w:space="0" w:color="auto"/>
            <w:left w:val="none" w:sz="0" w:space="0" w:color="auto"/>
            <w:bottom w:val="none" w:sz="0" w:space="0" w:color="auto"/>
            <w:right w:val="none" w:sz="0" w:space="0" w:color="auto"/>
          </w:divBdr>
        </w:div>
        <w:div w:id="956452528">
          <w:marLeft w:val="1382"/>
          <w:marRight w:val="0"/>
          <w:marTop w:val="100"/>
          <w:marBottom w:val="0"/>
          <w:divBdr>
            <w:top w:val="none" w:sz="0" w:space="0" w:color="auto"/>
            <w:left w:val="none" w:sz="0" w:space="0" w:color="auto"/>
            <w:bottom w:val="none" w:sz="0" w:space="0" w:color="auto"/>
            <w:right w:val="none" w:sz="0" w:space="0" w:color="auto"/>
          </w:divBdr>
        </w:div>
        <w:div w:id="1415010008">
          <w:marLeft w:val="1382"/>
          <w:marRight w:val="0"/>
          <w:marTop w:val="100"/>
          <w:marBottom w:val="0"/>
          <w:divBdr>
            <w:top w:val="none" w:sz="0" w:space="0" w:color="auto"/>
            <w:left w:val="none" w:sz="0" w:space="0" w:color="auto"/>
            <w:bottom w:val="none" w:sz="0" w:space="0" w:color="auto"/>
            <w:right w:val="none" w:sz="0" w:space="0" w:color="auto"/>
          </w:divBdr>
        </w:div>
        <w:div w:id="1330862234">
          <w:marLeft w:val="1382"/>
          <w:marRight w:val="0"/>
          <w:marTop w:val="100"/>
          <w:marBottom w:val="0"/>
          <w:divBdr>
            <w:top w:val="none" w:sz="0" w:space="0" w:color="auto"/>
            <w:left w:val="none" w:sz="0" w:space="0" w:color="auto"/>
            <w:bottom w:val="none" w:sz="0" w:space="0" w:color="auto"/>
            <w:right w:val="none" w:sz="0" w:space="0" w:color="auto"/>
          </w:divBdr>
        </w:div>
        <w:div w:id="1394546360">
          <w:marLeft w:val="4982"/>
          <w:marRight w:val="0"/>
          <w:marTop w:val="100"/>
          <w:marBottom w:val="0"/>
          <w:divBdr>
            <w:top w:val="none" w:sz="0" w:space="0" w:color="auto"/>
            <w:left w:val="none" w:sz="0" w:space="0" w:color="auto"/>
            <w:bottom w:val="none" w:sz="0" w:space="0" w:color="auto"/>
            <w:right w:val="none" w:sz="0" w:space="0" w:color="auto"/>
          </w:divBdr>
        </w:div>
      </w:divsChild>
    </w:div>
    <w:div w:id="711266757">
      <w:bodyDiv w:val="1"/>
      <w:marLeft w:val="0"/>
      <w:marRight w:val="0"/>
      <w:marTop w:val="0"/>
      <w:marBottom w:val="0"/>
      <w:divBdr>
        <w:top w:val="none" w:sz="0" w:space="0" w:color="auto"/>
        <w:left w:val="none" w:sz="0" w:space="0" w:color="auto"/>
        <w:bottom w:val="none" w:sz="0" w:space="0" w:color="auto"/>
        <w:right w:val="none" w:sz="0" w:space="0" w:color="auto"/>
      </w:divBdr>
      <w:divsChild>
        <w:div w:id="1261334822">
          <w:marLeft w:val="806"/>
          <w:marRight w:val="0"/>
          <w:marTop w:val="200"/>
          <w:marBottom w:val="0"/>
          <w:divBdr>
            <w:top w:val="none" w:sz="0" w:space="0" w:color="auto"/>
            <w:left w:val="none" w:sz="0" w:space="0" w:color="auto"/>
            <w:bottom w:val="none" w:sz="0" w:space="0" w:color="auto"/>
            <w:right w:val="none" w:sz="0" w:space="0" w:color="auto"/>
          </w:divBdr>
        </w:div>
        <w:div w:id="3479367">
          <w:marLeft w:val="1526"/>
          <w:marRight w:val="0"/>
          <w:marTop w:val="100"/>
          <w:marBottom w:val="0"/>
          <w:divBdr>
            <w:top w:val="none" w:sz="0" w:space="0" w:color="auto"/>
            <w:left w:val="none" w:sz="0" w:space="0" w:color="auto"/>
            <w:bottom w:val="none" w:sz="0" w:space="0" w:color="auto"/>
            <w:right w:val="none" w:sz="0" w:space="0" w:color="auto"/>
          </w:divBdr>
        </w:div>
        <w:div w:id="1271889106">
          <w:marLeft w:val="1526"/>
          <w:marRight w:val="0"/>
          <w:marTop w:val="100"/>
          <w:marBottom w:val="0"/>
          <w:divBdr>
            <w:top w:val="none" w:sz="0" w:space="0" w:color="auto"/>
            <w:left w:val="none" w:sz="0" w:space="0" w:color="auto"/>
            <w:bottom w:val="none" w:sz="0" w:space="0" w:color="auto"/>
            <w:right w:val="none" w:sz="0" w:space="0" w:color="auto"/>
          </w:divBdr>
        </w:div>
        <w:div w:id="1863742187">
          <w:marLeft w:val="1526"/>
          <w:marRight w:val="0"/>
          <w:marTop w:val="100"/>
          <w:marBottom w:val="0"/>
          <w:divBdr>
            <w:top w:val="none" w:sz="0" w:space="0" w:color="auto"/>
            <w:left w:val="none" w:sz="0" w:space="0" w:color="auto"/>
            <w:bottom w:val="none" w:sz="0" w:space="0" w:color="auto"/>
            <w:right w:val="none" w:sz="0" w:space="0" w:color="auto"/>
          </w:divBdr>
        </w:div>
        <w:div w:id="1149060197">
          <w:marLeft w:val="1526"/>
          <w:marRight w:val="0"/>
          <w:marTop w:val="100"/>
          <w:marBottom w:val="0"/>
          <w:divBdr>
            <w:top w:val="none" w:sz="0" w:space="0" w:color="auto"/>
            <w:left w:val="none" w:sz="0" w:space="0" w:color="auto"/>
            <w:bottom w:val="none" w:sz="0" w:space="0" w:color="auto"/>
            <w:right w:val="none" w:sz="0" w:space="0" w:color="auto"/>
          </w:divBdr>
        </w:div>
        <w:div w:id="1183284463">
          <w:marLeft w:val="1526"/>
          <w:marRight w:val="0"/>
          <w:marTop w:val="100"/>
          <w:marBottom w:val="0"/>
          <w:divBdr>
            <w:top w:val="none" w:sz="0" w:space="0" w:color="auto"/>
            <w:left w:val="none" w:sz="0" w:space="0" w:color="auto"/>
            <w:bottom w:val="none" w:sz="0" w:space="0" w:color="auto"/>
            <w:right w:val="none" w:sz="0" w:space="0" w:color="auto"/>
          </w:divBdr>
        </w:div>
        <w:div w:id="1295676368">
          <w:marLeft w:val="1526"/>
          <w:marRight w:val="0"/>
          <w:marTop w:val="100"/>
          <w:marBottom w:val="0"/>
          <w:divBdr>
            <w:top w:val="none" w:sz="0" w:space="0" w:color="auto"/>
            <w:left w:val="none" w:sz="0" w:space="0" w:color="auto"/>
            <w:bottom w:val="none" w:sz="0" w:space="0" w:color="auto"/>
            <w:right w:val="none" w:sz="0" w:space="0" w:color="auto"/>
          </w:divBdr>
        </w:div>
        <w:div w:id="2018534643">
          <w:marLeft w:val="1526"/>
          <w:marRight w:val="0"/>
          <w:marTop w:val="100"/>
          <w:marBottom w:val="0"/>
          <w:divBdr>
            <w:top w:val="none" w:sz="0" w:space="0" w:color="auto"/>
            <w:left w:val="none" w:sz="0" w:space="0" w:color="auto"/>
            <w:bottom w:val="none" w:sz="0" w:space="0" w:color="auto"/>
            <w:right w:val="none" w:sz="0" w:space="0" w:color="auto"/>
          </w:divBdr>
        </w:div>
        <w:div w:id="670912629">
          <w:marLeft w:val="1526"/>
          <w:marRight w:val="0"/>
          <w:marTop w:val="100"/>
          <w:marBottom w:val="0"/>
          <w:divBdr>
            <w:top w:val="none" w:sz="0" w:space="0" w:color="auto"/>
            <w:left w:val="none" w:sz="0" w:space="0" w:color="auto"/>
            <w:bottom w:val="none" w:sz="0" w:space="0" w:color="auto"/>
            <w:right w:val="none" w:sz="0" w:space="0" w:color="auto"/>
          </w:divBdr>
        </w:div>
      </w:divsChild>
    </w:div>
    <w:div w:id="716705667">
      <w:bodyDiv w:val="1"/>
      <w:marLeft w:val="0"/>
      <w:marRight w:val="0"/>
      <w:marTop w:val="0"/>
      <w:marBottom w:val="0"/>
      <w:divBdr>
        <w:top w:val="none" w:sz="0" w:space="0" w:color="auto"/>
        <w:left w:val="none" w:sz="0" w:space="0" w:color="auto"/>
        <w:bottom w:val="none" w:sz="0" w:space="0" w:color="auto"/>
        <w:right w:val="none" w:sz="0" w:space="0" w:color="auto"/>
      </w:divBdr>
    </w:div>
    <w:div w:id="744182094">
      <w:bodyDiv w:val="1"/>
      <w:marLeft w:val="0"/>
      <w:marRight w:val="0"/>
      <w:marTop w:val="0"/>
      <w:marBottom w:val="0"/>
      <w:divBdr>
        <w:top w:val="none" w:sz="0" w:space="0" w:color="auto"/>
        <w:left w:val="none" w:sz="0" w:space="0" w:color="auto"/>
        <w:bottom w:val="none" w:sz="0" w:space="0" w:color="auto"/>
        <w:right w:val="none" w:sz="0" w:space="0" w:color="auto"/>
      </w:divBdr>
    </w:div>
    <w:div w:id="753941641">
      <w:bodyDiv w:val="1"/>
      <w:marLeft w:val="0"/>
      <w:marRight w:val="0"/>
      <w:marTop w:val="0"/>
      <w:marBottom w:val="0"/>
      <w:divBdr>
        <w:top w:val="none" w:sz="0" w:space="0" w:color="auto"/>
        <w:left w:val="none" w:sz="0" w:space="0" w:color="auto"/>
        <w:bottom w:val="none" w:sz="0" w:space="0" w:color="auto"/>
        <w:right w:val="none" w:sz="0" w:space="0" w:color="auto"/>
      </w:divBdr>
      <w:divsChild>
        <w:div w:id="863665929">
          <w:marLeft w:val="2246"/>
          <w:marRight w:val="0"/>
          <w:marTop w:val="100"/>
          <w:marBottom w:val="0"/>
          <w:divBdr>
            <w:top w:val="none" w:sz="0" w:space="0" w:color="auto"/>
            <w:left w:val="none" w:sz="0" w:space="0" w:color="auto"/>
            <w:bottom w:val="none" w:sz="0" w:space="0" w:color="auto"/>
            <w:right w:val="none" w:sz="0" w:space="0" w:color="auto"/>
          </w:divBdr>
        </w:div>
        <w:div w:id="1194810420">
          <w:marLeft w:val="2966"/>
          <w:marRight w:val="0"/>
          <w:marTop w:val="100"/>
          <w:marBottom w:val="0"/>
          <w:divBdr>
            <w:top w:val="none" w:sz="0" w:space="0" w:color="auto"/>
            <w:left w:val="none" w:sz="0" w:space="0" w:color="auto"/>
            <w:bottom w:val="none" w:sz="0" w:space="0" w:color="auto"/>
            <w:right w:val="none" w:sz="0" w:space="0" w:color="auto"/>
          </w:divBdr>
        </w:div>
        <w:div w:id="941957480">
          <w:marLeft w:val="2966"/>
          <w:marRight w:val="0"/>
          <w:marTop w:val="100"/>
          <w:marBottom w:val="0"/>
          <w:divBdr>
            <w:top w:val="none" w:sz="0" w:space="0" w:color="auto"/>
            <w:left w:val="none" w:sz="0" w:space="0" w:color="auto"/>
            <w:bottom w:val="none" w:sz="0" w:space="0" w:color="auto"/>
            <w:right w:val="none" w:sz="0" w:space="0" w:color="auto"/>
          </w:divBdr>
        </w:div>
      </w:divsChild>
    </w:div>
    <w:div w:id="772046521">
      <w:bodyDiv w:val="1"/>
      <w:marLeft w:val="0"/>
      <w:marRight w:val="0"/>
      <w:marTop w:val="0"/>
      <w:marBottom w:val="0"/>
      <w:divBdr>
        <w:top w:val="none" w:sz="0" w:space="0" w:color="auto"/>
        <w:left w:val="none" w:sz="0" w:space="0" w:color="auto"/>
        <w:bottom w:val="none" w:sz="0" w:space="0" w:color="auto"/>
        <w:right w:val="none" w:sz="0" w:space="0" w:color="auto"/>
      </w:divBdr>
    </w:div>
    <w:div w:id="793521436">
      <w:bodyDiv w:val="1"/>
      <w:marLeft w:val="0"/>
      <w:marRight w:val="0"/>
      <w:marTop w:val="0"/>
      <w:marBottom w:val="0"/>
      <w:divBdr>
        <w:top w:val="none" w:sz="0" w:space="0" w:color="auto"/>
        <w:left w:val="none" w:sz="0" w:space="0" w:color="auto"/>
        <w:bottom w:val="none" w:sz="0" w:space="0" w:color="auto"/>
        <w:right w:val="none" w:sz="0" w:space="0" w:color="auto"/>
      </w:divBdr>
      <w:divsChild>
        <w:div w:id="927690169">
          <w:marLeft w:val="806"/>
          <w:marRight w:val="0"/>
          <w:marTop w:val="200"/>
          <w:marBottom w:val="0"/>
          <w:divBdr>
            <w:top w:val="none" w:sz="0" w:space="0" w:color="auto"/>
            <w:left w:val="none" w:sz="0" w:space="0" w:color="auto"/>
            <w:bottom w:val="none" w:sz="0" w:space="0" w:color="auto"/>
            <w:right w:val="none" w:sz="0" w:space="0" w:color="auto"/>
          </w:divBdr>
        </w:div>
        <w:div w:id="1682733717">
          <w:marLeft w:val="1526"/>
          <w:marRight w:val="0"/>
          <w:marTop w:val="100"/>
          <w:marBottom w:val="0"/>
          <w:divBdr>
            <w:top w:val="none" w:sz="0" w:space="0" w:color="auto"/>
            <w:left w:val="none" w:sz="0" w:space="0" w:color="auto"/>
            <w:bottom w:val="none" w:sz="0" w:space="0" w:color="auto"/>
            <w:right w:val="none" w:sz="0" w:space="0" w:color="auto"/>
          </w:divBdr>
        </w:div>
        <w:div w:id="1229920196">
          <w:marLeft w:val="1526"/>
          <w:marRight w:val="0"/>
          <w:marTop w:val="100"/>
          <w:marBottom w:val="0"/>
          <w:divBdr>
            <w:top w:val="none" w:sz="0" w:space="0" w:color="auto"/>
            <w:left w:val="none" w:sz="0" w:space="0" w:color="auto"/>
            <w:bottom w:val="none" w:sz="0" w:space="0" w:color="auto"/>
            <w:right w:val="none" w:sz="0" w:space="0" w:color="auto"/>
          </w:divBdr>
        </w:div>
        <w:div w:id="634220800">
          <w:marLeft w:val="1526"/>
          <w:marRight w:val="0"/>
          <w:marTop w:val="100"/>
          <w:marBottom w:val="0"/>
          <w:divBdr>
            <w:top w:val="none" w:sz="0" w:space="0" w:color="auto"/>
            <w:left w:val="none" w:sz="0" w:space="0" w:color="auto"/>
            <w:bottom w:val="none" w:sz="0" w:space="0" w:color="auto"/>
            <w:right w:val="none" w:sz="0" w:space="0" w:color="auto"/>
          </w:divBdr>
        </w:div>
        <w:div w:id="618142276">
          <w:marLeft w:val="1526"/>
          <w:marRight w:val="0"/>
          <w:marTop w:val="100"/>
          <w:marBottom w:val="0"/>
          <w:divBdr>
            <w:top w:val="none" w:sz="0" w:space="0" w:color="auto"/>
            <w:left w:val="none" w:sz="0" w:space="0" w:color="auto"/>
            <w:bottom w:val="none" w:sz="0" w:space="0" w:color="auto"/>
            <w:right w:val="none" w:sz="0" w:space="0" w:color="auto"/>
          </w:divBdr>
        </w:div>
      </w:divsChild>
    </w:div>
    <w:div w:id="800224357">
      <w:bodyDiv w:val="1"/>
      <w:marLeft w:val="0"/>
      <w:marRight w:val="0"/>
      <w:marTop w:val="0"/>
      <w:marBottom w:val="0"/>
      <w:divBdr>
        <w:top w:val="none" w:sz="0" w:space="0" w:color="auto"/>
        <w:left w:val="none" w:sz="0" w:space="0" w:color="auto"/>
        <w:bottom w:val="none" w:sz="0" w:space="0" w:color="auto"/>
        <w:right w:val="none" w:sz="0" w:space="0" w:color="auto"/>
      </w:divBdr>
    </w:div>
    <w:div w:id="827592586">
      <w:bodyDiv w:val="1"/>
      <w:marLeft w:val="0"/>
      <w:marRight w:val="0"/>
      <w:marTop w:val="0"/>
      <w:marBottom w:val="0"/>
      <w:divBdr>
        <w:top w:val="none" w:sz="0" w:space="0" w:color="auto"/>
        <w:left w:val="none" w:sz="0" w:space="0" w:color="auto"/>
        <w:bottom w:val="none" w:sz="0" w:space="0" w:color="auto"/>
        <w:right w:val="none" w:sz="0" w:space="0" w:color="auto"/>
      </w:divBdr>
    </w:div>
    <w:div w:id="894857489">
      <w:bodyDiv w:val="1"/>
      <w:marLeft w:val="0"/>
      <w:marRight w:val="0"/>
      <w:marTop w:val="0"/>
      <w:marBottom w:val="0"/>
      <w:divBdr>
        <w:top w:val="none" w:sz="0" w:space="0" w:color="auto"/>
        <w:left w:val="none" w:sz="0" w:space="0" w:color="auto"/>
        <w:bottom w:val="none" w:sz="0" w:space="0" w:color="auto"/>
        <w:right w:val="none" w:sz="0" w:space="0" w:color="auto"/>
      </w:divBdr>
    </w:div>
    <w:div w:id="897131178">
      <w:bodyDiv w:val="1"/>
      <w:marLeft w:val="0"/>
      <w:marRight w:val="0"/>
      <w:marTop w:val="0"/>
      <w:marBottom w:val="0"/>
      <w:divBdr>
        <w:top w:val="none" w:sz="0" w:space="0" w:color="auto"/>
        <w:left w:val="none" w:sz="0" w:space="0" w:color="auto"/>
        <w:bottom w:val="none" w:sz="0" w:space="0" w:color="auto"/>
        <w:right w:val="none" w:sz="0" w:space="0" w:color="auto"/>
      </w:divBdr>
    </w:div>
    <w:div w:id="903299255">
      <w:bodyDiv w:val="1"/>
      <w:marLeft w:val="0"/>
      <w:marRight w:val="0"/>
      <w:marTop w:val="0"/>
      <w:marBottom w:val="0"/>
      <w:divBdr>
        <w:top w:val="none" w:sz="0" w:space="0" w:color="auto"/>
        <w:left w:val="none" w:sz="0" w:space="0" w:color="auto"/>
        <w:bottom w:val="none" w:sz="0" w:space="0" w:color="auto"/>
        <w:right w:val="none" w:sz="0" w:space="0" w:color="auto"/>
      </w:divBdr>
    </w:div>
    <w:div w:id="904490338">
      <w:bodyDiv w:val="1"/>
      <w:marLeft w:val="0"/>
      <w:marRight w:val="0"/>
      <w:marTop w:val="0"/>
      <w:marBottom w:val="0"/>
      <w:divBdr>
        <w:top w:val="none" w:sz="0" w:space="0" w:color="auto"/>
        <w:left w:val="none" w:sz="0" w:space="0" w:color="auto"/>
        <w:bottom w:val="none" w:sz="0" w:space="0" w:color="auto"/>
        <w:right w:val="none" w:sz="0" w:space="0" w:color="auto"/>
      </w:divBdr>
      <w:divsChild>
        <w:div w:id="149449645">
          <w:marLeft w:val="533"/>
          <w:marRight w:val="0"/>
          <w:marTop w:val="100"/>
          <w:marBottom w:val="0"/>
          <w:divBdr>
            <w:top w:val="none" w:sz="0" w:space="0" w:color="auto"/>
            <w:left w:val="none" w:sz="0" w:space="0" w:color="auto"/>
            <w:bottom w:val="none" w:sz="0" w:space="0" w:color="auto"/>
            <w:right w:val="none" w:sz="0" w:space="0" w:color="auto"/>
          </w:divBdr>
        </w:div>
        <w:div w:id="1910190322">
          <w:marLeft w:val="1253"/>
          <w:marRight w:val="0"/>
          <w:marTop w:val="100"/>
          <w:marBottom w:val="0"/>
          <w:divBdr>
            <w:top w:val="none" w:sz="0" w:space="0" w:color="auto"/>
            <w:left w:val="none" w:sz="0" w:space="0" w:color="auto"/>
            <w:bottom w:val="none" w:sz="0" w:space="0" w:color="auto"/>
            <w:right w:val="none" w:sz="0" w:space="0" w:color="auto"/>
          </w:divBdr>
        </w:div>
        <w:div w:id="1601452605">
          <w:marLeft w:val="1973"/>
          <w:marRight w:val="0"/>
          <w:marTop w:val="100"/>
          <w:marBottom w:val="0"/>
          <w:divBdr>
            <w:top w:val="none" w:sz="0" w:space="0" w:color="auto"/>
            <w:left w:val="none" w:sz="0" w:space="0" w:color="auto"/>
            <w:bottom w:val="none" w:sz="0" w:space="0" w:color="auto"/>
            <w:right w:val="none" w:sz="0" w:space="0" w:color="auto"/>
          </w:divBdr>
        </w:div>
        <w:div w:id="598492537">
          <w:marLeft w:val="1973"/>
          <w:marRight w:val="0"/>
          <w:marTop w:val="100"/>
          <w:marBottom w:val="0"/>
          <w:divBdr>
            <w:top w:val="none" w:sz="0" w:space="0" w:color="auto"/>
            <w:left w:val="none" w:sz="0" w:space="0" w:color="auto"/>
            <w:bottom w:val="none" w:sz="0" w:space="0" w:color="auto"/>
            <w:right w:val="none" w:sz="0" w:space="0" w:color="auto"/>
          </w:divBdr>
        </w:div>
        <w:div w:id="48968052">
          <w:marLeft w:val="1973"/>
          <w:marRight w:val="0"/>
          <w:marTop w:val="100"/>
          <w:marBottom w:val="0"/>
          <w:divBdr>
            <w:top w:val="none" w:sz="0" w:space="0" w:color="auto"/>
            <w:left w:val="none" w:sz="0" w:space="0" w:color="auto"/>
            <w:bottom w:val="none" w:sz="0" w:space="0" w:color="auto"/>
            <w:right w:val="none" w:sz="0" w:space="0" w:color="auto"/>
          </w:divBdr>
        </w:div>
        <w:div w:id="1920671240">
          <w:marLeft w:val="1973"/>
          <w:marRight w:val="0"/>
          <w:marTop w:val="100"/>
          <w:marBottom w:val="0"/>
          <w:divBdr>
            <w:top w:val="none" w:sz="0" w:space="0" w:color="auto"/>
            <w:left w:val="none" w:sz="0" w:space="0" w:color="auto"/>
            <w:bottom w:val="none" w:sz="0" w:space="0" w:color="auto"/>
            <w:right w:val="none" w:sz="0" w:space="0" w:color="auto"/>
          </w:divBdr>
        </w:div>
        <w:div w:id="1163544805">
          <w:marLeft w:val="2693"/>
          <w:marRight w:val="0"/>
          <w:marTop w:val="100"/>
          <w:marBottom w:val="0"/>
          <w:divBdr>
            <w:top w:val="none" w:sz="0" w:space="0" w:color="auto"/>
            <w:left w:val="none" w:sz="0" w:space="0" w:color="auto"/>
            <w:bottom w:val="none" w:sz="0" w:space="0" w:color="auto"/>
            <w:right w:val="none" w:sz="0" w:space="0" w:color="auto"/>
          </w:divBdr>
        </w:div>
        <w:div w:id="410851009">
          <w:marLeft w:val="2693"/>
          <w:marRight w:val="0"/>
          <w:marTop w:val="100"/>
          <w:marBottom w:val="0"/>
          <w:divBdr>
            <w:top w:val="none" w:sz="0" w:space="0" w:color="auto"/>
            <w:left w:val="none" w:sz="0" w:space="0" w:color="auto"/>
            <w:bottom w:val="none" w:sz="0" w:space="0" w:color="auto"/>
            <w:right w:val="none" w:sz="0" w:space="0" w:color="auto"/>
          </w:divBdr>
        </w:div>
        <w:div w:id="503784601">
          <w:marLeft w:val="2693"/>
          <w:marRight w:val="0"/>
          <w:marTop w:val="100"/>
          <w:marBottom w:val="0"/>
          <w:divBdr>
            <w:top w:val="none" w:sz="0" w:space="0" w:color="auto"/>
            <w:left w:val="none" w:sz="0" w:space="0" w:color="auto"/>
            <w:bottom w:val="none" w:sz="0" w:space="0" w:color="auto"/>
            <w:right w:val="none" w:sz="0" w:space="0" w:color="auto"/>
          </w:divBdr>
        </w:div>
        <w:div w:id="1689410104">
          <w:marLeft w:val="4680"/>
          <w:marRight w:val="0"/>
          <w:marTop w:val="100"/>
          <w:marBottom w:val="0"/>
          <w:divBdr>
            <w:top w:val="none" w:sz="0" w:space="0" w:color="auto"/>
            <w:left w:val="none" w:sz="0" w:space="0" w:color="auto"/>
            <w:bottom w:val="none" w:sz="0" w:space="0" w:color="auto"/>
            <w:right w:val="none" w:sz="0" w:space="0" w:color="auto"/>
          </w:divBdr>
        </w:div>
      </w:divsChild>
    </w:div>
    <w:div w:id="965549393">
      <w:bodyDiv w:val="1"/>
      <w:marLeft w:val="0"/>
      <w:marRight w:val="0"/>
      <w:marTop w:val="0"/>
      <w:marBottom w:val="0"/>
      <w:divBdr>
        <w:top w:val="none" w:sz="0" w:space="0" w:color="auto"/>
        <w:left w:val="none" w:sz="0" w:space="0" w:color="auto"/>
        <w:bottom w:val="none" w:sz="0" w:space="0" w:color="auto"/>
        <w:right w:val="none" w:sz="0" w:space="0" w:color="auto"/>
      </w:divBdr>
    </w:div>
    <w:div w:id="1026368903">
      <w:bodyDiv w:val="1"/>
      <w:marLeft w:val="0"/>
      <w:marRight w:val="0"/>
      <w:marTop w:val="0"/>
      <w:marBottom w:val="0"/>
      <w:divBdr>
        <w:top w:val="none" w:sz="0" w:space="0" w:color="auto"/>
        <w:left w:val="none" w:sz="0" w:space="0" w:color="auto"/>
        <w:bottom w:val="none" w:sz="0" w:space="0" w:color="auto"/>
        <w:right w:val="none" w:sz="0" w:space="0" w:color="auto"/>
      </w:divBdr>
    </w:div>
    <w:div w:id="1063288280">
      <w:bodyDiv w:val="1"/>
      <w:marLeft w:val="0"/>
      <w:marRight w:val="0"/>
      <w:marTop w:val="0"/>
      <w:marBottom w:val="0"/>
      <w:divBdr>
        <w:top w:val="none" w:sz="0" w:space="0" w:color="auto"/>
        <w:left w:val="none" w:sz="0" w:space="0" w:color="auto"/>
        <w:bottom w:val="none" w:sz="0" w:space="0" w:color="auto"/>
        <w:right w:val="none" w:sz="0" w:space="0" w:color="auto"/>
      </w:divBdr>
    </w:div>
    <w:div w:id="1064258385">
      <w:bodyDiv w:val="1"/>
      <w:marLeft w:val="0"/>
      <w:marRight w:val="0"/>
      <w:marTop w:val="0"/>
      <w:marBottom w:val="0"/>
      <w:divBdr>
        <w:top w:val="none" w:sz="0" w:space="0" w:color="auto"/>
        <w:left w:val="none" w:sz="0" w:space="0" w:color="auto"/>
        <w:bottom w:val="none" w:sz="0" w:space="0" w:color="auto"/>
        <w:right w:val="none" w:sz="0" w:space="0" w:color="auto"/>
      </w:divBdr>
    </w:div>
    <w:div w:id="1067344545">
      <w:bodyDiv w:val="1"/>
      <w:marLeft w:val="0"/>
      <w:marRight w:val="0"/>
      <w:marTop w:val="0"/>
      <w:marBottom w:val="0"/>
      <w:divBdr>
        <w:top w:val="none" w:sz="0" w:space="0" w:color="auto"/>
        <w:left w:val="none" w:sz="0" w:space="0" w:color="auto"/>
        <w:bottom w:val="none" w:sz="0" w:space="0" w:color="auto"/>
        <w:right w:val="none" w:sz="0" w:space="0" w:color="auto"/>
      </w:divBdr>
    </w:div>
    <w:div w:id="1073550952">
      <w:bodyDiv w:val="1"/>
      <w:marLeft w:val="0"/>
      <w:marRight w:val="0"/>
      <w:marTop w:val="0"/>
      <w:marBottom w:val="0"/>
      <w:divBdr>
        <w:top w:val="none" w:sz="0" w:space="0" w:color="auto"/>
        <w:left w:val="none" w:sz="0" w:space="0" w:color="auto"/>
        <w:bottom w:val="none" w:sz="0" w:space="0" w:color="auto"/>
        <w:right w:val="none" w:sz="0" w:space="0" w:color="auto"/>
      </w:divBdr>
      <w:divsChild>
        <w:div w:id="1482965852">
          <w:marLeft w:val="1253"/>
          <w:marRight w:val="0"/>
          <w:marTop w:val="100"/>
          <w:marBottom w:val="0"/>
          <w:divBdr>
            <w:top w:val="none" w:sz="0" w:space="0" w:color="auto"/>
            <w:left w:val="none" w:sz="0" w:space="0" w:color="auto"/>
            <w:bottom w:val="none" w:sz="0" w:space="0" w:color="auto"/>
            <w:right w:val="none" w:sz="0" w:space="0" w:color="auto"/>
          </w:divBdr>
        </w:div>
        <w:div w:id="67383424">
          <w:marLeft w:val="4680"/>
          <w:marRight w:val="0"/>
          <w:marTop w:val="100"/>
          <w:marBottom w:val="0"/>
          <w:divBdr>
            <w:top w:val="none" w:sz="0" w:space="0" w:color="auto"/>
            <w:left w:val="none" w:sz="0" w:space="0" w:color="auto"/>
            <w:bottom w:val="none" w:sz="0" w:space="0" w:color="auto"/>
            <w:right w:val="none" w:sz="0" w:space="0" w:color="auto"/>
          </w:divBdr>
        </w:div>
      </w:divsChild>
    </w:div>
    <w:div w:id="1082213274">
      <w:bodyDiv w:val="1"/>
      <w:marLeft w:val="0"/>
      <w:marRight w:val="0"/>
      <w:marTop w:val="0"/>
      <w:marBottom w:val="0"/>
      <w:divBdr>
        <w:top w:val="none" w:sz="0" w:space="0" w:color="auto"/>
        <w:left w:val="none" w:sz="0" w:space="0" w:color="auto"/>
        <w:bottom w:val="none" w:sz="0" w:space="0" w:color="auto"/>
        <w:right w:val="none" w:sz="0" w:space="0" w:color="auto"/>
      </w:divBdr>
      <w:divsChild>
        <w:div w:id="277369896">
          <w:marLeft w:val="806"/>
          <w:marRight w:val="0"/>
          <w:marTop w:val="200"/>
          <w:marBottom w:val="0"/>
          <w:divBdr>
            <w:top w:val="none" w:sz="0" w:space="0" w:color="auto"/>
            <w:left w:val="none" w:sz="0" w:space="0" w:color="auto"/>
            <w:bottom w:val="none" w:sz="0" w:space="0" w:color="auto"/>
            <w:right w:val="none" w:sz="0" w:space="0" w:color="auto"/>
          </w:divBdr>
        </w:div>
        <w:div w:id="1785155817">
          <w:marLeft w:val="1526"/>
          <w:marRight w:val="0"/>
          <w:marTop w:val="100"/>
          <w:marBottom w:val="0"/>
          <w:divBdr>
            <w:top w:val="none" w:sz="0" w:space="0" w:color="auto"/>
            <w:left w:val="none" w:sz="0" w:space="0" w:color="auto"/>
            <w:bottom w:val="none" w:sz="0" w:space="0" w:color="auto"/>
            <w:right w:val="none" w:sz="0" w:space="0" w:color="auto"/>
          </w:divBdr>
        </w:div>
        <w:div w:id="1550416135">
          <w:marLeft w:val="1526"/>
          <w:marRight w:val="0"/>
          <w:marTop w:val="100"/>
          <w:marBottom w:val="0"/>
          <w:divBdr>
            <w:top w:val="none" w:sz="0" w:space="0" w:color="auto"/>
            <w:left w:val="none" w:sz="0" w:space="0" w:color="auto"/>
            <w:bottom w:val="none" w:sz="0" w:space="0" w:color="auto"/>
            <w:right w:val="none" w:sz="0" w:space="0" w:color="auto"/>
          </w:divBdr>
        </w:div>
        <w:div w:id="1153108454">
          <w:marLeft w:val="1526"/>
          <w:marRight w:val="0"/>
          <w:marTop w:val="100"/>
          <w:marBottom w:val="0"/>
          <w:divBdr>
            <w:top w:val="none" w:sz="0" w:space="0" w:color="auto"/>
            <w:left w:val="none" w:sz="0" w:space="0" w:color="auto"/>
            <w:bottom w:val="none" w:sz="0" w:space="0" w:color="auto"/>
            <w:right w:val="none" w:sz="0" w:space="0" w:color="auto"/>
          </w:divBdr>
        </w:div>
        <w:div w:id="351999148">
          <w:marLeft w:val="1526"/>
          <w:marRight w:val="0"/>
          <w:marTop w:val="100"/>
          <w:marBottom w:val="0"/>
          <w:divBdr>
            <w:top w:val="none" w:sz="0" w:space="0" w:color="auto"/>
            <w:left w:val="none" w:sz="0" w:space="0" w:color="auto"/>
            <w:bottom w:val="none" w:sz="0" w:space="0" w:color="auto"/>
            <w:right w:val="none" w:sz="0" w:space="0" w:color="auto"/>
          </w:divBdr>
        </w:div>
        <w:div w:id="1950769679">
          <w:marLeft w:val="1526"/>
          <w:marRight w:val="0"/>
          <w:marTop w:val="100"/>
          <w:marBottom w:val="0"/>
          <w:divBdr>
            <w:top w:val="none" w:sz="0" w:space="0" w:color="auto"/>
            <w:left w:val="none" w:sz="0" w:space="0" w:color="auto"/>
            <w:bottom w:val="none" w:sz="0" w:space="0" w:color="auto"/>
            <w:right w:val="none" w:sz="0" w:space="0" w:color="auto"/>
          </w:divBdr>
        </w:div>
        <w:div w:id="1780293912">
          <w:marLeft w:val="1526"/>
          <w:marRight w:val="0"/>
          <w:marTop w:val="100"/>
          <w:marBottom w:val="0"/>
          <w:divBdr>
            <w:top w:val="none" w:sz="0" w:space="0" w:color="auto"/>
            <w:left w:val="none" w:sz="0" w:space="0" w:color="auto"/>
            <w:bottom w:val="none" w:sz="0" w:space="0" w:color="auto"/>
            <w:right w:val="none" w:sz="0" w:space="0" w:color="auto"/>
          </w:divBdr>
        </w:div>
        <w:div w:id="1036278542">
          <w:marLeft w:val="5126"/>
          <w:marRight w:val="0"/>
          <w:marTop w:val="100"/>
          <w:marBottom w:val="0"/>
          <w:divBdr>
            <w:top w:val="none" w:sz="0" w:space="0" w:color="auto"/>
            <w:left w:val="none" w:sz="0" w:space="0" w:color="auto"/>
            <w:bottom w:val="none" w:sz="0" w:space="0" w:color="auto"/>
            <w:right w:val="none" w:sz="0" w:space="0" w:color="auto"/>
          </w:divBdr>
        </w:div>
      </w:divsChild>
    </w:div>
    <w:div w:id="1102530755">
      <w:bodyDiv w:val="1"/>
      <w:marLeft w:val="0"/>
      <w:marRight w:val="0"/>
      <w:marTop w:val="0"/>
      <w:marBottom w:val="0"/>
      <w:divBdr>
        <w:top w:val="none" w:sz="0" w:space="0" w:color="auto"/>
        <w:left w:val="none" w:sz="0" w:space="0" w:color="auto"/>
        <w:bottom w:val="none" w:sz="0" w:space="0" w:color="auto"/>
        <w:right w:val="none" w:sz="0" w:space="0" w:color="auto"/>
      </w:divBdr>
    </w:div>
    <w:div w:id="1111706786">
      <w:bodyDiv w:val="1"/>
      <w:marLeft w:val="0"/>
      <w:marRight w:val="0"/>
      <w:marTop w:val="0"/>
      <w:marBottom w:val="0"/>
      <w:divBdr>
        <w:top w:val="none" w:sz="0" w:space="0" w:color="auto"/>
        <w:left w:val="none" w:sz="0" w:space="0" w:color="auto"/>
        <w:bottom w:val="none" w:sz="0" w:space="0" w:color="auto"/>
        <w:right w:val="none" w:sz="0" w:space="0" w:color="auto"/>
      </w:divBdr>
      <w:divsChild>
        <w:div w:id="386299157">
          <w:marLeft w:val="0"/>
          <w:marRight w:val="0"/>
          <w:marTop w:val="0"/>
          <w:marBottom w:val="0"/>
          <w:divBdr>
            <w:top w:val="none" w:sz="0" w:space="0" w:color="auto"/>
            <w:left w:val="none" w:sz="0" w:space="0" w:color="auto"/>
            <w:bottom w:val="none" w:sz="0" w:space="0" w:color="auto"/>
            <w:right w:val="none" w:sz="0" w:space="0" w:color="auto"/>
          </w:divBdr>
          <w:divsChild>
            <w:div w:id="186407209">
              <w:marLeft w:val="0"/>
              <w:marRight w:val="0"/>
              <w:marTop w:val="0"/>
              <w:marBottom w:val="0"/>
              <w:divBdr>
                <w:top w:val="none" w:sz="0" w:space="0" w:color="auto"/>
                <w:left w:val="none" w:sz="0" w:space="0" w:color="auto"/>
                <w:bottom w:val="none" w:sz="0" w:space="0" w:color="auto"/>
                <w:right w:val="none" w:sz="0" w:space="0" w:color="auto"/>
              </w:divBdr>
              <w:divsChild>
                <w:div w:id="1949313254">
                  <w:marLeft w:val="0"/>
                  <w:marRight w:val="0"/>
                  <w:marTop w:val="0"/>
                  <w:marBottom w:val="0"/>
                  <w:divBdr>
                    <w:top w:val="none" w:sz="0" w:space="0" w:color="auto"/>
                    <w:left w:val="none" w:sz="0" w:space="0" w:color="auto"/>
                    <w:bottom w:val="none" w:sz="0" w:space="0" w:color="auto"/>
                    <w:right w:val="none" w:sz="0" w:space="0" w:color="auto"/>
                  </w:divBdr>
                  <w:divsChild>
                    <w:div w:id="1134366784">
                      <w:marLeft w:val="0"/>
                      <w:marRight w:val="0"/>
                      <w:marTop w:val="0"/>
                      <w:marBottom w:val="0"/>
                      <w:divBdr>
                        <w:top w:val="none" w:sz="0" w:space="0" w:color="auto"/>
                        <w:left w:val="none" w:sz="0" w:space="0" w:color="auto"/>
                        <w:bottom w:val="none" w:sz="0" w:space="0" w:color="auto"/>
                        <w:right w:val="none" w:sz="0" w:space="0" w:color="auto"/>
                      </w:divBdr>
                      <w:divsChild>
                        <w:div w:id="41249471">
                          <w:marLeft w:val="0"/>
                          <w:marRight w:val="0"/>
                          <w:marTop w:val="0"/>
                          <w:marBottom w:val="0"/>
                          <w:divBdr>
                            <w:top w:val="none" w:sz="0" w:space="0" w:color="auto"/>
                            <w:left w:val="none" w:sz="0" w:space="0" w:color="auto"/>
                            <w:bottom w:val="none" w:sz="0" w:space="0" w:color="auto"/>
                            <w:right w:val="none" w:sz="0" w:space="0" w:color="auto"/>
                          </w:divBdr>
                          <w:divsChild>
                            <w:div w:id="1980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258459">
      <w:bodyDiv w:val="1"/>
      <w:marLeft w:val="0"/>
      <w:marRight w:val="0"/>
      <w:marTop w:val="0"/>
      <w:marBottom w:val="0"/>
      <w:divBdr>
        <w:top w:val="none" w:sz="0" w:space="0" w:color="auto"/>
        <w:left w:val="none" w:sz="0" w:space="0" w:color="auto"/>
        <w:bottom w:val="none" w:sz="0" w:space="0" w:color="auto"/>
        <w:right w:val="none" w:sz="0" w:space="0" w:color="auto"/>
      </w:divBdr>
    </w:div>
    <w:div w:id="1120883852">
      <w:bodyDiv w:val="1"/>
      <w:marLeft w:val="0"/>
      <w:marRight w:val="0"/>
      <w:marTop w:val="0"/>
      <w:marBottom w:val="0"/>
      <w:divBdr>
        <w:top w:val="none" w:sz="0" w:space="0" w:color="auto"/>
        <w:left w:val="none" w:sz="0" w:space="0" w:color="auto"/>
        <w:bottom w:val="none" w:sz="0" w:space="0" w:color="auto"/>
        <w:right w:val="none" w:sz="0" w:space="0" w:color="auto"/>
      </w:divBdr>
    </w:div>
    <w:div w:id="1168329621">
      <w:bodyDiv w:val="1"/>
      <w:marLeft w:val="0"/>
      <w:marRight w:val="0"/>
      <w:marTop w:val="0"/>
      <w:marBottom w:val="0"/>
      <w:divBdr>
        <w:top w:val="none" w:sz="0" w:space="0" w:color="auto"/>
        <w:left w:val="none" w:sz="0" w:space="0" w:color="auto"/>
        <w:bottom w:val="none" w:sz="0" w:space="0" w:color="auto"/>
        <w:right w:val="none" w:sz="0" w:space="0" w:color="auto"/>
      </w:divBdr>
      <w:divsChild>
        <w:div w:id="1180853814">
          <w:marLeft w:val="1526"/>
          <w:marRight w:val="0"/>
          <w:marTop w:val="100"/>
          <w:marBottom w:val="0"/>
          <w:divBdr>
            <w:top w:val="none" w:sz="0" w:space="0" w:color="auto"/>
            <w:left w:val="none" w:sz="0" w:space="0" w:color="auto"/>
            <w:bottom w:val="none" w:sz="0" w:space="0" w:color="auto"/>
            <w:right w:val="none" w:sz="0" w:space="0" w:color="auto"/>
          </w:divBdr>
        </w:div>
        <w:div w:id="1106928998">
          <w:marLeft w:val="1526"/>
          <w:marRight w:val="0"/>
          <w:marTop w:val="100"/>
          <w:marBottom w:val="0"/>
          <w:divBdr>
            <w:top w:val="none" w:sz="0" w:space="0" w:color="auto"/>
            <w:left w:val="none" w:sz="0" w:space="0" w:color="auto"/>
            <w:bottom w:val="none" w:sz="0" w:space="0" w:color="auto"/>
            <w:right w:val="none" w:sz="0" w:space="0" w:color="auto"/>
          </w:divBdr>
        </w:div>
        <w:div w:id="1507090070">
          <w:marLeft w:val="1526"/>
          <w:marRight w:val="0"/>
          <w:marTop w:val="100"/>
          <w:marBottom w:val="0"/>
          <w:divBdr>
            <w:top w:val="none" w:sz="0" w:space="0" w:color="auto"/>
            <w:left w:val="none" w:sz="0" w:space="0" w:color="auto"/>
            <w:bottom w:val="none" w:sz="0" w:space="0" w:color="auto"/>
            <w:right w:val="none" w:sz="0" w:space="0" w:color="auto"/>
          </w:divBdr>
        </w:div>
        <w:div w:id="1844471970">
          <w:marLeft w:val="1526"/>
          <w:marRight w:val="0"/>
          <w:marTop w:val="100"/>
          <w:marBottom w:val="0"/>
          <w:divBdr>
            <w:top w:val="none" w:sz="0" w:space="0" w:color="auto"/>
            <w:left w:val="none" w:sz="0" w:space="0" w:color="auto"/>
            <w:bottom w:val="none" w:sz="0" w:space="0" w:color="auto"/>
            <w:right w:val="none" w:sz="0" w:space="0" w:color="auto"/>
          </w:divBdr>
        </w:div>
        <w:div w:id="956107820">
          <w:marLeft w:val="1526"/>
          <w:marRight w:val="0"/>
          <w:marTop w:val="100"/>
          <w:marBottom w:val="0"/>
          <w:divBdr>
            <w:top w:val="none" w:sz="0" w:space="0" w:color="auto"/>
            <w:left w:val="none" w:sz="0" w:space="0" w:color="auto"/>
            <w:bottom w:val="none" w:sz="0" w:space="0" w:color="auto"/>
            <w:right w:val="none" w:sz="0" w:space="0" w:color="auto"/>
          </w:divBdr>
        </w:div>
        <w:div w:id="1446851311">
          <w:marLeft w:val="1526"/>
          <w:marRight w:val="0"/>
          <w:marTop w:val="100"/>
          <w:marBottom w:val="0"/>
          <w:divBdr>
            <w:top w:val="none" w:sz="0" w:space="0" w:color="auto"/>
            <w:left w:val="none" w:sz="0" w:space="0" w:color="auto"/>
            <w:bottom w:val="none" w:sz="0" w:space="0" w:color="auto"/>
            <w:right w:val="none" w:sz="0" w:space="0" w:color="auto"/>
          </w:divBdr>
        </w:div>
        <w:div w:id="555626207">
          <w:marLeft w:val="5040"/>
          <w:marRight w:val="0"/>
          <w:marTop w:val="100"/>
          <w:marBottom w:val="0"/>
          <w:divBdr>
            <w:top w:val="none" w:sz="0" w:space="0" w:color="auto"/>
            <w:left w:val="none" w:sz="0" w:space="0" w:color="auto"/>
            <w:bottom w:val="none" w:sz="0" w:space="0" w:color="auto"/>
            <w:right w:val="none" w:sz="0" w:space="0" w:color="auto"/>
          </w:divBdr>
        </w:div>
      </w:divsChild>
    </w:div>
    <w:div w:id="1235044438">
      <w:bodyDiv w:val="1"/>
      <w:marLeft w:val="0"/>
      <w:marRight w:val="0"/>
      <w:marTop w:val="0"/>
      <w:marBottom w:val="0"/>
      <w:divBdr>
        <w:top w:val="none" w:sz="0" w:space="0" w:color="auto"/>
        <w:left w:val="none" w:sz="0" w:space="0" w:color="auto"/>
        <w:bottom w:val="none" w:sz="0" w:space="0" w:color="auto"/>
        <w:right w:val="none" w:sz="0" w:space="0" w:color="auto"/>
      </w:divBdr>
      <w:divsChild>
        <w:div w:id="201595436">
          <w:marLeft w:val="749"/>
          <w:marRight w:val="0"/>
          <w:marTop w:val="200"/>
          <w:marBottom w:val="0"/>
          <w:divBdr>
            <w:top w:val="none" w:sz="0" w:space="0" w:color="auto"/>
            <w:left w:val="none" w:sz="0" w:space="0" w:color="auto"/>
            <w:bottom w:val="none" w:sz="0" w:space="0" w:color="auto"/>
            <w:right w:val="none" w:sz="0" w:space="0" w:color="auto"/>
          </w:divBdr>
        </w:div>
        <w:div w:id="866790353">
          <w:marLeft w:val="1469"/>
          <w:marRight w:val="0"/>
          <w:marTop w:val="100"/>
          <w:marBottom w:val="0"/>
          <w:divBdr>
            <w:top w:val="none" w:sz="0" w:space="0" w:color="auto"/>
            <w:left w:val="none" w:sz="0" w:space="0" w:color="auto"/>
            <w:bottom w:val="none" w:sz="0" w:space="0" w:color="auto"/>
            <w:right w:val="none" w:sz="0" w:space="0" w:color="auto"/>
          </w:divBdr>
        </w:div>
        <w:div w:id="1269462315">
          <w:marLeft w:val="2131"/>
          <w:marRight w:val="0"/>
          <w:marTop w:val="100"/>
          <w:marBottom w:val="0"/>
          <w:divBdr>
            <w:top w:val="none" w:sz="0" w:space="0" w:color="auto"/>
            <w:left w:val="none" w:sz="0" w:space="0" w:color="auto"/>
            <w:bottom w:val="none" w:sz="0" w:space="0" w:color="auto"/>
            <w:right w:val="none" w:sz="0" w:space="0" w:color="auto"/>
          </w:divBdr>
        </w:div>
        <w:div w:id="1777481903">
          <w:marLeft w:val="2131"/>
          <w:marRight w:val="0"/>
          <w:marTop w:val="100"/>
          <w:marBottom w:val="0"/>
          <w:divBdr>
            <w:top w:val="none" w:sz="0" w:space="0" w:color="auto"/>
            <w:left w:val="none" w:sz="0" w:space="0" w:color="auto"/>
            <w:bottom w:val="none" w:sz="0" w:space="0" w:color="auto"/>
            <w:right w:val="none" w:sz="0" w:space="0" w:color="auto"/>
          </w:divBdr>
        </w:div>
        <w:div w:id="1630891276">
          <w:marLeft w:val="2131"/>
          <w:marRight w:val="0"/>
          <w:marTop w:val="100"/>
          <w:marBottom w:val="0"/>
          <w:divBdr>
            <w:top w:val="none" w:sz="0" w:space="0" w:color="auto"/>
            <w:left w:val="none" w:sz="0" w:space="0" w:color="auto"/>
            <w:bottom w:val="none" w:sz="0" w:space="0" w:color="auto"/>
            <w:right w:val="none" w:sz="0" w:space="0" w:color="auto"/>
          </w:divBdr>
        </w:div>
        <w:div w:id="677930817">
          <w:marLeft w:val="5731"/>
          <w:marRight w:val="0"/>
          <w:marTop w:val="100"/>
          <w:marBottom w:val="0"/>
          <w:divBdr>
            <w:top w:val="none" w:sz="0" w:space="0" w:color="auto"/>
            <w:left w:val="none" w:sz="0" w:space="0" w:color="auto"/>
            <w:bottom w:val="none" w:sz="0" w:space="0" w:color="auto"/>
            <w:right w:val="none" w:sz="0" w:space="0" w:color="auto"/>
          </w:divBdr>
        </w:div>
      </w:divsChild>
    </w:div>
    <w:div w:id="1250430143">
      <w:bodyDiv w:val="1"/>
      <w:marLeft w:val="0"/>
      <w:marRight w:val="0"/>
      <w:marTop w:val="0"/>
      <w:marBottom w:val="0"/>
      <w:divBdr>
        <w:top w:val="none" w:sz="0" w:space="0" w:color="auto"/>
        <w:left w:val="none" w:sz="0" w:space="0" w:color="auto"/>
        <w:bottom w:val="none" w:sz="0" w:space="0" w:color="auto"/>
        <w:right w:val="none" w:sz="0" w:space="0" w:color="auto"/>
      </w:divBdr>
    </w:div>
    <w:div w:id="1300069069">
      <w:bodyDiv w:val="1"/>
      <w:marLeft w:val="0"/>
      <w:marRight w:val="0"/>
      <w:marTop w:val="0"/>
      <w:marBottom w:val="0"/>
      <w:divBdr>
        <w:top w:val="none" w:sz="0" w:space="0" w:color="auto"/>
        <w:left w:val="none" w:sz="0" w:space="0" w:color="auto"/>
        <w:bottom w:val="none" w:sz="0" w:space="0" w:color="auto"/>
        <w:right w:val="none" w:sz="0" w:space="0" w:color="auto"/>
      </w:divBdr>
      <w:divsChild>
        <w:div w:id="191308181">
          <w:marLeft w:val="806"/>
          <w:marRight w:val="0"/>
          <w:marTop w:val="200"/>
          <w:marBottom w:val="0"/>
          <w:divBdr>
            <w:top w:val="none" w:sz="0" w:space="0" w:color="auto"/>
            <w:left w:val="none" w:sz="0" w:space="0" w:color="auto"/>
            <w:bottom w:val="none" w:sz="0" w:space="0" w:color="auto"/>
            <w:right w:val="none" w:sz="0" w:space="0" w:color="auto"/>
          </w:divBdr>
        </w:div>
        <w:div w:id="570695084">
          <w:marLeft w:val="1440"/>
          <w:marRight w:val="0"/>
          <w:marTop w:val="100"/>
          <w:marBottom w:val="0"/>
          <w:divBdr>
            <w:top w:val="none" w:sz="0" w:space="0" w:color="auto"/>
            <w:left w:val="none" w:sz="0" w:space="0" w:color="auto"/>
            <w:bottom w:val="none" w:sz="0" w:space="0" w:color="auto"/>
            <w:right w:val="none" w:sz="0" w:space="0" w:color="auto"/>
          </w:divBdr>
        </w:div>
      </w:divsChild>
    </w:div>
    <w:div w:id="1315066609">
      <w:bodyDiv w:val="1"/>
      <w:marLeft w:val="0"/>
      <w:marRight w:val="0"/>
      <w:marTop w:val="0"/>
      <w:marBottom w:val="0"/>
      <w:divBdr>
        <w:top w:val="none" w:sz="0" w:space="0" w:color="auto"/>
        <w:left w:val="none" w:sz="0" w:space="0" w:color="auto"/>
        <w:bottom w:val="none" w:sz="0" w:space="0" w:color="auto"/>
        <w:right w:val="none" w:sz="0" w:space="0" w:color="auto"/>
      </w:divBdr>
      <w:divsChild>
        <w:div w:id="555704718">
          <w:marLeft w:val="1411"/>
          <w:marRight w:val="0"/>
          <w:marTop w:val="100"/>
          <w:marBottom w:val="0"/>
          <w:divBdr>
            <w:top w:val="none" w:sz="0" w:space="0" w:color="auto"/>
            <w:left w:val="none" w:sz="0" w:space="0" w:color="auto"/>
            <w:bottom w:val="none" w:sz="0" w:space="0" w:color="auto"/>
            <w:right w:val="none" w:sz="0" w:space="0" w:color="auto"/>
          </w:divBdr>
        </w:div>
        <w:div w:id="1106002590">
          <w:marLeft w:val="2131"/>
          <w:marRight w:val="0"/>
          <w:marTop w:val="100"/>
          <w:marBottom w:val="0"/>
          <w:divBdr>
            <w:top w:val="none" w:sz="0" w:space="0" w:color="auto"/>
            <w:left w:val="none" w:sz="0" w:space="0" w:color="auto"/>
            <w:bottom w:val="none" w:sz="0" w:space="0" w:color="auto"/>
            <w:right w:val="none" w:sz="0" w:space="0" w:color="auto"/>
          </w:divBdr>
        </w:div>
        <w:div w:id="1243490547">
          <w:marLeft w:val="1411"/>
          <w:marRight w:val="0"/>
          <w:marTop w:val="100"/>
          <w:marBottom w:val="0"/>
          <w:divBdr>
            <w:top w:val="none" w:sz="0" w:space="0" w:color="auto"/>
            <w:left w:val="none" w:sz="0" w:space="0" w:color="auto"/>
            <w:bottom w:val="none" w:sz="0" w:space="0" w:color="auto"/>
            <w:right w:val="none" w:sz="0" w:space="0" w:color="auto"/>
          </w:divBdr>
        </w:div>
        <w:div w:id="471216852">
          <w:marLeft w:val="1411"/>
          <w:marRight w:val="0"/>
          <w:marTop w:val="100"/>
          <w:marBottom w:val="0"/>
          <w:divBdr>
            <w:top w:val="none" w:sz="0" w:space="0" w:color="auto"/>
            <w:left w:val="none" w:sz="0" w:space="0" w:color="auto"/>
            <w:bottom w:val="none" w:sz="0" w:space="0" w:color="auto"/>
            <w:right w:val="none" w:sz="0" w:space="0" w:color="auto"/>
          </w:divBdr>
        </w:div>
        <w:div w:id="617178171">
          <w:marLeft w:val="5731"/>
          <w:marRight w:val="0"/>
          <w:marTop w:val="100"/>
          <w:marBottom w:val="0"/>
          <w:divBdr>
            <w:top w:val="none" w:sz="0" w:space="0" w:color="auto"/>
            <w:left w:val="none" w:sz="0" w:space="0" w:color="auto"/>
            <w:bottom w:val="none" w:sz="0" w:space="0" w:color="auto"/>
            <w:right w:val="none" w:sz="0" w:space="0" w:color="auto"/>
          </w:divBdr>
        </w:div>
      </w:divsChild>
    </w:div>
    <w:div w:id="1318531882">
      <w:bodyDiv w:val="1"/>
      <w:marLeft w:val="0"/>
      <w:marRight w:val="0"/>
      <w:marTop w:val="0"/>
      <w:marBottom w:val="0"/>
      <w:divBdr>
        <w:top w:val="none" w:sz="0" w:space="0" w:color="auto"/>
        <w:left w:val="none" w:sz="0" w:space="0" w:color="auto"/>
        <w:bottom w:val="none" w:sz="0" w:space="0" w:color="auto"/>
        <w:right w:val="none" w:sz="0" w:space="0" w:color="auto"/>
      </w:divBdr>
      <w:divsChild>
        <w:div w:id="1413576501">
          <w:marLeft w:val="1411"/>
          <w:marRight w:val="0"/>
          <w:marTop w:val="100"/>
          <w:marBottom w:val="0"/>
          <w:divBdr>
            <w:top w:val="none" w:sz="0" w:space="0" w:color="auto"/>
            <w:left w:val="none" w:sz="0" w:space="0" w:color="auto"/>
            <w:bottom w:val="none" w:sz="0" w:space="0" w:color="auto"/>
            <w:right w:val="none" w:sz="0" w:space="0" w:color="auto"/>
          </w:divBdr>
        </w:div>
        <w:div w:id="1277643006">
          <w:marLeft w:val="2131"/>
          <w:marRight w:val="0"/>
          <w:marTop w:val="100"/>
          <w:marBottom w:val="0"/>
          <w:divBdr>
            <w:top w:val="none" w:sz="0" w:space="0" w:color="auto"/>
            <w:left w:val="none" w:sz="0" w:space="0" w:color="auto"/>
            <w:bottom w:val="none" w:sz="0" w:space="0" w:color="auto"/>
            <w:right w:val="none" w:sz="0" w:space="0" w:color="auto"/>
          </w:divBdr>
        </w:div>
        <w:div w:id="536160039">
          <w:marLeft w:val="2131"/>
          <w:marRight w:val="0"/>
          <w:marTop w:val="100"/>
          <w:marBottom w:val="0"/>
          <w:divBdr>
            <w:top w:val="none" w:sz="0" w:space="0" w:color="auto"/>
            <w:left w:val="none" w:sz="0" w:space="0" w:color="auto"/>
            <w:bottom w:val="none" w:sz="0" w:space="0" w:color="auto"/>
            <w:right w:val="none" w:sz="0" w:space="0" w:color="auto"/>
          </w:divBdr>
        </w:div>
        <w:div w:id="1302420068">
          <w:marLeft w:val="2131"/>
          <w:marRight w:val="0"/>
          <w:marTop w:val="100"/>
          <w:marBottom w:val="0"/>
          <w:divBdr>
            <w:top w:val="none" w:sz="0" w:space="0" w:color="auto"/>
            <w:left w:val="none" w:sz="0" w:space="0" w:color="auto"/>
            <w:bottom w:val="none" w:sz="0" w:space="0" w:color="auto"/>
            <w:right w:val="none" w:sz="0" w:space="0" w:color="auto"/>
          </w:divBdr>
        </w:div>
        <w:div w:id="884945152">
          <w:marLeft w:val="2131"/>
          <w:marRight w:val="0"/>
          <w:marTop w:val="100"/>
          <w:marBottom w:val="0"/>
          <w:divBdr>
            <w:top w:val="none" w:sz="0" w:space="0" w:color="auto"/>
            <w:left w:val="none" w:sz="0" w:space="0" w:color="auto"/>
            <w:bottom w:val="none" w:sz="0" w:space="0" w:color="auto"/>
            <w:right w:val="none" w:sz="0" w:space="0" w:color="auto"/>
          </w:divBdr>
        </w:div>
        <w:div w:id="1067460109">
          <w:marLeft w:val="1411"/>
          <w:marRight w:val="0"/>
          <w:marTop w:val="100"/>
          <w:marBottom w:val="0"/>
          <w:divBdr>
            <w:top w:val="none" w:sz="0" w:space="0" w:color="auto"/>
            <w:left w:val="none" w:sz="0" w:space="0" w:color="auto"/>
            <w:bottom w:val="none" w:sz="0" w:space="0" w:color="auto"/>
            <w:right w:val="none" w:sz="0" w:space="0" w:color="auto"/>
          </w:divBdr>
        </w:div>
      </w:divsChild>
    </w:div>
    <w:div w:id="1329404192">
      <w:bodyDiv w:val="1"/>
      <w:marLeft w:val="0"/>
      <w:marRight w:val="0"/>
      <w:marTop w:val="0"/>
      <w:marBottom w:val="0"/>
      <w:divBdr>
        <w:top w:val="none" w:sz="0" w:space="0" w:color="auto"/>
        <w:left w:val="none" w:sz="0" w:space="0" w:color="auto"/>
        <w:bottom w:val="none" w:sz="0" w:space="0" w:color="auto"/>
        <w:right w:val="none" w:sz="0" w:space="0" w:color="auto"/>
      </w:divBdr>
      <w:divsChild>
        <w:div w:id="84349767">
          <w:marLeft w:val="533"/>
          <w:marRight w:val="0"/>
          <w:marTop w:val="100"/>
          <w:marBottom w:val="0"/>
          <w:divBdr>
            <w:top w:val="none" w:sz="0" w:space="0" w:color="auto"/>
            <w:left w:val="none" w:sz="0" w:space="0" w:color="auto"/>
            <w:bottom w:val="none" w:sz="0" w:space="0" w:color="auto"/>
            <w:right w:val="none" w:sz="0" w:space="0" w:color="auto"/>
          </w:divBdr>
        </w:div>
        <w:div w:id="657075942">
          <w:marLeft w:val="1253"/>
          <w:marRight w:val="0"/>
          <w:marTop w:val="100"/>
          <w:marBottom w:val="0"/>
          <w:divBdr>
            <w:top w:val="none" w:sz="0" w:space="0" w:color="auto"/>
            <w:left w:val="none" w:sz="0" w:space="0" w:color="auto"/>
            <w:bottom w:val="none" w:sz="0" w:space="0" w:color="auto"/>
            <w:right w:val="none" w:sz="0" w:space="0" w:color="auto"/>
          </w:divBdr>
        </w:div>
        <w:div w:id="1947229138">
          <w:marLeft w:val="1253"/>
          <w:marRight w:val="0"/>
          <w:marTop w:val="100"/>
          <w:marBottom w:val="0"/>
          <w:divBdr>
            <w:top w:val="none" w:sz="0" w:space="0" w:color="auto"/>
            <w:left w:val="none" w:sz="0" w:space="0" w:color="auto"/>
            <w:bottom w:val="none" w:sz="0" w:space="0" w:color="auto"/>
            <w:right w:val="none" w:sz="0" w:space="0" w:color="auto"/>
          </w:divBdr>
        </w:div>
        <w:div w:id="1494881272">
          <w:marLeft w:val="1973"/>
          <w:marRight w:val="0"/>
          <w:marTop w:val="100"/>
          <w:marBottom w:val="0"/>
          <w:divBdr>
            <w:top w:val="none" w:sz="0" w:space="0" w:color="auto"/>
            <w:left w:val="none" w:sz="0" w:space="0" w:color="auto"/>
            <w:bottom w:val="none" w:sz="0" w:space="0" w:color="auto"/>
            <w:right w:val="none" w:sz="0" w:space="0" w:color="auto"/>
          </w:divBdr>
        </w:div>
        <w:div w:id="1911694484">
          <w:marLeft w:val="1973"/>
          <w:marRight w:val="0"/>
          <w:marTop w:val="100"/>
          <w:marBottom w:val="0"/>
          <w:divBdr>
            <w:top w:val="none" w:sz="0" w:space="0" w:color="auto"/>
            <w:left w:val="none" w:sz="0" w:space="0" w:color="auto"/>
            <w:bottom w:val="none" w:sz="0" w:space="0" w:color="auto"/>
            <w:right w:val="none" w:sz="0" w:space="0" w:color="auto"/>
          </w:divBdr>
        </w:div>
        <w:div w:id="343820234">
          <w:marLeft w:val="1973"/>
          <w:marRight w:val="0"/>
          <w:marTop w:val="100"/>
          <w:marBottom w:val="0"/>
          <w:divBdr>
            <w:top w:val="none" w:sz="0" w:space="0" w:color="auto"/>
            <w:left w:val="none" w:sz="0" w:space="0" w:color="auto"/>
            <w:bottom w:val="none" w:sz="0" w:space="0" w:color="auto"/>
            <w:right w:val="none" w:sz="0" w:space="0" w:color="auto"/>
          </w:divBdr>
        </w:div>
        <w:div w:id="1551569654">
          <w:marLeft w:val="1253"/>
          <w:marRight w:val="0"/>
          <w:marTop w:val="100"/>
          <w:marBottom w:val="0"/>
          <w:divBdr>
            <w:top w:val="none" w:sz="0" w:space="0" w:color="auto"/>
            <w:left w:val="none" w:sz="0" w:space="0" w:color="auto"/>
            <w:bottom w:val="none" w:sz="0" w:space="0" w:color="auto"/>
            <w:right w:val="none" w:sz="0" w:space="0" w:color="auto"/>
          </w:divBdr>
        </w:div>
        <w:div w:id="1252935025">
          <w:marLeft w:val="1973"/>
          <w:marRight w:val="0"/>
          <w:marTop w:val="100"/>
          <w:marBottom w:val="0"/>
          <w:divBdr>
            <w:top w:val="none" w:sz="0" w:space="0" w:color="auto"/>
            <w:left w:val="none" w:sz="0" w:space="0" w:color="auto"/>
            <w:bottom w:val="none" w:sz="0" w:space="0" w:color="auto"/>
            <w:right w:val="none" w:sz="0" w:space="0" w:color="auto"/>
          </w:divBdr>
        </w:div>
        <w:div w:id="2128352243">
          <w:marLeft w:val="1973"/>
          <w:marRight w:val="0"/>
          <w:marTop w:val="100"/>
          <w:marBottom w:val="0"/>
          <w:divBdr>
            <w:top w:val="none" w:sz="0" w:space="0" w:color="auto"/>
            <w:left w:val="none" w:sz="0" w:space="0" w:color="auto"/>
            <w:bottom w:val="none" w:sz="0" w:space="0" w:color="auto"/>
            <w:right w:val="none" w:sz="0" w:space="0" w:color="auto"/>
          </w:divBdr>
        </w:div>
      </w:divsChild>
    </w:div>
    <w:div w:id="1339843782">
      <w:bodyDiv w:val="1"/>
      <w:marLeft w:val="0"/>
      <w:marRight w:val="0"/>
      <w:marTop w:val="0"/>
      <w:marBottom w:val="0"/>
      <w:divBdr>
        <w:top w:val="none" w:sz="0" w:space="0" w:color="auto"/>
        <w:left w:val="none" w:sz="0" w:space="0" w:color="auto"/>
        <w:bottom w:val="none" w:sz="0" w:space="0" w:color="auto"/>
        <w:right w:val="none" w:sz="0" w:space="0" w:color="auto"/>
      </w:divBdr>
      <w:divsChild>
        <w:div w:id="1898204297">
          <w:marLeft w:val="533"/>
          <w:marRight w:val="0"/>
          <w:marTop w:val="100"/>
          <w:marBottom w:val="0"/>
          <w:divBdr>
            <w:top w:val="none" w:sz="0" w:space="0" w:color="auto"/>
            <w:left w:val="none" w:sz="0" w:space="0" w:color="auto"/>
            <w:bottom w:val="none" w:sz="0" w:space="0" w:color="auto"/>
            <w:right w:val="none" w:sz="0" w:space="0" w:color="auto"/>
          </w:divBdr>
        </w:div>
        <w:div w:id="1159347104">
          <w:marLeft w:val="1253"/>
          <w:marRight w:val="0"/>
          <w:marTop w:val="100"/>
          <w:marBottom w:val="0"/>
          <w:divBdr>
            <w:top w:val="none" w:sz="0" w:space="0" w:color="auto"/>
            <w:left w:val="none" w:sz="0" w:space="0" w:color="auto"/>
            <w:bottom w:val="none" w:sz="0" w:space="0" w:color="auto"/>
            <w:right w:val="none" w:sz="0" w:space="0" w:color="auto"/>
          </w:divBdr>
        </w:div>
        <w:div w:id="1921939198">
          <w:marLeft w:val="2160"/>
          <w:marRight w:val="0"/>
          <w:marTop w:val="100"/>
          <w:marBottom w:val="0"/>
          <w:divBdr>
            <w:top w:val="none" w:sz="0" w:space="0" w:color="auto"/>
            <w:left w:val="none" w:sz="0" w:space="0" w:color="auto"/>
            <w:bottom w:val="none" w:sz="0" w:space="0" w:color="auto"/>
            <w:right w:val="none" w:sz="0" w:space="0" w:color="auto"/>
          </w:divBdr>
        </w:div>
        <w:div w:id="956177847">
          <w:marLeft w:val="2160"/>
          <w:marRight w:val="0"/>
          <w:marTop w:val="100"/>
          <w:marBottom w:val="0"/>
          <w:divBdr>
            <w:top w:val="none" w:sz="0" w:space="0" w:color="auto"/>
            <w:left w:val="none" w:sz="0" w:space="0" w:color="auto"/>
            <w:bottom w:val="none" w:sz="0" w:space="0" w:color="auto"/>
            <w:right w:val="none" w:sz="0" w:space="0" w:color="auto"/>
          </w:divBdr>
        </w:div>
        <w:div w:id="931163444">
          <w:marLeft w:val="2160"/>
          <w:marRight w:val="0"/>
          <w:marTop w:val="100"/>
          <w:marBottom w:val="0"/>
          <w:divBdr>
            <w:top w:val="none" w:sz="0" w:space="0" w:color="auto"/>
            <w:left w:val="none" w:sz="0" w:space="0" w:color="auto"/>
            <w:bottom w:val="none" w:sz="0" w:space="0" w:color="auto"/>
            <w:right w:val="none" w:sz="0" w:space="0" w:color="auto"/>
          </w:divBdr>
        </w:div>
        <w:div w:id="1022123020">
          <w:marLeft w:val="2160"/>
          <w:marRight w:val="0"/>
          <w:marTop w:val="100"/>
          <w:marBottom w:val="0"/>
          <w:divBdr>
            <w:top w:val="none" w:sz="0" w:space="0" w:color="auto"/>
            <w:left w:val="none" w:sz="0" w:space="0" w:color="auto"/>
            <w:bottom w:val="none" w:sz="0" w:space="0" w:color="auto"/>
            <w:right w:val="none" w:sz="0" w:space="0" w:color="auto"/>
          </w:divBdr>
        </w:div>
        <w:div w:id="362170749">
          <w:marLeft w:val="2160"/>
          <w:marRight w:val="0"/>
          <w:marTop w:val="100"/>
          <w:marBottom w:val="0"/>
          <w:divBdr>
            <w:top w:val="none" w:sz="0" w:space="0" w:color="auto"/>
            <w:left w:val="none" w:sz="0" w:space="0" w:color="auto"/>
            <w:bottom w:val="none" w:sz="0" w:space="0" w:color="auto"/>
            <w:right w:val="none" w:sz="0" w:space="0" w:color="auto"/>
          </w:divBdr>
        </w:div>
        <w:div w:id="665523764">
          <w:marLeft w:val="2160"/>
          <w:marRight w:val="0"/>
          <w:marTop w:val="100"/>
          <w:marBottom w:val="0"/>
          <w:divBdr>
            <w:top w:val="none" w:sz="0" w:space="0" w:color="auto"/>
            <w:left w:val="none" w:sz="0" w:space="0" w:color="auto"/>
            <w:bottom w:val="none" w:sz="0" w:space="0" w:color="auto"/>
            <w:right w:val="none" w:sz="0" w:space="0" w:color="auto"/>
          </w:divBdr>
        </w:div>
      </w:divsChild>
    </w:div>
    <w:div w:id="1364407446">
      <w:bodyDiv w:val="1"/>
      <w:marLeft w:val="0"/>
      <w:marRight w:val="0"/>
      <w:marTop w:val="0"/>
      <w:marBottom w:val="0"/>
      <w:divBdr>
        <w:top w:val="none" w:sz="0" w:space="0" w:color="auto"/>
        <w:left w:val="none" w:sz="0" w:space="0" w:color="auto"/>
        <w:bottom w:val="none" w:sz="0" w:space="0" w:color="auto"/>
        <w:right w:val="none" w:sz="0" w:space="0" w:color="auto"/>
      </w:divBdr>
    </w:div>
    <w:div w:id="1382485250">
      <w:bodyDiv w:val="1"/>
      <w:marLeft w:val="0"/>
      <w:marRight w:val="0"/>
      <w:marTop w:val="0"/>
      <w:marBottom w:val="0"/>
      <w:divBdr>
        <w:top w:val="none" w:sz="0" w:space="0" w:color="auto"/>
        <w:left w:val="none" w:sz="0" w:space="0" w:color="auto"/>
        <w:bottom w:val="none" w:sz="0" w:space="0" w:color="auto"/>
        <w:right w:val="none" w:sz="0" w:space="0" w:color="auto"/>
      </w:divBdr>
      <w:divsChild>
        <w:div w:id="1900288985">
          <w:marLeft w:val="806"/>
          <w:marRight w:val="0"/>
          <w:marTop w:val="200"/>
          <w:marBottom w:val="0"/>
          <w:divBdr>
            <w:top w:val="none" w:sz="0" w:space="0" w:color="auto"/>
            <w:left w:val="none" w:sz="0" w:space="0" w:color="auto"/>
            <w:bottom w:val="none" w:sz="0" w:space="0" w:color="auto"/>
            <w:right w:val="none" w:sz="0" w:space="0" w:color="auto"/>
          </w:divBdr>
        </w:div>
        <w:div w:id="1522285258">
          <w:marLeft w:val="1526"/>
          <w:marRight w:val="0"/>
          <w:marTop w:val="100"/>
          <w:marBottom w:val="0"/>
          <w:divBdr>
            <w:top w:val="none" w:sz="0" w:space="0" w:color="auto"/>
            <w:left w:val="none" w:sz="0" w:space="0" w:color="auto"/>
            <w:bottom w:val="none" w:sz="0" w:space="0" w:color="auto"/>
            <w:right w:val="none" w:sz="0" w:space="0" w:color="auto"/>
          </w:divBdr>
        </w:div>
        <w:div w:id="714159032">
          <w:marLeft w:val="1526"/>
          <w:marRight w:val="0"/>
          <w:marTop w:val="100"/>
          <w:marBottom w:val="0"/>
          <w:divBdr>
            <w:top w:val="none" w:sz="0" w:space="0" w:color="auto"/>
            <w:left w:val="none" w:sz="0" w:space="0" w:color="auto"/>
            <w:bottom w:val="none" w:sz="0" w:space="0" w:color="auto"/>
            <w:right w:val="none" w:sz="0" w:space="0" w:color="auto"/>
          </w:divBdr>
        </w:div>
        <w:div w:id="1605378086">
          <w:marLeft w:val="1526"/>
          <w:marRight w:val="0"/>
          <w:marTop w:val="100"/>
          <w:marBottom w:val="0"/>
          <w:divBdr>
            <w:top w:val="none" w:sz="0" w:space="0" w:color="auto"/>
            <w:left w:val="none" w:sz="0" w:space="0" w:color="auto"/>
            <w:bottom w:val="none" w:sz="0" w:space="0" w:color="auto"/>
            <w:right w:val="none" w:sz="0" w:space="0" w:color="auto"/>
          </w:divBdr>
        </w:div>
      </w:divsChild>
    </w:div>
    <w:div w:id="1416198376">
      <w:bodyDiv w:val="1"/>
      <w:marLeft w:val="0"/>
      <w:marRight w:val="0"/>
      <w:marTop w:val="0"/>
      <w:marBottom w:val="0"/>
      <w:divBdr>
        <w:top w:val="none" w:sz="0" w:space="0" w:color="auto"/>
        <w:left w:val="none" w:sz="0" w:space="0" w:color="auto"/>
        <w:bottom w:val="none" w:sz="0" w:space="0" w:color="auto"/>
        <w:right w:val="none" w:sz="0" w:space="0" w:color="auto"/>
      </w:divBdr>
    </w:div>
    <w:div w:id="1417819803">
      <w:bodyDiv w:val="1"/>
      <w:marLeft w:val="0"/>
      <w:marRight w:val="0"/>
      <w:marTop w:val="0"/>
      <w:marBottom w:val="0"/>
      <w:divBdr>
        <w:top w:val="none" w:sz="0" w:space="0" w:color="auto"/>
        <w:left w:val="none" w:sz="0" w:space="0" w:color="auto"/>
        <w:bottom w:val="none" w:sz="0" w:space="0" w:color="auto"/>
        <w:right w:val="none" w:sz="0" w:space="0" w:color="auto"/>
      </w:divBdr>
    </w:div>
    <w:div w:id="1441608961">
      <w:bodyDiv w:val="1"/>
      <w:marLeft w:val="0"/>
      <w:marRight w:val="0"/>
      <w:marTop w:val="0"/>
      <w:marBottom w:val="0"/>
      <w:divBdr>
        <w:top w:val="none" w:sz="0" w:space="0" w:color="auto"/>
        <w:left w:val="none" w:sz="0" w:space="0" w:color="auto"/>
        <w:bottom w:val="none" w:sz="0" w:space="0" w:color="auto"/>
        <w:right w:val="none" w:sz="0" w:space="0" w:color="auto"/>
      </w:divBdr>
      <w:divsChild>
        <w:div w:id="1784036060">
          <w:marLeft w:val="806"/>
          <w:marRight w:val="0"/>
          <w:marTop w:val="200"/>
          <w:marBottom w:val="0"/>
          <w:divBdr>
            <w:top w:val="none" w:sz="0" w:space="0" w:color="auto"/>
            <w:left w:val="none" w:sz="0" w:space="0" w:color="auto"/>
            <w:bottom w:val="none" w:sz="0" w:space="0" w:color="auto"/>
            <w:right w:val="none" w:sz="0" w:space="0" w:color="auto"/>
          </w:divBdr>
        </w:div>
        <w:div w:id="979919680">
          <w:marLeft w:val="1526"/>
          <w:marRight w:val="0"/>
          <w:marTop w:val="100"/>
          <w:marBottom w:val="0"/>
          <w:divBdr>
            <w:top w:val="none" w:sz="0" w:space="0" w:color="auto"/>
            <w:left w:val="none" w:sz="0" w:space="0" w:color="auto"/>
            <w:bottom w:val="none" w:sz="0" w:space="0" w:color="auto"/>
            <w:right w:val="none" w:sz="0" w:space="0" w:color="auto"/>
          </w:divBdr>
        </w:div>
        <w:div w:id="868908761">
          <w:marLeft w:val="2246"/>
          <w:marRight w:val="0"/>
          <w:marTop w:val="100"/>
          <w:marBottom w:val="0"/>
          <w:divBdr>
            <w:top w:val="none" w:sz="0" w:space="0" w:color="auto"/>
            <w:left w:val="none" w:sz="0" w:space="0" w:color="auto"/>
            <w:bottom w:val="none" w:sz="0" w:space="0" w:color="auto"/>
            <w:right w:val="none" w:sz="0" w:space="0" w:color="auto"/>
          </w:divBdr>
        </w:div>
        <w:div w:id="1406149954">
          <w:marLeft w:val="2246"/>
          <w:marRight w:val="0"/>
          <w:marTop w:val="100"/>
          <w:marBottom w:val="0"/>
          <w:divBdr>
            <w:top w:val="none" w:sz="0" w:space="0" w:color="auto"/>
            <w:left w:val="none" w:sz="0" w:space="0" w:color="auto"/>
            <w:bottom w:val="none" w:sz="0" w:space="0" w:color="auto"/>
            <w:right w:val="none" w:sz="0" w:space="0" w:color="auto"/>
          </w:divBdr>
        </w:div>
        <w:div w:id="2097750049">
          <w:marLeft w:val="1526"/>
          <w:marRight w:val="0"/>
          <w:marTop w:val="100"/>
          <w:marBottom w:val="0"/>
          <w:divBdr>
            <w:top w:val="none" w:sz="0" w:space="0" w:color="auto"/>
            <w:left w:val="none" w:sz="0" w:space="0" w:color="auto"/>
            <w:bottom w:val="none" w:sz="0" w:space="0" w:color="auto"/>
            <w:right w:val="none" w:sz="0" w:space="0" w:color="auto"/>
          </w:divBdr>
        </w:div>
        <w:div w:id="173962996">
          <w:marLeft w:val="2246"/>
          <w:marRight w:val="0"/>
          <w:marTop w:val="100"/>
          <w:marBottom w:val="0"/>
          <w:divBdr>
            <w:top w:val="none" w:sz="0" w:space="0" w:color="auto"/>
            <w:left w:val="none" w:sz="0" w:space="0" w:color="auto"/>
            <w:bottom w:val="none" w:sz="0" w:space="0" w:color="auto"/>
            <w:right w:val="none" w:sz="0" w:space="0" w:color="auto"/>
          </w:divBdr>
        </w:div>
        <w:div w:id="1058474497">
          <w:marLeft w:val="2246"/>
          <w:marRight w:val="0"/>
          <w:marTop w:val="100"/>
          <w:marBottom w:val="0"/>
          <w:divBdr>
            <w:top w:val="none" w:sz="0" w:space="0" w:color="auto"/>
            <w:left w:val="none" w:sz="0" w:space="0" w:color="auto"/>
            <w:bottom w:val="none" w:sz="0" w:space="0" w:color="auto"/>
            <w:right w:val="none" w:sz="0" w:space="0" w:color="auto"/>
          </w:divBdr>
        </w:div>
        <w:div w:id="1421414714">
          <w:marLeft w:val="1526"/>
          <w:marRight w:val="0"/>
          <w:marTop w:val="100"/>
          <w:marBottom w:val="0"/>
          <w:divBdr>
            <w:top w:val="none" w:sz="0" w:space="0" w:color="auto"/>
            <w:left w:val="none" w:sz="0" w:space="0" w:color="auto"/>
            <w:bottom w:val="none" w:sz="0" w:space="0" w:color="auto"/>
            <w:right w:val="none" w:sz="0" w:space="0" w:color="auto"/>
          </w:divBdr>
        </w:div>
        <w:div w:id="599528405">
          <w:marLeft w:val="2246"/>
          <w:marRight w:val="0"/>
          <w:marTop w:val="100"/>
          <w:marBottom w:val="0"/>
          <w:divBdr>
            <w:top w:val="none" w:sz="0" w:space="0" w:color="auto"/>
            <w:left w:val="none" w:sz="0" w:space="0" w:color="auto"/>
            <w:bottom w:val="none" w:sz="0" w:space="0" w:color="auto"/>
            <w:right w:val="none" w:sz="0" w:space="0" w:color="auto"/>
          </w:divBdr>
        </w:div>
        <w:div w:id="385758988">
          <w:marLeft w:val="2246"/>
          <w:marRight w:val="0"/>
          <w:marTop w:val="100"/>
          <w:marBottom w:val="0"/>
          <w:divBdr>
            <w:top w:val="none" w:sz="0" w:space="0" w:color="auto"/>
            <w:left w:val="none" w:sz="0" w:space="0" w:color="auto"/>
            <w:bottom w:val="none" w:sz="0" w:space="0" w:color="auto"/>
            <w:right w:val="none" w:sz="0" w:space="0" w:color="auto"/>
          </w:divBdr>
        </w:div>
      </w:divsChild>
    </w:div>
    <w:div w:id="1444807828">
      <w:bodyDiv w:val="1"/>
      <w:marLeft w:val="0"/>
      <w:marRight w:val="0"/>
      <w:marTop w:val="0"/>
      <w:marBottom w:val="0"/>
      <w:divBdr>
        <w:top w:val="none" w:sz="0" w:space="0" w:color="auto"/>
        <w:left w:val="none" w:sz="0" w:space="0" w:color="auto"/>
        <w:bottom w:val="none" w:sz="0" w:space="0" w:color="auto"/>
        <w:right w:val="none" w:sz="0" w:space="0" w:color="auto"/>
      </w:divBdr>
    </w:div>
    <w:div w:id="1478448748">
      <w:bodyDiv w:val="1"/>
      <w:marLeft w:val="0"/>
      <w:marRight w:val="0"/>
      <w:marTop w:val="0"/>
      <w:marBottom w:val="0"/>
      <w:divBdr>
        <w:top w:val="none" w:sz="0" w:space="0" w:color="auto"/>
        <w:left w:val="none" w:sz="0" w:space="0" w:color="auto"/>
        <w:bottom w:val="none" w:sz="0" w:space="0" w:color="auto"/>
        <w:right w:val="none" w:sz="0" w:space="0" w:color="auto"/>
      </w:divBdr>
    </w:div>
    <w:div w:id="1492597954">
      <w:bodyDiv w:val="1"/>
      <w:marLeft w:val="0"/>
      <w:marRight w:val="0"/>
      <w:marTop w:val="0"/>
      <w:marBottom w:val="0"/>
      <w:divBdr>
        <w:top w:val="none" w:sz="0" w:space="0" w:color="auto"/>
        <w:left w:val="none" w:sz="0" w:space="0" w:color="auto"/>
        <w:bottom w:val="none" w:sz="0" w:space="0" w:color="auto"/>
        <w:right w:val="none" w:sz="0" w:space="0" w:color="auto"/>
      </w:divBdr>
    </w:div>
    <w:div w:id="1494443922">
      <w:bodyDiv w:val="1"/>
      <w:marLeft w:val="0"/>
      <w:marRight w:val="0"/>
      <w:marTop w:val="0"/>
      <w:marBottom w:val="0"/>
      <w:divBdr>
        <w:top w:val="none" w:sz="0" w:space="0" w:color="auto"/>
        <w:left w:val="none" w:sz="0" w:space="0" w:color="auto"/>
        <w:bottom w:val="none" w:sz="0" w:space="0" w:color="auto"/>
        <w:right w:val="none" w:sz="0" w:space="0" w:color="auto"/>
      </w:divBdr>
    </w:div>
    <w:div w:id="1516840294">
      <w:bodyDiv w:val="1"/>
      <w:marLeft w:val="0"/>
      <w:marRight w:val="0"/>
      <w:marTop w:val="0"/>
      <w:marBottom w:val="0"/>
      <w:divBdr>
        <w:top w:val="none" w:sz="0" w:space="0" w:color="auto"/>
        <w:left w:val="none" w:sz="0" w:space="0" w:color="auto"/>
        <w:bottom w:val="none" w:sz="0" w:space="0" w:color="auto"/>
        <w:right w:val="none" w:sz="0" w:space="0" w:color="auto"/>
      </w:divBdr>
      <w:divsChild>
        <w:div w:id="1491754848">
          <w:marLeft w:val="1411"/>
          <w:marRight w:val="0"/>
          <w:marTop w:val="100"/>
          <w:marBottom w:val="0"/>
          <w:divBdr>
            <w:top w:val="none" w:sz="0" w:space="0" w:color="auto"/>
            <w:left w:val="none" w:sz="0" w:space="0" w:color="auto"/>
            <w:bottom w:val="none" w:sz="0" w:space="0" w:color="auto"/>
            <w:right w:val="none" w:sz="0" w:space="0" w:color="auto"/>
          </w:divBdr>
        </w:div>
        <w:div w:id="1314487316">
          <w:marLeft w:val="1411"/>
          <w:marRight w:val="0"/>
          <w:marTop w:val="100"/>
          <w:marBottom w:val="0"/>
          <w:divBdr>
            <w:top w:val="none" w:sz="0" w:space="0" w:color="auto"/>
            <w:left w:val="none" w:sz="0" w:space="0" w:color="auto"/>
            <w:bottom w:val="none" w:sz="0" w:space="0" w:color="auto"/>
            <w:right w:val="none" w:sz="0" w:space="0" w:color="auto"/>
          </w:divBdr>
        </w:div>
        <w:div w:id="1876890407">
          <w:marLeft w:val="5011"/>
          <w:marRight w:val="0"/>
          <w:marTop w:val="100"/>
          <w:marBottom w:val="0"/>
          <w:divBdr>
            <w:top w:val="none" w:sz="0" w:space="0" w:color="auto"/>
            <w:left w:val="none" w:sz="0" w:space="0" w:color="auto"/>
            <w:bottom w:val="none" w:sz="0" w:space="0" w:color="auto"/>
            <w:right w:val="none" w:sz="0" w:space="0" w:color="auto"/>
          </w:divBdr>
        </w:div>
        <w:div w:id="52657233">
          <w:marLeft w:val="1411"/>
          <w:marRight w:val="0"/>
          <w:marTop w:val="100"/>
          <w:marBottom w:val="0"/>
          <w:divBdr>
            <w:top w:val="none" w:sz="0" w:space="0" w:color="auto"/>
            <w:left w:val="none" w:sz="0" w:space="0" w:color="auto"/>
            <w:bottom w:val="none" w:sz="0" w:space="0" w:color="auto"/>
            <w:right w:val="none" w:sz="0" w:space="0" w:color="auto"/>
          </w:divBdr>
        </w:div>
        <w:div w:id="1624460258">
          <w:marLeft w:val="5011"/>
          <w:marRight w:val="0"/>
          <w:marTop w:val="100"/>
          <w:marBottom w:val="0"/>
          <w:divBdr>
            <w:top w:val="none" w:sz="0" w:space="0" w:color="auto"/>
            <w:left w:val="none" w:sz="0" w:space="0" w:color="auto"/>
            <w:bottom w:val="none" w:sz="0" w:space="0" w:color="auto"/>
            <w:right w:val="none" w:sz="0" w:space="0" w:color="auto"/>
          </w:divBdr>
        </w:div>
        <w:div w:id="1504277764">
          <w:marLeft w:val="1411"/>
          <w:marRight w:val="0"/>
          <w:marTop w:val="100"/>
          <w:marBottom w:val="0"/>
          <w:divBdr>
            <w:top w:val="none" w:sz="0" w:space="0" w:color="auto"/>
            <w:left w:val="none" w:sz="0" w:space="0" w:color="auto"/>
            <w:bottom w:val="none" w:sz="0" w:space="0" w:color="auto"/>
            <w:right w:val="none" w:sz="0" w:space="0" w:color="auto"/>
          </w:divBdr>
        </w:div>
        <w:div w:id="2007588663">
          <w:marLeft w:val="5011"/>
          <w:marRight w:val="0"/>
          <w:marTop w:val="100"/>
          <w:marBottom w:val="0"/>
          <w:divBdr>
            <w:top w:val="none" w:sz="0" w:space="0" w:color="auto"/>
            <w:left w:val="none" w:sz="0" w:space="0" w:color="auto"/>
            <w:bottom w:val="none" w:sz="0" w:space="0" w:color="auto"/>
            <w:right w:val="none" w:sz="0" w:space="0" w:color="auto"/>
          </w:divBdr>
        </w:div>
      </w:divsChild>
    </w:div>
    <w:div w:id="1586063161">
      <w:bodyDiv w:val="1"/>
      <w:marLeft w:val="0"/>
      <w:marRight w:val="0"/>
      <w:marTop w:val="0"/>
      <w:marBottom w:val="0"/>
      <w:divBdr>
        <w:top w:val="none" w:sz="0" w:space="0" w:color="auto"/>
        <w:left w:val="none" w:sz="0" w:space="0" w:color="auto"/>
        <w:bottom w:val="none" w:sz="0" w:space="0" w:color="auto"/>
        <w:right w:val="none" w:sz="0" w:space="0" w:color="auto"/>
      </w:divBdr>
    </w:div>
    <w:div w:id="1629311108">
      <w:bodyDiv w:val="1"/>
      <w:marLeft w:val="0"/>
      <w:marRight w:val="0"/>
      <w:marTop w:val="0"/>
      <w:marBottom w:val="0"/>
      <w:divBdr>
        <w:top w:val="none" w:sz="0" w:space="0" w:color="auto"/>
        <w:left w:val="none" w:sz="0" w:space="0" w:color="auto"/>
        <w:bottom w:val="none" w:sz="0" w:space="0" w:color="auto"/>
        <w:right w:val="none" w:sz="0" w:space="0" w:color="auto"/>
      </w:divBdr>
      <w:divsChild>
        <w:div w:id="460265768">
          <w:marLeft w:val="533"/>
          <w:marRight w:val="0"/>
          <w:marTop w:val="100"/>
          <w:marBottom w:val="0"/>
          <w:divBdr>
            <w:top w:val="none" w:sz="0" w:space="0" w:color="auto"/>
            <w:left w:val="none" w:sz="0" w:space="0" w:color="auto"/>
            <w:bottom w:val="none" w:sz="0" w:space="0" w:color="auto"/>
            <w:right w:val="none" w:sz="0" w:space="0" w:color="auto"/>
          </w:divBdr>
        </w:div>
        <w:div w:id="702943538">
          <w:marLeft w:val="1253"/>
          <w:marRight w:val="0"/>
          <w:marTop w:val="100"/>
          <w:marBottom w:val="0"/>
          <w:divBdr>
            <w:top w:val="none" w:sz="0" w:space="0" w:color="auto"/>
            <w:left w:val="none" w:sz="0" w:space="0" w:color="auto"/>
            <w:bottom w:val="none" w:sz="0" w:space="0" w:color="auto"/>
            <w:right w:val="none" w:sz="0" w:space="0" w:color="auto"/>
          </w:divBdr>
        </w:div>
        <w:div w:id="1853255992">
          <w:marLeft w:val="1253"/>
          <w:marRight w:val="0"/>
          <w:marTop w:val="100"/>
          <w:marBottom w:val="0"/>
          <w:divBdr>
            <w:top w:val="none" w:sz="0" w:space="0" w:color="auto"/>
            <w:left w:val="none" w:sz="0" w:space="0" w:color="auto"/>
            <w:bottom w:val="none" w:sz="0" w:space="0" w:color="auto"/>
            <w:right w:val="none" w:sz="0" w:space="0" w:color="auto"/>
          </w:divBdr>
        </w:div>
        <w:div w:id="1520191879">
          <w:marLeft w:val="1253"/>
          <w:marRight w:val="0"/>
          <w:marTop w:val="100"/>
          <w:marBottom w:val="0"/>
          <w:divBdr>
            <w:top w:val="none" w:sz="0" w:space="0" w:color="auto"/>
            <w:left w:val="none" w:sz="0" w:space="0" w:color="auto"/>
            <w:bottom w:val="none" w:sz="0" w:space="0" w:color="auto"/>
            <w:right w:val="none" w:sz="0" w:space="0" w:color="auto"/>
          </w:divBdr>
        </w:div>
      </w:divsChild>
    </w:div>
    <w:div w:id="1658070413">
      <w:bodyDiv w:val="1"/>
      <w:marLeft w:val="0"/>
      <w:marRight w:val="0"/>
      <w:marTop w:val="0"/>
      <w:marBottom w:val="0"/>
      <w:divBdr>
        <w:top w:val="none" w:sz="0" w:space="0" w:color="auto"/>
        <w:left w:val="none" w:sz="0" w:space="0" w:color="auto"/>
        <w:bottom w:val="none" w:sz="0" w:space="0" w:color="auto"/>
        <w:right w:val="none" w:sz="0" w:space="0" w:color="auto"/>
      </w:divBdr>
      <w:divsChild>
        <w:div w:id="772675395">
          <w:marLeft w:val="806"/>
          <w:marRight w:val="0"/>
          <w:marTop w:val="200"/>
          <w:marBottom w:val="0"/>
          <w:divBdr>
            <w:top w:val="none" w:sz="0" w:space="0" w:color="auto"/>
            <w:left w:val="none" w:sz="0" w:space="0" w:color="auto"/>
            <w:bottom w:val="none" w:sz="0" w:space="0" w:color="auto"/>
            <w:right w:val="none" w:sz="0" w:space="0" w:color="auto"/>
          </w:divBdr>
        </w:div>
        <w:div w:id="2117406725">
          <w:marLeft w:val="1440"/>
          <w:marRight w:val="0"/>
          <w:marTop w:val="100"/>
          <w:marBottom w:val="0"/>
          <w:divBdr>
            <w:top w:val="none" w:sz="0" w:space="0" w:color="auto"/>
            <w:left w:val="none" w:sz="0" w:space="0" w:color="auto"/>
            <w:bottom w:val="none" w:sz="0" w:space="0" w:color="auto"/>
            <w:right w:val="none" w:sz="0" w:space="0" w:color="auto"/>
          </w:divBdr>
        </w:div>
        <w:div w:id="2075737475">
          <w:marLeft w:val="1440"/>
          <w:marRight w:val="0"/>
          <w:marTop w:val="100"/>
          <w:marBottom w:val="0"/>
          <w:divBdr>
            <w:top w:val="none" w:sz="0" w:space="0" w:color="auto"/>
            <w:left w:val="none" w:sz="0" w:space="0" w:color="auto"/>
            <w:bottom w:val="none" w:sz="0" w:space="0" w:color="auto"/>
            <w:right w:val="none" w:sz="0" w:space="0" w:color="auto"/>
          </w:divBdr>
        </w:div>
        <w:div w:id="191112901">
          <w:marLeft w:val="1440"/>
          <w:marRight w:val="0"/>
          <w:marTop w:val="100"/>
          <w:marBottom w:val="0"/>
          <w:divBdr>
            <w:top w:val="none" w:sz="0" w:space="0" w:color="auto"/>
            <w:left w:val="none" w:sz="0" w:space="0" w:color="auto"/>
            <w:bottom w:val="none" w:sz="0" w:space="0" w:color="auto"/>
            <w:right w:val="none" w:sz="0" w:space="0" w:color="auto"/>
          </w:divBdr>
        </w:div>
        <w:div w:id="1813521603">
          <w:marLeft w:val="1440"/>
          <w:marRight w:val="0"/>
          <w:marTop w:val="100"/>
          <w:marBottom w:val="0"/>
          <w:divBdr>
            <w:top w:val="none" w:sz="0" w:space="0" w:color="auto"/>
            <w:left w:val="none" w:sz="0" w:space="0" w:color="auto"/>
            <w:bottom w:val="none" w:sz="0" w:space="0" w:color="auto"/>
            <w:right w:val="none" w:sz="0" w:space="0" w:color="auto"/>
          </w:divBdr>
        </w:div>
        <w:div w:id="1755316689">
          <w:marLeft w:val="1440"/>
          <w:marRight w:val="0"/>
          <w:marTop w:val="100"/>
          <w:marBottom w:val="0"/>
          <w:divBdr>
            <w:top w:val="none" w:sz="0" w:space="0" w:color="auto"/>
            <w:left w:val="none" w:sz="0" w:space="0" w:color="auto"/>
            <w:bottom w:val="none" w:sz="0" w:space="0" w:color="auto"/>
            <w:right w:val="none" w:sz="0" w:space="0" w:color="auto"/>
          </w:divBdr>
        </w:div>
        <w:div w:id="65688498">
          <w:marLeft w:val="1440"/>
          <w:marRight w:val="0"/>
          <w:marTop w:val="100"/>
          <w:marBottom w:val="0"/>
          <w:divBdr>
            <w:top w:val="none" w:sz="0" w:space="0" w:color="auto"/>
            <w:left w:val="none" w:sz="0" w:space="0" w:color="auto"/>
            <w:bottom w:val="none" w:sz="0" w:space="0" w:color="auto"/>
            <w:right w:val="none" w:sz="0" w:space="0" w:color="auto"/>
          </w:divBdr>
        </w:div>
      </w:divsChild>
    </w:div>
    <w:div w:id="1679233695">
      <w:bodyDiv w:val="1"/>
      <w:marLeft w:val="0"/>
      <w:marRight w:val="0"/>
      <w:marTop w:val="0"/>
      <w:marBottom w:val="0"/>
      <w:divBdr>
        <w:top w:val="none" w:sz="0" w:space="0" w:color="auto"/>
        <w:left w:val="none" w:sz="0" w:space="0" w:color="auto"/>
        <w:bottom w:val="none" w:sz="0" w:space="0" w:color="auto"/>
        <w:right w:val="none" w:sz="0" w:space="0" w:color="auto"/>
      </w:divBdr>
    </w:div>
    <w:div w:id="1735816586">
      <w:bodyDiv w:val="1"/>
      <w:marLeft w:val="0"/>
      <w:marRight w:val="0"/>
      <w:marTop w:val="0"/>
      <w:marBottom w:val="0"/>
      <w:divBdr>
        <w:top w:val="none" w:sz="0" w:space="0" w:color="auto"/>
        <w:left w:val="none" w:sz="0" w:space="0" w:color="auto"/>
        <w:bottom w:val="none" w:sz="0" w:space="0" w:color="auto"/>
        <w:right w:val="none" w:sz="0" w:space="0" w:color="auto"/>
      </w:divBdr>
    </w:div>
    <w:div w:id="1752121261">
      <w:bodyDiv w:val="1"/>
      <w:marLeft w:val="0"/>
      <w:marRight w:val="0"/>
      <w:marTop w:val="0"/>
      <w:marBottom w:val="0"/>
      <w:divBdr>
        <w:top w:val="none" w:sz="0" w:space="0" w:color="auto"/>
        <w:left w:val="none" w:sz="0" w:space="0" w:color="auto"/>
        <w:bottom w:val="none" w:sz="0" w:space="0" w:color="auto"/>
        <w:right w:val="none" w:sz="0" w:space="0" w:color="auto"/>
      </w:divBdr>
    </w:div>
    <w:div w:id="1781409015">
      <w:bodyDiv w:val="1"/>
      <w:marLeft w:val="0"/>
      <w:marRight w:val="0"/>
      <w:marTop w:val="0"/>
      <w:marBottom w:val="0"/>
      <w:divBdr>
        <w:top w:val="none" w:sz="0" w:space="0" w:color="auto"/>
        <w:left w:val="none" w:sz="0" w:space="0" w:color="auto"/>
        <w:bottom w:val="none" w:sz="0" w:space="0" w:color="auto"/>
        <w:right w:val="none" w:sz="0" w:space="0" w:color="auto"/>
      </w:divBdr>
      <w:divsChild>
        <w:div w:id="2077236796">
          <w:marLeft w:val="533"/>
          <w:marRight w:val="0"/>
          <w:marTop w:val="100"/>
          <w:marBottom w:val="0"/>
          <w:divBdr>
            <w:top w:val="none" w:sz="0" w:space="0" w:color="auto"/>
            <w:left w:val="none" w:sz="0" w:space="0" w:color="auto"/>
            <w:bottom w:val="none" w:sz="0" w:space="0" w:color="auto"/>
            <w:right w:val="none" w:sz="0" w:space="0" w:color="auto"/>
          </w:divBdr>
        </w:div>
      </w:divsChild>
    </w:div>
    <w:div w:id="1788163029">
      <w:bodyDiv w:val="1"/>
      <w:marLeft w:val="0"/>
      <w:marRight w:val="0"/>
      <w:marTop w:val="0"/>
      <w:marBottom w:val="0"/>
      <w:divBdr>
        <w:top w:val="none" w:sz="0" w:space="0" w:color="auto"/>
        <w:left w:val="none" w:sz="0" w:space="0" w:color="auto"/>
        <w:bottom w:val="none" w:sz="0" w:space="0" w:color="auto"/>
        <w:right w:val="none" w:sz="0" w:space="0" w:color="auto"/>
      </w:divBdr>
    </w:div>
    <w:div w:id="1860728538">
      <w:bodyDiv w:val="1"/>
      <w:marLeft w:val="0"/>
      <w:marRight w:val="0"/>
      <w:marTop w:val="0"/>
      <w:marBottom w:val="0"/>
      <w:divBdr>
        <w:top w:val="none" w:sz="0" w:space="0" w:color="auto"/>
        <w:left w:val="none" w:sz="0" w:space="0" w:color="auto"/>
        <w:bottom w:val="none" w:sz="0" w:space="0" w:color="auto"/>
        <w:right w:val="none" w:sz="0" w:space="0" w:color="auto"/>
      </w:divBdr>
    </w:div>
    <w:div w:id="1963262711">
      <w:bodyDiv w:val="1"/>
      <w:marLeft w:val="0"/>
      <w:marRight w:val="0"/>
      <w:marTop w:val="0"/>
      <w:marBottom w:val="0"/>
      <w:divBdr>
        <w:top w:val="none" w:sz="0" w:space="0" w:color="auto"/>
        <w:left w:val="none" w:sz="0" w:space="0" w:color="auto"/>
        <w:bottom w:val="none" w:sz="0" w:space="0" w:color="auto"/>
        <w:right w:val="none" w:sz="0" w:space="0" w:color="auto"/>
      </w:divBdr>
    </w:div>
    <w:div w:id="1974938653">
      <w:bodyDiv w:val="1"/>
      <w:marLeft w:val="0"/>
      <w:marRight w:val="0"/>
      <w:marTop w:val="0"/>
      <w:marBottom w:val="0"/>
      <w:divBdr>
        <w:top w:val="none" w:sz="0" w:space="0" w:color="auto"/>
        <w:left w:val="none" w:sz="0" w:space="0" w:color="auto"/>
        <w:bottom w:val="none" w:sz="0" w:space="0" w:color="auto"/>
        <w:right w:val="none" w:sz="0" w:space="0" w:color="auto"/>
      </w:divBdr>
    </w:div>
    <w:div w:id="1978684140">
      <w:bodyDiv w:val="1"/>
      <w:marLeft w:val="0"/>
      <w:marRight w:val="0"/>
      <w:marTop w:val="0"/>
      <w:marBottom w:val="0"/>
      <w:divBdr>
        <w:top w:val="none" w:sz="0" w:space="0" w:color="auto"/>
        <w:left w:val="none" w:sz="0" w:space="0" w:color="auto"/>
        <w:bottom w:val="none" w:sz="0" w:space="0" w:color="auto"/>
        <w:right w:val="none" w:sz="0" w:space="0" w:color="auto"/>
      </w:divBdr>
      <w:divsChild>
        <w:div w:id="1028021566">
          <w:marLeft w:val="1526"/>
          <w:marRight w:val="0"/>
          <w:marTop w:val="100"/>
          <w:marBottom w:val="0"/>
          <w:divBdr>
            <w:top w:val="none" w:sz="0" w:space="0" w:color="auto"/>
            <w:left w:val="none" w:sz="0" w:space="0" w:color="auto"/>
            <w:bottom w:val="none" w:sz="0" w:space="0" w:color="auto"/>
            <w:right w:val="none" w:sz="0" w:space="0" w:color="auto"/>
          </w:divBdr>
        </w:div>
        <w:div w:id="19091851">
          <w:marLeft w:val="1526"/>
          <w:marRight w:val="0"/>
          <w:marTop w:val="100"/>
          <w:marBottom w:val="0"/>
          <w:divBdr>
            <w:top w:val="none" w:sz="0" w:space="0" w:color="auto"/>
            <w:left w:val="none" w:sz="0" w:space="0" w:color="auto"/>
            <w:bottom w:val="none" w:sz="0" w:space="0" w:color="auto"/>
            <w:right w:val="none" w:sz="0" w:space="0" w:color="auto"/>
          </w:divBdr>
        </w:div>
        <w:div w:id="819077696">
          <w:marLeft w:val="1526"/>
          <w:marRight w:val="0"/>
          <w:marTop w:val="100"/>
          <w:marBottom w:val="0"/>
          <w:divBdr>
            <w:top w:val="none" w:sz="0" w:space="0" w:color="auto"/>
            <w:left w:val="none" w:sz="0" w:space="0" w:color="auto"/>
            <w:bottom w:val="none" w:sz="0" w:space="0" w:color="auto"/>
            <w:right w:val="none" w:sz="0" w:space="0" w:color="auto"/>
          </w:divBdr>
        </w:div>
        <w:div w:id="727388212">
          <w:marLeft w:val="1526"/>
          <w:marRight w:val="0"/>
          <w:marTop w:val="100"/>
          <w:marBottom w:val="0"/>
          <w:divBdr>
            <w:top w:val="none" w:sz="0" w:space="0" w:color="auto"/>
            <w:left w:val="none" w:sz="0" w:space="0" w:color="auto"/>
            <w:bottom w:val="none" w:sz="0" w:space="0" w:color="auto"/>
            <w:right w:val="none" w:sz="0" w:space="0" w:color="auto"/>
          </w:divBdr>
        </w:div>
        <w:div w:id="774442213">
          <w:marLeft w:val="1526"/>
          <w:marRight w:val="0"/>
          <w:marTop w:val="100"/>
          <w:marBottom w:val="0"/>
          <w:divBdr>
            <w:top w:val="none" w:sz="0" w:space="0" w:color="auto"/>
            <w:left w:val="none" w:sz="0" w:space="0" w:color="auto"/>
            <w:bottom w:val="none" w:sz="0" w:space="0" w:color="auto"/>
            <w:right w:val="none" w:sz="0" w:space="0" w:color="auto"/>
          </w:divBdr>
        </w:div>
        <w:div w:id="1216502050">
          <w:marLeft w:val="1526"/>
          <w:marRight w:val="0"/>
          <w:marTop w:val="100"/>
          <w:marBottom w:val="0"/>
          <w:divBdr>
            <w:top w:val="none" w:sz="0" w:space="0" w:color="auto"/>
            <w:left w:val="none" w:sz="0" w:space="0" w:color="auto"/>
            <w:bottom w:val="none" w:sz="0" w:space="0" w:color="auto"/>
            <w:right w:val="none" w:sz="0" w:space="0" w:color="auto"/>
          </w:divBdr>
        </w:div>
        <w:div w:id="985860106">
          <w:marLeft w:val="5126"/>
          <w:marRight w:val="0"/>
          <w:marTop w:val="100"/>
          <w:marBottom w:val="0"/>
          <w:divBdr>
            <w:top w:val="none" w:sz="0" w:space="0" w:color="auto"/>
            <w:left w:val="none" w:sz="0" w:space="0" w:color="auto"/>
            <w:bottom w:val="none" w:sz="0" w:space="0" w:color="auto"/>
            <w:right w:val="none" w:sz="0" w:space="0" w:color="auto"/>
          </w:divBdr>
        </w:div>
      </w:divsChild>
    </w:div>
    <w:div w:id="2012950367">
      <w:bodyDiv w:val="1"/>
      <w:marLeft w:val="0"/>
      <w:marRight w:val="0"/>
      <w:marTop w:val="0"/>
      <w:marBottom w:val="0"/>
      <w:divBdr>
        <w:top w:val="none" w:sz="0" w:space="0" w:color="auto"/>
        <w:left w:val="none" w:sz="0" w:space="0" w:color="auto"/>
        <w:bottom w:val="none" w:sz="0" w:space="0" w:color="auto"/>
        <w:right w:val="none" w:sz="0" w:space="0" w:color="auto"/>
      </w:divBdr>
      <w:divsChild>
        <w:div w:id="1657563074">
          <w:marLeft w:val="806"/>
          <w:marRight w:val="0"/>
          <w:marTop w:val="200"/>
          <w:marBottom w:val="0"/>
          <w:divBdr>
            <w:top w:val="none" w:sz="0" w:space="0" w:color="auto"/>
            <w:left w:val="none" w:sz="0" w:space="0" w:color="auto"/>
            <w:bottom w:val="none" w:sz="0" w:space="0" w:color="auto"/>
            <w:right w:val="none" w:sz="0" w:space="0" w:color="auto"/>
          </w:divBdr>
        </w:div>
        <w:div w:id="2037997498">
          <w:marLeft w:val="5126"/>
          <w:marRight w:val="0"/>
          <w:marTop w:val="100"/>
          <w:marBottom w:val="0"/>
          <w:divBdr>
            <w:top w:val="none" w:sz="0" w:space="0" w:color="auto"/>
            <w:left w:val="none" w:sz="0" w:space="0" w:color="auto"/>
            <w:bottom w:val="none" w:sz="0" w:space="0" w:color="auto"/>
            <w:right w:val="none" w:sz="0" w:space="0" w:color="auto"/>
          </w:divBdr>
        </w:div>
      </w:divsChild>
    </w:div>
    <w:div w:id="2029484094">
      <w:bodyDiv w:val="1"/>
      <w:marLeft w:val="0"/>
      <w:marRight w:val="0"/>
      <w:marTop w:val="0"/>
      <w:marBottom w:val="0"/>
      <w:divBdr>
        <w:top w:val="none" w:sz="0" w:space="0" w:color="auto"/>
        <w:left w:val="none" w:sz="0" w:space="0" w:color="auto"/>
        <w:bottom w:val="none" w:sz="0" w:space="0" w:color="auto"/>
        <w:right w:val="none" w:sz="0" w:space="0" w:color="auto"/>
      </w:divBdr>
    </w:div>
    <w:div w:id="2033527729">
      <w:bodyDiv w:val="1"/>
      <w:marLeft w:val="0"/>
      <w:marRight w:val="0"/>
      <w:marTop w:val="0"/>
      <w:marBottom w:val="0"/>
      <w:divBdr>
        <w:top w:val="none" w:sz="0" w:space="0" w:color="auto"/>
        <w:left w:val="none" w:sz="0" w:space="0" w:color="auto"/>
        <w:bottom w:val="none" w:sz="0" w:space="0" w:color="auto"/>
        <w:right w:val="none" w:sz="0" w:space="0" w:color="auto"/>
      </w:divBdr>
      <w:divsChild>
        <w:div w:id="1005671051">
          <w:marLeft w:val="1526"/>
          <w:marRight w:val="0"/>
          <w:marTop w:val="100"/>
          <w:marBottom w:val="0"/>
          <w:divBdr>
            <w:top w:val="none" w:sz="0" w:space="0" w:color="auto"/>
            <w:left w:val="none" w:sz="0" w:space="0" w:color="auto"/>
            <w:bottom w:val="none" w:sz="0" w:space="0" w:color="auto"/>
            <w:right w:val="none" w:sz="0" w:space="0" w:color="auto"/>
          </w:divBdr>
        </w:div>
        <w:div w:id="786897486">
          <w:marLeft w:val="1526"/>
          <w:marRight w:val="0"/>
          <w:marTop w:val="100"/>
          <w:marBottom w:val="0"/>
          <w:divBdr>
            <w:top w:val="none" w:sz="0" w:space="0" w:color="auto"/>
            <w:left w:val="none" w:sz="0" w:space="0" w:color="auto"/>
            <w:bottom w:val="none" w:sz="0" w:space="0" w:color="auto"/>
            <w:right w:val="none" w:sz="0" w:space="0" w:color="auto"/>
          </w:divBdr>
        </w:div>
        <w:div w:id="940913413">
          <w:marLeft w:val="1526"/>
          <w:marRight w:val="0"/>
          <w:marTop w:val="100"/>
          <w:marBottom w:val="0"/>
          <w:divBdr>
            <w:top w:val="none" w:sz="0" w:space="0" w:color="auto"/>
            <w:left w:val="none" w:sz="0" w:space="0" w:color="auto"/>
            <w:bottom w:val="none" w:sz="0" w:space="0" w:color="auto"/>
            <w:right w:val="none" w:sz="0" w:space="0" w:color="auto"/>
          </w:divBdr>
        </w:div>
        <w:div w:id="1779714924">
          <w:marLeft w:val="1526"/>
          <w:marRight w:val="0"/>
          <w:marTop w:val="100"/>
          <w:marBottom w:val="0"/>
          <w:divBdr>
            <w:top w:val="none" w:sz="0" w:space="0" w:color="auto"/>
            <w:left w:val="none" w:sz="0" w:space="0" w:color="auto"/>
            <w:bottom w:val="none" w:sz="0" w:space="0" w:color="auto"/>
            <w:right w:val="none" w:sz="0" w:space="0" w:color="auto"/>
          </w:divBdr>
        </w:div>
        <w:div w:id="140732826">
          <w:marLeft w:val="1526"/>
          <w:marRight w:val="0"/>
          <w:marTop w:val="100"/>
          <w:marBottom w:val="0"/>
          <w:divBdr>
            <w:top w:val="none" w:sz="0" w:space="0" w:color="auto"/>
            <w:left w:val="none" w:sz="0" w:space="0" w:color="auto"/>
            <w:bottom w:val="none" w:sz="0" w:space="0" w:color="auto"/>
            <w:right w:val="none" w:sz="0" w:space="0" w:color="auto"/>
          </w:divBdr>
        </w:div>
        <w:div w:id="1701274603">
          <w:marLeft w:val="1526"/>
          <w:marRight w:val="0"/>
          <w:marTop w:val="100"/>
          <w:marBottom w:val="0"/>
          <w:divBdr>
            <w:top w:val="none" w:sz="0" w:space="0" w:color="auto"/>
            <w:left w:val="none" w:sz="0" w:space="0" w:color="auto"/>
            <w:bottom w:val="none" w:sz="0" w:space="0" w:color="auto"/>
            <w:right w:val="none" w:sz="0" w:space="0" w:color="auto"/>
          </w:divBdr>
        </w:div>
        <w:div w:id="730810546">
          <w:marLeft w:val="5126"/>
          <w:marRight w:val="0"/>
          <w:marTop w:val="100"/>
          <w:marBottom w:val="0"/>
          <w:divBdr>
            <w:top w:val="none" w:sz="0" w:space="0" w:color="auto"/>
            <w:left w:val="none" w:sz="0" w:space="0" w:color="auto"/>
            <w:bottom w:val="none" w:sz="0" w:space="0" w:color="auto"/>
            <w:right w:val="none" w:sz="0" w:space="0" w:color="auto"/>
          </w:divBdr>
        </w:div>
      </w:divsChild>
    </w:div>
    <w:div w:id="2123844564">
      <w:bodyDiv w:val="1"/>
      <w:marLeft w:val="0"/>
      <w:marRight w:val="0"/>
      <w:marTop w:val="0"/>
      <w:marBottom w:val="0"/>
      <w:divBdr>
        <w:top w:val="none" w:sz="0" w:space="0" w:color="auto"/>
        <w:left w:val="none" w:sz="0" w:space="0" w:color="auto"/>
        <w:bottom w:val="none" w:sz="0" w:space="0" w:color="auto"/>
        <w:right w:val="none" w:sz="0" w:space="0" w:color="auto"/>
      </w:divBdr>
      <w:divsChild>
        <w:div w:id="1112431816">
          <w:marLeft w:val="533"/>
          <w:marRight w:val="0"/>
          <w:marTop w:val="100"/>
          <w:marBottom w:val="0"/>
          <w:divBdr>
            <w:top w:val="none" w:sz="0" w:space="0" w:color="auto"/>
            <w:left w:val="none" w:sz="0" w:space="0" w:color="auto"/>
            <w:bottom w:val="none" w:sz="0" w:space="0" w:color="auto"/>
            <w:right w:val="none" w:sz="0" w:space="0" w:color="auto"/>
          </w:divBdr>
        </w:div>
      </w:divsChild>
    </w:div>
    <w:div w:id="2128506475">
      <w:bodyDiv w:val="1"/>
      <w:marLeft w:val="0"/>
      <w:marRight w:val="0"/>
      <w:marTop w:val="0"/>
      <w:marBottom w:val="0"/>
      <w:divBdr>
        <w:top w:val="none" w:sz="0" w:space="0" w:color="auto"/>
        <w:left w:val="none" w:sz="0" w:space="0" w:color="auto"/>
        <w:bottom w:val="none" w:sz="0" w:space="0" w:color="auto"/>
        <w:right w:val="none" w:sz="0" w:space="0" w:color="auto"/>
      </w:divBdr>
    </w:div>
    <w:div w:id="2130926040">
      <w:bodyDiv w:val="1"/>
      <w:marLeft w:val="0"/>
      <w:marRight w:val="0"/>
      <w:marTop w:val="0"/>
      <w:marBottom w:val="0"/>
      <w:divBdr>
        <w:top w:val="none" w:sz="0" w:space="0" w:color="auto"/>
        <w:left w:val="none" w:sz="0" w:space="0" w:color="auto"/>
        <w:bottom w:val="none" w:sz="0" w:space="0" w:color="auto"/>
        <w:right w:val="none" w:sz="0" w:space="0" w:color="auto"/>
      </w:divBdr>
      <w:divsChild>
        <w:div w:id="24453706">
          <w:marLeft w:val="0"/>
          <w:marRight w:val="0"/>
          <w:marTop w:val="0"/>
          <w:marBottom w:val="0"/>
          <w:divBdr>
            <w:top w:val="none" w:sz="0" w:space="0" w:color="auto"/>
            <w:left w:val="single" w:sz="4" w:space="0" w:color="C7C7C7"/>
            <w:bottom w:val="none" w:sz="0" w:space="0" w:color="auto"/>
            <w:right w:val="single" w:sz="4" w:space="0" w:color="C7C7C7"/>
          </w:divBdr>
          <w:divsChild>
            <w:div w:id="27074025">
              <w:marLeft w:val="0"/>
              <w:marRight w:val="0"/>
              <w:marTop w:val="0"/>
              <w:marBottom w:val="0"/>
              <w:divBdr>
                <w:top w:val="none" w:sz="0" w:space="0" w:color="auto"/>
                <w:left w:val="none" w:sz="0" w:space="0" w:color="auto"/>
                <w:bottom w:val="none" w:sz="0" w:space="0" w:color="auto"/>
                <w:right w:val="none" w:sz="0" w:space="0" w:color="auto"/>
              </w:divBdr>
              <w:divsChild>
                <w:div w:id="290748775">
                  <w:marLeft w:val="0"/>
                  <w:marRight w:val="0"/>
                  <w:marTop w:val="0"/>
                  <w:marBottom w:val="0"/>
                  <w:divBdr>
                    <w:top w:val="none" w:sz="0" w:space="0" w:color="auto"/>
                    <w:left w:val="none" w:sz="0" w:space="0" w:color="auto"/>
                    <w:bottom w:val="none" w:sz="0" w:space="0" w:color="auto"/>
                    <w:right w:val="none" w:sz="0" w:space="0" w:color="auto"/>
                  </w:divBdr>
                  <w:divsChild>
                    <w:div w:id="1895507931">
                      <w:marLeft w:val="0"/>
                      <w:marRight w:val="0"/>
                      <w:marTop w:val="0"/>
                      <w:marBottom w:val="0"/>
                      <w:divBdr>
                        <w:top w:val="none" w:sz="0" w:space="0" w:color="auto"/>
                        <w:left w:val="none" w:sz="0" w:space="0" w:color="auto"/>
                        <w:bottom w:val="none" w:sz="0" w:space="0" w:color="auto"/>
                        <w:right w:val="none" w:sz="0" w:space="0" w:color="auto"/>
                      </w:divBdr>
                      <w:divsChild>
                        <w:div w:id="8889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hirenetwork.org/" TargetMode="External"/><Relationship Id="rId18" Type="http://schemas.openxmlformats.org/officeDocument/2006/relationships/hyperlink" Target="http://www.ada.gov/business.htm" TargetMode="External"/><Relationship Id="rId26" Type="http://schemas.openxmlformats.org/officeDocument/2006/relationships/hyperlink" Target="http://www.servsafe.com/ss/foodhandler/FHOverview.aspx?aliaspath=/Special-Pages/ssredirect" TargetMode="External"/><Relationship Id="rId39" Type="http://schemas.openxmlformats.org/officeDocument/2006/relationships/hyperlink" Target="http://restaurants.about.com/od/location/a/10-Things-To-Know-About-Choosing-A-Restaurant-Location.htm" TargetMode="External"/><Relationship Id="rId21" Type="http://schemas.openxmlformats.org/officeDocument/2006/relationships/hyperlink" Target="http://www.nolo.com/legal-encyclopedia/insurance-types-for-nonprofits-32393.html" TargetMode="External"/><Relationship Id="rId34" Type="http://schemas.openxmlformats.org/officeDocument/2006/relationships/hyperlink" Target="https://www.dosomething.org/facts/11-facts-about-education-and-poverty-America" TargetMode="External"/><Relationship Id="rId42" Type="http://schemas.openxmlformats.org/officeDocument/2006/relationships/hyperlink" Target="http://carolinanewswire.com/news/News.cgi?database=columns.db&amp;command=viewone&amp;id=127" TargetMode="External"/><Relationship Id="rId47" Type="http://schemas.openxmlformats.org/officeDocument/2006/relationships/hyperlink" Target="http://www.score.org/system/files/u209922/Spike%20-%20How%20to%20set%20hours.pdf" TargetMode="External"/><Relationship Id="rId50" Type="http://schemas.openxmlformats.org/officeDocument/2006/relationships/hyperlink" Target="http://www.onebistro.org" TargetMode="External"/><Relationship Id="rId55" Type="http://schemas.openxmlformats.org/officeDocument/2006/relationships/hyperlink" Target="http://www.scdhec.gov/environment/envhealth/food/htm/permit-types.htm" TargetMode="External"/><Relationship Id="rId63" Type="http://schemas.openxmlformats.org/officeDocument/2006/relationships/hyperlink" Target="http://www.accountingtools.com/questions-and-answers/what-is-inventory-shrinkage.html" TargetMode="External"/><Relationship Id="rId68" Type="http://schemas.openxmlformats.org/officeDocument/2006/relationships/hyperlink" Target="http://nonprofit.about.com/od/onlinefundraising/a/creditcardhub.htm" TargetMode="External"/><Relationship Id="rId76" Type="http://schemas.openxmlformats.org/officeDocument/2006/relationships/hyperlink" Target="http://www.tabbedout.com/merchant/" TargetMode="External"/><Relationship Id="rId84" Type="http://schemas.microsoft.com/office/2007/relationships/stylesWithEffects" Target="stylesWithEffects.xml"/><Relationship Id="rId7" Type="http://schemas.openxmlformats.org/officeDocument/2006/relationships/footnotes" Target="footnotes.xml"/><Relationship Id="rId71" Type="http://schemas.openxmlformats.org/officeDocument/2006/relationships/hyperlink" Target="http://usa.visa.com/download/merchants/rest_staff.pdf" TargetMode="External"/><Relationship Id="rId2" Type="http://schemas.openxmlformats.org/officeDocument/2006/relationships/customXml" Target="../customXml/item2.xml"/><Relationship Id="rId16" Type="http://schemas.openxmlformats.org/officeDocument/2006/relationships/hyperlink" Target="http://nccsweb.urban.org/tablewiz/bmf.php" TargetMode="External"/><Relationship Id="rId29" Type="http://schemas.openxmlformats.org/officeDocument/2006/relationships/hyperlink" Target="http://www.hgtc.edu/academics/academic_programs/Culinary_Arts.html" TargetMode="External"/><Relationship Id="rId11" Type="http://schemas.openxmlformats.org/officeDocument/2006/relationships/hyperlink" Target="http://www.FoodServiceResource.com" TargetMode="External"/><Relationship Id="rId24" Type="http://schemas.openxmlformats.org/officeDocument/2006/relationships/hyperlink" Target="http://www.insurancefornonprofits.org/Insurance-For-Nonprofits-Insurance-FAQ.cfm" TargetMode="External"/><Relationship Id="rId32" Type="http://schemas.openxmlformats.org/officeDocument/2006/relationships/hyperlink" Target="http://southcarolina.grantwatch.com/" TargetMode="External"/><Relationship Id="rId37" Type="http://schemas.openxmlformats.org/officeDocument/2006/relationships/hyperlink" Target="http://www.nptrust.org" TargetMode="External"/><Relationship Id="rId40" Type="http://schemas.openxmlformats.org/officeDocument/2006/relationships/hyperlink" Target="http://www.fta.dot.gov/grants/13093_3550.html" TargetMode="External"/><Relationship Id="rId45" Type="http://schemas.openxmlformats.org/officeDocument/2006/relationships/hyperlink" Target="http://www.oneworldeverybodyeats.org/wp-content/uploads/2011/12/Spirit-in-Business-Guide-2011.pdf" TargetMode="External"/><Relationship Id="rId53" Type="http://schemas.openxmlformats.org/officeDocument/2006/relationships/hyperlink" Target="https://www.nraef.org/" TargetMode="External"/><Relationship Id="rId58" Type="http://schemas.openxmlformats.org/officeDocument/2006/relationships/hyperlink" Target="http://www.realsimple.com/food-recipes/cooking-tips-techniques/french-cuisine-00100000077420/index.html" TargetMode="External"/><Relationship Id="rId66" Type="http://schemas.openxmlformats.org/officeDocument/2006/relationships/hyperlink" Target="http://www.foodpolitics.com/tag/cscorporate-social-responsibility/" TargetMode="External"/><Relationship Id="rId74" Type="http://schemas.openxmlformats.org/officeDocument/2006/relationships/hyperlink" Target="http://www.acom.com/micr_lib/UCC.pdf" TargetMode="External"/><Relationship Id="rId79" Type="http://schemas.openxmlformats.org/officeDocument/2006/relationships/hyperlink" Target="http://www.forbes.com/sites/drewhendricks/2013/09/23/7-tips-for-effective-digital-coupon-marketing/" TargetMode="External"/><Relationship Id="rId5" Type="http://schemas.openxmlformats.org/officeDocument/2006/relationships/settings" Target="settings.xml"/><Relationship Id="rId61" Type="http://schemas.openxmlformats.org/officeDocument/2006/relationships/hyperlink" Target="http://www.foodservicewarehouse.com/education/restaurant-management-and-operations/running-successful-take-out-and-delivery-services/c28002.aspx" TargetMode="External"/><Relationship Id="rId82" Type="http://schemas.openxmlformats.org/officeDocument/2006/relationships/fontTable" Target="fontTable.xml"/><Relationship Id="rId10" Type="http://schemas.openxmlformats.org/officeDocument/2006/relationships/hyperlink" Target="http://www.insurancefornonprofits.org" TargetMode="External"/><Relationship Id="rId19" Type="http://schemas.openxmlformats.org/officeDocument/2006/relationships/hyperlink" Target="http://www.fda.gov/Food/IngredientsPackagingLabeling/LabelingNutrition/ucm248732.htm" TargetMode="External"/><Relationship Id="rId31" Type="http://schemas.openxmlformats.org/officeDocument/2006/relationships/hyperlink" Target="http://ciachef.edu/bachelors-degree-culinary-artss-ny/" TargetMode="External"/><Relationship Id="rId44" Type="http://schemas.openxmlformats.org/officeDocument/2006/relationships/hyperlink" Target="http://www.ehow.com/about_5370052_types-food-menus-restaurants.html" TargetMode="External"/><Relationship Id="rId52" Type="http://schemas.openxmlformats.org/officeDocument/2006/relationships/hyperlink" Target="http://restaurants.about.com/od/openingarestaurant/a/Easy-Restaurant-Ideas.htm" TargetMode="External"/><Relationship Id="rId60" Type="http://schemas.openxmlformats.org/officeDocument/2006/relationships/hyperlink" Target="http://www.foodservicewarehouse.com/education/tips-for-delivering-professional-wine-service-in-the-restaurant/c27434.aspx" TargetMode="External"/><Relationship Id="rId65" Type="http://schemas.openxmlformats.org/officeDocument/2006/relationships/hyperlink" Target="http://smallbusiness.chron.com/prevent-employee-liquor-theft-bar-40194.html" TargetMode="External"/><Relationship Id="rId73" Type="http://schemas.openxmlformats.org/officeDocument/2006/relationships/hyperlink" Target="http://www.sba.gov/content/accepting-checks" TargetMode="External"/><Relationship Id="rId78" Type="http://schemas.openxmlformats.org/officeDocument/2006/relationships/hyperlink" Target="http://www.foodservicewarehouse.com/education/restaurant-marketing/5-ways-to-effectively-market-restaurant-coupons/c28835.aspx" TargetMode="External"/><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maguire@coastal.edu" TargetMode="External"/><Relationship Id="rId14" Type="http://schemas.openxmlformats.org/officeDocument/2006/relationships/hyperlink" Target="http://www.lewisb.org/" TargetMode="External"/><Relationship Id="rId22" Type="http://schemas.openxmlformats.org/officeDocument/2006/relationships/hyperlink" Target="https://www.statefarm.com/small-business-solutions/insurance/surety-fidelity-bonds" TargetMode="External"/><Relationship Id="rId27" Type="http://schemas.openxmlformats.org/officeDocument/2006/relationships/hyperlink" Target="http://ata.horrycountyschoools.net/pages/Academy_for_tech__Academics/Design_resources/EDT317_template/Shortcuts2928/Academics/CATE/culinary_arts" TargetMode="External"/><Relationship Id="rId30" Type="http://schemas.openxmlformats.org/officeDocument/2006/relationships/hyperlink" Target="http://ciachef.edu/associate-degree-culinary-arts-ny/" TargetMode="External"/><Relationship Id="rId35" Type="http://schemas.openxmlformats.org/officeDocument/2006/relationships/hyperlink" Target="http://thinkprogress.org/economy/2013/11/11/2922311/veterans-economy/" TargetMode="External"/><Relationship Id="rId43" Type="http://schemas.openxmlformats.org/officeDocument/2006/relationships/hyperlink" Target="http://www.coastal.edu/iraa/ir/demographics.html" TargetMode="External"/><Relationship Id="rId48" Type="http://schemas.openxmlformats.org/officeDocument/2006/relationships/hyperlink" Target="http://iipdigital.usembassy.gov/st/english/article/2012/02/20120215132601tegdirb0.7899984.html" TargetMode="External"/><Relationship Id="rId56" Type="http://schemas.openxmlformats.org/officeDocument/2006/relationships/hyperlink" Target="http://www.reluctantgourmet.com/a-la-carte/" TargetMode="External"/><Relationship Id="rId64" Type="http://schemas.openxmlformats.org/officeDocument/2006/relationships/hyperlink" Target="http://www.fsrmagazine.com/content/how-prevent-alcohol-theft-your-restaurant" TargetMode="External"/><Relationship Id="rId69" Type="http://schemas.openxmlformats.org/officeDocument/2006/relationships/hyperlink" Target="http://www.nabancard.com/featured/215-how-to-get-restaurant-credit-card-processing" TargetMode="External"/><Relationship Id="rId77" Type="http://schemas.openxmlformats.org/officeDocument/2006/relationships/hyperlink" Target="http://www.sba.gov/community/blogs/community-blogs/small-business-cents/how-avoid-losing-money-your-next-coupon-campaign" TargetMode="External"/><Relationship Id="rId8" Type="http://schemas.openxmlformats.org/officeDocument/2006/relationships/endnotes" Target="endnotes.xml"/><Relationship Id="rId51" Type="http://schemas.openxmlformats.org/officeDocument/2006/relationships/hyperlink" Target="http://www.foodservicewarehouse.com/education/restaurant-management-and-operations/an-overview-of-different-restaurant-types/c27994.aspx" TargetMode="External"/><Relationship Id="rId72" Type="http://schemas.openxmlformats.org/officeDocument/2006/relationships/hyperlink" Target="http://www.checkguarantee.com/check-fraud.php" TargetMode="External"/><Relationship Id="rId80" Type="http://schemas.openxmlformats.org/officeDocument/2006/relationships/hyperlink" Target="https://www.coastal.edu/cinocard/faq.html" TargetMode="External"/><Relationship Id="rId3" Type="http://schemas.openxmlformats.org/officeDocument/2006/relationships/numbering" Target="numbering.xml"/><Relationship Id="rId12" Type="http://schemas.openxmlformats.org/officeDocument/2006/relationships/hyperlink" Target="http://www.SouthCarolinaGrantWatch.com" TargetMode="External"/><Relationship Id="rId17" Type="http://schemas.openxmlformats.org/officeDocument/2006/relationships/hyperlink" Target="http://www.restaurant.org/News-Research/Research/Facts-at-a-Glance" TargetMode="External"/><Relationship Id="rId25" Type="http://schemas.openxmlformats.org/officeDocument/2006/relationships/hyperlink" Target="http://www.irs.gov/Charities-&amp;-Non-Profits/Unrelated-Business-Income-Tax" TargetMode="External"/><Relationship Id="rId33" Type="http://schemas.openxmlformats.org/officeDocument/2006/relationships/hyperlink" Target="http://www.jneb.org/inpress" TargetMode="External"/><Relationship Id="rId38" Type="http://schemas.openxmlformats.org/officeDocument/2006/relationships/hyperlink" Target="http://www.entrepreneur.com/article/73784" TargetMode="External"/><Relationship Id="rId46" Type="http://schemas.openxmlformats.org/officeDocument/2006/relationships/hyperlink" Target="http://www.allfoodbusiness.com/tips_for_creating_specials.php" TargetMode="External"/><Relationship Id="rId59" Type="http://schemas.openxmlformats.org/officeDocument/2006/relationships/hyperlink" Target="http://learn-italian-review.toptenreviews.com/italian-food-and-cuisine.html" TargetMode="External"/><Relationship Id="rId67" Type="http://schemas.openxmlformats.org/officeDocument/2006/relationships/hyperlink" Target="http://www.lossbusters.com/65-libby/216-is-it-real-or-counterfeit-practical-tips-in-detecting-counterfeit-currency.html" TargetMode="External"/><Relationship Id="rId20" Type="http://schemas.openxmlformats.org/officeDocument/2006/relationships/hyperlink" Target="http://www.scdhec.gov/administration/library/CR-006568.pdf" TargetMode="External"/><Relationship Id="rId41" Type="http://schemas.openxmlformats.org/officeDocument/2006/relationships/hyperlink" Target="http://www.fasab.gov/pdffiles/combinedleasev4.pdf" TargetMode="External"/><Relationship Id="rId54" Type="http://schemas.openxmlformats.org/officeDocument/2006/relationships/hyperlink" Target="http://www.fda.gov/Food/IngredientsPackagingLabeling/LabelingNutrition/ucm248732.htm" TargetMode="External"/><Relationship Id="rId62" Type="http://schemas.openxmlformats.org/officeDocument/2006/relationships/hyperlink" Target="http://www.restaurant.org/Manage-My-Restaurant/Operations/Alternative-venues/Increase-your-revenue-through-catering" TargetMode="External"/><Relationship Id="rId70" Type="http://schemas.openxmlformats.org/officeDocument/2006/relationships/hyperlink" Target="http://www.lossbusters.com/loss-prevention/the-real-costs-of-fraud-in-restaurants.html" TargetMode="External"/><Relationship Id="rId75" Type="http://schemas.openxmlformats.org/officeDocument/2006/relationships/hyperlink" Target="http://wiredimpact.com/library/accept-donations-online-right-now"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almettoworks.com" TargetMode="External"/><Relationship Id="rId23" Type="http://schemas.openxmlformats.org/officeDocument/2006/relationships/hyperlink" Target="http://www.nationwide.com/fidelity-bonds.jsp" TargetMode="External"/><Relationship Id="rId28" Type="http://schemas.openxmlformats.org/officeDocument/2006/relationships/hyperlink" Target="http://www.tctc.edu/Corporate_and_Community_Ed/Programs_and_Courses/Culinary_Arts.xml" TargetMode="External"/><Relationship Id="rId36" Type="http://schemas.openxmlformats.org/officeDocument/2006/relationships/hyperlink" Target="http://www.gracelinks.org/" TargetMode="External"/><Relationship Id="rId49" Type="http://schemas.openxmlformats.org/officeDocument/2006/relationships/hyperlink" Target="http://www.jbjsoulkitchen.org/about" TargetMode="External"/><Relationship Id="rId57" Type="http://schemas.openxmlformats.org/officeDocument/2006/relationships/hyperlink" Target="http://www.genuinehc.com/articles/restuarant-startup-and-growth/30-creating-menu-spec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SCA12</b:Tag>
    <b:SourceType>InternetSite</b:SourceType>
    <b:Guid>{3BD6CFC2-D1E2-407C-BA95-7B11E6159D80}</b:Guid>
    <b:Title>http://www.scanpo.org/3rd-edition/guiding-principles/</b:Title>
    <b:InternetSiteTitle>www.scanpo.org</b:InternetSiteTitle>
    <b:Year>2012</b:Year>
    <b:Month>October</b:Month>
    <b:Day>3</b:Day>
    <b:URL>http://www.scanpo.org/3rd-edition/guiding-principles/</b:URL>
    <b:Author>
      <b:Author>
        <b:Corporate>SCANPO</b:Corporate>
      </b:Author>
    </b:Author>
    <b:RefOrder>3</b:RefOrder>
  </b:Source>
  <b:Source>
    <b:Tag>Pan07</b:Tag>
    <b:SourceType>Report</b:SourceType>
    <b:Guid>{A25D4F4F-8CAC-41D2-BB6C-7CB4492E9C2B}</b:Guid>
    <b:Title>Principles for Good Governance and Ethical Practice: A Guide for Charities and Foundations</b:Title>
    <b:Year>2007</b:Year>
    <b:City>Washington, DC</b:City>
    <b:Publisher>Panel on the Non Profit Sector convened by the Independent Sector</b:Publisher>
    <b:Author>
      <b:Author>
        <b:Corporate>Panel on the Non Profit Sector</b:Corporate>
      </b:Author>
    </b:Author>
    <b:RefOrder>4</b:RefOrder>
  </b:Source>
  <b:Source>
    <b:Tag>Com12</b:Tag>
    <b:SourceType>DocumentFromInternetSite</b:SourceType>
    <b:Guid>{DF868439-D812-4B35-A5B9-76930752CE5B}</b:Guid>
    <b:Author>
      <b:Author>
        <b:Corporate>Compass Point</b:Corporate>
      </b:Author>
    </b:Author>
    <b:Year>2012</b:Year>
    <b:InternetSiteTitle>www.compasspoint.org</b:InternetSiteTitle>
    <b:Month>October</b:Month>
    <b:Day>3</b:Day>
    <b:URL>http://www.compasspoint.org/sites/default/files/documents/Guide%20to%20Fiscal%20Policies%20and%20%20Procedures.pdf</b:URL>
    <b:RefOrder>5</b:RefOrder>
  </b:Source>
  <b:Source>
    <b:Tag>HoC10</b:Tag>
    <b:SourceType>ElectronicSource</b:SourceType>
    <b:Guid>{98EB21BD-5732-48CB-8E0A-ADD3FAB47FC8}</b:Guid>
    <b:Title>CPA</b:Title>
    <b:Year>2010</b:Year>
    <b:City>Daly City</b:City>
    <b:StateProvince>CA</b:StateProvince>
    <b:CountryRegion>USA</b:CountryRegion>
    <b:Month>January</b:Month>
    <b:Day>6</b:Day>
    <b:Author>
      <b:Author>
        <b:NameList>
          <b:Person>
            <b:Last>Ho</b:Last>
            <b:First>Carl</b:First>
          </b:Person>
        </b:NameList>
      </b:Author>
    </b:Author>
    <b:PublicationTitle>Five Internal Controls for the Very Small Non Profit</b:PublicationTitle>
    <b:URL>http://www.blueavocado.org/content/five-internal-controls-very-small-nonprofit</b:URL>
    <b:RefOrder>6</b:RefOrder>
  </b:Source>
  <b:Source>
    <b:Tag>Int13</b:Tag>
    <b:SourceType>InternetSite</b:SourceType>
    <b:Guid>{D7CACCE5-3BF7-4A49-945E-FF0B03984CD4}</b:Guid>
    <b:Author>
      <b:Author>
        <b:Corporate>Internal Revenue Service</b:Corporate>
      </b:Author>
    </b:Author>
    <b:Title>Which Forms Do Exempt Organizations File</b:Title>
    <b:Year>2013</b:Year>
    <b:Month>February</b:Month>
    <b:Day>20</b:Day>
    <b:URL>http://www.irs.gov/Charities-&amp;-Non-Profits/Form-990-Series-Which-Forms-Do-Exempt-Organizations-File%3F-(Filing-Phase-In)</b:URL>
    <b:RefOrder>1</b:RefOrder>
  </b:Source>
  <b:Source>
    <b:Tag>Nat13</b:Tag>
    <b:SourceType>InternetSite</b:SourceType>
    <b:Guid>{F8A546F5-4E3F-42FC-8D53-9FA119A943B4}</b:Guid>
    <b:Author>
      <b:Author>
        <b:Corporate>National Center for Charitable Statistics at the Urban Institute</b:Corporate>
      </b:Author>
    </b:Author>
    <b:Title>NCCS All Registered Nonprofits Table Wizard</b:Title>
    <b:Year>2013</b:Year>
    <b:URL>http://nccsweb.urban.org/tablewiz/bmf.php</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3C1D62-8CE7-4F45-A7A3-88244AE2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20797</Words>
  <Characters>118544</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Study on Non-Profit Organizations in South Carolina</vt:lpstr>
    </vt:vector>
  </TitlesOfParts>
  <Company>Advanced Auditing 637</Company>
  <LinksUpToDate>false</LinksUpToDate>
  <CharactersWithSpaces>139063</CharactersWithSpaces>
  <SharedDoc>false</SharedDoc>
  <HLinks>
    <vt:vector size="474" baseType="variant">
      <vt:variant>
        <vt:i4>4718693</vt:i4>
      </vt:variant>
      <vt:variant>
        <vt:i4>480</vt:i4>
      </vt:variant>
      <vt:variant>
        <vt:i4>0</vt:i4>
      </vt:variant>
      <vt:variant>
        <vt:i4>5</vt:i4>
      </vt:variant>
      <vt:variant>
        <vt:lpwstr>http://www.gt.com/staticfiles/GTCom/Not-for-profit organizations/NFP Board Governance Survey 2009.pdf</vt:lpwstr>
      </vt:variant>
      <vt:variant>
        <vt:lpwstr/>
      </vt:variant>
      <vt:variant>
        <vt:i4>3604570</vt:i4>
      </vt:variant>
      <vt:variant>
        <vt:i4>477</vt:i4>
      </vt:variant>
      <vt:variant>
        <vt:i4>0</vt:i4>
      </vt:variant>
      <vt:variant>
        <vt:i4>5</vt:i4>
      </vt:variant>
      <vt:variant>
        <vt:lpwstr>http://thecaq.org/newsroom/pdfs/auditsurvey.pdf</vt:lpwstr>
      </vt:variant>
      <vt:variant>
        <vt:lpwstr/>
      </vt:variant>
      <vt:variant>
        <vt:i4>2752597</vt:i4>
      </vt:variant>
      <vt:variant>
        <vt:i4>474</vt:i4>
      </vt:variant>
      <vt:variant>
        <vt:i4>0</vt:i4>
      </vt:variant>
      <vt:variant>
        <vt:i4>5</vt:i4>
      </vt:variant>
      <vt:variant>
        <vt:lpwstr>http://www.blackbaud.com/files/resources/downloads/Research_SONI_NorthAmericanResults.pdf</vt:lpwstr>
      </vt:variant>
      <vt:variant>
        <vt:lpwstr/>
      </vt:variant>
      <vt:variant>
        <vt:i4>104</vt:i4>
      </vt:variant>
      <vt:variant>
        <vt:i4>471</vt:i4>
      </vt:variant>
      <vt:variant>
        <vt:i4>0</vt:i4>
      </vt:variant>
      <vt:variant>
        <vt:i4>5</vt:i4>
      </vt:variant>
      <vt:variant>
        <vt:lpwstr/>
      </vt:variant>
      <vt:variant>
        <vt:lpwstr>TableCont</vt:lpwstr>
      </vt:variant>
      <vt:variant>
        <vt:i4>104</vt:i4>
      </vt:variant>
      <vt:variant>
        <vt:i4>468</vt:i4>
      </vt:variant>
      <vt:variant>
        <vt:i4>0</vt:i4>
      </vt:variant>
      <vt:variant>
        <vt:i4>5</vt:i4>
      </vt:variant>
      <vt:variant>
        <vt:lpwstr/>
      </vt:variant>
      <vt:variant>
        <vt:lpwstr>TableCont</vt:lpwstr>
      </vt:variant>
      <vt:variant>
        <vt:i4>104</vt:i4>
      </vt:variant>
      <vt:variant>
        <vt:i4>462</vt:i4>
      </vt:variant>
      <vt:variant>
        <vt:i4>0</vt:i4>
      </vt:variant>
      <vt:variant>
        <vt:i4>5</vt:i4>
      </vt:variant>
      <vt:variant>
        <vt:lpwstr/>
      </vt:variant>
      <vt:variant>
        <vt:lpwstr>TableCont</vt:lpwstr>
      </vt:variant>
      <vt:variant>
        <vt:i4>104</vt:i4>
      </vt:variant>
      <vt:variant>
        <vt:i4>453</vt:i4>
      </vt:variant>
      <vt:variant>
        <vt:i4>0</vt:i4>
      </vt:variant>
      <vt:variant>
        <vt:i4>5</vt:i4>
      </vt:variant>
      <vt:variant>
        <vt:lpwstr/>
      </vt:variant>
      <vt:variant>
        <vt:lpwstr>TableCont</vt:lpwstr>
      </vt:variant>
      <vt:variant>
        <vt:i4>104</vt:i4>
      </vt:variant>
      <vt:variant>
        <vt:i4>441</vt:i4>
      </vt:variant>
      <vt:variant>
        <vt:i4>0</vt:i4>
      </vt:variant>
      <vt:variant>
        <vt:i4>5</vt:i4>
      </vt:variant>
      <vt:variant>
        <vt:lpwstr/>
      </vt:variant>
      <vt:variant>
        <vt:lpwstr>TableCont</vt:lpwstr>
      </vt:variant>
      <vt:variant>
        <vt:i4>104</vt:i4>
      </vt:variant>
      <vt:variant>
        <vt:i4>429</vt:i4>
      </vt:variant>
      <vt:variant>
        <vt:i4>0</vt:i4>
      </vt:variant>
      <vt:variant>
        <vt:i4>5</vt:i4>
      </vt:variant>
      <vt:variant>
        <vt:lpwstr/>
      </vt:variant>
      <vt:variant>
        <vt:lpwstr>TableCont</vt:lpwstr>
      </vt:variant>
      <vt:variant>
        <vt:i4>104</vt:i4>
      </vt:variant>
      <vt:variant>
        <vt:i4>420</vt:i4>
      </vt:variant>
      <vt:variant>
        <vt:i4>0</vt:i4>
      </vt:variant>
      <vt:variant>
        <vt:i4>5</vt:i4>
      </vt:variant>
      <vt:variant>
        <vt:lpwstr/>
      </vt:variant>
      <vt:variant>
        <vt:lpwstr>TableCont</vt:lpwstr>
      </vt:variant>
      <vt:variant>
        <vt:i4>104</vt:i4>
      </vt:variant>
      <vt:variant>
        <vt:i4>408</vt:i4>
      </vt:variant>
      <vt:variant>
        <vt:i4>0</vt:i4>
      </vt:variant>
      <vt:variant>
        <vt:i4>5</vt:i4>
      </vt:variant>
      <vt:variant>
        <vt:lpwstr/>
      </vt:variant>
      <vt:variant>
        <vt:lpwstr>TableCont</vt:lpwstr>
      </vt:variant>
      <vt:variant>
        <vt:i4>104</vt:i4>
      </vt:variant>
      <vt:variant>
        <vt:i4>402</vt:i4>
      </vt:variant>
      <vt:variant>
        <vt:i4>0</vt:i4>
      </vt:variant>
      <vt:variant>
        <vt:i4>5</vt:i4>
      </vt:variant>
      <vt:variant>
        <vt:lpwstr/>
      </vt:variant>
      <vt:variant>
        <vt:lpwstr>TableCont</vt:lpwstr>
      </vt:variant>
      <vt:variant>
        <vt:i4>104</vt:i4>
      </vt:variant>
      <vt:variant>
        <vt:i4>396</vt:i4>
      </vt:variant>
      <vt:variant>
        <vt:i4>0</vt:i4>
      </vt:variant>
      <vt:variant>
        <vt:i4>5</vt:i4>
      </vt:variant>
      <vt:variant>
        <vt:lpwstr/>
      </vt:variant>
      <vt:variant>
        <vt:lpwstr>TableCont</vt:lpwstr>
      </vt:variant>
      <vt:variant>
        <vt:i4>104</vt:i4>
      </vt:variant>
      <vt:variant>
        <vt:i4>390</vt:i4>
      </vt:variant>
      <vt:variant>
        <vt:i4>0</vt:i4>
      </vt:variant>
      <vt:variant>
        <vt:i4>5</vt:i4>
      </vt:variant>
      <vt:variant>
        <vt:lpwstr/>
      </vt:variant>
      <vt:variant>
        <vt:lpwstr>TableCont</vt:lpwstr>
      </vt:variant>
      <vt:variant>
        <vt:i4>104</vt:i4>
      </vt:variant>
      <vt:variant>
        <vt:i4>378</vt:i4>
      </vt:variant>
      <vt:variant>
        <vt:i4>0</vt:i4>
      </vt:variant>
      <vt:variant>
        <vt:i4>5</vt:i4>
      </vt:variant>
      <vt:variant>
        <vt:lpwstr/>
      </vt:variant>
      <vt:variant>
        <vt:lpwstr>TableCont</vt:lpwstr>
      </vt:variant>
      <vt:variant>
        <vt:i4>104</vt:i4>
      </vt:variant>
      <vt:variant>
        <vt:i4>369</vt:i4>
      </vt:variant>
      <vt:variant>
        <vt:i4>0</vt:i4>
      </vt:variant>
      <vt:variant>
        <vt:i4>5</vt:i4>
      </vt:variant>
      <vt:variant>
        <vt:lpwstr/>
      </vt:variant>
      <vt:variant>
        <vt:lpwstr>TableCont</vt:lpwstr>
      </vt:variant>
      <vt:variant>
        <vt:i4>104</vt:i4>
      </vt:variant>
      <vt:variant>
        <vt:i4>360</vt:i4>
      </vt:variant>
      <vt:variant>
        <vt:i4>0</vt:i4>
      </vt:variant>
      <vt:variant>
        <vt:i4>5</vt:i4>
      </vt:variant>
      <vt:variant>
        <vt:lpwstr/>
      </vt:variant>
      <vt:variant>
        <vt:lpwstr>TableCont</vt:lpwstr>
      </vt:variant>
      <vt:variant>
        <vt:i4>104</vt:i4>
      </vt:variant>
      <vt:variant>
        <vt:i4>354</vt:i4>
      </vt:variant>
      <vt:variant>
        <vt:i4>0</vt:i4>
      </vt:variant>
      <vt:variant>
        <vt:i4>5</vt:i4>
      </vt:variant>
      <vt:variant>
        <vt:lpwstr/>
      </vt:variant>
      <vt:variant>
        <vt:lpwstr>TableCont</vt:lpwstr>
      </vt:variant>
      <vt:variant>
        <vt:i4>104</vt:i4>
      </vt:variant>
      <vt:variant>
        <vt:i4>342</vt:i4>
      </vt:variant>
      <vt:variant>
        <vt:i4>0</vt:i4>
      </vt:variant>
      <vt:variant>
        <vt:i4>5</vt:i4>
      </vt:variant>
      <vt:variant>
        <vt:lpwstr/>
      </vt:variant>
      <vt:variant>
        <vt:lpwstr>TableCont</vt:lpwstr>
      </vt:variant>
      <vt:variant>
        <vt:i4>104</vt:i4>
      </vt:variant>
      <vt:variant>
        <vt:i4>336</vt:i4>
      </vt:variant>
      <vt:variant>
        <vt:i4>0</vt:i4>
      </vt:variant>
      <vt:variant>
        <vt:i4>5</vt:i4>
      </vt:variant>
      <vt:variant>
        <vt:lpwstr/>
      </vt:variant>
      <vt:variant>
        <vt:lpwstr>TableCont</vt:lpwstr>
      </vt:variant>
      <vt:variant>
        <vt:i4>104</vt:i4>
      </vt:variant>
      <vt:variant>
        <vt:i4>330</vt:i4>
      </vt:variant>
      <vt:variant>
        <vt:i4>0</vt:i4>
      </vt:variant>
      <vt:variant>
        <vt:i4>5</vt:i4>
      </vt:variant>
      <vt:variant>
        <vt:lpwstr/>
      </vt:variant>
      <vt:variant>
        <vt:lpwstr>TableCont</vt:lpwstr>
      </vt:variant>
      <vt:variant>
        <vt:i4>104</vt:i4>
      </vt:variant>
      <vt:variant>
        <vt:i4>324</vt:i4>
      </vt:variant>
      <vt:variant>
        <vt:i4>0</vt:i4>
      </vt:variant>
      <vt:variant>
        <vt:i4>5</vt:i4>
      </vt:variant>
      <vt:variant>
        <vt:lpwstr/>
      </vt:variant>
      <vt:variant>
        <vt:lpwstr>TableCont</vt:lpwstr>
      </vt:variant>
      <vt:variant>
        <vt:i4>104</vt:i4>
      </vt:variant>
      <vt:variant>
        <vt:i4>318</vt:i4>
      </vt:variant>
      <vt:variant>
        <vt:i4>0</vt:i4>
      </vt:variant>
      <vt:variant>
        <vt:i4>5</vt:i4>
      </vt:variant>
      <vt:variant>
        <vt:lpwstr/>
      </vt:variant>
      <vt:variant>
        <vt:lpwstr>TableCont</vt:lpwstr>
      </vt:variant>
      <vt:variant>
        <vt:i4>104</vt:i4>
      </vt:variant>
      <vt:variant>
        <vt:i4>312</vt:i4>
      </vt:variant>
      <vt:variant>
        <vt:i4>0</vt:i4>
      </vt:variant>
      <vt:variant>
        <vt:i4>5</vt:i4>
      </vt:variant>
      <vt:variant>
        <vt:lpwstr/>
      </vt:variant>
      <vt:variant>
        <vt:lpwstr>TableCont</vt:lpwstr>
      </vt:variant>
      <vt:variant>
        <vt:i4>104</vt:i4>
      </vt:variant>
      <vt:variant>
        <vt:i4>306</vt:i4>
      </vt:variant>
      <vt:variant>
        <vt:i4>0</vt:i4>
      </vt:variant>
      <vt:variant>
        <vt:i4>5</vt:i4>
      </vt:variant>
      <vt:variant>
        <vt:lpwstr/>
      </vt:variant>
      <vt:variant>
        <vt:lpwstr>TableCont</vt:lpwstr>
      </vt:variant>
      <vt:variant>
        <vt:i4>104</vt:i4>
      </vt:variant>
      <vt:variant>
        <vt:i4>300</vt:i4>
      </vt:variant>
      <vt:variant>
        <vt:i4>0</vt:i4>
      </vt:variant>
      <vt:variant>
        <vt:i4>5</vt:i4>
      </vt:variant>
      <vt:variant>
        <vt:lpwstr/>
      </vt:variant>
      <vt:variant>
        <vt:lpwstr>TableCont</vt:lpwstr>
      </vt:variant>
      <vt:variant>
        <vt:i4>104</vt:i4>
      </vt:variant>
      <vt:variant>
        <vt:i4>294</vt:i4>
      </vt:variant>
      <vt:variant>
        <vt:i4>0</vt:i4>
      </vt:variant>
      <vt:variant>
        <vt:i4>5</vt:i4>
      </vt:variant>
      <vt:variant>
        <vt:lpwstr/>
      </vt:variant>
      <vt:variant>
        <vt:lpwstr>TableCont</vt:lpwstr>
      </vt:variant>
      <vt:variant>
        <vt:i4>104</vt:i4>
      </vt:variant>
      <vt:variant>
        <vt:i4>291</vt:i4>
      </vt:variant>
      <vt:variant>
        <vt:i4>0</vt:i4>
      </vt:variant>
      <vt:variant>
        <vt:i4>5</vt:i4>
      </vt:variant>
      <vt:variant>
        <vt:lpwstr/>
      </vt:variant>
      <vt:variant>
        <vt:lpwstr>TableCont</vt:lpwstr>
      </vt:variant>
      <vt:variant>
        <vt:i4>104</vt:i4>
      </vt:variant>
      <vt:variant>
        <vt:i4>285</vt:i4>
      </vt:variant>
      <vt:variant>
        <vt:i4>0</vt:i4>
      </vt:variant>
      <vt:variant>
        <vt:i4>5</vt:i4>
      </vt:variant>
      <vt:variant>
        <vt:lpwstr/>
      </vt:variant>
      <vt:variant>
        <vt:lpwstr>TableCont</vt:lpwstr>
      </vt:variant>
      <vt:variant>
        <vt:i4>104</vt:i4>
      </vt:variant>
      <vt:variant>
        <vt:i4>279</vt:i4>
      </vt:variant>
      <vt:variant>
        <vt:i4>0</vt:i4>
      </vt:variant>
      <vt:variant>
        <vt:i4>5</vt:i4>
      </vt:variant>
      <vt:variant>
        <vt:lpwstr/>
      </vt:variant>
      <vt:variant>
        <vt:lpwstr>TableCont</vt:lpwstr>
      </vt:variant>
      <vt:variant>
        <vt:i4>196638</vt:i4>
      </vt:variant>
      <vt:variant>
        <vt:i4>273</vt:i4>
      </vt:variant>
      <vt:variant>
        <vt:i4>0</vt:i4>
      </vt:variant>
      <vt:variant>
        <vt:i4>5</vt:i4>
      </vt:variant>
      <vt:variant>
        <vt:lpwstr/>
      </vt:variant>
      <vt:variant>
        <vt:lpwstr>ExecSumm</vt:lpwstr>
      </vt:variant>
      <vt:variant>
        <vt:i4>104</vt:i4>
      </vt:variant>
      <vt:variant>
        <vt:i4>267</vt:i4>
      </vt:variant>
      <vt:variant>
        <vt:i4>0</vt:i4>
      </vt:variant>
      <vt:variant>
        <vt:i4>5</vt:i4>
      </vt:variant>
      <vt:variant>
        <vt:lpwstr/>
      </vt:variant>
      <vt:variant>
        <vt:lpwstr>TableCont</vt:lpwstr>
      </vt:variant>
      <vt:variant>
        <vt:i4>104</vt:i4>
      </vt:variant>
      <vt:variant>
        <vt:i4>264</vt:i4>
      </vt:variant>
      <vt:variant>
        <vt:i4>0</vt:i4>
      </vt:variant>
      <vt:variant>
        <vt:i4>5</vt:i4>
      </vt:variant>
      <vt:variant>
        <vt:lpwstr/>
      </vt:variant>
      <vt:variant>
        <vt:lpwstr>TableCont</vt:lpwstr>
      </vt:variant>
      <vt:variant>
        <vt:i4>4718693</vt:i4>
      </vt:variant>
      <vt:variant>
        <vt:i4>258</vt:i4>
      </vt:variant>
      <vt:variant>
        <vt:i4>0</vt:i4>
      </vt:variant>
      <vt:variant>
        <vt:i4>5</vt:i4>
      </vt:variant>
      <vt:variant>
        <vt:lpwstr>http://www.gt.com/staticfiles/GTCom/Not-for-profit organizations/NFP Board Governance Survey 2009.pdf</vt:lpwstr>
      </vt:variant>
      <vt:variant>
        <vt:lpwstr/>
      </vt:variant>
      <vt:variant>
        <vt:i4>3604570</vt:i4>
      </vt:variant>
      <vt:variant>
        <vt:i4>255</vt:i4>
      </vt:variant>
      <vt:variant>
        <vt:i4>0</vt:i4>
      </vt:variant>
      <vt:variant>
        <vt:i4>5</vt:i4>
      </vt:variant>
      <vt:variant>
        <vt:lpwstr>http://thecaq.org/newsroom/pdfs/auditsurvey.pdf</vt:lpwstr>
      </vt:variant>
      <vt:variant>
        <vt:lpwstr/>
      </vt:variant>
      <vt:variant>
        <vt:i4>2752597</vt:i4>
      </vt:variant>
      <vt:variant>
        <vt:i4>252</vt:i4>
      </vt:variant>
      <vt:variant>
        <vt:i4>0</vt:i4>
      </vt:variant>
      <vt:variant>
        <vt:i4>5</vt:i4>
      </vt:variant>
      <vt:variant>
        <vt:lpwstr>http://www.blackbaud.com/files/resources/downloads/Research_SONI_NorthAmericanResults.pdf</vt:lpwstr>
      </vt:variant>
      <vt:variant>
        <vt:lpwstr/>
      </vt:variant>
      <vt:variant>
        <vt:i4>196638</vt:i4>
      </vt:variant>
      <vt:variant>
        <vt:i4>249</vt:i4>
      </vt:variant>
      <vt:variant>
        <vt:i4>0</vt:i4>
      </vt:variant>
      <vt:variant>
        <vt:i4>5</vt:i4>
      </vt:variant>
      <vt:variant>
        <vt:lpwstr/>
      </vt:variant>
      <vt:variant>
        <vt:lpwstr>ExecSumm</vt:lpwstr>
      </vt:variant>
      <vt:variant>
        <vt:i4>196638</vt:i4>
      </vt:variant>
      <vt:variant>
        <vt:i4>246</vt:i4>
      </vt:variant>
      <vt:variant>
        <vt:i4>0</vt:i4>
      </vt:variant>
      <vt:variant>
        <vt:i4>5</vt:i4>
      </vt:variant>
      <vt:variant>
        <vt:lpwstr/>
      </vt:variant>
      <vt:variant>
        <vt:lpwstr>ExecSumm</vt:lpwstr>
      </vt:variant>
      <vt:variant>
        <vt:i4>1048587</vt:i4>
      </vt:variant>
      <vt:variant>
        <vt:i4>239</vt:i4>
      </vt:variant>
      <vt:variant>
        <vt:i4>0</vt:i4>
      </vt:variant>
      <vt:variant>
        <vt:i4>5</vt:i4>
      </vt:variant>
      <vt:variant>
        <vt:lpwstr/>
      </vt:variant>
      <vt:variant>
        <vt:lpwstr>_Toc308102444</vt:lpwstr>
      </vt:variant>
      <vt:variant>
        <vt:i4>1048588</vt:i4>
      </vt:variant>
      <vt:variant>
        <vt:i4>233</vt:i4>
      </vt:variant>
      <vt:variant>
        <vt:i4>0</vt:i4>
      </vt:variant>
      <vt:variant>
        <vt:i4>5</vt:i4>
      </vt:variant>
      <vt:variant>
        <vt:lpwstr/>
      </vt:variant>
      <vt:variant>
        <vt:lpwstr>_Toc308102443</vt:lpwstr>
      </vt:variant>
      <vt:variant>
        <vt:i4>1048589</vt:i4>
      </vt:variant>
      <vt:variant>
        <vt:i4>227</vt:i4>
      </vt:variant>
      <vt:variant>
        <vt:i4>0</vt:i4>
      </vt:variant>
      <vt:variant>
        <vt:i4>5</vt:i4>
      </vt:variant>
      <vt:variant>
        <vt:lpwstr/>
      </vt:variant>
      <vt:variant>
        <vt:lpwstr>_Toc308102442</vt:lpwstr>
      </vt:variant>
      <vt:variant>
        <vt:i4>1048590</vt:i4>
      </vt:variant>
      <vt:variant>
        <vt:i4>221</vt:i4>
      </vt:variant>
      <vt:variant>
        <vt:i4>0</vt:i4>
      </vt:variant>
      <vt:variant>
        <vt:i4>5</vt:i4>
      </vt:variant>
      <vt:variant>
        <vt:lpwstr/>
      </vt:variant>
      <vt:variant>
        <vt:lpwstr>_Toc308102441</vt:lpwstr>
      </vt:variant>
      <vt:variant>
        <vt:i4>1048591</vt:i4>
      </vt:variant>
      <vt:variant>
        <vt:i4>215</vt:i4>
      </vt:variant>
      <vt:variant>
        <vt:i4>0</vt:i4>
      </vt:variant>
      <vt:variant>
        <vt:i4>5</vt:i4>
      </vt:variant>
      <vt:variant>
        <vt:lpwstr/>
      </vt:variant>
      <vt:variant>
        <vt:lpwstr>_Toc308102440</vt:lpwstr>
      </vt:variant>
      <vt:variant>
        <vt:i4>1507334</vt:i4>
      </vt:variant>
      <vt:variant>
        <vt:i4>209</vt:i4>
      </vt:variant>
      <vt:variant>
        <vt:i4>0</vt:i4>
      </vt:variant>
      <vt:variant>
        <vt:i4>5</vt:i4>
      </vt:variant>
      <vt:variant>
        <vt:lpwstr/>
      </vt:variant>
      <vt:variant>
        <vt:lpwstr>_Toc308102439</vt:lpwstr>
      </vt:variant>
      <vt:variant>
        <vt:i4>1507335</vt:i4>
      </vt:variant>
      <vt:variant>
        <vt:i4>203</vt:i4>
      </vt:variant>
      <vt:variant>
        <vt:i4>0</vt:i4>
      </vt:variant>
      <vt:variant>
        <vt:i4>5</vt:i4>
      </vt:variant>
      <vt:variant>
        <vt:lpwstr/>
      </vt:variant>
      <vt:variant>
        <vt:lpwstr>_Toc308102438</vt:lpwstr>
      </vt:variant>
      <vt:variant>
        <vt:i4>1507336</vt:i4>
      </vt:variant>
      <vt:variant>
        <vt:i4>197</vt:i4>
      </vt:variant>
      <vt:variant>
        <vt:i4>0</vt:i4>
      </vt:variant>
      <vt:variant>
        <vt:i4>5</vt:i4>
      </vt:variant>
      <vt:variant>
        <vt:lpwstr/>
      </vt:variant>
      <vt:variant>
        <vt:lpwstr>_Toc308102437</vt:lpwstr>
      </vt:variant>
      <vt:variant>
        <vt:i4>1507337</vt:i4>
      </vt:variant>
      <vt:variant>
        <vt:i4>191</vt:i4>
      </vt:variant>
      <vt:variant>
        <vt:i4>0</vt:i4>
      </vt:variant>
      <vt:variant>
        <vt:i4>5</vt:i4>
      </vt:variant>
      <vt:variant>
        <vt:lpwstr/>
      </vt:variant>
      <vt:variant>
        <vt:lpwstr>_Toc308102436</vt:lpwstr>
      </vt:variant>
      <vt:variant>
        <vt:i4>1507338</vt:i4>
      </vt:variant>
      <vt:variant>
        <vt:i4>185</vt:i4>
      </vt:variant>
      <vt:variant>
        <vt:i4>0</vt:i4>
      </vt:variant>
      <vt:variant>
        <vt:i4>5</vt:i4>
      </vt:variant>
      <vt:variant>
        <vt:lpwstr/>
      </vt:variant>
      <vt:variant>
        <vt:lpwstr>_Toc308102435</vt:lpwstr>
      </vt:variant>
      <vt:variant>
        <vt:i4>1507339</vt:i4>
      </vt:variant>
      <vt:variant>
        <vt:i4>179</vt:i4>
      </vt:variant>
      <vt:variant>
        <vt:i4>0</vt:i4>
      </vt:variant>
      <vt:variant>
        <vt:i4>5</vt:i4>
      </vt:variant>
      <vt:variant>
        <vt:lpwstr/>
      </vt:variant>
      <vt:variant>
        <vt:lpwstr>_Toc308102434</vt:lpwstr>
      </vt:variant>
      <vt:variant>
        <vt:i4>1507340</vt:i4>
      </vt:variant>
      <vt:variant>
        <vt:i4>173</vt:i4>
      </vt:variant>
      <vt:variant>
        <vt:i4>0</vt:i4>
      </vt:variant>
      <vt:variant>
        <vt:i4>5</vt:i4>
      </vt:variant>
      <vt:variant>
        <vt:lpwstr/>
      </vt:variant>
      <vt:variant>
        <vt:lpwstr>_Toc308102433</vt:lpwstr>
      </vt:variant>
      <vt:variant>
        <vt:i4>1507341</vt:i4>
      </vt:variant>
      <vt:variant>
        <vt:i4>167</vt:i4>
      </vt:variant>
      <vt:variant>
        <vt:i4>0</vt:i4>
      </vt:variant>
      <vt:variant>
        <vt:i4>5</vt:i4>
      </vt:variant>
      <vt:variant>
        <vt:lpwstr/>
      </vt:variant>
      <vt:variant>
        <vt:lpwstr>_Toc308102432</vt:lpwstr>
      </vt:variant>
      <vt:variant>
        <vt:i4>1507342</vt:i4>
      </vt:variant>
      <vt:variant>
        <vt:i4>161</vt:i4>
      </vt:variant>
      <vt:variant>
        <vt:i4>0</vt:i4>
      </vt:variant>
      <vt:variant>
        <vt:i4>5</vt:i4>
      </vt:variant>
      <vt:variant>
        <vt:lpwstr/>
      </vt:variant>
      <vt:variant>
        <vt:lpwstr>_Toc308102431</vt:lpwstr>
      </vt:variant>
      <vt:variant>
        <vt:i4>1507343</vt:i4>
      </vt:variant>
      <vt:variant>
        <vt:i4>155</vt:i4>
      </vt:variant>
      <vt:variant>
        <vt:i4>0</vt:i4>
      </vt:variant>
      <vt:variant>
        <vt:i4>5</vt:i4>
      </vt:variant>
      <vt:variant>
        <vt:lpwstr/>
      </vt:variant>
      <vt:variant>
        <vt:lpwstr>_Toc308102430</vt:lpwstr>
      </vt:variant>
      <vt:variant>
        <vt:i4>1441798</vt:i4>
      </vt:variant>
      <vt:variant>
        <vt:i4>149</vt:i4>
      </vt:variant>
      <vt:variant>
        <vt:i4>0</vt:i4>
      </vt:variant>
      <vt:variant>
        <vt:i4>5</vt:i4>
      </vt:variant>
      <vt:variant>
        <vt:lpwstr/>
      </vt:variant>
      <vt:variant>
        <vt:lpwstr>_Toc308102429</vt:lpwstr>
      </vt:variant>
      <vt:variant>
        <vt:i4>1441799</vt:i4>
      </vt:variant>
      <vt:variant>
        <vt:i4>143</vt:i4>
      </vt:variant>
      <vt:variant>
        <vt:i4>0</vt:i4>
      </vt:variant>
      <vt:variant>
        <vt:i4>5</vt:i4>
      </vt:variant>
      <vt:variant>
        <vt:lpwstr/>
      </vt:variant>
      <vt:variant>
        <vt:lpwstr>_Toc308102428</vt:lpwstr>
      </vt:variant>
      <vt:variant>
        <vt:i4>1441800</vt:i4>
      </vt:variant>
      <vt:variant>
        <vt:i4>137</vt:i4>
      </vt:variant>
      <vt:variant>
        <vt:i4>0</vt:i4>
      </vt:variant>
      <vt:variant>
        <vt:i4>5</vt:i4>
      </vt:variant>
      <vt:variant>
        <vt:lpwstr/>
      </vt:variant>
      <vt:variant>
        <vt:lpwstr>_Toc308102427</vt:lpwstr>
      </vt:variant>
      <vt:variant>
        <vt:i4>1441801</vt:i4>
      </vt:variant>
      <vt:variant>
        <vt:i4>131</vt:i4>
      </vt:variant>
      <vt:variant>
        <vt:i4>0</vt:i4>
      </vt:variant>
      <vt:variant>
        <vt:i4>5</vt:i4>
      </vt:variant>
      <vt:variant>
        <vt:lpwstr/>
      </vt:variant>
      <vt:variant>
        <vt:lpwstr>_Toc308102426</vt:lpwstr>
      </vt:variant>
      <vt:variant>
        <vt:i4>1441802</vt:i4>
      </vt:variant>
      <vt:variant>
        <vt:i4>125</vt:i4>
      </vt:variant>
      <vt:variant>
        <vt:i4>0</vt:i4>
      </vt:variant>
      <vt:variant>
        <vt:i4>5</vt:i4>
      </vt:variant>
      <vt:variant>
        <vt:lpwstr/>
      </vt:variant>
      <vt:variant>
        <vt:lpwstr>_Toc308102425</vt:lpwstr>
      </vt:variant>
      <vt:variant>
        <vt:i4>1441803</vt:i4>
      </vt:variant>
      <vt:variant>
        <vt:i4>119</vt:i4>
      </vt:variant>
      <vt:variant>
        <vt:i4>0</vt:i4>
      </vt:variant>
      <vt:variant>
        <vt:i4>5</vt:i4>
      </vt:variant>
      <vt:variant>
        <vt:lpwstr/>
      </vt:variant>
      <vt:variant>
        <vt:lpwstr>_Toc308102424</vt:lpwstr>
      </vt:variant>
      <vt:variant>
        <vt:i4>1441804</vt:i4>
      </vt:variant>
      <vt:variant>
        <vt:i4>113</vt:i4>
      </vt:variant>
      <vt:variant>
        <vt:i4>0</vt:i4>
      </vt:variant>
      <vt:variant>
        <vt:i4>5</vt:i4>
      </vt:variant>
      <vt:variant>
        <vt:lpwstr/>
      </vt:variant>
      <vt:variant>
        <vt:lpwstr>_Toc308102423</vt:lpwstr>
      </vt:variant>
      <vt:variant>
        <vt:i4>1441805</vt:i4>
      </vt:variant>
      <vt:variant>
        <vt:i4>107</vt:i4>
      </vt:variant>
      <vt:variant>
        <vt:i4>0</vt:i4>
      </vt:variant>
      <vt:variant>
        <vt:i4>5</vt:i4>
      </vt:variant>
      <vt:variant>
        <vt:lpwstr/>
      </vt:variant>
      <vt:variant>
        <vt:lpwstr>_Toc308102422</vt:lpwstr>
      </vt:variant>
      <vt:variant>
        <vt:i4>1441806</vt:i4>
      </vt:variant>
      <vt:variant>
        <vt:i4>101</vt:i4>
      </vt:variant>
      <vt:variant>
        <vt:i4>0</vt:i4>
      </vt:variant>
      <vt:variant>
        <vt:i4>5</vt:i4>
      </vt:variant>
      <vt:variant>
        <vt:lpwstr/>
      </vt:variant>
      <vt:variant>
        <vt:lpwstr>_Toc308102421</vt:lpwstr>
      </vt:variant>
      <vt:variant>
        <vt:i4>1441807</vt:i4>
      </vt:variant>
      <vt:variant>
        <vt:i4>95</vt:i4>
      </vt:variant>
      <vt:variant>
        <vt:i4>0</vt:i4>
      </vt:variant>
      <vt:variant>
        <vt:i4>5</vt:i4>
      </vt:variant>
      <vt:variant>
        <vt:lpwstr/>
      </vt:variant>
      <vt:variant>
        <vt:lpwstr>_Toc308102420</vt:lpwstr>
      </vt:variant>
      <vt:variant>
        <vt:i4>1376262</vt:i4>
      </vt:variant>
      <vt:variant>
        <vt:i4>89</vt:i4>
      </vt:variant>
      <vt:variant>
        <vt:i4>0</vt:i4>
      </vt:variant>
      <vt:variant>
        <vt:i4>5</vt:i4>
      </vt:variant>
      <vt:variant>
        <vt:lpwstr/>
      </vt:variant>
      <vt:variant>
        <vt:lpwstr>_Toc308102419</vt:lpwstr>
      </vt:variant>
      <vt:variant>
        <vt:i4>1376263</vt:i4>
      </vt:variant>
      <vt:variant>
        <vt:i4>83</vt:i4>
      </vt:variant>
      <vt:variant>
        <vt:i4>0</vt:i4>
      </vt:variant>
      <vt:variant>
        <vt:i4>5</vt:i4>
      </vt:variant>
      <vt:variant>
        <vt:lpwstr/>
      </vt:variant>
      <vt:variant>
        <vt:lpwstr>_Toc308102418</vt:lpwstr>
      </vt:variant>
      <vt:variant>
        <vt:i4>1376264</vt:i4>
      </vt:variant>
      <vt:variant>
        <vt:i4>77</vt:i4>
      </vt:variant>
      <vt:variant>
        <vt:i4>0</vt:i4>
      </vt:variant>
      <vt:variant>
        <vt:i4>5</vt:i4>
      </vt:variant>
      <vt:variant>
        <vt:lpwstr/>
      </vt:variant>
      <vt:variant>
        <vt:lpwstr>_Toc308102417</vt:lpwstr>
      </vt:variant>
      <vt:variant>
        <vt:i4>1376265</vt:i4>
      </vt:variant>
      <vt:variant>
        <vt:i4>71</vt:i4>
      </vt:variant>
      <vt:variant>
        <vt:i4>0</vt:i4>
      </vt:variant>
      <vt:variant>
        <vt:i4>5</vt:i4>
      </vt:variant>
      <vt:variant>
        <vt:lpwstr/>
      </vt:variant>
      <vt:variant>
        <vt:lpwstr>_Toc308102416</vt:lpwstr>
      </vt:variant>
      <vt:variant>
        <vt:i4>1376266</vt:i4>
      </vt:variant>
      <vt:variant>
        <vt:i4>65</vt:i4>
      </vt:variant>
      <vt:variant>
        <vt:i4>0</vt:i4>
      </vt:variant>
      <vt:variant>
        <vt:i4>5</vt:i4>
      </vt:variant>
      <vt:variant>
        <vt:lpwstr/>
      </vt:variant>
      <vt:variant>
        <vt:lpwstr>_Toc308102415</vt:lpwstr>
      </vt:variant>
      <vt:variant>
        <vt:i4>1376267</vt:i4>
      </vt:variant>
      <vt:variant>
        <vt:i4>59</vt:i4>
      </vt:variant>
      <vt:variant>
        <vt:i4>0</vt:i4>
      </vt:variant>
      <vt:variant>
        <vt:i4>5</vt:i4>
      </vt:variant>
      <vt:variant>
        <vt:lpwstr/>
      </vt:variant>
      <vt:variant>
        <vt:lpwstr>_Toc308102414</vt:lpwstr>
      </vt:variant>
      <vt:variant>
        <vt:i4>1376268</vt:i4>
      </vt:variant>
      <vt:variant>
        <vt:i4>53</vt:i4>
      </vt:variant>
      <vt:variant>
        <vt:i4>0</vt:i4>
      </vt:variant>
      <vt:variant>
        <vt:i4>5</vt:i4>
      </vt:variant>
      <vt:variant>
        <vt:lpwstr/>
      </vt:variant>
      <vt:variant>
        <vt:lpwstr>_Toc308102413</vt:lpwstr>
      </vt:variant>
      <vt:variant>
        <vt:i4>1376269</vt:i4>
      </vt:variant>
      <vt:variant>
        <vt:i4>47</vt:i4>
      </vt:variant>
      <vt:variant>
        <vt:i4>0</vt:i4>
      </vt:variant>
      <vt:variant>
        <vt:i4>5</vt:i4>
      </vt:variant>
      <vt:variant>
        <vt:lpwstr/>
      </vt:variant>
      <vt:variant>
        <vt:lpwstr>_Toc308102412</vt:lpwstr>
      </vt:variant>
      <vt:variant>
        <vt:i4>1376270</vt:i4>
      </vt:variant>
      <vt:variant>
        <vt:i4>41</vt:i4>
      </vt:variant>
      <vt:variant>
        <vt:i4>0</vt:i4>
      </vt:variant>
      <vt:variant>
        <vt:i4>5</vt:i4>
      </vt:variant>
      <vt:variant>
        <vt:lpwstr/>
      </vt:variant>
      <vt:variant>
        <vt:lpwstr>_Toc308102411</vt:lpwstr>
      </vt:variant>
      <vt:variant>
        <vt:i4>1376271</vt:i4>
      </vt:variant>
      <vt:variant>
        <vt:i4>35</vt:i4>
      </vt:variant>
      <vt:variant>
        <vt:i4>0</vt:i4>
      </vt:variant>
      <vt:variant>
        <vt:i4>5</vt:i4>
      </vt:variant>
      <vt:variant>
        <vt:lpwstr/>
      </vt:variant>
      <vt:variant>
        <vt:lpwstr>_Toc308102410</vt:lpwstr>
      </vt:variant>
      <vt:variant>
        <vt:i4>1310726</vt:i4>
      </vt:variant>
      <vt:variant>
        <vt:i4>29</vt:i4>
      </vt:variant>
      <vt:variant>
        <vt:i4>0</vt:i4>
      </vt:variant>
      <vt:variant>
        <vt:i4>5</vt:i4>
      </vt:variant>
      <vt:variant>
        <vt:lpwstr/>
      </vt:variant>
      <vt:variant>
        <vt:lpwstr>_Toc308102409</vt:lpwstr>
      </vt:variant>
      <vt:variant>
        <vt:i4>1310727</vt:i4>
      </vt:variant>
      <vt:variant>
        <vt:i4>23</vt:i4>
      </vt:variant>
      <vt:variant>
        <vt:i4>0</vt:i4>
      </vt:variant>
      <vt:variant>
        <vt:i4>5</vt:i4>
      </vt:variant>
      <vt:variant>
        <vt:lpwstr/>
      </vt:variant>
      <vt:variant>
        <vt:lpwstr>_Toc308102408</vt:lpwstr>
      </vt:variant>
      <vt:variant>
        <vt:i4>1310728</vt:i4>
      </vt:variant>
      <vt:variant>
        <vt:i4>17</vt:i4>
      </vt:variant>
      <vt:variant>
        <vt:i4>0</vt:i4>
      </vt:variant>
      <vt:variant>
        <vt:i4>5</vt:i4>
      </vt:variant>
      <vt:variant>
        <vt:lpwstr/>
      </vt:variant>
      <vt:variant>
        <vt:lpwstr>_Toc308102407</vt:lpwstr>
      </vt:variant>
      <vt:variant>
        <vt:i4>1310729</vt:i4>
      </vt:variant>
      <vt:variant>
        <vt:i4>11</vt:i4>
      </vt:variant>
      <vt:variant>
        <vt:i4>0</vt:i4>
      </vt:variant>
      <vt:variant>
        <vt:i4>5</vt:i4>
      </vt:variant>
      <vt:variant>
        <vt:lpwstr/>
      </vt:variant>
      <vt:variant>
        <vt:lpwstr>_Toc308102406</vt:lpwstr>
      </vt:variant>
      <vt:variant>
        <vt:i4>1310730</vt:i4>
      </vt:variant>
      <vt:variant>
        <vt:i4>5</vt:i4>
      </vt:variant>
      <vt:variant>
        <vt:i4>0</vt:i4>
      </vt:variant>
      <vt:variant>
        <vt:i4>5</vt:i4>
      </vt:variant>
      <vt:variant>
        <vt:lpwstr/>
      </vt:variant>
      <vt:variant>
        <vt:lpwstr>_Toc308102405</vt:lpwstr>
      </vt:variant>
      <vt:variant>
        <vt:i4>1114229</vt:i4>
      </vt:variant>
      <vt:variant>
        <vt:i4>0</vt:i4>
      </vt:variant>
      <vt:variant>
        <vt:i4>0</vt:i4>
      </vt:variant>
      <vt:variant>
        <vt:i4>5</vt:i4>
      </vt:variant>
      <vt:variant>
        <vt:lpwstr/>
      </vt:variant>
      <vt:variant>
        <vt:lpwstr>TableContents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Non-Profit Organizations in South Carolina</dc:title>
  <dc:subject>Dr. Karen Maguire</dc:subject>
  <dc:creator>Luis</dc:creator>
  <cp:lastModifiedBy>Karen Maguire</cp:lastModifiedBy>
  <cp:revision>2</cp:revision>
  <cp:lastPrinted>2013-11-06T18:05:00Z</cp:lastPrinted>
  <dcterms:created xsi:type="dcterms:W3CDTF">2014-10-02T00:21:00Z</dcterms:created>
  <dcterms:modified xsi:type="dcterms:W3CDTF">2014-10-02T00:21:00Z</dcterms:modified>
</cp:coreProperties>
</file>