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53" w:rsidRPr="00E23820" w:rsidRDefault="00DF0C69" w:rsidP="006F4EA7">
      <w:pPr>
        <w:spacing w:line="360" w:lineRule="auto"/>
        <w:jc w:val="center"/>
        <w:rPr>
          <w:rFonts w:ascii="Times New Roman" w:hAnsi="Times New Roman" w:cs="Times New Roman"/>
          <w:b/>
          <w:sz w:val="28"/>
          <w:szCs w:val="28"/>
        </w:rPr>
      </w:pPr>
      <w:r w:rsidRPr="00E23820">
        <w:rPr>
          <w:rFonts w:ascii="Times New Roman" w:hAnsi="Times New Roman" w:cs="Times New Roman"/>
          <w:b/>
          <w:sz w:val="28"/>
          <w:szCs w:val="28"/>
        </w:rPr>
        <w:t>I</w:t>
      </w:r>
      <w:r w:rsidR="002E4453" w:rsidRPr="00E23820">
        <w:rPr>
          <w:rFonts w:ascii="Times New Roman" w:hAnsi="Times New Roman" w:cs="Times New Roman"/>
          <w:b/>
          <w:sz w:val="28"/>
          <w:szCs w:val="28"/>
        </w:rPr>
        <w:t>mpact</w:t>
      </w:r>
      <w:r w:rsidRPr="00E23820">
        <w:rPr>
          <w:rFonts w:ascii="Times New Roman" w:hAnsi="Times New Roman" w:cs="Times New Roman" w:hint="eastAsia"/>
          <w:b/>
          <w:sz w:val="28"/>
          <w:szCs w:val="28"/>
        </w:rPr>
        <w:t>s</w:t>
      </w:r>
      <w:r w:rsidR="002E4453" w:rsidRPr="00E23820">
        <w:rPr>
          <w:rFonts w:ascii="Times New Roman" w:hAnsi="Times New Roman" w:cs="Times New Roman"/>
          <w:b/>
          <w:sz w:val="28"/>
          <w:szCs w:val="28"/>
        </w:rPr>
        <w:t xml:space="preserve"> of macroeconomic </w:t>
      </w:r>
      <w:r w:rsidR="00E23820" w:rsidRPr="00E23820">
        <w:rPr>
          <w:rFonts w:ascii="Times New Roman" w:hAnsi="Times New Roman" w:cs="Times New Roman"/>
          <w:b/>
          <w:sz w:val="28"/>
          <w:szCs w:val="28"/>
        </w:rPr>
        <w:t xml:space="preserve">news </w:t>
      </w:r>
      <w:r w:rsidR="002E4453" w:rsidRPr="00E23820">
        <w:rPr>
          <w:rFonts w:ascii="Times New Roman" w:hAnsi="Times New Roman" w:cs="Times New Roman"/>
          <w:b/>
          <w:sz w:val="28"/>
          <w:szCs w:val="28"/>
        </w:rPr>
        <w:t xml:space="preserve">on </w:t>
      </w:r>
      <w:r w:rsidR="002E4453" w:rsidRPr="00E23820">
        <w:rPr>
          <w:rFonts w:ascii="Times New Roman" w:hAnsi="Times New Roman"/>
          <w:b/>
          <w:sz w:val="28"/>
          <w:szCs w:val="28"/>
        </w:rPr>
        <w:t>Vietnam</w:t>
      </w:r>
      <w:r w:rsidR="002E4453" w:rsidRPr="00E23820">
        <w:rPr>
          <w:rFonts w:ascii="Times New Roman" w:hAnsi="Times New Roman" w:hint="eastAsia"/>
          <w:b/>
          <w:sz w:val="28"/>
          <w:szCs w:val="28"/>
        </w:rPr>
        <w:t>ese SOEs</w:t>
      </w:r>
      <w:r w:rsidR="002E4453" w:rsidRPr="00E23820">
        <w:rPr>
          <w:rFonts w:ascii="Times New Roman" w:hAnsi="Times New Roman" w:cs="Times New Roman"/>
          <w:b/>
          <w:sz w:val="28"/>
          <w:szCs w:val="28"/>
        </w:rPr>
        <w:t xml:space="preserve">' </w:t>
      </w:r>
      <w:r w:rsidR="002E4453" w:rsidRPr="00E23820">
        <w:rPr>
          <w:rFonts w:ascii="Times New Roman" w:hAnsi="Times New Roman"/>
          <w:b/>
          <w:sz w:val="28"/>
          <w:szCs w:val="28"/>
        </w:rPr>
        <w:t>performance</w:t>
      </w:r>
    </w:p>
    <w:p w:rsidR="00B464F3" w:rsidRPr="00D1426D" w:rsidRDefault="00B464F3" w:rsidP="006F4EA7">
      <w:pPr>
        <w:spacing w:line="360" w:lineRule="auto"/>
        <w:jc w:val="center"/>
        <w:rPr>
          <w:rFonts w:ascii="Times New Roman" w:hAnsi="Times New Roman" w:cs="Times New Roman"/>
          <w:sz w:val="22"/>
        </w:rPr>
      </w:pPr>
      <w:r w:rsidRPr="00D1426D">
        <w:rPr>
          <w:rFonts w:ascii="Times New Roman" w:hAnsi="Times New Roman" w:cs="Times New Roman"/>
          <w:sz w:val="22"/>
        </w:rPr>
        <w:t>This version on 201</w:t>
      </w:r>
      <w:r w:rsidR="00786E6D">
        <w:rPr>
          <w:rFonts w:ascii="Times New Roman" w:hAnsi="Times New Roman" w:cs="Times New Roman"/>
          <w:sz w:val="22"/>
        </w:rPr>
        <w:t>6</w:t>
      </w:r>
      <w:r w:rsidRPr="00D1426D">
        <w:rPr>
          <w:rFonts w:ascii="Times New Roman" w:hAnsi="Times New Roman" w:cs="Times New Roman"/>
          <w:sz w:val="22"/>
        </w:rPr>
        <w:t>/</w:t>
      </w:r>
      <w:r w:rsidR="00786E6D">
        <w:rPr>
          <w:rFonts w:ascii="Times New Roman" w:hAnsi="Times New Roman" w:cs="Times New Roman"/>
          <w:sz w:val="22"/>
        </w:rPr>
        <w:t>10</w:t>
      </w:r>
      <w:r w:rsidRPr="00D1426D">
        <w:rPr>
          <w:rFonts w:ascii="Times New Roman" w:hAnsi="Times New Roman" w:cs="Times New Roman"/>
          <w:sz w:val="22"/>
        </w:rPr>
        <w:t>/</w:t>
      </w:r>
      <w:r w:rsidR="00786E6D">
        <w:rPr>
          <w:rFonts w:ascii="Times New Roman" w:hAnsi="Times New Roman" w:cs="Times New Roman" w:hint="eastAsia"/>
          <w:sz w:val="22"/>
        </w:rPr>
        <w:t>11</w:t>
      </w:r>
    </w:p>
    <w:p w:rsidR="0049553D" w:rsidRDefault="0049553D" w:rsidP="006F4EA7">
      <w:pPr>
        <w:spacing w:line="360" w:lineRule="auto"/>
        <w:jc w:val="center"/>
        <w:rPr>
          <w:rFonts w:ascii="Times New Roman" w:hAnsi="Times New Roman" w:cs="Times New Roman"/>
          <w:sz w:val="22"/>
        </w:rPr>
      </w:pPr>
    </w:p>
    <w:p w:rsidR="008171E8" w:rsidRDefault="0057088A" w:rsidP="006F4EA7">
      <w:pPr>
        <w:spacing w:line="360" w:lineRule="auto"/>
        <w:jc w:val="center"/>
        <w:rPr>
          <w:rFonts w:ascii="Times New Roman" w:hAnsi="Times New Roman" w:cs="Times New Roman"/>
          <w:sz w:val="22"/>
        </w:rPr>
      </w:pPr>
      <w:r w:rsidRPr="00D1426D">
        <w:rPr>
          <w:rFonts w:ascii="Times New Roman" w:hAnsi="Times New Roman" w:cs="Times New Roman"/>
          <w:sz w:val="22"/>
        </w:rPr>
        <w:t>Fu-Min Chang</w:t>
      </w:r>
    </w:p>
    <w:p w:rsidR="00025905" w:rsidRDefault="00025905" w:rsidP="006F4EA7">
      <w:pPr>
        <w:spacing w:line="360" w:lineRule="auto"/>
        <w:jc w:val="center"/>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ssociate professor</w:t>
      </w:r>
    </w:p>
    <w:p w:rsidR="008171E8" w:rsidRDefault="008171E8" w:rsidP="006F4EA7">
      <w:pPr>
        <w:spacing w:line="360" w:lineRule="auto"/>
        <w:jc w:val="center"/>
        <w:rPr>
          <w:rFonts w:ascii="Times New Roman" w:hAnsi="Times New Roman" w:cs="Times New Roman"/>
          <w:sz w:val="22"/>
        </w:rPr>
      </w:pPr>
      <w:r>
        <w:rPr>
          <w:rFonts w:ascii="Times New Roman" w:hAnsi="Times New Roman" w:cs="Times New Roman" w:hint="eastAsia"/>
          <w:sz w:val="22"/>
        </w:rPr>
        <w:t xml:space="preserve">E-mail to </w:t>
      </w:r>
      <w:r w:rsidRPr="008171E8">
        <w:rPr>
          <w:rFonts w:ascii="Times New Roman" w:hAnsi="Times New Roman" w:cs="Times New Roman"/>
          <w:sz w:val="22"/>
        </w:rPr>
        <w:t>fmchang@cyut.edu.tw</w:t>
      </w:r>
    </w:p>
    <w:p w:rsidR="008171E8" w:rsidRDefault="008171E8" w:rsidP="006F4EA7">
      <w:pPr>
        <w:spacing w:line="360" w:lineRule="auto"/>
        <w:jc w:val="center"/>
        <w:rPr>
          <w:rFonts w:ascii="Times New Roman" w:hAnsi="Times New Roman" w:cs="Times New Roman"/>
          <w:sz w:val="22"/>
        </w:rPr>
      </w:pPr>
      <w:r w:rsidRPr="00D1426D">
        <w:rPr>
          <w:rFonts w:ascii="Times New Roman" w:hAnsi="Times New Roman" w:cs="Times New Roman"/>
          <w:sz w:val="22"/>
        </w:rPr>
        <w:t>Department of Finance, Chaoyang University of Technology</w:t>
      </w:r>
      <w:r w:rsidRPr="00D1426D">
        <w:rPr>
          <w:rFonts w:ascii="Times New Roman" w:hAnsi="Times New Roman" w:cs="Times New Roman" w:hint="eastAsia"/>
          <w:sz w:val="22"/>
        </w:rPr>
        <w:t>, Taiwan</w:t>
      </w:r>
    </w:p>
    <w:p w:rsidR="008171E8" w:rsidRDefault="008171E8" w:rsidP="006F4EA7">
      <w:pPr>
        <w:spacing w:line="360" w:lineRule="auto"/>
        <w:jc w:val="center"/>
        <w:rPr>
          <w:rFonts w:ascii="Times New Roman" w:hAnsi="Times New Roman" w:cs="Times New Roman"/>
          <w:sz w:val="22"/>
        </w:rPr>
      </w:pPr>
    </w:p>
    <w:p w:rsidR="008171E8" w:rsidRDefault="00B464F3" w:rsidP="006F4EA7">
      <w:pPr>
        <w:spacing w:line="360" w:lineRule="auto"/>
        <w:jc w:val="center"/>
        <w:rPr>
          <w:rFonts w:ascii="Times New Roman" w:hAnsi="Times New Roman" w:cs="Times New Roman"/>
          <w:sz w:val="22"/>
        </w:rPr>
      </w:pPr>
      <w:r w:rsidRPr="00D1426D">
        <w:rPr>
          <w:rFonts w:ascii="Times New Roman" w:hAnsi="Times New Roman" w:cs="Times New Roman"/>
          <w:sz w:val="22"/>
        </w:rPr>
        <w:t>Yale Wang</w:t>
      </w:r>
    </w:p>
    <w:p w:rsidR="00025905" w:rsidRDefault="00025905" w:rsidP="006F4EA7">
      <w:pPr>
        <w:spacing w:line="360" w:lineRule="auto"/>
        <w:jc w:val="center"/>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ssociate professor</w:t>
      </w:r>
    </w:p>
    <w:p w:rsidR="008171E8" w:rsidRDefault="008171E8" w:rsidP="006F4EA7">
      <w:pPr>
        <w:spacing w:line="360" w:lineRule="auto"/>
        <w:jc w:val="center"/>
        <w:rPr>
          <w:rFonts w:ascii="Times New Roman" w:hAnsi="Times New Roman" w:cs="Times New Roman"/>
          <w:sz w:val="22"/>
        </w:rPr>
      </w:pPr>
      <w:r>
        <w:rPr>
          <w:rFonts w:ascii="Times New Roman" w:hAnsi="Times New Roman" w:cs="Times New Roman" w:hint="eastAsia"/>
          <w:sz w:val="22"/>
        </w:rPr>
        <w:t xml:space="preserve">E-mail to </w:t>
      </w:r>
      <w:r w:rsidRPr="008171E8">
        <w:rPr>
          <w:rFonts w:ascii="Times New Roman" w:hAnsi="Times New Roman" w:cs="Times New Roman"/>
          <w:sz w:val="22"/>
        </w:rPr>
        <w:t>yalewang@cyut.edu.tw</w:t>
      </w:r>
    </w:p>
    <w:p w:rsidR="008171E8" w:rsidRDefault="008171E8" w:rsidP="006F4EA7">
      <w:pPr>
        <w:spacing w:line="360" w:lineRule="auto"/>
        <w:jc w:val="center"/>
        <w:rPr>
          <w:rFonts w:ascii="Times New Roman" w:hAnsi="Times New Roman" w:cs="Times New Roman"/>
          <w:sz w:val="22"/>
        </w:rPr>
      </w:pPr>
      <w:r w:rsidRPr="00D1426D">
        <w:rPr>
          <w:rFonts w:ascii="Times New Roman" w:hAnsi="Times New Roman" w:cs="Times New Roman"/>
          <w:sz w:val="22"/>
        </w:rPr>
        <w:t>Department of Finance, Chaoyang University of Technology</w:t>
      </w:r>
      <w:r w:rsidRPr="00D1426D">
        <w:rPr>
          <w:rFonts w:ascii="Times New Roman" w:hAnsi="Times New Roman" w:cs="Times New Roman" w:hint="eastAsia"/>
          <w:sz w:val="22"/>
        </w:rPr>
        <w:t>, Taiwan</w:t>
      </w:r>
    </w:p>
    <w:p w:rsidR="008171E8" w:rsidRPr="008171E8" w:rsidRDefault="008171E8" w:rsidP="006F4EA7">
      <w:pPr>
        <w:spacing w:line="360" w:lineRule="auto"/>
        <w:jc w:val="center"/>
        <w:rPr>
          <w:rFonts w:ascii="Times New Roman" w:hAnsi="Times New Roman" w:cs="Times New Roman"/>
          <w:sz w:val="22"/>
          <w:vertAlign w:val="superscript"/>
        </w:rPr>
      </w:pPr>
    </w:p>
    <w:p w:rsidR="008171E8" w:rsidRDefault="00AC0E82" w:rsidP="006F4EA7">
      <w:pPr>
        <w:spacing w:line="360" w:lineRule="auto"/>
        <w:jc w:val="center"/>
        <w:rPr>
          <w:rFonts w:ascii="Times New Roman" w:hAnsi="Times New Roman" w:cs="Times New Roman"/>
          <w:sz w:val="22"/>
        </w:rPr>
      </w:pPr>
      <w:r w:rsidRPr="00D1426D">
        <w:rPr>
          <w:rFonts w:ascii="Times New Roman" w:hAnsi="Times New Roman" w:cs="Times New Roman"/>
          <w:sz w:val="22"/>
        </w:rPr>
        <w:t xml:space="preserve">Nicholas </w:t>
      </w:r>
      <w:proofErr w:type="spellStart"/>
      <w:r w:rsidRPr="00D1426D">
        <w:rPr>
          <w:rFonts w:ascii="Times New Roman" w:hAnsi="Times New Roman" w:cs="Times New Roman"/>
          <w:sz w:val="22"/>
        </w:rPr>
        <w:t>Rueilin</w:t>
      </w:r>
      <w:proofErr w:type="spellEnd"/>
      <w:r w:rsidRPr="00D1426D">
        <w:rPr>
          <w:rFonts w:ascii="Times New Roman" w:hAnsi="Times New Roman" w:cs="Times New Roman"/>
          <w:sz w:val="22"/>
        </w:rPr>
        <w:t xml:space="preserve"> Lee</w:t>
      </w:r>
      <w:r w:rsidR="004862DA">
        <w:rPr>
          <w:rFonts w:ascii="Times New Roman" w:hAnsi="Times New Roman" w:cs="Times New Roman" w:hint="eastAsia"/>
          <w:sz w:val="22"/>
        </w:rPr>
        <w:t>*</w:t>
      </w:r>
    </w:p>
    <w:p w:rsidR="00025905" w:rsidRDefault="00E46EE1" w:rsidP="006F4EA7">
      <w:pPr>
        <w:spacing w:line="360" w:lineRule="auto"/>
        <w:jc w:val="center"/>
        <w:rPr>
          <w:rFonts w:ascii="Times New Roman" w:hAnsi="Times New Roman" w:cs="Times New Roman"/>
          <w:sz w:val="22"/>
        </w:rPr>
      </w:pPr>
      <w:r w:rsidRPr="00E46EE1">
        <w:rPr>
          <w:rFonts w:ascii="Times New Roman" w:hAnsi="Times New Roman" w:cs="Times New Roman"/>
          <w:sz w:val="22"/>
        </w:rPr>
        <w:t xml:space="preserve">Associate </w:t>
      </w:r>
      <w:r w:rsidR="00025905">
        <w:rPr>
          <w:rFonts w:ascii="Times New Roman" w:hAnsi="Times New Roman" w:cs="Times New Roman" w:hint="eastAsia"/>
          <w:sz w:val="22"/>
        </w:rPr>
        <w:t>professor</w:t>
      </w:r>
    </w:p>
    <w:p w:rsidR="008171E8" w:rsidRDefault="008171E8" w:rsidP="006F4EA7">
      <w:pPr>
        <w:spacing w:line="360" w:lineRule="auto"/>
        <w:jc w:val="center"/>
        <w:rPr>
          <w:rFonts w:ascii="Times New Roman" w:hAnsi="Times New Roman" w:cs="Times New Roman"/>
          <w:sz w:val="22"/>
          <w:vertAlign w:val="superscript"/>
        </w:rPr>
      </w:pPr>
      <w:r>
        <w:rPr>
          <w:rFonts w:ascii="Times New Roman" w:hAnsi="Times New Roman" w:cs="Times New Roman" w:hint="eastAsia"/>
          <w:sz w:val="22"/>
        </w:rPr>
        <w:t>E-mail to rllee@cyut.edu.tw</w:t>
      </w:r>
    </w:p>
    <w:p w:rsidR="008171E8" w:rsidRDefault="008171E8" w:rsidP="006F4EA7">
      <w:pPr>
        <w:spacing w:line="360" w:lineRule="auto"/>
        <w:jc w:val="center"/>
        <w:rPr>
          <w:rFonts w:ascii="Times New Roman" w:hAnsi="Times New Roman" w:cs="Times New Roman"/>
          <w:sz w:val="22"/>
        </w:rPr>
      </w:pPr>
      <w:r w:rsidRPr="00D1426D">
        <w:rPr>
          <w:rFonts w:ascii="Times New Roman" w:hAnsi="Times New Roman" w:cs="Times New Roman"/>
          <w:sz w:val="22"/>
        </w:rPr>
        <w:t>Department of Finance, Chaoyang University of Technology</w:t>
      </w:r>
      <w:r w:rsidRPr="00D1426D">
        <w:rPr>
          <w:rFonts w:ascii="Times New Roman" w:hAnsi="Times New Roman" w:cs="Times New Roman" w:hint="eastAsia"/>
          <w:sz w:val="22"/>
        </w:rPr>
        <w:t>, Taiwan</w:t>
      </w:r>
    </w:p>
    <w:p w:rsidR="008171E8" w:rsidRPr="008171E8" w:rsidRDefault="008171E8" w:rsidP="006F4EA7">
      <w:pPr>
        <w:spacing w:line="360" w:lineRule="auto"/>
        <w:jc w:val="center"/>
        <w:rPr>
          <w:rFonts w:ascii="Times New Roman" w:hAnsi="Times New Roman" w:cs="Times New Roman"/>
          <w:sz w:val="22"/>
        </w:rPr>
      </w:pPr>
    </w:p>
    <w:p w:rsidR="00AC0E82" w:rsidRPr="00D1426D" w:rsidRDefault="00AC0E82" w:rsidP="006F4EA7">
      <w:pPr>
        <w:spacing w:line="360" w:lineRule="auto"/>
        <w:jc w:val="center"/>
        <w:rPr>
          <w:rFonts w:ascii="Times New Roman" w:hAnsi="Times New Roman" w:cs="Times New Roman"/>
          <w:sz w:val="22"/>
          <w:vertAlign w:val="superscript"/>
        </w:rPr>
      </w:pPr>
      <w:r w:rsidRPr="00D1426D">
        <w:rPr>
          <w:rFonts w:ascii="Times New Roman" w:hAnsi="Times New Roman" w:cs="Times New Roman"/>
          <w:sz w:val="22"/>
        </w:rPr>
        <w:t>Duong Thu La</w:t>
      </w:r>
    </w:p>
    <w:p w:rsidR="001B4E2C" w:rsidRDefault="001B4E2C" w:rsidP="006F4EA7">
      <w:pPr>
        <w:spacing w:line="360" w:lineRule="auto"/>
        <w:jc w:val="center"/>
        <w:rPr>
          <w:rFonts w:ascii="Times New Roman" w:hAnsi="Times New Roman" w:cs="Times New Roman"/>
          <w:sz w:val="22"/>
        </w:rPr>
      </w:pPr>
      <w:r w:rsidRPr="001B4E2C">
        <w:rPr>
          <w:rFonts w:ascii="Times New Roman" w:hAnsi="Times New Roman" w:cs="Times New Roman"/>
          <w:sz w:val="22"/>
        </w:rPr>
        <w:t>Master of Business Administration</w:t>
      </w:r>
    </w:p>
    <w:p w:rsidR="001B4E2C" w:rsidRPr="00D1426D" w:rsidRDefault="000922CA" w:rsidP="006F4EA7">
      <w:pPr>
        <w:spacing w:line="360" w:lineRule="auto"/>
        <w:jc w:val="center"/>
        <w:rPr>
          <w:rFonts w:ascii="Times New Roman" w:hAnsi="Times New Roman" w:cs="Times New Roman"/>
          <w:sz w:val="22"/>
        </w:rPr>
      </w:pPr>
      <w:r w:rsidRPr="000922CA">
        <w:rPr>
          <w:rFonts w:ascii="Times New Roman" w:hAnsi="Times New Roman" w:cs="Times New Roman"/>
          <w:sz w:val="22"/>
        </w:rPr>
        <w:t>linda_duong89@yahoo.com</w:t>
      </w:r>
    </w:p>
    <w:p w:rsidR="004862DA" w:rsidRDefault="00C33012" w:rsidP="004862DA">
      <w:pPr>
        <w:spacing w:line="360" w:lineRule="auto"/>
        <w:jc w:val="center"/>
        <w:rPr>
          <w:rFonts w:ascii="Times New Roman" w:hAnsi="Times New Roman" w:cs="Times New Roman"/>
          <w:sz w:val="22"/>
        </w:rPr>
      </w:pPr>
      <w:r w:rsidRPr="00D1426D">
        <w:rPr>
          <w:rFonts w:ascii="Times New Roman" w:hAnsi="Times New Roman" w:cs="Times New Roman"/>
          <w:sz w:val="22"/>
        </w:rPr>
        <w:t>Department of Finance, Chaoyang University of Technology</w:t>
      </w:r>
      <w:r w:rsidRPr="00D1426D">
        <w:rPr>
          <w:rFonts w:ascii="Times New Roman" w:hAnsi="Times New Roman" w:cs="Times New Roman" w:hint="eastAsia"/>
          <w:sz w:val="22"/>
        </w:rPr>
        <w:t>, Taiwan</w:t>
      </w:r>
    </w:p>
    <w:p w:rsidR="0072585A" w:rsidRDefault="0072585A" w:rsidP="004862DA">
      <w:pPr>
        <w:ind w:left="142" w:hangingChars="71" w:hanging="142"/>
        <w:jc w:val="both"/>
        <w:rPr>
          <w:rFonts w:cstheme="minorHAnsi"/>
          <w:sz w:val="20"/>
          <w:szCs w:val="20"/>
        </w:rPr>
      </w:pPr>
    </w:p>
    <w:p w:rsidR="000B1678" w:rsidRDefault="004862DA" w:rsidP="004862DA">
      <w:pPr>
        <w:ind w:left="142" w:hangingChars="71" w:hanging="142"/>
        <w:jc w:val="both"/>
        <w:rPr>
          <w:rFonts w:ascii="Times New Roman" w:hAnsi="Times New Roman"/>
        </w:rPr>
      </w:pPr>
      <w:r>
        <w:rPr>
          <w:rFonts w:cstheme="minorHAnsi" w:hint="eastAsia"/>
          <w:sz w:val="20"/>
          <w:szCs w:val="20"/>
        </w:rPr>
        <w:t xml:space="preserve">* </w:t>
      </w:r>
      <w:r w:rsidRPr="00CE0F47">
        <w:rPr>
          <w:rFonts w:cstheme="minorHAnsi"/>
          <w:sz w:val="20"/>
          <w:szCs w:val="20"/>
        </w:rPr>
        <w:t xml:space="preserve">Lee is the corresponding author. His e-mail is rllee@cyut.edu.tw. </w:t>
      </w:r>
      <w:r w:rsidR="00543A3E" w:rsidRPr="00CE0F47">
        <w:rPr>
          <w:rFonts w:cstheme="minorHAnsi"/>
          <w:sz w:val="20"/>
          <w:szCs w:val="20"/>
        </w:rPr>
        <w:t>Chang</w:t>
      </w:r>
      <w:r w:rsidR="00543A3E">
        <w:rPr>
          <w:rFonts w:cstheme="minorHAnsi"/>
          <w:sz w:val="20"/>
          <w:szCs w:val="20"/>
        </w:rPr>
        <w:t>,</w:t>
      </w:r>
      <w:r w:rsidR="00543A3E" w:rsidRPr="00CE0F47">
        <w:rPr>
          <w:rFonts w:cstheme="minorHAnsi"/>
          <w:sz w:val="20"/>
          <w:szCs w:val="20"/>
        </w:rPr>
        <w:t xml:space="preserve"> </w:t>
      </w:r>
      <w:r w:rsidRPr="00CE0F47">
        <w:rPr>
          <w:rFonts w:cstheme="minorHAnsi"/>
          <w:sz w:val="20"/>
          <w:szCs w:val="20"/>
        </w:rPr>
        <w:t>Wang</w:t>
      </w:r>
      <w:r w:rsidR="00543A3E">
        <w:rPr>
          <w:rFonts w:cstheme="minorHAnsi" w:hint="eastAsia"/>
          <w:sz w:val="20"/>
          <w:szCs w:val="20"/>
        </w:rPr>
        <w:t>,</w:t>
      </w:r>
      <w:r w:rsidRPr="00CE0F47">
        <w:rPr>
          <w:rFonts w:cstheme="minorHAnsi"/>
          <w:sz w:val="20"/>
          <w:szCs w:val="20"/>
        </w:rPr>
        <w:t xml:space="preserve"> and </w:t>
      </w:r>
      <w:r w:rsidR="00543A3E">
        <w:rPr>
          <w:rFonts w:cstheme="minorHAnsi"/>
          <w:sz w:val="20"/>
          <w:szCs w:val="20"/>
        </w:rPr>
        <w:t xml:space="preserve">Lee </w:t>
      </w:r>
      <w:r w:rsidRPr="00CE0F47">
        <w:rPr>
          <w:rFonts w:cstheme="minorHAnsi"/>
          <w:sz w:val="20"/>
          <w:szCs w:val="20"/>
        </w:rPr>
        <w:t>are associate professors. Thu La is the MBA of Chaoyang University of Technology</w:t>
      </w:r>
      <w:r>
        <w:rPr>
          <w:rFonts w:cstheme="minorHAnsi" w:hint="eastAsia"/>
          <w:sz w:val="20"/>
          <w:szCs w:val="20"/>
        </w:rPr>
        <w:t xml:space="preserve"> in</w:t>
      </w:r>
      <w:r w:rsidRPr="00CE0F47">
        <w:rPr>
          <w:rFonts w:cstheme="minorHAnsi"/>
          <w:sz w:val="20"/>
          <w:szCs w:val="20"/>
        </w:rPr>
        <w:t xml:space="preserve"> Taiwan.</w:t>
      </w:r>
    </w:p>
    <w:p w:rsidR="001A7296" w:rsidRDefault="001A7296" w:rsidP="0049553D">
      <w:pPr>
        <w:spacing w:line="360" w:lineRule="auto"/>
        <w:rPr>
          <w:rFonts w:ascii="Times New Roman" w:hAnsi="Times New Roman"/>
        </w:rPr>
        <w:sectPr w:rsidR="001A7296" w:rsidSect="000845CB">
          <w:footerReference w:type="default" r:id="rId8"/>
          <w:footnotePr>
            <w:numRestart w:val="eachSect"/>
          </w:footnotePr>
          <w:pgSz w:w="11906" w:h="16838"/>
          <w:pgMar w:top="1440" w:right="1800" w:bottom="1440" w:left="1800" w:header="851" w:footer="992" w:gutter="0"/>
          <w:pgNumType w:start="1"/>
          <w:cols w:space="425"/>
          <w:docGrid w:type="lines" w:linePitch="360"/>
        </w:sectPr>
      </w:pPr>
    </w:p>
    <w:p w:rsidR="00E12748" w:rsidRDefault="00E12748" w:rsidP="0049553D">
      <w:pPr>
        <w:spacing w:line="360" w:lineRule="auto"/>
        <w:rPr>
          <w:rFonts w:ascii="Times New Roman" w:hAnsi="Times New Roman"/>
        </w:rPr>
      </w:pPr>
    </w:p>
    <w:p w:rsidR="00DF0C69" w:rsidRDefault="00DF0C69" w:rsidP="00FA665C">
      <w:pPr>
        <w:spacing w:line="360" w:lineRule="auto"/>
        <w:jc w:val="center"/>
        <w:rPr>
          <w:rFonts w:ascii="Times New Roman" w:hAnsi="Times New Roman" w:cs="Times New Roman"/>
          <w:sz w:val="22"/>
        </w:rPr>
      </w:pPr>
      <w:r>
        <w:rPr>
          <w:rFonts w:ascii="Times New Roman" w:hAnsi="Times New Roman" w:cs="Times New Roman"/>
          <w:sz w:val="22"/>
        </w:rPr>
        <w:t>I</w:t>
      </w:r>
      <w:r w:rsidR="00F17F83" w:rsidRPr="00F17F83">
        <w:rPr>
          <w:rFonts w:ascii="Times New Roman" w:hAnsi="Times New Roman" w:cs="Times New Roman"/>
          <w:sz w:val="22"/>
        </w:rPr>
        <w:t>mpact</w:t>
      </w:r>
      <w:r>
        <w:rPr>
          <w:rFonts w:ascii="Times New Roman" w:hAnsi="Times New Roman" w:cs="Times New Roman"/>
          <w:sz w:val="22"/>
        </w:rPr>
        <w:t>s</w:t>
      </w:r>
      <w:r w:rsidR="00F17F83" w:rsidRPr="00F17F83">
        <w:rPr>
          <w:rFonts w:ascii="Times New Roman" w:hAnsi="Times New Roman" w:cs="Times New Roman"/>
          <w:sz w:val="22"/>
        </w:rPr>
        <w:t xml:space="preserve"> of macroeconomic </w:t>
      </w:r>
      <w:r w:rsidR="00E23820" w:rsidRPr="00E23820">
        <w:rPr>
          <w:rFonts w:ascii="Times New Roman" w:hAnsi="Times New Roman" w:cs="Times New Roman"/>
          <w:sz w:val="22"/>
        </w:rPr>
        <w:t xml:space="preserve">news </w:t>
      </w:r>
      <w:r w:rsidR="00F17F83" w:rsidRPr="00F17F83">
        <w:rPr>
          <w:rFonts w:ascii="Times New Roman" w:hAnsi="Times New Roman" w:cs="Times New Roman"/>
          <w:sz w:val="22"/>
        </w:rPr>
        <w:t xml:space="preserve">on </w:t>
      </w:r>
      <w:r w:rsidR="00F17F83" w:rsidRPr="00F17F83">
        <w:rPr>
          <w:rFonts w:ascii="Times New Roman" w:hAnsi="Times New Roman"/>
          <w:sz w:val="22"/>
        </w:rPr>
        <w:t>Vietnam</w:t>
      </w:r>
      <w:r w:rsidR="00F17F83" w:rsidRPr="00F17F83">
        <w:rPr>
          <w:rFonts w:ascii="Times New Roman" w:hAnsi="Times New Roman" w:hint="eastAsia"/>
          <w:sz w:val="22"/>
        </w:rPr>
        <w:t>ese SOEs</w:t>
      </w:r>
      <w:r w:rsidR="00F17F83" w:rsidRPr="00F17F83">
        <w:rPr>
          <w:rFonts w:ascii="Times New Roman" w:hAnsi="Times New Roman" w:cs="Times New Roman"/>
          <w:sz w:val="22"/>
        </w:rPr>
        <w:t xml:space="preserve">' </w:t>
      </w:r>
      <w:r w:rsidR="00F17F83" w:rsidRPr="00F17F83">
        <w:rPr>
          <w:rFonts w:ascii="Times New Roman" w:hAnsi="Times New Roman"/>
          <w:sz w:val="22"/>
        </w:rPr>
        <w:t>performance</w:t>
      </w:r>
    </w:p>
    <w:p w:rsidR="00B464F3" w:rsidRPr="00DF0C69" w:rsidRDefault="00B464F3" w:rsidP="006F4EA7">
      <w:pPr>
        <w:spacing w:line="360" w:lineRule="auto"/>
        <w:jc w:val="both"/>
        <w:rPr>
          <w:rFonts w:ascii="Times New Roman" w:hAnsi="Times New Roman" w:cs="Times New Roman"/>
          <w:b/>
          <w:sz w:val="22"/>
        </w:rPr>
      </w:pPr>
      <w:r w:rsidRPr="00DF0C69">
        <w:rPr>
          <w:rFonts w:ascii="Times New Roman" w:hAnsi="Times New Roman" w:cs="Times New Roman"/>
          <w:b/>
          <w:sz w:val="22"/>
        </w:rPr>
        <w:t>Abstract</w:t>
      </w:r>
    </w:p>
    <w:p w:rsidR="00F758EF" w:rsidRPr="00AB70BA" w:rsidRDefault="00151523" w:rsidP="006F4EA7">
      <w:pPr>
        <w:spacing w:line="360" w:lineRule="auto"/>
        <w:jc w:val="both"/>
        <w:rPr>
          <w:rFonts w:ascii="Times New Roman" w:hAnsi="Times New Roman" w:cs="Times New Roman"/>
          <w:sz w:val="22"/>
        </w:rPr>
      </w:pPr>
      <w:r w:rsidRPr="00AB70BA">
        <w:rPr>
          <w:rFonts w:ascii="Times New Roman" w:hAnsi="Times New Roman" w:cs="Times New Roman"/>
          <w:sz w:val="22"/>
        </w:rPr>
        <w:t>T</w:t>
      </w:r>
      <w:r w:rsidRPr="00AB70BA">
        <w:rPr>
          <w:rFonts w:ascii="Times New Roman" w:hAnsi="Times New Roman" w:cs="Times New Roman" w:hint="eastAsia"/>
          <w:sz w:val="22"/>
        </w:rPr>
        <w:t xml:space="preserve">his paper examines </w:t>
      </w:r>
      <w:r w:rsidR="00A94ACD" w:rsidRPr="00F17F83">
        <w:rPr>
          <w:rFonts w:ascii="Times New Roman" w:hAnsi="Times New Roman" w:cs="Times New Roman"/>
          <w:sz w:val="22"/>
        </w:rPr>
        <w:t>impact</w:t>
      </w:r>
      <w:r w:rsidR="00DF0C69">
        <w:rPr>
          <w:rFonts w:ascii="Times New Roman" w:hAnsi="Times New Roman" w:cs="Times New Roman"/>
          <w:sz w:val="22"/>
        </w:rPr>
        <w:t>s</w:t>
      </w:r>
      <w:r w:rsidR="00A94ACD" w:rsidRPr="00F17F83">
        <w:rPr>
          <w:rFonts w:ascii="Times New Roman" w:hAnsi="Times New Roman" w:cs="Times New Roman"/>
          <w:sz w:val="22"/>
        </w:rPr>
        <w:t xml:space="preserve"> of macroeconomic </w:t>
      </w:r>
      <w:r w:rsidR="00C84892">
        <w:rPr>
          <w:rFonts w:ascii="Times New Roman" w:hAnsi="Times New Roman" w:cs="Times New Roman"/>
          <w:sz w:val="22"/>
        </w:rPr>
        <w:t>news</w:t>
      </w:r>
      <w:r w:rsidR="00A94ACD" w:rsidRPr="00F17F83">
        <w:rPr>
          <w:rFonts w:ascii="Times New Roman" w:hAnsi="Times New Roman" w:cs="Times New Roman"/>
          <w:sz w:val="22"/>
        </w:rPr>
        <w:t xml:space="preserve"> on </w:t>
      </w:r>
      <w:r w:rsidR="00A94ACD" w:rsidRPr="00F17F83">
        <w:rPr>
          <w:rFonts w:ascii="Times New Roman" w:hAnsi="Times New Roman"/>
          <w:sz w:val="22"/>
        </w:rPr>
        <w:t>Vietnam</w:t>
      </w:r>
      <w:r w:rsidR="00A94ACD" w:rsidRPr="00F17F83">
        <w:rPr>
          <w:rFonts w:ascii="Times New Roman" w:hAnsi="Times New Roman" w:hint="eastAsia"/>
          <w:sz w:val="22"/>
        </w:rPr>
        <w:t xml:space="preserve">ese </w:t>
      </w:r>
      <w:r w:rsidR="00A94ACD" w:rsidRPr="00AB70BA">
        <w:rPr>
          <w:rFonts w:ascii="Times New Roman" w:hAnsi="Times New Roman" w:cs="Times New Roman"/>
          <w:sz w:val="22"/>
        </w:rPr>
        <w:t>state-owned enterprises</w:t>
      </w:r>
      <w:r w:rsidR="00A94ACD">
        <w:rPr>
          <w:rFonts w:ascii="Times New Roman" w:hAnsi="Times New Roman" w:cs="Times New Roman"/>
          <w:sz w:val="22"/>
        </w:rPr>
        <w:t>’</w:t>
      </w:r>
      <w:r w:rsidR="00A94ACD" w:rsidRPr="00AB70BA">
        <w:rPr>
          <w:rFonts w:ascii="Times New Roman" w:hAnsi="Times New Roman" w:cs="Times New Roman" w:hint="eastAsia"/>
          <w:sz w:val="22"/>
        </w:rPr>
        <w:t xml:space="preserve"> (SOEs)</w:t>
      </w:r>
      <w:r w:rsidR="00A94ACD" w:rsidRPr="00F17F83">
        <w:rPr>
          <w:rFonts w:ascii="Times New Roman" w:hAnsi="Times New Roman" w:cs="Times New Roman"/>
          <w:sz w:val="22"/>
        </w:rPr>
        <w:t xml:space="preserve"> </w:t>
      </w:r>
      <w:r w:rsidR="00A94ACD" w:rsidRPr="00F17F83">
        <w:rPr>
          <w:rFonts w:ascii="Times New Roman" w:hAnsi="Times New Roman"/>
          <w:sz w:val="22"/>
        </w:rPr>
        <w:t>performance</w:t>
      </w:r>
      <w:r w:rsidRPr="00AB70BA">
        <w:rPr>
          <w:rFonts w:ascii="Times New Roman" w:hAnsi="Times New Roman" w:cs="Times New Roman" w:hint="eastAsia"/>
          <w:sz w:val="22"/>
        </w:rPr>
        <w:t xml:space="preserve">. </w:t>
      </w:r>
      <w:r w:rsidR="00441E51" w:rsidRPr="00AB70BA">
        <w:rPr>
          <w:rFonts w:ascii="Times New Roman" w:hAnsi="Times New Roman" w:hint="eastAsia"/>
          <w:sz w:val="22"/>
        </w:rPr>
        <w:t xml:space="preserve">Macroeconomic </w:t>
      </w:r>
      <w:r w:rsidR="00C84892">
        <w:rPr>
          <w:rFonts w:ascii="Times New Roman" w:hAnsi="Times New Roman" w:cs="Times New Roman"/>
          <w:sz w:val="22"/>
        </w:rPr>
        <w:t>news</w:t>
      </w:r>
      <w:r w:rsidR="00893E27">
        <w:rPr>
          <w:rFonts w:ascii="Times New Roman" w:hAnsi="Times New Roman" w:cs="Times New Roman" w:hint="eastAsia"/>
          <w:sz w:val="22"/>
        </w:rPr>
        <w:t xml:space="preserve"> </w:t>
      </w:r>
      <w:r w:rsidR="00893E27">
        <w:rPr>
          <w:rFonts w:ascii="Times New Roman" w:hAnsi="Times New Roman" w:cs="Times New Roman"/>
          <w:sz w:val="22"/>
        </w:rPr>
        <w:t>variable</w:t>
      </w:r>
      <w:r w:rsidR="00893E27">
        <w:rPr>
          <w:rFonts w:ascii="Times New Roman" w:hAnsi="Times New Roman" w:cs="Times New Roman" w:hint="eastAsia"/>
          <w:sz w:val="22"/>
        </w:rPr>
        <w:t>s</w:t>
      </w:r>
      <w:r w:rsidR="00893E27" w:rsidRPr="00F17F83">
        <w:rPr>
          <w:rFonts w:ascii="Times New Roman" w:hAnsi="Times New Roman" w:cs="Times New Roman"/>
          <w:sz w:val="22"/>
        </w:rPr>
        <w:t xml:space="preserve"> </w:t>
      </w:r>
      <w:r w:rsidRPr="00AB70BA">
        <w:rPr>
          <w:rFonts w:ascii="Times New Roman" w:hAnsi="Times New Roman" w:cs="Times New Roman" w:hint="eastAsia"/>
          <w:sz w:val="22"/>
        </w:rPr>
        <w:t xml:space="preserve">are </w:t>
      </w:r>
      <w:r w:rsidR="00893E27">
        <w:rPr>
          <w:rFonts w:ascii="Times New Roman" w:hAnsi="Times New Roman" w:cs="Times New Roman" w:hint="eastAsia"/>
          <w:sz w:val="22"/>
        </w:rPr>
        <w:t xml:space="preserve">based on </w:t>
      </w:r>
      <w:r w:rsidR="00441E51" w:rsidRPr="00AB70BA">
        <w:rPr>
          <w:rFonts w:ascii="Times New Roman" w:hAnsi="Times New Roman" w:cs="Times New Roman" w:hint="eastAsia"/>
          <w:sz w:val="22"/>
        </w:rPr>
        <w:t>changes in GDP, interest rate, and inflation</w:t>
      </w:r>
      <w:r w:rsidR="00893E27">
        <w:rPr>
          <w:rFonts w:ascii="Times New Roman" w:hAnsi="Times New Roman" w:cs="Times New Roman" w:hint="eastAsia"/>
          <w:sz w:val="22"/>
        </w:rPr>
        <w:t>,</w:t>
      </w:r>
      <w:r w:rsidR="00A77C25" w:rsidRPr="00AB70BA">
        <w:rPr>
          <w:rFonts w:ascii="Times New Roman" w:hAnsi="Times New Roman" w:cs="Times New Roman" w:hint="eastAsia"/>
          <w:sz w:val="22"/>
        </w:rPr>
        <w:t xml:space="preserve"> respectively</w:t>
      </w:r>
      <w:r w:rsidRPr="00AB70BA">
        <w:rPr>
          <w:rFonts w:ascii="Times New Roman" w:hAnsi="Times New Roman" w:cs="Times New Roman" w:hint="eastAsia"/>
          <w:sz w:val="22"/>
        </w:rPr>
        <w:t xml:space="preserve">. </w:t>
      </w:r>
      <w:r w:rsidRPr="00AB70BA">
        <w:rPr>
          <w:rFonts w:ascii="Times New Roman" w:hAnsi="Times New Roman" w:cs="Times New Roman"/>
          <w:sz w:val="22"/>
        </w:rPr>
        <w:t>W</w:t>
      </w:r>
      <w:r w:rsidRPr="00AB70BA">
        <w:rPr>
          <w:rFonts w:ascii="Times New Roman" w:hAnsi="Times New Roman" w:cs="Times New Roman" w:hint="eastAsia"/>
          <w:sz w:val="22"/>
        </w:rPr>
        <w:t xml:space="preserve">e consider </w:t>
      </w:r>
      <w:r w:rsidRPr="00AB70BA">
        <w:rPr>
          <w:rFonts w:ascii="Times New Roman" w:hAnsi="Times New Roman" w:cs="Times New Roman"/>
          <w:sz w:val="22"/>
        </w:rPr>
        <w:t>Vietnamese non-financial listed firms</w:t>
      </w:r>
      <w:r w:rsidR="00893E27">
        <w:rPr>
          <w:rFonts w:ascii="Times New Roman" w:hAnsi="Times New Roman" w:cs="Times New Roman" w:hint="eastAsia"/>
          <w:sz w:val="22"/>
        </w:rPr>
        <w:t>,</w:t>
      </w:r>
      <w:r w:rsidRPr="00AB70BA">
        <w:rPr>
          <w:rFonts w:ascii="Times New Roman" w:hAnsi="Times New Roman" w:cs="Times New Roman"/>
          <w:sz w:val="22"/>
        </w:rPr>
        <w:t xml:space="preserve"> </w:t>
      </w:r>
      <w:r w:rsidR="00441DDA" w:rsidRPr="00AB70BA">
        <w:rPr>
          <w:rFonts w:ascii="Times New Roman" w:hAnsi="Times New Roman" w:cs="Times New Roman" w:hint="eastAsia"/>
          <w:sz w:val="22"/>
        </w:rPr>
        <w:t xml:space="preserve">and </w:t>
      </w:r>
      <w:r w:rsidRPr="00AB70BA">
        <w:rPr>
          <w:rFonts w:ascii="Times New Roman" w:hAnsi="Times New Roman" w:cs="Times New Roman" w:hint="eastAsia"/>
          <w:sz w:val="22"/>
        </w:rPr>
        <w:t>p</w:t>
      </w:r>
      <w:r w:rsidRPr="00AB70BA">
        <w:rPr>
          <w:rFonts w:ascii="Times New Roman" w:hAnsi="Times New Roman" w:cs="Times New Roman"/>
          <w:sz w:val="22"/>
        </w:rPr>
        <w:t>anel data regression</w:t>
      </w:r>
      <w:r w:rsidR="00441DDA" w:rsidRPr="00AB70BA">
        <w:rPr>
          <w:rFonts w:ascii="Times New Roman" w:hAnsi="Times New Roman" w:cs="Times New Roman" w:hint="eastAsia"/>
          <w:sz w:val="22"/>
        </w:rPr>
        <w:t xml:space="preserve"> is proposed</w:t>
      </w:r>
      <w:r w:rsidRPr="00AB70BA">
        <w:rPr>
          <w:rFonts w:ascii="Times New Roman" w:hAnsi="Times New Roman" w:cs="Times New Roman" w:hint="eastAsia"/>
          <w:sz w:val="22"/>
        </w:rPr>
        <w:t xml:space="preserve">. </w:t>
      </w:r>
      <w:r w:rsidR="00F758EF" w:rsidRPr="00AB70BA">
        <w:rPr>
          <w:rFonts w:ascii="Times New Roman" w:hAnsi="Times New Roman" w:cs="Times New Roman"/>
          <w:sz w:val="22"/>
        </w:rPr>
        <w:t xml:space="preserve">Our results show that </w:t>
      </w:r>
      <w:r w:rsidR="00222942" w:rsidRPr="00AB70BA">
        <w:rPr>
          <w:rFonts w:ascii="Times New Roman" w:hAnsi="Times New Roman" w:cs="Times New Roman" w:hint="eastAsia"/>
          <w:sz w:val="22"/>
        </w:rPr>
        <w:t>interest rate</w:t>
      </w:r>
      <w:r w:rsidR="00222942" w:rsidRPr="00AB70BA">
        <w:rPr>
          <w:rFonts w:ascii="Times New Roman" w:hAnsi="Times New Roman" w:cs="Times New Roman"/>
          <w:sz w:val="22"/>
        </w:rPr>
        <w:t xml:space="preserve"> </w:t>
      </w:r>
      <w:r w:rsidR="00222942" w:rsidRPr="00AB70BA">
        <w:rPr>
          <w:rFonts w:ascii="Times New Roman" w:hAnsi="Times New Roman" w:cs="Times New Roman" w:hint="eastAsia"/>
          <w:sz w:val="22"/>
        </w:rPr>
        <w:t>is</w:t>
      </w:r>
      <w:r w:rsidR="00F758EF" w:rsidRPr="00AB70BA">
        <w:rPr>
          <w:rFonts w:ascii="Times New Roman" w:hAnsi="Times New Roman" w:cs="Times New Roman"/>
          <w:sz w:val="22"/>
        </w:rPr>
        <w:t xml:space="preserve"> found to be significantly negative associated with firm performance but </w:t>
      </w:r>
      <w:r w:rsidR="00222942" w:rsidRPr="00AB70BA">
        <w:rPr>
          <w:rFonts w:ascii="Times New Roman" w:hAnsi="Times New Roman" w:cs="Times New Roman" w:hint="eastAsia"/>
          <w:sz w:val="22"/>
        </w:rPr>
        <w:t xml:space="preserve">changes in GDP and </w:t>
      </w:r>
      <w:r w:rsidR="00222942" w:rsidRPr="00AB70BA">
        <w:rPr>
          <w:rFonts w:ascii="Times New Roman" w:hAnsi="Times New Roman" w:cs="Times New Roman"/>
          <w:sz w:val="22"/>
        </w:rPr>
        <w:t>firm performance</w:t>
      </w:r>
      <w:r w:rsidR="00222942" w:rsidRPr="00AB70BA">
        <w:rPr>
          <w:rFonts w:ascii="Times New Roman" w:hAnsi="Times New Roman" w:cs="Times New Roman" w:hint="eastAsia"/>
          <w:sz w:val="22"/>
        </w:rPr>
        <w:t xml:space="preserve"> </w:t>
      </w:r>
      <w:r w:rsidR="00F758EF" w:rsidRPr="00AB70BA">
        <w:rPr>
          <w:rFonts w:ascii="Times New Roman" w:hAnsi="Times New Roman" w:cs="Times New Roman" w:hint="eastAsia"/>
          <w:sz w:val="22"/>
        </w:rPr>
        <w:t xml:space="preserve">are </w:t>
      </w:r>
      <w:r w:rsidR="00F758EF" w:rsidRPr="00AB70BA">
        <w:rPr>
          <w:rFonts w:ascii="Times New Roman" w:hAnsi="Times New Roman" w:cs="Times New Roman"/>
          <w:sz w:val="22"/>
        </w:rPr>
        <w:t>positive</w:t>
      </w:r>
      <w:r w:rsidR="00F758EF" w:rsidRPr="00AB70BA">
        <w:rPr>
          <w:rFonts w:ascii="Times New Roman" w:hAnsi="Times New Roman" w:cs="Times New Roman" w:hint="eastAsia"/>
          <w:sz w:val="22"/>
        </w:rPr>
        <w:t>ly</w:t>
      </w:r>
      <w:r w:rsidR="00F758EF" w:rsidRPr="00AB70BA">
        <w:rPr>
          <w:rFonts w:ascii="Times New Roman" w:hAnsi="Times New Roman" w:cs="Times New Roman"/>
          <w:sz w:val="22"/>
        </w:rPr>
        <w:t xml:space="preserve"> related. </w:t>
      </w:r>
      <w:r w:rsidRPr="00AB70BA">
        <w:rPr>
          <w:rFonts w:ascii="Times New Roman" w:hAnsi="Times New Roman" w:cs="Times New Roman"/>
          <w:sz w:val="22"/>
        </w:rPr>
        <w:t>A</w:t>
      </w:r>
      <w:r w:rsidRPr="00AB70BA">
        <w:rPr>
          <w:rFonts w:ascii="Times New Roman" w:hAnsi="Times New Roman" w:cs="Times New Roman" w:hint="eastAsia"/>
          <w:sz w:val="22"/>
        </w:rPr>
        <w:t>dditionally, due</w:t>
      </w:r>
      <w:r w:rsidR="00F758EF" w:rsidRPr="00AB70BA">
        <w:rPr>
          <w:rFonts w:ascii="Times New Roman" w:hAnsi="Times New Roman" w:cs="Times New Roman"/>
          <w:sz w:val="22"/>
        </w:rPr>
        <w:t xml:space="preserve"> to socialist market economy reforms, we further </w:t>
      </w:r>
      <w:r w:rsidR="00F758EF" w:rsidRPr="00AB70BA">
        <w:rPr>
          <w:rFonts w:ascii="Times New Roman" w:hAnsi="Times New Roman" w:cs="Times New Roman" w:hint="eastAsia"/>
          <w:sz w:val="22"/>
        </w:rPr>
        <w:t>show that</w:t>
      </w:r>
      <w:r w:rsidR="00F758EF" w:rsidRPr="00AB70BA">
        <w:rPr>
          <w:rFonts w:ascii="Times New Roman" w:hAnsi="Times New Roman" w:cs="Times New Roman"/>
          <w:sz w:val="22"/>
        </w:rPr>
        <w:t xml:space="preserve"> SOEs are </w:t>
      </w:r>
      <w:r w:rsidR="00D40B23">
        <w:rPr>
          <w:rFonts w:ascii="Times New Roman" w:hAnsi="Times New Roman" w:cs="Times New Roman" w:hint="eastAsia"/>
          <w:sz w:val="22"/>
        </w:rPr>
        <w:t xml:space="preserve">still </w:t>
      </w:r>
      <w:r w:rsidR="00F758EF" w:rsidRPr="00AB70BA">
        <w:rPr>
          <w:rFonts w:ascii="Times New Roman" w:hAnsi="Times New Roman" w:cs="Times New Roman"/>
          <w:sz w:val="22"/>
        </w:rPr>
        <w:t xml:space="preserve">dominant influence in firm performance. </w:t>
      </w:r>
      <w:r w:rsidR="00D40B23">
        <w:rPr>
          <w:rFonts w:ascii="Times New Roman" w:hAnsi="Times New Roman" w:cs="Times New Roman" w:hint="eastAsia"/>
          <w:sz w:val="22"/>
        </w:rPr>
        <w:t>N</w:t>
      </w:r>
      <w:r w:rsidR="00F758EF" w:rsidRPr="00AB70BA">
        <w:rPr>
          <w:rFonts w:ascii="Times New Roman" w:hAnsi="Times New Roman" w:cs="Times New Roman" w:hint="eastAsia"/>
          <w:sz w:val="22"/>
        </w:rPr>
        <w:t xml:space="preserve">o </w:t>
      </w:r>
      <w:r w:rsidR="00D40B23">
        <w:rPr>
          <w:rFonts w:ascii="Times New Roman" w:hAnsi="Times New Roman" w:cs="Times New Roman" w:hint="eastAsia"/>
          <w:sz w:val="22"/>
        </w:rPr>
        <w:t xml:space="preserve">evidence of </w:t>
      </w:r>
      <w:r w:rsidR="00F758EF" w:rsidRPr="00AB70BA">
        <w:rPr>
          <w:rFonts w:ascii="Times New Roman" w:hAnsi="Times New Roman" w:cs="Times New Roman"/>
          <w:sz w:val="22"/>
        </w:rPr>
        <w:t>effects of taxation on firm performance after a series of deregulation of taxation</w:t>
      </w:r>
      <w:r w:rsidR="00D40B23">
        <w:rPr>
          <w:rFonts w:ascii="Times New Roman" w:hAnsi="Times New Roman" w:cs="Times New Roman" w:hint="eastAsia"/>
          <w:sz w:val="22"/>
        </w:rPr>
        <w:t xml:space="preserve"> is detected</w:t>
      </w:r>
      <w:r w:rsidR="00F758EF" w:rsidRPr="00AB70BA">
        <w:rPr>
          <w:rFonts w:ascii="Times New Roman" w:hAnsi="Times New Roman" w:cs="Times New Roman"/>
          <w:sz w:val="22"/>
        </w:rPr>
        <w:t>.</w:t>
      </w:r>
      <w:r w:rsidR="00732467" w:rsidRPr="00AB70BA">
        <w:rPr>
          <w:rFonts w:ascii="Times New Roman" w:hAnsi="Times New Roman" w:cs="Times New Roman" w:hint="eastAsia"/>
          <w:sz w:val="22"/>
        </w:rPr>
        <w:t xml:space="preserve"> </w:t>
      </w:r>
      <w:r w:rsidR="00F758EF" w:rsidRPr="00AB70BA">
        <w:rPr>
          <w:rFonts w:ascii="Times New Roman" w:hAnsi="Times New Roman" w:cs="Times New Roman"/>
          <w:sz w:val="22"/>
        </w:rPr>
        <w:t xml:space="preserve">Therefore, </w:t>
      </w:r>
      <w:r w:rsidR="00E00CBE" w:rsidRPr="00AB70BA">
        <w:rPr>
          <w:rFonts w:ascii="Times New Roman" w:hAnsi="Times New Roman" w:cs="Times New Roman" w:hint="eastAsia"/>
          <w:sz w:val="22"/>
        </w:rPr>
        <w:t xml:space="preserve">our findings </w:t>
      </w:r>
      <w:r w:rsidR="00E00CBE" w:rsidRPr="00AB70BA">
        <w:rPr>
          <w:rFonts w:ascii="Times New Roman" w:hAnsi="Times New Roman" w:cs="Times New Roman"/>
          <w:sz w:val="22"/>
        </w:rPr>
        <w:t>offer</w:t>
      </w:r>
      <w:r w:rsidR="00E00CBE" w:rsidRPr="00AB70BA">
        <w:rPr>
          <w:rFonts w:ascii="Times New Roman" w:hAnsi="Times New Roman" w:cs="Times New Roman" w:hint="eastAsia"/>
          <w:sz w:val="22"/>
        </w:rPr>
        <w:t xml:space="preserve"> valuable </w:t>
      </w:r>
      <w:r w:rsidR="00E00CBE" w:rsidRPr="00AB70BA">
        <w:rPr>
          <w:rFonts w:ascii="Times New Roman" w:hAnsi="Times New Roman" w:cs="Times New Roman"/>
          <w:sz w:val="22"/>
        </w:rPr>
        <w:t>insights</w:t>
      </w:r>
      <w:r w:rsidR="00E00CBE" w:rsidRPr="00AB70BA">
        <w:rPr>
          <w:rFonts w:ascii="Times New Roman" w:hAnsi="Times New Roman" w:cs="Times New Roman" w:hint="eastAsia"/>
          <w:sz w:val="22"/>
        </w:rPr>
        <w:t xml:space="preserve"> on </w:t>
      </w:r>
      <w:r w:rsidR="00E00CBE" w:rsidRPr="00AB70BA">
        <w:rPr>
          <w:rFonts w:ascii="Times New Roman" w:hAnsi="Times New Roman" w:cs="Times New Roman"/>
          <w:sz w:val="22"/>
        </w:rPr>
        <w:t xml:space="preserve">macroeconomic </w:t>
      </w:r>
      <w:r w:rsidR="00CD3CD7">
        <w:rPr>
          <w:rFonts w:ascii="Times New Roman" w:hAnsi="Times New Roman" w:cs="Times New Roman"/>
          <w:sz w:val="22"/>
        </w:rPr>
        <w:t>news</w:t>
      </w:r>
      <w:bookmarkStart w:id="0" w:name="_GoBack"/>
      <w:bookmarkEnd w:id="0"/>
      <w:r w:rsidR="00E00CBE" w:rsidRPr="00AB70BA">
        <w:rPr>
          <w:rFonts w:ascii="Times New Roman" w:hAnsi="Times New Roman" w:cs="Times New Roman" w:hint="eastAsia"/>
          <w:sz w:val="22"/>
        </w:rPr>
        <w:t xml:space="preserve"> and firm performance</w:t>
      </w:r>
      <w:r w:rsidR="00F758EF" w:rsidRPr="00AB70BA">
        <w:rPr>
          <w:rFonts w:ascii="Times New Roman" w:hAnsi="Times New Roman" w:cs="Times New Roman"/>
          <w:sz w:val="22"/>
        </w:rPr>
        <w:t>.</w:t>
      </w:r>
    </w:p>
    <w:p w:rsidR="00B464F3" w:rsidRPr="00D1426D" w:rsidRDefault="00FC6A1C" w:rsidP="00461106">
      <w:pPr>
        <w:spacing w:line="360" w:lineRule="auto"/>
        <w:ind w:left="1133" w:hangingChars="515" w:hanging="1133"/>
        <w:jc w:val="both"/>
        <w:rPr>
          <w:rFonts w:ascii="Times New Roman" w:hAnsi="Times New Roman" w:cs="Times New Roman"/>
          <w:sz w:val="22"/>
        </w:rPr>
      </w:pPr>
      <w:r w:rsidRPr="00D1426D">
        <w:rPr>
          <w:rFonts w:ascii="Times New Roman" w:hAnsi="Times New Roman" w:cs="Times New Roman"/>
          <w:sz w:val="22"/>
        </w:rPr>
        <w:t xml:space="preserve">Key words: </w:t>
      </w:r>
      <w:r w:rsidR="00E00CBE">
        <w:rPr>
          <w:rFonts w:ascii="Times New Roman" w:hAnsi="Times New Roman" w:cs="Times New Roman" w:hint="eastAsia"/>
          <w:sz w:val="22"/>
        </w:rPr>
        <w:t xml:space="preserve">Macroeconomic </w:t>
      </w:r>
      <w:r w:rsidR="00C84892">
        <w:rPr>
          <w:rFonts w:ascii="Times New Roman" w:hAnsi="Times New Roman" w:cs="Times New Roman"/>
          <w:sz w:val="22"/>
        </w:rPr>
        <w:t>news</w:t>
      </w:r>
      <w:r w:rsidR="00C33012" w:rsidRPr="00D1426D">
        <w:rPr>
          <w:rFonts w:ascii="Times New Roman" w:hAnsi="Times New Roman" w:cs="Times New Roman"/>
          <w:sz w:val="22"/>
        </w:rPr>
        <w:t xml:space="preserve">, firm performance, </w:t>
      </w:r>
      <w:r w:rsidR="00C33012" w:rsidRPr="00D1426D">
        <w:rPr>
          <w:rFonts w:ascii="Times New Roman" w:hAnsi="Times New Roman" w:cs="Times New Roman" w:hint="eastAsia"/>
          <w:sz w:val="22"/>
        </w:rPr>
        <w:t xml:space="preserve">Vietnamese </w:t>
      </w:r>
      <w:r w:rsidR="00C33012" w:rsidRPr="00D1426D">
        <w:rPr>
          <w:rFonts w:ascii="Times New Roman" w:eastAsia="AdvGulliv-R" w:hAnsi="Times New Roman" w:cs="Times New Roman" w:hint="eastAsia"/>
          <w:kern w:val="0"/>
          <w:sz w:val="22"/>
        </w:rPr>
        <w:t xml:space="preserve">SOEs, </w:t>
      </w:r>
      <w:r w:rsidR="00C33012" w:rsidRPr="00D1426D">
        <w:rPr>
          <w:rFonts w:ascii="Times New Roman" w:hAnsi="Times New Roman" w:cs="Times New Roman"/>
          <w:sz w:val="22"/>
        </w:rPr>
        <w:t>panel data regression</w:t>
      </w:r>
      <w:r w:rsidR="00C33012" w:rsidRPr="00D1426D">
        <w:rPr>
          <w:rFonts w:ascii="Times New Roman" w:hAnsi="Times New Roman" w:cs="Times New Roman" w:hint="eastAsia"/>
          <w:sz w:val="22"/>
        </w:rPr>
        <w:t>.</w:t>
      </w:r>
      <w:r w:rsidR="00C33012" w:rsidRPr="00D1426D">
        <w:rPr>
          <w:rFonts w:ascii="Times New Roman" w:eastAsia="AdvGulliv-R" w:hAnsi="Times New Roman" w:cs="Times New Roman" w:hint="eastAsia"/>
          <w:kern w:val="0"/>
          <w:sz w:val="22"/>
        </w:rPr>
        <w:t xml:space="preserve"> </w:t>
      </w:r>
    </w:p>
    <w:p w:rsidR="00B464F3" w:rsidRPr="00D1426D" w:rsidRDefault="00B464F3" w:rsidP="006F4EA7">
      <w:pPr>
        <w:spacing w:line="360" w:lineRule="auto"/>
        <w:jc w:val="both"/>
        <w:rPr>
          <w:rFonts w:ascii="Times New Roman" w:hAnsi="Times New Roman" w:cs="Times New Roman"/>
          <w:sz w:val="22"/>
        </w:rPr>
      </w:pPr>
      <w:r w:rsidRPr="00D1426D">
        <w:rPr>
          <w:rFonts w:ascii="Times New Roman" w:hAnsi="Times New Roman" w:cs="Times New Roman"/>
          <w:sz w:val="22"/>
        </w:rPr>
        <w:t>JEL classifications:</w:t>
      </w:r>
      <w:r w:rsidR="002A1FBA">
        <w:rPr>
          <w:rFonts w:ascii="Times New Roman" w:hAnsi="Times New Roman" w:cs="Times New Roman" w:hint="eastAsia"/>
          <w:sz w:val="22"/>
        </w:rPr>
        <w:t xml:space="preserve"> D22, E31, G34</w:t>
      </w:r>
      <w:r w:rsidR="003C03BA">
        <w:rPr>
          <w:rFonts w:ascii="Times New Roman" w:hAnsi="Times New Roman" w:cs="Times New Roman" w:hint="eastAsia"/>
          <w:sz w:val="22"/>
        </w:rPr>
        <w:t>, C33</w:t>
      </w:r>
    </w:p>
    <w:p w:rsidR="00B464F3" w:rsidRPr="00D1426D" w:rsidRDefault="00B464F3" w:rsidP="006F4EA7">
      <w:pPr>
        <w:spacing w:line="360" w:lineRule="auto"/>
        <w:jc w:val="both"/>
        <w:rPr>
          <w:rFonts w:ascii="Times New Roman" w:hAnsi="Times New Roman" w:cs="Times New Roman"/>
          <w:sz w:val="22"/>
        </w:rPr>
      </w:pPr>
    </w:p>
    <w:p w:rsidR="00B464F3" w:rsidRPr="00D1426D" w:rsidRDefault="00B464F3" w:rsidP="006F4EA7">
      <w:pPr>
        <w:pStyle w:val="a8"/>
        <w:numPr>
          <w:ilvl w:val="0"/>
          <w:numId w:val="5"/>
        </w:numPr>
        <w:spacing w:line="360" w:lineRule="auto"/>
        <w:jc w:val="both"/>
        <w:rPr>
          <w:b/>
          <w:sz w:val="22"/>
          <w:szCs w:val="22"/>
        </w:rPr>
      </w:pPr>
      <w:r w:rsidRPr="00D1426D">
        <w:rPr>
          <w:b/>
          <w:sz w:val="22"/>
          <w:szCs w:val="22"/>
        </w:rPr>
        <w:t>Introduction</w:t>
      </w:r>
    </w:p>
    <w:p w:rsidR="00970954" w:rsidRPr="002B5DF0" w:rsidRDefault="005B696A" w:rsidP="00970954">
      <w:pPr>
        <w:spacing w:line="360" w:lineRule="auto"/>
        <w:ind w:firstLineChars="236" w:firstLine="519"/>
        <w:jc w:val="both"/>
        <w:rPr>
          <w:rFonts w:ascii="Times New Roman" w:hAnsi="Times New Roman" w:cs="Times New Roman"/>
          <w:sz w:val="22"/>
        </w:rPr>
      </w:pPr>
      <w:r w:rsidRPr="00612C29">
        <w:rPr>
          <w:rFonts w:ascii="Times New Roman" w:hAnsi="Times New Roman" w:cs="Times New Roman"/>
          <w:sz w:val="22"/>
        </w:rPr>
        <w:t>M</w:t>
      </w:r>
      <w:r w:rsidR="0091475A" w:rsidRPr="00612C29">
        <w:rPr>
          <w:rFonts w:ascii="Times New Roman" w:hAnsi="Times New Roman" w:cs="Times New Roman"/>
          <w:sz w:val="22"/>
        </w:rPr>
        <w:t>acroeconomic</w:t>
      </w:r>
      <w:r w:rsidRPr="00612C29">
        <w:rPr>
          <w:rFonts w:ascii="Times New Roman" w:hAnsi="Times New Roman" w:cs="Times New Roman"/>
          <w:sz w:val="22"/>
        </w:rPr>
        <w:t xml:space="preserve"> </w:t>
      </w:r>
      <w:r w:rsidR="00986D85">
        <w:rPr>
          <w:rFonts w:ascii="Times New Roman" w:hAnsi="Times New Roman" w:cs="Times New Roman"/>
          <w:sz w:val="22"/>
        </w:rPr>
        <w:t>news</w:t>
      </w:r>
      <w:r w:rsidRPr="00612C29">
        <w:rPr>
          <w:rFonts w:ascii="Times New Roman" w:hAnsi="Times New Roman" w:cs="Times New Roman"/>
          <w:sz w:val="22"/>
        </w:rPr>
        <w:t xml:space="preserve"> and firm performance</w:t>
      </w:r>
      <w:r w:rsidR="0091475A" w:rsidRPr="00612C29">
        <w:rPr>
          <w:rFonts w:ascii="Times New Roman" w:hAnsi="Times New Roman" w:cs="Times New Roman"/>
          <w:sz w:val="22"/>
        </w:rPr>
        <w:t xml:space="preserve"> have much been considered in the prior studies</w:t>
      </w:r>
      <w:r w:rsidR="00966590" w:rsidRPr="00612C29">
        <w:rPr>
          <w:rFonts w:ascii="Times New Roman" w:hAnsi="Times New Roman" w:cs="Times New Roman"/>
          <w:sz w:val="22"/>
        </w:rPr>
        <w:t xml:space="preserve"> but mixed findings</w:t>
      </w:r>
      <w:r w:rsidR="0091475A" w:rsidRPr="00612C29">
        <w:rPr>
          <w:rFonts w:ascii="Times New Roman" w:hAnsi="Times New Roman" w:cs="Times New Roman"/>
          <w:sz w:val="22"/>
        </w:rPr>
        <w:t>.</w:t>
      </w:r>
      <w:r w:rsidR="00C46C2A" w:rsidRPr="00612C29">
        <w:rPr>
          <w:rFonts w:ascii="Times New Roman" w:hAnsi="Times New Roman" w:cs="Times New Roman"/>
          <w:sz w:val="22"/>
        </w:rPr>
        <w:t xml:space="preserve"> </w:t>
      </w:r>
      <w:r w:rsidR="00E049FC" w:rsidRPr="00612C29">
        <w:rPr>
          <w:rFonts w:ascii="Times New Roman" w:hAnsi="Times New Roman" w:cs="Times New Roman"/>
          <w:sz w:val="22"/>
        </w:rPr>
        <w:t xml:space="preserve">Macroeconomic </w:t>
      </w:r>
      <w:r w:rsidR="00C46C2A" w:rsidRPr="00612C29">
        <w:rPr>
          <w:rFonts w:ascii="Times New Roman" w:hAnsi="Times New Roman" w:cs="Times New Roman"/>
          <w:sz w:val="22"/>
        </w:rPr>
        <w:t xml:space="preserve">environment has a strong impact on </w:t>
      </w:r>
      <w:r w:rsidR="00A50BD5" w:rsidRPr="00612C29">
        <w:rPr>
          <w:rFonts w:ascii="Times New Roman" w:hAnsi="Times New Roman" w:cs="Times New Roman"/>
          <w:sz w:val="22"/>
        </w:rPr>
        <w:t xml:space="preserve">corporate sales and profits. </w:t>
      </w:r>
      <w:r w:rsidR="00C46EF4" w:rsidRPr="00612C29">
        <w:rPr>
          <w:rFonts w:ascii="Times New Roman" w:hAnsi="Times New Roman" w:cs="Times New Roman"/>
          <w:sz w:val="22"/>
        </w:rPr>
        <w:t>McNamara and Duncan (1995) conclude that firm performance is a function of the prior year ROA and macroeconomic variables.</w:t>
      </w:r>
      <w:r w:rsidR="00C46EF4">
        <w:rPr>
          <w:rFonts w:ascii="Times New Roman" w:hAnsi="Times New Roman" w:cs="Times New Roman" w:hint="eastAsia"/>
          <w:sz w:val="22"/>
        </w:rPr>
        <w:t xml:space="preserve"> </w:t>
      </w:r>
      <w:r w:rsidR="00C46EF4">
        <w:rPr>
          <w:rFonts w:ascii="Times New Roman" w:hAnsi="Times New Roman" w:cs="Times New Roman"/>
          <w:sz w:val="22"/>
        </w:rPr>
        <w:t>I</w:t>
      </w:r>
      <w:r w:rsidR="00C46EF4">
        <w:rPr>
          <w:rFonts w:ascii="Times New Roman" w:hAnsi="Times New Roman" w:cs="Times New Roman" w:hint="eastAsia"/>
          <w:sz w:val="22"/>
        </w:rPr>
        <w:t>n addition,</w:t>
      </w:r>
      <w:r w:rsidR="00207FB4" w:rsidRPr="00612C29">
        <w:rPr>
          <w:rFonts w:ascii="Times New Roman" w:hAnsi="Times New Roman" w:cs="Times New Roman"/>
          <w:sz w:val="22"/>
        </w:rPr>
        <w:t xml:space="preserve"> the economic cycle (and in particular, macroeconomic indicators such as interest rate, unemployment rate and growth in gross domestic product) </w:t>
      </w:r>
      <w:r w:rsidR="00A50BD5" w:rsidRPr="00612C29">
        <w:rPr>
          <w:rFonts w:ascii="Times New Roman" w:hAnsi="Times New Roman" w:cs="Times New Roman"/>
          <w:sz w:val="22"/>
        </w:rPr>
        <w:t>strongly affect</w:t>
      </w:r>
      <w:r w:rsidR="00207FB4" w:rsidRPr="00612C29">
        <w:rPr>
          <w:rFonts w:ascii="Times New Roman" w:hAnsi="Times New Roman" w:cs="Times New Roman"/>
          <w:sz w:val="22"/>
        </w:rPr>
        <w:t xml:space="preserve"> profitability and thereby influence company performance (</w:t>
      </w:r>
      <w:r w:rsidR="0075584C" w:rsidRPr="00612C29">
        <w:rPr>
          <w:rFonts w:ascii="Times New Roman" w:hAnsi="Times New Roman" w:cs="Times New Roman"/>
          <w:sz w:val="22"/>
        </w:rPr>
        <w:t>Brown and Ball, 1967</w:t>
      </w:r>
      <w:r w:rsidR="009044C3" w:rsidRPr="00612C29">
        <w:rPr>
          <w:rFonts w:ascii="Times New Roman" w:hAnsi="Times New Roman" w:cs="Times New Roman"/>
          <w:sz w:val="22"/>
        </w:rPr>
        <w:t>; Machin and van Reenen, 1993</w:t>
      </w:r>
      <w:r w:rsidR="0075584C" w:rsidRPr="00612C29">
        <w:rPr>
          <w:rFonts w:ascii="Times New Roman" w:hAnsi="Times New Roman" w:cs="Times New Roman"/>
          <w:sz w:val="22"/>
        </w:rPr>
        <w:t xml:space="preserve">; </w:t>
      </w:r>
      <w:proofErr w:type="spellStart"/>
      <w:r w:rsidR="00C9307E" w:rsidRPr="00612C29">
        <w:rPr>
          <w:rFonts w:ascii="Times New Roman" w:hAnsi="Times New Roman" w:cs="Times New Roman"/>
          <w:sz w:val="22"/>
        </w:rPr>
        <w:t>Ackert</w:t>
      </w:r>
      <w:proofErr w:type="spellEnd"/>
      <w:r w:rsidR="00C9307E" w:rsidRPr="00612C29">
        <w:rPr>
          <w:rFonts w:ascii="Times New Roman" w:hAnsi="Times New Roman" w:cs="Times New Roman"/>
          <w:sz w:val="22"/>
        </w:rPr>
        <w:t xml:space="preserve"> and Hunter, 1995; </w:t>
      </w:r>
      <w:r w:rsidR="004A1703">
        <w:rPr>
          <w:rFonts w:ascii="Times New Roman" w:hAnsi="Times New Roman" w:cs="Times New Roman" w:hint="eastAsia"/>
          <w:sz w:val="22"/>
        </w:rPr>
        <w:t xml:space="preserve">Robson, 1996; </w:t>
      </w:r>
      <w:proofErr w:type="spellStart"/>
      <w:r w:rsidR="00207FB4" w:rsidRPr="00612C29">
        <w:rPr>
          <w:rFonts w:ascii="Times New Roman" w:hAnsi="Times New Roman" w:cs="Times New Roman"/>
          <w:sz w:val="22"/>
        </w:rPr>
        <w:t>Hackbarth</w:t>
      </w:r>
      <w:proofErr w:type="spellEnd"/>
      <w:r w:rsidR="00207FB4" w:rsidRPr="00612C29">
        <w:rPr>
          <w:rFonts w:ascii="Times New Roman" w:hAnsi="Times New Roman" w:cs="Times New Roman"/>
          <w:sz w:val="22"/>
        </w:rPr>
        <w:t xml:space="preserve"> et al., 2006).</w:t>
      </w:r>
      <w:r w:rsidR="00612C29" w:rsidRPr="00612C29">
        <w:rPr>
          <w:rFonts w:ascii="Times New Roman" w:hAnsi="Times New Roman" w:cs="Times New Roman"/>
          <w:sz w:val="22"/>
        </w:rPr>
        <w:t xml:space="preserve"> </w:t>
      </w:r>
      <w:r w:rsidR="00C9307E" w:rsidRPr="002B5DF0">
        <w:rPr>
          <w:rFonts w:ascii="Times New Roman" w:hAnsi="Times New Roman" w:cs="Times New Roman"/>
          <w:sz w:val="22"/>
        </w:rPr>
        <w:t xml:space="preserve">In contrast, </w:t>
      </w:r>
      <w:proofErr w:type="spellStart"/>
      <w:r w:rsidR="00970954" w:rsidRPr="002B5DF0">
        <w:rPr>
          <w:rFonts w:ascii="Times New Roman" w:hAnsi="Times New Roman" w:cs="Times New Roman"/>
          <w:sz w:val="22"/>
        </w:rPr>
        <w:t>Oxelheim</w:t>
      </w:r>
      <w:proofErr w:type="spellEnd"/>
      <w:r w:rsidR="00970954" w:rsidRPr="002B5DF0">
        <w:rPr>
          <w:rFonts w:ascii="Times New Roman" w:hAnsi="Times New Roman" w:cs="Times New Roman"/>
          <w:sz w:val="22"/>
        </w:rPr>
        <w:t xml:space="preserve"> (2003) shows that unfavorable development of important exchange rates has a negative impact on performance. </w:t>
      </w:r>
      <w:r w:rsidR="00516A70" w:rsidRPr="002B5DF0">
        <w:rPr>
          <w:rFonts w:ascii="Times New Roman" w:hAnsi="Times New Roman" w:cs="Times New Roman"/>
          <w:sz w:val="22"/>
        </w:rPr>
        <w:t xml:space="preserve">Higson et al. (2004) show that rapidly growing and rapidly declining firms are less sensitive to </w:t>
      </w:r>
      <w:r w:rsidR="00516A70" w:rsidRPr="002B5DF0">
        <w:rPr>
          <w:rFonts w:ascii="Times New Roman" w:hAnsi="Times New Roman" w:cs="Times New Roman"/>
          <w:sz w:val="22"/>
        </w:rPr>
        <w:lastRenderedPageBreak/>
        <w:t>macroeconomic shocks</w:t>
      </w:r>
      <w:r w:rsidR="002B5DF0" w:rsidRPr="002B5DF0">
        <w:rPr>
          <w:rFonts w:ascii="Times New Roman" w:hAnsi="Times New Roman" w:cs="Times New Roman"/>
          <w:sz w:val="22"/>
        </w:rPr>
        <w:t xml:space="preserve"> than firms in the </w:t>
      </w:r>
      <w:r w:rsidR="006865D2">
        <w:rPr>
          <w:rFonts w:ascii="Times New Roman" w:hAnsi="Times New Roman" w:cs="Times New Roman" w:hint="eastAsia"/>
          <w:sz w:val="22"/>
        </w:rPr>
        <w:t>middle</w:t>
      </w:r>
      <w:r w:rsidR="002B5DF0" w:rsidRPr="002B5DF0">
        <w:rPr>
          <w:rFonts w:ascii="Times New Roman" w:hAnsi="Times New Roman" w:cs="Times New Roman"/>
          <w:sz w:val="22"/>
        </w:rPr>
        <w:t xml:space="preserve"> of the growth range</w:t>
      </w:r>
      <w:r w:rsidR="00516A70" w:rsidRPr="002B5DF0">
        <w:rPr>
          <w:rFonts w:ascii="Times New Roman" w:hAnsi="Times New Roman" w:cs="Times New Roman"/>
          <w:sz w:val="22"/>
        </w:rPr>
        <w:t xml:space="preserve">. </w:t>
      </w:r>
      <w:r w:rsidR="00C9307E" w:rsidRPr="002B5DF0">
        <w:rPr>
          <w:rFonts w:ascii="Times New Roman" w:hAnsi="Times New Roman" w:cs="Times New Roman"/>
          <w:sz w:val="22"/>
        </w:rPr>
        <w:t xml:space="preserve">Boyd et al. (2005) find no statistically significant impact of macroeconomic news on earnings growth forecasts. </w:t>
      </w:r>
      <w:r w:rsidR="00970954" w:rsidRPr="002B5DF0">
        <w:rPr>
          <w:rFonts w:ascii="Times New Roman" w:hAnsi="Times New Roman" w:cs="Times New Roman"/>
          <w:sz w:val="22"/>
        </w:rPr>
        <w:t>Zhang et al. (2012) show that firm profits decrease after privatization but their output and operating efficiency increase.</w:t>
      </w:r>
    </w:p>
    <w:p w:rsidR="00D51146" w:rsidRDefault="00DE0E81" w:rsidP="00DE0E81">
      <w:pPr>
        <w:spacing w:line="360" w:lineRule="auto"/>
        <w:ind w:firstLineChars="236" w:firstLine="519"/>
        <w:jc w:val="both"/>
        <w:rPr>
          <w:rFonts w:ascii="Times New Roman" w:hAnsi="Times New Roman" w:cs="Times New Roman"/>
          <w:sz w:val="22"/>
        </w:rPr>
      </w:pPr>
      <w:r>
        <w:rPr>
          <w:rFonts w:ascii="Times New Roman" w:hAnsi="Times New Roman" w:cs="Times New Roman" w:hint="eastAsia"/>
          <w:sz w:val="22"/>
        </w:rPr>
        <w:t>Following</w:t>
      </w:r>
      <w:r w:rsidRPr="00D1426D">
        <w:rPr>
          <w:rFonts w:ascii="Times New Roman" w:hAnsi="Times New Roman" w:cs="Times New Roman" w:hint="eastAsia"/>
          <w:sz w:val="22"/>
        </w:rPr>
        <w:t xml:space="preserve"> </w:t>
      </w:r>
      <w:proofErr w:type="spellStart"/>
      <w:r w:rsidRPr="00D1426D">
        <w:rPr>
          <w:rFonts w:ascii="Times New Roman" w:hAnsi="Times New Roman" w:cs="Times New Roman"/>
          <w:sz w:val="22"/>
        </w:rPr>
        <w:t>Doi</w:t>
      </w:r>
      <w:proofErr w:type="spellEnd"/>
      <w:r w:rsidRPr="00D1426D">
        <w:rPr>
          <w:rFonts w:ascii="Times New Roman" w:hAnsi="Times New Roman" w:cs="Times New Roman"/>
          <w:sz w:val="22"/>
        </w:rPr>
        <w:t xml:space="preserve"> </w:t>
      </w:r>
      <w:proofErr w:type="spellStart"/>
      <w:r w:rsidRPr="00D1426D">
        <w:rPr>
          <w:rFonts w:ascii="Times New Roman" w:hAnsi="Times New Roman" w:cs="Times New Roman"/>
          <w:sz w:val="22"/>
        </w:rPr>
        <w:t>Moi</w:t>
      </w:r>
      <w:proofErr w:type="spellEnd"/>
      <w:r w:rsidRPr="00D1426D">
        <w:rPr>
          <w:rFonts w:ascii="Times New Roman" w:hAnsi="Times New Roman" w:cs="Times New Roman"/>
          <w:sz w:val="22"/>
        </w:rPr>
        <w:t xml:space="preserve"> reform in mid</w:t>
      </w:r>
      <w:r w:rsidRPr="00D1426D">
        <w:rPr>
          <w:rFonts w:ascii="Times New Roman" w:hAnsi="Times New Roman" w:cs="Times New Roman" w:hint="eastAsia"/>
          <w:sz w:val="22"/>
        </w:rPr>
        <w:t>-</w:t>
      </w:r>
      <w:r w:rsidRPr="00D1426D">
        <w:rPr>
          <w:rFonts w:ascii="Times New Roman" w:hAnsi="Times New Roman" w:cs="Times New Roman"/>
          <w:sz w:val="22"/>
        </w:rPr>
        <w:t>1980s</w:t>
      </w:r>
      <w:r>
        <w:rPr>
          <w:rFonts w:ascii="Times New Roman" w:hAnsi="Times New Roman" w:cs="Times New Roman" w:hint="eastAsia"/>
          <w:sz w:val="22"/>
        </w:rPr>
        <w:t>,</w:t>
      </w:r>
      <w:r w:rsidRPr="00DE0E81">
        <w:rPr>
          <w:rFonts w:ascii="Times New Roman" w:hAnsi="Times New Roman" w:cs="Times New Roman"/>
          <w:sz w:val="22"/>
        </w:rPr>
        <w:t xml:space="preserve"> Vietnam has experienced rapid growth, with steady GDP growth </w:t>
      </w:r>
      <w:r>
        <w:rPr>
          <w:rFonts w:ascii="Times New Roman" w:hAnsi="Times New Roman" w:cs="Times New Roman" w:hint="eastAsia"/>
          <w:sz w:val="22"/>
        </w:rPr>
        <w:t>of</w:t>
      </w:r>
      <w:r w:rsidRPr="00DE0E81">
        <w:rPr>
          <w:rFonts w:ascii="Times New Roman" w:hAnsi="Times New Roman" w:cs="Times New Roman"/>
          <w:sz w:val="22"/>
        </w:rPr>
        <w:t xml:space="preserve"> 8.5% in 2007 and 5.3% in 2009 prior to 2011.</w:t>
      </w:r>
      <w:r w:rsidR="005F5618">
        <w:rPr>
          <w:rFonts w:ascii="Times New Roman" w:hAnsi="Times New Roman" w:cs="Times New Roman" w:hint="eastAsia"/>
          <w:sz w:val="22"/>
        </w:rPr>
        <w:t xml:space="preserve"> </w:t>
      </w:r>
      <w:r w:rsidR="005F5618" w:rsidRPr="005F5618">
        <w:rPr>
          <w:rFonts w:ascii="Times New Roman" w:hAnsi="Times New Roman" w:cs="Times New Roman"/>
          <w:sz w:val="22"/>
        </w:rPr>
        <w:t xml:space="preserve">Vietnamese </w:t>
      </w:r>
      <w:r w:rsidRPr="005F5618">
        <w:rPr>
          <w:rFonts w:ascii="Times New Roman" w:hAnsi="Times New Roman" w:cs="Times New Roman"/>
          <w:sz w:val="22"/>
        </w:rPr>
        <w:t>state-owned enterprises (SOEs) with poor performance</w:t>
      </w:r>
      <w:r w:rsidR="005F5618" w:rsidRPr="005F5618">
        <w:rPr>
          <w:rFonts w:ascii="Times New Roman" w:hAnsi="Times New Roman" w:cs="Times New Roman"/>
          <w:sz w:val="22"/>
        </w:rPr>
        <w:t xml:space="preserve"> </w:t>
      </w:r>
      <w:r w:rsidR="005F5618">
        <w:rPr>
          <w:rFonts w:ascii="Times New Roman" w:hAnsi="Times New Roman" w:cs="Times New Roman" w:hint="eastAsia"/>
          <w:sz w:val="22"/>
        </w:rPr>
        <w:t xml:space="preserve">are expected to </w:t>
      </w:r>
      <w:r w:rsidR="005F5618" w:rsidRPr="005F5618">
        <w:rPr>
          <w:rFonts w:ascii="Times New Roman" w:hAnsi="Times New Roman" w:cs="Times New Roman"/>
          <w:sz w:val="22"/>
        </w:rPr>
        <w:t xml:space="preserve">generate positive results after </w:t>
      </w:r>
      <w:r w:rsidRPr="005F5618">
        <w:rPr>
          <w:rFonts w:ascii="Times New Roman" w:hAnsi="Times New Roman" w:cs="Times New Roman"/>
          <w:sz w:val="22"/>
        </w:rPr>
        <w:t>privatization</w:t>
      </w:r>
      <w:r w:rsidR="00347FE5" w:rsidRPr="005F5618">
        <w:rPr>
          <w:rStyle w:val="a5"/>
          <w:rFonts w:ascii="Times New Roman" w:hAnsi="Times New Roman" w:cs="Times New Roman"/>
          <w:sz w:val="22"/>
        </w:rPr>
        <w:footnoteReference w:id="1"/>
      </w:r>
      <w:r w:rsidR="00347FE5">
        <w:rPr>
          <w:rFonts w:ascii="Times New Roman" w:hAnsi="Times New Roman" w:cs="Times New Roman"/>
          <w:sz w:val="22"/>
        </w:rPr>
        <w:t xml:space="preserve"> and</w:t>
      </w:r>
      <w:r w:rsidR="00347FE5">
        <w:rPr>
          <w:rFonts w:ascii="Times New Roman" w:hAnsi="Times New Roman" w:cs="Times New Roman" w:hint="eastAsia"/>
          <w:sz w:val="22"/>
        </w:rPr>
        <w:t xml:space="preserve"> </w:t>
      </w:r>
      <w:r w:rsidR="005F5618">
        <w:rPr>
          <w:rFonts w:ascii="Times New Roman" w:hAnsi="Times New Roman" w:cs="Times New Roman"/>
          <w:sz w:val="22"/>
        </w:rPr>
        <w:t>continue</w:t>
      </w:r>
      <w:r w:rsidR="005F5618">
        <w:rPr>
          <w:rFonts w:ascii="Times New Roman" w:hAnsi="Times New Roman" w:cs="Times New Roman" w:hint="eastAsia"/>
          <w:sz w:val="22"/>
        </w:rPr>
        <w:t xml:space="preserve"> to </w:t>
      </w:r>
      <w:r w:rsidR="005F5618" w:rsidRPr="005F5618">
        <w:rPr>
          <w:rFonts w:ascii="Times New Roman" w:hAnsi="Times New Roman" w:cs="Times New Roman"/>
          <w:sz w:val="22"/>
        </w:rPr>
        <w:t>play an important role in future Vietnam’s industrialization and development</w:t>
      </w:r>
      <w:r w:rsidRPr="005F5618">
        <w:rPr>
          <w:rFonts w:ascii="Times New Roman" w:hAnsi="Times New Roman" w:cs="Times New Roman"/>
          <w:sz w:val="22"/>
        </w:rPr>
        <w:t>.</w:t>
      </w:r>
      <w:r w:rsidR="00D27AF8">
        <w:rPr>
          <w:rStyle w:val="a5"/>
          <w:rFonts w:ascii="Times New Roman" w:hAnsi="Times New Roman" w:cs="Times New Roman"/>
          <w:sz w:val="22"/>
        </w:rPr>
        <w:footnoteReference w:id="2"/>
      </w:r>
      <w:r w:rsidR="00F17F83" w:rsidRPr="00F17F83">
        <w:rPr>
          <w:rFonts w:ascii="Times New Roman" w:hAnsi="Times New Roman" w:cs="Times New Roman"/>
          <w:sz w:val="22"/>
        </w:rPr>
        <w:t xml:space="preserve"> </w:t>
      </w:r>
      <w:r w:rsidR="00D51146" w:rsidRPr="00F45736">
        <w:rPr>
          <w:rFonts w:ascii="Times New Roman" w:hAnsi="Times New Roman" w:cs="Times New Roman"/>
          <w:sz w:val="22"/>
        </w:rPr>
        <w:t>While the relationship between state ownership and firm performance has been widely researched, the empirical evidence has provided mixed results</w:t>
      </w:r>
      <w:r w:rsidR="00D51146">
        <w:rPr>
          <w:rFonts w:ascii="Times New Roman" w:hAnsi="Times New Roman" w:cs="Times New Roman" w:hint="eastAsia"/>
          <w:sz w:val="22"/>
        </w:rPr>
        <w:t xml:space="preserve">. </w:t>
      </w:r>
      <w:r w:rsidR="00D51146">
        <w:rPr>
          <w:rFonts w:ascii="Times New Roman" w:hAnsi="Times New Roman" w:cs="Times New Roman"/>
          <w:sz w:val="22"/>
        </w:rPr>
        <w:t>Kang</w:t>
      </w:r>
      <w:r w:rsidR="00D51146">
        <w:rPr>
          <w:rFonts w:ascii="Times New Roman" w:hAnsi="Times New Roman" w:cs="Times New Roman" w:hint="eastAsia"/>
          <w:sz w:val="22"/>
        </w:rPr>
        <w:t xml:space="preserve"> and</w:t>
      </w:r>
      <w:r w:rsidR="00D51146" w:rsidRPr="00F45736">
        <w:rPr>
          <w:rFonts w:ascii="Times New Roman" w:hAnsi="Times New Roman" w:cs="Times New Roman"/>
          <w:sz w:val="22"/>
        </w:rPr>
        <w:t xml:space="preserve"> Kim</w:t>
      </w:r>
      <w:r w:rsidR="00D51146">
        <w:rPr>
          <w:rFonts w:ascii="Times New Roman" w:hAnsi="Times New Roman" w:cs="Times New Roman" w:hint="eastAsia"/>
          <w:sz w:val="22"/>
        </w:rPr>
        <w:t xml:space="preserve"> (2012)</w:t>
      </w:r>
      <w:r w:rsidR="00D51146" w:rsidRPr="00F45736">
        <w:rPr>
          <w:rFonts w:ascii="Times New Roman" w:hAnsi="Times New Roman" w:cs="Times New Roman" w:hint="eastAsia"/>
          <w:sz w:val="22"/>
        </w:rPr>
        <w:t xml:space="preserve"> </w:t>
      </w:r>
      <w:r w:rsidR="00186756">
        <w:rPr>
          <w:rFonts w:ascii="Times New Roman" w:hAnsi="Times New Roman" w:cs="Times New Roman" w:hint="eastAsia"/>
          <w:sz w:val="22"/>
        </w:rPr>
        <w:t xml:space="preserve">and </w:t>
      </w:r>
      <w:r w:rsidR="00186756" w:rsidRPr="00F45736">
        <w:rPr>
          <w:rFonts w:ascii="Times New Roman" w:hAnsi="Times New Roman" w:cs="Times New Roman"/>
          <w:sz w:val="22"/>
        </w:rPr>
        <w:t>Yu</w:t>
      </w:r>
      <w:r w:rsidR="00186756">
        <w:rPr>
          <w:rFonts w:ascii="Times New Roman" w:hAnsi="Times New Roman" w:cs="Times New Roman" w:hint="eastAsia"/>
          <w:sz w:val="22"/>
        </w:rPr>
        <w:t xml:space="preserve"> (2013) </w:t>
      </w:r>
      <w:r w:rsidR="00D51146">
        <w:rPr>
          <w:rFonts w:ascii="Times New Roman" w:hAnsi="Times New Roman" w:cs="Times New Roman" w:hint="eastAsia"/>
          <w:sz w:val="22"/>
        </w:rPr>
        <w:t xml:space="preserve">find </w:t>
      </w:r>
      <w:r w:rsidR="00D51146" w:rsidRPr="00F45736">
        <w:rPr>
          <w:rFonts w:ascii="Times New Roman" w:hAnsi="Times New Roman" w:cs="Times New Roman"/>
          <w:sz w:val="22"/>
        </w:rPr>
        <w:t xml:space="preserve">corporate governance </w:t>
      </w:r>
      <w:r w:rsidR="00D51146">
        <w:rPr>
          <w:rFonts w:ascii="Times New Roman" w:hAnsi="Times New Roman" w:cs="Times New Roman"/>
          <w:sz w:val="22"/>
        </w:rPr>
        <w:t>improve</w:t>
      </w:r>
      <w:r w:rsidR="00D51146">
        <w:rPr>
          <w:rFonts w:ascii="Times New Roman" w:hAnsi="Times New Roman" w:cs="Times New Roman" w:hint="eastAsia"/>
          <w:sz w:val="22"/>
        </w:rPr>
        <w:t>d and</w:t>
      </w:r>
      <w:r w:rsidR="00D51146" w:rsidRPr="00F45736">
        <w:rPr>
          <w:rFonts w:ascii="Times New Roman" w:hAnsi="Times New Roman" w:cs="Times New Roman"/>
          <w:sz w:val="22"/>
        </w:rPr>
        <w:t xml:space="preserve"> the benefits of government support and political connections</w:t>
      </w:r>
      <w:r w:rsidR="00D51146">
        <w:rPr>
          <w:rFonts w:ascii="Times New Roman" w:hAnsi="Times New Roman" w:cs="Times New Roman" w:hint="eastAsia"/>
          <w:sz w:val="22"/>
        </w:rPr>
        <w:t xml:space="preserve"> while </w:t>
      </w:r>
      <w:r w:rsidR="00D51146">
        <w:rPr>
          <w:rFonts w:ascii="Times New Roman" w:hAnsi="Times New Roman" w:cs="Times New Roman"/>
          <w:sz w:val="22"/>
        </w:rPr>
        <w:t>Wei</w:t>
      </w:r>
      <w:r w:rsidR="00D51146">
        <w:rPr>
          <w:rFonts w:ascii="Times New Roman" w:hAnsi="Times New Roman" w:cs="Times New Roman" w:hint="eastAsia"/>
          <w:sz w:val="22"/>
        </w:rPr>
        <w:t xml:space="preserve"> and</w:t>
      </w:r>
      <w:r w:rsidR="00D51146" w:rsidRPr="00F45736">
        <w:rPr>
          <w:rFonts w:ascii="Times New Roman" w:hAnsi="Times New Roman" w:cs="Times New Roman"/>
          <w:sz w:val="22"/>
        </w:rPr>
        <w:t xml:space="preserve"> Varela</w:t>
      </w:r>
      <w:r w:rsidR="00D51146">
        <w:rPr>
          <w:rFonts w:ascii="Times New Roman" w:hAnsi="Times New Roman" w:cs="Times New Roman" w:hint="eastAsia"/>
          <w:sz w:val="22"/>
        </w:rPr>
        <w:t xml:space="preserve"> (2003) show</w:t>
      </w:r>
      <w:r w:rsidR="00D51146" w:rsidRPr="00F45736">
        <w:rPr>
          <w:rFonts w:ascii="Times New Roman" w:hAnsi="Times New Roman" w:cs="Times New Roman"/>
          <w:sz w:val="22"/>
        </w:rPr>
        <w:t xml:space="preserve"> state ownership has a negative effect on firm value.</w:t>
      </w:r>
      <w:r w:rsidR="00D51146">
        <w:rPr>
          <w:rFonts w:ascii="Times New Roman" w:hAnsi="Times New Roman" w:cs="Times New Roman" w:hint="eastAsia"/>
          <w:sz w:val="22"/>
        </w:rPr>
        <w:t xml:space="preserve"> </w:t>
      </w:r>
      <w:r w:rsidR="00D51146">
        <w:rPr>
          <w:rFonts w:ascii="Times New Roman" w:hAnsi="Times New Roman" w:cs="Times New Roman"/>
          <w:sz w:val="22"/>
        </w:rPr>
        <w:t>H</w:t>
      </w:r>
      <w:r w:rsidR="00D51146">
        <w:rPr>
          <w:rFonts w:ascii="Times New Roman" w:hAnsi="Times New Roman" w:cs="Times New Roman" w:hint="eastAsia"/>
          <w:sz w:val="22"/>
        </w:rPr>
        <w:t>owever, aforementioned studies do not involve in discussing the impact of macroeconomic conditions</w:t>
      </w:r>
      <w:r w:rsidR="00D51146">
        <w:rPr>
          <w:rFonts w:ascii="Times New Roman" w:hAnsi="Times New Roman" w:cs="Times New Roman"/>
          <w:sz w:val="22"/>
        </w:rPr>
        <w:t xml:space="preserve"> </w:t>
      </w:r>
      <w:r w:rsidR="00D51146">
        <w:rPr>
          <w:rFonts w:ascii="Times New Roman" w:hAnsi="Times New Roman" w:cs="Times New Roman" w:hint="eastAsia"/>
          <w:sz w:val="22"/>
        </w:rPr>
        <w:t>on</w:t>
      </w:r>
      <w:r w:rsidR="00D51146" w:rsidRPr="00D1426D">
        <w:rPr>
          <w:rFonts w:ascii="Times New Roman" w:hAnsi="Times New Roman" w:cs="Times New Roman"/>
          <w:sz w:val="22"/>
        </w:rPr>
        <w:t xml:space="preserve"> firm performance</w:t>
      </w:r>
      <w:r w:rsidR="00D51146">
        <w:rPr>
          <w:rFonts w:ascii="Times New Roman" w:hAnsi="Times New Roman" w:cs="Times New Roman" w:hint="eastAsia"/>
          <w:sz w:val="22"/>
        </w:rPr>
        <w:t xml:space="preserve">. </w:t>
      </w:r>
    </w:p>
    <w:p w:rsidR="0072585A" w:rsidRDefault="00F17F83" w:rsidP="007813DE">
      <w:pPr>
        <w:spacing w:line="360" w:lineRule="auto"/>
        <w:ind w:firstLineChars="236" w:firstLine="519"/>
        <w:jc w:val="both"/>
        <w:rPr>
          <w:rFonts w:ascii="Times New Roman" w:hAnsi="Times New Roman" w:cs="Times New Roman"/>
          <w:sz w:val="22"/>
        </w:rPr>
      </w:pPr>
      <w:r w:rsidRPr="00D1426D">
        <w:rPr>
          <w:rFonts w:ascii="Times New Roman" w:hAnsi="Times New Roman" w:cs="Times New Roman"/>
          <w:sz w:val="22"/>
        </w:rPr>
        <w:t>T</w:t>
      </w:r>
      <w:r w:rsidRPr="00D1426D">
        <w:rPr>
          <w:rFonts w:ascii="Times New Roman" w:hAnsi="Times New Roman" w:cs="Times New Roman" w:hint="eastAsia"/>
          <w:sz w:val="22"/>
        </w:rPr>
        <w:t>his study examines the effect of t</w:t>
      </w:r>
      <w:r w:rsidRPr="00D1426D">
        <w:rPr>
          <w:rFonts w:ascii="Times New Roman" w:hAnsi="Times New Roman" w:cs="Times New Roman"/>
          <w:sz w:val="22"/>
        </w:rPr>
        <w:t>he increasing importance of Vietnam in the world economy</w:t>
      </w:r>
      <w:r w:rsidRPr="00D1426D">
        <w:rPr>
          <w:rFonts w:ascii="Times New Roman" w:hAnsi="Times New Roman" w:cs="Times New Roman" w:hint="eastAsia"/>
          <w:sz w:val="22"/>
        </w:rPr>
        <w:t xml:space="preserve"> on </w:t>
      </w:r>
      <w:r w:rsidRPr="00F17F83">
        <w:rPr>
          <w:rFonts w:ascii="Times New Roman" w:hAnsi="Times New Roman" w:cs="Times New Roman"/>
          <w:sz w:val="22"/>
        </w:rPr>
        <w:t>impact</w:t>
      </w:r>
      <w:r w:rsidR="00DF0C69">
        <w:rPr>
          <w:rFonts w:ascii="Times New Roman" w:hAnsi="Times New Roman" w:cs="Times New Roman"/>
          <w:sz w:val="22"/>
        </w:rPr>
        <w:t>s</w:t>
      </w:r>
      <w:r w:rsidRPr="00F17F83">
        <w:rPr>
          <w:rFonts w:ascii="Times New Roman" w:hAnsi="Times New Roman" w:cs="Times New Roman"/>
          <w:sz w:val="22"/>
        </w:rPr>
        <w:t xml:space="preserve"> of macroeconomic </w:t>
      </w:r>
      <w:r w:rsidR="00FE4B7E">
        <w:rPr>
          <w:rFonts w:ascii="Times New Roman" w:hAnsi="Times New Roman" w:cs="Times New Roman"/>
          <w:sz w:val="22"/>
        </w:rPr>
        <w:t>news</w:t>
      </w:r>
      <w:r w:rsidRPr="00F17F83">
        <w:rPr>
          <w:rFonts w:ascii="Times New Roman" w:hAnsi="Times New Roman" w:cs="Times New Roman"/>
          <w:sz w:val="22"/>
        </w:rPr>
        <w:t xml:space="preserve"> on </w:t>
      </w:r>
      <w:r w:rsidR="00B45B2E">
        <w:rPr>
          <w:rFonts w:ascii="Times New Roman" w:hAnsi="Times New Roman" w:cs="Times New Roman" w:hint="eastAsia"/>
          <w:sz w:val="22"/>
        </w:rPr>
        <w:t xml:space="preserve">company </w:t>
      </w:r>
      <w:r w:rsidRPr="00F17F83">
        <w:rPr>
          <w:rFonts w:ascii="Times New Roman" w:hAnsi="Times New Roman"/>
          <w:sz w:val="22"/>
        </w:rPr>
        <w:t>performance</w:t>
      </w:r>
      <w:r>
        <w:rPr>
          <w:rFonts w:ascii="Times New Roman" w:hAnsi="Times New Roman" w:hint="eastAsia"/>
          <w:sz w:val="22"/>
        </w:rPr>
        <w:t>, an</w:t>
      </w:r>
      <w:r w:rsidR="00B45B2E">
        <w:rPr>
          <w:rFonts w:ascii="Times New Roman" w:hAnsi="Times New Roman" w:hint="eastAsia"/>
          <w:sz w:val="22"/>
        </w:rPr>
        <w:t>d in particular</w:t>
      </w:r>
      <w:r w:rsidRPr="00F17F83">
        <w:rPr>
          <w:rFonts w:ascii="Times New Roman" w:hAnsi="Times New Roman"/>
          <w:sz w:val="22"/>
        </w:rPr>
        <w:t xml:space="preserve"> </w:t>
      </w:r>
      <w:r w:rsidR="00B45B2E">
        <w:rPr>
          <w:rFonts w:ascii="Times New Roman" w:hAnsi="Times New Roman" w:hint="eastAsia"/>
          <w:sz w:val="22"/>
        </w:rPr>
        <w:t xml:space="preserve">for </w:t>
      </w:r>
      <w:r w:rsidRPr="00F17F83">
        <w:rPr>
          <w:rFonts w:ascii="Times New Roman" w:hAnsi="Times New Roman"/>
          <w:sz w:val="22"/>
        </w:rPr>
        <w:t>Vietnam</w:t>
      </w:r>
      <w:r w:rsidRPr="00F17F83">
        <w:rPr>
          <w:rFonts w:ascii="Times New Roman" w:hAnsi="Times New Roman" w:hint="eastAsia"/>
          <w:sz w:val="22"/>
        </w:rPr>
        <w:t>ese SOEs</w:t>
      </w:r>
      <w:r>
        <w:rPr>
          <w:rFonts w:ascii="Times New Roman" w:hAnsi="Times New Roman" w:hint="eastAsia"/>
          <w:sz w:val="22"/>
        </w:rPr>
        <w:t>.</w:t>
      </w:r>
      <w:r w:rsidR="00D51146">
        <w:rPr>
          <w:rFonts w:ascii="Times New Roman" w:hAnsi="Times New Roman" w:cs="Times New Roman" w:hint="eastAsia"/>
          <w:sz w:val="22"/>
        </w:rPr>
        <w:t xml:space="preserve"> </w:t>
      </w:r>
      <w:r w:rsidR="00D51146">
        <w:rPr>
          <w:rFonts w:ascii="Times New Roman" w:hAnsi="Times New Roman" w:cs="Times New Roman"/>
          <w:sz w:val="22"/>
        </w:rPr>
        <w:t>D</w:t>
      </w:r>
      <w:r w:rsidR="00D51146">
        <w:rPr>
          <w:rFonts w:ascii="Times New Roman" w:hAnsi="Times New Roman" w:cs="Times New Roman" w:hint="eastAsia"/>
          <w:sz w:val="22"/>
        </w:rPr>
        <w:t xml:space="preserve">ue to </w:t>
      </w:r>
      <w:r w:rsidR="00D51146" w:rsidRPr="00D1426D">
        <w:rPr>
          <w:rFonts w:ascii="Times New Roman" w:hAnsi="Times New Roman" w:cs="Times New Roman"/>
          <w:sz w:val="22"/>
        </w:rPr>
        <w:t>a series of deregulation of taxation</w:t>
      </w:r>
      <w:r w:rsidR="00D51146">
        <w:rPr>
          <w:rFonts w:ascii="Times New Roman" w:hAnsi="Times New Roman" w:cs="Times New Roman" w:hint="eastAsia"/>
          <w:sz w:val="22"/>
        </w:rPr>
        <w:t xml:space="preserve"> in Vietnam, </w:t>
      </w:r>
      <w:r w:rsidR="00366302">
        <w:rPr>
          <w:rFonts w:ascii="Times New Roman" w:hAnsi="Times New Roman" w:cs="Times New Roman" w:hint="eastAsia"/>
          <w:sz w:val="22"/>
        </w:rPr>
        <w:t>w</w:t>
      </w:r>
      <w:r w:rsidR="00D51146" w:rsidRPr="00D1426D">
        <w:rPr>
          <w:rFonts w:ascii="Times New Roman" w:hAnsi="Times New Roman" w:cs="Times New Roman"/>
          <w:sz w:val="22"/>
        </w:rPr>
        <w:t xml:space="preserve">e </w:t>
      </w:r>
      <w:r w:rsidR="00D51146">
        <w:rPr>
          <w:rFonts w:ascii="Times New Roman" w:hAnsi="Times New Roman" w:cs="Times New Roman" w:hint="eastAsia"/>
          <w:sz w:val="22"/>
        </w:rPr>
        <w:t xml:space="preserve">also discuss relations among </w:t>
      </w:r>
      <w:r w:rsidR="00D51146">
        <w:rPr>
          <w:rFonts w:ascii="Times New Roman" w:hAnsi="Times New Roman" w:cs="Times New Roman"/>
          <w:sz w:val="22"/>
        </w:rPr>
        <w:t>taxation</w:t>
      </w:r>
      <w:r w:rsidR="00D51146">
        <w:rPr>
          <w:rFonts w:ascii="Times New Roman" w:hAnsi="Times New Roman" w:cs="Times New Roman" w:hint="eastAsia"/>
          <w:sz w:val="22"/>
        </w:rPr>
        <w:t>,</w:t>
      </w:r>
      <w:r w:rsidR="00D51146">
        <w:rPr>
          <w:rFonts w:ascii="Times New Roman" w:hAnsi="Times New Roman" w:cs="Times New Roman"/>
          <w:sz w:val="22"/>
        </w:rPr>
        <w:t xml:space="preserve"> </w:t>
      </w:r>
      <w:r w:rsidR="00D51146" w:rsidRPr="00D1426D">
        <w:rPr>
          <w:rFonts w:ascii="Times New Roman" w:hAnsi="Times New Roman" w:cs="Times New Roman"/>
          <w:sz w:val="22"/>
        </w:rPr>
        <w:t>firm performance</w:t>
      </w:r>
      <w:r w:rsidR="00D51146">
        <w:rPr>
          <w:rFonts w:ascii="Times New Roman" w:hAnsi="Times New Roman" w:cs="Times New Roman" w:hint="eastAsia"/>
          <w:sz w:val="22"/>
        </w:rPr>
        <w:t xml:space="preserve">, and </w:t>
      </w:r>
      <w:r w:rsidR="00D51146" w:rsidRPr="00F17F83">
        <w:rPr>
          <w:rFonts w:ascii="Times New Roman" w:hAnsi="Times New Roman" w:cs="Times New Roman"/>
          <w:sz w:val="22"/>
        </w:rPr>
        <w:t>macroeconomic information</w:t>
      </w:r>
      <w:r w:rsidR="00366302">
        <w:rPr>
          <w:rFonts w:ascii="Times New Roman" w:hAnsi="Times New Roman" w:cs="Times New Roman" w:hint="eastAsia"/>
          <w:sz w:val="22"/>
        </w:rPr>
        <w:t xml:space="preserve">. </w:t>
      </w:r>
      <w:r w:rsidR="00366302">
        <w:rPr>
          <w:rFonts w:ascii="Times New Roman" w:hAnsi="Times New Roman" w:cs="Times New Roman"/>
          <w:sz w:val="22"/>
        </w:rPr>
        <w:t>F</w:t>
      </w:r>
      <w:r w:rsidR="00366302">
        <w:rPr>
          <w:rFonts w:ascii="Times New Roman" w:hAnsi="Times New Roman" w:cs="Times New Roman" w:hint="eastAsia"/>
          <w:sz w:val="22"/>
        </w:rPr>
        <w:t xml:space="preserve">urthermore, </w:t>
      </w:r>
      <w:r w:rsidR="0072585A">
        <w:rPr>
          <w:rFonts w:ascii="Times New Roman" w:hAnsi="Times New Roman" w:cs="Times New Roman" w:hint="eastAsia"/>
          <w:sz w:val="22"/>
        </w:rPr>
        <w:t xml:space="preserve">we </w:t>
      </w:r>
      <w:r w:rsidR="00C4076A">
        <w:rPr>
          <w:rFonts w:ascii="Times New Roman" w:hAnsi="Times New Roman" w:cs="Times New Roman" w:hint="eastAsia"/>
          <w:sz w:val="22"/>
        </w:rPr>
        <w:t xml:space="preserve">use </w:t>
      </w:r>
      <w:r w:rsidR="00C4076A" w:rsidRPr="00AB70BA">
        <w:rPr>
          <w:rFonts w:ascii="Times New Roman" w:hAnsi="Times New Roman" w:cs="Times New Roman" w:hint="eastAsia"/>
          <w:sz w:val="22"/>
        </w:rPr>
        <w:t>p</w:t>
      </w:r>
      <w:r w:rsidR="00C4076A" w:rsidRPr="00AB70BA">
        <w:rPr>
          <w:rFonts w:ascii="Times New Roman" w:hAnsi="Times New Roman" w:cs="Times New Roman"/>
          <w:sz w:val="22"/>
        </w:rPr>
        <w:t>anel data regression</w:t>
      </w:r>
      <w:r w:rsidR="00C4076A" w:rsidRPr="00AB70BA">
        <w:rPr>
          <w:rFonts w:ascii="Times New Roman" w:hAnsi="Times New Roman" w:cs="Times New Roman" w:hint="eastAsia"/>
          <w:sz w:val="22"/>
        </w:rPr>
        <w:t xml:space="preserve"> is proposed</w:t>
      </w:r>
      <w:r w:rsidR="00C4076A" w:rsidRPr="00D1426D">
        <w:rPr>
          <w:rFonts w:ascii="Times New Roman" w:hAnsi="Times New Roman" w:cs="Times New Roman"/>
          <w:sz w:val="22"/>
        </w:rPr>
        <w:t xml:space="preserve"> </w:t>
      </w:r>
      <w:r w:rsidR="00C4076A">
        <w:rPr>
          <w:rFonts w:ascii="Times New Roman" w:hAnsi="Times New Roman" w:cs="Times New Roman" w:hint="eastAsia"/>
          <w:sz w:val="22"/>
        </w:rPr>
        <w:t xml:space="preserve">by </w:t>
      </w:r>
      <w:proofErr w:type="spellStart"/>
      <w:r w:rsidR="001151EE" w:rsidRPr="00D1426D">
        <w:rPr>
          <w:rFonts w:ascii="Times New Roman" w:hAnsi="Times New Roman" w:cs="Times New Roman"/>
          <w:sz w:val="22"/>
        </w:rPr>
        <w:t>Himmelberg</w:t>
      </w:r>
      <w:proofErr w:type="spellEnd"/>
      <w:r w:rsidR="001151EE" w:rsidRPr="00D1426D">
        <w:rPr>
          <w:rFonts w:ascii="Times New Roman" w:hAnsi="Times New Roman" w:cs="Times New Roman"/>
          <w:sz w:val="22"/>
        </w:rPr>
        <w:t xml:space="preserve"> et al. (1999) and </w:t>
      </w:r>
      <w:proofErr w:type="spellStart"/>
      <w:r w:rsidR="001151EE" w:rsidRPr="00D1426D">
        <w:rPr>
          <w:rFonts w:ascii="Times New Roman" w:hAnsi="Times New Roman" w:cs="Times New Roman"/>
          <w:sz w:val="22"/>
        </w:rPr>
        <w:t>Cl</w:t>
      </w:r>
      <w:r w:rsidR="0072585A">
        <w:rPr>
          <w:rFonts w:ascii="Times New Roman" w:hAnsi="Times New Roman" w:cs="Times New Roman"/>
          <w:sz w:val="22"/>
        </w:rPr>
        <w:t>aessens</w:t>
      </w:r>
      <w:proofErr w:type="spellEnd"/>
      <w:r w:rsidR="0072585A">
        <w:rPr>
          <w:rFonts w:ascii="Times New Roman" w:hAnsi="Times New Roman" w:cs="Times New Roman"/>
          <w:sz w:val="22"/>
        </w:rPr>
        <w:t xml:space="preserve"> et al. (2002)</w:t>
      </w:r>
      <w:r w:rsidR="0072585A">
        <w:rPr>
          <w:rFonts w:ascii="Times New Roman" w:hAnsi="Times New Roman" w:cs="Times New Roman" w:hint="eastAsia"/>
          <w:sz w:val="22"/>
        </w:rPr>
        <w:t xml:space="preserve">. </w:t>
      </w:r>
      <w:r w:rsidR="007E40B9">
        <w:rPr>
          <w:rFonts w:ascii="Times New Roman" w:hAnsi="Times New Roman" w:cs="Times New Roman"/>
          <w:sz w:val="22"/>
        </w:rPr>
        <w:t>U</w:t>
      </w:r>
      <w:r w:rsidR="007E40B9">
        <w:rPr>
          <w:rFonts w:ascii="Times New Roman" w:hAnsi="Times New Roman" w:cs="Times New Roman" w:hint="eastAsia"/>
          <w:sz w:val="22"/>
        </w:rPr>
        <w:t xml:space="preserve">nderstanding implications for </w:t>
      </w:r>
      <w:r w:rsidR="007E40B9" w:rsidRPr="00F17F83">
        <w:rPr>
          <w:rFonts w:ascii="Times New Roman" w:hAnsi="Times New Roman" w:cs="Times New Roman"/>
          <w:sz w:val="22"/>
        </w:rPr>
        <w:t>impact</w:t>
      </w:r>
      <w:r w:rsidR="00C4076A">
        <w:rPr>
          <w:rFonts w:ascii="Times New Roman" w:hAnsi="Times New Roman" w:cs="Times New Roman" w:hint="eastAsia"/>
          <w:sz w:val="22"/>
        </w:rPr>
        <w:t>s</w:t>
      </w:r>
      <w:r w:rsidR="007E40B9" w:rsidRPr="00F17F83">
        <w:rPr>
          <w:rFonts w:ascii="Times New Roman" w:hAnsi="Times New Roman" w:cs="Times New Roman"/>
          <w:sz w:val="22"/>
        </w:rPr>
        <w:t xml:space="preserve"> of macroeconomic information on </w:t>
      </w:r>
      <w:r w:rsidR="007E40B9">
        <w:rPr>
          <w:rFonts w:ascii="Times New Roman" w:hAnsi="Times New Roman" w:cs="Times New Roman" w:hint="eastAsia"/>
          <w:sz w:val="22"/>
        </w:rPr>
        <w:t xml:space="preserve">company </w:t>
      </w:r>
      <w:r w:rsidR="007E40B9" w:rsidRPr="00F17F83">
        <w:rPr>
          <w:rFonts w:ascii="Times New Roman" w:hAnsi="Times New Roman"/>
          <w:sz w:val="22"/>
        </w:rPr>
        <w:t>performance</w:t>
      </w:r>
      <w:r w:rsidR="007E40B9">
        <w:rPr>
          <w:rFonts w:ascii="Times New Roman" w:hAnsi="Times New Roman" w:cs="Times New Roman" w:hint="eastAsia"/>
          <w:sz w:val="22"/>
        </w:rPr>
        <w:t xml:space="preserve"> is very important </w:t>
      </w:r>
      <w:r w:rsidR="004318B5">
        <w:rPr>
          <w:rFonts w:ascii="Times New Roman" w:hAnsi="Times New Roman" w:cs="Times New Roman" w:hint="eastAsia"/>
          <w:sz w:val="22"/>
        </w:rPr>
        <w:t>when</w:t>
      </w:r>
      <w:r w:rsidR="004318B5" w:rsidRPr="004318B5">
        <w:rPr>
          <w:rFonts w:ascii="Times New Roman" w:hAnsi="Times New Roman" w:cs="Times New Roman" w:hint="eastAsia"/>
          <w:sz w:val="22"/>
        </w:rPr>
        <w:t xml:space="preserve"> </w:t>
      </w:r>
      <w:r w:rsidR="007E40B9">
        <w:rPr>
          <w:rFonts w:ascii="Times New Roman" w:hAnsi="Times New Roman" w:cs="Times New Roman" w:hint="eastAsia"/>
          <w:sz w:val="22"/>
        </w:rPr>
        <w:t xml:space="preserve">conducting </w:t>
      </w:r>
      <w:r w:rsidR="004318B5">
        <w:rPr>
          <w:rFonts w:ascii="Times New Roman" w:hAnsi="Times New Roman" w:cs="Times New Roman" w:hint="eastAsia"/>
          <w:sz w:val="22"/>
        </w:rPr>
        <w:t>p</w:t>
      </w:r>
      <w:r w:rsidR="004318B5" w:rsidRPr="00D1426D">
        <w:rPr>
          <w:rFonts w:ascii="Times New Roman" w:hAnsi="Times New Roman" w:cs="Times New Roman"/>
          <w:sz w:val="22"/>
        </w:rPr>
        <w:t xml:space="preserve">anel data regression techniques are </w:t>
      </w:r>
      <w:r w:rsidR="004318B5">
        <w:rPr>
          <w:rFonts w:ascii="Times New Roman" w:hAnsi="Times New Roman" w:cs="Times New Roman" w:hint="eastAsia"/>
          <w:sz w:val="22"/>
        </w:rPr>
        <w:t>proposed.</w:t>
      </w:r>
      <w:r w:rsidR="00FF7FEE">
        <w:rPr>
          <w:rFonts w:ascii="Times New Roman" w:hAnsi="Times New Roman" w:cs="Times New Roman" w:hint="eastAsia"/>
          <w:sz w:val="22"/>
        </w:rPr>
        <w:t xml:space="preserve"> Finally, macroeconomic </w:t>
      </w:r>
      <w:r w:rsidR="00FE4B7E">
        <w:rPr>
          <w:rFonts w:ascii="Times New Roman" w:hAnsi="Times New Roman" w:cs="Times New Roman"/>
          <w:sz w:val="22"/>
        </w:rPr>
        <w:t>news</w:t>
      </w:r>
      <w:r w:rsidR="00151F7B">
        <w:rPr>
          <w:rFonts w:ascii="Times New Roman" w:hAnsi="Times New Roman" w:cs="Times New Roman" w:hint="eastAsia"/>
          <w:sz w:val="22"/>
        </w:rPr>
        <w:t xml:space="preserve"> measures are</w:t>
      </w:r>
      <w:r w:rsidR="00FF7FEE">
        <w:rPr>
          <w:rFonts w:ascii="Times New Roman" w:hAnsi="Times New Roman" w:cs="Times New Roman" w:hint="eastAsia"/>
          <w:sz w:val="22"/>
        </w:rPr>
        <w:t xml:space="preserve"> the growth in GDP, interest rate, and inflation</w:t>
      </w:r>
      <w:r w:rsidR="00C4076A">
        <w:rPr>
          <w:rFonts w:ascii="Times New Roman" w:hAnsi="Times New Roman" w:cs="Times New Roman" w:hint="eastAsia"/>
          <w:sz w:val="22"/>
        </w:rPr>
        <w:t>, respectively</w:t>
      </w:r>
      <w:r w:rsidR="00FF7FEE">
        <w:rPr>
          <w:rFonts w:ascii="Times New Roman" w:hAnsi="Times New Roman" w:cs="Times New Roman" w:hint="eastAsia"/>
          <w:sz w:val="22"/>
        </w:rPr>
        <w:t xml:space="preserve">. </w:t>
      </w:r>
      <w:r w:rsidR="00FF7FEE">
        <w:rPr>
          <w:rFonts w:ascii="Times New Roman" w:hAnsi="Times New Roman" w:cs="Times New Roman"/>
          <w:sz w:val="22"/>
        </w:rPr>
        <w:t>F</w:t>
      </w:r>
      <w:r w:rsidR="00FF7FEE">
        <w:rPr>
          <w:rFonts w:ascii="Times New Roman" w:hAnsi="Times New Roman" w:cs="Times New Roman" w:hint="eastAsia"/>
          <w:sz w:val="22"/>
        </w:rPr>
        <w:t xml:space="preserve">irm performance variables are used as </w:t>
      </w:r>
      <w:r w:rsidR="00151F7B">
        <w:rPr>
          <w:rFonts w:ascii="Times New Roman" w:hAnsi="Times New Roman" w:cs="Times New Roman" w:hint="eastAsia"/>
          <w:sz w:val="22"/>
        </w:rPr>
        <w:t>net income over total assets (</w:t>
      </w:r>
      <w:r w:rsidR="00FF7FEE">
        <w:rPr>
          <w:rFonts w:ascii="Times New Roman" w:hAnsi="Times New Roman" w:cs="Times New Roman" w:hint="eastAsia"/>
          <w:sz w:val="22"/>
        </w:rPr>
        <w:t>ROA</w:t>
      </w:r>
      <w:r w:rsidR="00151F7B">
        <w:rPr>
          <w:rFonts w:ascii="Times New Roman" w:hAnsi="Times New Roman" w:cs="Times New Roman" w:hint="eastAsia"/>
          <w:sz w:val="22"/>
        </w:rPr>
        <w:t>)</w:t>
      </w:r>
      <w:r w:rsidR="00FF7FEE">
        <w:rPr>
          <w:rFonts w:ascii="Times New Roman" w:hAnsi="Times New Roman" w:cs="Times New Roman" w:hint="eastAsia"/>
          <w:sz w:val="22"/>
        </w:rPr>
        <w:t xml:space="preserve">, </w:t>
      </w:r>
      <w:r w:rsidR="00151F7B">
        <w:rPr>
          <w:rFonts w:ascii="Times New Roman" w:hAnsi="Times New Roman" w:cs="Times New Roman" w:hint="eastAsia"/>
          <w:sz w:val="22"/>
        </w:rPr>
        <w:t xml:space="preserve">net </w:t>
      </w:r>
      <w:r w:rsidR="00151F7B">
        <w:rPr>
          <w:rFonts w:ascii="Times New Roman" w:hAnsi="Times New Roman" w:cs="Times New Roman" w:hint="eastAsia"/>
          <w:sz w:val="22"/>
        </w:rPr>
        <w:lastRenderedPageBreak/>
        <w:t>income over equity (</w:t>
      </w:r>
      <w:r w:rsidR="00FF7FEE">
        <w:rPr>
          <w:rFonts w:ascii="Times New Roman" w:hAnsi="Times New Roman" w:cs="Times New Roman" w:hint="eastAsia"/>
          <w:sz w:val="22"/>
        </w:rPr>
        <w:t>ROE</w:t>
      </w:r>
      <w:r w:rsidR="00151F7B">
        <w:rPr>
          <w:rFonts w:ascii="Times New Roman" w:hAnsi="Times New Roman" w:cs="Times New Roman" w:hint="eastAsia"/>
          <w:sz w:val="22"/>
        </w:rPr>
        <w:t>)</w:t>
      </w:r>
      <w:r w:rsidR="00FF7FEE">
        <w:rPr>
          <w:rFonts w:ascii="Times New Roman" w:hAnsi="Times New Roman" w:cs="Times New Roman" w:hint="eastAsia"/>
          <w:sz w:val="22"/>
        </w:rPr>
        <w:t xml:space="preserve">, and earnings to total </w:t>
      </w:r>
      <w:r w:rsidR="00FF7FEE">
        <w:rPr>
          <w:rFonts w:ascii="Times New Roman" w:hAnsi="Times New Roman" w:cs="Times New Roman"/>
          <w:sz w:val="22"/>
        </w:rPr>
        <w:t>assets</w:t>
      </w:r>
      <w:r w:rsidR="00FF7FEE">
        <w:rPr>
          <w:rFonts w:ascii="Times New Roman" w:hAnsi="Times New Roman" w:cs="Times New Roman" w:hint="eastAsia"/>
          <w:sz w:val="22"/>
        </w:rPr>
        <w:t>.</w:t>
      </w:r>
    </w:p>
    <w:p w:rsidR="00C46EF4" w:rsidRPr="00C46EF4" w:rsidRDefault="00FF7FEE" w:rsidP="00C46EF4">
      <w:pPr>
        <w:spacing w:line="360" w:lineRule="auto"/>
        <w:ind w:firstLineChars="236" w:firstLine="519"/>
        <w:jc w:val="both"/>
        <w:rPr>
          <w:rFonts w:ascii="Times New Roman" w:hAnsi="Times New Roman" w:cs="Times New Roman"/>
          <w:kern w:val="0"/>
          <w:sz w:val="22"/>
        </w:rPr>
      </w:pPr>
      <w:r>
        <w:rPr>
          <w:rFonts w:ascii="Times New Roman" w:hAnsi="Times New Roman" w:cs="Times New Roman"/>
          <w:sz w:val="22"/>
        </w:rPr>
        <w:t>O</w:t>
      </w:r>
      <w:r>
        <w:rPr>
          <w:rFonts w:ascii="Times New Roman" w:hAnsi="Times New Roman" w:cs="Times New Roman" w:hint="eastAsia"/>
          <w:sz w:val="22"/>
        </w:rPr>
        <w:t xml:space="preserve">ur findings show that </w:t>
      </w:r>
      <w:r w:rsidR="00DF0C69">
        <w:rPr>
          <w:rFonts w:ascii="Times New Roman" w:hAnsi="Times New Roman" w:cs="Times New Roman"/>
          <w:sz w:val="22"/>
        </w:rPr>
        <w:t xml:space="preserve">different </w:t>
      </w:r>
      <w:r w:rsidRPr="00F17F83">
        <w:rPr>
          <w:rFonts w:ascii="Times New Roman" w:hAnsi="Times New Roman" w:cs="Times New Roman"/>
          <w:sz w:val="22"/>
        </w:rPr>
        <w:t xml:space="preserve">macroeconomic </w:t>
      </w:r>
      <w:r w:rsidR="00FE4B7E">
        <w:rPr>
          <w:rFonts w:ascii="Times New Roman" w:hAnsi="Times New Roman" w:cs="Times New Roman"/>
          <w:sz w:val="22"/>
        </w:rPr>
        <w:t>news</w:t>
      </w:r>
      <w:r>
        <w:rPr>
          <w:rFonts w:ascii="Times New Roman" w:hAnsi="Times New Roman" w:cs="Times New Roman" w:hint="eastAsia"/>
          <w:sz w:val="22"/>
        </w:rPr>
        <w:t xml:space="preserve"> influence firm performance. </w:t>
      </w:r>
      <w:r>
        <w:rPr>
          <w:rFonts w:ascii="Times New Roman" w:hAnsi="Times New Roman" w:cs="Times New Roman"/>
          <w:sz w:val="22"/>
        </w:rPr>
        <w:t>T</w:t>
      </w:r>
      <w:r>
        <w:rPr>
          <w:rFonts w:ascii="Times New Roman" w:hAnsi="Times New Roman" w:cs="Times New Roman" w:hint="eastAsia"/>
          <w:sz w:val="22"/>
        </w:rPr>
        <w:t xml:space="preserve">he growth in GDP </w:t>
      </w:r>
      <w:r w:rsidR="00151F7B">
        <w:rPr>
          <w:rFonts w:ascii="Times New Roman" w:hAnsi="Times New Roman" w:cs="Times New Roman" w:hint="eastAsia"/>
          <w:sz w:val="22"/>
        </w:rPr>
        <w:t xml:space="preserve">significantly </w:t>
      </w:r>
      <w:r>
        <w:rPr>
          <w:rFonts w:ascii="Times New Roman" w:hAnsi="Times New Roman" w:cs="Times New Roman" w:hint="eastAsia"/>
          <w:sz w:val="22"/>
        </w:rPr>
        <w:t>positively affect</w:t>
      </w:r>
      <w:r w:rsidR="00151F7B">
        <w:rPr>
          <w:rFonts w:ascii="Times New Roman" w:hAnsi="Times New Roman" w:cs="Times New Roman" w:hint="eastAsia"/>
          <w:sz w:val="22"/>
        </w:rPr>
        <w:t>s</w:t>
      </w:r>
      <w:r w:rsidR="00926C0C">
        <w:rPr>
          <w:rFonts w:ascii="Times New Roman" w:hAnsi="Times New Roman" w:cs="Times New Roman" w:hint="eastAsia"/>
          <w:sz w:val="22"/>
        </w:rPr>
        <w:t xml:space="preserve"> ROA and interest rate </w:t>
      </w:r>
      <w:r w:rsidR="00926C0C">
        <w:rPr>
          <w:rFonts w:ascii="Times New Roman" w:hAnsi="Times New Roman" w:cs="Times New Roman"/>
          <w:sz w:val="22"/>
        </w:rPr>
        <w:t>significant</w:t>
      </w:r>
      <w:r w:rsidR="00926C0C">
        <w:rPr>
          <w:rFonts w:ascii="Times New Roman" w:hAnsi="Times New Roman" w:cs="Times New Roman" w:hint="eastAsia"/>
          <w:sz w:val="22"/>
        </w:rPr>
        <w:t xml:space="preserve">ly influences ROA and ROE. </w:t>
      </w:r>
      <w:r w:rsidR="00926C0C">
        <w:rPr>
          <w:rFonts w:ascii="Times New Roman" w:hAnsi="Times New Roman" w:cs="Times New Roman"/>
          <w:sz w:val="22"/>
        </w:rPr>
        <w:t>I</w:t>
      </w:r>
      <w:r w:rsidR="00926C0C">
        <w:rPr>
          <w:rFonts w:ascii="Times New Roman" w:hAnsi="Times New Roman" w:cs="Times New Roman" w:hint="eastAsia"/>
          <w:sz w:val="22"/>
        </w:rPr>
        <w:t xml:space="preserve">nflation fails to influence </w:t>
      </w:r>
      <w:r w:rsidR="00A50862">
        <w:rPr>
          <w:rFonts w:ascii="Times New Roman" w:hAnsi="Times New Roman" w:cs="Times New Roman" w:hint="eastAsia"/>
          <w:sz w:val="22"/>
        </w:rPr>
        <w:t xml:space="preserve">firm performance. </w:t>
      </w:r>
      <w:r w:rsidR="00A50862">
        <w:rPr>
          <w:rFonts w:ascii="Times New Roman" w:hAnsi="Times New Roman" w:cs="Times New Roman"/>
          <w:sz w:val="22"/>
        </w:rPr>
        <w:t>I</w:t>
      </w:r>
      <w:r w:rsidR="00A50862">
        <w:rPr>
          <w:rFonts w:ascii="Times New Roman" w:hAnsi="Times New Roman" w:cs="Times New Roman" w:hint="eastAsia"/>
          <w:sz w:val="22"/>
        </w:rPr>
        <w:t xml:space="preserve">t </w:t>
      </w:r>
      <w:r>
        <w:rPr>
          <w:rFonts w:ascii="Times New Roman" w:hAnsi="Times New Roman" w:cs="Times New Roman"/>
          <w:sz w:val="22"/>
        </w:rPr>
        <w:t>suggest</w:t>
      </w:r>
      <w:r w:rsidR="00A50862">
        <w:rPr>
          <w:rFonts w:ascii="Times New Roman" w:hAnsi="Times New Roman" w:cs="Times New Roman" w:hint="eastAsia"/>
          <w:sz w:val="22"/>
        </w:rPr>
        <w:t>s</w:t>
      </w:r>
      <w:r>
        <w:rPr>
          <w:rFonts w:ascii="Times New Roman" w:hAnsi="Times New Roman" w:cs="Times New Roman" w:hint="eastAsia"/>
          <w:sz w:val="22"/>
        </w:rPr>
        <w:t xml:space="preserve"> t</w:t>
      </w:r>
      <w:r w:rsidRPr="00F17F83">
        <w:rPr>
          <w:rFonts w:ascii="Times New Roman" w:hAnsi="Times New Roman" w:cs="Times New Roman"/>
          <w:sz w:val="22"/>
        </w:rPr>
        <w:t xml:space="preserve">he </w:t>
      </w:r>
      <w:r w:rsidR="00FE4B7E">
        <w:rPr>
          <w:rFonts w:ascii="Times New Roman" w:hAnsi="Times New Roman" w:cs="Times New Roman"/>
          <w:sz w:val="22"/>
        </w:rPr>
        <w:t>different</w:t>
      </w:r>
      <w:r w:rsidRPr="00F17F83">
        <w:rPr>
          <w:rFonts w:ascii="Times New Roman" w:hAnsi="Times New Roman" w:cs="Times New Roman"/>
          <w:sz w:val="22"/>
        </w:rPr>
        <w:t xml:space="preserve"> impact</w:t>
      </w:r>
      <w:r>
        <w:rPr>
          <w:rFonts w:ascii="Times New Roman" w:hAnsi="Times New Roman" w:cs="Times New Roman" w:hint="eastAsia"/>
          <w:sz w:val="22"/>
        </w:rPr>
        <w:t>s</w:t>
      </w:r>
      <w:r w:rsidRPr="00F17F83">
        <w:rPr>
          <w:rFonts w:ascii="Times New Roman" w:hAnsi="Times New Roman" w:cs="Times New Roman"/>
          <w:sz w:val="22"/>
        </w:rPr>
        <w:t xml:space="preserve"> of macroeconomic </w:t>
      </w:r>
      <w:r w:rsidR="00FE4B7E">
        <w:rPr>
          <w:rFonts w:ascii="Times New Roman" w:hAnsi="Times New Roman" w:cs="Times New Roman"/>
          <w:sz w:val="22"/>
        </w:rPr>
        <w:t>news</w:t>
      </w:r>
      <w:r w:rsidRPr="00F17F83">
        <w:rPr>
          <w:rFonts w:ascii="Times New Roman" w:hAnsi="Times New Roman" w:cs="Times New Roman"/>
          <w:sz w:val="22"/>
        </w:rPr>
        <w:t xml:space="preserve"> on </w:t>
      </w:r>
      <w:r w:rsidRPr="00F17F83">
        <w:rPr>
          <w:rFonts w:ascii="Times New Roman" w:hAnsi="Times New Roman"/>
          <w:sz w:val="22"/>
        </w:rPr>
        <w:t>Vietnam</w:t>
      </w:r>
      <w:r w:rsidRPr="00F17F83">
        <w:rPr>
          <w:rFonts w:ascii="Times New Roman" w:hAnsi="Times New Roman" w:hint="eastAsia"/>
          <w:sz w:val="22"/>
        </w:rPr>
        <w:t>ese SOEs</w:t>
      </w:r>
      <w:r w:rsidRPr="00F17F83">
        <w:rPr>
          <w:rFonts w:ascii="Times New Roman" w:hAnsi="Times New Roman" w:cs="Times New Roman"/>
          <w:sz w:val="22"/>
        </w:rPr>
        <w:t xml:space="preserve">' </w:t>
      </w:r>
      <w:r w:rsidRPr="00F17F83">
        <w:rPr>
          <w:rFonts w:ascii="Times New Roman" w:hAnsi="Times New Roman"/>
          <w:sz w:val="22"/>
        </w:rPr>
        <w:t>performance</w:t>
      </w:r>
      <w:r>
        <w:rPr>
          <w:rFonts w:ascii="Times New Roman" w:hAnsi="Times New Roman" w:hint="eastAsia"/>
          <w:sz w:val="22"/>
        </w:rPr>
        <w:t>.</w:t>
      </w:r>
      <w:r w:rsidR="00A50862">
        <w:rPr>
          <w:rFonts w:ascii="Times New Roman" w:hAnsi="Times New Roman" w:hint="eastAsia"/>
          <w:sz w:val="22"/>
        </w:rPr>
        <w:t xml:space="preserve"> </w:t>
      </w:r>
      <w:r w:rsidR="00A50862">
        <w:rPr>
          <w:rFonts w:ascii="Times New Roman" w:hAnsi="Times New Roman"/>
          <w:sz w:val="22"/>
        </w:rPr>
        <w:t>I</w:t>
      </w:r>
      <w:r w:rsidR="00A50862">
        <w:rPr>
          <w:rFonts w:ascii="Times New Roman" w:hAnsi="Times New Roman" w:hint="eastAsia"/>
          <w:sz w:val="22"/>
        </w:rPr>
        <w:t xml:space="preserve">n addition, </w:t>
      </w:r>
      <w:r w:rsidR="00854101">
        <w:rPr>
          <w:rFonts w:ascii="Times New Roman" w:hAnsi="Times New Roman" w:cs="Times New Roman" w:hint="eastAsia"/>
          <w:sz w:val="22"/>
        </w:rPr>
        <w:t>SOEs</w:t>
      </w:r>
      <w:r w:rsidR="002B3CBA" w:rsidRPr="00D1426D">
        <w:rPr>
          <w:rFonts w:ascii="Times New Roman" w:hAnsi="Times New Roman" w:cs="Times New Roman"/>
          <w:sz w:val="22"/>
        </w:rPr>
        <w:t xml:space="preserve"> are an important factor in determining Vietnam</w:t>
      </w:r>
      <w:r w:rsidR="002B3CBA" w:rsidRPr="00D1426D">
        <w:rPr>
          <w:rFonts w:ascii="Times New Roman" w:hAnsi="Times New Roman" w:cs="Times New Roman" w:hint="eastAsia"/>
          <w:sz w:val="22"/>
        </w:rPr>
        <w:t>ese</w:t>
      </w:r>
      <w:r w:rsidR="002B3CBA" w:rsidRPr="00D1426D">
        <w:rPr>
          <w:rFonts w:ascii="Times New Roman" w:hAnsi="Times New Roman" w:cs="Times New Roman"/>
          <w:sz w:val="22"/>
        </w:rPr>
        <w:t xml:space="preserve"> firms’ </w:t>
      </w:r>
      <w:r w:rsidR="00854101">
        <w:rPr>
          <w:rFonts w:ascii="Times New Roman" w:hAnsi="Times New Roman" w:cs="Times New Roman" w:hint="eastAsia"/>
          <w:sz w:val="22"/>
        </w:rPr>
        <w:t>performance</w:t>
      </w:r>
      <w:r w:rsidR="002B3CBA" w:rsidRPr="00D1426D">
        <w:rPr>
          <w:rFonts w:ascii="Times New Roman" w:hAnsi="Times New Roman" w:cs="Times New Roman"/>
          <w:sz w:val="22"/>
        </w:rPr>
        <w:t>.</w:t>
      </w:r>
      <w:r w:rsidR="002B3CBA" w:rsidRPr="00D1426D">
        <w:rPr>
          <w:rFonts w:ascii="Times New Roman" w:hAnsi="Times New Roman" w:cs="Times New Roman" w:hint="eastAsia"/>
          <w:sz w:val="22"/>
        </w:rPr>
        <w:t xml:space="preserve"> </w:t>
      </w:r>
      <w:r w:rsidR="00A50862">
        <w:rPr>
          <w:rFonts w:ascii="Times New Roman" w:hAnsi="Times New Roman" w:cs="Times New Roman"/>
          <w:sz w:val="22"/>
        </w:rPr>
        <w:t>F</w:t>
      </w:r>
      <w:r w:rsidR="00A50862">
        <w:rPr>
          <w:rFonts w:ascii="Times New Roman" w:hAnsi="Times New Roman" w:cs="Times New Roman" w:hint="eastAsia"/>
          <w:sz w:val="22"/>
        </w:rPr>
        <w:t xml:space="preserve">irm size is also significantly and positively related to firm performance, suggesting that an increase in size leads to an increase in performance. </w:t>
      </w:r>
      <w:r w:rsidR="00A50862">
        <w:rPr>
          <w:rFonts w:ascii="Times New Roman" w:hAnsi="Times New Roman" w:cs="Times New Roman"/>
          <w:sz w:val="22"/>
        </w:rPr>
        <w:t>F</w:t>
      </w:r>
      <w:r w:rsidR="00A50862">
        <w:rPr>
          <w:rFonts w:ascii="Times New Roman" w:hAnsi="Times New Roman" w:cs="Times New Roman" w:hint="eastAsia"/>
          <w:sz w:val="22"/>
        </w:rPr>
        <w:t xml:space="preserve">inally, taxation and </w:t>
      </w:r>
      <w:r w:rsidR="00A50862" w:rsidRPr="00D1426D">
        <w:rPr>
          <w:rFonts w:ascii="Times New Roman" w:hAnsi="Times New Roman" w:cs="Times New Roman"/>
          <w:sz w:val="22"/>
        </w:rPr>
        <w:t>the ratio of tangible fixed assets to total assets</w:t>
      </w:r>
      <w:r w:rsidR="00A50862">
        <w:rPr>
          <w:rFonts w:ascii="Times New Roman" w:hAnsi="Times New Roman" w:cs="Times New Roman" w:hint="eastAsia"/>
          <w:sz w:val="22"/>
        </w:rPr>
        <w:t xml:space="preserve"> are not related to firm performance.</w:t>
      </w:r>
      <w:r w:rsidR="00C46EF4">
        <w:rPr>
          <w:rFonts w:ascii="Times New Roman" w:hAnsi="Times New Roman" w:cs="Times New Roman" w:hint="eastAsia"/>
          <w:sz w:val="22"/>
        </w:rPr>
        <w:t xml:space="preserve"> </w:t>
      </w:r>
      <w:r w:rsidR="00C46EF4">
        <w:rPr>
          <w:rFonts w:ascii="Times New Roman" w:hAnsi="Times New Roman" w:cs="Times New Roman"/>
          <w:sz w:val="22"/>
        </w:rPr>
        <w:t>T</w:t>
      </w:r>
      <w:r w:rsidR="00C46EF4">
        <w:rPr>
          <w:rFonts w:ascii="Times New Roman" w:hAnsi="Times New Roman" w:cs="Times New Roman" w:hint="eastAsia"/>
          <w:sz w:val="22"/>
        </w:rPr>
        <w:t>herefore, our findings</w:t>
      </w:r>
      <w:r w:rsidR="00C46EF4" w:rsidRPr="00612C29">
        <w:rPr>
          <w:rFonts w:ascii="Times New Roman" w:hAnsi="Times New Roman" w:cs="Times New Roman"/>
          <w:kern w:val="0"/>
          <w:sz w:val="22"/>
        </w:rPr>
        <w:t xml:space="preserve"> have produced several stylized facts regarding the strong impact of macroeconomic factors such as interest rate movement</w:t>
      </w:r>
      <w:r w:rsidR="00C46EF4">
        <w:rPr>
          <w:rFonts w:ascii="Times New Roman" w:hAnsi="Times New Roman" w:cs="Times New Roman" w:hint="eastAsia"/>
          <w:kern w:val="0"/>
          <w:sz w:val="22"/>
        </w:rPr>
        <w:t xml:space="preserve"> and growth in </w:t>
      </w:r>
      <w:r w:rsidR="00C46EF4" w:rsidRPr="00612C29">
        <w:rPr>
          <w:rFonts w:ascii="Times New Roman" w:hAnsi="Times New Roman" w:cs="Times New Roman"/>
          <w:kern w:val="0"/>
          <w:sz w:val="22"/>
        </w:rPr>
        <w:t>gross domestic product (GDP) o</w:t>
      </w:r>
      <w:r w:rsidR="00C46EF4">
        <w:rPr>
          <w:rFonts w:ascii="Times New Roman" w:hAnsi="Times New Roman" w:cs="Times New Roman"/>
          <w:kern w:val="0"/>
          <w:sz w:val="22"/>
        </w:rPr>
        <w:t xml:space="preserve">n </w:t>
      </w:r>
      <w:r w:rsidR="00C46EF4">
        <w:rPr>
          <w:rFonts w:ascii="Times New Roman" w:hAnsi="Times New Roman" w:cs="Times New Roman" w:hint="eastAsia"/>
          <w:kern w:val="0"/>
          <w:sz w:val="22"/>
        </w:rPr>
        <w:t xml:space="preserve">firm </w:t>
      </w:r>
      <w:r w:rsidR="00C46EF4">
        <w:rPr>
          <w:rFonts w:ascii="Times New Roman" w:hAnsi="Times New Roman" w:cs="Times New Roman"/>
          <w:kern w:val="0"/>
          <w:sz w:val="22"/>
        </w:rPr>
        <w:t>performance</w:t>
      </w:r>
      <w:r w:rsidR="00C46EF4" w:rsidRPr="00612C29">
        <w:rPr>
          <w:rFonts w:ascii="Times New Roman" w:hAnsi="Times New Roman" w:cs="Times New Roman"/>
          <w:kern w:val="0"/>
          <w:sz w:val="22"/>
        </w:rPr>
        <w:t>.</w:t>
      </w:r>
    </w:p>
    <w:p w:rsidR="002B3CBA" w:rsidRPr="00D1426D" w:rsidRDefault="00006AAC" w:rsidP="006F4EA7">
      <w:pPr>
        <w:spacing w:line="360" w:lineRule="auto"/>
        <w:ind w:firstLineChars="236" w:firstLine="519"/>
        <w:jc w:val="both"/>
        <w:rPr>
          <w:rFonts w:ascii="Times New Roman" w:hAnsi="Times New Roman" w:cs="Times New Roman"/>
          <w:sz w:val="22"/>
        </w:rPr>
      </w:pPr>
      <w:r w:rsidRPr="00D1426D">
        <w:rPr>
          <w:rFonts w:ascii="Times New Roman" w:hAnsi="Times New Roman" w:cs="Times New Roman"/>
          <w:sz w:val="22"/>
        </w:rPr>
        <w:t xml:space="preserve">The </w:t>
      </w:r>
      <w:r w:rsidRPr="00D1426D">
        <w:rPr>
          <w:rFonts w:ascii="Times New Roman" w:hAnsi="Times New Roman" w:cs="Times New Roman" w:hint="eastAsia"/>
          <w:sz w:val="22"/>
        </w:rPr>
        <w:t xml:space="preserve">organization </w:t>
      </w:r>
      <w:r w:rsidRPr="00D1426D">
        <w:rPr>
          <w:rFonts w:ascii="Times New Roman" w:hAnsi="Times New Roman" w:cs="Times New Roman"/>
          <w:sz w:val="22"/>
        </w:rPr>
        <w:t>of the paper is as follows.</w:t>
      </w:r>
      <w:r w:rsidRPr="00D1426D">
        <w:rPr>
          <w:rFonts w:ascii="Times New Roman" w:hAnsi="Times New Roman" w:cs="Times New Roman" w:hint="eastAsia"/>
          <w:sz w:val="22"/>
        </w:rPr>
        <w:t xml:space="preserve"> </w:t>
      </w:r>
      <w:r w:rsidRPr="00D1426D">
        <w:rPr>
          <w:rFonts w:ascii="Times New Roman" w:hAnsi="Times New Roman" w:cs="Times New Roman"/>
          <w:sz w:val="22"/>
        </w:rPr>
        <w:t>We review related institutional background and develop our hypotheses in the next</w:t>
      </w:r>
      <w:r w:rsidRPr="00D1426D">
        <w:rPr>
          <w:rFonts w:ascii="Times New Roman" w:hAnsi="Times New Roman" w:cs="Times New Roman" w:hint="eastAsia"/>
          <w:sz w:val="22"/>
        </w:rPr>
        <w:t xml:space="preserve"> </w:t>
      </w:r>
      <w:r w:rsidRPr="00D1426D">
        <w:rPr>
          <w:rFonts w:ascii="Times New Roman" w:hAnsi="Times New Roman" w:cs="Times New Roman"/>
          <w:sz w:val="22"/>
        </w:rPr>
        <w:t>section. Section 3 discusses our sample and variable construction. Section 4 presents our main results</w:t>
      </w:r>
      <w:r w:rsidR="00B67904">
        <w:rPr>
          <w:rFonts w:ascii="Times New Roman" w:hAnsi="Times New Roman" w:cs="Times New Roman" w:hint="eastAsia"/>
          <w:sz w:val="22"/>
        </w:rPr>
        <w:t xml:space="preserve"> and discussion</w:t>
      </w:r>
      <w:r w:rsidRPr="00D1426D">
        <w:rPr>
          <w:rFonts w:ascii="Times New Roman" w:hAnsi="Times New Roman" w:cs="Times New Roman"/>
          <w:sz w:val="22"/>
        </w:rPr>
        <w:t>,</w:t>
      </w:r>
      <w:r w:rsidRPr="00D1426D">
        <w:rPr>
          <w:rFonts w:ascii="Times New Roman" w:hAnsi="Times New Roman" w:cs="Times New Roman" w:hint="eastAsia"/>
          <w:sz w:val="22"/>
        </w:rPr>
        <w:t xml:space="preserve"> </w:t>
      </w:r>
      <w:r w:rsidRPr="00D1426D">
        <w:rPr>
          <w:rFonts w:ascii="Times New Roman" w:hAnsi="Times New Roman" w:cs="Times New Roman"/>
          <w:sz w:val="22"/>
        </w:rPr>
        <w:t xml:space="preserve">and Section 5 </w:t>
      </w:r>
      <w:r w:rsidR="00B67904">
        <w:rPr>
          <w:rFonts w:ascii="Times New Roman" w:hAnsi="Times New Roman" w:cs="Times New Roman" w:hint="eastAsia"/>
          <w:sz w:val="22"/>
        </w:rPr>
        <w:t xml:space="preserve">provide </w:t>
      </w:r>
      <w:r w:rsidR="00B67904">
        <w:rPr>
          <w:rFonts w:ascii="Times New Roman" w:hAnsi="Times New Roman" w:cs="Times New Roman"/>
          <w:sz w:val="22"/>
        </w:rPr>
        <w:t>conclu</w:t>
      </w:r>
      <w:r w:rsidR="00B67904">
        <w:rPr>
          <w:rFonts w:ascii="Times New Roman" w:hAnsi="Times New Roman" w:cs="Times New Roman" w:hint="eastAsia"/>
          <w:sz w:val="22"/>
        </w:rPr>
        <w:t xml:space="preserve">sions and </w:t>
      </w:r>
      <w:r w:rsidR="00B67904">
        <w:rPr>
          <w:rFonts w:ascii="Times New Roman" w:hAnsi="Times New Roman" w:cs="Times New Roman"/>
          <w:sz w:val="22"/>
        </w:rPr>
        <w:t>political</w:t>
      </w:r>
      <w:r w:rsidR="00B67904">
        <w:rPr>
          <w:rFonts w:ascii="Times New Roman" w:hAnsi="Times New Roman" w:cs="Times New Roman" w:hint="eastAsia"/>
          <w:sz w:val="22"/>
        </w:rPr>
        <w:t xml:space="preserve"> implications</w:t>
      </w:r>
      <w:r w:rsidRPr="00D1426D">
        <w:rPr>
          <w:rFonts w:ascii="Times New Roman" w:hAnsi="Times New Roman" w:cs="Times New Roman" w:hint="eastAsia"/>
          <w:sz w:val="22"/>
        </w:rPr>
        <w:t>.</w:t>
      </w:r>
    </w:p>
    <w:p w:rsidR="009A7BFB" w:rsidRPr="00D1426D" w:rsidRDefault="009A7BFB" w:rsidP="006F4EA7">
      <w:pPr>
        <w:spacing w:line="360" w:lineRule="auto"/>
        <w:jc w:val="both"/>
        <w:rPr>
          <w:rFonts w:ascii="Times New Roman" w:hAnsi="Times New Roman" w:cs="Times New Roman"/>
          <w:sz w:val="22"/>
        </w:rPr>
      </w:pPr>
    </w:p>
    <w:p w:rsidR="00006AAC" w:rsidRPr="00D1426D" w:rsidRDefault="00006AAC" w:rsidP="006F4EA7">
      <w:pPr>
        <w:pStyle w:val="a8"/>
        <w:numPr>
          <w:ilvl w:val="0"/>
          <w:numId w:val="5"/>
        </w:numPr>
        <w:spacing w:line="360" w:lineRule="auto"/>
        <w:jc w:val="both"/>
        <w:rPr>
          <w:b/>
          <w:sz w:val="22"/>
          <w:szCs w:val="22"/>
        </w:rPr>
      </w:pPr>
      <w:r w:rsidRPr="00D1426D">
        <w:rPr>
          <w:b/>
          <w:sz w:val="22"/>
          <w:szCs w:val="22"/>
        </w:rPr>
        <w:t>Institutional background and hypothesis development</w:t>
      </w:r>
    </w:p>
    <w:p w:rsidR="003D1741" w:rsidRPr="00D1426D" w:rsidRDefault="00742C7F" w:rsidP="006F4EA7">
      <w:pPr>
        <w:spacing w:line="360" w:lineRule="auto"/>
        <w:jc w:val="both"/>
        <w:rPr>
          <w:rFonts w:ascii="Times New Roman" w:hAnsi="Times New Roman" w:cs="Times New Roman"/>
          <w:sz w:val="22"/>
        </w:rPr>
      </w:pPr>
      <w:r w:rsidRPr="00D1426D">
        <w:rPr>
          <w:rFonts w:ascii="Times New Roman" w:hAnsi="Times New Roman" w:cs="Times New Roman" w:hint="eastAsia"/>
          <w:sz w:val="22"/>
        </w:rPr>
        <w:t xml:space="preserve">2.1 </w:t>
      </w:r>
      <w:r w:rsidR="003D1741" w:rsidRPr="00D1426D">
        <w:rPr>
          <w:rFonts w:ascii="Times New Roman" w:hAnsi="Times New Roman" w:cs="Times New Roman"/>
          <w:sz w:val="22"/>
        </w:rPr>
        <w:t>Vietnamese corporate context</w:t>
      </w:r>
    </w:p>
    <w:p w:rsidR="00B8652B" w:rsidRPr="00B8652B" w:rsidRDefault="00300821" w:rsidP="00B8652B">
      <w:pPr>
        <w:spacing w:line="360" w:lineRule="auto"/>
        <w:ind w:firstLineChars="177" w:firstLine="389"/>
        <w:jc w:val="both"/>
        <w:rPr>
          <w:rFonts w:ascii="Times New Roman" w:hAnsi="Times New Roman" w:cs="Times New Roman"/>
          <w:sz w:val="22"/>
        </w:rPr>
      </w:pPr>
      <w:r w:rsidRPr="00300821">
        <w:rPr>
          <w:rFonts w:ascii="Times New Roman" w:eastAsia="細明體-ExtB" w:hAnsi="Times New Roman" w:cs="Times New Roman"/>
          <w:sz w:val="22"/>
        </w:rPr>
        <w:t xml:space="preserve">Vietnamese company law and the corporate governance regime have significantly developed since </w:t>
      </w:r>
      <w:proofErr w:type="spellStart"/>
      <w:r w:rsidRPr="00300821">
        <w:rPr>
          <w:rFonts w:ascii="Times New Roman" w:eastAsia="細明體-ExtB" w:hAnsi="Times New Roman" w:cs="Times New Roman"/>
          <w:sz w:val="22"/>
        </w:rPr>
        <w:t>Doi</w:t>
      </w:r>
      <w:proofErr w:type="spellEnd"/>
      <w:r w:rsidRPr="00300821">
        <w:rPr>
          <w:rFonts w:ascii="Times New Roman" w:eastAsia="細明體-ExtB" w:hAnsi="Times New Roman" w:cs="Times New Roman"/>
          <w:sz w:val="22"/>
        </w:rPr>
        <w:t xml:space="preserve"> </w:t>
      </w:r>
      <w:proofErr w:type="spellStart"/>
      <w:r w:rsidRPr="00300821">
        <w:rPr>
          <w:rFonts w:ascii="Times New Roman" w:eastAsia="細明體-ExtB" w:hAnsi="Times New Roman" w:cs="Times New Roman"/>
          <w:sz w:val="22"/>
        </w:rPr>
        <w:t>Moi</w:t>
      </w:r>
      <w:proofErr w:type="spellEnd"/>
      <w:r w:rsidRPr="00300821">
        <w:rPr>
          <w:rFonts w:ascii="Times New Roman" w:eastAsia="細明體-ExtB" w:hAnsi="Times New Roman" w:cs="Times New Roman"/>
          <w:sz w:val="22"/>
        </w:rPr>
        <w:t xml:space="preserve"> (renovation) 1986 through corporate law reforms, especially in 2005</w:t>
      </w:r>
      <w:r>
        <w:rPr>
          <w:rFonts w:ascii="Times New Roman" w:eastAsia="細明體-ExtB" w:hAnsi="Times New Roman" w:cs="Times New Roman" w:hint="eastAsia"/>
          <w:sz w:val="22"/>
        </w:rPr>
        <w:t xml:space="preserve"> (</w:t>
      </w:r>
      <w:r w:rsidRPr="00300821">
        <w:rPr>
          <w:rFonts w:ascii="Times New Roman" w:eastAsia="細明體-ExtB" w:hAnsi="Times New Roman" w:cs="Times New Roman"/>
          <w:sz w:val="22"/>
        </w:rPr>
        <w:t>Hai, 2006</w:t>
      </w:r>
      <w:r>
        <w:rPr>
          <w:rFonts w:ascii="Times New Roman" w:eastAsia="細明體-ExtB" w:hAnsi="Times New Roman" w:cs="Times New Roman" w:hint="eastAsia"/>
          <w:sz w:val="22"/>
        </w:rPr>
        <w:t>)</w:t>
      </w:r>
      <w:r w:rsidRPr="00300821">
        <w:rPr>
          <w:rFonts w:ascii="Times New Roman" w:eastAsia="細明體-ExtB" w:hAnsi="Times New Roman" w:cs="Times New Roman"/>
          <w:sz w:val="22"/>
        </w:rPr>
        <w:t>.</w:t>
      </w:r>
      <w:r>
        <w:rPr>
          <w:rFonts w:ascii="Times New Roman" w:eastAsia="細明體-ExtB" w:hAnsi="Times New Roman" w:cs="Times New Roman" w:hint="eastAsia"/>
          <w:sz w:val="22"/>
        </w:rPr>
        <w:t xml:space="preserve"> </w:t>
      </w:r>
      <w:r w:rsidR="00130547" w:rsidRPr="00B8652B">
        <w:rPr>
          <w:rFonts w:ascii="Times New Roman" w:eastAsia="細明體-ExtB" w:hAnsi="Times New Roman" w:cs="Times New Roman"/>
          <w:sz w:val="22"/>
        </w:rPr>
        <w:t xml:space="preserve">The </w:t>
      </w:r>
      <w:r w:rsidR="00E7622F" w:rsidRPr="00B8652B">
        <w:rPr>
          <w:rFonts w:ascii="Times New Roman" w:eastAsia="細明體-ExtB" w:hAnsi="Times New Roman" w:cs="Times New Roman"/>
          <w:sz w:val="22"/>
        </w:rPr>
        <w:t>e</w:t>
      </w:r>
      <w:r w:rsidR="00130547" w:rsidRPr="00B8652B">
        <w:rPr>
          <w:rFonts w:ascii="Times New Roman" w:eastAsia="細明體-ExtB" w:hAnsi="Times New Roman" w:cs="Times New Roman"/>
          <w:sz w:val="22"/>
        </w:rPr>
        <w:t xml:space="preserve">nterprise </w:t>
      </w:r>
      <w:r w:rsidR="00E7622F" w:rsidRPr="00B8652B">
        <w:rPr>
          <w:rFonts w:ascii="Times New Roman" w:eastAsia="細明體-ExtB" w:hAnsi="Times New Roman" w:cs="Times New Roman"/>
          <w:sz w:val="22"/>
        </w:rPr>
        <w:t>l</w:t>
      </w:r>
      <w:r w:rsidR="00130547" w:rsidRPr="00B8652B">
        <w:rPr>
          <w:rFonts w:ascii="Times New Roman" w:eastAsia="細明體-ExtB" w:hAnsi="Times New Roman" w:cs="Times New Roman"/>
          <w:sz w:val="22"/>
        </w:rPr>
        <w:t xml:space="preserve">aw </w:t>
      </w:r>
      <w:r w:rsidR="009241BC">
        <w:rPr>
          <w:rFonts w:ascii="Times New Roman" w:eastAsia="細明體-ExtB" w:hAnsi="Times New Roman" w:cs="Times New Roman" w:hint="eastAsia"/>
          <w:sz w:val="22"/>
        </w:rPr>
        <w:t xml:space="preserve">in </w:t>
      </w:r>
      <w:r w:rsidR="00130547" w:rsidRPr="00B8652B">
        <w:rPr>
          <w:rFonts w:ascii="Times New Roman" w:eastAsia="細明體-ExtB" w:hAnsi="Times New Roman" w:cs="Times New Roman"/>
          <w:sz w:val="22"/>
        </w:rPr>
        <w:t>2005 provides corporate governance structures for each company type</w:t>
      </w:r>
      <w:r w:rsidR="001871C4">
        <w:rPr>
          <w:rFonts w:ascii="Times New Roman" w:eastAsia="細明體-ExtB" w:hAnsi="Times New Roman" w:cs="Times New Roman" w:hint="eastAsia"/>
          <w:sz w:val="22"/>
        </w:rPr>
        <w:t xml:space="preserve"> based on </w:t>
      </w:r>
      <w:r w:rsidR="00130547" w:rsidRPr="00B8652B">
        <w:rPr>
          <w:rFonts w:ascii="Times New Roman" w:eastAsia="細明體-ExtB" w:hAnsi="Times New Roman" w:cs="Times New Roman"/>
          <w:sz w:val="22"/>
        </w:rPr>
        <w:t>the company type and the number of its shareholders</w:t>
      </w:r>
      <w:r w:rsidR="001871C4">
        <w:rPr>
          <w:rFonts w:ascii="Times New Roman" w:eastAsia="細明體-ExtB" w:hAnsi="Times New Roman" w:cs="Times New Roman" w:hint="eastAsia"/>
          <w:sz w:val="22"/>
        </w:rPr>
        <w:t xml:space="preserve"> where c</w:t>
      </w:r>
      <w:r w:rsidR="009B61D7" w:rsidRPr="00B8652B">
        <w:rPr>
          <w:rFonts w:ascii="Times New Roman" w:eastAsia="細明體-ExtB" w:hAnsi="Times New Roman" w:cs="Times New Roman"/>
          <w:sz w:val="22"/>
        </w:rPr>
        <w:t>ompany types are state-own enterprises (SOEs) and non-state-own enterprises (non-SOEs)</w:t>
      </w:r>
      <w:r w:rsidR="001871C4">
        <w:rPr>
          <w:rFonts w:ascii="Times New Roman" w:eastAsia="細明體-ExtB" w:hAnsi="Times New Roman" w:cs="Times New Roman" w:hint="eastAsia"/>
          <w:sz w:val="22"/>
        </w:rPr>
        <w:t xml:space="preserve"> (</w:t>
      </w:r>
      <w:r w:rsidR="001871C4" w:rsidRPr="00300821">
        <w:rPr>
          <w:rFonts w:ascii="Times New Roman" w:eastAsia="細明體-ExtB" w:hAnsi="Times New Roman" w:cs="Times New Roman"/>
          <w:sz w:val="22"/>
        </w:rPr>
        <w:t>Hai, 2006</w:t>
      </w:r>
      <w:r w:rsidR="001871C4">
        <w:rPr>
          <w:rFonts w:ascii="Times New Roman" w:eastAsia="細明體-ExtB" w:hAnsi="Times New Roman" w:cs="Times New Roman" w:hint="eastAsia"/>
          <w:sz w:val="22"/>
        </w:rPr>
        <w:t>)</w:t>
      </w:r>
      <w:r w:rsidR="009B61D7" w:rsidRPr="00B8652B">
        <w:rPr>
          <w:rFonts w:ascii="Times New Roman" w:eastAsia="細明體-ExtB" w:hAnsi="Times New Roman" w:cs="Times New Roman"/>
          <w:sz w:val="22"/>
        </w:rPr>
        <w:t xml:space="preserve">. Table1 reports </w:t>
      </w:r>
      <w:r w:rsidR="001871C4" w:rsidRPr="00B8652B">
        <w:rPr>
          <w:rFonts w:ascii="Times New Roman" w:eastAsia="細明體-ExtB" w:hAnsi="Times New Roman" w:cs="Times New Roman"/>
          <w:sz w:val="22"/>
        </w:rPr>
        <w:t>n</w:t>
      </w:r>
      <w:r w:rsidR="00997969" w:rsidRPr="00B8652B">
        <w:rPr>
          <w:rFonts w:ascii="Times New Roman" w:eastAsia="細明體-ExtB" w:hAnsi="Times New Roman" w:cs="Times New Roman"/>
          <w:sz w:val="22"/>
        </w:rPr>
        <w:t xml:space="preserve">umbers of enterprises by type of Vietnamese enterprises. </w:t>
      </w:r>
      <w:r w:rsidR="00130547" w:rsidRPr="00B8652B">
        <w:rPr>
          <w:rFonts w:ascii="Times New Roman" w:eastAsia="細明體-ExtB" w:hAnsi="Times New Roman" w:cs="Times New Roman"/>
          <w:sz w:val="22"/>
        </w:rPr>
        <w:t xml:space="preserve">As shown in the </w:t>
      </w:r>
      <w:r w:rsidR="009B61D7" w:rsidRPr="00B8652B">
        <w:rPr>
          <w:rFonts w:ascii="Times New Roman" w:eastAsia="細明體-ExtB" w:hAnsi="Times New Roman" w:cs="Times New Roman"/>
          <w:sz w:val="22"/>
        </w:rPr>
        <w:t>Table</w:t>
      </w:r>
      <w:r w:rsidR="00130547" w:rsidRPr="00B8652B">
        <w:rPr>
          <w:rFonts w:ascii="Times New Roman" w:eastAsia="細明體-ExtB" w:hAnsi="Times New Roman" w:cs="Times New Roman"/>
          <w:sz w:val="22"/>
        </w:rPr>
        <w:t xml:space="preserve">1, </w:t>
      </w:r>
      <w:r w:rsidR="000D2D2B">
        <w:rPr>
          <w:rFonts w:ascii="Times New Roman" w:eastAsia="細明體-ExtB" w:hAnsi="Times New Roman" w:cs="Times New Roman" w:hint="eastAsia"/>
          <w:sz w:val="22"/>
        </w:rPr>
        <w:t>a</w:t>
      </w:r>
      <w:r w:rsidR="009B61D7" w:rsidRPr="00B8652B">
        <w:rPr>
          <w:rFonts w:ascii="Times New Roman" w:eastAsia="細明體-ExtB" w:hAnsi="Times New Roman" w:cs="Times New Roman"/>
          <w:sz w:val="22"/>
        </w:rPr>
        <w:t xml:space="preserve">ccording to the Statistical Censuses </w:t>
      </w:r>
      <w:r w:rsidR="00BF1146">
        <w:rPr>
          <w:rFonts w:ascii="Times New Roman" w:eastAsia="細明體-ExtB" w:hAnsi="Times New Roman" w:cs="Times New Roman" w:hint="eastAsia"/>
          <w:sz w:val="22"/>
        </w:rPr>
        <w:t>and</w:t>
      </w:r>
      <w:r w:rsidR="009B61D7" w:rsidRPr="00B8652B">
        <w:rPr>
          <w:rFonts w:ascii="Times New Roman" w:eastAsia="細明體-ExtB" w:hAnsi="Times New Roman" w:cs="Times New Roman"/>
          <w:sz w:val="22"/>
        </w:rPr>
        <w:t xml:space="preserve"> Surveys in 2008, the Vietnam had 3,287 businesses for state-own enterprises and 196,776 businesses for non-state enterprises, compared </w:t>
      </w:r>
      <w:r w:rsidR="009B61D7" w:rsidRPr="00B8652B">
        <w:rPr>
          <w:rFonts w:ascii="Times New Roman" w:eastAsia="細明體-ExtB" w:hAnsi="Times New Roman" w:cs="Times New Roman"/>
          <w:sz w:val="22"/>
        </w:rPr>
        <w:lastRenderedPageBreak/>
        <w:t>with the year 2000, the number of 5,759 for state-own enterprises and 35,004 for non-state enterprises.</w:t>
      </w:r>
      <w:r w:rsidR="00B8652B" w:rsidRPr="00B8652B">
        <w:rPr>
          <w:rFonts w:ascii="Times New Roman" w:eastAsia="細明體-ExtB" w:hAnsi="Times New Roman" w:cs="Times New Roman"/>
          <w:sz w:val="22"/>
        </w:rPr>
        <w:t xml:space="preserve"> It implies that u</w:t>
      </w:r>
      <w:r w:rsidR="00B8652B" w:rsidRPr="00B8652B">
        <w:rPr>
          <w:rFonts w:ascii="Times New Roman" w:hAnsi="Times New Roman" w:cs="Times New Roman"/>
          <w:sz w:val="22"/>
        </w:rPr>
        <w:t>p to 01 January 2009, the number of active non state own enterprises was 196,779 enterprises, accounting for 95.7% total enterprises, 5.6 times as many as that in 2000, the average annual growth rate of enterprises was 24.1%.</w:t>
      </w:r>
    </w:p>
    <w:p w:rsidR="009B61D7" w:rsidRDefault="009B61D7" w:rsidP="00130547">
      <w:pPr>
        <w:spacing w:line="360" w:lineRule="auto"/>
        <w:ind w:firstLineChars="177" w:firstLine="389"/>
        <w:jc w:val="both"/>
        <w:rPr>
          <w:rFonts w:ascii="Times New Roman" w:hAnsi="Times New Roman" w:cs="Times New Roman"/>
          <w:sz w:val="22"/>
        </w:rPr>
      </w:pPr>
    </w:p>
    <w:p w:rsidR="00130547" w:rsidRDefault="00130547" w:rsidP="00130547">
      <w:pPr>
        <w:spacing w:line="360" w:lineRule="auto"/>
        <w:jc w:val="both"/>
        <w:rPr>
          <w:rFonts w:ascii="Times New Roman" w:hAnsi="Times New Roman" w:cs="Times New Roman"/>
          <w:sz w:val="22"/>
        </w:rPr>
      </w:pPr>
      <w:r>
        <w:rPr>
          <w:rFonts w:ascii="Times New Roman" w:hAnsi="Times New Roman" w:cs="Times New Roman" w:hint="eastAsia"/>
          <w:sz w:val="22"/>
        </w:rPr>
        <w:t xml:space="preserve">Table1 </w:t>
      </w:r>
      <w:r>
        <w:rPr>
          <w:rFonts w:ascii="Times New Roman" w:hAnsi="Times New Roman" w:cs="Times New Roman" w:hint="eastAsia"/>
          <w:b/>
          <w:sz w:val="22"/>
        </w:rPr>
        <w:t>N</w:t>
      </w:r>
      <w:r w:rsidRPr="00B55E6C">
        <w:rPr>
          <w:rFonts w:ascii="Times New Roman" w:hAnsi="Times New Roman" w:cs="Times New Roman"/>
          <w:b/>
          <w:sz w:val="22"/>
        </w:rPr>
        <w:t>umber</w:t>
      </w:r>
      <w:r>
        <w:rPr>
          <w:rFonts w:ascii="Times New Roman" w:hAnsi="Times New Roman" w:cs="Times New Roman" w:hint="eastAsia"/>
          <w:b/>
          <w:sz w:val="22"/>
        </w:rPr>
        <w:t>s</w:t>
      </w:r>
      <w:r w:rsidRPr="00B55E6C">
        <w:rPr>
          <w:rFonts w:ascii="Times New Roman" w:hAnsi="Times New Roman" w:cs="Times New Roman"/>
          <w:b/>
          <w:sz w:val="22"/>
        </w:rPr>
        <w:t xml:space="preserve"> of enterprises by type of </w:t>
      </w:r>
      <w:r>
        <w:rPr>
          <w:rFonts w:ascii="Times New Roman" w:hAnsi="Times New Roman" w:cs="Times New Roman"/>
          <w:b/>
          <w:sz w:val="22"/>
        </w:rPr>
        <w:t>Vietnamese</w:t>
      </w:r>
      <w:r>
        <w:rPr>
          <w:rFonts w:ascii="Times New Roman" w:hAnsi="Times New Roman" w:cs="Times New Roman" w:hint="eastAsia"/>
          <w:b/>
          <w:sz w:val="22"/>
        </w:rPr>
        <w:t xml:space="preserve"> </w:t>
      </w:r>
      <w:r w:rsidRPr="00B55E6C">
        <w:rPr>
          <w:rFonts w:ascii="Times New Roman" w:hAnsi="Times New Roman" w:cs="Times New Roman"/>
          <w:b/>
          <w:sz w:val="22"/>
        </w:rPr>
        <w:t>enterprises</w:t>
      </w:r>
      <w:r w:rsidRPr="00B55E6C">
        <w:rPr>
          <w:rFonts w:ascii="Times New Roman" w:hAnsi="Times New Roman" w:cs="Times New Roman" w:hint="eastAsia"/>
          <w:b/>
          <w:sz w:val="22"/>
        </w:rPr>
        <w:t xml:space="preserve"> </w:t>
      </w:r>
    </w:p>
    <w:tbl>
      <w:tblPr>
        <w:tblStyle w:val="6"/>
        <w:tblW w:w="5000" w:type="pct"/>
        <w:tblLook w:val="04A0" w:firstRow="1" w:lastRow="0" w:firstColumn="1" w:lastColumn="0" w:noHBand="0" w:noVBand="1"/>
      </w:tblPr>
      <w:tblGrid>
        <w:gridCol w:w="1102"/>
        <w:gridCol w:w="754"/>
        <w:gridCol w:w="754"/>
        <w:gridCol w:w="754"/>
        <w:gridCol w:w="754"/>
        <w:gridCol w:w="754"/>
        <w:gridCol w:w="859"/>
        <w:gridCol w:w="859"/>
        <w:gridCol w:w="859"/>
        <w:gridCol w:w="857"/>
      </w:tblGrid>
      <w:tr w:rsidR="00713214" w:rsidRPr="003F6108" w:rsidTr="00F2228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3" w:type="pct"/>
            <w:shd w:val="clear" w:color="auto" w:fill="auto"/>
            <w:noWrap/>
            <w:hideMark/>
          </w:tcPr>
          <w:p w:rsidR="00130547" w:rsidRPr="00F2228D" w:rsidRDefault="00130547" w:rsidP="00713214">
            <w:pPr>
              <w:widowControl/>
              <w:ind w:right="440"/>
              <w:rPr>
                <w:rFonts w:ascii="Times New Roman" w:eastAsia="新細明體" w:hAnsi="Times New Roman" w:cs="Times New Roman"/>
                <w:kern w:val="0"/>
                <w:sz w:val="20"/>
                <w:szCs w:val="20"/>
              </w:rPr>
            </w:pPr>
          </w:p>
        </w:tc>
        <w:tc>
          <w:tcPr>
            <w:tcW w:w="454"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2000</w:t>
            </w:r>
          </w:p>
        </w:tc>
        <w:tc>
          <w:tcPr>
            <w:tcW w:w="454"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2001</w:t>
            </w:r>
          </w:p>
        </w:tc>
        <w:tc>
          <w:tcPr>
            <w:tcW w:w="454"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2002</w:t>
            </w:r>
          </w:p>
        </w:tc>
        <w:tc>
          <w:tcPr>
            <w:tcW w:w="454"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2003</w:t>
            </w:r>
          </w:p>
        </w:tc>
        <w:tc>
          <w:tcPr>
            <w:tcW w:w="454"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2004</w:t>
            </w:r>
          </w:p>
        </w:tc>
        <w:tc>
          <w:tcPr>
            <w:tcW w:w="517"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2005</w:t>
            </w:r>
          </w:p>
        </w:tc>
        <w:tc>
          <w:tcPr>
            <w:tcW w:w="517"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2006</w:t>
            </w:r>
          </w:p>
        </w:tc>
        <w:tc>
          <w:tcPr>
            <w:tcW w:w="517"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2007</w:t>
            </w:r>
          </w:p>
        </w:tc>
        <w:tc>
          <w:tcPr>
            <w:tcW w:w="517" w:type="pct"/>
            <w:shd w:val="clear" w:color="auto" w:fill="auto"/>
            <w:noWrap/>
            <w:hideMark/>
          </w:tcPr>
          <w:p w:rsidR="00130547" w:rsidRPr="00F2228D" w:rsidRDefault="00130547" w:rsidP="00132E07">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2008</w:t>
            </w:r>
          </w:p>
        </w:tc>
      </w:tr>
      <w:tr w:rsidR="00130547" w:rsidRPr="003F6108" w:rsidTr="00F222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pct"/>
            <w:shd w:val="clear" w:color="auto" w:fill="auto"/>
            <w:hideMark/>
          </w:tcPr>
          <w:p w:rsidR="00130547" w:rsidRPr="00F2228D" w:rsidRDefault="00713214" w:rsidP="00997969">
            <w:pPr>
              <w:widowControl/>
              <w:rPr>
                <w:rFonts w:ascii="Times New Roman" w:eastAsia="新細明體" w:hAnsi="Times New Roman" w:cs="Times New Roman"/>
                <w:bCs w:val="0"/>
                <w:kern w:val="0"/>
                <w:sz w:val="20"/>
                <w:szCs w:val="20"/>
              </w:rPr>
            </w:pPr>
            <w:r w:rsidRPr="00F2228D">
              <w:rPr>
                <w:rFonts w:eastAsia="新細明體" w:hint="eastAsia"/>
                <w:bCs w:val="0"/>
                <w:sz w:val="20"/>
                <w:szCs w:val="20"/>
              </w:rPr>
              <w:t>SOEs</w:t>
            </w:r>
          </w:p>
        </w:tc>
        <w:tc>
          <w:tcPr>
            <w:tcW w:w="454"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5759</w:t>
            </w:r>
          </w:p>
        </w:tc>
        <w:tc>
          <w:tcPr>
            <w:tcW w:w="454"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5355</w:t>
            </w:r>
          </w:p>
        </w:tc>
        <w:tc>
          <w:tcPr>
            <w:tcW w:w="454"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5363</w:t>
            </w:r>
          </w:p>
        </w:tc>
        <w:tc>
          <w:tcPr>
            <w:tcW w:w="454"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4845</w:t>
            </w:r>
          </w:p>
        </w:tc>
        <w:tc>
          <w:tcPr>
            <w:tcW w:w="454"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4597</w:t>
            </w:r>
          </w:p>
        </w:tc>
        <w:tc>
          <w:tcPr>
            <w:tcW w:w="517"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4086</w:t>
            </w:r>
          </w:p>
        </w:tc>
        <w:tc>
          <w:tcPr>
            <w:tcW w:w="517"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3706</w:t>
            </w:r>
          </w:p>
        </w:tc>
        <w:tc>
          <w:tcPr>
            <w:tcW w:w="517"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3494</w:t>
            </w:r>
          </w:p>
        </w:tc>
        <w:tc>
          <w:tcPr>
            <w:tcW w:w="517" w:type="pct"/>
            <w:shd w:val="clear" w:color="auto" w:fill="auto"/>
            <w:noWrap/>
            <w:hideMark/>
          </w:tcPr>
          <w:p w:rsidR="00130547" w:rsidRPr="00F2228D" w:rsidRDefault="00130547" w:rsidP="00132E07">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3287</w:t>
            </w:r>
          </w:p>
        </w:tc>
      </w:tr>
      <w:tr w:rsidR="00130547" w:rsidRPr="003F6108" w:rsidTr="00F2228D">
        <w:trPr>
          <w:trHeight w:val="255"/>
        </w:trPr>
        <w:tc>
          <w:tcPr>
            <w:cnfStyle w:val="001000000000" w:firstRow="0" w:lastRow="0" w:firstColumn="1" w:lastColumn="0" w:oddVBand="0" w:evenVBand="0" w:oddHBand="0" w:evenHBand="0" w:firstRowFirstColumn="0" w:firstRowLastColumn="0" w:lastRowFirstColumn="0" w:lastRowLastColumn="0"/>
            <w:tcW w:w="663" w:type="pct"/>
            <w:shd w:val="clear" w:color="auto" w:fill="auto"/>
            <w:hideMark/>
          </w:tcPr>
          <w:p w:rsidR="00130547" w:rsidRPr="00F2228D" w:rsidRDefault="00130547" w:rsidP="00713214">
            <w:pPr>
              <w:widowControl/>
              <w:rPr>
                <w:rFonts w:ascii="Times New Roman" w:eastAsia="新細明體" w:hAnsi="Times New Roman" w:cs="Times New Roman"/>
                <w:bCs w:val="0"/>
                <w:kern w:val="0"/>
                <w:sz w:val="20"/>
                <w:szCs w:val="20"/>
              </w:rPr>
            </w:pPr>
            <w:r w:rsidRPr="00F2228D">
              <w:rPr>
                <w:rFonts w:ascii="Times New Roman" w:eastAsia="新細明體" w:hAnsi="Times New Roman" w:cs="Times New Roman"/>
                <w:bCs w:val="0"/>
                <w:kern w:val="0"/>
                <w:sz w:val="20"/>
                <w:szCs w:val="20"/>
              </w:rPr>
              <w:t>Non-</w:t>
            </w:r>
            <w:r w:rsidR="00713214" w:rsidRPr="00F2228D">
              <w:rPr>
                <w:rFonts w:eastAsia="新細明體" w:hint="eastAsia"/>
                <w:bCs w:val="0"/>
                <w:sz w:val="20"/>
                <w:szCs w:val="20"/>
              </w:rPr>
              <w:t>SOEs</w:t>
            </w:r>
          </w:p>
        </w:tc>
        <w:tc>
          <w:tcPr>
            <w:tcW w:w="454"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35004</w:t>
            </w:r>
          </w:p>
        </w:tc>
        <w:tc>
          <w:tcPr>
            <w:tcW w:w="454"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44314</w:t>
            </w:r>
          </w:p>
        </w:tc>
        <w:tc>
          <w:tcPr>
            <w:tcW w:w="454"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55237</w:t>
            </w:r>
          </w:p>
        </w:tc>
        <w:tc>
          <w:tcPr>
            <w:tcW w:w="454"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64526</w:t>
            </w:r>
          </w:p>
        </w:tc>
        <w:tc>
          <w:tcPr>
            <w:tcW w:w="454"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84003</w:t>
            </w:r>
          </w:p>
        </w:tc>
        <w:tc>
          <w:tcPr>
            <w:tcW w:w="517"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105167</w:t>
            </w:r>
          </w:p>
        </w:tc>
        <w:tc>
          <w:tcPr>
            <w:tcW w:w="517"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123392</w:t>
            </w:r>
          </w:p>
        </w:tc>
        <w:tc>
          <w:tcPr>
            <w:tcW w:w="517"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Cs/>
                <w:kern w:val="0"/>
                <w:sz w:val="20"/>
                <w:szCs w:val="20"/>
              </w:rPr>
            </w:pPr>
            <w:r w:rsidRPr="00F2228D">
              <w:rPr>
                <w:rFonts w:ascii="Times New Roman" w:eastAsia="新細明體" w:hAnsi="Times New Roman" w:cs="Times New Roman"/>
                <w:bCs/>
                <w:kern w:val="0"/>
                <w:sz w:val="20"/>
                <w:szCs w:val="20"/>
              </w:rPr>
              <w:t>147316</w:t>
            </w:r>
          </w:p>
        </w:tc>
        <w:tc>
          <w:tcPr>
            <w:tcW w:w="517" w:type="pct"/>
            <w:shd w:val="clear" w:color="auto" w:fill="auto"/>
            <w:noWrap/>
            <w:hideMark/>
          </w:tcPr>
          <w:p w:rsidR="00130547" w:rsidRPr="00F2228D" w:rsidRDefault="00130547" w:rsidP="00132E07">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 w:val="20"/>
                <w:szCs w:val="20"/>
              </w:rPr>
            </w:pPr>
            <w:r w:rsidRPr="00F2228D">
              <w:rPr>
                <w:rFonts w:ascii="Times New Roman" w:eastAsia="新細明體" w:hAnsi="Times New Roman" w:cs="Times New Roman"/>
                <w:kern w:val="0"/>
                <w:sz w:val="20"/>
                <w:szCs w:val="20"/>
              </w:rPr>
              <w:t>196776</w:t>
            </w:r>
          </w:p>
        </w:tc>
      </w:tr>
    </w:tbl>
    <w:p w:rsidR="00130547" w:rsidRDefault="00130547" w:rsidP="00130547">
      <w:pPr>
        <w:spacing w:line="360" w:lineRule="auto"/>
        <w:ind w:firstLineChars="177" w:firstLine="389"/>
        <w:jc w:val="both"/>
        <w:rPr>
          <w:rFonts w:ascii="Times New Roman" w:hAnsi="Times New Roman" w:cs="Times New Roman"/>
          <w:sz w:val="22"/>
        </w:rPr>
      </w:pPr>
    </w:p>
    <w:p w:rsidR="00553EAD" w:rsidRPr="00130547" w:rsidRDefault="00553EAD" w:rsidP="00553EAD">
      <w:pPr>
        <w:spacing w:line="360" w:lineRule="auto"/>
        <w:jc w:val="both"/>
        <w:rPr>
          <w:rFonts w:ascii="Times New Roman" w:hAnsi="Times New Roman" w:cs="Times New Roman"/>
          <w:sz w:val="22"/>
        </w:rPr>
      </w:pPr>
      <w:r w:rsidRPr="00D1426D">
        <w:rPr>
          <w:rFonts w:ascii="Times New Roman" w:hAnsi="Times New Roman" w:cs="Times New Roman" w:hint="eastAsia"/>
          <w:sz w:val="22"/>
        </w:rPr>
        <w:t xml:space="preserve">2.2 </w:t>
      </w:r>
      <w:r w:rsidR="0040192C">
        <w:rPr>
          <w:rFonts w:ascii="Times New Roman" w:hAnsi="Times New Roman" w:cs="Times New Roman" w:hint="eastAsia"/>
          <w:sz w:val="22"/>
        </w:rPr>
        <w:t>M</w:t>
      </w:r>
      <w:r w:rsidR="00932BC1">
        <w:rPr>
          <w:rFonts w:ascii="Times New Roman" w:hAnsi="Times New Roman" w:cs="Times New Roman" w:hint="eastAsia"/>
          <w:sz w:val="22"/>
        </w:rPr>
        <w:t xml:space="preserve">acroeconomics </w:t>
      </w:r>
      <w:r w:rsidR="005955CA">
        <w:rPr>
          <w:rFonts w:ascii="Times New Roman" w:hAnsi="Times New Roman" w:cs="Times New Roman"/>
          <w:sz w:val="22"/>
        </w:rPr>
        <w:t>news</w:t>
      </w:r>
      <w:r w:rsidR="00932BC1" w:rsidRPr="00932BC1">
        <w:rPr>
          <w:rFonts w:ascii="Times New Roman" w:hAnsi="Times New Roman" w:cs="Times New Roman"/>
          <w:sz w:val="22"/>
        </w:rPr>
        <w:t xml:space="preserve"> </w:t>
      </w:r>
      <w:r w:rsidR="00932BC1">
        <w:rPr>
          <w:rFonts w:ascii="Times New Roman" w:hAnsi="Times New Roman" w:cs="Times New Roman" w:hint="eastAsia"/>
          <w:sz w:val="22"/>
        </w:rPr>
        <w:t xml:space="preserve">in </w:t>
      </w:r>
      <w:r w:rsidR="00932BC1">
        <w:rPr>
          <w:rFonts w:ascii="Times New Roman" w:hAnsi="Times New Roman" w:cs="Times New Roman"/>
          <w:sz w:val="22"/>
        </w:rPr>
        <w:t>Vietnam</w:t>
      </w:r>
    </w:p>
    <w:p w:rsidR="00955B87" w:rsidRDefault="00B8652B" w:rsidP="00955B87">
      <w:pPr>
        <w:spacing w:line="360" w:lineRule="auto"/>
        <w:ind w:firstLineChars="177" w:firstLine="389"/>
        <w:jc w:val="both"/>
        <w:rPr>
          <w:rFonts w:ascii="Times New Roman" w:hAnsi="Times New Roman" w:cs="Times New Roman"/>
          <w:sz w:val="22"/>
        </w:rPr>
      </w:pPr>
      <w:r w:rsidRPr="00130547">
        <w:rPr>
          <w:rFonts w:ascii="Times New Roman" w:hAnsi="Times New Roman" w:cs="Times New Roman"/>
          <w:sz w:val="22"/>
        </w:rPr>
        <w:t>As a transition economy, corporate governance as known in advanced economies is</w:t>
      </w:r>
      <w:r>
        <w:rPr>
          <w:rFonts w:ascii="Times New Roman" w:hAnsi="Times New Roman" w:cs="Times New Roman" w:hint="eastAsia"/>
          <w:sz w:val="22"/>
        </w:rPr>
        <w:t xml:space="preserve"> </w:t>
      </w:r>
      <w:r w:rsidRPr="00130547">
        <w:rPr>
          <w:rFonts w:ascii="Times New Roman" w:hAnsi="Times New Roman" w:cs="Times New Roman"/>
          <w:sz w:val="22"/>
        </w:rPr>
        <w:t xml:space="preserve">a new topic in Vietnam. </w:t>
      </w:r>
      <w:r w:rsidR="00955B87" w:rsidRPr="00955B87">
        <w:rPr>
          <w:rFonts w:ascii="Times New Roman" w:hAnsi="Times New Roman" w:cs="Times New Roman"/>
          <w:sz w:val="22"/>
        </w:rPr>
        <w:t>Vietnam joined the World Trade Organization in January 2007, which has promoted more competitive, export-driven industries. Vietnam became an official negotiating partner in the Trans-Pacific Partnership trade agreement in 2010</w:t>
      </w:r>
      <w:r w:rsidR="00955B87">
        <w:rPr>
          <w:rFonts w:ascii="Times New Roman" w:hAnsi="Times New Roman" w:cs="Times New Roman" w:hint="eastAsia"/>
          <w:sz w:val="22"/>
        </w:rPr>
        <w:t>.</w:t>
      </w:r>
      <w:r w:rsidR="0040192C" w:rsidRPr="0040192C">
        <w:rPr>
          <w:rFonts w:ascii="Times New Roman" w:hAnsi="Times New Roman" w:cs="Times New Roman"/>
          <w:sz w:val="22"/>
        </w:rPr>
        <w:t xml:space="preserve"> </w:t>
      </w:r>
      <w:r w:rsidR="0040192C">
        <w:rPr>
          <w:rFonts w:ascii="Times New Roman" w:hAnsi="Times New Roman" w:cs="Times New Roman"/>
          <w:sz w:val="22"/>
        </w:rPr>
        <w:t>T</w:t>
      </w:r>
      <w:r w:rsidR="0040192C">
        <w:rPr>
          <w:rFonts w:ascii="Times New Roman" w:hAnsi="Times New Roman" w:cs="Times New Roman" w:hint="eastAsia"/>
          <w:sz w:val="22"/>
        </w:rPr>
        <w:t>herefore, u</w:t>
      </w:r>
      <w:r w:rsidR="0040192C" w:rsidRPr="00130547">
        <w:rPr>
          <w:rFonts w:ascii="Times New Roman" w:hAnsi="Times New Roman" w:cs="Times New Roman"/>
          <w:sz w:val="22"/>
        </w:rPr>
        <w:t>nderstanding corporate governance mechanisms is a significant factor in</w:t>
      </w:r>
      <w:r w:rsidR="0040192C">
        <w:rPr>
          <w:rFonts w:ascii="Times New Roman" w:hAnsi="Times New Roman" w:cs="Times New Roman" w:hint="eastAsia"/>
          <w:sz w:val="22"/>
        </w:rPr>
        <w:t xml:space="preserve"> </w:t>
      </w:r>
      <w:r w:rsidR="0040192C" w:rsidRPr="00130547">
        <w:rPr>
          <w:rFonts w:ascii="Times New Roman" w:hAnsi="Times New Roman" w:cs="Times New Roman"/>
          <w:sz w:val="22"/>
        </w:rPr>
        <w:t>upgrading its law of corporate governance and encouraging good corporate</w:t>
      </w:r>
      <w:r w:rsidR="0040192C">
        <w:rPr>
          <w:rFonts w:ascii="Times New Roman" w:hAnsi="Times New Roman" w:cs="Times New Roman" w:hint="eastAsia"/>
          <w:sz w:val="22"/>
        </w:rPr>
        <w:t xml:space="preserve"> </w:t>
      </w:r>
      <w:r w:rsidR="0040192C" w:rsidRPr="00130547">
        <w:rPr>
          <w:rFonts w:ascii="Times New Roman" w:hAnsi="Times New Roman" w:cs="Times New Roman"/>
          <w:sz w:val="22"/>
        </w:rPr>
        <w:t>governance to support the economic development and international integration</w:t>
      </w:r>
      <w:r w:rsidR="0040192C">
        <w:rPr>
          <w:rFonts w:ascii="Times New Roman" w:hAnsi="Times New Roman" w:cs="Times New Roman" w:hint="eastAsia"/>
          <w:sz w:val="22"/>
        </w:rPr>
        <w:t xml:space="preserve"> </w:t>
      </w:r>
      <w:r w:rsidR="0040192C" w:rsidRPr="00130547">
        <w:rPr>
          <w:rFonts w:ascii="Times New Roman" w:hAnsi="Times New Roman" w:cs="Times New Roman"/>
          <w:sz w:val="22"/>
        </w:rPr>
        <w:t>process.</w:t>
      </w:r>
    </w:p>
    <w:p w:rsidR="0040192C" w:rsidRPr="0040192C" w:rsidRDefault="00753E3C" w:rsidP="0040192C">
      <w:pPr>
        <w:spacing w:line="360" w:lineRule="auto"/>
        <w:ind w:firstLineChars="177" w:firstLine="389"/>
        <w:jc w:val="both"/>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s shown in the </w:t>
      </w:r>
      <w:r w:rsidRPr="00955B87">
        <w:rPr>
          <w:rFonts w:ascii="Times New Roman" w:hAnsi="Times New Roman" w:cs="Times New Roman"/>
          <w:sz w:val="22"/>
        </w:rPr>
        <w:t xml:space="preserve">CIA World </w:t>
      </w:r>
      <w:proofErr w:type="spellStart"/>
      <w:r w:rsidRPr="00955B87">
        <w:rPr>
          <w:rFonts w:ascii="Times New Roman" w:hAnsi="Times New Roman" w:cs="Times New Roman"/>
          <w:sz w:val="22"/>
        </w:rPr>
        <w:t>Factbook</w:t>
      </w:r>
      <w:proofErr w:type="spellEnd"/>
      <w:r>
        <w:rPr>
          <w:rFonts w:ascii="Times New Roman" w:hAnsi="Times New Roman" w:cs="Times New Roman" w:hint="eastAsia"/>
          <w:sz w:val="22"/>
        </w:rPr>
        <w:t>,</w:t>
      </w:r>
      <w:r>
        <w:rPr>
          <w:rStyle w:val="a5"/>
          <w:rFonts w:ascii="Times New Roman" w:hAnsi="Times New Roman" w:cs="Times New Roman"/>
          <w:sz w:val="22"/>
        </w:rPr>
        <w:footnoteReference w:id="3"/>
      </w:r>
      <w:r w:rsidRPr="00753E3C">
        <w:rPr>
          <w:rFonts w:ascii="Times New Roman" w:hAnsi="Times New Roman" w:cs="Times New Roman"/>
          <w:sz w:val="22"/>
        </w:rPr>
        <w:t xml:space="preserve"> </w:t>
      </w:r>
      <w:r w:rsidR="005B305B">
        <w:rPr>
          <w:rFonts w:ascii="Times New Roman" w:hAnsi="Times New Roman" w:cs="Times New Roman" w:hint="eastAsia"/>
          <w:sz w:val="22"/>
        </w:rPr>
        <w:t>a</w:t>
      </w:r>
      <w:r w:rsidR="005B305B" w:rsidRPr="005B305B">
        <w:rPr>
          <w:rFonts w:ascii="Times New Roman" w:hAnsi="Times New Roman" w:cs="Times New Roman"/>
          <w:sz w:val="22"/>
        </w:rPr>
        <w:t>griculture's share of economic output has continued to shrink from about 25 percent in 2000 to less than 22 percent in 2012, while industry's share increased from 36 percent to nearly 41 percent in the same period.</w:t>
      </w:r>
      <w:r w:rsidR="005B305B">
        <w:rPr>
          <w:rFonts w:ascii="Times New Roman" w:hAnsi="Times New Roman" w:cs="Times New Roman" w:hint="eastAsia"/>
          <w:sz w:val="22"/>
        </w:rPr>
        <w:t xml:space="preserve"> </w:t>
      </w:r>
      <w:r w:rsidR="005B305B" w:rsidRPr="00955B87">
        <w:rPr>
          <w:rFonts w:ascii="Times New Roman" w:hAnsi="Times New Roman" w:cs="Times New Roman"/>
          <w:sz w:val="22"/>
        </w:rPr>
        <w:t>In 2012 Vietnam’s economy wa</w:t>
      </w:r>
      <w:r w:rsidR="005B305B">
        <w:rPr>
          <w:rFonts w:ascii="Times New Roman" w:hAnsi="Times New Roman" w:cs="Times New Roman"/>
          <w:sz w:val="22"/>
        </w:rPr>
        <w:t>s valued at around $124 billion</w:t>
      </w:r>
      <w:r w:rsidR="005B305B" w:rsidRPr="00955B87">
        <w:rPr>
          <w:rFonts w:ascii="Times New Roman" w:hAnsi="Times New Roman" w:cs="Times New Roman"/>
          <w:sz w:val="22"/>
        </w:rPr>
        <w:t xml:space="preserve"> GDP. Per capita gross national income was US$550</w:t>
      </w:r>
      <w:r w:rsidR="005B305B">
        <w:rPr>
          <w:rFonts w:ascii="Times New Roman" w:hAnsi="Times New Roman" w:cs="Times New Roman" w:hint="eastAsia"/>
          <w:sz w:val="22"/>
        </w:rPr>
        <w:t>.</w:t>
      </w:r>
      <w:r w:rsidR="005B305B" w:rsidRPr="005B305B">
        <w:rPr>
          <w:rFonts w:ascii="Times New Roman" w:hAnsi="Times New Roman" w:cs="Times New Roman"/>
          <w:sz w:val="22"/>
        </w:rPr>
        <w:t xml:space="preserve"> </w:t>
      </w:r>
      <w:r w:rsidR="005B305B">
        <w:rPr>
          <w:rFonts w:ascii="Times New Roman" w:hAnsi="Times New Roman" w:cs="Times New Roman"/>
          <w:sz w:val="22"/>
        </w:rPr>
        <w:t>H</w:t>
      </w:r>
      <w:r w:rsidR="005B305B">
        <w:rPr>
          <w:rFonts w:ascii="Times New Roman" w:hAnsi="Times New Roman" w:cs="Times New Roman" w:hint="eastAsia"/>
          <w:sz w:val="22"/>
        </w:rPr>
        <w:t>owever, s</w:t>
      </w:r>
      <w:r w:rsidR="005B305B" w:rsidRPr="0040192C">
        <w:rPr>
          <w:rFonts w:ascii="Times New Roman" w:hAnsi="Times New Roman" w:cs="Times New Roman"/>
          <w:sz w:val="22"/>
        </w:rPr>
        <w:t>tate-owned enterprises account for roughly 40 percent of GDP.</w:t>
      </w:r>
    </w:p>
    <w:p w:rsidR="00997969" w:rsidRDefault="00C31B3B" w:rsidP="00997969">
      <w:pPr>
        <w:spacing w:line="360" w:lineRule="auto"/>
        <w:ind w:firstLineChars="177" w:firstLine="389"/>
        <w:jc w:val="both"/>
        <w:rPr>
          <w:rFonts w:ascii="Times New Roman" w:hAnsi="Times New Roman" w:cs="Times New Roman"/>
          <w:sz w:val="22"/>
        </w:rPr>
      </w:pPr>
      <w:r w:rsidRPr="00D1426D">
        <w:rPr>
          <w:rFonts w:ascii="Times New Roman" w:hAnsi="Times New Roman" w:cs="Times New Roman"/>
          <w:sz w:val="22"/>
        </w:rPr>
        <w:t>Vietnam's economy is among the fastest-growing</w:t>
      </w:r>
      <w:r>
        <w:rPr>
          <w:rFonts w:ascii="Times New Roman" w:hAnsi="Times New Roman" w:cs="Times New Roman" w:hint="eastAsia"/>
          <w:sz w:val="22"/>
        </w:rPr>
        <w:t xml:space="preserve"> nations</w:t>
      </w:r>
      <w:r w:rsidRPr="00D1426D">
        <w:rPr>
          <w:rFonts w:ascii="Times New Roman" w:hAnsi="Times New Roman" w:cs="Times New Roman"/>
          <w:sz w:val="22"/>
        </w:rPr>
        <w:t xml:space="preserve">, with annual growth of about 7% from 2000 to 2005. Growth remained strong even in the face of the late-2000s global recession, </w:t>
      </w:r>
      <w:r w:rsidRPr="00D1426D">
        <w:rPr>
          <w:rFonts w:ascii="Times New Roman" w:hAnsi="Times New Roman" w:cs="Times New Roman"/>
          <w:sz w:val="22"/>
        </w:rPr>
        <w:lastRenderedPageBreak/>
        <w:t>holding at 6.8% in 2010.</w:t>
      </w:r>
      <w:r>
        <w:rPr>
          <w:rFonts w:ascii="Times New Roman" w:hAnsi="Times New Roman" w:cs="Times New Roman" w:hint="eastAsia"/>
          <w:sz w:val="22"/>
        </w:rPr>
        <w:t xml:space="preserve"> </w:t>
      </w:r>
      <w:r w:rsidR="00B56450">
        <w:rPr>
          <w:rFonts w:ascii="Times New Roman" w:hAnsi="Times New Roman" w:cs="Times New Roman"/>
          <w:sz w:val="22"/>
        </w:rPr>
        <w:t>M</w:t>
      </w:r>
      <w:r w:rsidR="00B56450">
        <w:rPr>
          <w:rFonts w:ascii="Times New Roman" w:hAnsi="Times New Roman" w:cs="Times New Roman" w:hint="eastAsia"/>
          <w:sz w:val="22"/>
        </w:rPr>
        <w:t>oreover, t</w:t>
      </w:r>
      <w:r w:rsidR="00831963">
        <w:rPr>
          <w:rFonts w:ascii="Times New Roman" w:hAnsi="Times New Roman" w:cs="Times New Roman"/>
          <w:sz w:val="22"/>
        </w:rPr>
        <w:t>axes and other revenues</w:t>
      </w:r>
      <w:r w:rsidR="00831963">
        <w:rPr>
          <w:rFonts w:ascii="Times New Roman" w:hAnsi="Times New Roman" w:cs="Times New Roman" w:hint="eastAsia"/>
          <w:sz w:val="22"/>
        </w:rPr>
        <w:t xml:space="preserve"> </w:t>
      </w:r>
      <w:r w:rsidR="005670E9">
        <w:rPr>
          <w:rFonts w:ascii="Times New Roman" w:hAnsi="Times New Roman" w:cs="Times New Roman" w:hint="eastAsia"/>
          <w:sz w:val="22"/>
        </w:rPr>
        <w:t xml:space="preserve">in </w:t>
      </w:r>
      <w:r w:rsidR="005670E9" w:rsidRPr="00831963">
        <w:rPr>
          <w:rFonts w:ascii="Times New Roman" w:hAnsi="Times New Roman" w:cs="Times New Roman"/>
          <w:sz w:val="22"/>
        </w:rPr>
        <w:t>2012</w:t>
      </w:r>
      <w:r w:rsidR="005670E9">
        <w:rPr>
          <w:rFonts w:ascii="Times New Roman" w:hAnsi="Times New Roman" w:cs="Times New Roman" w:hint="eastAsia"/>
          <w:sz w:val="22"/>
        </w:rPr>
        <w:t xml:space="preserve"> </w:t>
      </w:r>
      <w:r w:rsidR="005670E9" w:rsidRPr="0040192C">
        <w:rPr>
          <w:rFonts w:ascii="Times New Roman" w:hAnsi="Times New Roman" w:cs="Times New Roman"/>
          <w:sz w:val="22"/>
        </w:rPr>
        <w:t>account for roughly</w:t>
      </w:r>
      <w:r w:rsidR="005670E9">
        <w:rPr>
          <w:rFonts w:ascii="Times New Roman" w:hAnsi="Times New Roman" w:cs="Times New Roman" w:hint="eastAsia"/>
          <w:sz w:val="22"/>
        </w:rPr>
        <w:t xml:space="preserve"> </w:t>
      </w:r>
      <w:r w:rsidR="00831963" w:rsidRPr="00831963">
        <w:rPr>
          <w:rFonts w:ascii="Times New Roman" w:hAnsi="Times New Roman" w:cs="Times New Roman"/>
          <w:sz w:val="22"/>
        </w:rPr>
        <w:t>30.6% of GDP</w:t>
      </w:r>
      <w:r w:rsidR="005670E9">
        <w:rPr>
          <w:rFonts w:ascii="Times New Roman" w:hAnsi="Times New Roman" w:cs="Times New Roman" w:hint="eastAsia"/>
          <w:sz w:val="22"/>
        </w:rPr>
        <w:t xml:space="preserve">. </w:t>
      </w:r>
      <w:r w:rsidR="00B56450">
        <w:rPr>
          <w:rFonts w:ascii="Times New Roman" w:hAnsi="Times New Roman" w:cs="Times New Roman"/>
          <w:sz w:val="22"/>
        </w:rPr>
        <w:t>A</w:t>
      </w:r>
      <w:r w:rsidR="00B56450">
        <w:rPr>
          <w:rFonts w:ascii="Times New Roman" w:hAnsi="Times New Roman" w:cs="Times New Roman" w:hint="eastAsia"/>
          <w:sz w:val="22"/>
        </w:rPr>
        <w:t>dditionally, i</w:t>
      </w:r>
      <w:r w:rsidR="005670E9" w:rsidRPr="00831963">
        <w:rPr>
          <w:rFonts w:ascii="Times New Roman" w:hAnsi="Times New Roman" w:cs="Times New Roman"/>
          <w:sz w:val="22"/>
        </w:rPr>
        <w:t>nflation rate</w:t>
      </w:r>
      <w:r w:rsidR="005670E9">
        <w:rPr>
          <w:rFonts w:ascii="Times New Roman" w:hAnsi="Times New Roman" w:cs="Times New Roman" w:hint="eastAsia"/>
          <w:sz w:val="22"/>
        </w:rPr>
        <w:t xml:space="preserve">s based on </w:t>
      </w:r>
      <w:r w:rsidR="005670E9">
        <w:rPr>
          <w:rFonts w:ascii="Times New Roman" w:hAnsi="Times New Roman" w:cs="Times New Roman"/>
          <w:sz w:val="22"/>
        </w:rPr>
        <w:t>consumer prices</w:t>
      </w:r>
      <w:r w:rsidR="005670E9">
        <w:rPr>
          <w:rFonts w:ascii="Times New Roman" w:hAnsi="Times New Roman" w:cs="Times New Roman" w:hint="eastAsia"/>
          <w:sz w:val="22"/>
        </w:rPr>
        <w:t xml:space="preserve"> are</w:t>
      </w:r>
      <w:r w:rsidR="005670E9" w:rsidRPr="0040192C">
        <w:rPr>
          <w:rFonts w:ascii="Times New Roman" w:hAnsi="Times New Roman" w:cs="Times New Roman"/>
          <w:sz w:val="22"/>
        </w:rPr>
        <w:t xml:space="preserve"> roughly</w:t>
      </w:r>
      <w:r w:rsidR="005670E9">
        <w:rPr>
          <w:rFonts w:ascii="Times New Roman" w:hAnsi="Times New Roman" w:cs="Times New Roman" w:hint="eastAsia"/>
          <w:sz w:val="22"/>
        </w:rPr>
        <w:t xml:space="preserve"> </w:t>
      </w:r>
      <w:r w:rsidR="005670E9">
        <w:rPr>
          <w:rFonts w:ascii="Times New Roman" w:hAnsi="Times New Roman" w:cs="Times New Roman"/>
          <w:sz w:val="22"/>
        </w:rPr>
        <w:t xml:space="preserve">18.7% </w:t>
      </w:r>
      <w:r w:rsidR="005670E9">
        <w:rPr>
          <w:rFonts w:ascii="Times New Roman" w:hAnsi="Times New Roman" w:cs="Times New Roman" w:hint="eastAsia"/>
          <w:sz w:val="22"/>
        </w:rPr>
        <w:t xml:space="preserve">in </w:t>
      </w:r>
      <w:r w:rsidR="005670E9" w:rsidRPr="00831963">
        <w:rPr>
          <w:rFonts w:ascii="Times New Roman" w:hAnsi="Times New Roman" w:cs="Times New Roman"/>
          <w:sz w:val="22"/>
        </w:rPr>
        <w:t>2011</w:t>
      </w:r>
      <w:r w:rsidR="005670E9">
        <w:rPr>
          <w:rFonts w:ascii="Times New Roman" w:hAnsi="Times New Roman" w:cs="Times New Roman" w:hint="eastAsia"/>
          <w:sz w:val="22"/>
        </w:rPr>
        <w:t xml:space="preserve"> and </w:t>
      </w:r>
      <w:r w:rsidR="005670E9" w:rsidRPr="00831963">
        <w:rPr>
          <w:rFonts w:ascii="Times New Roman" w:hAnsi="Times New Roman" w:cs="Times New Roman"/>
          <w:sz w:val="22"/>
        </w:rPr>
        <w:t xml:space="preserve">9.2% </w:t>
      </w:r>
      <w:r w:rsidR="005670E9">
        <w:rPr>
          <w:rFonts w:ascii="Times New Roman" w:hAnsi="Times New Roman" w:cs="Times New Roman" w:hint="eastAsia"/>
          <w:sz w:val="22"/>
        </w:rPr>
        <w:t>in 2012</w:t>
      </w:r>
      <w:r w:rsidR="005670E9" w:rsidRPr="00831963">
        <w:rPr>
          <w:rFonts w:ascii="Times New Roman" w:hAnsi="Times New Roman" w:cs="Times New Roman"/>
          <w:sz w:val="22"/>
        </w:rPr>
        <w:t xml:space="preserve"> </w:t>
      </w:r>
      <w:r w:rsidR="005670E9">
        <w:rPr>
          <w:rFonts w:ascii="Times New Roman" w:hAnsi="Times New Roman" w:cs="Times New Roman" w:hint="eastAsia"/>
          <w:sz w:val="22"/>
        </w:rPr>
        <w:t>respectively</w:t>
      </w:r>
      <w:r w:rsidR="00B56450">
        <w:rPr>
          <w:rFonts w:ascii="Times New Roman" w:hAnsi="Times New Roman" w:cs="Times New Roman" w:hint="eastAsia"/>
          <w:sz w:val="22"/>
        </w:rPr>
        <w:t xml:space="preserve"> while </w:t>
      </w:r>
      <w:r w:rsidR="005670E9">
        <w:rPr>
          <w:rFonts w:ascii="Times New Roman" w:hAnsi="Times New Roman" w:cs="Times New Roman" w:hint="eastAsia"/>
          <w:sz w:val="22"/>
        </w:rPr>
        <w:t>c</w:t>
      </w:r>
      <w:r w:rsidR="00831963" w:rsidRPr="00831963">
        <w:rPr>
          <w:rFonts w:ascii="Times New Roman" w:hAnsi="Times New Roman" w:cs="Times New Roman"/>
          <w:sz w:val="22"/>
        </w:rPr>
        <w:t>ommercial bank prime lending rate</w:t>
      </w:r>
      <w:r w:rsidR="005670E9">
        <w:rPr>
          <w:rFonts w:ascii="Times New Roman" w:hAnsi="Times New Roman" w:cs="Times New Roman" w:hint="eastAsia"/>
          <w:sz w:val="22"/>
        </w:rPr>
        <w:t xml:space="preserve">s are </w:t>
      </w:r>
      <w:r w:rsidR="005670E9">
        <w:rPr>
          <w:rFonts w:ascii="Times New Roman" w:hAnsi="Times New Roman" w:cs="Times New Roman"/>
          <w:sz w:val="22"/>
        </w:rPr>
        <w:t xml:space="preserve">16.96% </w:t>
      </w:r>
      <w:r w:rsidR="005670E9">
        <w:rPr>
          <w:rFonts w:ascii="Times New Roman" w:hAnsi="Times New Roman" w:cs="Times New Roman" w:hint="eastAsia"/>
          <w:sz w:val="22"/>
        </w:rPr>
        <w:t xml:space="preserve">on </w:t>
      </w:r>
      <w:r w:rsidR="005670E9" w:rsidRPr="00831963">
        <w:rPr>
          <w:rFonts w:ascii="Times New Roman" w:hAnsi="Times New Roman" w:cs="Times New Roman"/>
          <w:sz w:val="22"/>
        </w:rPr>
        <w:t>31 December 2011</w:t>
      </w:r>
      <w:r w:rsidR="005670E9">
        <w:rPr>
          <w:rFonts w:ascii="Times New Roman" w:hAnsi="Times New Roman" w:cs="Times New Roman" w:hint="eastAsia"/>
          <w:sz w:val="22"/>
        </w:rPr>
        <w:t xml:space="preserve"> and</w:t>
      </w:r>
      <w:r w:rsidR="00B56450">
        <w:rPr>
          <w:rFonts w:ascii="Times New Roman" w:hAnsi="Times New Roman" w:cs="Times New Roman" w:hint="eastAsia"/>
          <w:sz w:val="22"/>
        </w:rPr>
        <w:t xml:space="preserve"> </w:t>
      </w:r>
      <w:r w:rsidR="00831963" w:rsidRPr="00831963">
        <w:rPr>
          <w:rFonts w:ascii="Times New Roman" w:hAnsi="Times New Roman" w:cs="Times New Roman"/>
          <w:sz w:val="22"/>
        </w:rPr>
        <w:t xml:space="preserve">13.6% </w:t>
      </w:r>
      <w:r w:rsidR="005670E9">
        <w:rPr>
          <w:rFonts w:ascii="Times New Roman" w:hAnsi="Times New Roman" w:cs="Times New Roman" w:hint="eastAsia"/>
          <w:sz w:val="22"/>
        </w:rPr>
        <w:t xml:space="preserve">on </w:t>
      </w:r>
      <w:r w:rsidR="00831963" w:rsidRPr="00831963">
        <w:rPr>
          <w:rFonts w:ascii="Times New Roman" w:hAnsi="Times New Roman" w:cs="Times New Roman"/>
          <w:sz w:val="22"/>
        </w:rPr>
        <w:t xml:space="preserve">31 December 2012. </w:t>
      </w:r>
      <w:r w:rsidR="00BA7005" w:rsidRPr="00D1426D">
        <w:rPr>
          <w:rFonts w:ascii="Times New Roman" w:hAnsi="Times New Roman" w:cs="Times New Roman"/>
          <w:sz w:val="22"/>
        </w:rPr>
        <w:t>Nevertheless,</w:t>
      </w:r>
      <w:r w:rsidR="00BA7005">
        <w:rPr>
          <w:rFonts w:ascii="Times New Roman" w:hAnsi="Times New Roman" w:cs="Times New Roman" w:hint="eastAsia"/>
          <w:sz w:val="22"/>
        </w:rPr>
        <w:t xml:space="preserve"> i</w:t>
      </w:r>
      <w:r w:rsidR="0040192C" w:rsidRPr="0040192C">
        <w:rPr>
          <w:rFonts w:ascii="Times New Roman" w:hAnsi="Times New Roman" w:cs="Times New Roman"/>
          <w:sz w:val="22"/>
        </w:rPr>
        <w:t>n February 2011, the Government shifted policy away from policies aimed at achieving a high rate of economic growth, which had stoked inflation, to those aimed at stabilizing the economy, through tighter monetary and fiscal control.</w:t>
      </w:r>
      <w:r w:rsidR="00812F6F">
        <w:rPr>
          <w:rFonts w:ascii="Times New Roman" w:hAnsi="Times New Roman" w:cs="Times New Roman"/>
          <w:sz w:val="22"/>
        </w:rPr>
        <w:t xml:space="preserve"> </w:t>
      </w:r>
      <w:r w:rsidR="00F7165A" w:rsidRPr="00130547">
        <w:rPr>
          <w:rFonts w:ascii="Times New Roman" w:hAnsi="Times New Roman" w:cs="Times New Roman"/>
          <w:sz w:val="22"/>
        </w:rPr>
        <w:t xml:space="preserve">Therefore, it is understandable why corporate governance </w:t>
      </w:r>
      <w:r w:rsidR="00F7165A">
        <w:rPr>
          <w:rFonts w:ascii="Times New Roman" w:hAnsi="Times New Roman" w:cs="Times New Roman" w:hint="eastAsia"/>
          <w:sz w:val="22"/>
        </w:rPr>
        <w:t>and macroeconomic</w:t>
      </w:r>
      <w:r w:rsidR="00BA7470">
        <w:rPr>
          <w:rFonts w:ascii="Times New Roman" w:hAnsi="Times New Roman" w:cs="Times New Roman" w:hint="eastAsia"/>
          <w:sz w:val="22"/>
        </w:rPr>
        <w:t xml:space="preserve"> information</w:t>
      </w:r>
      <w:r w:rsidR="00F7165A" w:rsidRPr="00130547">
        <w:rPr>
          <w:rFonts w:ascii="Times New Roman" w:hAnsi="Times New Roman" w:cs="Times New Roman"/>
          <w:sz w:val="22"/>
        </w:rPr>
        <w:t xml:space="preserve"> h</w:t>
      </w:r>
      <w:r w:rsidR="00F7165A">
        <w:rPr>
          <w:rFonts w:ascii="Times New Roman" w:hAnsi="Times New Roman" w:cs="Times New Roman"/>
          <w:sz w:val="22"/>
        </w:rPr>
        <w:t>a</w:t>
      </w:r>
      <w:r w:rsidR="0062734A">
        <w:rPr>
          <w:rFonts w:ascii="Times New Roman" w:hAnsi="Times New Roman" w:cs="Times New Roman" w:hint="eastAsia"/>
          <w:sz w:val="22"/>
        </w:rPr>
        <w:t>ve</w:t>
      </w:r>
      <w:r w:rsidR="00F7165A" w:rsidRPr="00130547">
        <w:rPr>
          <w:rFonts w:ascii="Times New Roman" w:hAnsi="Times New Roman" w:cs="Times New Roman"/>
          <w:sz w:val="22"/>
        </w:rPr>
        <w:t xml:space="preserve"> not much been</w:t>
      </w:r>
      <w:r w:rsidR="00F7165A">
        <w:rPr>
          <w:rFonts w:ascii="Times New Roman" w:hAnsi="Times New Roman" w:cs="Times New Roman" w:hint="eastAsia"/>
          <w:sz w:val="22"/>
        </w:rPr>
        <w:t xml:space="preserve"> </w:t>
      </w:r>
      <w:r w:rsidR="00F7165A" w:rsidRPr="00130547">
        <w:rPr>
          <w:rFonts w:ascii="Times New Roman" w:hAnsi="Times New Roman" w:cs="Times New Roman"/>
          <w:sz w:val="22"/>
        </w:rPr>
        <w:t>considered in Vietnam at this time.</w:t>
      </w:r>
    </w:p>
    <w:p w:rsidR="00932BC1" w:rsidRPr="0062734A" w:rsidRDefault="00932BC1" w:rsidP="00997969">
      <w:pPr>
        <w:spacing w:line="360" w:lineRule="auto"/>
        <w:ind w:firstLineChars="177" w:firstLine="389"/>
        <w:jc w:val="both"/>
        <w:rPr>
          <w:rFonts w:ascii="Times New Roman" w:hAnsi="Times New Roman" w:cs="Times New Roman"/>
          <w:sz w:val="22"/>
        </w:rPr>
      </w:pPr>
    </w:p>
    <w:p w:rsidR="00EA497F" w:rsidRPr="00D1426D" w:rsidRDefault="00EA497F" w:rsidP="006F4EA7">
      <w:pPr>
        <w:spacing w:line="360" w:lineRule="auto"/>
        <w:jc w:val="both"/>
        <w:rPr>
          <w:rFonts w:ascii="Times New Roman" w:hAnsi="Times New Roman" w:cs="Times New Roman"/>
          <w:sz w:val="22"/>
        </w:rPr>
      </w:pPr>
      <w:r w:rsidRPr="00D1426D">
        <w:rPr>
          <w:rFonts w:ascii="Times New Roman" w:hAnsi="Times New Roman" w:cs="Times New Roman" w:hint="eastAsia"/>
          <w:sz w:val="22"/>
        </w:rPr>
        <w:t>2.</w:t>
      </w:r>
      <w:r w:rsidR="00553EAD">
        <w:rPr>
          <w:rFonts w:ascii="Times New Roman" w:hAnsi="Times New Roman" w:cs="Times New Roman" w:hint="eastAsia"/>
          <w:sz w:val="22"/>
        </w:rPr>
        <w:t xml:space="preserve">3 </w:t>
      </w:r>
      <w:r w:rsidRPr="00D1426D">
        <w:rPr>
          <w:rFonts w:ascii="Times New Roman" w:hAnsi="Times New Roman" w:cs="Times New Roman"/>
          <w:sz w:val="22"/>
        </w:rPr>
        <w:t>Corporate taxes</w:t>
      </w:r>
      <w:r w:rsidR="00F7165A">
        <w:rPr>
          <w:rFonts w:ascii="Times New Roman" w:hAnsi="Times New Roman" w:cs="Times New Roman" w:hint="eastAsia"/>
          <w:sz w:val="22"/>
        </w:rPr>
        <w:t xml:space="preserve"> </w:t>
      </w:r>
      <w:r w:rsidRPr="00D1426D">
        <w:rPr>
          <w:rFonts w:ascii="Times New Roman" w:hAnsi="Times New Roman" w:cs="Times New Roman"/>
          <w:sz w:val="22"/>
        </w:rPr>
        <w:t xml:space="preserve">in </w:t>
      </w:r>
      <w:r w:rsidRPr="00D1426D">
        <w:rPr>
          <w:rFonts w:ascii="Times New Roman" w:hAnsi="Times New Roman" w:cs="Times New Roman" w:hint="eastAsia"/>
          <w:sz w:val="22"/>
        </w:rPr>
        <w:t>Vietnam</w:t>
      </w:r>
    </w:p>
    <w:p w:rsidR="00F7165A" w:rsidRDefault="00344BF5" w:rsidP="00E37B67">
      <w:pPr>
        <w:spacing w:line="360" w:lineRule="auto"/>
        <w:ind w:firstLineChars="177" w:firstLine="389"/>
        <w:jc w:val="both"/>
        <w:rPr>
          <w:rFonts w:ascii="Times New Roman" w:hAnsi="Times New Roman" w:cs="Times New Roman"/>
          <w:sz w:val="22"/>
        </w:rPr>
      </w:pPr>
      <w:r w:rsidRPr="00E37B67">
        <w:rPr>
          <w:rFonts w:ascii="Times New Roman" w:hAnsi="Times New Roman" w:cs="Times New Roman"/>
          <w:sz w:val="22"/>
        </w:rPr>
        <w:t xml:space="preserve">Interest payments on debt are tax deductible expenses in </w:t>
      </w:r>
      <w:r w:rsidR="00DD4CF3" w:rsidRPr="00E37B67">
        <w:rPr>
          <w:rFonts w:ascii="Times New Roman" w:hAnsi="Times New Roman" w:cs="Times New Roman"/>
          <w:sz w:val="22"/>
        </w:rPr>
        <w:t>Vietnam</w:t>
      </w:r>
      <w:r w:rsidRPr="00E37B67">
        <w:rPr>
          <w:rFonts w:ascii="Times New Roman" w:hAnsi="Times New Roman" w:cs="Times New Roman"/>
          <w:sz w:val="22"/>
        </w:rPr>
        <w:t xml:space="preserve">. </w:t>
      </w:r>
      <w:r w:rsidR="001C33E6" w:rsidRPr="00E37B67">
        <w:rPr>
          <w:rFonts w:ascii="Times New Roman" w:hAnsi="Times New Roman" w:cs="Times New Roman"/>
          <w:sz w:val="22"/>
        </w:rPr>
        <w:t>Vietnam has implemented three important phases of tax</w:t>
      </w:r>
      <w:r w:rsidR="00DB3781" w:rsidRPr="00E37B67">
        <w:rPr>
          <w:rFonts w:ascii="Times New Roman" w:hAnsi="Times New Roman" w:cs="Times New Roman"/>
          <w:sz w:val="22"/>
        </w:rPr>
        <w:t xml:space="preserve"> </w:t>
      </w:r>
      <w:r w:rsidR="001C33E6" w:rsidRPr="00E37B67">
        <w:rPr>
          <w:rFonts w:ascii="Times New Roman" w:hAnsi="Times New Roman" w:cs="Times New Roman"/>
          <w:sz w:val="22"/>
        </w:rPr>
        <w:t xml:space="preserve">reforms </w:t>
      </w:r>
      <w:r w:rsidR="00CE65D0" w:rsidRPr="00E37B67">
        <w:rPr>
          <w:rFonts w:ascii="Times New Roman" w:hAnsi="Times New Roman" w:cs="Times New Roman"/>
          <w:sz w:val="22"/>
        </w:rPr>
        <w:t>over first phase of tax reform (1990-1995), second phase of tax reform (1997-2005), and third phase of tax reform (2006-2010)</w:t>
      </w:r>
      <w:r w:rsidR="00A60681" w:rsidRPr="00E37B67">
        <w:rPr>
          <w:rFonts w:ascii="Times New Roman" w:hAnsi="Times New Roman" w:cs="Times New Roman"/>
          <w:sz w:val="22"/>
        </w:rPr>
        <w:t xml:space="preserve"> </w:t>
      </w:r>
      <w:r w:rsidR="00951CC0" w:rsidRPr="00E37B67">
        <w:rPr>
          <w:rFonts w:ascii="Times New Roman" w:hAnsi="Times New Roman" w:cs="Times New Roman"/>
          <w:sz w:val="22"/>
        </w:rPr>
        <w:t>as</w:t>
      </w:r>
      <w:r w:rsidR="00A60681" w:rsidRPr="00E37B67">
        <w:rPr>
          <w:rFonts w:ascii="Times New Roman" w:hAnsi="Times New Roman" w:cs="Times New Roman"/>
          <w:sz w:val="22"/>
        </w:rPr>
        <w:t xml:space="preserve"> document</w:t>
      </w:r>
      <w:r w:rsidR="00951CC0" w:rsidRPr="00E37B67">
        <w:rPr>
          <w:rFonts w:ascii="Times New Roman" w:hAnsi="Times New Roman" w:cs="Times New Roman"/>
          <w:sz w:val="22"/>
        </w:rPr>
        <w:t>ed</w:t>
      </w:r>
      <w:r w:rsidR="00A60681" w:rsidRPr="00E37B67">
        <w:rPr>
          <w:rFonts w:ascii="Times New Roman" w:hAnsi="Times New Roman" w:cs="Times New Roman"/>
          <w:sz w:val="22"/>
        </w:rPr>
        <w:t xml:space="preserve"> by </w:t>
      </w:r>
      <w:r w:rsidR="00951CC0" w:rsidRPr="00E37B67">
        <w:rPr>
          <w:rFonts w:ascii="Times New Roman" w:hAnsi="Times New Roman" w:cs="Times New Roman"/>
          <w:sz w:val="22"/>
        </w:rPr>
        <w:t>Tax Policy Department of Vietnam</w:t>
      </w:r>
      <w:r w:rsidR="00CE65D0" w:rsidRPr="00E37B67">
        <w:rPr>
          <w:rFonts w:ascii="Times New Roman" w:hAnsi="Times New Roman" w:cs="Times New Roman"/>
          <w:sz w:val="22"/>
        </w:rPr>
        <w:t>.</w:t>
      </w:r>
      <w:r w:rsidR="00126A82" w:rsidRPr="00E37B67">
        <w:rPr>
          <w:rFonts w:ascii="Times New Roman" w:hAnsi="Times New Roman" w:cs="Times New Roman"/>
          <w:sz w:val="22"/>
        </w:rPr>
        <w:t xml:space="preserve"> </w:t>
      </w:r>
    </w:p>
    <w:p w:rsidR="00F7165A" w:rsidRDefault="00C17442" w:rsidP="00E37B67">
      <w:pPr>
        <w:spacing w:line="360" w:lineRule="auto"/>
        <w:ind w:firstLineChars="177" w:firstLine="389"/>
        <w:jc w:val="both"/>
        <w:rPr>
          <w:rFonts w:ascii="Times New Roman" w:hAnsi="Times New Roman" w:cs="Times New Roman"/>
          <w:sz w:val="22"/>
        </w:rPr>
      </w:pPr>
      <w:r w:rsidRPr="00E37B67">
        <w:rPr>
          <w:rFonts w:ascii="Times New Roman" w:hAnsi="Times New Roman" w:cs="Times New Roman"/>
          <w:sz w:val="22"/>
        </w:rPr>
        <w:t xml:space="preserve">As shown by Vietnam Fiscal Affair Department, tax revenue in 1996-2000 increased by 2.3 times in compared with the revenue collected in 1991-1995 and tax revenue in 2001-2005 increased by 2.0 times in compared with revenue collected in 1996-2000. Rates falling, but tax revenue has held up to 2% of GDP in 2010 from 1% of GDP in 2006. </w:t>
      </w:r>
    </w:p>
    <w:p w:rsidR="00C17442" w:rsidRPr="00E37B67" w:rsidRDefault="00C17442" w:rsidP="00E37B67">
      <w:pPr>
        <w:spacing w:line="360" w:lineRule="auto"/>
        <w:ind w:firstLineChars="177" w:firstLine="389"/>
        <w:jc w:val="both"/>
        <w:rPr>
          <w:rFonts w:ascii="Times New Roman" w:hAnsi="Times New Roman" w:cs="Times New Roman"/>
          <w:sz w:val="22"/>
        </w:rPr>
      </w:pPr>
      <w:r w:rsidRPr="00E37B67">
        <w:rPr>
          <w:rFonts w:ascii="Times New Roman" w:hAnsi="Times New Roman" w:cs="Times New Roman"/>
          <w:sz w:val="22"/>
        </w:rPr>
        <w:t xml:space="preserve">In addition, as shown by Fiscal Affair Department of Vietnam, corporate income tax (CIT) rate was about 50% in early 1990s and 35% in late 1990s. Current CIT rate was from 25 percent to 22 percent </w:t>
      </w:r>
      <w:r w:rsidR="003A646C">
        <w:rPr>
          <w:rFonts w:ascii="Times New Roman" w:hAnsi="Times New Roman" w:cs="Times New Roman"/>
          <w:sz w:val="22"/>
        </w:rPr>
        <w:t xml:space="preserve">since January 1, 2014 when </w:t>
      </w:r>
      <w:r w:rsidR="003A646C">
        <w:rPr>
          <w:rFonts w:ascii="Times New Roman" w:hAnsi="Times New Roman" w:cs="Times New Roman" w:hint="eastAsia"/>
          <w:sz w:val="22"/>
        </w:rPr>
        <w:t>a</w:t>
      </w:r>
      <w:r w:rsidRPr="00E37B67">
        <w:rPr>
          <w:rFonts w:ascii="Times New Roman" w:hAnsi="Times New Roman" w:cs="Times New Roman"/>
          <w:sz w:val="22"/>
        </w:rPr>
        <w:t>verage CIT rate for Asia region in 2011 was 22.78%. Therefore, tax reform has been made an important contribution to Vietnamese social economic development.</w:t>
      </w:r>
    </w:p>
    <w:p w:rsidR="00C17442" w:rsidRDefault="00C17442" w:rsidP="00C17442">
      <w:pPr>
        <w:spacing w:line="360" w:lineRule="auto"/>
        <w:ind w:firstLineChars="177" w:firstLine="389"/>
        <w:jc w:val="both"/>
        <w:rPr>
          <w:rFonts w:ascii="Times New Roman" w:hAnsi="Times New Roman" w:cs="Times New Roman"/>
          <w:sz w:val="22"/>
        </w:rPr>
      </w:pPr>
    </w:p>
    <w:p w:rsidR="00EA497F" w:rsidRPr="00D1426D" w:rsidRDefault="00EA497F" w:rsidP="006F4EA7">
      <w:pPr>
        <w:spacing w:line="360" w:lineRule="auto"/>
        <w:jc w:val="both"/>
        <w:rPr>
          <w:rFonts w:ascii="Times New Roman" w:hAnsi="Times New Roman" w:cs="Times New Roman"/>
          <w:sz w:val="22"/>
        </w:rPr>
      </w:pPr>
      <w:r w:rsidRPr="00D1426D">
        <w:rPr>
          <w:rFonts w:ascii="Times New Roman" w:hAnsi="Times New Roman" w:cs="Times New Roman" w:hint="eastAsia"/>
          <w:sz w:val="22"/>
        </w:rPr>
        <w:t>2.</w:t>
      </w:r>
      <w:r w:rsidR="00553EAD">
        <w:rPr>
          <w:rFonts w:ascii="Times New Roman" w:hAnsi="Times New Roman" w:cs="Times New Roman" w:hint="eastAsia"/>
          <w:sz w:val="22"/>
        </w:rPr>
        <w:t>4</w:t>
      </w:r>
      <w:r w:rsidRPr="00D1426D">
        <w:rPr>
          <w:rFonts w:ascii="Times New Roman" w:hAnsi="Times New Roman" w:cs="Times New Roman" w:hint="eastAsia"/>
          <w:sz w:val="22"/>
        </w:rPr>
        <w:t xml:space="preserve"> </w:t>
      </w:r>
      <w:r w:rsidRPr="00D1426D">
        <w:rPr>
          <w:rFonts w:ascii="Times New Roman" w:hAnsi="Times New Roman" w:cs="Times New Roman"/>
          <w:sz w:val="22"/>
        </w:rPr>
        <w:t>Literature review and our hypotheses</w:t>
      </w:r>
    </w:p>
    <w:p w:rsidR="0088610D" w:rsidRDefault="00A96411" w:rsidP="00A96411">
      <w:pPr>
        <w:spacing w:line="360" w:lineRule="auto"/>
        <w:ind w:firstLineChars="177" w:firstLine="389"/>
        <w:jc w:val="both"/>
        <w:rPr>
          <w:rFonts w:ascii="Times New Roman" w:hAnsi="Times New Roman" w:cs="Times New Roman"/>
          <w:sz w:val="22"/>
        </w:rPr>
      </w:pPr>
      <w:r>
        <w:rPr>
          <w:rFonts w:ascii="Times-Roman" w:hAnsi="Times-Roman" w:cs="Times-Roman" w:hint="eastAsia"/>
          <w:kern w:val="0"/>
          <w:sz w:val="22"/>
        </w:rPr>
        <w:t>C</w:t>
      </w:r>
      <w:r w:rsidRPr="00A96411">
        <w:rPr>
          <w:rFonts w:ascii="Times-Roman" w:hAnsi="Times-Roman" w:cs="Times-Roman"/>
          <w:kern w:val="0"/>
          <w:sz w:val="22"/>
        </w:rPr>
        <w:t>orporate</w:t>
      </w:r>
      <w:r w:rsidRPr="00A96411">
        <w:rPr>
          <w:rFonts w:ascii="Times-Roman" w:hAnsi="Times-Roman" w:cs="Times-Roman" w:hint="eastAsia"/>
          <w:kern w:val="0"/>
          <w:sz w:val="22"/>
        </w:rPr>
        <w:t xml:space="preserve"> </w:t>
      </w:r>
      <w:r w:rsidRPr="00A96411">
        <w:rPr>
          <w:rFonts w:ascii="Times-Roman" w:hAnsi="Times-Roman" w:cs="Times-Roman"/>
          <w:kern w:val="0"/>
          <w:sz w:val="22"/>
        </w:rPr>
        <w:t xml:space="preserve">performance and failure are not completely determined by the firm’s </w:t>
      </w:r>
      <w:r w:rsidRPr="00A96411">
        <w:rPr>
          <w:rFonts w:ascii="Times-Roman" w:hAnsi="Times-Roman" w:cs="Times-Roman"/>
          <w:kern w:val="0"/>
          <w:sz w:val="22"/>
        </w:rPr>
        <w:lastRenderedPageBreak/>
        <w:t>characteristics</w:t>
      </w:r>
      <w:r w:rsidRPr="00A96411">
        <w:rPr>
          <w:rFonts w:ascii="Times-Roman" w:hAnsi="Times-Roman" w:cs="Times-Roman" w:hint="eastAsia"/>
          <w:kern w:val="0"/>
          <w:sz w:val="22"/>
        </w:rPr>
        <w:t xml:space="preserve"> </w:t>
      </w:r>
      <w:r w:rsidRPr="00A96411">
        <w:rPr>
          <w:rFonts w:ascii="Times-Roman" w:hAnsi="Times-Roman" w:cs="Times-Roman"/>
          <w:kern w:val="0"/>
          <w:sz w:val="22"/>
        </w:rPr>
        <w:t>alone, being in part related to the environmental economy (macroeconomic factors).</w:t>
      </w:r>
      <w:r>
        <w:rPr>
          <w:rFonts w:ascii="Times-Roman" w:hAnsi="Times-Roman" w:cs="Times-Roman" w:hint="eastAsia"/>
          <w:kern w:val="0"/>
          <w:sz w:val="22"/>
        </w:rPr>
        <w:t xml:space="preserve"> </w:t>
      </w:r>
      <w:r w:rsidR="009E214A" w:rsidRPr="00D1426D">
        <w:rPr>
          <w:rFonts w:ascii="Times New Roman" w:hAnsi="Times New Roman" w:cs="Times New Roman"/>
          <w:sz w:val="22"/>
        </w:rPr>
        <w:t>The relationship</w:t>
      </w:r>
      <w:r w:rsidR="00744351" w:rsidRPr="00D1426D">
        <w:rPr>
          <w:rFonts w:ascii="Times New Roman" w:hAnsi="Times New Roman" w:cs="Times New Roman" w:hint="eastAsia"/>
          <w:sz w:val="22"/>
        </w:rPr>
        <w:t>s</w:t>
      </w:r>
      <w:r w:rsidR="009E214A" w:rsidRPr="00D1426D">
        <w:rPr>
          <w:rFonts w:ascii="Times New Roman" w:hAnsi="Times New Roman" w:cs="Times New Roman"/>
          <w:sz w:val="22"/>
        </w:rPr>
        <w:t xml:space="preserve"> of </w:t>
      </w:r>
      <w:r w:rsidR="001D700B">
        <w:rPr>
          <w:rFonts w:ascii="Times New Roman" w:hAnsi="Times New Roman" w:cs="Times New Roman" w:hint="eastAsia"/>
          <w:sz w:val="22"/>
        </w:rPr>
        <w:t>macroeconomic conditions</w:t>
      </w:r>
      <w:r w:rsidR="009E214A" w:rsidRPr="00D1426D">
        <w:rPr>
          <w:rFonts w:ascii="Times New Roman" w:hAnsi="Times New Roman" w:cs="Times New Roman"/>
          <w:sz w:val="22"/>
        </w:rPr>
        <w:t xml:space="preserve"> and firm performance </w:t>
      </w:r>
      <w:r w:rsidR="0088610D">
        <w:rPr>
          <w:rFonts w:ascii="Times New Roman" w:hAnsi="Times New Roman" w:cs="Times New Roman" w:hint="eastAsia"/>
          <w:sz w:val="22"/>
        </w:rPr>
        <w:t>are</w:t>
      </w:r>
      <w:r w:rsidR="009E214A" w:rsidRPr="00D1426D">
        <w:rPr>
          <w:rFonts w:ascii="Times New Roman" w:hAnsi="Times New Roman" w:cs="Times New Roman"/>
          <w:sz w:val="22"/>
        </w:rPr>
        <w:t xml:space="preserve"> highlighted</w:t>
      </w:r>
      <w:r w:rsidR="00744351" w:rsidRPr="00D1426D">
        <w:rPr>
          <w:rFonts w:ascii="TimesNewRomanPSMT" w:hAnsi="TimesNewRomanPSMT" w:cs="TimesNewRomanPSMT" w:hint="eastAsia"/>
          <w:kern w:val="0"/>
          <w:sz w:val="22"/>
        </w:rPr>
        <w:t>,</w:t>
      </w:r>
      <w:r w:rsidR="00F92F4C" w:rsidRPr="00D1426D">
        <w:rPr>
          <w:rFonts w:ascii="Times New Roman" w:hAnsi="Times New Roman" w:cs="Times New Roman" w:hint="eastAsia"/>
          <w:sz w:val="22"/>
        </w:rPr>
        <w:t xml:space="preserve"> </w:t>
      </w:r>
      <w:r w:rsidR="00F92F4C" w:rsidRPr="00D1426D">
        <w:rPr>
          <w:rFonts w:ascii="Times New Roman" w:hAnsi="Times New Roman" w:cs="Times New Roman"/>
          <w:sz w:val="22"/>
        </w:rPr>
        <w:t>but results are mixed.</w:t>
      </w:r>
      <w:r w:rsidR="00F92F4C" w:rsidRPr="00D1426D">
        <w:rPr>
          <w:rFonts w:ascii="Times New Roman" w:hAnsi="Times New Roman" w:cs="Times New Roman" w:hint="eastAsia"/>
          <w:sz w:val="22"/>
        </w:rPr>
        <w:t xml:space="preserve"> </w:t>
      </w:r>
      <w:r w:rsidRPr="00A96411">
        <w:rPr>
          <w:rFonts w:ascii="Times-Roman" w:hAnsi="Times-Roman" w:cs="Times-Roman"/>
          <w:kern w:val="0"/>
          <w:sz w:val="22"/>
        </w:rPr>
        <w:t>However,</w:t>
      </w:r>
      <w:r w:rsidR="00CC7E8F">
        <w:rPr>
          <w:rFonts w:ascii="Times New Roman" w:hAnsi="Times New Roman" w:cs="Times New Roman" w:hint="eastAsia"/>
          <w:sz w:val="22"/>
        </w:rPr>
        <w:t xml:space="preserve"> </w:t>
      </w:r>
      <w:r w:rsidR="0088610D" w:rsidRPr="00D1426D">
        <w:rPr>
          <w:rFonts w:ascii="Times New Roman" w:hAnsi="Times New Roman" w:cs="Times New Roman"/>
          <w:sz w:val="22"/>
        </w:rPr>
        <w:t xml:space="preserve">little research </w:t>
      </w:r>
      <w:r w:rsidR="00CC7E8F">
        <w:rPr>
          <w:rFonts w:ascii="Times New Roman" w:hAnsi="Times New Roman" w:cs="Times New Roman" w:hint="eastAsia"/>
          <w:sz w:val="22"/>
        </w:rPr>
        <w:t>examines</w:t>
      </w:r>
      <w:r w:rsidR="0088610D" w:rsidRPr="00D1426D">
        <w:rPr>
          <w:rFonts w:ascii="Times New Roman" w:hAnsi="Times New Roman" w:cs="Times New Roman"/>
          <w:sz w:val="22"/>
        </w:rPr>
        <w:t xml:space="preserve"> the</w:t>
      </w:r>
      <w:r w:rsidR="0088610D" w:rsidRPr="00D1426D">
        <w:rPr>
          <w:rFonts w:ascii="Times New Roman" w:hAnsi="Times New Roman" w:cs="Times New Roman" w:hint="eastAsia"/>
          <w:sz w:val="22"/>
        </w:rPr>
        <w:t xml:space="preserve"> </w:t>
      </w:r>
      <w:r w:rsidR="0088610D" w:rsidRPr="00D1426D">
        <w:rPr>
          <w:rFonts w:ascii="Times New Roman" w:hAnsi="Times New Roman" w:cs="Times New Roman"/>
          <w:sz w:val="22"/>
        </w:rPr>
        <w:t xml:space="preserve">determinants of </w:t>
      </w:r>
      <w:r w:rsidR="0088610D" w:rsidRPr="00D1426D">
        <w:rPr>
          <w:rFonts w:ascii="Times New Roman" w:hAnsi="Times New Roman" w:cs="Times New Roman" w:hint="eastAsia"/>
          <w:sz w:val="22"/>
        </w:rPr>
        <w:t>Vietnam</w:t>
      </w:r>
      <w:r w:rsidR="0088610D">
        <w:rPr>
          <w:rFonts w:ascii="Times New Roman" w:hAnsi="Times New Roman" w:cs="Times New Roman" w:hint="eastAsia"/>
          <w:sz w:val="22"/>
        </w:rPr>
        <w:t>ese firm performance</w:t>
      </w:r>
      <w:r w:rsidR="0088610D" w:rsidRPr="00D1426D">
        <w:rPr>
          <w:rFonts w:ascii="Times New Roman" w:hAnsi="Times New Roman" w:cs="Times New Roman"/>
          <w:sz w:val="22"/>
        </w:rPr>
        <w:t>.</w:t>
      </w:r>
      <w:r w:rsidR="0088610D" w:rsidRPr="00D1426D">
        <w:rPr>
          <w:rFonts w:ascii="Times New Roman" w:hAnsi="Times New Roman" w:cs="Times New Roman" w:hint="eastAsia"/>
          <w:sz w:val="22"/>
        </w:rPr>
        <w:t xml:space="preserve"> </w:t>
      </w:r>
      <w:r w:rsidR="0088610D" w:rsidRPr="00D1426D">
        <w:rPr>
          <w:rFonts w:ascii="Times New Roman" w:hAnsi="Times New Roman" w:cs="Times New Roman"/>
          <w:sz w:val="22"/>
        </w:rPr>
        <w:t xml:space="preserve">In this study, we would expect </w:t>
      </w:r>
      <w:r w:rsidR="0088610D">
        <w:rPr>
          <w:rFonts w:ascii="Times New Roman" w:hAnsi="Times New Roman" w:cs="Times New Roman" w:hint="eastAsia"/>
          <w:sz w:val="22"/>
        </w:rPr>
        <w:t xml:space="preserve">the </w:t>
      </w:r>
      <w:r w:rsidR="0088610D">
        <w:rPr>
          <w:rFonts w:ascii="Times New Roman" w:hAnsi="Times New Roman" w:cs="Times New Roman"/>
          <w:sz w:val="22"/>
        </w:rPr>
        <w:t>heterogeneous</w:t>
      </w:r>
      <w:r w:rsidR="0088610D">
        <w:rPr>
          <w:rFonts w:ascii="Times New Roman" w:hAnsi="Times New Roman" w:cs="Times New Roman" w:hint="eastAsia"/>
          <w:sz w:val="22"/>
        </w:rPr>
        <w:t xml:space="preserve"> impacts of macroeconomics conditions</w:t>
      </w:r>
      <w:r w:rsidR="0088610D" w:rsidRPr="00D1426D">
        <w:rPr>
          <w:rFonts w:ascii="Times New Roman" w:hAnsi="Times New Roman" w:cs="Times New Roman"/>
          <w:sz w:val="22"/>
        </w:rPr>
        <w:t xml:space="preserve"> </w:t>
      </w:r>
      <w:r w:rsidR="0088610D">
        <w:rPr>
          <w:rFonts w:ascii="Times New Roman" w:hAnsi="Times New Roman" w:cs="Times New Roman" w:hint="eastAsia"/>
          <w:sz w:val="22"/>
        </w:rPr>
        <w:t>on</w:t>
      </w:r>
      <w:r w:rsidR="0088610D" w:rsidRPr="00D1426D">
        <w:rPr>
          <w:rFonts w:ascii="Times New Roman" w:hAnsi="Times New Roman" w:cs="Times New Roman"/>
          <w:sz w:val="22"/>
        </w:rPr>
        <w:t xml:space="preserve"> firm performance</w:t>
      </w:r>
      <w:r w:rsidR="0088610D">
        <w:rPr>
          <w:rFonts w:ascii="Times New Roman" w:hAnsi="Times New Roman" w:cs="Times New Roman" w:hint="eastAsia"/>
          <w:sz w:val="22"/>
        </w:rPr>
        <w:t>.</w:t>
      </w:r>
      <w:r w:rsidR="0088610D" w:rsidRPr="0088610D">
        <w:rPr>
          <w:rFonts w:ascii="Times New Roman" w:hAnsi="Times New Roman" w:cs="Times New Roman"/>
          <w:sz w:val="22"/>
        </w:rPr>
        <w:t xml:space="preserve"> </w:t>
      </w:r>
      <w:r w:rsidR="00062FF9">
        <w:rPr>
          <w:rFonts w:ascii="Times New Roman" w:hAnsi="Times New Roman" w:cs="Times New Roman" w:hint="eastAsia"/>
          <w:sz w:val="22"/>
        </w:rPr>
        <w:t>S</w:t>
      </w:r>
      <w:r w:rsidR="0088610D" w:rsidRPr="00D1426D">
        <w:rPr>
          <w:rFonts w:ascii="Times New Roman" w:hAnsi="Times New Roman" w:cs="Times New Roman"/>
          <w:sz w:val="22"/>
        </w:rPr>
        <w:t>trong relationship</w:t>
      </w:r>
      <w:r w:rsidR="00CC7E8F">
        <w:rPr>
          <w:rFonts w:ascii="Times New Roman" w:hAnsi="Times New Roman" w:cs="Times New Roman" w:hint="eastAsia"/>
          <w:sz w:val="22"/>
        </w:rPr>
        <w:t>s</w:t>
      </w:r>
      <w:r w:rsidR="0088610D" w:rsidRPr="00D1426D">
        <w:rPr>
          <w:rFonts w:ascii="Times New Roman" w:hAnsi="Times New Roman" w:cs="Times New Roman"/>
          <w:sz w:val="22"/>
        </w:rPr>
        <w:t xml:space="preserve"> between them</w:t>
      </w:r>
      <w:r w:rsidR="00CC7E8F">
        <w:rPr>
          <w:rFonts w:ascii="Times New Roman" w:hAnsi="Times New Roman" w:cs="Times New Roman" w:hint="eastAsia"/>
          <w:sz w:val="22"/>
        </w:rPr>
        <w:t xml:space="preserve"> are expected</w:t>
      </w:r>
      <w:r w:rsidR="0088610D" w:rsidRPr="00D1426D">
        <w:rPr>
          <w:rFonts w:ascii="Times New Roman" w:hAnsi="Times New Roman" w:cs="Times New Roman"/>
          <w:sz w:val="22"/>
        </w:rPr>
        <w:t>.</w:t>
      </w:r>
      <w:r w:rsidR="0088610D" w:rsidRPr="00D1426D">
        <w:rPr>
          <w:rFonts w:ascii="Times New Roman" w:hAnsi="Times New Roman" w:cs="Times New Roman" w:hint="eastAsia"/>
          <w:sz w:val="22"/>
        </w:rPr>
        <w:t xml:space="preserve"> </w:t>
      </w:r>
      <w:r w:rsidR="0088610D" w:rsidRPr="00D1426D">
        <w:rPr>
          <w:rFonts w:ascii="Times New Roman" w:hAnsi="Times New Roman" w:cs="Times New Roman"/>
          <w:sz w:val="22"/>
        </w:rPr>
        <w:t xml:space="preserve">Our first </w:t>
      </w:r>
      <w:r w:rsidR="0088610D">
        <w:rPr>
          <w:rFonts w:ascii="Times New Roman" w:hAnsi="Times New Roman" w:cs="Times New Roman" w:hint="eastAsia"/>
          <w:sz w:val="22"/>
        </w:rPr>
        <w:t xml:space="preserve">two </w:t>
      </w:r>
      <w:r w:rsidR="0088610D" w:rsidRPr="00D1426D">
        <w:rPr>
          <w:rFonts w:ascii="Times New Roman" w:hAnsi="Times New Roman" w:cs="Times New Roman"/>
          <w:sz w:val="22"/>
        </w:rPr>
        <w:t>hypothes</w:t>
      </w:r>
      <w:r w:rsidR="0088610D">
        <w:rPr>
          <w:rFonts w:ascii="Times New Roman" w:hAnsi="Times New Roman" w:cs="Times New Roman" w:hint="eastAsia"/>
          <w:sz w:val="22"/>
        </w:rPr>
        <w:t>e</w:t>
      </w:r>
      <w:r w:rsidR="0088610D" w:rsidRPr="00D1426D">
        <w:rPr>
          <w:rFonts w:ascii="Times New Roman" w:hAnsi="Times New Roman" w:cs="Times New Roman"/>
          <w:sz w:val="22"/>
        </w:rPr>
        <w:t xml:space="preserve">s thus </w:t>
      </w:r>
      <w:r w:rsidR="0088610D">
        <w:rPr>
          <w:rFonts w:ascii="Times New Roman" w:hAnsi="Times New Roman" w:cs="Times New Roman" w:hint="eastAsia"/>
          <w:sz w:val="22"/>
        </w:rPr>
        <w:t>are</w:t>
      </w:r>
      <w:r w:rsidR="0088610D" w:rsidRPr="00D1426D">
        <w:rPr>
          <w:rFonts w:ascii="Times New Roman" w:hAnsi="Times New Roman" w:cs="Times New Roman"/>
          <w:sz w:val="22"/>
        </w:rPr>
        <w:t>:</w:t>
      </w:r>
    </w:p>
    <w:p w:rsidR="00612C29" w:rsidRDefault="005556CC" w:rsidP="00FD263D">
      <w:pPr>
        <w:spacing w:line="360" w:lineRule="auto"/>
        <w:jc w:val="both"/>
        <w:rPr>
          <w:rFonts w:ascii="Times New Roman" w:hAnsi="Times New Roman" w:cs="Times New Roman"/>
          <w:color w:val="FF0000"/>
          <w:sz w:val="22"/>
        </w:rPr>
      </w:pPr>
      <w:r w:rsidRPr="00D6465F">
        <w:rPr>
          <w:rFonts w:ascii="Times New Roman" w:hAnsi="Times New Roman" w:cs="Times New Roman"/>
          <w:sz w:val="22"/>
        </w:rPr>
        <w:t xml:space="preserve">H1: </w:t>
      </w:r>
      <w:r w:rsidR="00761464" w:rsidRPr="00D6465F">
        <w:rPr>
          <w:rFonts w:ascii="Times New Roman" w:hAnsi="Times New Roman" w:cs="Times New Roman"/>
          <w:sz w:val="22"/>
        </w:rPr>
        <w:t>There are significant relationship</w:t>
      </w:r>
      <w:r w:rsidR="00CC7E8F" w:rsidRPr="00D6465F">
        <w:rPr>
          <w:rFonts w:ascii="Times New Roman" w:hAnsi="Times New Roman" w:cs="Times New Roman" w:hint="eastAsia"/>
          <w:sz w:val="22"/>
        </w:rPr>
        <w:t>s</w:t>
      </w:r>
      <w:r w:rsidR="00761464" w:rsidRPr="00D6465F">
        <w:rPr>
          <w:rFonts w:ascii="Times New Roman" w:hAnsi="Times New Roman" w:cs="Times New Roman"/>
          <w:sz w:val="22"/>
        </w:rPr>
        <w:t xml:space="preserve"> between </w:t>
      </w:r>
      <w:r w:rsidR="00CC7E8F" w:rsidRPr="00D6465F">
        <w:rPr>
          <w:rFonts w:ascii="Times New Roman" w:hAnsi="Times New Roman" w:cs="Times New Roman" w:hint="eastAsia"/>
          <w:sz w:val="22"/>
        </w:rPr>
        <w:t xml:space="preserve">macroeconomic </w:t>
      </w:r>
      <w:r w:rsidR="005C3FF0" w:rsidRPr="00D6465F">
        <w:rPr>
          <w:rFonts w:ascii="Times New Roman" w:hAnsi="Times New Roman" w:cs="Times New Roman" w:hint="eastAsia"/>
          <w:sz w:val="22"/>
        </w:rPr>
        <w:t>information</w:t>
      </w:r>
      <w:r w:rsidR="00CC7E8F" w:rsidRPr="00D6465F">
        <w:rPr>
          <w:rFonts w:ascii="Times New Roman" w:hAnsi="Times New Roman" w:cs="Times New Roman"/>
          <w:sz w:val="22"/>
        </w:rPr>
        <w:t xml:space="preserve"> and firm</w:t>
      </w:r>
      <w:r w:rsidR="00CC7E8F" w:rsidRPr="00D1426D">
        <w:rPr>
          <w:rFonts w:ascii="Times New Roman" w:hAnsi="Times New Roman" w:cs="Times New Roman"/>
          <w:sz w:val="22"/>
        </w:rPr>
        <w:t xml:space="preserve"> performance</w:t>
      </w:r>
      <w:r w:rsidRPr="009A7BFB">
        <w:rPr>
          <w:rFonts w:ascii="Times New Roman" w:hAnsi="Times New Roman" w:cs="Times New Roman"/>
          <w:color w:val="FF0000"/>
          <w:sz w:val="22"/>
        </w:rPr>
        <w:t>.</w:t>
      </w:r>
      <w:r w:rsidR="00612C29">
        <w:rPr>
          <w:rFonts w:ascii="Times New Roman" w:hAnsi="Times New Roman" w:cs="Times New Roman" w:hint="eastAsia"/>
          <w:color w:val="FF0000"/>
          <w:sz w:val="22"/>
        </w:rPr>
        <w:t xml:space="preserve"> </w:t>
      </w:r>
    </w:p>
    <w:p w:rsidR="008C75FB" w:rsidRDefault="008C75FB" w:rsidP="008C75FB">
      <w:pPr>
        <w:spacing w:line="360" w:lineRule="auto"/>
        <w:ind w:firstLineChars="177" w:firstLine="389"/>
        <w:jc w:val="both"/>
        <w:rPr>
          <w:rFonts w:ascii="Times New Roman" w:hAnsi="Times New Roman" w:cs="Times New Roman"/>
          <w:sz w:val="22"/>
        </w:rPr>
      </w:pPr>
      <w:r>
        <w:rPr>
          <w:rFonts w:ascii="Times New Roman" w:hAnsi="Times New Roman" w:cs="Times New Roman" w:hint="eastAsia"/>
          <w:kern w:val="0"/>
          <w:sz w:val="22"/>
        </w:rPr>
        <w:t>F</w:t>
      </w:r>
      <w:r w:rsidRPr="00612C29">
        <w:rPr>
          <w:rFonts w:ascii="Times New Roman" w:hAnsi="Times New Roman" w:cs="Times New Roman"/>
          <w:kern w:val="0"/>
          <w:sz w:val="22"/>
        </w:rPr>
        <w:t xml:space="preserve">iscal policies affect a firm’s after tax net cash flow, its cost of capital, and potentially the demand for its products, and survival. </w:t>
      </w:r>
      <w:r>
        <w:rPr>
          <w:rFonts w:ascii="Times New Roman" w:hAnsi="Times New Roman" w:cs="Times New Roman"/>
          <w:kern w:val="0"/>
          <w:sz w:val="22"/>
        </w:rPr>
        <w:t>I</w:t>
      </w:r>
      <w:r>
        <w:rPr>
          <w:rFonts w:ascii="Times New Roman" w:hAnsi="Times New Roman" w:cs="Times New Roman" w:hint="eastAsia"/>
          <w:kern w:val="0"/>
          <w:sz w:val="22"/>
        </w:rPr>
        <w:t xml:space="preserve">t </w:t>
      </w:r>
      <w:r w:rsidR="00AB061F">
        <w:rPr>
          <w:rFonts w:ascii="Times New Roman" w:hAnsi="Times New Roman" w:cs="Times New Roman" w:hint="eastAsia"/>
          <w:kern w:val="0"/>
          <w:sz w:val="22"/>
        </w:rPr>
        <w:t xml:space="preserve">further </w:t>
      </w:r>
      <w:r>
        <w:rPr>
          <w:rFonts w:ascii="Times New Roman" w:hAnsi="Times New Roman" w:cs="Times New Roman" w:hint="eastAsia"/>
          <w:kern w:val="0"/>
          <w:sz w:val="22"/>
        </w:rPr>
        <w:t>leads to percent</w:t>
      </w:r>
      <w:r w:rsidR="00C5265D">
        <w:rPr>
          <w:rFonts w:ascii="Times New Roman" w:hAnsi="Times New Roman" w:cs="Times New Roman" w:hint="eastAsia"/>
          <w:kern w:val="0"/>
          <w:sz w:val="22"/>
        </w:rPr>
        <w:t>age</w:t>
      </w:r>
      <w:r>
        <w:rPr>
          <w:rFonts w:ascii="Times New Roman" w:hAnsi="Times New Roman" w:cs="Times New Roman" w:hint="eastAsia"/>
          <w:kern w:val="0"/>
          <w:sz w:val="22"/>
        </w:rPr>
        <w:t xml:space="preserve"> change in GDP. T</w:t>
      </w:r>
      <w:r w:rsidRPr="00386C8B">
        <w:rPr>
          <w:rFonts w:ascii="Times New Roman" w:hAnsi="Times New Roman" w:cs="Times New Roman"/>
          <w:kern w:val="0"/>
          <w:sz w:val="22"/>
        </w:rPr>
        <w:t>he growth of GDP could</w:t>
      </w:r>
      <w:r>
        <w:rPr>
          <w:rFonts w:ascii="Times New Roman" w:hAnsi="Times New Roman" w:cs="Times New Roman" w:hint="eastAsia"/>
          <w:kern w:val="0"/>
          <w:sz w:val="22"/>
        </w:rPr>
        <w:t xml:space="preserve"> </w:t>
      </w:r>
      <w:r w:rsidRPr="00386C8B">
        <w:rPr>
          <w:rFonts w:ascii="Times New Roman" w:hAnsi="Times New Roman" w:cs="Times New Roman"/>
          <w:kern w:val="0"/>
          <w:sz w:val="22"/>
        </w:rPr>
        <w:t>have an impact on a firm’s performance</w:t>
      </w:r>
      <w:r>
        <w:rPr>
          <w:rFonts w:ascii="Times New Roman" w:hAnsi="Times New Roman" w:cs="Times New Roman" w:hint="eastAsia"/>
          <w:kern w:val="0"/>
          <w:sz w:val="22"/>
        </w:rPr>
        <w:t xml:space="preserve">. </w:t>
      </w:r>
      <w:r w:rsidRPr="00D1426D">
        <w:rPr>
          <w:rFonts w:ascii="Times New Roman" w:hAnsi="Times New Roman" w:cs="Times New Roman"/>
          <w:sz w:val="22"/>
        </w:rPr>
        <w:t>M</w:t>
      </w:r>
      <w:r w:rsidRPr="00D1426D">
        <w:rPr>
          <w:rFonts w:ascii="Times New Roman" w:hAnsi="Times New Roman" w:cs="Times New Roman" w:hint="eastAsia"/>
          <w:sz w:val="22"/>
        </w:rPr>
        <w:t xml:space="preserve">ost studies </w:t>
      </w:r>
      <w:r w:rsidRPr="00D1426D">
        <w:rPr>
          <w:rFonts w:ascii="Times New Roman" w:hAnsi="Times New Roman" w:cs="Times New Roman"/>
          <w:sz w:val="22"/>
        </w:rPr>
        <w:t xml:space="preserve">argue that </w:t>
      </w:r>
      <w:r>
        <w:rPr>
          <w:rFonts w:ascii="Times New Roman" w:hAnsi="Times New Roman" w:cs="Times New Roman" w:hint="eastAsia"/>
          <w:sz w:val="22"/>
        </w:rPr>
        <w:t>percentage changes in GDP</w:t>
      </w:r>
      <w:r w:rsidRPr="00D1426D">
        <w:rPr>
          <w:rFonts w:ascii="Times New Roman" w:hAnsi="Times New Roman" w:cs="Times New Roman"/>
          <w:sz w:val="22"/>
        </w:rPr>
        <w:t xml:space="preserve"> </w:t>
      </w:r>
      <w:r w:rsidRPr="00D1426D">
        <w:rPr>
          <w:rFonts w:ascii="Times New Roman" w:hAnsi="Times New Roman" w:cs="Times New Roman" w:hint="eastAsia"/>
          <w:sz w:val="22"/>
        </w:rPr>
        <w:t>has</w:t>
      </w:r>
      <w:r w:rsidRPr="00D1426D">
        <w:rPr>
          <w:rFonts w:ascii="Times New Roman" w:hAnsi="Times New Roman" w:cs="Times New Roman"/>
          <w:sz w:val="22"/>
        </w:rPr>
        <w:t xml:space="preserve"> </w:t>
      </w:r>
      <w:r>
        <w:rPr>
          <w:rFonts w:ascii="Times New Roman" w:hAnsi="Times New Roman" w:cs="Times New Roman" w:hint="eastAsia"/>
          <w:sz w:val="22"/>
        </w:rPr>
        <w:t>positive</w:t>
      </w:r>
      <w:r w:rsidRPr="00D1426D">
        <w:rPr>
          <w:rFonts w:ascii="Times New Roman" w:hAnsi="Times New Roman" w:cs="Times New Roman"/>
          <w:sz w:val="22"/>
        </w:rPr>
        <w:t xml:space="preserve"> effect</w:t>
      </w:r>
      <w:r w:rsidRPr="00D1426D">
        <w:rPr>
          <w:rFonts w:ascii="Times New Roman" w:hAnsi="Times New Roman" w:cs="Times New Roman" w:hint="eastAsia"/>
          <w:sz w:val="22"/>
        </w:rPr>
        <w:t>s</w:t>
      </w:r>
      <w:r w:rsidRPr="00D1426D">
        <w:rPr>
          <w:rFonts w:ascii="Times New Roman" w:hAnsi="Times New Roman" w:cs="Times New Roman"/>
          <w:sz w:val="22"/>
        </w:rPr>
        <w:t xml:space="preserve"> o</w:t>
      </w:r>
      <w:r w:rsidRPr="00D1426D">
        <w:rPr>
          <w:rFonts w:ascii="Times New Roman" w:hAnsi="Times New Roman" w:cs="Times New Roman" w:hint="eastAsia"/>
          <w:sz w:val="22"/>
        </w:rPr>
        <w:t>n</w:t>
      </w:r>
      <w:r w:rsidRPr="00D1426D">
        <w:rPr>
          <w:rFonts w:ascii="Times New Roman" w:hAnsi="Times New Roman" w:cs="Times New Roman"/>
          <w:sz w:val="22"/>
        </w:rPr>
        <w:t xml:space="preserve"> firm’s performance</w:t>
      </w:r>
      <w:r w:rsidRPr="004647F3">
        <w:rPr>
          <w:rFonts w:ascii="Times New Roman" w:hAnsi="Times New Roman" w:cs="Times New Roman" w:hint="eastAsia"/>
          <w:sz w:val="22"/>
        </w:rPr>
        <w:t xml:space="preserve"> </w:t>
      </w:r>
      <w:r>
        <w:rPr>
          <w:rFonts w:ascii="Times New Roman" w:hAnsi="Times New Roman" w:cs="Times New Roman" w:hint="eastAsia"/>
          <w:sz w:val="22"/>
        </w:rPr>
        <w:t>while f</w:t>
      </w:r>
      <w:r w:rsidRPr="00D1426D">
        <w:rPr>
          <w:rFonts w:ascii="Times New Roman" w:hAnsi="Times New Roman" w:cs="Times New Roman"/>
          <w:sz w:val="22"/>
        </w:rPr>
        <w:t xml:space="preserve">ew </w:t>
      </w:r>
      <w:r w:rsidRPr="00D1426D">
        <w:rPr>
          <w:rFonts w:ascii="Times New Roman" w:hAnsi="Times New Roman" w:cs="Times New Roman" w:hint="eastAsia"/>
          <w:sz w:val="22"/>
        </w:rPr>
        <w:t>studies</w:t>
      </w:r>
      <w:r w:rsidRPr="00D1426D">
        <w:rPr>
          <w:rFonts w:ascii="Times New Roman" w:hAnsi="Times New Roman" w:cs="Times New Roman"/>
          <w:sz w:val="22"/>
        </w:rPr>
        <w:t xml:space="preserve"> </w:t>
      </w:r>
      <w:r w:rsidRPr="00D1426D">
        <w:rPr>
          <w:rFonts w:ascii="Times New Roman" w:hAnsi="Times New Roman" w:cs="Times New Roman" w:hint="eastAsia"/>
          <w:sz w:val="22"/>
        </w:rPr>
        <w:t>show</w:t>
      </w:r>
      <w:r w:rsidRPr="00D1426D">
        <w:rPr>
          <w:rFonts w:ascii="Times New Roman" w:hAnsi="Times New Roman" w:cs="Times New Roman"/>
          <w:sz w:val="22"/>
        </w:rPr>
        <w:t xml:space="preserve"> </w:t>
      </w:r>
      <w:r>
        <w:rPr>
          <w:rFonts w:ascii="Times New Roman" w:hAnsi="Times New Roman" w:cs="Times New Roman" w:hint="eastAsia"/>
          <w:sz w:val="22"/>
        </w:rPr>
        <w:t>less</w:t>
      </w:r>
      <w:r w:rsidRPr="00D1426D">
        <w:rPr>
          <w:rFonts w:ascii="Times New Roman" w:hAnsi="Times New Roman" w:cs="Times New Roman"/>
          <w:sz w:val="22"/>
        </w:rPr>
        <w:t xml:space="preserve"> effect of </w:t>
      </w:r>
      <w:r>
        <w:rPr>
          <w:rFonts w:ascii="Times New Roman" w:hAnsi="Times New Roman" w:cs="Times New Roman" w:hint="eastAsia"/>
          <w:sz w:val="22"/>
        </w:rPr>
        <w:t xml:space="preserve">macroeconomic shocks </w:t>
      </w:r>
      <w:r w:rsidRPr="00D1426D">
        <w:rPr>
          <w:rFonts w:ascii="Times New Roman" w:hAnsi="Times New Roman" w:cs="Times New Roman"/>
          <w:sz w:val="22"/>
        </w:rPr>
        <w:t>on performance of firms</w:t>
      </w:r>
      <w:r>
        <w:rPr>
          <w:rFonts w:ascii="Times New Roman" w:hAnsi="Times New Roman" w:cs="Times New Roman" w:hint="eastAsia"/>
          <w:sz w:val="22"/>
        </w:rPr>
        <w:t xml:space="preserve"> </w:t>
      </w:r>
      <w:r w:rsidRPr="009044C3">
        <w:rPr>
          <w:rFonts w:ascii="Times New Roman" w:hAnsi="Times New Roman" w:cs="Times New Roman"/>
          <w:sz w:val="22"/>
        </w:rPr>
        <w:t>(Higson et al.</w:t>
      </w:r>
      <w:r>
        <w:rPr>
          <w:rFonts w:ascii="Times New Roman" w:hAnsi="Times New Roman" w:cs="Times New Roman" w:hint="eastAsia"/>
          <w:sz w:val="22"/>
        </w:rPr>
        <w:t>,</w:t>
      </w:r>
      <w:r w:rsidRPr="009044C3">
        <w:rPr>
          <w:rFonts w:ascii="Times New Roman" w:hAnsi="Times New Roman" w:cs="Times New Roman"/>
          <w:sz w:val="22"/>
        </w:rPr>
        <w:t xml:space="preserve"> 2004)</w:t>
      </w:r>
      <w:r>
        <w:rPr>
          <w:rFonts w:ascii="Times New Roman" w:hAnsi="Times New Roman" w:cs="Times New Roman" w:hint="eastAsia"/>
          <w:sz w:val="22"/>
        </w:rPr>
        <w:t>.</w:t>
      </w:r>
      <w:r w:rsidRPr="008C75FB">
        <w:rPr>
          <w:rFonts w:ascii="Times New Roman" w:hAnsi="Times New Roman" w:cs="Times New Roman"/>
          <w:kern w:val="0"/>
          <w:sz w:val="22"/>
        </w:rPr>
        <w:t xml:space="preserve"> </w:t>
      </w:r>
      <w:r w:rsidRPr="00F83715">
        <w:rPr>
          <w:rFonts w:ascii="Times New Roman" w:hAnsi="Times New Roman" w:cs="Times New Roman"/>
          <w:kern w:val="0"/>
          <w:sz w:val="22"/>
        </w:rPr>
        <w:t xml:space="preserve">Thus, Hypothesis </w:t>
      </w:r>
      <w:r w:rsidR="00FD263D">
        <w:rPr>
          <w:rFonts w:ascii="Times New Roman" w:hAnsi="Times New Roman" w:cs="Times New Roman" w:hint="eastAsia"/>
          <w:kern w:val="0"/>
          <w:sz w:val="22"/>
        </w:rPr>
        <w:t xml:space="preserve">2 </w:t>
      </w:r>
      <w:r w:rsidRPr="00F83715">
        <w:rPr>
          <w:rFonts w:ascii="Times New Roman" w:hAnsi="Times New Roman" w:cs="Times New Roman"/>
          <w:kern w:val="0"/>
          <w:sz w:val="22"/>
        </w:rPr>
        <w:t>can be stated as</w:t>
      </w:r>
      <w:r w:rsidRPr="00612C29">
        <w:rPr>
          <w:rFonts w:ascii="Times New Roman" w:hAnsi="Times New Roman" w:cs="Times New Roman"/>
          <w:kern w:val="0"/>
          <w:sz w:val="22"/>
        </w:rPr>
        <w:t>,</w:t>
      </w:r>
    </w:p>
    <w:p w:rsidR="00FD263D" w:rsidRDefault="00FD263D" w:rsidP="00FD263D">
      <w:pPr>
        <w:spacing w:line="360" w:lineRule="auto"/>
        <w:jc w:val="both"/>
        <w:rPr>
          <w:rFonts w:ascii="Times New Roman" w:hAnsi="Times New Roman" w:cs="Times New Roman"/>
          <w:sz w:val="22"/>
        </w:rPr>
      </w:pPr>
      <w:r>
        <w:rPr>
          <w:rFonts w:ascii="Times New Roman" w:hAnsi="Times New Roman" w:cs="Times New Roman" w:hint="eastAsia"/>
          <w:kern w:val="0"/>
          <w:sz w:val="22"/>
        </w:rPr>
        <w:t xml:space="preserve">H2: </w:t>
      </w:r>
      <w:r>
        <w:rPr>
          <w:rFonts w:ascii="Times New Roman" w:hAnsi="Times New Roman" w:cs="Times New Roman"/>
          <w:sz w:val="22"/>
        </w:rPr>
        <w:t>P</w:t>
      </w:r>
      <w:r>
        <w:rPr>
          <w:rFonts w:ascii="Times New Roman" w:hAnsi="Times New Roman" w:cs="Times New Roman" w:hint="eastAsia"/>
          <w:sz w:val="22"/>
        </w:rPr>
        <w:t>ercentage change in GDP positively increases company performance.</w:t>
      </w:r>
    </w:p>
    <w:p w:rsidR="008C75FB" w:rsidRDefault="00612C29" w:rsidP="00B050B4">
      <w:pPr>
        <w:spacing w:line="360" w:lineRule="auto"/>
        <w:ind w:firstLineChars="177" w:firstLine="389"/>
        <w:jc w:val="both"/>
        <w:rPr>
          <w:rFonts w:ascii="Times New Roman" w:hAnsi="Times New Roman" w:cs="Times New Roman"/>
          <w:kern w:val="0"/>
          <w:sz w:val="22"/>
        </w:rPr>
      </w:pPr>
      <w:r w:rsidRPr="007F2159">
        <w:rPr>
          <w:rFonts w:ascii="Times New Roman" w:hAnsi="Times New Roman" w:cs="Times New Roman"/>
          <w:kern w:val="0"/>
          <w:sz w:val="22"/>
        </w:rPr>
        <w:t>Monetary policy affects all sectors of the economy</w:t>
      </w:r>
      <w:r w:rsidR="00B050B4" w:rsidRPr="007F2159">
        <w:rPr>
          <w:rFonts w:ascii="Times New Roman" w:hAnsi="Times New Roman" w:cs="Times New Roman"/>
          <w:kern w:val="0"/>
          <w:sz w:val="22"/>
        </w:rPr>
        <w:t>, particular in banks' credit and lending policy</w:t>
      </w:r>
      <w:r w:rsidR="00BE7A59" w:rsidRPr="007F2159">
        <w:rPr>
          <w:rFonts w:ascii="Times New Roman" w:hAnsi="Times New Roman" w:cs="Times New Roman"/>
          <w:kern w:val="0"/>
          <w:sz w:val="22"/>
        </w:rPr>
        <w:t xml:space="preserve"> </w:t>
      </w:r>
      <w:r w:rsidR="00BE7A59" w:rsidRPr="007F2159">
        <w:rPr>
          <w:rFonts w:ascii="Times New Roman" w:hAnsi="Times New Roman" w:cs="Times New Roman"/>
          <w:sz w:val="22"/>
        </w:rPr>
        <w:t>(Turner et al., 1992</w:t>
      </w:r>
      <w:r w:rsidR="007749E9">
        <w:rPr>
          <w:rFonts w:ascii="Times New Roman" w:hAnsi="Times New Roman" w:cs="Times New Roman" w:hint="eastAsia"/>
          <w:sz w:val="22"/>
        </w:rPr>
        <w:t>;</w:t>
      </w:r>
      <w:r w:rsidR="007749E9" w:rsidRPr="007749E9">
        <w:rPr>
          <w:rFonts w:ascii="Times New Roman" w:hAnsi="Times New Roman" w:cs="Times New Roman"/>
          <w:sz w:val="22"/>
        </w:rPr>
        <w:t xml:space="preserve"> </w:t>
      </w:r>
      <w:r w:rsidR="00A94A52" w:rsidRPr="00A94A52">
        <w:rPr>
          <w:rFonts w:ascii="Times New Roman" w:hAnsi="Times New Roman" w:cs="Times New Roman"/>
          <w:sz w:val="22"/>
        </w:rPr>
        <w:t xml:space="preserve">Bernanke and </w:t>
      </w:r>
      <w:proofErr w:type="spellStart"/>
      <w:r w:rsidR="00A94A52" w:rsidRPr="00A94A52">
        <w:rPr>
          <w:rFonts w:ascii="Times New Roman" w:hAnsi="Times New Roman" w:cs="Times New Roman"/>
          <w:sz w:val="22"/>
        </w:rPr>
        <w:t>Gertler</w:t>
      </w:r>
      <w:proofErr w:type="spellEnd"/>
      <w:r w:rsidR="00A94A52" w:rsidRPr="00A94A52">
        <w:rPr>
          <w:rFonts w:ascii="Times New Roman" w:hAnsi="Times New Roman" w:cs="Times New Roman"/>
          <w:sz w:val="22"/>
        </w:rPr>
        <w:t>, 1995</w:t>
      </w:r>
      <w:r w:rsidR="00A94A52">
        <w:rPr>
          <w:rFonts w:ascii="Times New Roman" w:hAnsi="Times New Roman" w:cs="Times New Roman" w:hint="eastAsia"/>
          <w:sz w:val="22"/>
        </w:rPr>
        <w:t xml:space="preserve">; </w:t>
      </w:r>
      <w:r w:rsidR="007749E9" w:rsidRPr="00612C29">
        <w:rPr>
          <w:rFonts w:ascii="Times New Roman" w:hAnsi="Times New Roman" w:cs="Times New Roman"/>
          <w:sz w:val="22"/>
        </w:rPr>
        <w:t>Cuthbertson and Hudson</w:t>
      </w:r>
      <w:r w:rsidR="007749E9">
        <w:rPr>
          <w:rFonts w:ascii="Times New Roman" w:hAnsi="Times New Roman" w:cs="Times New Roman" w:hint="eastAsia"/>
          <w:sz w:val="22"/>
        </w:rPr>
        <w:t xml:space="preserve">, </w:t>
      </w:r>
      <w:r w:rsidR="007749E9" w:rsidRPr="00612C29">
        <w:rPr>
          <w:rFonts w:ascii="Times New Roman" w:hAnsi="Times New Roman" w:cs="Times New Roman"/>
          <w:sz w:val="22"/>
        </w:rPr>
        <w:t>1996</w:t>
      </w:r>
      <w:r w:rsidR="00BE7A59" w:rsidRPr="007F2159">
        <w:rPr>
          <w:rFonts w:ascii="Times New Roman" w:hAnsi="Times New Roman" w:cs="Times New Roman"/>
          <w:sz w:val="22"/>
        </w:rPr>
        <w:t>)</w:t>
      </w:r>
      <w:r w:rsidR="00B050B4" w:rsidRPr="007F2159">
        <w:rPr>
          <w:rFonts w:ascii="Times New Roman" w:hAnsi="Times New Roman" w:cs="Times New Roman"/>
          <w:kern w:val="0"/>
          <w:sz w:val="22"/>
        </w:rPr>
        <w:t xml:space="preserve">. </w:t>
      </w:r>
      <w:r w:rsidR="007F2159">
        <w:rPr>
          <w:rFonts w:ascii="Times New Roman" w:hAnsi="Times New Roman" w:cs="Times New Roman" w:hint="eastAsia"/>
          <w:kern w:val="0"/>
          <w:sz w:val="22"/>
        </w:rPr>
        <w:t>T</w:t>
      </w:r>
      <w:r w:rsidR="00B050B4" w:rsidRPr="007F2159">
        <w:rPr>
          <w:rFonts w:ascii="Times New Roman" w:hAnsi="Times New Roman" w:cs="Times New Roman"/>
          <w:kern w:val="0"/>
          <w:sz w:val="22"/>
        </w:rPr>
        <w:t>his could affect a firm's ability to access external sources of fund</w:t>
      </w:r>
      <w:r w:rsidRPr="007F2159">
        <w:rPr>
          <w:rFonts w:ascii="Times New Roman" w:hAnsi="Times New Roman" w:cs="Times New Roman"/>
          <w:kern w:val="0"/>
          <w:sz w:val="22"/>
        </w:rPr>
        <w:t xml:space="preserve"> through the cost of debt and the a</w:t>
      </w:r>
      <w:r w:rsidR="00B050B4" w:rsidRPr="007F2159">
        <w:rPr>
          <w:rFonts w:ascii="Times New Roman" w:hAnsi="Times New Roman" w:cs="Times New Roman"/>
          <w:kern w:val="0"/>
          <w:sz w:val="22"/>
        </w:rPr>
        <w:t>vailability of money and credit</w:t>
      </w:r>
      <w:r w:rsidR="00BE7A59" w:rsidRPr="007F2159">
        <w:rPr>
          <w:rFonts w:ascii="Times New Roman" w:hAnsi="Times New Roman" w:cs="Times New Roman"/>
          <w:kern w:val="0"/>
          <w:sz w:val="22"/>
        </w:rPr>
        <w:t xml:space="preserve"> </w:t>
      </w:r>
      <w:r w:rsidR="00BE7A59" w:rsidRPr="007F2159">
        <w:rPr>
          <w:rFonts w:ascii="Times New Roman" w:hAnsi="Times New Roman" w:cs="Times New Roman"/>
          <w:sz w:val="22"/>
        </w:rPr>
        <w:t xml:space="preserve">(Cuthbertson and Hudson, 1996; </w:t>
      </w:r>
      <w:r w:rsidR="007F2159" w:rsidRPr="00612C29">
        <w:rPr>
          <w:rFonts w:ascii="Times New Roman" w:hAnsi="Times New Roman" w:cs="Times New Roman"/>
          <w:sz w:val="22"/>
        </w:rPr>
        <w:t>Liu and Wilson</w:t>
      </w:r>
      <w:r w:rsidR="007F2159">
        <w:rPr>
          <w:rFonts w:ascii="Times New Roman" w:hAnsi="Times New Roman" w:cs="Times New Roman" w:hint="eastAsia"/>
          <w:sz w:val="22"/>
        </w:rPr>
        <w:t xml:space="preserve">, </w:t>
      </w:r>
      <w:r w:rsidR="007F2159">
        <w:rPr>
          <w:rFonts w:ascii="Times New Roman" w:hAnsi="Times New Roman" w:cs="Times New Roman"/>
          <w:sz w:val="22"/>
        </w:rPr>
        <w:t>2002</w:t>
      </w:r>
      <w:r w:rsidR="007F2159">
        <w:rPr>
          <w:rFonts w:ascii="Times New Roman" w:hAnsi="Times New Roman" w:cs="Times New Roman" w:hint="eastAsia"/>
          <w:sz w:val="22"/>
        </w:rPr>
        <w:t xml:space="preserve">; </w:t>
      </w:r>
      <w:r w:rsidR="00BE7A59" w:rsidRPr="007F2159">
        <w:rPr>
          <w:rFonts w:ascii="Times New Roman" w:hAnsi="Times New Roman" w:cs="Times New Roman"/>
          <w:sz w:val="22"/>
        </w:rPr>
        <w:t>Liu, 2004)</w:t>
      </w:r>
      <w:r w:rsidR="00B050B4" w:rsidRPr="007F2159">
        <w:rPr>
          <w:rFonts w:ascii="Times New Roman" w:hAnsi="Times New Roman" w:cs="Times New Roman"/>
          <w:kern w:val="0"/>
          <w:sz w:val="22"/>
        </w:rPr>
        <w:t>.</w:t>
      </w:r>
      <w:r w:rsidR="00DE728A">
        <w:rPr>
          <w:rFonts w:ascii="Times New Roman" w:hAnsi="Times New Roman" w:cs="Times New Roman" w:hint="eastAsia"/>
          <w:kern w:val="0"/>
          <w:sz w:val="22"/>
        </w:rPr>
        <w:t xml:space="preserve"> </w:t>
      </w:r>
      <w:r w:rsidR="008C75FB" w:rsidRPr="00F83715">
        <w:rPr>
          <w:rFonts w:ascii="Times New Roman" w:hAnsi="Times New Roman" w:cs="Times New Roman"/>
          <w:kern w:val="0"/>
          <w:sz w:val="22"/>
        </w:rPr>
        <w:t xml:space="preserve">Thus, Hypothesis </w:t>
      </w:r>
      <w:r w:rsidR="003D2105">
        <w:rPr>
          <w:rFonts w:ascii="Times New Roman" w:hAnsi="Times New Roman" w:cs="Times New Roman" w:hint="eastAsia"/>
          <w:kern w:val="0"/>
          <w:sz w:val="22"/>
        </w:rPr>
        <w:t>3</w:t>
      </w:r>
      <w:r w:rsidR="008C75FB" w:rsidRPr="00F83715">
        <w:rPr>
          <w:rFonts w:ascii="Times New Roman" w:hAnsi="Times New Roman" w:cs="Times New Roman"/>
          <w:kern w:val="0"/>
          <w:sz w:val="22"/>
        </w:rPr>
        <w:t xml:space="preserve"> can be stated as</w:t>
      </w:r>
      <w:r w:rsidR="008C75FB" w:rsidRPr="00612C29">
        <w:rPr>
          <w:rFonts w:ascii="Times New Roman" w:hAnsi="Times New Roman" w:cs="Times New Roman"/>
          <w:kern w:val="0"/>
          <w:sz w:val="22"/>
        </w:rPr>
        <w:t>,</w:t>
      </w:r>
    </w:p>
    <w:p w:rsidR="003D2105" w:rsidRDefault="003D2105" w:rsidP="003D2105">
      <w:pPr>
        <w:spacing w:line="360" w:lineRule="auto"/>
        <w:jc w:val="both"/>
        <w:rPr>
          <w:rFonts w:ascii="Times New Roman" w:hAnsi="Times New Roman" w:cs="Times New Roman"/>
          <w:sz w:val="22"/>
        </w:rPr>
      </w:pPr>
      <w:r>
        <w:rPr>
          <w:rFonts w:ascii="Times New Roman" w:hAnsi="Times New Roman" w:cs="Times New Roman" w:hint="eastAsia"/>
          <w:kern w:val="0"/>
          <w:sz w:val="22"/>
        </w:rPr>
        <w:t xml:space="preserve">H3: </w:t>
      </w:r>
      <w:r>
        <w:rPr>
          <w:rFonts w:ascii="Times New Roman" w:hAnsi="Times New Roman" w:cs="Times New Roman"/>
          <w:sz w:val="22"/>
        </w:rPr>
        <w:t>I</w:t>
      </w:r>
      <w:r>
        <w:rPr>
          <w:rFonts w:ascii="Times New Roman" w:hAnsi="Times New Roman" w:cs="Times New Roman" w:hint="eastAsia"/>
          <w:sz w:val="22"/>
        </w:rPr>
        <w:t>nterest rate negatively affects company performance.</w:t>
      </w:r>
    </w:p>
    <w:p w:rsidR="00386C8B" w:rsidRDefault="00386C8B" w:rsidP="00B050B4">
      <w:pPr>
        <w:spacing w:line="360" w:lineRule="auto"/>
        <w:ind w:firstLineChars="177" w:firstLine="389"/>
        <w:jc w:val="both"/>
        <w:rPr>
          <w:rFonts w:ascii="Times New Roman" w:hAnsi="Times New Roman" w:cs="Times New Roman"/>
          <w:kern w:val="0"/>
          <w:sz w:val="22"/>
        </w:rPr>
      </w:pPr>
      <w:r w:rsidRPr="00AA7C18">
        <w:rPr>
          <w:rFonts w:ascii="Times New Roman" w:hAnsi="Times New Roman" w:cs="Times New Roman"/>
          <w:kern w:val="0"/>
          <w:sz w:val="22"/>
        </w:rPr>
        <w:t>When the gross domestic product (GDP) fluctuates, there are perceived inflationary pressures from the product market that might affect monetary policy. I</w:t>
      </w:r>
      <w:r w:rsidR="00DE728A" w:rsidRPr="00AA7C18">
        <w:rPr>
          <w:rFonts w:ascii="Times New Roman" w:hAnsi="Times New Roman" w:cs="Times New Roman"/>
          <w:kern w:val="0"/>
          <w:sz w:val="22"/>
        </w:rPr>
        <w:t xml:space="preserve">nflation may affect corporate performance and failure </w:t>
      </w:r>
      <w:r w:rsidR="00DE728A" w:rsidRPr="00AA7C18">
        <w:rPr>
          <w:rFonts w:ascii="Times New Roman" w:hAnsi="Times New Roman" w:cs="Times New Roman"/>
          <w:sz w:val="22"/>
        </w:rPr>
        <w:t>(</w:t>
      </w:r>
      <w:proofErr w:type="spellStart"/>
      <w:r w:rsidR="00B07352">
        <w:rPr>
          <w:rFonts w:ascii="Times New Roman" w:hAnsi="Times New Roman" w:cs="Times New Roman"/>
          <w:kern w:val="0"/>
          <w:sz w:val="22"/>
        </w:rPr>
        <w:t>Wadhwani</w:t>
      </w:r>
      <w:proofErr w:type="spellEnd"/>
      <w:r w:rsidR="00B07352">
        <w:rPr>
          <w:rFonts w:ascii="Times New Roman" w:hAnsi="Times New Roman" w:cs="Times New Roman" w:hint="eastAsia"/>
          <w:kern w:val="0"/>
          <w:sz w:val="22"/>
        </w:rPr>
        <w:t>,</w:t>
      </w:r>
      <w:r w:rsidR="00B07352">
        <w:rPr>
          <w:rFonts w:ascii="Times New Roman" w:hAnsi="Times New Roman" w:cs="Times New Roman"/>
          <w:kern w:val="0"/>
          <w:sz w:val="22"/>
        </w:rPr>
        <w:t xml:space="preserve"> 1986</w:t>
      </w:r>
      <w:r w:rsidR="00B07352">
        <w:rPr>
          <w:rFonts w:ascii="Times New Roman" w:hAnsi="Times New Roman" w:cs="Times New Roman" w:hint="eastAsia"/>
          <w:kern w:val="0"/>
          <w:sz w:val="22"/>
        </w:rPr>
        <w:t xml:space="preserve">; </w:t>
      </w:r>
      <w:proofErr w:type="spellStart"/>
      <w:r w:rsidR="00DE728A" w:rsidRPr="00AA7C18">
        <w:rPr>
          <w:rFonts w:ascii="Times New Roman" w:hAnsi="Times New Roman" w:cs="Times New Roman"/>
          <w:sz w:val="22"/>
        </w:rPr>
        <w:t>Tirapat</w:t>
      </w:r>
      <w:proofErr w:type="spellEnd"/>
      <w:r w:rsidR="00DE728A" w:rsidRPr="00AA7C18">
        <w:rPr>
          <w:rFonts w:ascii="Times New Roman" w:hAnsi="Times New Roman" w:cs="Times New Roman"/>
          <w:sz w:val="22"/>
        </w:rPr>
        <w:t xml:space="preserve"> and </w:t>
      </w:r>
      <w:proofErr w:type="spellStart"/>
      <w:r w:rsidR="00DE728A" w:rsidRPr="00AA7C18">
        <w:rPr>
          <w:rFonts w:ascii="Times New Roman" w:hAnsi="Times New Roman" w:cs="Times New Roman"/>
          <w:sz w:val="22"/>
        </w:rPr>
        <w:t>Nittayasetwat</w:t>
      </w:r>
      <w:proofErr w:type="spellEnd"/>
      <w:r w:rsidR="00DE728A" w:rsidRPr="00AA7C18">
        <w:rPr>
          <w:rFonts w:ascii="Times New Roman" w:hAnsi="Times New Roman" w:cs="Times New Roman"/>
          <w:sz w:val="22"/>
        </w:rPr>
        <w:t xml:space="preserve">, 1999; </w:t>
      </w:r>
      <w:proofErr w:type="spellStart"/>
      <w:r w:rsidR="00DE728A" w:rsidRPr="00AA7C18">
        <w:rPr>
          <w:rFonts w:ascii="Times New Roman" w:hAnsi="Times New Roman" w:cs="Times New Roman"/>
          <w:sz w:val="22"/>
        </w:rPr>
        <w:t>Sharabany</w:t>
      </w:r>
      <w:proofErr w:type="spellEnd"/>
      <w:r w:rsidR="00DE728A" w:rsidRPr="00AA7C18">
        <w:rPr>
          <w:rFonts w:ascii="Times New Roman" w:hAnsi="Times New Roman" w:cs="Times New Roman"/>
          <w:sz w:val="22"/>
        </w:rPr>
        <w:t>, 2004)</w:t>
      </w:r>
      <w:r w:rsidR="00DE728A" w:rsidRPr="00AA7C18">
        <w:rPr>
          <w:rFonts w:ascii="Times New Roman" w:hAnsi="Times New Roman" w:cs="Times New Roman"/>
          <w:kern w:val="0"/>
          <w:sz w:val="22"/>
        </w:rPr>
        <w:t xml:space="preserve">. </w:t>
      </w:r>
      <w:proofErr w:type="spellStart"/>
      <w:r w:rsidR="00AA7C18" w:rsidRPr="00AA7C18">
        <w:rPr>
          <w:rFonts w:ascii="Times New Roman" w:hAnsi="Times New Roman" w:cs="Times New Roman"/>
          <w:kern w:val="0"/>
          <w:sz w:val="22"/>
        </w:rPr>
        <w:t>Wadhwani</w:t>
      </w:r>
      <w:proofErr w:type="spellEnd"/>
      <w:r w:rsidR="00AA7C18" w:rsidRPr="00AA7C18">
        <w:rPr>
          <w:rFonts w:ascii="Times New Roman" w:hAnsi="Times New Roman" w:cs="Times New Roman"/>
          <w:kern w:val="0"/>
          <w:sz w:val="22"/>
        </w:rPr>
        <w:t xml:space="preserve"> (1986) provides an explanation for how inflation volatility can contribute to </w:t>
      </w:r>
      <w:r w:rsidR="00541B2F" w:rsidRPr="00AA7C18">
        <w:rPr>
          <w:rFonts w:ascii="Times New Roman" w:hAnsi="Times New Roman" w:cs="Times New Roman"/>
          <w:kern w:val="0"/>
          <w:sz w:val="22"/>
        </w:rPr>
        <w:t>bankruptcy</w:t>
      </w:r>
      <w:r w:rsidR="00AA7C18" w:rsidRPr="00AA7C18">
        <w:rPr>
          <w:rFonts w:ascii="Times New Roman" w:hAnsi="Times New Roman" w:cs="Times New Roman"/>
          <w:kern w:val="0"/>
          <w:sz w:val="22"/>
        </w:rPr>
        <w:t xml:space="preserve">. Firms already in a state of financial distress can be tipped over into </w:t>
      </w:r>
      <w:r w:rsidR="00AA7C18" w:rsidRPr="00AA7C18">
        <w:rPr>
          <w:rFonts w:ascii="Times New Roman" w:hAnsi="Times New Roman" w:cs="Times New Roman"/>
          <w:kern w:val="0"/>
          <w:sz w:val="22"/>
        </w:rPr>
        <w:lastRenderedPageBreak/>
        <w:t xml:space="preserve">bankruptcy as higher inflation and higher nominal interest rates increases the service element of debt. </w:t>
      </w:r>
      <w:r w:rsidR="00DE728A" w:rsidRPr="00612C29">
        <w:rPr>
          <w:rFonts w:ascii="Times New Roman" w:hAnsi="Times New Roman" w:cs="Times New Roman"/>
          <w:kern w:val="0"/>
          <w:sz w:val="22"/>
        </w:rPr>
        <w:t>Also, inflation can result in the misallocation of corporate resources</w:t>
      </w:r>
      <w:r w:rsidR="00DE728A" w:rsidRPr="005628BC">
        <w:rPr>
          <w:rFonts w:ascii="Times New Roman" w:hAnsi="Times New Roman" w:cs="Times New Roman"/>
          <w:sz w:val="22"/>
        </w:rPr>
        <w:t xml:space="preserve"> </w:t>
      </w:r>
      <w:r w:rsidR="00DE728A">
        <w:rPr>
          <w:rFonts w:ascii="Times New Roman" w:hAnsi="Times New Roman" w:cs="Times New Roman" w:hint="eastAsia"/>
          <w:sz w:val="22"/>
        </w:rPr>
        <w:t>(</w:t>
      </w:r>
      <w:proofErr w:type="spellStart"/>
      <w:r w:rsidR="00DE728A" w:rsidRPr="00612C29">
        <w:rPr>
          <w:rFonts w:ascii="Times New Roman" w:hAnsi="Times New Roman" w:cs="Times New Roman"/>
          <w:sz w:val="22"/>
        </w:rPr>
        <w:t>Sharabany</w:t>
      </w:r>
      <w:proofErr w:type="spellEnd"/>
      <w:r w:rsidR="00DE728A">
        <w:rPr>
          <w:rFonts w:ascii="Times New Roman" w:hAnsi="Times New Roman" w:cs="Times New Roman" w:hint="eastAsia"/>
          <w:sz w:val="22"/>
        </w:rPr>
        <w:t>,</w:t>
      </w:r>
      <w:r w:rsidR="00DE728A" w:rsidRPr="00612C29">
        <w:rPr>
          <w:rFonts w:ascii="Times New Roman" w:hAnsi="Times New Roman" w:cs="Times New Roman"/>
          <w:sz w:val="22"/>
        </w:rPr>
        <w:t xml:space="preserve"> </w:t>
      </w:r>
      <w:r w:rsidR="00DE728A">
        <w:rPr>
          <w:rFonts w:ascii="Times New Roman" w:hAnsi="Times New Roman" w:cs="Times New Roman"/>
          <w:sz w:val="22"/>
        </w:rPr>
        <w:t>2004</w:t>
      </w:r>
      <w:r w:rsidR="00DE728A">
        <w:rPr>
          <w:rFonts w:ascii="Times New Roman" w:hAnsi="Times New Roman" w:cs="Times New Roman" w:hint="eastAsia"/>
          <w:sz w:val="22"/>
        </w:rPr>
        <w:t>)</w:t>
      </w:r>
      <w:r w:rsidR="00DE728A" w:rsidRPr="00612C29">
        <w:rPr>
          <w:rFonts w:ascii="Times New Roman" w:hAnsi="Times New Roman" w:cs="Times New Roman"/>
          <w:kern w:val="0"/>
          <w:sz w:val="22"/>
        </w:rPr>
        <w:t>.</w:t>
      </w:r>
      <w:r w:rsidR="00DE728A" w:rsidRPr="00DE728A">
        <w:rPr>
          <w:rFonts w:ascii="Times New Roman" w:hAnsi="Times New Roman" w:cs="Times New Roman"/>
          <w:kern w:val="0"/>
          <w:sz w:val="22"/>
        </w:rPr>
        <w:t xml:space="preserve"> </w:t>
      </w:r>
      <w:r w:rsidR="008C75FB" w:rsidRPr="00F83715">
        <w:rPr>
          <w:rFonts w:ascii="Times New Roman" w:hAnsi="Times New Roman" w:cs="Times New Roman"/>
          <w:kern w:val="0"/>
          <w:sz w:val="22"/>
        </w:rPr>
        <w:t xml:space="preserve">Thus, Hypothesis </w:t>
      </w:r>
      <w:r w:rsidR="003D2105">
        <w:rPr>
          <w:rFonts w:ascii="Times New Roman" w:hAnsi="Times New Roman" w:cs="Times New Roman" w:hint="eastAsia"/>
          <w:kern w:val="0"/>
          <w:sz w:val="22"/>
        </w:rPr>
        <w:t>4</w:t>
      </w:r>
      <w:r w:rsidR="008C75FB" w:rsidRPr="00F83715">
        <w:rPr>
          <w:rFonts w:ascii="Times New Roman" w:hAnsi="Times New Roman" w:cs="Times New Roman"/>
          <w:kern w:val="0"/>
          <w:sz w:val="22"/>
        </w:rPr>
        <w:t xml:space="preserve"> can be stated as</w:t>
      </w:r>
      <w:r w:rsidR="008C75FB" w:rsidRPr="00612C29">
        <w:rPr>
          <w:rFonts w:ascii="Times New Roman" w:hAnsi="Times New Roman" w:cs="Times New Roman"/>
          <w:kern w:val="0"/>
          <w:sz w:val="22"/>
        </w:rPr>
        <w:t>,</w:t>
      </w:r>
    </w:p>
    <w:p w:rsidR="003D2105" w:rsidRDefault="003D2105" w:rsidP="003D2105">
      <w:pPr>
        <w:spacing w:line="360" w:lineRule="auto"/>
        <w:jc w:val="both"/>
        <w:rPr>
          <w:rFonts w:ascii="Times New Roman" w:hAnsi="Times New Roman" w:cs="Times New Roman"/>
          <w:sz w:val="22"/>
        </w:rPr>
      </w:pPr>
      <w:r>
        <w:rPr>
          <w:rFonts w:ascii="Times New Roman" w:hAnsi="Times New Roman" w:cs="Times New Roman" w:hint="eastAsia"/>
          <w:sz w:val="22"/>
        </w:rPr>
        <w:t>H4: H</w:t>
      </w:r>
      <w:r w:rsidRPr="00612C29">
        <w:rPr>
          <w:rFonts w:ascii="Times New Roman" w:hAnsi="Times New Roman" w:cs="Times New Roman"/>
          <w:sz w:val="22"/>
        </w:rPr>
        <w:t>igher inflation</w:t>
      </w:r>
      <w:r>
        <w:rPr>
          <w:rFonts w:ascii="Times New Roman" w:hAnsi="Times New Roman" w:cs="Times New Roman" w:hint="eastAsia"/>
          <w:sz w:val="22"/>
        </w:rPr>
        <w:t xml:space="preserve"> lowers company performance.</w:t>
      </w:r>
    </w:p>
    <w:p w:rsidR="004B1735" w:rsidRDefault="000575B1" w:rsidP="000575B1">
      <w:pPr>
        <w:spacing w:line="360" w:lineRule="auto"/>
        <w:ind w:firstLineChars="177" w:firstLine="389"/>
        <w:jc w:val="both"/>
        <w:rPr>
          <w:rFonts w:ascii="Times New Roman" w:hAnsi="Times New Roman" w:cs="Times New Roman"/>
          <w:sz w:val="22"/>
        </w:rPr>
      </w:pPr>
      <w:r>
        <w:rPr>
          <w:rFonts w:ascii="Times New Roman" w:hAnsi="Times New Roman" w:cs="Times New Roman" w:hint="eastAsia"/>
          <w:sz w:val="22"/>
        </w:rPr>
        <w:t>G</w:t>
      </w:r>
      <w:r>
        <w:rPr>
          <w:rFonts w:ascii="Times New Roman" w:hAnsi="Times New Roman" w:cs="Times New Roman"/>
          <w:sz w:val="22"/>
        </w:rPr>
        <w:t>overnment taxation policy</w:t>
      </w:r>
      <w:r w:rsidR="00FD263D" w:rsidRPr="00D1426D">
        <w:rPr>
          <w:rFonts w:ascii="Times New Roman" w:hAnsi="Times New Roman" w:cs="Times New Roman"/>
          <w:sz w:val="22"/>
        </w:rPr>
        <w:t xml:space="preserve"> </w:t>
      </w:r>
      <w:r w:rsidR="0052509B">
        <w:rPr>
          <w:rFonts w:ascii="Times New Roman" w:hAnsi="Times New Roman" w:cs="Times New Roman" w:hint="eastAsia"/>
          <w:sz w:val="22"/>
        </w:rPr>
        <w:t>plays</w:t>
      </w:r>
      <w:r w:rsidR="00FD263D" w:rsidRPr="00D1426D">
        <w:rPr>
          <w:rFonts w:ascii="Times New Roman" w:hAnsi="Times New Roman" w:cs="Times New Roman"/>
          <w:sz w:val="22"/>
        </w:rPr>
        <w:t xml:space="preserve"> an important </w:t>
      </w:r>
      <w:r w:rsidR="0052509B">
        <w:rPr>
          <w:rFonts w:ascii="Times New Roman" w:hAnsi="Times New Roman" w:cs="Times New Roman" w:hint="eastAsia"/>
          <w:sz w:val="22"/>
        </w:rPr>
        <w:t>role</w:t>
      </w:r>
      <w:r w:rsidR="00FD263D" w:rsidRPr="00D1426D">
        <w:rPr>
          <w:rFonts w:ascii="Times New Roman" w:hAnsi="Times New Roman" w:cs="Times New Roman"/>
          <w:sz w:val="22"/>
        </w:rPr>
        <w:t xml:space="preserve"> </w:t>
      </w:r>
      <w:r w:rsidR="0052509B">
        <w:rPr>
          <w:rFonts w:ascii="Times New Roman" w:hAnsi="Times New Roman" w:cs="Times New Roman" w:hint="eastAsia"/>
          <w:sz w:val="22"/>
        </w:rPr>
        <w:t xml:space="preserve">on </w:t>
      </w:r>
      <w:r w:rsidR="00FD263D" w:rsidRPr="00D1426D">
        <w:rPr>
          <w:rFonts w:ascii="Times New Roman" w:hAnsi="Times New Roman" w:cs="Times New Roman"/>
          <w:sz w:val="22"/>
        </w:rPr>
        <w:t>economic development</w:t>
      </w:r>
      <w:r w:rsidR="0052509B">
        <w:rPr>
          <w:rFonts w:ascii="Times New Roman" w:hAnsi="Times New Roman" w:cs="Times New Roman" w:hint="eastAsia"/>
          <w:sz w:val="22"/>
        </w:rPr>
        <w:t>, suggesting</w:t>
      </w:r>
      <w:r w:rsidR="00FD263D" w:rsidRPr="00D1426D">
        <w:rPr>
          <w:rFonts w:ascii="Times New Roman" w:hAnsi="Times New Roman" w:cs="Times New Roman" w:hint="eastAsia"/>
          <w:sz w:val="22"/>
        </w:rPr>
        <w:t xml:space="preserve"> a decrease in tax rate lead to an increase in firm </w:t>
      </w:r>
      <w:r w:rsidR="00FD263D" w:rsidRPr="00D1426D">
        <w:rPr>
          <w:rFonts w:ascii="Times New Roman" w:hAnsi="Times New Roman" w:cs="Times New Roman"/>
          <w:sz w:val="22"/>
        </w:rPr>
        <w:t>performance</w:t>
      </w:r>
      <w:r w:rsidR="00FD263D" w:rsidRPr="00D1426D">
        <w:rPr>
          <w:rFonts w:ascii="Times New Roman" w:hAnsi="Times New Roman" w:cs="Times New Roman" w:hint="eastAsia"/>
          <w:sz w:val="22"/>
        </w:rPr>
        <w:t xml:space="preserve">. </w:t>
      </w:r>
      <w:r w:rsidR="00FD263D" w:rsidRPr="00D1426D">
        <w:rPr>
          <w:rFonts w:ascii="Times New Roman" w:hAnsi="Times New Roman" w:cs="Times New Roman"/>
          <w:sz w:val="22"/>
        </w:rPr>
        <w:t>W</w:t>
      </w:r>
      <w:r w:rsidR="00FD263D" w:rsidRPr="00D1426D">
        <w:rPr>
          <w:rFonts w:ascii="Times New Roman" w:hAnsi="Times New Roman" w:cs="Times New Roman" w:hint="eastAsia"/>
          <w:sz w:val="22"/>
        </w:rPr>
        <w:t xml:space="preserve">u et al. (2012) </w:t>
      </w:r>
      <w:r w:rsidR="0052509B">
        <w:rPr>
          <w:rFonts w:ascii="Times New Roman" w:hAnsi="Times New Roman" w:cs="Times New Roman" w:hint="eastAsia"/>
          <w:sz w:val="22"/>
        </w:rPr>
        <w:t xml:space="preserve">argue </w:t>
      </w:r>
      <w:r w:rsidR="00FD263D" w:rsidRPr="00D1426D">
        <w:rPr>
          <w:rFonts w:ascii="Times New Roman" w:hAnsi="Times New Roman" w:cs="Times New Roman" w:hint="eastAsia"/>
          <w:sz w:val="22"/>
        </w:rPr>
        <w:t xml:space="preserve">negative relation between tax rate and firm performance, </w:t>
      </w:r>
      <w:r w:rsidR="00072779">
        <w:rPr>
          <w:rFonts w:ascii="Times New Roman" w:hAnsi="Times New Roman" w:cs="Times New Roman" w:hint="eastAsia"/>
          <w:sz w:val="22"/>
        </w:rPr>
        <w:t>with better</w:t>
      </w:r>
      <w:r w:rsidR="00FD263D" w:rsidRPr="00D1426D">
        <w:rPr>
          <w:rFonts w:ascii="Times New Roman" w:hAnsi="Times New Roman" w:cs="Times New Roman" w:hint="eastAsia"/>
          <w:sz w:val="22"/>
        </w:rPr>
        <w:t xml:space="preserve"> tax benefits</w:t>
      </w:r>
      <w:r w:rsidR="00072779">
        <w:rPr>
          <w:rFonts w:ascii="Times New Roman" w:hAnsi="Times New Roman" w:cs="Times New Roman" w:hint="eastAsia"/>
          <w:sz w:val="22"/>
        </w:rPr>
        <w:t xml:space="preserve"> for firms</w:t>
      </w:r>
      <w:r w:rsidR="00FD263D" w:rsidRPr="00D1426D">
        <w:rPr>
          <w:rFonts w:ascii="Times New Roman" w:hAnsi="Times New Roman" w:cs="Times New Roman" w:hint="eastAsia"/>
          <w:sz w:val="22"/>
        </w:rPr>
        <w:t>.</w:t>
      </w:r>
      <w:r w:rsidR="005E3A31" w:rsidRPr="005E3A31">
        <w:rPr>
          <w:rFonts w:ascii="Times New Roman" w:hAnsi="Times New Roman" w:cs="Times New Roman"/>
          <w:kern w:val="0"/>
          <w:sz w:val="22"/>
        </w:rPr>
        <w:t xml:space="preserve"> </w:t>
      </w:r>
      <w:r w:rsidR="005E3A31" w:rsidRPr="00F83715">
        <w:rPr>
          <w:rFonts w:ascii="Times New Roman" w:hAnsi="Times New Roman" w:cs="Times New Roman"/>
          <w:kern w:val="0"/>
          <w:sz w:val="22"/>
        </w:rPr>
        <w:t xml:space="preserve">Thus, Hypothesis </w:t>
      </w:r>
      <w:r w:rsidR="005E3A31">
        <w:rPr>
          <w:rFonts w:ascii="Times New Roman" w:hAnsi="Times New Roman" w:cs="Times New Roman" w:hint="eastAsia"/>
          <w:kern w:val="0"/>
          <w:sz w:val="22"/>
        </w:rPr>
        <w:t>5</w:t>
      </w:r>
      <w:r w:rsidR="005E3A31" w:rsidRPr="00F83715">
        <w:rPr>
          <w:rFonts w:ascii="Times New Roman" w:hAnsi="Times New Roman" w:cs="Times New Roman"/>
          <w:kern w:val="0"/>
          <w:sz w:val="22"/>
        </w:rPr>
        <w:t xml:space="preserve"> can be stated as</w:t>
      </w:r>
      <w:r w:rsidR="005E3A31" w:rsidRPr="00612C29">
        <w:rPr>
          <w:rFonts w:ascii="Times New Roman" w:hAnsi="Times New Roman" w:cs="Times New Roman"/>
          <w:kern w:val="0"/>
          <w:sz w:val="22"/>
        </w:rPr>
        <w:t>,</w:t>
      </w:r>
    </w:p>
    <w:p w:rsidR="00FD263D" w:rsidRDefault="00FD263D" w:rsidP="00FD263D">
      <w:pPr>
        <w:spacing w:line="360" w:lineRule="auto"/>
        <w:jc w:val="both"/>
        <w:rPr>
          <w:rFonts w:ascii="Times New Roman" w:hAnsi="Times New Roman" w:cs="Times New Roman"/>
          <w:sz w:val="22"/>
        </w:rPr>
      </w:pPr>
      <w:r>
        <w:rPr>
          <w:rFonts w:ascii="Times New Roman" w:hAnsi="Times New Roman" w:cs="Times New Roman" w:hint="eastAsia"/>
          <w:kern w:val="0"/>
          <w:sz w:val="22"/>
        </w:rPr>
        <w:t>H</w:t>
      </w:r>
      <w:r w:rsidR="005E3A31">
        <w:rPr>
          <w:rFonts w:ascii="Times New Roman" w:hAnsi="Times New Roman" w:cs="Times New Roman" w:hint="eastAsia"/>
          <w:kern w:val="0"/>
          <w:sz w:val="22"/>
        </w:rPr>
        <w:t>5</w:t>
      </w:r>
      <w:r>
        <w:rPr>
          <w:rFonts w:ascii="Times New Roman" w:hAnsi="Times New Roman" w:cs="Times New Roman" w:hint="eastAsia"/>
          <w:kern w:val="0"/>
          <w:sz w:val="22"/>
        </w:rPr>
        <w:t xml:space="preserve">: Taxation </w:t>
      </w:r>
      <w:r>
        <w:rPr>
          <w:rFonts w:ascii="Times New Roman" w:hAnsi="Times New Roman" w:cs="Times New Roman" w:hint="eastAsia"/>
          <w:sz w:val="22"/>
        </w:rPr>
        <w:t>negatively affects company performance.</w:t>
      </w:r>
    </w:p>
    <w:p w:rsidR="00F0270B" w:rsidRDefault="00DA2A0F" w:rsidP="00F0270B">
      <w:pPr>
        <w:spacing w:line="360" w:lineRule="auto"/>
        <w:ind w:firstLineChars="177" w:firstLine="389"/>
        <w:jc w:val="both"/>
        <w:rPr>
          <w:rFonts w:ascii="Times New Roman" w:hAnsi="Times New Roman" w:cs="Times New Roman"/>
          <w:sz w:val="22"/>
        </w:rPr>
      </w:pPr>
      <w:r>
        <w:rPr>
          <w:rFonts w:ascii="Times New Roman" w:hAnsi="Times New Roman" w:cs="Times New Roman" w:hint="eastAsia"/>
          <w:sz w:val="22"/>
        </w:rPr>
        <w:t>M</w:t>
      </w:r>
      <w:r w:rsidR="001347C5" w:rsidRPr="00D1426D">
        <w:rPr>
          <w:rFonts w:ascii="Times New Roman" w:hAnsi="Times New Roman" w:cs="Times New Roman"/>
          <w:kern w:val="0"/>
          <w:sz w:val="22"/>
        </w:rPr>
        <w:t>otivated by early work</w:t>
      </w:r>
      <w:r w:rsidR="001347C5" w:rsidRPr="00D1426D">
        <w:rPr>
          <w:rFonts w:ascii="Times New Roman" w:hAnsi="Times New Roman" w:cs="Times New Roman" w:hint="eastAsia"/>
          <w:kern w:val="0"/>
          <w:sz w:val="22"/>
        </w:rPr>
        <w:t>s</w:t>
      </w:r>
      <w:r w:rsidR="001347C5" w:rsidRPr="00D1426D">
        <w:rPr>
          <w:rFonts w:ascii="Times New Roman" w:hAnsi="Times New Roman" w:cs="Times New Roman"/>
          <w:sz w:val="22"/>
        </w:rPr>
        <w:t xml:space="preserve"> on state ownership</w:t>
      </w:r>
      <w:r w:rsidR="001347C5" w:rsidRPr="00D1426D">
        <w:rPr>
          <w:rFonts w:ascii="Times New Roman" w:hAnsi="Times New Roman" w:cs="Times New Roman" w:hint="eastAsia"/>
          <w:sz w:val="22"/>
        </w:rPr>
        <w:t xml:space="preserve">, mixed effects of </w:t>
      </w:r>
      <w:r w:rsidR="001347C5" w:rsidRPr="00D1426D">
        <w:rPr>
          <w:rFonts w:ascii="Times New Roman" w:hAnsi="Times New Roman" w:cs="Times New Roman"/>
          <w:sz w:val="22"/>
        </w:rPr>
        <w:t>state ownership</w:t>
      </w:r>
      <w:r w:rsidR="001347C5" w:rsidRPr="00D1426D">
        <w:rPr>
          <w:rFonts w:ascii="Times New Roman" w:hAnsi="Times New Roman" w:cs="Times New Roman" w:hint="eastAsia"/>
          <w:sz w:val="22"/>
        </w:rPr>
        <w:t xml:space="preserve"> on firm performance are found.</w:t>
      </w:r>
      <w:r w:rsidR="001347C5" w:rsidRPr="00D1426D">
        <w:rPr>
          <w:rFonts w:ascii="Times New Roman" w:hAnsi="Times New Roman" w:cs="Times New Roman"/>
          <w:sz w:val="22"/>
        </w:rPr>
        <w:t xml:space="preserve"> </w:t>
      </w:r>
      <w:r w:rsidR="00F0270B">
        <w:rPr>
          <w:rFonts w:ascii="Times New Roman" w:hAnsi="Times New Roman" w:cs="Times New Roman" w:hint="eastAsia"/>
          <w:kern w:val="0"/>
          <w:sz w:val="22"/>
        </w:rPr>
        <w:t>SOEs are more connected with government.</w:t>
      </w:r>
      <w:r w:rsidR="00F0270B" w:rsidRPr="00D1426D">
        <w:rPr>
          <w:rFonts w:ascii="Times New Roman" w:hAnsi="Times New Roman" w:cs="Times New Roman"/>
          <w:sz w:val="22"/>
        </w:rPr>
        <w:t xml:space="preserve"> </w:t>
      </w:r>
      <w:r w:rsidR="001347C5" w:rsidRPr="00D1426D">
        <w:rPr>
          <w:rFonts w:ascii="Times New Roman" w:hAnsi="Times New Roman" w:cs="Times New Roman"/>
          <w:sz w:val="22"/>
        </w:rPr>
        <w:t xml:space="preserve">Megginson </w:t>
      </w:r>
      <w:r w:rsidR="001347C5" w:rsidRPr="00D1426D">
        <w:rPr>
          <w:rFonts w:ascii="Times New Roman" w:hAnsi="Times New Roman" w:cs="Times New Roman" w:hint="eastAsia"/>
          <w:sz w:val="22"/>
        </w:rPr>
        <w:t>et al.</w:t>
      </w:r>
      <w:r w:rsidR="001347C5" w:rsidRPr="00D1426D">
        <w:rPr>
          <w:rFonts w:ascii="Times New Roman" w:hAnsi="Times New Roman" w:cs="Times New Roman"/>
          <w:sz w:val="22"/>
        </w:rPr>
        <w:t xml:space="preserve"> (1994) suggest that after being privatized, former SOEs </w:t>
      </w:r>
      <w:r w:rsidR="009C5220">
        <w:rPr>
          <w:rFonts w:ascii="Times New Roman" w:hAnsi="Times New Roman" w:cs="Times New Roman" w:hint="eastAsia"/>
          <w:sz w:val="22"/>
        </w:rPr>
        <w:t xml:space="preserve">positively increase company </w:t>
      </w:r>
      <w:r w:rsidR="009C5220">
        <w:rPr>
          <w:rFonts w:ascii="Times New Roman" w:hAnsi="Times New Roman" w:cs="Times New Roman"/>
          <w:sz w:val="22"/>
        </w:rPr>
        <w:t>performance</w:t>
      </w:r>
      <w:r w:rsidR="00F0270B">
        <w:rPr>
          <w:rFonts w:ascii="Times New Roman" w:hAnsi="Times New Roman" w:cs="Times New Roman" w:hint="eastAsia"/>
          <w:sz w:val="22"/>
        </w:rPr>
        <w:t xml:space="preserve"> while some studies argue that</w:t>
      </w:r>
      <w:r w:rsidR="00F0270B" w:rsidRPr="00F0270B">
        <w:rPr>
          <w:rFonts w:ascii="Times New Roman" w:eastAsia="AdvGulliv-R" w:hAnsi="Times New Roman" w:cs="Times New Roman" w:hint="eastAsia"/>
          <w:kern w:val="0"/>
          <w:sz w:val="22"/>
        </w:rPr>
        <w:t xml:space="preserve"> </w:t>
      </w:r>
      <w:r w:rsidR="00F0270B" w:rsidRPr="00D1426D">
        <w:rPr>
          <w:rFonts w:ascii="Times New Roman" w:eastAsia="AdvGulliv-R" w:hAnsi="Times New Roman" w:cs="Times New Roman" w:hint="eastAsia"/>
          <w:kern w:val="0"/>
          <w:sz w:val="22"/>
        </w:rPr>
        <w:t>SOE</w:t>
      </w:r>
      <w:r w:rsidR="00F0270B" w:rsidRPr="00D1426D">
        <w:rPr>
          <w:rFonts w:ascii="Times New Roman" w:eastAsia="AdvGulliv-R" w:hAnsi="Times New Roman" w:cs="Times New Roman"/>
          <w:kern w:val="0"/>
          <w:sz w:val="22"/>
        </w:rPr>
        <w:t xml:space="preserve">s </w:t>
      </w:r>
      <w:r w:rsidR="00F0270B" w:rsidRPr="00D1426D">
        <w:rPr>
          <w:rFonts w:ascii="Times New Roman" w:hAnsi="Times New Roman" w:cs="Times New Roman"/>
          <w:sz w:val="22"/>
        </w:rPr>
        <w:t>generally exhibit reductions in profitability</w:t>
      </w:r>
      <w:r w:rsidR="00F0270B">
        <w:rPr>
          <w:rFonts w:ascii="Times New Roman" w:hAnsi="Times New Roman" w:cs="Times New Roman" w:hint="eastAsia"/>
          <w:sz w:val="22"/>
        </w:rPr>
        <w:t xml:space="preserve"> and </w:t>
      </w:r>
      <w:r w:rsidR="00F0270B" w:rsidRPr="00D1426D">
        <w:rPr>
          <w:rFonts w:ascii="Times New Roman" w:hAnsi="Times New Roman" w:cs="Times New Roman"/>
          <w:sz w:val="22"/>
        </w:rPr>
        <w:t>have adverse effects on firm performance</w:t>
      </w:r>
      <w:r w:rsidR="00F0270B">
        <w:rPr>
          <w:rFonts w:ascii="Times New Roman" w:hAnsi="Times New Roman" w:cs="Times New Roman" w:hint="eastAsia"/>
          <w:sz w:val="22"/>
        </w:rPr>
        <w:t xml:space="preserve"> (</w:t>
      </w:r>
      <w:proofErr w:type="spellStart"/>
      <w:r w:rsidR="001347C5" w:rsidRPr="00D1426D">
        <w:rPr>
          <w:rFonts w:ascii="Times New Roman" w:hAnsi="Times New Roman" w:cs="Times New Roman"/>
          <w:sz w:val="22"/>
        </w:rPr>
        <w:t>Dewenter</w:t>
      </w:r>
      <w:proofErr w:type="spellEnd"/>
      <w:r w:rsidR="001347C5" w:rsidRPr="00D1426D">
        <w:rPr>
          <w:rFonts w:ascii="Times New Roman" w:hAnsi="Times New Roman" w:cs="Times New Roman"/>
          <w:sz w:val="22"/>
        </w:rPr>
        <w:t xml:space="preserve"> and </w:t>
      </w:r>
      <w:proofErr w:type="spellStart"/>
      <w:r w:rsidR="001347C5" w:rsidRPr="00D1426D">
        <w:rPr>
          <w:rFonts w:ascii="Times New Roman" w:hAnsi="Times New Roman" w:cs="Times New Roman"/>
          <w:sz w:val="22"/>
        </w:rPr>
        <w:t>Malatesta</w:t>
      </w:r>
      <w:proofErr w:type="spellEnd"/>
      <w:r w:rsidR="00F0270B">
        <w:rPr>
          <w:rFonts w:ascii="Times New Roman" w:hAnsi="Times New Roman" w:cs="Times New Roman" w:hint="eastAsia"/>
          <w:sz w:val="22"/>
        </w:rPr>
        <w:t>,</w:t>
      </w:r>
      <w:r w:rsidR="001347C5" w:rsidRPr="00D1426D">
        <w:rPr>
          <w:rFonts w:ascii="Times New Roman" w:hAnsi="Times New Roman" w:cs="Times New Roman" w:hint="eastAsia"/>
          <w:sz w:val="22"/>
        </w:rPr>
        <w:t xml:space="preserve"> </w:t>
      </w:r>
      <w:r w:rsidR="001347C5" w:rsidRPr="00D1426D">
        <w:rPr>
          <w:rFonts w:ascii="Times New Roman" w:hAnsi="Times New Roman" w:cs="Times New Roman"/>
          <w:sz w:val="22"/>
        </w:rPr>
        <w:t>2001</w:t>
      </w:r>
      <w:r w:rsidR="00F0270B">
        <w:rPr>
          <w:rFonts w:ascii="Times New Roman" w:hAnsi="Times New Roman" w:cs="Times New Roman" w:hint="eastAsia"/>
          <w:sz w:val="22"/>
        </w:rPr>
        <w:t>;</w:t>
      </w:r>
      <w:r w:rsidR="001347C5" w:rsidRPr="00D1426D">
        <w:rPr>
          <w:rFonts w:ascii="Times New Roman" w:hAnsi="Times New Roman" w:cs="Times New Roman" w:hint="eastAsia"/>
          <w:sz w:val="22"/>
        </w:rPr>
        <w:t xml:space="preserve"> </w:t>
      </w:r>
      <w:r w:rsidR="00F0270B" w:rsidRPr="00D1426D">
        <w:rPr>
          <w:rFonts w:ascii="Times New Roman" w:hAnsi="Times New Roman" w:cs="Times New Roman"/>
          <w:sz w:val="22"/>
        </w:rPr>
        <w:t>Pham and Carlin</w:t>
      </w:r>
      <w:r w:rsidR="00F0270B">
        <w:rPr>
          <w:rFonts w:ascii="Times New Roman" w:hAnsi="Times New Roman" w:cs="Times New Roman" w:hint="eastAsia"/>
          <w:sz w:val="22"/>
        </w:rPr>
        <w:t>,</w:t>
      </w:r>
      <w:r w:rsidR="00F0270B">
        <w:rPr>
          <w:rFonts w:ascii="Times New Roman" w:hAnsi="Times New Roman" w:cs="Times New Roman"/>
          <w:sz w:val="22"/>
        </w:rPr>
        <w:t xml:space="preserve"> 2008</w:t>
      </w:r>
      <w:r w:rsidR="00F0270B">
        <w:rPr>
          <w:rFonts w:ascii="Times New Roman" w:hAnsi="Times New Roman" w:cs="Times New Roman" w:hint="eastAsia"/>
          <w:sz w:val="22"/>
        </w:rPr>
        <w:t xml:space="preserve">; </w:t>
      </w:r>
      <w:r w:rsidR="001347C5" w:rsidRPr="00D1426D">
        <w:rPr>
          <w:rFonts w:ascii="Times New Roman" w:hAnsi="Times New Roman" w:cs="Times New Roman" w:hint="eastAsia"/>
          <w:sz w:val="22"/>
        </w:rPr>
        <w:t>Li et al.</w:t>
      </w:r>
      <w:r w:rsidR="00F0270B">
        <w:rPr>
          <w:rFonts w:ascii="Times New Roman" w:hAnsi="Times New Roman" w:cs="Times New Roman" w:hint="eastAsia"/>
          <w:sz w:val="22"/>
        </w:rPr>
        <w:t>,</w:t>
      </w:r>
      <w:r w:rsidR="001347C5" w:rsidRPr="00D1426D">
        <w:rPr>
          <w:rFonts w:ascii="Times New Roman" w:hAnsi="Times New Roman" w:cs="Times New Roman" w:hint="eastAsia"/>
          <w:sz w:val="22"/>
        </w:rPr>
        <w:t xml:space="preserve"> 2009)</w:t>
      </w:r>
      <w:r w:rsidR="00F0270B">
        <w:rPr>
          <w:rFonts w:ascii="Times New Roman" w:hAnsi="Times New Roman" w:cs="Times New Roman" w:hint="eastAsia"/>
          <w:sz w:val="22"/>
        </w:rPr>
        <w:t>.</w:t>
      </w:r>
      <w:r w:rsidR="00F0270B" w:rsidRPr="00F0270B">
        <w:rPr>
          <w:rFonts w:ascii="Times New Roman" w:hAnsi="Times New Roman" w:cs="Times New Roman"/>
          <w:kern w:val="0"/>
          <w:sz w:val="22"/>
        </w:rPr>
        <w:t xml:space="preserve"> </w:t>
      </w:r>
      <w:r w:rsidR="00F0270B" w:rsidRPr="00F83715">
        <w:rPr>
          <w:rFonts w:ascii="Times New Roman" w:hAnsi="Times New Roman" w:cs="Times New Roman"/>
          <w:kern w:val="0"/>
          <w:sz w:val="22"/>
        </w:rPr>
        <w:t xml:space="preserve">Thus, Hypothesis </w:t>
      </w:r>
      <w:r w:rsidR="00F0270B">
        <w:rPr>
          <w:rFonts w:ascii="Times New Roman" w:hAnsi="Times New Roman" w:cs="Times New Roman" w:hint="eastAsia"/>
          <w:kern w:val="0"/>
          <w:sz w:val="22"/>
        </w:rPr>
        <w:t>6</w:t>
      </w:r>
      <w:r w:rsidR="00F0270B" w:rsidRPr="00F83715">
        <w:rPr>
          <w:rFonts w:ascii="Times New Roman" w:hAnsi="Times New Roman" w:cs="Times New Roman"/>
          <w:kern w:val="0"/>
          <w:sz w:val="22"/>
        </w:rPr>
        <w:t xml:space="preserve"> can be stated as</w:t>
      </w:r>
      <w:r w:rsidR="00F0270B" w:rsidRPr="00612C29">
        <w:rPr>
          <w:rFonts w:ascii="Times New Roman" w:hAnsi="Times New Roman" w:cs="Times New Roman"/>
          <w:kern w:val="0"/>
          <w:sz w:val="22"/>
        </w:rPr>
        <w:t>,</w:t>
      </w:r>
    </w:p>
    <w:p w:rsidR="001347C5" w:rsidRPr="00D1426D" w:rsidRDefault="001347C5" w:rsidP="00F0270B">
      <w:pPr>
        <w:spacing w:line="360" w:lineRule="auto"/>
        <w:jc w:val="both"/>
        <w:rPr>
          <w:rFonts w:ascii="Times New Roman" w:hAnsi="Times New Roman" w:cs="Times New Roman"/>
          <w:sz w:val="22"/>
        </w:rPr>
      </w:pPr>
      <w:r w:rsidRPr="00D1426D">
        <w:rPr>
          <w:rFonts w:ascii="Times New Roman" w:hAnsi="Times New Roman" w:cs="Times New Roman"/>
          <w:sz w:val="22"/>
        </w:rPr>
        <w:t>H</w:t>
      </w:r>
      <w:r w:rsidR="00F0270B">
        <w:rPr>
          <w:rFonts w:ascii="Times New Roman" w:hAnsi="Times New Roman" w:cs="Times New Roman" w:hint="eastAsia"/>
          <w:sz w:val="22"/>
        </w:rPr>
        <w:t>6</w:t>
      </w:r>
      <w:r w:rsidRPr="00D1426D">
        <w:rPr>
          <w:rFonts w:ascii="Times New Roman" w:hAnsi="Times New Roman" w:cs="Times New Roman"/>
          <w:sz w:val="22"/>
        </w:rPr>
        <w:t xml:space="preserve">: There is a negative relation between </w:t>
      </w:r>
      <w:r w:rsidRPr="00D1426D">
        <w:rPr>
          <w:rFonts w:ascii="Times New Roman" w:hAnsi="Times New Roman" w:cs="Times New Roman" w:hint="eastAsia"/>
          <w:sz w:val="22"/>
        </w:rPr>
        <w:t xml:space="preserve">SOEs </w:t>
      </w:r>
      <w:r w:rsidRPr="00D1426D">
        <w:rPr>
          <w:rFonts w:ascii="Times New Roman" w:hAnsi="Times New Roman" w:cs="Times New Roman"/>
          <w:sz w:val="22"/>
        </w:rPr>
        <w:t>and firm performance.</w:t>
      </w:r>
    </w:p>
    <w:p w:rsidR="008625AE" w:rsidRDefault="009A2577" w:rsidP="008625AE">
      <w:pPr>
        <w:spacing w:line="360" w:lineRule="auto"/>
        <w:ind w:firstLineChars="177" w:firstLine="389"/>
        <w:jc w:val="both"/>
        <w:rPr>
          <w:rFonts w:ascii="Times New Roman" w:hAnsi="Times New Roman" w:cs="Times New Roman"/>
          <w:sz w:val="22"/>
        </w:rPr>
      </w:pPr>
      <w:r w:rsidRPr="00D1426D">
        <w:rPr>
          <w:rFonts w:ascii="Times New Roman" w:hAnsi="Times New Roman" w:cs="Times New Roman"/>
          <w:sz w:val="22"/>
        </w:rPr>
        <w:t>A firm’s size is measured by logarithm natural of total assets</w:t>
      </w:r>
      <w:r w:rsidR="00F0785A" w:rsidRPr="00D1426D">
        <w:rPr>
          <w:rFonts w:ascii="Times New Roman" w:hAnsi="Times New Roman" w:cs="Times New Roman" w:hint="eastAsia"/>
          <w:sz w:val="22"/>
        </w:rPr>
        <w:t xml:space="preserve">, </w:t>
      </w:r>
      <w:r w:rsidR="00AB061F" w:rsidRPr="000575B1">
        <w:rPr>
          <w:rFonts w:ascii="Times-Roman" w:hAnsi="Times-Roman" w:cs="Times-Roman"/>
          <w:kern w:val="0"/>
          <w:sz w:val="22"/>
        </w:rPr>
        <w:t>as a proxy for bankruptcy costs</w:t>
      </w:r>
      <w:r w:rsidR="00AB061F">
        <w:rPr>
          <w:rFonts w:ascii="Times-Roman" w:hAnsi="Times-Roman" w:cs="Times-Roman" w:hint="eastAsia"/>
          <w:kern w:val="0"/>
          <w:sz w:val="22"/>
        </w:rPr>
        <w:t xml:space="preserve">, </w:t>
      </w:r>
      <w:r w:rsidR="00F0785A" w:rsidRPr="00D1426D">
        <w:rPr>
          <w:rFonts w:ascii="Times New Roman" w:hAnsi="Times New Roman" w:cs="Times New Roman"/>
          <w:sz w:val="22"/>
        </w:rPr>
        <w:t>supporting</w:t>
      </w:r>
      <w:r w:rsidR="00F0785A" w:rsidRPr="00D1426D">
        <w:rPr>
          <w:rFonts w:ascii="Times New Roman" w:hAnsi="Times New Roman" w:cs="Times New Roman" w:hint="eastAsia"/>
          <w:sz w:val="22"/>
        </w:rPr>
        <w:t xml:space="preserve"> </w:t>
      </w:r>
      <w:r w:rsidR="00AB061F">
        <w:rPr>
          <w:rFonts w:ascii="Times New Roman" w:hAnsi="Times New Roman" w:cs="Times New Roman" w:hint="eastAsia"/>
          <w:sz w:val="22"/>
        </w:rPr>
        <w:t>that</w:t>
      </w:r>
      <w:r w:rsidR="00F0785A" w:rsidRPr="00D1426D">
        <w:rPr>
          <w:rFonts w:ascii="Times New Roman" w:hAnsi="Times New Roman" w:cs="Times New Roman" w:hint="eastAsia"/>
          <w:sz w:val="22"/>
        </w:rPr>
        <w:t xml:space="preserve"> a</w:t>
      </w:r>
      <w:r w:rsidR="009831D3">
        <w:rPr>
          <w:rFonts w:ascii="Times New Roman" w:hAnsi="Times New Roman" w:cs="Times New Roman" w:hint="eastAsia"/>
          <w:sz w:val="22"/>
        </w:rPr>
        <w:t xml:space="preserve"> de</w:t>
      </w:r>
      <w:r w:rsidR="00F0785A" w:rsidRPr="00D1426D">
        <w:rPr>
          <w:rFonts w:ascii="Times New Roman" w:hAnsi="Times New Roman" w:cs="Times New Roman"/>
          <w:sz w:val="22"/>
        </w:rPr>
        <w:t>crease</w:t>
      </w:r>
      <w:r w:rsidR="00F0785A" w:rsidRPr="00D1426D">
        <w:rPr>
          <w:rFonts w:ascii="Times New Roman" w:hAnsi="Times New Roman" w:cs="Times New Roman" w:hint="eastAsia"/>
          <w:sz w:val="22"/>
        </w:rPr>
        <w:t xml:space="preserve"> in assets for a</w:t>
      </w:r>
      <w:r w:rsidRPr="00D1426D">
        <w:rPr>
          <w:rFonts w:ascii="Times New Roman" w:hAnsi="Times New Roman" w:cs="Times New Roman"/>
          <w:sz w:val="22"/>
        </w:rPr>
        <w:t xml:space="preserve"> large-size firm will </w:t>
      </w:r>
      <w:r w:rsidR="00F0785A" w:rsidRPr="00D1426D">
        <w:rPr>
          <w:rFonts w:ascii="Times New Roman" w:hAnsi="Times New Roman" w:cs="Times New Roman" w:hint="eastAsia"/>
          <w:sz w:val="22"/>
        </w:rPr>
        <w:t>lead to a</w:t>
      </w:r>
      <w:r w:rsidR="009831D3">
        <w:rPr>
          <w:rFonts w:ascii="Times New Roman" w:hAnsi="Times New Roman" w:cs="Times New Roman" w:hint="eastAsia"/>
          <w:sz w:val="22"/>
        </w:rPr>
        <w:t xml:space="preserve"> de</w:t>
      </w:r>
      <w:r w:rsidR="00F0785A" w:rsidRPr="00D1426D">
        <w:rPr>
          <w:rFonts w:ascii="Times New Roman" w:hAnsi="Times New Roman" w:cs="Times New Roman"/>
          <w:sz w:val="22"/>
        </w:rPr>
        <w:t>crease</w:t>
      </w:r>
      <w:r w:rsidR="00F0785A" w:rsidRPr="00D1426D">
        <w:rPr>
          <w:rFonts w:ascii="Times New Roman" w:hAnsi="Times New Roman" w:cs="Times New Roman" w:hint="eastAsia"/>
          <w:sz w:val="22"/>
        </w:rPr>
        <w:t xml:space="preserve"> in</w:t>
      </w:r>
      <w:r w:rsidRPr="00D1426D">
        <w:rPr>
          <w:rFonts w:ascii="Times New Roman" w:hAnsi="Times New Roman" w:cs="Times New Roman"/>
          <w:sz w:val="22"/>
        </w:rPr>
        <w:t xml:space="preserve"> its performance</w:t>
      </w:r>
      <w:r w:rsidR="00F0785A" w:rsidRPr="00D1426D">
        <w:rPr>
          <w:rFonts w:ascii="Times New Roman" w:hAnsi="Times New Roman" w:cs="Times New Roman" w:hint="eastAsia"/>
          <w:sz w:val="22"/>
        </w:rPr>
        <w:t>.</w:t>
      </w:r>
      <w:r w:rsidRPr="00D1426D">
        <w:rPr>
          <w:rFonts w:ascii="Times New Roman" w:hAnsi="Times New Roman" w:cs="Times New Roman"/>
          <w:sz w:val="22"/>
        </w:rPr>
        <w:t xml:space="preserve"> </w:t>
      </w:r>
      <w:r w:rsidR="008625AE" w:rsidRPr="008625AE">
        <w:rPr>
          <w:rFonts w:ascii="Times New Roman" w:hAnsi="Times New Roman" w:cs="Times New Roman"/>
          <w:sz w:val="22"/>
        </w:rPr>
        <w:t>Empirical macro-studies that relate the macroeconomic environment</w:t>
      </w:r>
      <w:r w:rsidR="008625AE">
        <w:rPr>
          <w:rFonts w:ascii="Times New Roman" w:hAnsi="Times New Roman" w:cs="Times New Roman" w:hint="eastAsia"/>
          <w:sz w:val="22"/>
        </w:rPr>
        <w:t xml:space="preserve"> </w:t>
      </w:r>
      <w:r w:rsidR="008625AE" w:rsidRPr="008625AE">
        <w:rPr>
          <w:rFonts w:ascii="Times New Roman" w:hAnsi="Times New Roman" w:cs="Times New Roman"/>
          <w:sz w:val="22"/>
        </w:rPr>
        <w:t>to business performance in the UK note that movements in the aggregate</w:t>
      </w:r>
      <w:r w:rsidR="008625AE">
        <w:rPr>
          <w:rFonts w:ascii="Times New Roman" w:hAnsi="Times New Roman" w:cs="Times New Roman" w:hint="eastAsia"/>
          <w:sz w:val="22"/>
        </w:rPr>
        <w:t xml:space="preserve"> </w:t>
      </w:r>
      <w:r w:rsidR="008625AE" w:rsidRPr="008625AE">
        <w:rPr>
          <w:rFonts w:ascii="Times New Roman" w:hAnsi="Times New Roman" w:cs="Times New Roman"/>
          <w:sz w:val="22"/>
        </w:rPr>
        <w:t>failure rate of business establishments coincide with changes in macroeconomic</w:t>
      </w:r>
      <w:r w:rsidR="008625AE">
        <w:rPr>
          <w:rFonts w:ascii="Times New Roman" w:hAnsi="Times New Roman" w:cs="Times New Roman" w:hint="eastAsia"/>
          <w:sz w:val="22"/>
        </w:rPr>
        <w:t xml:space="preserve"> </w:t>
      </w:r>
      <w:r w:rsidR="008625AE" w:rsidRPr="008625AE">
        <w:rPr>
          <w:rFonts w:ascii="Times New Roman" w:hAnsi="Times New Roman" w:cs="Times New Roman"/>
          <w:sz w:val="22"/>
        </w:rPr>
        <w:t>performance (Robson, 1996).</w:t>
      </w:r>
    </w:p>
    <w:p w:rsidR="009A2577" w:rsidRPr="00D1426D" w:rsidRDefault="00487BB1" w:rsidP="006F4EA7">
      <w:pPr>
        <w:spacing w:line="360" w:lineRule="auto"/>
        <w:ind w:firstLineChars="177" w:firstLine="389"/>
        <w:jc w:val="both"/>
        <w:rPr>
          <w:rFonts w:ascii="Times New Roman" w:hAnsi="Times New Roman" w:cs="Times New Roman"/>
          <w:sz w:val="22"/>
        </w:rPr>
      </w:pPr>
      <w:r w:rsidRPr="00D1426D">
        <w:rPr>
          <w:rFonts w:ascii="Times New Roman" w:hAnsi="Times New Roman" w:cs="Times New Roman"/>
          <w:sz w:val="22"/>
        </w:rPr>
        <w:t>O</w:t>
      </w:r>
      <w:r w:rsidRPr="00D1426D">
        <w:rPr>
          <w:rFonts w:ascii="Times New Roman" w:hAnsi="Times New Roman" w:cs="Times New Roman" w:hint="eastAsia"/>
          <w:sz w:val="22"/>
        </w:rPr>
        <w:t xml:space="preserve">n the other hand, </w:t>
      </w:r>
      <w:r w:rsidRPr="00D1426D">
        <w:rPr>
          <w:rFonts w:ascii="Times New Roman" w:hAnsi="Times New Roman" w:cs="Times New Roman"/>
          <w:sz w:val="22"/>
        </w:rPr>
        <w:t xml:space="preserve">the tangibility of a firm </w:t>
      </w:r>
      <w:r w:rsidRPr="00D1426D">
        <w:rPr>
          <w:rFonts w:ascii="Times New Roman" w:hAnsi="Times New Roman" w:cs="Times New Roman" w:hint="eastAsia"/>
          <w:sz w:val="22"/>
        </w:rPr>
        <w:t xml:space="preserve">is </w:t>
      </w:r>
      <w:r w:rsidRPr="00D1426D">
        <w:rPr>
          <w:rFonts w:ascii="Times New Roman" w:hAnsi="Times New Roman" w:cs="Times New Roman"/>
          <w:sz w:val="22"/>
        </w:rPr>
        <w:t xml:space="preserve">expected </w:t>
      </w:r>
      <w:r w:rsidRPr="00D1426D">
        <w:rPr>
          <w:rFonts w:ascii="Times New Roman" w:hAnsi="Times New Roman" w:cs="Times New Roman" w:hint="eastAsia"/>
          <w:sz w:val="22"/>
        </w:rPr>
        <w:t xml:space="preserve">to </w:t>
      </w:r>
      <w:r w:rsidRPr="00D1426D">
        <w:rPr>
          <w:rFonts w:ascii="Times New Roman" w:hAnsi="Times New Roman" w:cs="Times New Roman"/>
          <w:sz w:val="22"/>
        </w:rPr>
        <w:t>ha</w:t>
      </w:r>
      <w:r w:rsidRPr="00D1426D">
        <w:rPr>
          <w:rFonts w:ascii="Times New Roman" w:hAnsi="Times New Roman" w:cs="Times New Roman" w:hint="eastAsia"/>
          <w:sz w:val="22"/>
        </w:rPr>
        <w:t>ve</w:t>
      </w:r>
      <w:r w:rsidRPr="00D1426D">
        <w:rPr>
          <w:rFonts w:ascii="Times New Roman" w:hAnsi="Times New Roman" w:cs="Times New Roman"/>
          <w:sz w:val="22"/>
        </w:rPr>
        <w:t xml:space="preserve"> negative relationship with firm’s performance</w:t>
      </w:r>
      <w:r w:rsidRPr="00D1426D">
        <w:rPr>
          <w:rFonts w:ascii="Times New Roman" w:hAnsi="Times New Roman" w:cs="Times New Roman" w:hint="eastAsia"/>
          <w:sz w:val="22"/>
        </w:rPr>
        <w:t xml:space="preserve"> where t</w:t>
      </w:r>
      <w:r w:rsidRPr="00D1426D">
        <w:rPr>
          <w:rFonts w:ascii="Times New Roman" w:hAnsi="Times New Roman" w:cs="Times New Roman"/>
          <w:sz w:val="22"/>
        </w:rPr>
        <w:t>angibility is calculated by dividing the fixed assets to the total asset</w:t>
      </w:r>
      <w:r w:rsidRPr="00D1426D">
        <w:rPr>
          <w:rFonts w:ascii="Times New Roman" w:hAnsi="Times New Roman" w:cs="Times New Roman" w:hint="eastAsia"/>
          <w:sz w:val="22"/>
        </w:rPr>
        <w:t>.</w:t>
      </w:r>
      <w:r w:rsidRPr="00D1426D">
        <w:rPr>
          <w:rFonts w:ascii="Times New Roman" w:hAnsi="Times New Roman" w:cs="Times New Roman"/>
          <w:sz w:val="22"/>
        </w:rPr>
        <w:t xml:space="preserve"> </w:t>
      </w:r>
      <w:r w:rsidRPr="00D1426D">
        <w:rPr>
          <w:rFonts w:ascii="Times New Roman" w:hAnsi="Times New Roman" w:cs="Times New Roman" w:hint="eastAsia"/>
          <w:sz w:val="22"/>
        </w:rPr>
        <w:t xml:space="preserve">Lower </w:t>
      </w:r>
      <w:r w:rsidRPr="00D1426D">
        <w:rPr>
          <w:rFonts w:ascii="Times New Roman" w:hAnsi="Times New Roman" w:cs="Times New Roman"/>
          <w:sz w:val="22"/>
        </w:rPr>
        <w:t>performance</w:t>
      </w:r>
      <w:r w:rsidRPr="00D1426D">
        <w:rPr>
          <w:rFonts w:ascii="Times New Roman" w:hAnsi="Times New Roman" w:cs="Times New Roman" w:hint="eastAsia"/>
          <w:sz w:val="22"/>
        </w:rPr>
        <w:t xml:space="preserve"> is resulted from high </w:t>
      </w:r>
      <w:r w:rsidRPr="00D1426D">
        <w:rPr>
          <w:rFonts w:ascii="Times New Roman" w:hAnsi="Times New Roman" w:cs="Times New Roman"/>
          <w:sz w:val="22"/>
        </w:rPr>
        <w:t>tangibility ratio</w:t>
      </w:r>
      <w:r w:rsidRPr="00D1426D">
        <w:rPr>
          <w:rFonts w:ascii="Times New Roman" w:hAnsi="Times New Roman" w:cs="Times New Roman" w:hint="eastAsia"/>
          <w:sz w:val="22"/>
        </w:rPr>
        <w:t xml:space="preserve"> </w:t>
      </w:r>
      <w:r w:rsidRPr="00D1426D">
        <w:rPr>
          <w:rFonts w:ascii="Times New Roman" w:hAnsi="Times New Roman" w:cs="Times New Roman"/>
          <w:sz w:val="22"/>
        </w:rPr>
        <w:t>because</w:t>
      </w:r>
      <w:r w:rsidRPr="00D1426D">
        <w:rPr>
          <w:rFonts w:ascii="Times New Roman" w:hAnsi="Times New Roman" w:cs="Times New Roman" w:hint="eastAsia"/>
          <w:sz w:val="22"/>
        </w:rPr>
        <w:t xml:space="preserve"> firm pays </w:t>
      </w:r>
      <w:r w:rsidRPr="00D1426D">
        <w:rPr>
          <w:rFonts w:ascii="Times New Roman" w:hAnsi="Times New Roman" w:cs="Times New Roman"/>
          <w:sz w:val="22"/>
        </w:rPr>
        <w:t>large amount of interest expense</w:t>
      </w:r>
      <w:r w:rsidRPr="00D1426D">
        <w:rPr>
          <w:rFonts w:ascii="Times New Roman" w:hAnsi="Times New Roman" w:cs="Times New Roman" w:hint="eastAsia"/>
          <w:sz w:val="22"/>
        </w:rPr>
        <w:t xml:space="preserve"> when </w:t>
      </w:r>
      <w:r w:rsidRPr="00D1426D">
        <w:rPr>
          <w:rFonts w:ascii="Times New Roman" w:hAnsi="Times New Roman" w:cs="Times New Roman"/>
          <w:sz w:val="22"/>
        </w:rPr>
        <w:t xml:space="preserve">tangibility </w:t>
      </w:r>
      <w:r w:rsidRPr="00D1426D">
        <w:rPr>
          <w:rFonts w:ascii="Times New Roman" w:hAnsi="Times New Roman" w:cs="Times New Roman" w:hint="eastAsia"/>
          <w:sz w:val="22"/>
        </w:rPr>
        <w:t>is financed by debt.</w:t>
      </w:r>
      <w:r w:rsidRPr="00D1426D">
        <w:rPr>
          <w:rFonts w:ascii="Times New Roman" w:hAnsi="Times New Roman" w:cs="Times New Roman"/>
          <w:sz w:val="22"/>
        </w:rPr>
        <w:t xml:space="preserve"> Our </w:t>
      </w:r>
      <w:r w:rsidR="00DA2A0F">
        <w:rPr>
          <w:rFonts w:ascii="Times New Roman" w:hAnsi="Times New Roman" w:cs="Times New Roman" w:hint="eastAsia"/>
          <w:sz w:val="22"/>
        </w:rPr>
        <w:t xml:space="preserve">two </w:t>
      </w:r>
      <w:r w:rsidRPr="00D1426D">
        <w:rPr>
          <w:rFonts w:ascii="Times New Roman" w:hAnsi="Times New Roman" w:cs="Times New Roman"/>
          <w:sz w:val="22"/>
        </w:rPr>
        <w:t>hypothes</w:t>
      </w:r>
      <w:r w:rsidR="00B7421C" w:rsidRPr="00D1426D">
        <w:rPr>
          <w:rFonts w:ascii="Times New Roman" w:hAnsi="Times New Roman" w:cs="Times New Roman" w:hint="eastAsia"/>
          <w:sz w:val="22"/>
        </w:rPr>
        <w:t>e</w:t>
      </w:r>
      <w:r w:rsidRPr="00D1426D">
        <w:rPr>
          <w:rFonts w:ascii="Times New Roman" w:hAnsi="Times New Roman" w:cs="Times New Roman"/>
          <w:sz w:val="22"/>
        </w:rPr>
        <w:t>s</w:t>
      </w:r>
      <w:r w:rsidR="00B7421C" w:rsidRPr="00D1426D">
        <w:rPr>
          <w:rFonts w:ascii="Times New Roman" w:hAnsi="Times New Roman" w:cs="Times New Roman" w:hint="eastAsia"/>
          <w:sz w:val="22"/>
        </w:rPr>
        <w:t xml:space="preserve"> are</w:t>
      </w:r>
      <w:r w:rsidRPr="00D1426D">
        <w:rPr>
          <w:rFonts w:ascii="Times New Roman" w:hAnsi="Times New Roman" w:cs="Times New Roman" w:hint="eastAsia"/>
          <w:sz w:val="22"/>
        </w:rPr>
        <w:t>:</w:t>
      </w:r>
    </w:p>
    <w:p w:rsidR="009A2577" w:rsidRPr="00D1426D" w:rsidRDefault="009A2577" w:rsidP="00EF05EC">
      <w:pPr>
        <w:spacing w:line="360" w:lineRule="auto"/>
        <w:jc w:val="both"/>
        <w:rPr>
          <w:rFonts w:ascii="Times New Roman" w:hAnsi="Times New Roman" w:cs="Times New Roman"/>
          <w:sz w:val="22"/>
        </w:rPr>
      </w:pPr>
      <w:r w:rsidRPr="00D1426D">
        <w:rPr>
          <w:rFonts w:ascii="Times New Roman" w:hAnsi="Times New Roman" w:cs="Times New Roman"/>
          <w:sz w:val="22"/>
        </w:rPr>
        <w:t>H</w:t>
      </w:r>
      <w:r w:rsidR="00DA2A0F">
        <w:rPr>
          <w:rFonts w:ascii="Times New Roman" w:hAnsi="Times New Roman" w:cs="Times New Roman" w:hint="eastAsia"/>
          <w:sz w:val="22"/>
        </w:rPr>
        <w:t>7</w:t>
      </w:r>
      <w:r w:rsidRPr="00D1426D">
        <w:rPr>
          <w:rFonts w:ascii="Times New Roman" w:hAnsi="Times New Roman" w:cs="Times New Roman"/>
          <w:sz w:val="22"/>
        </w:rPr>
        <w:t>: A</w:t>
      </w:r>
      <w:r w:rsidR="0057015A">
        <w:rPr>
          <w:rFonts w:ascii="Times New Roman" w:hAnsi="Times New Roman" w:cs="Times New Roman" w:hint="eastAsia"/>
          <w:sz w:val="22"/>
        </w:rPr>
        <w:t>n increase in</w:t>
      </w:r>
      <w:r w:rsidR="0057015A">
        <w:rPr>
          <w:rFonts w:ascii="Times New Roman" w:hAnsi="Times New Roman" w:cs="Times New Roman"/>
          <w:sz w:val="22"/>
        </w:rPr>
        <w:t xml:space="preserve"> firm’s size</w:t>
      </w:r>
      <w:r w:rsidR="0057015A">
        <w:rPr>
          <w:rFonts w:ascii="Times New Roman" w:hAnsi="Times New Roman" w:cs="Times New Roman" w:hint="eastAsia"/>
          <w:sz w:val="22"/>
        </w:rPr>
        <w:t xml:space="preserve"> lowers default and increases </w:t>
      </w:r>
      <w:r w:rsidRPr="00D1426D">
        <w:rPr>
          <w:rFonts w:ascii="Times New Roman" w:hAnsi="Times New Roman" w:cs="Times New Roman"/>
          <w:sz w:val="22"/>
        </w:rPr>
        <w:t>with firm’s performance</w:t>
      </w:r>
      <w:r w:rsidR="0011316A" w:rsidRPr="00D1426D">
        <w:rPr>
          <w:rFonts w:ascii="Times New Roman" w:hAnsi="Times New Roman" w:cs="Times New Roman" w:hint="eastAsia"/>
          <w:sz w:val="22"/>
        </w:rPr>
        <w:t>.</w:t>
      </w:r>
    </w:p>
    <w:p w:rsidR="00487BB1" w:rsidRPr="00D1426D" w:rsidRDefault="00487BB1" w:rsidP="00EF05EC">
      <w:pPr>
        <w:spacing w:line="360" w:lineRule="auto"/>
        <w:jc w:val="both"/>
        <w:rPr>
          <w:rFonts w:ascii="Times New Roman" w:hAnsi="Times New Roman" w:cs="Times New Roman"/>
          <w:sz w:val="22"/>
        </w:rPr>
      </w:pPr>
      <w:r w:rsidRPr="00D1426D">
        <w:rPr>
          <w:rFonts w:ascii="Times New Roman" w:hAnsi="Times New Roman" w:cs="Times New Roman"/>
          <w:sz w:val="22"/>
        </w:rPr>
        <w:lastRenderedPageBreak/>
        <w:t>H</w:t>
      </w:r>
      <w:r w:rsidR="00DA2A0F">
        <w:rPr>
          <w:rFonts w:ascii="Times New Roman" w:hAnsi="Times New Roman" w:cs="Times New Roman" w:hint="eastAsia"/>
          <w:sz w:val="22"/>
        </w:rPr>
        <w:t>8</w:t>
      </w:r>
      <w:r w:rsidRPr="00D1426D">
        <w:rPr>
          <w:rFonts w:ascii="Times New Roman" w:hAnsi="Times New Roman" w:cs="Times New Roman"/>
          <w:sz w:val="22"/>
        </w:rPr>
        <w:t>: There is a negative relationship between tangibility and firm performance.</w:t>
      </w:r>
    </w:p>
    <w:p w:rsidR="006236F8" w:rsidRPr="00C75EAE" w:rsidRDefault="006236F8" w:rsidP="006F4EA7">
      <w:pPr>
        <w:spacing w:line="360" w:lineRule="auto"/>
        <w:jc w:val="both"/>
        <w:rPr>
          <w:rFonts w:ascii="Times New Roman" w:hAnsi="Times New Roman" w:cs="Times New Roman"/>
          <w:sz w:val="22"/>
        </w:rPr>
      </w:pPr>
    </w:p>
    <w:p w:rsidR="003D1741" w:rsidRPr="00D1426D" w:rsidRDefault="00D510EF" w:rsidP="006F4EA7">
      <w:pPr>
        <w:pStyle w:val="a8"/>
        <w:numPr>
          <w:ilvl w:val="0"/>
          <w:numId w:val="5"/>
        </w:numPr>
        <w:spacing w:line="360" w:lineRule="auto"/>
        <w:jc w:val="both"/>
        <w:rPr>
          <w:b/>
          <w:sz w:val="22"/>
          <w:szCs w:val="22"/>
        </w:rPr>
      </w:pPr>
      <w:r w:rsidRPr="00D1426D">
        <w:rPr>
          <w:b/>
          <w:sz w:val="22"/>
          <w:szCs w:val="22"/>
        </w:rPr>
        <w:t>Methodology and data</w:t>
      </w:r>
    </w:p>
    <w:p w:rsidR="0011186E" w:rsidRPr="00C07C6B" w:rsidRDefault="00222942" w:rsidP="00C07C6B">
      <w:pPr>
        <w:spacing w:line="360" w:lineRule="auto"/>
        <w:ind w:firstLineChars="193" w:firstLine="425"/>
        <w:jc w:val="both"/>
        <w:rPr>
          <w:rFonts w:ascii="Times New Roman" w:hAnsi="Times New Roman" w:cs="Times New Roman"/>
          <w:kern w:val="0"/>
          <w:sz w:val="22"/>
        </w:rPr>
      </w:pPr>
      <w:r w:rsidRPr="00C07C6B">
        <w:rPr>
          <w:rFonts w:ascii="Times New Roman" w:hAnsi="Times New Roman" w:cs="Times New Roman"/>
          <w:sz w:val="22"/>
        </w:rPr>
        <w:t xml:space="preserve">We </w:t>
      </w:r>
      <w:r w:rsidR="00E15AE9" w:rsidRPr="00C07C6B">
        <w:rPr>
          <w:rFonts w:ascii="Times New Roman" w:hAnsi="Times New Roman" w:cs="Times New Roman"/>
          <w:sz w:val="22"/>
        </w:rPr>
        <w:t xml:space="preserve">first </w:t>
      </w:r>
      <w:r w:rsidRPr="00C07C6B">
        <w:rPr>
          <w:rFonts w:ascii="Times New Roman" w:hAnsi="Times New Roman" w:cs="Times New Roman"/>
          <w:sz w:val="22"/>
        </w:rPr>
        <w:t>extend the work of</w:t>
      </w:r>
      <w:r w:rsidRPr="00C07C6B">
        <w:rPr>
          <w:rFonts w:ascii="Times New Roman" w:eastAsia="SimSun" w:hAnsi="Times New Roman" w:cs="Times New Roman"/>
          <w:sz w:val="22"/>
        </w:rPr>
        <w:t xml:space="preserve"> </w:t>
      </w:r>
      <w:r w:rsidR="00733BAD" w:rsidRPr="00C07C6B">
        <w:rPr>
          <w:rFonts w:ascii="Times New Roman" w:hAnsi="Times New Roman" w:cs="Times New Roman"/>
          <w:sz w:val="22"/>
        </w:rPr>
        <w:t>McNamara and Duncan</w:t>
      </w:r>
      <w:r w:rsidRPr="00C07C6B">
        <w:rPr>
          <w:rFonts w:ascii="Times New Roman" w:eastAsia="SimSun" w:hAnsi="Times New Roman" w:cs="Times New Roman"/>
          <w:sz w:val="22"/>
        </w:rPr>
        <w:t xml:space="preserve"> (1995)</w:t>
      </w:r>
      <w:r w:rsidRPr="00C07C6B">
        <w:rPr>
          <w:rFonts w:ascii="Times New Roman" w:hAnsi="Times New Roman" w:cs="Times New Roman"/>
          <w:sz w:val="22"/>
        </w:rPr>
        <w:t xml:space="preserve"> </w:t>
      </w:r>
      <w:r w:rsidR="000D63DA" w:rsidRPr="00C07C6B">
        <w:rPr>
          <w:rFonts w:ascii="Times New Roman" w:hAnsi="Times New Roman" w:cs="Times New Roman"/>
          <w:sz w:val="22"/>
        </w:rPr>
        <w:t>and then</w:t>
      </w:r>
      <w:r w:rsidRPr="00C07C6B">
        <w:rPr>
          <w:rFonts w:ascii="Times New Roman" w:hAnsi="Times New Roman" w:cs="Times New Roman"/>
          <w:sz w:val="22"/>
        </w:rPr>
        <w:t xml:space="preserve"> model </w:t>
      </w:r>
      <w:r w:rsidR="000D63DA" w:rsidRPr="00C07C6B">
        <w:rPr>
          <w:rFonts w:ascii="Times New Roman" w:hAnsi="Times New Roman" w:cs="Times New Roman"/>
          <w:sz w:val="22"/>
        </w:rPr>
        <w:t xml:space="preserve">that </w:t>
      </w:r>
      <w:r w:rsidRPr="00C07C6B">
        <w:rPr>
          <w:rFonts w:ascii="Times New Roman" w:hAnsi="Times New Roman" w:cs="Times New Roman"/>
          <w:sz w:val="22"/>
        </w:rPr>
        <w:t xml:space="preserve">firm performance is a function of prior year performance and macroeconomic variables. </w:t>
      </w:r>
      <w:r w:rsidR="00DB76E0" w:rsidRPr="00C07C6B">
        <w:rPr>
          <w:rFonts w:ascii="Times New Roman" w:hAnsi="Times New Roman" w:cs="Times New Roman"/>
          <w:sz w:val="22"/>
        </w:rPr>
        <w:t xml:space="preserve">The dependent variable is </w:t>
      </w:r>
      <w:r w:rsidR="00977A6C" w:rsidRPr="00C07C6B">
        <w:rPr>
          <w:rFonts w:ascii="Times New Roman" w:hAnsi="Times New Roman" w:cs="Times New Roman"/>
          <w:sz w:val="22"/>
        </w:rPr>
        <w:t>p</w:t>
      </w:r>
      <w:r w:rsidR="00DB76E0" w:rsidRPr="00C07C6B">
        <w:rPr>
          <w:rFonts w:ascii="Times New Roman" w:hAnsi="Times New Roman" w:cs="Times New Roman"/>
          <w:sz w:val="22"/>
        </w:rPr>
        <w:t>erformance, ROA</w:t>
      </w:r>
      <w:r w:rsidR="00977A6C" w:rsidRPr="00C07C6B">
        <w:rPr>
          <w:rFonts w:ascii="Times New Roman" w:hAnsi="Times New Roman" w:cs="Times New Roman"/>
          <w:sz w:val="22"/>
        </w:rPr>
        <w:t>,</w:t>
      </w:r>
      <w:r w:rsidR="00DB76E0" w:rsidRPr="00C07C6B">
        <w:rPr>
          <w:rFonts w:ascii="Times New Roman" w:hAnsi="Times New Roman" w:cs="Times New Roman"/>
          <w:sz w:val="22"/>
        </w:rPr>
        <w:t xml:space="preserve"> ROE, </w:t>
      </w:r>
      <w:r w:rsidR="00977A6C" w:rsidRPr="00C07C6B">
        <w:rPr>
          <w:rFonts w:ascii="Times New Roman" w:hAnsi="Times New Roman" w:cs="Times New Roman"/>
          <w:sz w:val="22"/>
        </w:rPr>
        <w:t>and EBITDA</w:t>
      </w:r>
      <w:r w:rsidR="00C07C6B">
        <w:rPr>
          <w:rFonts w:ascii="Times New Roman" w:hAnsi="Times New Roman" w:cs="Times New Roman" w:hint="eastAsia"/>
          <w:sz w:val="22"/>
        </w:rPr>
        <w:t>-to-</w:t>
      </w:r>
      <w:r w:rsidR="00E153A6" w:rsidRPr="00C07C6B">
        <w:rPr>
          <w:rFonts w:ascii="Times New Roman" w:hAnsi="Times New Roman" w:cs="Times New Roman"/>
          <w:sz w:val="22"/>
        </w:rPr>
        <w:t>TA</w:t>
      </w:r>
      <w:r w:rsidR="00C07C6B">
        <w:rPr>
          <w:rFonts w:ascii="Times New Roman" w:hAnsi="Times New Roman" w:cs="Times New Roman" w:hint="eastAsia"/>
          <w:sz w:val="22"/>
        </w:rPr>
        <w:t xml:space="preserve"> ratio</w:t>
      </w:r>
      <w:r w:rsidR="00977A6C" w:rsidRPr="00C07C6B">
        <w:rPr>
          <w:rFonts w:ascii="Times New Roman" w:hAnsi="Times New Roman" w:cs="Times New Roman"/>
          <w:sz w:val="22"/>
        </w:rPr>
        <w:t xml:space="preserve"> </w:t>
      </w:r>
      <w:r w:rsidR="000E116A" w:rsidRPr="00C07C6B">
        <w:rPr>
          <w:rFonts w:ascii="Times New Roman" w:hAnsi="Times New Roman" w:cs="Times New Roman"/>
          <w:sz w:val="22"/>
        </w:rPr>
        <w:t>where ROA and ROE are calculated as net profit divided by total assets and net profit divided by book value of equity respectively.</w:t>
      </w:r>
      <w:r w:rsidR="00E153A6" w:rsidRPr="00C07C6B">
        <w:rPr>
          <w:rFonts w:ascii="Times New Roman" w:hAnsi="Times New Roman" w:cs="Times New Roman"/>
          <w:kern w:val="0"/>
          <w:sz w:val="22"/>
        </w:rPr>
        <w:t xml:space="preserve"> </w:t>
      </w:r>
      <w:r w:rsidR="00C07C6B">
        <w:rPr>
          <w:rFonts w:ascii="Times New Roman" w:hAnsi="Times New Roman" w:cs="Times New Roman"/>
          <w:kern w:val="0"/>
          <w:sz w:val="22"/>
        </w:rPr>
        <w:t>T</w:t>
      </w:r>
      <w:r w:rsidR="00C07C6B">
        <w:rPr>
          <w:rFonts w:ascii="Times New Roman" w:hAnsi="Times New Roman" w:cs="Times New Roman" w:hint="eastAsia"/>
          <w:kern w:val="0"/>
          <w:sz w:val="22"/>
        </w:rPr>
        <w:t xml:space="preserve">he </w:t>
      </w:r>
      <w:r w:rsidR="00C07C6B" w:rsidRPr="00C07C6B">
        <w:rPr>
          <w:rFonts w:ascii="Times New Roman" w:hAnsi="Times New Roman" w:cs="Times New Roman"/>
          <w:sz w:val="22"/>
        </w:rPr>
        <w:t>EBITDA</w:t>
      </w:r>
      <w:r w:rsidR="00C07C6B">
        <w:rPr>
          <w:rFonts w:ascii="Times New Roman" w:hAnsi="Times New Roman" w:cs="Times New Roman" w:hint="eastAsia"/>
          <w:sz w:val="22"/>
        </w:rPr>
        <w:t>-to-</w:t>
      </w:r>
      <w:r w:rsidR="00C07C6B" w:rsidRPr="00C07C6B">
        <w:rPr>
          <w:rFonts w:ascii="Times New Roman" w:hAnsi="Times New Roman" w:cs="Times New Roman"/>
          <w:sz w:val="22"/>
        </w:rPr>
        <w:t>TA</w:t>
      </w:r>
      <w:r w:rsidR="00C07C6B">
        <w:rPr>
          <w:rFonts w:ascii="Times New Roman" w:hAnsi="Times New Roman" w:cs="Times New Roman" w:hint="eastAsia"/>
          <w:sz w:val="22"/>
        </w:rPr>
        <w:t xml:space="preserve"> ratio</w:t>
      </w:r>
      <w:r w:rsidR="00E153A6" w:rsidRPr="00C07C6B">
        <w:rPr>
          <w:rFonts w:ascii="Times New Roman" w:hAnsi="Times New Roman" w:cs="Times New Roman"/>
          <w:kern w:val="0"/>
          <w:sz w:val="22"/>
        </w:rPr>
        <w:t xml:space="preserve"> represents the increment in earning is attributed to the </w:t>
      </w:r>
      <w:r w:rsidR="00002E25" w:rsidRPr="00C07C6B">
        <w:rPr>
          <w:rFonts w:ascii="Times New Roman" w:hAnsi="Times New Roman" w:cs="Times New Roman"/>
          <w:kern w:val="0"/>
          <w:sz w:val="22"/>
        </w:rPr>
        <w:t>total assets</w:t>
      </w:r>
      <w:r w:rsidR="00222A69" w:rsidRPr="00C07C6B">
        <w:rPr>
          <w:rFonts w:ascii="Times New Roman" w:hAnsi="Times New Roman" w:cs="Times New Roman"/>
          <w:sz w:val="22"/>
        </w:rPr>
        <w:t xml:space="preserve"> where EBITDA is </w:t>
      </w:r>
      <w:r w:rsidR="00222A69" w:rsidRPr="00C07C6B">
        <w:rPr>
          <w:rFonts w:ascii="Times New Roman" w:hAnsi="Times New Roman" w:cs="Times New Roman"/>
          <w:kern w:val="0"/>
          <w:sz w:val="22"/>
        </w:rPr>
        <w:t>operational cash flow, defined as earnings before interest and taxes adding back depreciation.</w:t>
      </w:r>
    </w:p>
    <w:p w:rsidR="000F5F22" w:rsidRPr="0011186E" w:rsidRDefault="0011186E" w:rsidP="0011186E">
      <w:pPr>
        <w:pStyle w:val="a8"/>
        <w:spacing w:line="360" w:lineRule="auto"/>
        <w:ind w:left="0" w:firstLineChars="150" w:firstLine="330"/>
        <w:jc w:val="both"/>
        <w:rPr>
          <w:sz w:val="22"/>
          <w:szCs w:val="22"/>
        </w:rPr>
      </w:pPr>
      <w:r w:rsidRPr="0011186E">
        <w:rPr>
          <w:kern w:val="0"/>
          <w:sz w:val="22"/>
          <w:szCs w:val="22"/>
        </w:rPr>
        <w:t xml:space="preserve">We use the panel data methodology to investigate the impact of macro and micro economic factors on a firm’s performance. </w:t>
      </w:r>
      <w:r w:rsidR="00DB76E0" w:rsidRPr="0011186E">
        <w:rPr>
          <w:sz w:val="22"/>
          <w:szCs w:val="22"/>
        </w:rPr>
        <w:t>Our firm performance regression models are as followed.</w:t>
      </w:r>
    </w:p>
    <w:p w:rsidR="00977A6C" w:rsidRPr="00E32C7E" w:rsidRDefault="00977A6C" w:rsidP="00E32C7E">
      <w:pPr>
        <w:pStyle w:val="Standard"/>
        <w:tabs>
          <w:tab w:val="left" w:pos="1560"/>
        </w:tabs>
        <w:spacing w:line="360" w:lineRule="auto"/>
        <w:jc w:val="both"/>
        <w:rPr>
          <w:sz w:val="22"/>
          <w:szCs w:val="22"/>
        </w:rPr>
      </w:pPr>
      <w:proofErr w:type="spellStart"/>
      <w:r w:rsidRPr="00977A6C">
        <w:rPr>
          <w:i/>
          <w:iCs/>
          <w:sz w:val="22"/>
          <w:szCs w:val="22"/>
        </w:rPr>
        <w:t>Y</w:t>
      </w:r>
      <w:r w:rsidRPr="00977A6C">
        <w:rPr>
          <w:i/>
          <w:iCs/>
          <w:sz w:val="22"/>
          <w:szCs w:val="22"/>
          <w:vertAlign w:val="subscript"/>
        </w:rPr>
        <w:t>it</w:t>
      </w:r>
      <w:proofErr w:type="spellEnd"/>
      <w:r w:rsidRPr="00977A6C">
        <w:rPr>
          <w:i/>
          <w:iCs/>
          <w:sz w:val="22"/>
          <w:szCs w:val="22"/>
        </w:rPr>
        <w:t xml:space="preserve"> = β</w:t>
      </w:r>
      <w:r w:rsidRPr="00977A6C">
        <w:rPr>
          <w:i/>
          <w:iCs/>
          <w:sz w:val="22"/>
          <w:szCs w:val="22"/>
          <w:vertAlign w:val="subscript"/>
        </w:rPr>
        <w:t>0</w:t>
      </w:r>
      <w:r w:rsidRPr="00977A6C">
        <w:rPr>
          <w:i/>
          <w:iCs/>
          <w:sz w:val="22"/>
          <w:szCs w:val="22"/>
        </w:rPr>
        <w:t>+</w:t>
      </w:r>
      <w:r>
        <w:rPr>
          <w:rFonts w:hint="eastAsia"/>
          <w:i/>
          <w:iCs/>
          <w:sz w:val="22"/>
          <w:szCs w:val="22"/>
          <w:lang w:eastAsia="zh-TW"/>
        </w:rPr>
        <w:t xml:space="preserve"> </w:t>
      </w:r>
      <w:r w:rsidRPr="00977A6C">
        <w:rPr>
          <w:i/>
          <w:iCs/>
          <w:sz w:val="22"/>
          <w:szCs w:val="22"/>
        </w:rPr>
        <w:t>β</w:t>
      </w:r>
      <w:r w:rsidRPr="00977A6C">
        <w:rPr>
          <w:i/>
          <w:iCs/>
          <w:sz w:val="22"/>
          <w:szCs w:val="22"/>
          <w:vertAlign w:val="subscript"/>
        </w:rPr>
        <w:t>1</w:t>
      </w:r>
      <w:r w:rsidRPr="00977A6C">
        <w:rPr>
          <w:i/>
          <w:iCs/>
          <w:sz w:val="22"/>
          <w:szCs w:val="22"/>
        </w:rPr>
        <w:t xml:space="preserve"> Y</w:t>
      </w:r>
      <w:r>
        <w:rPr>
          <w:i/>
          <w:iCs/>
          <w:sz w:val="22"/>
          <w:szCs w:val="22"/>
          <w:vertAlign w:val="subscript"/>
        </w:rPr>
        <w:t>i</w:t>
      </w:r>
      <w:proofErr w:type="gramStart"/>
      <w:r>
        <w:rPr>
          <w:i/>
          <w:iCs/>
          <w:sz w:val="22"/>
          <w:szCs w:val="22"/>
          <w:vertAlign w:val="subscript"/>
        </w:rPr>
        <w:t>,t</w:t>
      </w:r>
      <w:proofErr w:type="gramEnd"/>
      <w:r w:rsidRPr="00977A6C">
        <w:rPr>
          <w:i/>
          <w:iCs/>
          <w:sz w:val="22"/>
          <w:szCs w:val="22"/>
          <w:vertAlign w:val="subscript"/>
        </w:rPr>
        <w:t>-1</w:t>
      </w:r>
      <w:r w:rsidRPr="00977A6C">
        <w:rPr>
          <w:i/>
          <w:iCs/>
          <w:sz w:val="22"/>
          <w:szCs w:val="22"/>
        </w:rPr>
        <w:t>+ β</w:t>
      </w:r>
      <w:r w:rsidRPr="00977A6C">
        <w:rPr>
          <w:i/>
          <w:iCs/>
          <w:sz w:val="22"/>
          <w:szCs w:val="22"/>
          <w:vertAlign w:val="subscript"/>
        </w:rPr>
        <w:t>2</w:t>
      </w:r>
      <w:r w:rsidRPr="00977A6C">
        <w:rPr>
          <w:i/>
          <w:iCs/>
          <w:sz w:val="22"/>
          <w:szCs w:val="22"/>
        </w:rPr>
        <w:t xml:space="preserve"> </w:t>
      </w:r>
      <w:r>
        <w:rPr>
          <w:rFonts w:hint="eastAsia"/>
          <w:i/>
          <w:iCs/>
          <w:sz w:val="22"/>
          <w:szCs w:val="22"/>
          <w:lang w:eastAsia="zh-TW"/>
        </w:rPr>
        <w:t>(</w:t>
      </w:r>
      <w:r w:rsidR="00F12ADB">
        <w:rPr>
          <w:rFonts w:hint="eastAsia"/>
          <w:i/>
          <w:iCs/>
          <w:sz w:val="22"/>
          <w:szCs w:val="22"/>
          <w:lang w:eastAsia="zh-TW"/>
        </w:rPr>
        <w:t>CHG</w:t>
      </w:r>
      <w:r w:rsidRPr="00977A6C">
        <w:rPr>
          <w:i/>
          <w:iCs/>
          <w:sz w:val="22"/>
          <w:szCs w:val="22"/>
        </w:rPr>
        <w:t>GDP</w:t>
      </w:r>
      <w:r>
        <w:rPr>
          <w:rFonts w:hint="eastAsia"/>
          <w:i/>
          <w:iCs/>
          <w:sz w:val="22"/>
          <w:szCs w:val="22"/>
          <w:lang w:eastAsia="zh-TW"/>
        </w:rPr>
        <w:t>)</w:t>
      </w:r>
      <w:r w:rsidRPr="00977A6C">
        <w:rPr>
          <w:i/>
          <w:iCs/>
          <w:sz w:val="22"/>
          <w:szCs w:val="22"/>
          <w:vertAlign w:val="subscript"/>
        </w:rPr>
        <w:t>it</w:t>
      </w:r>
      <w:r w:rsidRPr="00977A6C">
        <w:rPr>
          <w:i/>
          <w:iCs/>
          <w:sz w:val="22"/>
          <w:szCs w:val="22"/>
        </w:rPr>
        <w:t>+ β</w:t>
      </w:r>
      <w:r w:rsidRPr="00977A6C">
        <w:rPr>
          <w:i/>
          <w:iCs/>
          <w:sz w:val="22"/>
          <w:szCs w:val="22"/>
          <w:vertAlign w:val="subscript"/>
        </w:rPr>
        <w:t>3</w:t>
      </w:r>
      <w:r w:rsidRPr="00977A6C">
        <w:rPr>
          <w:i/>
          <w:iCs/>
          <w:sz w:val="22"/>
          <w:szCs w:val="22"/>
        </w:rPr>
        <w:t xml:space="preserve"> I</w:t>
      </w:r>
      <w:r w:rsidR="000230CD">
        <w:rPr>
          <w:rFonts w:hint="eastAsia"/>
          <w:i/>
          <w:iCs/>
          <w:sz w:val="22"/>
          <w:szCs w:val="22"/>
          <w:lang w:eastAsia="zh-TW"/>
        </w:rPr>
        <w:t>NT</w:t>
      </w:r>
      <w:r w:rsidR="001570CF">
        <w:rPr>
          <w:rFonts w:hint="eastAsia"/>
          <w:i/>
          <w:iCs/>
          <w:sz w:val="22"/>
          <w:szCs w:val="22"/>
          <w:lang w:eastAsia="zh-TW"/>
        </w:rPr>
        <w:t>R</w:t>
      </w:r>
      <w:r w:rsidRPr="00977A6C">
        <w:rPr>
          <w:i/>
          <w:iCs/>
          <w:sz w:val="22"/>
          <w:szCs w:val="22"/>
          <w:vertAlign w:val="subscript"/>
        </w:rPr>
        <w:t>i,t-1</w:t>
      </w:r>
      <w:r w:rsidRPr="00977A6C">
        <w:rPr>
          <w:i/>
          <w:iCs/>
          <w:sz w:val="22"/>
          <w:szCs w:val="22"/>
        </w:rPr>
        <w:t>+ β</w:t>
      </w:r>
      <w:r w:rsidRPr="00977A6C">
        <w:rPr>
          <w:i/>
          <w:iCs/>
          <w:sz w:val="22"/>
          <w:szCs w:val="22"/>
          <w:vertAlign w:val="subscript"/>
        </w:rPr>
        <w:t>4</w:t>
      </w:r>
      <w:r w:rsidRPr="00977A6C">
        <w:rPr>
          <w:i/>
          <w:iCs/>
          <w:sz w:val="22"/>
          <w:szCs w:val="22"/>
        </w:rPr>
        <w:t xml:space="preserve"> I</w:t>
      </w:r>
      <w:r w:rsidR="001570CF">
        <w:rPr>
          <w:rFonts w:hint="eastAsia"/>
          <w:i/>
          <w:iCs/>
          <w:sz w:val="22"/>
          <w:szCs w:val="22"/>
          <w:lang w:eastAsia="zh-TW"/>
        </w:rPr>
        <w:t>NFL</w:t>
      </w:r>
      <w:r w:rsidRPr="00977A6C">
        <w:rPr>
          <w:i/>
          <w:iCs/>
          <w:sz w:val="22"/>
          <w:szCs w:val="22"/>
          <w:vertAlign w:val="subscript"/>
        </w:rPr>
        <w:t>i,t-1</w:t>
      </w:r>
      <w:r w:rsidRPr="00977A6C">
        <w:rPr>
          <w:i/>
          <w:iCs/>
          <w:sz w:val="22"/>
          <w:szCs w:val="22"/>
        </w:rPr>
        <w:t>+ β</w:t>
      </w:r>
      <w:r w:rsidRPr="00977A6C">
        <w:rPr>
          <w:i/>
          <w:iCs/>
          <w:sz w:val="22"/>
          <w:szCs w:val="22"/>
          <w:vertAlign w:val="subscript"/>
        </w:rPr>
        <w:t>5</w:t>
      </w:r>
      <w:r w:rsidRPr="00977A6C">
        <w:rPr>
          <w:i/>
          <w:iCs/>
          <w:sz w:val="22"/>
          <w:szCs w:val="22"/>
        </w:rPr>
        <w:t xml:space="preserve"> </w:t>
      </w:r>
      <w:r w:rsidRPr="00D1426D">
        <w:rPr>
          <w:rFonts w:hint="eastAsia"/>
          <w:i/>
          <w:iCs/>
          <w:sz w:val="22"/>
          <w:szCs w:val="22"/>
          <w:lang w:eastAsia="zh-TW"/>
        </w:rPr>
        <w:t>ETR</w:t>
      </w:r>
      <w:r w:rsidRPr="00977A6C">
        <w:rPr>
          <w:i/>
          <w:iCs/>
          <w:sz w:val="22"/>
          <w:szCs w:val="22"/>
          <w:vertAlign w:val="subscript"/>
        </w:rPr>
        <w:t>i,t-1</w:t>
      </w:r>
      <w:r w:rsidRPr="00977A6C">
        <w:rPr>
          <w:i/>
          <w:iCs/>
          <w:sz w:val="22"/>
          <w:szCs w:val="22"/>
        </w:rPr>
        <w:t>+</w:t>
      </w:r>
      <w:r w:rsidRPr="00977A6C">
        <w:rPr>
          <w:i/>
          <w:iCs/>
          <w:sz w:val="22"/>
          <w:szCs w:val="22"/>
          <w:vertAlign w:val="subscript"/>
        </w:rPr>
        <w:t xml:space="preserve"> </w:t>
      </w:r>
      <w:r w:rsidRPr="00977A6C">
        <w:rPr>
          <w:i/>
          <w:iCs/>
          <w:sz w:val="22"/>
          <w:szCs w:val="22"/>
        </w:rPr>
        <w:t>β</w:t>
      </w:r>
      <w:r w:rsidRPr="00977A6C">
        <w:rPr>
          <w:i/>
          <w:iCs/>
          <w:sz w:val="22"/>
          <w:szCs w:val="22"/>
          <w:vertAlign w:val="subscript"/>
        </w:rPr>
        <w:t>6</w:t>
      </w:r>
      <w:r w:rsidRPr="00977A6C">
        <w:rPr>
          <w:i/>
          <w:iCs/>
          <w:sz w:val="22"/>
          <w:szCs w:val="22"/>
        </w:rPr>
        <w:t xml:space="preserve"> </w:t>
      </w:r>
      <w:r w:rsidR="00C375F1" w:rsidRPr="00D1426D">
        <w:rPr>
          <w:i/>
          <w:iCs/>
          <w:sz w:val="22"/>
          <w:szCs w:val="22"/>
        </w:rPr>
        <w:t>SIZE</w:t>
      </w:r>
      <w:r w:rsidRPr="00977A6C">
        <w:rPr>
          <w:i/>
          <w:iCs/>
          <w:sz w:val="22"/>
          <w:szCs w:val="22"/>
          <w:vertAlign w:val="subscript"/>
        </w:rPr>
        <w:t>i,t-1</w:t>
      </w:r>
      <w:r w:rsidRPr="00977A6C">
        <w:rPr>
          <w:i/>
          <w:iCs/>
          <w:sz w:val="22"/>
          <w:szCs w:val="22"/>
        </w:rPr>
        <w:t>+ β</w:t>
      </w:r>
      <w:r w:rsidRPr="00977A6C">
        <w:rPr>
          <w:i/>
          <w:iCs/>
          <w:sz w:val="22"/>
          <w:szCs w:val="22"/>
          <w:vertAlign w:val="subscript"/>
        </w:rPr>
        <w:t>7</w:t>
      </w:r>
      <w:r w:rsidRPr="00977A6C">
        <w:rPr>
          <w:i/>
          <w:iCs/>
          <w:sz w:val="22"/>
          <w:szCs w:val="22"/>
        </w:rPr>
        <w:t xml:space="preserve"> </w:t>
      </w:r>
      <w:r w:rsidR="00C375F1" w:rsidRPr="00D1426D">
        <w:rPr>
          <w:i/>
          <w:iCs/>
          <w:sz w:val="22"/>
          <w:szCs w:val="22"/>
        </w:rPr>
        <w:t>TANG</w:t>
      </w:r>
      <w:r w:rsidRPr="00977A6C">
        <w:rPr>
          <w:i/>
          <w:iCs/>
          <w:sz w:val="22"/>
          <w:szCs w:val="22"/>
          <w:vertAlign w:val="subscript"/>
        </w:rPr>
        <w:t xml:space="preserve">i,t-1 </w:t>
      </w:r>
      <w:r w:rsidRPr="00977A6C">
        <w:rPr>
          <w:i/>
          <w:iCs/>
          <w:sz w:val="22"/>
          <w:szCs w:val="22"/>
        </w:rPr>
        <w:t>+ β</w:t>
      </w:r>
      <w:r w:rsidRPr="00977A6C">
        <w:rPr>
          <w:i/>
          <w:iCs/>
          <w:sz w:val="22"/>
          <w:szCs w:val="22"/>
          <w:vertAlign w:val="subscript"/>
        </w:rPr>
        <w:t>8</w:t>
      </w:r>
      <w:r w:rsidRPr="00977A6C">
        <w:rPr>
          <w:i/>
          <w:iCs/>
          <w:sz w:val="22"/>
          <w:szCs w:val="22"/>
        </w:rPr>
        <w:t xml:space="preserve"> </w:t>
      </w:r>
      <w:r w:rsidRPr="00D1426D">
        <w:rPr>
          <w:rFonts w:eastAsiaTheme="minorEastAsia"/>
          <w:i/>
          <w:sz w:val="22"/>
          <w:szCs w:val="22"/>
          <w:lang w:eastAsia="zh-TW"/>
        </w:rPr>
        <w:t>SOEs</w:t>
      </w:r>
      <w:r w:rsidRPr="00D1426D">
        <w:rPr>
          <w:i/>
          <w:iCs/>
          <w:sz w:val="22"/>
          <w:szCs w:val="22"/>
        </w:rPr>
        <w:t xml:space="preserve"> </w:t>
      </w:r>
      <w:r w:rsidRPr="00D1426D">
        <w:rPr>
          <w:rFonts w:hint="eastAsia"/>
          <w:i/>
          <w:iCs/>
          <w:sz w:val="22"/>
          <w:szCs w:val="22"/>
          <w:lang w:eastAsia="zh-TW"/>
        </w:rPr>
        <w:t>d</w:t>
      </w:r>
      <w:r w:rsidRPr="00D1426D">
        <w:rPr>
          <w:i/>
          <w:iCs/>
          <w:sz w:val="22"/>
          <w:szCs w:val="22"/>
        </w:rPr>
        <w:t>ummy</w:t>
      </w:r>
      <w:r w:rsidRPr="00977A6C">
        <w:rPr>
          <w:i/>
          <w:iCs/>
          <w:sz w:val="22"/>
          <w:szCs w:val="22"/>
        </w:rPr>
        <w:t xml:space="preserve"> </w:t>
      </w:r>
      <w:r>
        <w:rPr>
          <w:i/>
          <w:iCs/>
          <w:sz w:val="22"/>
          <w:szCs w:val="22"/>
        </w:rPr>
        <w:t>+</w:t>
      </w:r>
      <w:r w:rsidRPr="00977A6C">
        <w:rPr>
          <w:i/>
          <w:iCs/>
          <w:sz w:val="22"/>
          <w:szCs w:val="22"/>
        </w:rPr>
        <w:t xml:space="preserve"> </w:t>
      </w:r>
      <w:proofErr w:type="spellStart"/>
      <w:r w:rsidRPr="00977A6C">
        <w:rPr>
          <w:i/>
          <w:iCs/>
          <w:sz w:val="22"/>
          <w:szCs w:val="22"/>
        </w:rPr>
        <w:t>ε</w:t>
      </w:r>
      <w:r w:rsidRPr="00977A6C">
        <w:rPr>
          <w:i/>
          <w:iCs/>
          <w:sz w:val="22"/>
          <w:szCs w:val="22"/>
          <w:vertAlign w:val="subscript"/>
        </w:rPr>
        <w:t>it</w:t>
      </w:r>
      <w:proofErr w:type="spellEnd"/>
      <w:r w:rsidRPr="00977A6C">
        <w:rPr>
          <w:sz w:val="22"/>
          <w:szCs w:val="22"/>
        </w:rPr>
        <w:t xml:space="preserve"> </w:t>
      </w:r>
      <w:r w:rsidRPr="00D1426D">
        <w:rPr>
          <w:iCs/>
          <w:sz w:val="22"/>
          <w:szCs w:val="22"/>
        </w:rPr>
        <w:t xml:space="preserve">  </w:t>
      </w:r>
      <w:r w:rsidR="00E32C7E">
        <w:rPr>
          <w:rFonts w:hint="eastAsia"/>
          <w:iCs/>
          <w:sz w:val="22"/>
          <w:szCs w:val="22"/>
          <w:lang w:eastAsia="zh-TW"/>
        </w:rPr>
        <w:t xml:space="preserve">                                   </w:t>
      </w:r>
      <w:r w:rsidRPr="00D1426D">
        <w:rPr>
          <w:rFonts w:hint="eastAsia"/>
          <w:iCs/>
          <w:sz w:val="22"/>
          <w:szCs w:val="22"/>
          <w:lang w:eastAsia="zh-TW"/>
        </w:rPr>
        <w:t>(1)</w:t>
      </w:r>
    </w:p>
    <w:p w:rsidR="001570CF" w:rsidRDefault="00DB76E0" w:rsidP="006F4EA7">
      <w:pPr>
        <w:spacing w:line="360" w:lineRule="auto"/>
        <w:jc w:val="both"/>
        <w:rPr>
          <w:rFonts w:ascii="Times New Roman" w:hAnsi="Times New Roman" w:cs="Times New Roman"/>
          <w:sz w:val="22"/>
        </w:rPr>
      </w:pPr>
      <w:proofErr w:type="gramStart"/>
      <w:r w:rsidRPr="00D1426D">
        <w:rPr>
          <w:rFonts w:ascii="Times New Roman" w:hAnsi="Times New Roman" w:cs="Times New Roman" w:hint="eastAsia"/>
          <w:sz w:val="22"/>
        </w:rPr>
        <w:t>where</w:t>
      </w:r>
      <w:proofErr w:type="gramEnd"/>
      <w:r w:rsidRPr="00D1426D">
        <w:rPr>
          <w:rFonts w:ascii="Times New Roman" w:hAnsi="Times New Roman" w:cs="Times New Roman" w:hint="eastAsia"/>
          <w:sz w:val="22"/>
        </w:rPr>
        <w:t xml:space="preserve"> t</w:t>
      </w:r>
      <w:r w:rsidR="000F5F22" w:rsidRPr="00D1426D">
        <w:rPr>
          <w:rFonts w:ascii="Times New Roman" w:hAnsi="Times New Roman" w:cs="Times New Roman"/>
          <w:sz w:val="22"/>
        </w:rPr>
        <w:t>he independent variables include a proxy for</w:t>
      </w:r>
      <w:r w:rsidR="00812B43" w:rsidRPr="00D1426D">
        <w:rPr>
          <w:rFonts w:ascii="Times New Roman" w:hAnsi="Times New Roman" w:cs="Times New Roman"/>
          <w:sz w:val="22"/>
        </w:rPr>
        <w:t xml:space="preserve"> </w:t>
      </w:r>
      <w:r w:rsidR="00E32C7E">
        <w:rPr>
          <w:rFonts w:ascii="Times New Roman" w:hAnsi="Times New Roman" w:cs="Times New Roman" w:hint="eastAsia"/>
          <w:sz w:val="22"/>
        </w:rPr>
        <w:t xml:space="preserve">macroeconomic conditions (such as </w:t>
      </w:r>
      <w:r w:rsidR="00F12ADB">
        <w:rPr>
          <w:rFonts w:ascii="Times New Roman" w:hAnsi="Times New Roman" w:cs="Times New Roman" w:hint="eastAsia"/>
          <w:sz w:val="22"/>
        </w:rPr>
        <w:t xml:space="preserve">percent change in </w:t>
      </w:r>
      <w:r w:rsidR="00901B4E">
        <w:rPr>
          <w:rFonts w:ascii="Times New Roman" w:hAnsi="Times New Roman" w:cs="Times New Roman" w:hint="eastAsia"/>
          <w:sz w:val="22"/>
        </w:rPr>
        <w:t xml:space="preserve">GDP </w:t>
      </w:r>
      <w:r w:rsidR="00E32C7E">
        <w:rPr>
          <w:rFonts w:ascii="Times New Roman" w:hAnsi="Times New Roman" w:cs="Times New Roman" w:hint="eastAsia"/>
          <w:sz w:val="22"/>
        </w:rPr>
        <w:t>growth rate</w:t>
      </w:r>
      <w:r w:rsidR="00F12ADB">
        <w:rPr>
          <w:rFonts w:ascii="Times New Roman" w:hAnsi="Times New Roman" w:cs="Times New Roman" w:hint="eastAsia"/>
          <w:sz w:val="22"/>
        </w:rPr>
        <w:t xml:space="preserve"> (</w:t>
      </w:r>
      <w:r w:rsidR="00F12ADB" w:rsidRPr="001570CF">
        <w:rPr>
          <w:rFonts w:ascii="Times New Roman" w:hAnsi="Times New Roman" w:cs="Times New Roman" w:hint="eastAsia"/>
          <w:i/>
          <w:sz w:val="22"/>
        </w:rPr>
        <w:t>CHGGDP</w:t>
      </w:r>
      <w:r w:rsidR="00F12ADB">
        <w:rPr>
          <w:rFonts w:ascii="Times New Roman" w:hAnsi="Times New Roman" w:cs="Times New Roman" w:hint="eastAsia"/>
          <w:sz w:val="22"/>
        </w:rPr>
        <w:t>)</w:t>
      </w:r>
      <w:r w:rsidR="00E32C7E">
        <w:rPr>
          <w:rFonts w:ascii="Times New Roman" w:hAnsi="Times New Roman" w:cs="Times New Roman" w:hint="eastAsia"/>
          <w:sz w:val="22"/>
        </w:rPr>
        <w:t>, interest rate</w:t>
      </w:r>
      <w:r w:rsidR="00F12ADB">
        <w:rPr>
          <w:rFonts w:ascii="Times New Roman" w:hAnsi="Times New Roman" w:cs="Times New Roman" w:hint="eastAsia"/>
          <w:sz w:val="22"/>
        </w:rPr>
        <w:t xml:space="preserve"> (</w:t>
      </w:r>
      <w:r w:rsidR="00483FFB" w:rsidRPr="00483FFB">
        <w:rPr>
          <w:rFonts w:ascii="Times New Roman" w:hAnsi="Times New Roman" w:cs="Times New Roman"/>
          <w:i/>
          <w:sz w:val="22"/>
        </w:rPr>
        <w:t>INTR</w:t>
      </w:r>
      <w:r w:rsidR="00F12ADB">
        <w:rPr>
          <w:rFonts w:ascii="Times New Roman" w:hAnsi="Times New Roman" w:cs="Times New Roman" w:hint="eastAsia"/>
          <w:sz w:val="22"/>
        </w:rPr>
        <w:t>)</w:t>
      </w:r>
      <w:r w:rsidR="00E32C7E">
        <w:rPr>
          <w:rFonts w:ascii="Times New Roman" w:hAnsi="Times New Roman" w:cs="Times New Roman" w:hint="eastAsia"/>
          <w:sz w:val="22"/>
        </w:rPr>
        <w:t>, inflation rate</w:t>
      </w:r>
      <w:r w:rsidR="00F12ADB">
        <w:rPr>
          <w:rFonts w:ascii="Times New Roman" w:hAnsi="Times New Roman" w:cs="Times New Roman" w:hint="eastAsia"/>
          <w:sz w:val="22"/>
        </w:rPr>
        <w:t xml:space="preserve"> (</w:t>
      </w:r>
      <w:r w:rsidR="00F12ADB" w:rsidRPr="001570CF">
        <w:rPr>
          <w:rFonts w:ascii="Times New Roman" w:hAnsi="Times New Roman" w:cs="Times New Roman" w:hint="eastAsia"/>
          <w:i/>
          <w:sz w:val="22"/>
        </w:rPr>
        <w:t>INF</w:t>
      </w:r>
      <w:r w:rsidR="001570CF" w:rsidRPr="001570CF">
        <w:rPr>
          <w:rFonts w:ascii="Times New Roman" w:hAnsi="Times New Roman" w:cs="Times New Roman" w:hint="eastAsia"/>
          <w:i/>
          <w:sz w:val="22"/>
        </w:rPr>
        <w:t>L</w:t>
      </w:r>
      <w:r w:rsidR="00F12ADB">
        <w:rPr>
          <w:rFonts w:ascii="Times New Roman" w:hAnsi="Times New Roman" w:cs="Times New Roman" w:hint="eastAsia"/>
          <w:sz w:val="22"/>
        </w:rPr>
        <w:t>)</w:t>
      </w:r>
      <w:r w:rsidR="001570CF">
        <w:rPr>
          <w:rFonts w:ascii="Times New Roman" w:hAnsi="Times New Roman" w:cs="Times New Roman" w:hint="eastAsia"/>
          <w:sz w:val="22"/>
        </w:rPr>
        <w:t>,</w:t>
      </w:r>
      <w:r w:rsidR="001570CF" w:rsidRPr="001570CF">
        <w:rPr>
          <w:rFonts w:ascii="Times New Roman" w:hAnsi="Times New Roman" w:cs="Times New Roman" w:hint="eastAsia"/>
          <w:sz w:val="22"/>
        </w:rPr>
        <w:t xml:space="preserve"> </w:t>
      </w:r>
      <w:r w:rsidR="001570CF">
        <w:rPr>
          <w:rFonts w:ascii="Times New Roman" w:hAnsi="Times New Roman" w:cs="Times New Roman" w:hint="eastAsia"/>
          <w:sz w:val="22"/>
        </w:rPr>
        <w:t>t</w:t>
      </w:r>
      <w:r w:rsidR="001570CF" w:rsidRPr="00D1426D">
        <w:rPr>
          <w:rFonts w:ascii="Times New Roman" w:hAnsi="Times New Roman" w:cs="Times New Roman"/>
          <w:sz w:val="22"/>
        </w:rPr>
        <w:t>ax</w:t>
      </w:r>
      <w:r w:rsidR="001570CF" w:rsidRPr="00D1426D">
        <w:rPr>
          <w:rFonts w:ascii="Times New Roman" w:hAnsi="Times New Roman" w:cs="Times New Roman" w:hint="eastAsia"/>
          <w:sz w:val="22"/>
        </w:rPr>
        <w:t>ation</w:t>
      </w:r>
      <w:r w:rsidR="001570CF" w:rsidRPr="00D1426D">
        <w:rPr>
          <w:rFonts w:ascii="Times New Roman" w:hAnsi="Times New Roman" w:cs="Times New Roman"/>
          <w:sz w:val="22"/>
        </w:rPr>
        <w:t xml:space="preserve"> (</w:t>
      </w:r>
      <w:r w:rsidR="001570CF" w:rsidRPr="00D1426D">
        <w:rPr>
          <w:rFonts w:ascii="Times New Roman" w:hAnsi="Times New Roman" w:cs="Times New Roman" w:hint="eastAsia"/>
          <w:i/>
          <w:sz w:val="22"/>
        </w:rPr>
        <w:t>E</w:t>
      </w:r>
      <w:r w:rsidR="001570CF" w:rsidRPr="00D1426D">
        <w:rPr>
          <w:rFonts w:ascii="Times New Roman" w:hAnsi="Times New Roman" w:cs="Times New Roman"/>
          <w:i/>
          <w:sz w:val="22"/>
        </w:rPr>
        <w:t>T</w:t>
      </w:r>
      <w:r w:rsidR="001570CF" w:rsidRPr="00D1426D">
        <w:rPr>
          <w:rFonts w:ascii="Times New Roman" w:hAnsi="Times New Roman" w:cs="Times New Roman" w:hint="eastAsia"/>
          <w:i/>
          <w:sz w:val="22"/>
        </w:rPr>
        <w:t>R</w:t>
      </w:r>
      <w:r w:rsidR="001570CF" w:rsidRPr="00D1426D">
        <w:rPr>
          <w:rFonts w:ascii="Times New Roman" w:hAnsi="Times New Roman" w:cs="Times New Roman"/>
          <w:sz w:val="22"/>
        </w:rPr>
        <w:t>)</w:t>
      </w:r>
      <w:r w:rsidR="001570CF">
        <w:rPr>
          <w:rFonts w:ascii="Times New Roman" w:hAnsi="Times New Roman" w:cs="Times New Roman" w:hint="eastAsia"/>
          <w:sz w:val="22"/>
        </w:rPr>
        <w:t>),</w:t>
      </w:r>
      <w:r w:rsidR="00E32C7E" w:rsidRPr="00E32C7E">
        <w:rPr>
          <w:rFonts w:ascii="Times New Roman" w:hAnsi="Times New Roman" w:cs="Times New Roman"/>
          <w:sz w:val="22"/>
        </w:rPr>
        <w:t xml:space="preserve"> </w:t>
      </w:r>
      <w:r w:rsidR="00E32C7E" w:rsidRPr="00D1426D">
        <w:rPr>
          <w:rFonts w:ascii="Times New Roman" w:hAnsi="Times New Roman" w:cs="Times New Roman"/>
          <w:sz w:val="22"/>
        </w:rPr>
        <w:t>firm size (</w:t>
      </w:r>
      <w:r w:rsidR="00D5291F" w:rsidRPr="00D1426D">
        <w:rPr>
          <w:rFonts w:ascii="Times New Roman" w:hAnsi="Times New Roman" w:cs="Times New Roman"/>
          <w:i/>
          <w:iCs/>
          <w:sz w:val="22"/>
        </w:rPr>
        <w:t>SIZE</w:t>
      </w:r>
      <w:r w:rsidR="00E32C7E" w:rsidRPr="00D1426D">
        <w:rPr>
          <w:rFonts w:ascii="Times New Roman" w:hAnsi="Times New Roman" w:cs="Times New Roman"/>
          <w:sz w:val="22"/>
        </w:rPr>
        <w:t xml:space="preserve">), </w:t>
      </w:r>
      <w:r w:rsidR="00E32C7E">
        <w:rPr>
          <w:rFonts w:ascii="Times New Roman" w:hAnsi="Times New Roman" w:cs="Times New Roman" w:hint="eastAsia"/>
          <w:iCs/>
          <w:sz w:val="22"/>
        </w:rPr>
        <w:t>t</w:t>
      </w:r>
      <w:r w:rsidR="00E32C7E" w:rsidRPr="00D1426D">
        <w:rPr>
          <w:rFonts w:ascii="Times New Roman" w:hAnsi="Times New Roman" w:cs="Times New Roman"/>
          <w:iCs/>
          <w:sz w:val="22"/>
        </w:rPr>
        <w:t>angibility</w:t>
      </w:r>
      <w:r w:rsidR="00E32C7E" w:rsidRPr="00D1426D">
        <w:rPr>
          <w:rFonts w:ascii="Times New Roman" w:hAnsi="Times New Roman" w:cs="Times New Roman" w:hint="eastAsia"/>
          <w:i/>
          <w:iCs/>
          <w:sz w:val="22"/>
        </w:rPr>
        <w:t xml:space="preserve"> (</w:t>
      </w:r>
      <w:r w:rsidR="00D5291F" w:rsidRPr="00D1426D">
        <w:rPr>
          <w:rFonts w:ascii="Times New Roman" w:hAnsi="Times New Roman" w:cs="Times New Roman"/>
          <w:i/>
          <w:iCs/>
          <w:sz w:val="22"/>
        </w:rPr>
        <w:t>TANG</w:t>
      </w:r>
      <w:r w:rsidR="00E32C7E" w:rsidRPr="00D1426D">
        <w:rPr>
          <w:rFonts w:ascii="Times New Roman" w:hAnsi="Times New Roman" w:cs="Times New Roman" w:hint="eastAsia"/>
          <w:i/>
          <w:iCs/>
          <w:sz w:val="22"/>
        </w:rPr>
        <w:t>)</w:t>
      </w:r>
      <w:r w:rsidR="00E32C7E" w:rsidRPr="00D1426D">
        <w:rPr>
          <w:rFonts w:ascii="Times New Roman" w:hAnsi="Times New Roman" w:cs="Times New Roman"/>
          <w:sz w:val="22"/>
        </w:rPr>
        <w:t xml:space="preserve">, and </w:t>
      </w:r>
      <w:r w:rsidR="00E32C7E" w:rsidRPr="00D1426D">
        <w:rPr>
          <w:rFonts w:ascii="Times New Roman" w:hAnsi="Times New Roman" w:cs="Times New Roman"/>
          <w:i/>
          <w:sz w:val="22"/>
        </w:rPr>
        <w:t>SOEs</w:t>
      </w:r>
      <w:r w:rsidR="00E32C7E" w:rsidRPr="00D1426D">
        <w:rPr>
          <w:i/>
          <w:iCs/>
          <w:sz w:val="22"/>
        </w:rPr>
        <w:t xml:space="preserve"> </w:t>
      </w:r>
      <w:r w:rsidR="00E32C7E" w:rsidRPr="00D1426D">
        <w:rPr>
          <w:rFonts w:ascii="Times New Roman" w:hAnsi="Times New Roman" w:cs="Times New Roman"/>
          <w:i/>
          <w:iCs/>
          <w:sz w:val="22"/>
        </w:rPr>
        <w:t>Dummy</w:t>
      </w:r>
      <w:r w:rsidR="00E32C7E">
        <w:rPr>
          <w:rFonts w:ascii="Times New Roman" w:hAnsi="Times New Roman" w:cs="Times New Roman" w:hint="eastAsia"/>
          <w:sz w:val="22"/>
        </w:rPr>
        <w:t xml:space="preserve">. </w:t>
      </w:r>
    </w:p>
    <w:p w:rsidR="005E1021" w:rsidRPr="000575B1" w:rsidRDefault="001570CF" w:rsidP="001570CF">
      <w:pPr>
        <w:spacing w:line="360" w:lineRule="auto"/>
        <w:ind w:firstLineChars="193" w:firstLine="425"/>
        <w:jc w:val="both"/>
        <w:rPr>
          <w:rFonts w:ascii="Times New Roman" w:hAnsi="Times New Roman" w:cs="Times New Roman"/>
          <w:sz w:val="22"/>
        </w:rPr>
      </w:pPr>
      <w:r w:rsidRPr="000575B1">
        <w:rPr>
          <w:rFonts w:ascii="Times New Roman" w:hAnsi="Times New Roman" w:cs="Times New Roman" w:hint="eastAsia"/>
          <w:sz w:val="22"/>
        </w:rPr>
        <w:t>T</w:t>
      </w:r>
      <w:r w:rsidR="000F5F22" w:rsidRPr="000575B1">
        <w:rPr>
          <w:rFonts w:ascii="Times New Roman" w:hAnsi="Times New Roman" w:cs="Times New Roman"/>
          <w:sz w:val="22"/>
        </w:rPr>
        <w:t xml:space="preserve">he definitions of these </w:t>
      </w:r>
      <w:r w:rsidR="004C2520" w:rsidRPr="000575B1">
        <w:rPr>
          <w:rFonts w:ascii="Times New Roman" w:hAnsi="Times New Roman" w:cs="Times New Roman"/>
          <w:sz w:val="22"/>
        </w:rPr>
        <w:t xml:space="preserve">independent </w:t>
      </w:r>
      <w:r w:rsidR="000F5F22" w:rsidRPr="000575B1">
        <w:rPr>
          <w:rFonts w:ascii="Times New Roman" w:hAnsi="Times New Roman" w:cs="Times New Roman"/>
          <w:sz w:val="22"/>
        </w:rPr>
        <w:t>variables are below.</w:t>
      </w:r>
      <w:r w:rsidR="002478DD" w:rsidRPr="000575B1">
        <w:rPr>
          <w:rFonts w:ascii="Times New Roman" w:hAnsi="Times New Roman" w:cs="Times New Roman"/>
          <w:sz w:val="22"/>
        </w:rPr>
        <w:t xml:space="preserve"> </w:t>
      </w:r>
      <w:r w:rsidR="00DF4AC7">
        <w:rPr>
          <w:rFonts w:ascii="Times New Roman" w:hAnsi="Times New Roman" w:cs="Times New Roman" w:hint="eastAsia"/>
          <w:sz w:val="22"/>
        </w:rPr>
        <w:t>P</w:t>
      </w:r>
      <w:r w:rsidR="00AB061F" w:rsidRPr="00AB061F">
        <w:rPr>
          <w:rFonts w:ascii="Times New Roman" w:hAnsi="Times New Roman" w:cs="Times New Roman"/>
          <w:sz w:val="22"/>
        </w:rPr>
        <w:t>ercentage change in GDP (</w:t>
      </w:r>
      <w:r w:rsidR="00AB061F" w:rsidRPr="00483FFB">
        <w:rPr>
          <w:rFonts w:ascii="Times New Roman" w:hAnsi="Times New Roman" w:cs="Times New Roman"/>
          <w:i/>
          <w:sz w:val="22"/>
        </w:rPr>
        <w:t>CHGGDP</w:t>
      </w:r>
      <w:r w:rsidR="00AB061F" w:rsidRPr="00AB061F">
        <w:rPr>
          <w:rFonts w:ascii="Times New Roman" w:hAnsi="Times New Roman" w:cs="Times New Roman"/>
          <w:sz w:val="22"/>
        </w:rPr>
        <w:t>)</w:t>
      </w:r>
      <w:r w:rsidR="00DF4AC7">
        <w:rPr>
          <w:rFonts w:ascii="Times New Roman" w:hAnsi="Times New Roman" w:cs="Times New Roman" w:hint="eastAsia"/>
          <w:sz w:val="22"/>
        </w:rPr>
        <w:t xml:space="preserve"> is defined as the difference of percentage of GDP.</w:t>
      </w:r>
      <w:r w:rsidR="00483FFB">
        <w:rPr>
          <w:rFonts w:ascii="Times New Roman" w:hAnsi="Times New Roman" w:cs="Times New Roman" w:hint="eastAsia"/>
          <w:sz w:val="22"/>
        </w:rPr>
        <w:t xml:space="preserve"> </w:t>
      </w:r>
      <w:r w:rsidR="00483FFB" w:rsidRPr="00483FFB">
        <w:rPr>
          <w:rFonts w:ascii="Times New Roman" w:hAnsi="Times New Roman" w:cs="Times New Roman"/>
          <w:sz w:val="22"/>
        </w:rPr>
        <w:t>One-year lagged change in the GDP</w:t>
      </w:r>
      <w:r w:rsidR="000E0D0B">
        <w:rPr>
          <w:rFonts w:ascii="Times New Roman" w:hAnsi="Times New Roman" w:cs="Times New Roman"/>
          <w:sz w:val="22"/>
        </w:rPr>
        <w:t>,</w:t>
      </w:r>
      <w:r w:rsidR="00483FFB" w:rsidRPr="00483FFB">
        <w:rPr>
          <w:rFonts w:ascii="Times New Roman" w:hAnsi="Times New Roman" w:cs="Times New Roman"/>
          <w:sz w:val="22"/>
        </w:rPr>
        <w:t xml:space="preserve"> </w:t>
      </w:r>
      <w:r w:rsidR="00483FFB">
        <w:rPr>
          <w:rFonts w:ascii="Times New Roman" w:hAnsi="Times New Roman" w:cs="Times New Roman"/>
          <w:sz w:val="22"/>
        </w:rPr>
        <w:t xml:space="preserve">ln </w:t>
      </w:r>
      <w:r w:rsidR="000E0D0B">
        <w:rPr>
          <w:rFonts w:ascii="Times New Roman" w:hAnsi="Times New Roman" w:cs="Times New Roman"/>
          <w:sz w:val="22"/>
        </w:rPr>
        <w:t>(</w:t>
      </w:r>
      <w:proofErr w:type="spellStart"/>
      <w:r w:rsidR="00483FFB">
        <w:rPr>
          <w:rFonts w:ascii="Times New Roman" w:hAnsi="Times New Roman" w:cs="Times New Roman"/>
          <w:sz w:val="22"/>
        </w:rPr>
        <w:t>GDP</w:t>
      </w:r>
      <w:r w:rsidR="000E0D0B" w:rsidRPr="000E0D0B">
        <w:rPr>
          <w:rFonts w:ascii="Times New Roman" w:hAnsi="Times New Roman" w:cs="Times New Roman"/>
          <w:sz w:val="22"/>
          <w:vertAlign w:val="subscript"/>
        </w:rPr>
        <w:t>t</w:t>
      </w:r>
      <w:proofErr w:type="spellEnd"/>
      <w:r w:rsidR="00483FFB">
        <w:rPr>
          <w:rFonts w:ascii="Times New Roman" w:hAnsi="Times New Roman" w:cs="Times New Roman"/>
          <w:sz w:val="22"/>
        </w:rPr>
        <w:t xml:space="preserve"> </w:t>
      </w:r>
      <w:r w:rsidR="000E0D0B">
        <w:rPr>
          <w:rFonts w:ascii="Times New Roman" w:hAnsi="Times New Roman" w:cs="Times New Roman"/>
          <w:sz w:val="22"/>
        </w:rPr>
        <w:t>/</w:t>
      </w:r>
      <w:r w:rsidR="00483FFB">
        <w:rPr>
          <w:rFonts w:ascii="Times New Roman" w:hAnsi="Times New Roman" w:cs="Times New Roman"/>
          <w:sz w:val="22"/>
        </w:rPr>
        <w:t xml:space="preserve">GDP </w:t>
      </w:r>
      <w:r w:rsidR="00483FFB" w:rsidRPr="000E0D0B">
        <w:rPr>
          <w:rFonts w:ascii="Times New Roman" w:hAnsi="Times New Roman" w:cs="Times New Roman"/>
          <w:sz w:val="22"/>
          <w:vertAlign w:val="subscript"/>
        </w:rPr>
        <w:t>t−</w:t>
      </w:r>
      <w:r w:rsidR="00637CD4" w:rsidRPr="000E0D0B">
        <w:rPr>
          <w:rFonts w:ascii="Times New Roman" w:hAnsi="Times New Roman" w:cs="Times New Roman" w:hint="eastAsia"/>
          <w:sz w:val="22"/>
          <w:vertAlign w:val="subscript"/>
        </w:rPr>
        <w:t>1</w:t>
      </w:r>
      <w:r w:rsidR="000E0D0B">
        <w:rPr>
          <w:rFonts w:ascii="Times New Roman" w:hAnsi="Times New Roman" w:cs="Times New Roman"/>
          <w:sz w:val="22"/>
        </w:rPr>
        <w:t>)</w:t>
      </w:r>
      <w:r w:rsidR="00483FFB" w:rsidRPr="00483FFB">
        <w:rPr>
          <w:rFonts w:ascii="Times New Roman" w:hAnsi="Times New Roman" w:cs="Times New Roman"/>
          <w:sz w:val="22"/>
        </w:rPr>
        <w:t>,</w:t>
      </w:r>
      <w:r w:rsidR="00483FFB">
        <w:rPr>
          <w:rFonts w:ascii="Times New Roman" w:hAnsi="Times New Roman" w:cs="Times New Roman" w:hint="eastAsia"/>
          <w:sz w:val="22"/>
        </w:rPr>
        <w:t xml:space="preserve"> </w:t>
      </w:r>
      <w:r w:rsidR="00483FFB" w:rsidRPr="00483FFB">
        <w:rPr>
          <w:rFonts w:ascii="Times New Roman" w:hAnsi="Times New Roman" w:cs="Times New Roman"/>
          <w:sz w:val="22"/>
        </w:rPr>
        <w:t>where GDP is the gross domestic product.</w:t>
      </w:r>
      <w:r w:rsidR="00483FFB">
        <w:rPr>
          <w:rFonts w:ascii="Times New Roman" w:hAnsi="Times New Roman" w:cs="Times New Roman" w:hint="eastAsia"/>
          <w:sz w:val="22"/>
        </w:rPr>
        <w:t xml:space="preserve"> </w:t>
      </w:r>
      <w:r w:rsidR="0011186E" w:rsidRPr="00483FFB">
        <w:rPr>
          <w:rFonts w:ascii="Times New Roman" w:hAnsi="Times New Roman" w:cs="Times New Roman"/>
          <w:sz w:val="22"/>
        </w:rPr>
        <w:t>One- year</w:t>
      </w:r>
      <w:r w:rsidR="00483FFB" w:rsidRPr="00483FFB">
        <w:rPr>
          <w:rFonts w:ascii="Times New Roman" w:hAnsi="Times New Roman" w:cs="Times New Roman"/>
          <w:sz w:val="22"/>
        </w:rPr>
        <w:t xml:space="preserve"> lagged interest ra</w:t>
      </w:r>
      <w:r w:rsidR="0011186E" w:rsidRPr="00483FFB">
        <w:rPr>
          <w:rFonts w:ascii="Times New Roman" w:hAnsi="Times New Roman" w:cs="Times New Roman"/>
          <w:sz w:val="22"/>
        </w:rPr>
        <w:t xml:space="preserve">te </w:t>
      </w:r>
      <w:r w:rsidR="00637CD4">
        <w:rPr>
          <w:rFonts w:ascii="Times New Roman" w:hAnsi="Times New Roman" w:cs="Times New Roman" w:hint="eastAsia"/>
          <w:sz w:val="22"/>
        </w:rPr>
        <w:t xml:space="preserve">is </w:t>
      </w:r>
      <w:proofErr w:type="spellStart"/>
      <w:r w:rsidR="00483FFB" w:rsidRPr="00483FFB">
        <w:rPr>
          <w:rFonts w:ascii="Times New Roman" w:hAnsi="Times New Roman" w:cs="Times New Roman"/>
          <w:i/>
          <w:sz w:val="22"/>
        </w:rPr>
        <w:t>INTR</w:t>
      </w:r>
      <w:r w:rsidR="000E0D0B" w:rsidRPr="000E0D0B">
        <w:rPr>
          <w:rFonts w:ascii="Times New Roman" w:hAnsi="Times New Roman" w:cs="Times New Roman"/>
          <w:sz w:val="22"/>
          <w:vertAlign w:val="subscript"/>
        </w:rPr>
        <w:t>t</w:t>
      </w:r>
      <w:proofErr w:type="spellEnd"/>
      <w:r w:rsidR="000E0D0B" w:rsidRPr="000E0D0B">
        <w:rPr>
          <w:rFonts w:ascii="Times New Roman" w:hAnsi="Times New Roman" w:cs="Times New Roman"/>
          <w:sz w:val="22"/>
          <w:vertAlign w:val="subscript"/>
        </w:rPr>
        <w:t xml:space="preserve"> −1</w:t>
      </w:r>
      <w:r w:rsidR="0011186E" w:rsidRPr="00483FFB">
        <w:rPr>
          <w:rFonts w:ascii="Times New Roman" w:hAnsi="Times New Roman" w:cs="Times New Roman"/>
          <w:sz w:val="22"/>
        </w:rPr>
        <w:t>,</w:t>
      </w:r>
      <w:r w:rsidR="00483FFB" w:rsidRPr="00483FFB">
        <w:rPr>
          <w:rFonts w:ascii="Times New Roman" w:hAnsi="Times New Roman" w:cs="Times New Roman"/>
          <w:sz w:val="22"/>
        </w:rPr>
        <w:t xml:space="preserve"> </w:t>
      </w:r>
      <w:r w:rsidR="0011186E" w:rsidRPr="00483FFB">
        <w:rPr>
          <w:rFonts w:ascii="Times New Roman" w:hAnsi="Times New Roman" w:cs="Times New Roman"/>
          <w:sz w:val="22"/>
        </w:rPr>
        <w:t xml:space="preserve">where the nominal interest rate, INTR, is the interest rate on loans in the </w:t>
      </w:r>
      <w:r w:rsidR="00483FFB" w:rsidRPr="00483FFB">
        <w:rPr>
          <w:rFonts w:ascii="Times New Roman" w:hAnsi="Times New Roman" w:cs="Times New Roman"/>
          <w:sz w:val="22"/>
        </w:rPr>
        <w:t>one year loan</w:t>
      </w:r>
      <w:r w:rsidR="0011186E" w:rsidRPr="00483FFB">
        <w:rPr>
          <w:rFonts w:ascii="Times New Roman" w:hAnsi="Times New Roman" w:cs="Times New Roman"/>
          <w:sz w:val="22"/>
        </w:rPr>
        <w:t xml:space="preserve"> market, measured as the </w:t>
      </w:r>
      <w:r w:rsidR="00483FFB" w:rsidRPr="00483FFB">
        <w:rPr>
          <w:rFonts w:ascii="Times New Roman" w:hAnsi="Times New Roman" w:cs="Times New Roman"/>
          <w:sz w:val="22"/>
        </w:rPr>
        <w:t>annualized</w:t>
      </w:r>
      <w:r w:rsidR="0011186E" w:rsidRPr="00483FFB">
        <w:rPr>
          <w:rFonts w:ascii="Times New Roman" w:hAnsi="Times New Roman" w:cs="Times New Roman"/>
          <w:sz w:val="22"/>
        </w:rPr>
        <w:t xml:space="preserve"> percentage rate.</w:t>
      </w:r>
      <w:r w:rsidR="00483FFB" w:rsidRPr="00483FFB">
        <w:rPr>
          <w:rFonts w:ascii="Times New Roman" w:hAnsi="Times New Roman" w:cs="Times New Roman"/>
          <w:sz w:val="22"/>
        </w:rPr>
        <w:t xml:space="preserve"> </w:t>
      </w:r>
      <w:r w:rsidR="00483FFB" w:rsidRPr="00483FFB">
        <w:rPr>
          <w:rFonts w:ascii="Times New Roman" w:hAnsi="Times New Roman" w:cs="Times New Roman"/>
          <w:kern w:val="0"/>
          <w:sz w:val="22"/>
        </w:rPr>
        <w:t>One-year lagged the inflation ra</w:t>
      </w:r>
      <w:r w:rsidR="0011186E" w:rsidRPr="00483FFB">
        <w:rPr>
          <w:rFonts w:ascii="Times New Roman" w:hAnsi="Times New Roman" w:cs="Times New Roman"/>
          <w:kern w:val="0"/>
          <w:sz w:val="22"/>
        </w:rPr>
        <w:t xml:space="preserve">te </w:t>
      </w:r>
      <w:r w:rsidR="00637CD4">
        <w:rPr>
          <w:rFonts w:ascii="Times New Roman" w:hAnsi="Times New Roman" w:cs="Times New Roman" w:hint="eastAsia"/>
          <w:kern w:val="0"/>
          <w:sz w:val="22"/>
        </w:rPr>
        <w:t>is</w:t>
      </w:r>
      <w:r w:rsidR="0011186E" w:rsidRPr="00483FFB">
        <w:rPr>
          <w:rFonts w:ascii="Times New Roman" w:hAnsi="Times New Roman" w:cs="Times New Roman"/>
          <w:kern w:val="0"/>
          <w:sz w:val="22"/>
        </w:rPr>
        <w:t xml:space="preserve"> </w:t>
      </w:r>
      <w:proofErr w:type="spellStart"/>
      <w:r w:rsidR="00483FFB" w:rsidRPr="00483FFB">
        <w:rPr>
          <w:rFonts w:ascii="Times New Roman" w:hAnsi="Times New Roman" w:cs="Times New Roman"/>
          <w:i/>
          <w:iCs/>
          <w:kern w:val="0"/>
          <w:sz w:val="22"/>
        </w:rPr>
        <w:t>INFL</w:t>
      </w:r>
      <w:r w:rsidR="0011186E" w:rsidRPr="000E0D0B">
        <w:rPr>
          <w:rFonts w:ascii="Times New Roman" w:hAnsi="Times New Roman" w:cs="Times New Roman"/>
          <w:i/>
          <w:iCs/>
          <w:kern w:val="0"/>
          <w:sz w:val="22"/>
          <w:vertAlign w:val="subscript"/>
        </w:rPr>
        <w:t>t</w:t>
      </w:r>
      <w:proofErr w:type="spellEnd"/>
      <w:r w:rsidR="0011186E" w:rsidRPr="000E0D0B">
        <w:rPr>
          <w:rFonts w:ascii="Times New Roman" w:hAnsi="Times New Roman" w:cs="Times New Roman"/>
          <w:i/>
          <w:iCs/>
          <w:kern w:val="0"/>
          <w:sz w:val="22"/>
          <w:vertAlign w:val="subscript"/>
        </w:rPr>
        <w:t xml:space="preserve"> </w:t>
      </w:r>
      <w:r w:rsidR="00483FFB" w:rsidRPr="000E0D0B">
        <w:rPr>
          <w:rFonts w:ascii="Times New Roman" w:hAnsi="Times New Roman" w:cs="Times New Roman"/>
          <w:kern w:val="0"/>
          <w:sz w:val="22"/>
          <w:vertAlign w:val="subscript"/>
        </w:rPr>
        <w:t>-</w:t>
      </w:r>
      <w:r w:rsidR="0011186E" w:rsidRPr="000E0D0B">
        <w:rPr>
          <w:rFonts w:ascii="Times New Roman" w:hAnsi="Times New Roman" w:cs="Times New Roman"/>
          <w:i/>
          <w:iCs/>
          <w:kern w:val="0"/>
          <w:sz w:val="22"/>
          <w:vertAlign w:val="subscript"/>
        </w:rPr>
        <w:t>1</w:t>
      </w:r>
      <w:proofErr w:type="gramStart"/>
      <w:r w:rsidR="0011186E" w:rsidRPr="00483FFB">
        <w:rPr>
          <w:rFonts w:ascii="Times New Roman" w:hAnsi="Times New Roman" w:cs="Times New Roman"/>
          <w:i/>
          <w:iCs/>
          <w:kern w:val="0"/>
          <w:sz w:val="22"/>
        </w:rPr>
        <w:t>,</w:t>
      </w:r>
      <w:r w:rsidR="0011186E" w:rsidRPr="00483FFB">
        <w:rPr>
          <w:rFonts w:ascii="Times New Roman" w:hAnsi="Times New Roman" w:cs="Times New Roman"/>
          <w:kern w:val="0"/>
          <w:sz w:val="22"/>
        </w:rPr>
        <w:t>where</w:t>
      </w:r>
      <w:proofErr w:type="gramEnd"/>
      <w:r w:rsidR="0011186E" w:rsidRPr="00483FFB">
        <w:rPr>
          <w:rFonts w:ascii="Times New Roman" w:hAnsi="Times New Roman" w:cs="Times New Roman"/>
          <w:kern w:val="0"/>
          <w:sz w:val="22"/>
        </w:rPr>
        <w:t xml:space="preserve"> the inflation rate, </w:t>
      </w:r>
      <w:r w:rsidR="0011186E" w:rsidRPr="00483FFB">
        <w:rPr>
          <w:rFonts w:ascii="Times New Roman" w:hAnsi="Times New Roman" w:cs="Times New Roman"/>
          <w:i/>
          <w:iCs/>
          <w:kern w:val="0"/>
          <w:sz w:val="22"/>
        </w:rPr>
        <w:t>INFL</w:t>
      </w:r>
      <w:r w:rsidR="0011186E" w:rsidRPr="00483FFB">
        <w:rPr>
          <w:rFonts w:ascii="Times New Roman" w:hAnsi="Times New Roman" w:cs="Times New Roman"/>
          <w:kern w:val="0"/>
          <w:sz w:val="22"/>
        </w:rPr>
        <w:t>, is a proxy of the changes in the consumer price index</w:t>
      </w:r>
      <w:r w:rsidR="00483FFB" w:rsidRPr="00483FFB">
        <w:rPr>
          <w:rFonts w:ascii="Times New Roman" w:hAnsi="Times New Roman" w:cs="Times New Roman"/>
          <w:kern w:val="0"/>
          <w:sz w:val="22"/>
        </w:rPr>
        <w:t xml:space="preserve">. </w:t>
      </w:r>
      <w:r w:rsidR="00E32C7E" w:rsidRPr="000575B1">
        <w:rPr>
          <w:rFonts w:ascii="Times New Roman" w:hAnsi="Times New Roman" w:cs="Times New Roman" w:hint="eastAsia"/>
          <w:sz w:val="22"/>
        </w:rPr>
        <w:t>F</w:t>
      </w:r>
      <w:r w:rsidR="00E32C7E" w:rsidRPr="000575B1">
        <w:rPr>
          <w:rFonts w:ascii="Times New Roman" w:hAnsi="Times New Roman" w:cs="Times New Roman"/>
          <w:sz w:val="22"/>
        </w:rPr>
        <w:t>irm size</w:t>
      </w:r>
      <w:r w:rsidR="00E32C7E" w:rsidRPr="000575B1">
        <w:rPr>
          <w:rFonts w:ascii="Times New Roman" w:hAnsi="Times New Roman" w:cs="Times New Roman"/>
          <w:iCs/>
          <w:sz w:val="22"/>
        </w:rPr>
        <w:t xml:space="preserve"> </w:t>
      </w:r>
      <w:r w:rsidR="002478DD" w:rsidRPr="000575B1">
        <w:rPr>
          <w:rFonts w:ascii="Times New Roman" w:hAnsi="Times New Roman" w:cs="Times New Roman"/>
          <w:iCs/>
          <w:sz w:val="22"/>
        </w:rPr>
        <w:t>variable</w:t>
      </w:r>
      <w:r w:rsidR="0063036C" w:rsidRPr="000575B1">
        <w:rPr>
          <w:rFonts w:ascii="Times New Roman" w:hAnsi="Times New Roman" w:cs="Times New Roman"/>
          <w:sz w:val="22"/>
        </w:rPr>
        <w:t xml:space="preserve"> (</w:t>
      </w:r>
      <w:r w:rsidR="00637CD4" w:rsidRPr="000575B1">
        <w:rPr>
          <w:rFonts w:ascii="Times New Roman" w:hAnsi="Times New Roman" w:cs="Times New Roman"/>
          <w:i/>
          <w:sz w:val="22"/>
        </w:rPr>
        <w:t>SIZE</w:t>
      </w:r>
      <w:r w:rsidR="0063036C" w:rsidRPr="000575B1">
        <w:rPr>
          <w:rFonts w:ascii="Times New Roman" w:hAnsi="Times New Roman" w:cs="Times New Roman"/>
          <w:sz w:val="22"/>
        </w:rPr>
        <w:t>)</w:t>
      </w:r>
      <w:r w:rsidR="004C2520" w:rsidRPr="000575B1">
        <w:rPr>
          <w:rFonts w:ascii="Times New Roman" w:hAnsi="Times New Roman" w:cs="Times New Roman" w:hint="eastAsia"/>
          <w:sz w:val="22"/>
        </w:rPr>
        <w:t xml:space="preserve"> is defined as </w:t>
      </w:r>
      <w:r w:rsidR="009A6D06" w:rsidRPr="000575B1">
        <w:rPr>
          <w:rFonts w:ascii="Times New Roman" w:hAnsi="Times New Roman" w:cs="Times New Roman"/>
          <w:sz w:val="22"/>
        </w:rPr>
        <w:t>the natural log of total assets</w:t>
      </w:r>
      <w:r w:rsidR="00AB061F">
        <w:rPr>
          <w:rFonts w:ascii="Times New Roman" w:hAnsi="Times New Roman" w:cs="Times New Roman" w:hint="eastAsia"/>
          <w:sz w:val="22"/>
        </w:rPr>
        <w:t>,</w:t>
      </w:r>
      <w:r w:rsidR="009A6D06" w:rsidRPr="000575B1">
        <w:rPr>
          <w:rFonts w:ascii="Times New Roman" w:hAnsi="Times New Roman" w:cs="Times New Roman"/>
          <w:sz w:val="22"/>
        </w:rPr>
        <w:t xml:space="preserve"> </w:t>
      </w:r>
      <w:r w:rsidR="009831D3" w:rsidRPr="000575B1">
        <w:rPr>
          <w:rFonts w:ascii="Times-Roman" w:hAnsi="Times-Roman" w:cs="Times-Roman"/>
          <w:kern w:val="0"/>
          <w:sz w:val="22"/>
        </w:rPr>
        <w:t>as a proxy for bankruptcy costs</w:t>
      </w:r>
      <w:r w:rsidR="009A6D06" w:rsidRPr="000575B1">
        <w:rPr>
          <w:rFonts w:ascii="Times New Roman" w:hAnsi="Times New Roman" w:cs="Times New Roman"/>
          <w:sz w:val="22"/>
        </w:rPr>
        <w:t xml:space="preserve">. </w:t>
      </w:r>
      <w:r w:rsidR="00974F49" w:rsidRPr="000575B1">
        <w:rPr>
          <w:rFonts w:ascii="Times New Roman" w:hAnsi="Times New Roman" w:cs="Times New Roman"/>
          <w:iCs/>
          <w:sz w:val="22"/>
        </w:rPr>
        <w:t>Tangibility variable</w:t>
      </w:r>
      <w:r w:rsidR="00242E75" w:rsidRPr="000575B1">
        <w:rPr>
          <w:rFonts w:ascii="Times New Roman" w:hAnsi="Times New Roman" w:cs="Times New Roman"/>
          <w:iCs/>
          <w:sz w:val="22"/>
        </w:rPr>
        <w:t xml:space="preserve"> </w:t>
      </w:r>
      <w:r w:rsidR="009A6D06" w:rsidRPr="000575B1">
        <w:rPr>
          <w:rFonts w:ascii="Times New Roman" w:hAnsi="Times New Roman" w:cs="Times New Roman"/>
          <w:iCs/>
          <w:sz w:val="22"/>
        </w:rPr>
        <w:t>(</w:t>
      </w:r>
      <w:r w:rsidR="00637CD4" w:rsidRPr="000575B1">
        <w:rPr>
          <w:rFonts w:ascii="Times New Roman" w:hAnsi="Times New Roman" w:cs="Times New Roman"/>
          <w:i/>
          <w:iCs/>
          <w:sz w:val="22"/>
        </w:rPr>
        <w:t>TANG</w:t>
      </w:r>
      <w:r w:rsidR="009A6D06" w:rsidRPr="000575B1">
        <w:rPr>
          <w:rFonts w:ascii="Times New Roman" w:hAnsi="Times New Roman" w:cs="Times New Roman"/>
          <w:iCs/>
          <w:sz w:val="22"/>
        </w:rPr>
        <w:t>)</w:t>
      </w:r>
      <w:r w:rsidR="00242E75" w:rsidRPr="000575B1">
        <w:rPr>
          <w:rFonts w:ascii="Times New Roman" w:hAnsi="Times New Roman" w:cs="Times New Roman"/>
          <w:iCs/>
          <w:sz w:val="22"/>
        </w:rPr>
        <w:t xml:space="preserve"> is estimated by dividing the book value of fixed assets by the total assets of firms.</w:t>
      </w:r>
      <w:r w:rsidR="009A6D06" w:rsidRPr="000575B1">
        <w:rPr>
          <w:rFonts w:ascii="Times New Roman" w:hAnsi="Times New Roman" w:cs="Times New Roman"/>
          <w:iCs/>
          <w:sz w:val="22"/>
        </w:rPr>
        <w:t xml:space="preserve"> </w:t>
      </w:r>
      <w:r w:rsidR="00A35C75" w:rsidRPr="000575B1">
        <w:rPr>
          <w:rFonts w:ascii="Times New Roman" w:hAnsi="Times New Roman" w:cs="Times New Roman"/>
          <w:sz w:val="22"/>
        </w:rPr>
        <w:t xml:space="preserve">Taxation </w:t>
      </w:r>
      <w:r w:rsidR="002478DD" w:rsidRPr="000575B1">
        <w:rPr>
          <w:rFonts w:ascii="Times New Roman" w:hAnsi="Times New Roman" w:cs="Times New Roman"/>
          <w:iCs/>
          <w:sz w:val="22"/>
        </w:rPr>
        <w:t xml:space="preserve">variable </w:t>
      </w:r>
      <w:r w:rsidR="00A35C75" w:rsidRPr="000575B1">
        <w:rPr>
          <w:rFonts w:ascii="Times New Roman" w:hAnsi="Times New Roman" w:cs="Times New Roman"/>
          <w:sz w:val="22"/>
        </w:rPr>
        <w:t>(</w:t>
      </w:r>
      <w:r w:rsidR="00A35C75" w:rsidRPr="000575B1">
        <w:rPr>
          <w:rFonts w:ascii="Times New Roman" w:hAnsi="Times New Roman" w:cs="Times New Roman"/>
          <w:i/>
          <w:sz w:val="22"/>
        </w:rPr>
        <w:t>ETR</w:t>
      </w:r>
      <w:r w:rsidR="00A35C75" w:rsidRPr="000575B1">
        <w:rPr>
          <w:rFonts w:ascii="Times New Roman" w:hAnsi="Times New Roman" w:cs="Times New Roman"/>
          <w:sz w:val="22"/>
        </w:rPr>
        <w:t>)</w:t>
      </w:r>
      <w:r w:rsidR="0063036C" w:rsidRPr="000575B1">
        <w:rPr>
          <w:rFonts w:ascii="Times New Roman" w:hAnsi="Times New Roman" w:cs="Times New Roman"/>
          <w:iCs/>
          <w:sz w:val="22"/>
        </w:rPr>
        <w:t xml:space="preserve"> is calculated as total tax</w:t>
      </w:r>
      <w:r w:rsidR="00A35C75" w:rsidRPr="000575B1">
        <w:rPr>
          <w:rFonts w:ascii="Times New Roman" w:hAnsi="Times New Roman" w:cs="Times New Roman"/>
          <w:sz w:val="22"/>
        </w:rPr>
        <w:t xml:space="preserve"> expenses </w:t>
      </w:r>
      <w:r w:rsidR="00A35C75" w:rsidRPr="000575B1">
        <w:rPr>
          <w:rFonts w:ascii="Times New Roman" w:hAnsi="Times New Roman" w:cs="Times New Roman"/>
          <w:sz w:val="22"/>
        </w:rPr>
        <w:lastRenderedPageBreak/>
        <w:t>over</w:t>
      </w:r>
      <w:r w:rsidR="0063036C" w:rsidRPr="000575B1">
        <w:rPr>
          <w:rFonts w:ascii="Times New Roman" w:hAnsi="Times New Roman" w:cs="Times New Roman"/>
          <w:iCs/>
          <w:sz w:val="22"/>
        </w:rPr>
        <w:t xml:space="preserve"> earnings before interest and tax</w:t>
      </w:r>
      <w:r w:rsidR="00A35C75" w:rsidRPr="000575B1">
        <w:rPr>
          <w:rFonts w:ascii="Times New Roman" w:hAnsi="Times New Roman" w:cs="Times New Roman"/>
          <w:iCs/>
          <w:sz w:val="22"/>
        </w:rPr>
        <w:t>,</w:t>
      </w:r>
      <w:r w:rsidR="00A35C75" w:rsidRPr="000575B1">
        <w:rPr>
          <w:rFonts w:ascii="Times New Roman" w:hAnsi="Times New Roman" w:cs="Times New Roman"/>
          <w:sz w:val="22"/>
        </w:rPr>
        <w:t xml:space="preserve"> similar to Wang (2003)</w:t>
      </w:r>
      <w:r w:rsidR="0063036C" w:rsidRPr="000575B1">
        <w:rPr>
          <w:rFonts w:ascii="Times New Roman" w:hAnsi="Times New Roman" w:cs="Times New Roman"/>
          <w:iCs/>
          <w:sz w:val="22"/>
        </w:rPr>
        <w:t>.</w:t>
      </w:r>
      <w:r w:rsidR="00A35C75" w:rsidRPr="000575B1">
        <w:rPr>
          <w:rFonts w:ascii="Times New Roman" w:hAnsi="Times New Roman" w:cs="Times New Roman"/>
          <w:iCs/>
          <w:sz w:val="22"/>
        </w:rPr>
        <w:t xml:space="preserve"> </w:t>
      </w:r>
      <w:r w:rsidR="002478DD" w:rsidRPr="000575B1">
        <w:rPr>
          <w:rFonts w:ascii="Times New Roman" w:hAnsi="Times New Roman" w:cs="Times New Roman"/>
          <w:iCs/>
          <w:sz w:val="22"/>
        </w:rPr>
        <w:t>F</w:t>
      </w:r>
      <w:r w:rsidR="002478DD" w:rsidRPr="000575B1">
        <w:rPr>
          <w:rFonts w:ascii="Times New Roman" w:hAnsi="Times New Roman" w:cs="Times New Roman" w:hint="eastAsia"/>
          <w:iCs/>
          <w:sz w:val="22"/>
        </w:rPr>
        <w:t>inally, t</w:t>
      </w:r>
      <w:r w:rsidR="00F13929" w:rsidRPr="000575B1">
        <w:rPr>
          <w:rFonts w:ascii="Times New Roman" w:hAnsi="Times New Roman" w:cs="Times New Roman"/>
          <w:sz w:val="22"/>
        </w:rPr>
        <w:t xml:space="preserve">o control for the SOEs effect, we include </w:t>
      </w:r>
      <w:r w:rsidR="00F13929" w:rsidRPr="000575B1">
        <w:rPr>
          <w:rFonts w:ascii="Times New Roman" w:hAnsi="Times New Roman" w:cs="Times New Roman"/>
          <w:i/>
          <w:sz w:val="22"/>
        </w:rPr>
        <w:t>SOEs dummies</w:t>
      </w:r>
      <w:r w:rsidR="00F13929" w:rsidRPr="000575B1">
        <w:rPr>
          <w:rFonts w:ascii="Times New Roman" w:hAnsi="Times New Roman" w:cs="Times New Roman"/>
          <w:sz w:val="22"/>
        </w:rPr>
        <w:t xml:space="preserve"> in our models, which equal one if a firm is SOEs, and zero otherwise.</w:t>
      </w:r>
    </w:p>
    <w:p w:rsidR="001A5743" w:rsidRDefault="000D63DA" w:rsidP="00450169">
      <w:pPr>
        <w:spacing w:line="360" w:lineRule="auto"/>
        <w:ind w:firstLineChars="193" w:firstLine="425"/>
        <w:jc w:val="both"/>
        <w:rPr>
          <w:rFonts w:ascii="Times New Roman" w:hAnsi="Times New Roman" w:cs="Times New Roman"/>
          <w:sz w:val="22"/>
        </w:rPr>
      </w:pPr>
      <w:r>
        <w:rPr>
          <w:rFonts w:ascii="Times New Roman" w:hAnsi="Times New Roman" w:cs="Times New Roman"/>
          <w:sz w:val="22"/>
        </w:rPr>
        <w:t>N</w:t>
      </w:r>
      <w:r>
        <w:rPr>
          <w:rFonts w:ascii="Times New Roman" w:hAnsi="Times New Roman" w:cs="Times New Roman" w:hint="eastAsia"/>
          <w:sz w:val="22"/>
        </w:rPr>
        <w:t>ext,</w:t>
      </w:r>
      <w:r w:rsidRPr="00901B4E">
        <w:rPr>
          <w:rFonts w:ascii="Times New Roman" w:hAnsi="Times New Roman" w:cs="Times New Roman"/>
          <w:sz w:val="22"/>
        </w:rPr>
        <w:t xml:space="preserve"> </w:t>
      </w:r>
      <w:r w:rsidR="00450169">
        <w:rPr>
          <w:rFonts w:ascii="Times New Roman" w:hAnsi="Times New Roman" w:cs="Times New Roman" w:hint="eastAsia"/>
          <w:sz w:val="22"/>
        </w:rPr>
        <w:t xml:space="preserve">due to sample data </w:t>
      </w:r>
      <w:r w:rsidR="00450169" w:rsidRPr="00901B4E">
        <w:rPr>
          <w:rFonts w:ascii="Times New Roman" w:eastAsia="新細明體" w:hAnsi="Times New Roman" w:cs="Times New Roman"/>
          <w:sz w:val="22"/>
        </w:rPr>
        <w:t>combin</w:t>
      </w:r>
      <w:r w:rsidR="00450169">
        <w:rPr>
          <w:rFonts w:ascii="Times New Roman" w:hAnsi="Times New Roman" w:cs="Times New Roman" w:hint="eastAsia"/>
          <w:sz w:val="22"/>
        </w:rPr>
        <w:t xml:space="preserve">ing </w:t>
      </w:r>
      <w:r w:rsidR="00450169" w:rsidRPr="00901B4E">
        <w:rPr>
          <w:rFonts w:ascii="Times New Roman" w:eastAsia="新細明體" w:hAnsi="Times New Roman" w:cs="Times New Roman"/>
          <w:sz w:val="22"/>
        </w:rPr>
        <w:t>cross sectional data</w:t>
      </w:r>
      <w:r w:rsidR="00450169" w:rsidRPr="00901B4E">
        <w:rPr>
          <w:rFonts w:ascii="Times New Roman" w:hAnsi="Times New Roman" w:cs="Times New Roman"/>
          <w:sz w:val="22"/>
        </w:rPr>
        <w:t xml:space="preserve"> and time series </w:t>
      </w:r>
      <w:r w:rsidR="00450169" w:rsidRPr="00901B4E">
        <w:rPr>
          <w:rFonts w:ascii="Times New Roman" w:eastAsia="新細明體" w:hAnsi="Times New Roman" w:cs="Times New Roman"/>
          <w:sz w:val="22"/>
        </w:rPr>
        <w:t>types</w:t>
      </w:r>
      <w:r w:rsidR="00450169" w:rsidRPr="00901B4E">
        <w:rPr>
          <w:rStyle w:val="a5"/>
          <w:rFonts w:ascii="Times New Roman" w:eastAsia="新細明體" w:hAnsi="Times New Roman" w:cs="Times New Roman"/>
          <w:sz w:val="22"/>
        </w:rPr>
        <w:footnoteReference w:id="4"/>
      </w:r>
      <w:r w:rsidR="00450169">
        <w:rPr>
          <w:rFonts w:ascii="Times New Roman" w:eastAsia="新細明體" w:hAnsi="Times New Roman" w:cs="Times New Roman" w:hint="eastAsia"/>
          <w:sz w:val="22"/>
        </w:rPr>
        <w:t xml:space="preserve">, </w:t>
      </w:r>
      <w:r w:rsidR="00450169" w:rsidRPr="00901B4E">
        <w:rPr>
          <w:rFonts w:ascii="Times New Roman" w:hAnsi="Times New Roman" w:cs="Times New Roman"/>
          <w:sz w:val="22"/>
        </w:rPr>
        <w:t>panel data regression model</w:t>
      </w:r>
      <w:r w:rsidR="00450169">
        <w:rPr>
          <w:rFonts w:ascii="Times New Roman" w:hAnsi="Times New Roman" w:cs="Times New Roman" w:hint="eastAsia"/>
          <w:sz w:val="22"/>
        </w:rPr>
        <w:t xml:space="preserve"> is proposed by </w:t>
      </w:r>
      <w:proofErr w:type="spellStart"/>
      <w:r w:rsidR="00450169" w:rsidRPr="00901B4E">
        <w:rPr>
          <w:rFonts w:ascii="Times New Roman" w:hAnsi="Times New Roman" w:cs="Times New Roman"/>
          <w:sz w:val="22"/>
        </w:rPr>
        <w:t>Himmelberg</w:t>
      </w:r>
      <w:proofErr w:type="spellEnd"/>
      <w:r w:rsidR="00450169" w:rsidRPr="00901B4E">
        <w:rPr>
          <w:rFonts w:ascii="Times New Roman" w:hAnsi="Times New Roman" w:cs="Times New Roman"/>
          <w:sz w:val="22"/>
        </w:rPr>
        <w:t xml:space="preserve"> et al. (1999) and </w:t>
      </w:r>
      <w:proofErr w:type="spellStart"/>
      <w:r w:rsidR="00450169" w:rsidRPr="00901B4E">
        <w:rPr>
          <w:rFonts w:ascii="Times New Roman" w:hAnsi="Times New Roman" w:cs="Times New Roman"/>
          <w:sz w:val="22"/>
        </w:rPr>
        <w:t>Claessens</w:t>
      </w:r>
      <w:proofErr w:type="spellEnd"/>
      <w:r w:rsidR="00450169" w:rsidRPr="00901B4E">
        <w:rPr>
          <w:rFonts w:ascii="Times New Roman" w:hAnsi="Times New Roman" w:cs="Times New Roman"/>
          <w:sz w:val="22"/>
        </w:rPr>
        <w:t xml:space="preserve"> et al. (2002)</w:t>
      </w:r>
      <w:r w:rsidR="00450169">
        <w:rPr>
          <w:rFonts w:ascii="Times New Roman" w:hAnsi="Times New Roman" w:cs="Times New Roman" w:hint="eastAsia"/>
          <w:sz w:val="22"/>
        </w:rPr>
        <w:t xml:space="preserve">. </w:t>
      </w:r>
      <w:r w:rsidRPr="00901B4E">
        <w:rPr>
          <w:rFonts w:ascii="Times New Roman" w:eastAsia="新細明體" w:hAnsi="Times New Roman" w:cs="Times New Roman"/>
          <w:sz w:val="22"/>
        </w:rPr>
        <w:t xml:space="preserve">The error in the panel data regression model is very important in this analysis. In a fixed effects </w:t>
      </w:r>
      <w:r>
        <w:rPr>
          <w:rFonts w:ascii="Times New Roman" w:eastAsia="新細明體" w:hAnsi="Times New Roman" w:cs="Times New Roman" w:hint="eastAsia"/>
          <w:sz w:val="22"/>
        </w:rPr>
        <w:t xml:space="preserve">(FE) </w:t>
      </w:r>
      <w:r w:rsidRPr="00901B4E">
        <w:rPr>
          <w:rFonts w:ascii="Times New Roman" w:eastAsia="新細明體" w:hAnsi="Times New Roman" w:cs="Times New Roman"/>
          <w:sz w:val="22"/>
        </w:rPr>
        <w:t xml:space="preserve">model, the error is assumed to vary non-stochastically over </w:t>
      </w:r>
      <w:r w:rsidRPr="00901B4E">
        <w:rPr>
          <w:rFonts w:ascii="Times New Roman" w:hAnsi="Times New Roman" w:cs="Times New Roman"/>
          <w:sz w:val="22"/>
        </w:rPr>
        <w:t>individual dimension</w:t>
      </w:r>
      <w:r w:rsidRPr="00901B4E">
        <w:rPr>
          <w:rFonts w:ascii="Times New Roman" w:eastAsia="新細明體" w:hAnsi="Times New Roman" w:cs="Times New Roman"/>
          <w:sz w:val="22"/>
        </w:rPr>
        <w:t xml:space="preserve"> or </w:t>
      </w:r>
      <w:r w:rsidRPr="00901B4E">
        <w:rPr>
          <w:rFonts w:ascii="Times New Roman" w:hAnsi="Times New Roman" w:cs="Times New Roman"/>
          <w:sz w:val="22"/>
        </w:rPr>
        <w:t>time dimension</w:t>
      </w:r>
      <w:r w:rsidRPr="00901B4E">
        <w:rPr>
          <w:rFonts w:ascii="Times New Roman" w:eastAsia="新細明體" w:hAnsi="Times New Roman" w:cs="Times New Roman"/>
          <w:sz w:val="22"/>
        </w:rPr>
        <w:t xml:space="preserve"> making the fixed effects model analogous to a dummy variable model in one dimension. In a random effects </w:t>
      </w:r>
      <w:r>
        <w:rPr>
          <w:rFonts w:ascii="Times New Roman" w:eastAsia="新細明體" w:hAnsi="Times New Roman" w:cs="Times New Roman" w:hint="eastAsia"/>
          <w:sz w:val="22"/>
        </w:rPr>
        <w:t xml:space="preserve">(RE) </w:t>
      </w:r>
      <w:r w:rsidRPr="00901B4E">
        <w:rPr>
          <w:rFonts w:ascii="Times New Roman" w:eastAsia="新細明體" w:hAnsi="Times New Roman" w:cs="Times New Roman"/>
          <w:sz w:val="22"/>
        </w:rPr>
        <w:t xml:space="preserve">model, the error is assumed to vary stochastically over </w:t>
      </w:r>
      <w:r w:rsidRPr="00901B4E">
        <w:rPr>
          <w:rFonts w:ascii="Times New Roman" w:hAnsi="Times New Roman" w:cs="Times New Roman"/>
          <w:sz w:val="22"/>
        </w:rPr>
        <w:t>individual dimension</w:t>
      </w:r>
      <w:r w:rsidRPr="00901B4E">
        <w:rPr>
          <w:rFonts w:ascii="Times New Roman" w:eastAsia="新細明體" w:hAnsi="Times New Roman" w:cs="Times New Roman"/>
          <w:sz w:val="22"/>
        </w:rPr>
        <w:t xml:space="preserve"> or </w:t>
      </w:r>
      <w:r w:rsidRPr="00901B4E">
        <w:rPr>
          <w:rFonts w:ascii="Times New Roman" w:hAnsi="Times New Roman" w:cs="Times New Roman"/>
          <w:sz w:val="22"/>
        </w:rPr>
        <w:t>time dimension</w:t>
      </w:r>
      <w:r w:rsidRPr="00901B4E">
        <w:rPr>
          <w:rFonts w:ascii="Times New Roman" w:eastAsia="新細明體" w:hAnsi="Times New Roman" w:cs="Times New Roman"/>
          <w:sz w:val="22"/>
        </w:rPr>
        <w:t xml:space="preserve"> requiring special treatment of the error variance matrix. </w:t>
      </w:r>
      <w:r w:rsidRPr="00901B4E">
        <w:rPr>
          <w:rFonts w:ascii="Times New Roman" w:hAnsi="Times New Roman" w:cs="Times New Roman"/>
          <w:sz w:val="22"/>
        </w:rPr>
        <w:t xml:space="preserve">In addition, the two error components are independent from each other. </w:t>
      </w:r>
      <w:r w:rsidR="00450169">
        <w:rPr>
          <w:rFonts w:ascii="Times New Roman" w:eastAsia="新細明體" w:hAnsi="Times New Roman" w:cs="Times New Roman"/>
          <w:sz w:val="22"/>
        </w:rPr>
        <w:t>T</w:t>
      </w:r>
      <w:r w:rsidR="00450169">
        <w:rPr>
          <w:rFonts w:ascii="Times New Roman" w:eastAsia="新細明體" w:hAnsi="Times New Roman" w:cs="Times New Roman" w:hint="eastAsia"/>
          <w:sz w:val="22"/>
        </w:rPr>
        <w:t>herefore</w:t>
      </w:r>
      <w:r w:rsidR="00450169" w:rsidRPr="00901B4E">
        <w:rPr>
          <w:rFonts w:ascii="Times New Roman" w:eastAsia="新細明體" w:hAnsi="Times New Roman" w:cs="Times New Roman"/>
          <w:sz w:val="22"/>
        </w:rPr>
        <w:t xml:space="preserve">, </w:t>
      </w:r>
      <w:r w:rsidR="00450169" w:rsidRPr="00901B4E">
        <w:rPr>
          <w:rFonts w:ascii="Times New Roman" w:hAnsi="Times New Roman" w:cs="Times New Roman"/>
          <w:sz w:val="22"/>
        </w:rPr>
        <w:t xml:space="preserve">to decide which effect is preferable, we </w:t>
      </w:r>
      <w:r w:rsidR="00450169">
        <w:rPr>
          <w:rFonts w:ascii="Times New Roman" w:hAnsi="Times New Roman" w:cs="Times New Roman"/>
          <w:sz w:val="22"/>
        </w:rPr>
        <w:t>conduct</w:t>
      </w:r>
      <w:r w:rsidR="00450169" w:rsidRPr="00901B4E">
        <w:rPr>
          <w:rFonts w:ascii="Times New Roman" w:hAnsi="Times New Roman" w:cs="Times New Roman"/>
          <w:sz w:val="22"/>
        </w:rPr>
        <w:t xml:space="preserve"> a </w:t>
      </w:r>
      <w:proofErr w:type="spellStart"/>
      <w:r w:rsidR="00450169" w:rsidRPr="00901B4E">
        <w:rPr>
          <w:rFonts w:ascii="Times New Roman" w:hAnsi="Times New Roman" w:cs="Times New Roman"/>
          <w:sz w:val="22"/>
        </w:rPr>
        <w:t>Hausman</w:t>
      </w:r>
      <w:proofErr w:type="spellEnd"/>
      <w:r w:rsidR="00450169" w:rsidRPr="00901B4E">
        <w:rPr>
          <w:rFonts w:ascii="Times New Roman" w:hAnsi="Times New Roman" w:cs="Times New Roman"/>
          <w:sz w:val="22"/>
        </w:rPr>
        <w:t xml:space="preserve"> test with null hypothesis </w:t>
      </w:r>
      <w:r w:rsidR="00450169">
        <w:rPr>
          <w:rFonts w:ascii="Times New Roman" w:hAnsi="Times New Roman" w:cs="Times New Roman" w:hint="eastAsia"/>
          <w:sz w:val="22"/>
        </w:rPr>
        <w:t>of</w:t>
      </w:r>
      <w:r w:rsidR="00450169" w:rsidRPr="00901B4E">
        <w:rPr>
          <w:rFonts w:ascii="Times New Roman" w:hAnsi="Times New Roman" w:cs="Times New Roman"/>
          <w:sz w:val="22"/>
        </w:rPr>
        <w:t xml:space="preserve"> random effects </w:t>
      </w:r>
      <w:r w:rsidR="00450169">
        <w:rPr>
          <w:rFonts w:ascii="Times New Roman" w:hAnsi="Times New Roman" w:cs="Times New Roman" w:hint="eastAsia"/>
          <w:sz w:val="22"/>
        </w:rPr>
        <w:t>and the</w:t>
      </w:r>
      <w:r w:rsidR="00450169" w:rsidRPr="00901B4E">
        <w:rPr>
          <w:rFonts w:ascii="Times New Roman" w:hAnsi="Times New Roman" w:cs="Times New Roman"/>
          <w:sz w:val="22"/>
        </w:rPr>
        <w:t xml:space="preserve"> al</w:t>
      </w:r>
      <w:r w:rsidR="00450169">
        <w:rPr>
          <w:rFonts w:ascii="Times New Roman" w:hAnsi="Times New Roman" w:cs="Times New Roman"/>
          <w:sz w:val="22"/>
        </w:rPr>
        <w:t>ternative</w:t>
      </w:r>
      <w:r w:rsidR="00450169">
        <w:rPr>
          <w:rFonts w:ascii="Times New Roman" w:hAnsi="Times New Roman" w:cs="Times New Roman" w:hint="eastAsia"/>
          <w:sz w:val="22"/>
        </w:rPr>
        <w:t xml:space="preserve"> of</w:t>
      </w:r>
      <w:r w:rsidR="00450169" w:rsidRPr="00901B4E">
        <w:rPr>
          <w:rFonts w:ascii="Times New Roman" w:hAnsi="Times New Roman" w:cs="Times New Roman"/>
          <w:sz w:val="22"/>
        </w:rPr>
        <w:t xml:space="preserve"> the fixed effect</w:t>
      </w:r>
      <w:r w:rsidR="003861E1">
        <w:rPr>
          <w:rFonts w:ascii="Times New Roman" w:hAnsi="Times New Roman" w:cs="Times New Roman" w:hint="eastAsia"/>
          <w:sz w:val="22"/>
        </w:rPr>
        <w:t xml:space="preserve">. </w:t>
      </w:r>
    </w:p>
    <w:p w:rsidR="000D63DA" w:rsidRPr="004647F3" w:rsidRDefault="004647F3" w:rsidP="004647F3">
      <w:pPr>
        <w:spacing w:line="360" w:lineRule="auto"/>
        <w:ind w:firstLineChars="193" w:firstLine="425"/>
        <w:jc w:val="both"/>
        <w:rPr>
          <w:rFonts w:ascii="Times New Roman" w:hAnsi="Times New Roman" w:cs="Times New Roman"/>
          <w:sz w:val="22"/>
        </w:rPr>
      </w:pPr>
      <w:r w:rsidRPr="004647F3">
        <w:rPr>
          <w:rFonts w:ascii="Times New Roman" w:hAnsi="Times New Roman" w:cs="Times New Roman"/>
          <w:bCs/>
          <w:kern w:val="0"/>
          <w:sz w:val="22"/>
        </w:rPr>
        <w:t xml:space="preserve">Diagnostic </w:t>
      </w:r>
      <w:r>
        <w:rPr>
          <w:rFonts w:ascii="Times New Roman" w:hAnsi="Times New Roman" w:cs="Times New Roman" w:hint="eastAsia"/>
          <w:bCs/>
          <w:kern w:val="0"/>
          <w:sz w:val="22"/>
        </w:rPr>
        <w:t>t</w:t>
      </w:r>
      <w:r w:rsidRPr="004647F3">
        <w:rPr>
          <w:rFonts w:ascii="Times New Roman" w:hAnsi="Times New Roman" w:cs="Times New Roman"/>
          <w:bCs/>
          <w:kern w:val="0"/>
          <w:sz w:val="22"/>
        </w:rPr>
        <w:t>ests for</w:t>
      </w:r>
      <w:r w:rsidR="00733BAD" w:rsidRPr="004647F3">
        <w:rPr>
          <w:rFonts w:ascii="Times New Roman" w:hAnsi="Times New Roman" w:cs="Times New Roman"/>
          <w:sz w:val="22"/>
        </w:rPr>
        <w:t xml:space="preserve"> model</w:t>
      </w:r>
      <w:r w:rsidRPr="004647F3">
        <w:rPr>
          <w:rFonts w:ascii="Times New Roman" w:hAnsi="Times New Roman" w:cs="Times New Roman"/>
          <w:sz w:val="22"/>
        </w:rPr>
        <w:t>s</w:t>
      </w:r>
      <w:r w:rsidR="00733BAD" w:rsidRPr="004647F3">
        <w:rPr>
          <w:rFonts w:ascii="Times New Roman" w:hAnsi="Times New Roman" w:cs="Times New Roman"/>
          <w:sz w:val="22"/>
        </w:rPr>
        <w:t xml:space="preserve"> fitted comprise three stages. </w:t>
      </w:r>
      <w:r w:rsidR="000D63DA" w:rsidRPr="004647F3">
        <w:rPr>
          <w:rFonts w:ascii="Times New Roman" w:hAnsi="Times New Roman" w:cs="Times New Roman"/>
          <w:sz w:val="22"/>
        </w:rPr>
        <w:t>First, w</w:t>
      </w:r>
      <w:r w:rsidR="000D63DA" w:rsidRPr="004647F3">
        <w:rPr>
          <w:rFonts w:ascii="Times New Roman" w:eastAsia="標楷體" w:hAnsi="Times New Roman" w:cs="Times New Roman"/>
          <w:sz w:val="22"/>
        </w:rPr>
        <w:t xml:space="preserve">e </w:t>
      </w:r>
      <w:r w:rsidR="00A2184B" w:rsidRPr="004647F3">
        <w:rPr>
          <w:rFonts w:ascii="Times New Roman" w:eastAsia="標楷體" w:hAnsi="Times New Roman" w:cs="Times New Roman"/>
          <w:sz w:val="22"/>
        </w:rPr>
        <w:t>build</w:t>
      </w:r>
      <w:r w:rsidR="000D63DA" w:rsidRPr="004647F3">
        <w:rPr>
          <w:rFonts w:ascii="Times New Roman" w:eastAsia="標楷體" w:hAnsi="Times New Roman" w:cs="Times New Roman"/>
          <w:sz w:val="22"/>
        </w:rPr>
        <w:t xml:space="preserve"> the null hypothesis of traditional least square method model and alternative hypothesis of fixed effect model, and the test statistic is as following.</w:t>
      </w:r>
    </w:p>
    <w:p w:rsidR="000D63DA" w:rsidRPr="00D23BE2" w:rsidRDefault="00D23BE2" w:rsidP="00D23BE2">
      <w:pPr>
        <w:tabs>
          <w:tab w:val="left" w:pos="5310"/>
        </w:tabs>
        <w:ind w:firstLineChars="236" w:firstLine="519"/>
        <w:jc w:val="both"/>
        <w:rPr>
          <w:rFonts w:ascii="Times New Roman" w:eastAsia="標楷體" w:hAnsi="Times New Roman" w:cs="Times New Roman"/>
          <w:b/>
          <w:sz w:val="22"/>
        </w:rPr>
      </w:pPr>
      <w:r w:rsidRPr="00D23BE2">
        <w:rPr>
          <w:rFonts w:ascii="Times New Roman" w:hAnsi="Times New Roman" w:cs="Times New Roman"/>
          <w:position w:val="-30"/>
          <w:sz w:val="22"/>
        </w:rPr>
        <w:object w:dxaOrig="4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5pt;height:33.55pt" o:ole="">
            <v:imagedata r:id="rId9" o:title=""/>
          </v:shape>
          <o:OLEObject Type="Embed" ProgID="Equation.3" ShapeID="_x0000_i1025" DrawAspect="Content" ObjectID="_1537703790" r:id="rId10"/>
        </w:object>
      </w:r>
      <w:r w:rsidRPr="00D23BE2">
        <w:rPr>
          <w:rFonts w:ascii="Times New Roman" w:hAnsi="Times New Roman" w:cs="Times New Roman"/>
          <w:position w:val="-30"/>
          <w:sz w:val="22"/>
        </w:rPr>
        <w:t xml:space="preserve">                               (2)</w:t>
      </w:r>
    </w:p>
    <w:p w:rsidR="000D63DA" w:rsidRPr="00A2184B" w:rsidRDefault="000D63DA" w:rsidP="003861E1">
      <w:pPr>
        <w:spacing w:line="360" w:lineRule="auto"/>
        <w:jc w:val="both"/>
        <w:rPr>
          <w:rFonts w:ascii="Times New Roman" w:hAnsi="Times New Roman" w:cs="Times New Roman"/>
          <w:sz w:val="22"/>
        </w:rPr>
      </w:pPr>
      <w:proofErr w:type="gramStart"/>
      <w:r w:rsidRPr="00A2184B">
        <w:rPr>
          <w:rFonts w:ascii="Times New Roman" w:eastAsia="標楷體" w:hAnsi="Times New Roman" w:hint="eastAsia"/>
          <w:sz w:val="22"/>
        </w:rPr>
        <w:t>where</w:t>
      </w:r>
      <w:proofErr w:type="gramEnd"/>
      <w:r w:rsidRPr="00A2184B">
        <w:rPr>
          <w:rFonts w:ascii="Times New Roman" w:eastAsia="標楷體" w:hAnsi="Times New Roman" w:hint="eastAsia"/>
          <w:sz w:val="22"/>
        </w:rPr>
        <w:t xml:space="preserve"> </w:t>
      </w:r>
      <w:r w:rsidRPr="00A2184B">
        <w:rPr>
          <w:rFonts w:ascii="Times New Roman" w:eastAsia="標楷體" w:hAnsi="Times New Roman"/>
          <w:sz w:val="22"/>
        </w:rPr>
        <w:t>N</w:t>
      </w:r>
      <w:r w:rsidRPr="00A2184B">
        <w:rPr>
          <w:rFonts w:ascii="Times New Roman" w:eastAsia="標楷體" w:hAnsi="Times New Roman" w:hint="eastAsia"/>
          <w:sz w:val="22"/>
        </w:rPr>
        <w:t xml:space="preserve"> is number of sample observations, </w:t>
      </w:r>
      <w:r w:rsidRPr="00A2184B">
        <w:rPr>
          <w:rFonts w:ascii="Times New Roman" w:eastAsia="標楷體" w:hAnsi="Times New Roman"/>
          <w:sz w:val="22"/>
        </w:rPr>
        <w:t>K</w:t>
      </w:r>
      <w:r w:rsidRPr="00A2184B">
        <w:rPr>
          <w:rFonts w:ascii="Times New Roman" w:eastAsia="標楷體" w:hAnsi="Times New Roman" w:hint="eastAsia"/>
          <w:sz w:val="22"/>
        </w:rPr>
        <w:t xml:space="preserve"> is number of variables, </w:t>
      </w:r>
      <w:r w:rsidRPr="00A2184B">
        <w:rPr>
          <w:rFonts w:ascii="Times New Roman" w:eastAsia="標楷體" w:hAnsi="Times New Roman"/>
          <w:sz w:val="22"/>
        </w:rPr>
        <w:t>RRSS</w:t>
      </w:r>
      <w:r w:rsidRPr="00A2184B">
        <w:rPr>
          <w:rFonts w:ascii="Times New Roman" w:eastAsia="標楷體" w:hAnsi="Times New Roman" w:hint="eastAsia"/>
          <w:sz w:val="22"/>
        </w:rPr>
        <w:t xml:space="preserve"> is square sum of residual</w:t>
      </w:r>
      <w:r w:rsidRPr="00A2184B">
        <w:rPr>
          <w:rFonts w:ascii="Times New Roman" w:eastAsia="標楷體" w:hAnsi="Times New Roman"/>
          <w:sz w:val="22"/>
        </w:rPr>
        <w:t xml:space="preserve"> </w:t>
      </w:r>
      <w:r w:rsidRPr="00A2184B">
        <w:rPr>
          <w:rFonts w:ascii="Times New Roman" w:eastAsia="標楷體" w:hAnsi="Times New Roman" w:hint="eastAsia"/>
          <w:sz w:val="22"/>
        </w:rPr>
        <w:t xml:space="preserve">of </w:t>
      </w:r>
      <w:r w:rsidRPr="00A2184B">
        <w:rPr>
          <w:rFonts w:ascii="Times New Roman" w:eastAsia="標楷體" w:hAnsi="Times New Roman"/>
          <w:sz w:val="22"/>
        </w:rPr>
        <w:t>OLS</w:t>
      </w:r>
      <w:r w:rsidRPr="00A2184B">
        <w:rPr>
          <w:rFonts w:ascii="Times New Roman" w:eastAsia="標楷體" w:hAnsi="Times New Roman" w:hint="eastAsia"/>
          <w:sz w:val="22"/>
        </w:rPr>
        <w:t xml:space="preserve">, and </w:t>
      </w:r>
      <w:r w:rsidRPr="00A2184B">
        <w:rPr>
          <w:rFonts w:ascii="Times New Roman" w:eastAsia="標楷體" w:hAnsi="Times New Roman"/>
          <w:sz w:val="22"/>
        </w:rPr>
        <w:t>URSS</w:t>
      </w:r>
      <w:r w:rsidRPr="00A2184B">
        <w:rPr>
          <w:rFonts w:ascii="Times New Roman" w:eastAsia="標楷體" w:hAnsi="Times New Roman" w:hint="eastAsia"/>
          <w:sz w:val="22"/>
        </w:rPr>
        <w:t xml:space="preserve"> is unrestricted square sum of residual</w:t>
      </w:r>
      <w:r w:rsidRPr="00A2184B">
        <w:rPr>
          <w:rFonts w:ascii="Times New Roman" w:eastAsia="標楷體" w:hAnsi="Times New Roman"/>
          <w:sz w:val="22"/>
        </w:rPr>
        <w:t xml:space="preserve"> </w:t>
      </w:r>
      <w:r w:rsidRPr="00A2184B">
        <w:rPr>
          <w:rFonts w:ascii="Times New Roman" w:eastAsia="標楷體" w:hAnsi="Times New Roman" w:hint="eastAsia"/>
          <w:sz w:val="22"/>
        </w:rPr>
        <w:t xml:space="preserve">of </w:t>
      </w:r>
      <w:r w:rsidRPr="00A2184B">
        <w:rPr>
          <w:rFonts w:ascii="Times New Roman" w:eastAsia="標楷體" w:hAnsi="Times New Roman"/>
          <w:sz w:val="22"/>
        </w:rPr>
        <w:t>LSDV</w:t>
      </w:r>
      <w:r w:rsidRPr="00A2184B">
        <w:rPr>
          <w:rFonts w:ascii="Times New Roman" w:eastAsia="標楷體" w:hAnsi="Times New Roman" w:hint="eastAsia"/>
          <w:sz w:val="22"/>
        </w:rPr>
        <w:t xml:space="preserve">. If tested result does not reject </w:t>
      </w:r>
      <w:r w:rsidRPr="00A2184B">
        <w:rPr>
          <w:rFonts w:ascii="Times New Roman" w:eastAsia="標楷體" w:hAnsi="Times New Roman"/>
          <w:sz w:val="22"/>
        </w:rPr>
        <w:t>H</w:t>
      </w:r>
      <w:r w:rsidRPr="00A2184B">
        <w:rPr>
          <w:rFonts w:ascii="Times New Roman" w:eastAsia="標楷體" w:hAnsi="Times New Roman"/>
          <w:sz w:val="22"/>
          <w:vertAlign w:val="subscript"/>
        </w:rPr>
        <w:t>0</w:t>
      </w:r>
      <w:r w:rsidRPr="00A2184B">
        <w:rPr>
          <w:rFonts w:ascii="Times New Roman" w:eastAsia="標楷體" w:hAnsi="Times New Roman" w:hint="eastAsia"/>
          <w:sz w:val="22"/>
          <w:vertAlign w:val="subscript"/>
        </w:rPr>
        <w:t xml:space="preserve">, </w:t>
      </w:r>
      <w:r w:rsidRPr="00A2184B">
        <w:rPr>
          <w:rFonts w:ascii="Times New Roman" w:eastAsia="標楷體" w:hAnsi="Times New Roman" w:hint="eastAsia"/>
          <w:sz w:val="22"/>
        </w:rPr>
        <w:t>traditional least square method model is accepted. By contrary,</w:t>
      </w:r>
      <w:r w:rsidRPr="00A2184B">
        <w:rPr>
          <w:rFonts w:ascii="Times New Roman" w:eastAsia="標楷體" w:hAnsi="Times New Roman" w:hint="eastAsia"/>
          <w:sz w:val="22"/>
          <w:vertAlign w:val="subscript"/>
        </w:rPr>
        <w:t xml:space="preserve"> </w:t>
      </w:r>
      <w:r w:rsidRPr="00A2184B">
        <w:rPr>
          <w:rFonts w:ascii="Times New Roman" w:eastAsia="標楷體" w:hAnsi="Times New Roman" w:hint="eastAsia"/>
          <w:sz w:val="22"/>
        </w:rPr>
        <w:t>fixed effect model is employed.</w:t>
      </w:r>
    </w:p>
    <w:p w:rsidR="00676F00" w:rsidRPr="00A2184B" w:rsidRDefault="00A2184B" w:rsidP="00A2184B">
      <w:pPr>
        <w:spacing w:line="360" w:lineRule="auto"/>
        <w:ind w:firstLineChars="193" w:firstLine="425"/>
        <w:jc w:val="both"/>
        <w:rPr>
          <w:rFonts w:ascii="Times New Roman" w:eastAsia="標楷體" w:hAnsi="Times New Roman"/>
          <w:sz w:val="22"/>
        </w:rPr>
      </w:pPr>
      <w:r w:rsidRPr="00A2184B">
        <w:rPr>
          <w:rFonts w:ascii="Times New Roman" w:hAnsi="Times New Roman" w:cs="Times New Roman"/>
          <w:sz w:val="22"/>
        </w:rPr>
        <w:t>S</w:t>
      </w:r>
      <w:r w:rsidRPr="00A2184B">
        <w:rPr>
          <w:rFonts w:ascii="Times New Roman" w:hAnsi="Times New Roman" w:cs="Times New Roman" w:hint="eastAsia"/>
          <w:sz w:val="22"/>
        </w:rPr>
        <w:t>econd, w</w:t>
      </w:r>
      <w:r w:rsidR="00676F00" w:rsidRPr="00A2184B">
        <w:rPr>
          <w:rFonts w:ascii="Times New Roman" w:eastAsia="標楷體" w:hAnsi="Times New Roman" w:hint="eastAsia"/>
          <w:sz w:val="22"/>
        </w:rPr>
        <w:t xml:space="preserve">e also </w:t>
      </w:r>
      <w:r w:rsidRPr="00A2184B">
        <w:rPr>
          <w:rFonts w:ascii="Times New Roman" w:eastAsia="標楷體" w:hAnsi="Times New Roman" w:hint="eastAsia"/>
          <w:sz w:val="22"/>
        </w:rPr>
        <w:t>build</w:t>
      </w:r>
      <w:r w:rsidR="00676F00" w:rsidRPr="00A2184B">
        <w:rPr>
          <w:rFonts w:ascii="Times New Roman" w:eastAsia="標楷體" w:hAnsi="Times New Roman" w:hint="eastAsia"/>
          <w:sz w:val="22"/>
        </w:rPr>
        <w:t xml:space="preserve"> the null hypothesis of traditional least square method model and the alternative hypothesis of random effect model. </w:t>
      </w:r>
      <w:r w:rsidR="00676F00" w:rsidRPr="00A2184B">
        <w:rPr>
          <w:rFonts w:ascii="Times New Roman" w:eastAsia="GulliverRM" w:hAnsi="Times New Roman" w:cs="Times New Roman"/>
          <w:sz w:val="22"/>
        </w:rPr>
        <w:t xml:space="preserve">The Lagrange multiplier (LM) test, proposed by </w:t>
      </w:r>
      <w:proofErr w:type="spellStart"/>
      <w:r w:rsidR="00676F00" w:rsidRPr="00A2184B">
        <w:rPr>
          <w:rFonts w:ascii="Times New Roman" w:eastAsia="GulliverRM" w:hAnsi="Times New Roman" w:cs="Times New Roman"/>
          <w:sz w:val="22"/>
        </w:rPr>
        <w:lastRenderedPageBreak/>
        <w:t>Breusch</w:t>
      </w:r>
      <w:proofErr w:type="spellEnd"/>
      <w:r w:rsidR="00676F00" w:rsidRPr="00A2184B">
        <w:rPr>
          <w:rFonts w:ascii="Times New Roman" w:eastAsia="GulliverRM" w:hAnsi="Times New Roman" w:cs="Times New Roman" w:hint="eastAsia"/>
          <w:sz w:val="22"/>
        </w:rPr>
        <w:t xml:space="preserve"> </w:t>
      </w:r>
      <w:r w:rsidR="00676F00" w:rsidRPr="00A2184B">
        <w:rPr>
          <w:rFonts w:ascii="Times New Roman" w:eastAsia="GulliverRM" w:hAnsi="Times New Roman" w:cs="Times New Roman"/>
          <w:sz w:val="22"/>
        </w:rPr>
        <w:t>and Pagan (1980), is used to justify appropriateness of the random</w:t>
      </w:r>
      <w:r w:rsidR="00676F00" w:rsidRPr="00A2184B">
        <w:rPr>
          <w:rFonts w:ascii="Times New Roman" w:eastAsia="GulliverRM" w:hAnsi="Times New Roman" w:cs="Times New Roman" w:hint="eastAsia"/>
          <w:sz w:val="22"/>
        </w:rPr>
        <w:t xml:space="preserve"> </w:t>
      </w:r>
      <w:r w:rsidR="00676F00" w:rsidRPr="00A2184B">
        <w:rPr>
          <w:rFonts w:ascii="Times New Roman" w:eastAsia="GulliverRM" w:hAnsi="Times New Roman" w:cs="Times New Roman"/>
          <w:sz w:val="22"/>
        </w:rPr>
        <w:t>effects model versus the pooled regression model.</w:t>
      </w:r>
      <w:r w:rsidR="00676F00" w:rsidRPr="00A2184B">
        <w:rPr>
          <w:rFonts w:ascii="Times New Roman" w:eastAsia="GulliverRM" w:hAnsi="Times New Roman" w:cs="Times New Roman" w:hint="eastAsia"/>
          <w:sz w:val="22"/>
        </w:rPr>
        <w:t xml:space="preserve"> </w:t>
      </w:r>
      <w:r w:rsidR="00676F00" w:rsidRPr="00A2184B">
        <w:rPr>
          <w:rFonts w:ascii="Times New Roman" w:eastAsia="標楷體" w:hAnsi="Times New Roman"/>
          <w:sz w:val="22"/>
        </w:rPr>
        <w:t>LM statistics</w:t>
      </w:r>
      <w:r w:rsidR="00676F00" w:rsidRPr="00A2184B">
        <w:rPr>
          <w:rFonts w:ascii="Times New Roman" w:eastAsia="標楷體" w:hAnsi="Times New Roman" w:hint="eastAsia"/>
          <w:sz w:val="22"/>
        </w:rPr>
        <w:t xml:space="preserve"> is computed as following.</w:t>
      </w:r>
    </w:p>
    <w:p w:rsidR="00676F00" w:rsidRPr="00D23BE2" w:rsidRDefault="00D23BE2" w:rsidP="00676F00">
      <w:pPr>
        <w:pStyle w:val="a8"/>
        <w:tabs>
          <w:tab w:val="left" w:pos="5310"/>
        </w:tabs>
        <w:rPr>
          <w:rFonts w:eastAsiaTheme="minorEastAsia"/>
          <w:sz w:val="22"/>
          <w:szCs w:val="22"/>
          <w:vertAlign w:val="subscript"/>
          <w:lang w:eastAsia="zh-TW"/>
        </w:rPr>
      </w:pPr>
      <w:r w:rsidRPr="00D23BE2">
        <w:rPr>
          <w:position w:val="-62"/>
          <w:sz w:val="22"/>
          <w:szCs w:val="22"/>
        </w:rPr>
        <w:object w:dxaOrig="3360" w:dyaOrig="1400">
          <v:shape id="_x0000_i1026" type="#_x0000_t75" style="width:168.3pt;height:69.8pt" o:ole="">
            <v:imagedata r:id="rId11" o:title=""/>
          </v:shape>
          <o:OLEObject Type="Embed" ProgID="Equation.3" ShapeID="_x0000_i1026" DrawAspect="Content" ObjectID="_1537703791" r:id="rId12"/>
        </w:object>
      </w:r>
      <w:r w:rsidR="00676F00" w:rsidRPr="00D23BE2">
        <w:rPr>
          <w:rFonts w:hint="eastAsia"/>
          <w:sz w:val="22"/>
          <w:szCs w:val="22"/>
        </w:rPr>
        <w:t>~</w:t>
      </w:r>
      <w:r w:rsidR="00590F01" w:rsidRPr="00D23BE2">
        <w:rPr>
          <w:position w:val="-14"/>
          <w:sz w:val="22"/>
          <w:szCs w:val="22"/>
        </w:rPr>
        <w:object w:dxaOrig="360" w:dyaOrig="400">
          <v:shape id="_x0000_i1027" type="#_x0000_t75" style="width:18.1pt;height:20.75pt" o:ole="">
            <v:imagedata r:id="rId13" o:title=""/>
          </v:shape>
          <o:OLEObject Type="Embed" ProgID="Equation.3" ShapeID="_x0000_i1027" DrawAspect="Content" ObjectID="_1537703792" r:id="rId14"/>
        </w:object>
      </w:r>
      <w:r w:rsidRPr="00D23BE2">
        <w:rPr>
          <w:rFonts w:eastAsiaTheme="minorEastAsia" w:hint="eastAsia"/>
          <w:position w:val="-14"/>
          <w:sz w:val="22"/>
          <w:szCs w:val="22"/>
          <w:lang w:eastAsia="zh-TW"/>
        </w:rPr>
        <w:t xml:space="preserve">                         (3)</w:t>
      </w:r>
    </w:p>
    <w:p w:rsidR="00676F00" w:rsidRPr="00590F01" w:rsidRDefault="00676F00" w:rsidP="00676F00">
      <w:pPr>
        <w:spacing w:line="360" w:lineRule="auto"/>
        <w:jc w:val="both"/>
        <w:rPr>
          <w:rFonts w:ascii="Times New Roman" w:hAnsi="Times New Roman" w:cs="Times New Roman"/>
          <w:sz w:val="22"/>
        </w:rPr>
      </w:pPr>
      <w:proofErr w:type="gramStart"/>
      <w:r w:rsidRPr="00590F01">
        <w:rPr>
          <w:rFonts w:ascii="Times New Roman" w:eastAsia="標楷體" w:hAnsi="Times New Roman" w:hint="eastAsia"/>
          <w:sz w:val="22"/>
        </w:rPr>
        <w:t>where</w:t>
      </w:r>
      <w:proofErr w:type="gramEnd"/>
      <w:r w:rsidRPr="00590F01">
        <w:rPr>
          <w:rFonts w:ascii="Times New Roman" w:eastAsia="標楷體" w:hAnsi="Times New Roman" w:hint="eastAsia"/>
          <w:sz w:val="22"/>
        </w:rPr>
        <w:t xml:space="preserve"> </w:t>
      </w:r>
      <w:proofErr w:type="spellStart"/>
      <w:r w:rsidRPr="00590F01">
        <w:rPr>
          <w:rFonts w:ascii="Times New Roman" w:eastAsia="標楷體" w:hAnsi="Times New Roman"/>
          <w:sz w:val="22"/>
        </w:rPr>
        <w:t>e</w:t>
      </w:r>
      <w:r w:rsidRPr="00590F01">
        <w:rPr>
          <w:rFonts w:ascii="Times New Roman" w:eastAsia="標楷體" w:hAnsi="Times New Roman"/>
          <w:sz w:val="22"/>
          <w:vertAlign w:val="subscript"/>
        </w:rPr>
        <w:t>it</w:t>
      </w:r>
      <w:proofErr w:type="spellEnd"/>
      <w:r w:rsidRPr="00590F01">
        <w:rPr>
          <w:rFonts w:ascii="Times New Roman" w:eastAsia="標楷體" w:hAnsi="Times New Roman" w:hint="eastAsia"/>
          <w:sz w:val="22"/>
        </w:rPr>
        <w:t xml:space="preserve"> is residual term of multi-regression. If tested result does not reject </w:t>
      </w:r>
      <w:r w:rsidRPr="00590F01">
        <w:rPr>
          <w:rFonts w:ascii="Times New Roman" w:eastAsia="標楷體" w:hAnsi="Times New Roman"/>
          <w:sz w:val="22"/>
        </w:rPr>
        <w:t>H</w:t>
      </w:r>
      <w:r w:rsidRPr="00590F01">
        <w:rPr>
          <w:rFonts w:ascii="Times New Roman" w:eastAsia="標楷體" w:hAnsi="Times New Roman"/>
          <w:sz w:val="22"/>
          <w:vertAlign w:val="subscript"/>
        </w:rPr>
        <w:t>0</w:t>
      </w:r>
      <w:r w:rsidRPr="00590F01">
        <w:rPr>
          <w:rFonts w:ascii="Times New Roman" w:eastAsia="標楷體" w:hAnsi="Times New Roman" w:hint="eastAsia"/>
          <w:sz w:val="22"/>
          <w:vertAlign w:val="subscript"/>
        </w:rPr>
        <w:t xml:space="preserve">, </w:t>
      </w:r>
      <w:r w:rsidRPr="00590F01">
        <w:rPr>
          <w:rFonts w:ascii="Times New Roman" w:eastAsia="標楷體" w:hAnsi="Times New Roman" w:hint="eastAsia"/>
          <w:sz w:val="22"/>
        </w:rPr>
        <w:t>traditional least square method model is accepted. By contrary, random effect model is employed.</w:t>
      </w:r>
    </w:p>
    <w:p w:rsidR="00676F00" w:rsidRPr="00590F01" w:rsidRDefault="00590F01" w:rsidP="00590F01">
      <w:pPr>
        <w:tabs>
          <w:tab w:val="left" w:pos="5310"/>
        </w:tabs>
        <w:ind w:firstLineChars="177" w:firstLine="389"/>
        <w:jc w:val="both"/>
        <w:rPr>
          <w:rFonts w:ascii="Times New Roman" w:eastAsia="標楷體" w:hAnsi="Times New Roman"/>
          <w:sz w:val="22"/>
        </w:rPr>
      </w:pPr>
      <w:r w:rsidRPr="00590F01">
        <w:rPr>
          <w:rFonts w:ascii="Times New Roman" w:eastAsia="標楷體" w:hAnsi="Times New Roman"/>
          <w:sz w:val="22"/>
        </w:rPr>
        <w:t>Finally</w:t>
      </w:r>
      <w:r w:rsidRPr="00590F01">
        <w:rPr>
          <w:rFonts w:ascii="Times New Roman" w:eastAsia="標楷體" w:hAnsi="Times New Roman" w:hint="eastAsia"/>
          <w:sz w:val="22"/>
        </w:rPr>
        <w:t xml:space="preserve">, </w:t>
      </w:r>
      <w:r w:rsidR="00F062D5" w:rsidRPr="00590F01">
        <w:rPr>
          <w:rFonts w:ascii="Times New Roman" w:eastAsia="標楷體" w:hAnsi="Times New Roman"/>
          <w:sz w:val="22"/>
        </w:rPr>
        <w:t>the</w:t>
      </w:r>
      <w:r w:rsidR="00F062D5" w:rsidRPr="00590F01">
        <w:rPr>
          <w:rFonts w:ascii="Times New Roman" w:eastAsia="標楷體" w:hAnsi="Times New Roman" w:hint="eastAsia"/>
          <w:sz w:val="22"/>
        </w:rPr>
        <w:t xml:space="preserve"> </w:t>
      </w:r>
      <w:r w:rsidR="00F062D5" w:rsidRPr="00590F01">
        <w:rPr>
          <w:rFonts w:ascii="Times New Roman" w:eastAsia="標楷體" w:hAnsi="Times New Roman"/>
          <w:sz w:val="22"/>
        </w:rPr>
        <w:t>difference between the FE</w:t>
      </w:r>
      <w:r w:rsidR="00F062D5" w:rsidRPr="00590F01">
        <w:rPr>
          <w:rFonts w:ascii="Times New Roman" w:eastAsia="標楷體" w:hAnsi="Times New Roman" w:hint="eastAsia"/>
          <w:sz w:val="22"/>
        </w:rPr>
        <w:t>M</w:t>
      </w:r>
      <w:r w:rsidR="00F062D5" w:rsidRPr="00590F01">
        <w:rPr>
          <w:rFonts w:ascii="Times New Roman" w:eastAsia="標楷體" w:hAnsi="Times New Roman"/>
          <w:sz w:val="22"/>
        </w:rPr>
        <w:t xml:space="preserve"> and RE</w:t>
      </w:r>
      <w:r w:rsidR="00F062D5" w:rsidRPr="00590F01">
        <w:rPr>
          <w:rFonts w:ascii="Times New Roman" w:eastAsia="標楷體" w:hAnsi="Times New Roman" w:hint="eastAsia"/>
          <w:sz w:val="22"/>
        </w:rPr>
        <w:t>M</w:t>
      </w:r>
      <w:r w:rsidR="00F062D5" w:rsidRPr="00590F01">
        <w:rPr>
          <w:rFonts w:ascii="Times New Roman" w:eastAsia="標楷體" w:hAnsi="Times New Roman"/>
          <w:sz w:val="22"/>
        </w:rPr>
        <w:t xml:space="preserve"> estimates </w:t>
      </w:r>
      <w:r w:rsidR="00F062D5">
        <w:rPr>
          <w:rFonts w:ascii="Times New Roman" w:eastAsia="標楷體" w:hAnsi="Times New Roman" w:hint="eastAsia"/>
          <w:sz w:val="22"/>
        </w:rPr>
        <w:t xml:space="preserve">is examined by </w:t>
      </w:r>
      <w:proofErr w:type="spellStart"/>
      <w:r w:rsidR="00676F00" w:rsidRPr="00590F01">
        <w:rPr>
          <w:rFonts w:ascii="Times New Roman" w:eastAsia="標楷體" w:hAnsi="Times New Roman"/>
          <w:sz w:val="22"/>
        </w:rPr>
        <w:t>Hausman</w:t>
      </w:r>
      <w:proofErr w:type="spellEnd"/>
      <w:r w:rsidR="00676F00" w:rsidRPr="00590F01">
        <w:rPr>
          <w:rFonts w:ascii="Times New Roman" w:eastAsia="標楷體" w:hAnsi="Times New Roman"/>
          <w:sz w:val="22"/>
        </w:rPr>
        <w:t xml:space="preserve"> (1978)</w:t>
      </w:r>
      <w:r w:rsidR="00676F00" w:rsidRPr="00590F01">
        <w:rPr>
          <w:rFonts w:ascii="Times New Roman" w:eastAsia="標楷體" w:hAnsi="Times New Roman" w:hint="eastAsia"/>
          <w:sz w:val="22"/>
        </w:rPr>
        <w:t>. T</w:t>
      </w:r>
      <w:r w:rsidR="00676F00" w:rsidRPr="00590F01">
        <w:rPr>
          <w:rFonts w:ascii="Times New Roman" w:eastAsia="標楷體" w:hAnsi="Times New Roman"/>
          <w:sz w:val="22"/>
        </w:rPr>
        <w:t xml:space="preserve">he null hypothesis </w:t>
      </w:r>
      <w:r w:rsidR="00F062D5">
        <w:rPr>
          <w:rFonts w:ascii="Times New Roman" w:eastAsia="標楷體" w:hAnsi="Times New Roman" w:hint="eastAsia"/>
          <w:sz w:val="22"/>
        </w:rPr>
        <w:t>based on</w:t>
      </w:r>
      <w:r w:rsidR="00676F00" w:rsidRPr="00590F01">
        <w:rPr>
          <w:rFonts w:ascii="Times New Roman" w:eastAsia="標楷體" w:hAnsi="Times New Roman"/>
          <w:sz w:val="22"/>
        </w:rPr>
        <w:t xml:space="preserve"> the </w:t>
      </w:r>
      <w:proofErr w:type="spellStart"/>
      <w:r w:rsidR="00676F00" w:rsidRPr="00590F01">
        <w:rPr>
          <w:rFonts w:ascii="Times New Roman" w:eastAsia="標楷體" w:hAnsi="Times New Roman"/>
          <w:sz w:val="22"/>
        </w:rPr>
        <w:t>Hausman</w:t>
      </w:r>
      <w:proofErr w:type="spellEnd"/>
      <w:r w:rsidR="00676F00" w:rsidRPr="00590F01">
        <w:rPr>
          <w:rFonts w:ascii="Times New Roman" w:eastAsia="標楷體" w:hAnsi="Times New Roman"/>
          <w:sz w:val="22"/>
        </w:rPr>
        <w:t xml:space="preserve"> test is that FEM</w:t>
      </w:r>
      <w:r w:rsidR="00676F00" w:rsidRPr="00590F01">
        <w:rPr>
          <w:rFonts w:ascii="Times New Roman" w:eastAsia="標楷體" w:hAnsi="Times New Roman" w:hint="eastAsia"/>
          <w:sz w:val="22"/>
        </w:rPr>
        <w:t xml:space="preserve"> </w:t>
      </w:r>
      <w:r w:rsidR="00676F00" w:rsidRPr="00590F01">
        <w:rPr>
          <w:rFonts w:ascii="Times New Roman" w:eastAsia="標楷體" w:hAnsi="Times New Roman"/>
          <w:sz w:val="22"/>
        </w:rPr>
        <w:t>and REM do not differ substantially.</w:t>
      </w:r>
      <w:r w:rsidR="00676F00" w:rsidRPr="00590F01">
        <w:rPr>
          <w:rFonts w:ascii="Times New Roman" w:eastAsia="標楷體" w:hAnsi="Times New Roman" w:hint="eastAsia"/>
          <w:sz w:val="22"/>
        </w:rPr>
        <w:t xml:space="preserve"> </w:t>
      </w:r>
      <w:r w:rsidR="00676F00" w:rsidRPr="00590F01">
        <w:rPr>
          <w:rFonts w:ascii="Times New Roman" w:eastAsia="標楷體" w:hAnsi="Times New Roman"/>
          <w:sz w:val="22"/>
        </w:rPr>
        <w:t>T</w:t>
      </w:r>
      <w:r w:rsidR="00676F00" w:rsidRPr="00590F01">
        <w:rPr>
          <w:rFonts w:ascii="Times New Roman" w:eastAsia="標楷體" w:hAnsi="Times New Roman" w:hint="eastAsia"/>
          <w:sz w:val="22"/>
        </w:rPr>
        <w:t xml:space="preserve">hat is, under the null hypothesis of </w:t>
      </w:r>
      <w:r w:rsidR="00676F00" w:rsidRPr="00590F01">
        <w:rPr>
          <w:rFonts w:ascii="Times New Roman" w:eastAsia="標楷體" w:hAnsi="Times New Roman"/>
          <w:sz w:val="22"/>
        </w:rPr>
        <w:t>that</w:t>
      </w:r>
      <w:r w:rsidR="00676F00" w:rsidRPr="00590F01">
        <w:rPr>
          <w:rFonts w:ascii="Times New Roman" w:eastAsia="標楷體" w:hAnsi="Times New Roman" w:hint="eastAsia"/>
          <w:sz w:val="22"/>
        </w:rPr>
        <w:t xml:space="preserve"> there is no corr</w:t>
      </w:r>
      <w:r w:rsidR="00676F00" w:rsidRPr="00590F01">
        <w:rPr>
          <w:rFonts w:ascii="Times New Roman" w:eastAsia="標楷體" w:hAnsi="Times New Roman"/>
          <w:sz w:val="22"/>
        </w:rPr>
        <w:t>elation</w:t>
      </w:r>
      <w:r w:rsidR="00676F00" w:rsidRPr="00590F01">
        <w:rPr>
          <w:rFonts w:ascii="Times New Roman" w:eastAsia="標楷體" w:hAnsi="Times New Roman" w:hint="eastAsia"/>
          <w:sz w:val="22"/>
        </w:rPr>
        <w:t xml:space="preserve"> between random variable and independent variable, random effect model is employed and under the alternative hypothesis of </w:t>
      </w:r>
      <w:r w:rsidR="00676F00" w:rsidRPr="00590F01">
        <w:rPr>
          <w:rFonts w:ascii="Times New Roman" w:eastAsia="標楷體" w:hAnsi="Times New Roman"/>
          <w:sz w:val="22"/>
        </w:rPr>
        <w:t>that</w:t>
      </w:r>
      <w:r w:rsidR="00676F00" w:rsidRPr="00590F01">
        <w:rPr>
          <w:rFonts w:ascii="Times New Roman" w:eastAsia="標楷體" w:hAnsi="Times New Roman" w:hint="eastAsia"/>
          <w:sz w:val="22"/>
        </w:rPr>
        <w:t xml:space="preserve"> there is corr</w:t>
      </w:r>
      <w:r w:rsidR="00676F00" w:rsidRPr="00590F01">
        <w:rPr>
          <w:rFonts w:ascii="Times New Roman" w:eastAsia="標楷體" w:hAnsi="Times New Roman"/>
          <w:sz w:val="22"/>
        </w:rPr>
        <w:t>elation</w:t>
      </w:r>
      <w:r w:rsidR="00676F00" w:rsidRPr="00590F01">
        <w:rPr>
          <w:rFonts w:ascii="Times New Roman" w:eastAsia="標楷體" w:hAnsi="Times New Roman" w:hint="eastAsia"/>
          <w:sz w:val="22"/>
        </w:rPr>
        <w:t xml:space="preserve"> between random variable and independent variable, fixed effect model is used.</w:t>
      </w:r>
    </w:p>
    <w:p w:rsidR="00676F00" w:rsidRPr="00F062D5" w:rsidRDefault="00676F00" w:rsidP="00F062D5">
      <w:pPr>
        <w:tabs>
          <w:tab w:val="left" w:pos="5310"/>
        </w:tabs>
        <w:ind w:firstLineChars="177" w:firstLine="389"/>
        <w:jc w:val="both"/>
        <w:rPr>
          <w:rFonts w:ascii="Times New Roman" w:eastAsia="標楷體" w:hAnsi="Times New Roman"/>
          <w:sz w:val="22"/>
        </w:rPr>
      </w:pPr>
      <w:r w:rsidRPr="00F062D5">
        <w:rPr>
          <w:rFonts w:ascii="Times New Roman" w:eastAsia="標楷體" w:hAnsi="Times New Roman"/>
          <w:sz w:val="22"/>
        </w:rPr>
        <w:t>The test statistic has an asymptotic (i.e., large sample) χ2</w:t>
      </w:r>
      <w:r w:rsidRPr="00F062D5">
        <w:rPr>
          <w:rFonts w:ascii="Times New Roman" w:eastAsia="標楷體" w:hAnsi="Times New Roman" w:hint="eastAsia"/>
          <w:sz w:val="22"/>
        </w:rPr>
        <w:t xml:space="preserve"> </w:t>
      </w:r>
      <w:r w:rsidRPr="00F062D5">
        <w:rPr>
          <w:rFonts w:ascii="Times New Roman" w:eastAsia="標楷體" w:hAnsi="Times New Roman"/>
          <w:sz w:val="22"/>
        </w:rPr>
        <w:t xml:space="preserve">distribution with </w:t>
      </w:r>
      <w:proofErr w:type="spellStart"/>
      <w:proofErr w:type="gramStart"/>
      <w:r w:rsidRPr="00F062D5">
        <w:rPr>
          <w:rFonts w:ascii="Times New Roman" w:eastAsia="標楷體" w:hAnsi="Times New Roman"/>
          <w:sz w:val="22"/>
        </w:rPr>
        <w:t>df</w:t>
      </w:r>
      <w:proofErr w:type="spellEnd"/>
      <w:proofErr w:type="gramEnd"/>
      <w:r w:rsidRPr="00F062D5">
        <w:rPr>
          <w:rFonts w:ascii="Times New Roman" w:eastAsia="標楷體" w:hAnsi="Times New Roman"/>
          <w:sz w:val="22"/>
        </w:rPr>
        <w:t xml:space="preserve"> equal to number of </w:t>
      </w:r>
      <w:proofErr w:type="spellStart"/>
      <w:r w:rsidRPr="00F062D5">
        <w:rPr>
          <w:rFonts w:ascii="Times New Roman" w:eastAsia="標楷體" w:hAnsi="Times New Roman"/>
          <w:sz w:val="22"/>
        </w:rPr>
        <w:t>regressors</w:t>
      </w:r>
      <w:proofErr w:type="spellEnd"/>
      <w:r w:rsidRPr="00F062D5">
        <w:rPr>
          <w:rFonts w:ascii="Times New Roman" w:eastAsia="標楷體" w:hAnsi="Times New Roman"/>
          <w:sz w:val="22"/>
        </w:rPr>
        <w:t xml:space="preserve"> in the</w:t>
      </w:r>
      <w:r w:rsidRPr="00F062D5">
        <w:rPr>
          <w:rFonts w:ascii="Times New Roman" w:eastAsia="標楷體" w:hAnsi="Times New Roman" w:hint="eastAsia"/>
          <w:sz w:val="22"/>
        </w:rPr>
        <w:t xml:space="preserve"> </w:t>
      </w:r>
      <w:r w:rsidRPr="00F062D5">
        <w:rPr>
          <w:rFonts w:ascii="Times New Roman" w:eastAsia="標楷體" w:hAnsi="Times New Roman"/>
          <w:sz w:val="22"/>
        </w:rPr>
        <w:t>model</w:t>
      </w:r>
      <w:r w:rsidRPr="00F062D5">
        <w:rPr>
          <w:rFonts w:ascii="Times New Roman" w:eastAsia="標楷體" w:hAnsi="Times New Roman" w:hint="eastAsia"/>
          <w:sz w:val="22"/>
        </w:rPr>
        <w:t>, as following</w:t>
      </w:r>
      <w:r w:rsidRPr="00F062D5">
        <w:rPr>
          <w:rFonts w:ascii="Times New Roman" w:eastAsia="標楷體" w:hAnsi="Times New Roman"/>
          <w:sz w:val="22"/>
        </w:rPr>
        <w:t>.</w:t>
      </w:r>
    </w:p>
    <w:p w:rsidR="00676F00" w:rsidRPr="00D23BE2" w:rsidRDefault="00F062D5" w:rsidP="00D23BE2">
      <w:pPr>
        <w:tabs>
          <w:tab w:val="left" w:pos="5310"/>
        </w:tabs>
        <w:snapToGrid w:val="0"/>
        <w:ind w:firstLineChars="200" w:firstLine="440"/>
        <w:rPr>
          <w:rFonts w:ascii="Times New Roman" w:eastAsia="標楷體" w:hAnsi="Times New Roman" w:cs="Times New Roman"/>
          <w:sz w:val="22"/>
        </w:rPr>
      </w:pPr>
      <w:r w:rsidRPr="00D23BE2">
        <w:rPr>
          <w:rFonts w:ascii="Times New Roman" w:hAnsi="Times New Roman" w:cs="Times New Roman"/>
          <w:position w:val="-34"/>
          <w:sz w:val="22"/>
        </w:rPr>
        <w:object w:dxaOrig="2920" w:dyaOrig="859">
          <v:shape id="_x0000_i1028" type="#_x0000_t75" style="width:146.2pt;height:42.85pt" o:ole="">
            <v:imagedata r:id="rId15" o:title=""/>
          </v:shape>
          <o:OLEObject Type="Embed" ProgID="Equation.3" ShapeID="_x0000_i1028" DrawAspect="Content" ObjectID="_1537703793" r:id="rId16"/>
        </w:object>
      </w:r>
      <w:r w:rsidR="00676F00" w:rsidRPr="00D23BE2">
        <w:rPr>
          <w:rFonts w:ascii="Times New Roman" w:hAnsi="Times New Roman" w:cs="Times New Roman"/>
          <w:sz w:val="22"/>
        </w:rPr>
        <w:t>~</w:t>
      </w:r>
      <w:r w:rsidRPr="00D23BE2">
        <w:rPr>
          <w:rFonts w:ascii="Times New Roman" w:hAnsi="Times New Roman" w:cs="Times New Roman"/>
          <w:position w:val="-14"/>
          <w:sz w:val="22"/>
        </w:rPr>
        <w:object w:dxaOrig="380" w:dyaOrig="400">
          <v:shape id="_x0000_i1029" type="#_x0000_t75" style="width:18.55pt;height:20.75pt" o:ole="">
            <v:imagedata r:id="rId17" o:title=""/>
          </v:shape>
          <o:OLEObject Type="Embed" ProgID="Equation.3" ShapeID="_x0000_i1029" DrawAspect="Content" ObjectID="_1537703794" r:id="rId18"/>
        </w:object>
      </w:r>
      <w:r w:rsidR="00D23BE2">
        <w:rPr>
          <w:rFonts w:ascii="Times New Roman" w:hAnsi="Times New Roman" w:cs="Times New Roman" w:hint="eastAsia"/>
          <w:position w:val="-14"/>
          <w:sz w:val="22"/>
        </w:rPr>
        <w:t xml:space="preserve">                                     (4)</w:t>
      </w:r>
    </w:p>
    <w:p w:rsidR="00676F00" w:rsidRPr="00F062D5" w:rsidRDefault="00676F00" w:rsidP="00676F00">
      <w:pPr>
        <w:spacing w:line="360" w:lineRule="auto"/>
        <w:jc w:val="both"/>
        <w:rPr>
          <w:rFonts w:ascii="Times New Roman" w:hAnsi="Times New Roman" w:cs="Times New Roman"/>
          <w:sz w:val="22"/>
        </w:rPr>
      </w:pPr>
      <w:proofErr w:type="gramStart"/>
      <w:r w:rsidRPr="00F062D5">
        <w:rPr>
          <w:rFonts w:ascii="Times New Roman" w:eastAsia="標楷體" w:hAnsi="Times New Roman" w:cs="Times New Roman"/>
          <w:sz w:val="22"/>
        </w:rPr>
        <w:t>where</w:t>
      </w:r>
      <w:proofErr w:type="gramEnd"/>
      <w:r w:rsidRPr="00F062D5">
        <w:rPr>
          <w:rFonts w:ascii="Times New Roman" w:eastAsia="標楷體" w:hAnsi="Times New Roman" w:cs="Times New Roman"/>
          <w:sz w:val="22"/>
        </w:rPr>
        <w:t xml:space="preserve">, </w:t>
      </w:r>
      <m:oMath>
        <m:acc>
          <m:accPr>
            <m:ctrlPr>
              <w:rPr>
                <w:rFonts w:ascii="Cambria Math" w:eastAsia="標楷體" w:hAnsi="Times New Roman" w:cs="Times New Roman"/>
                <w:sz w:val="22"/>
              </w:rPr>
            </m:ctrlPr>
          </m:accPr>
          <m:e>
            <m:r>
              <m:rPr>
                <m:sty m:val="p"/>
              </m:rPr>
              <w:rPr>
                <w:rFonts w:ascii="Cambria Math" w:eastAsia="標楷體" w:hAnsi="Times New Roman" w:cs="Times New Roman"/>
                <w:sz w:val="22"/>
              </w:rPr>
              <m:t>β</m:t>
            </m:r>
          </m:e>
        </m:acc>
      </m:oMath>
      <w:r w:rsidRPr="00F062D5">
        <w:rPr>
          <w:rFonts w:ascii="Times New Roman" w:eastAsia="標楷體" w:hAnsi="Times New Roman" w:cs="Times New Roman"/>
          <w:sz w:val="22"/>
          <w:vertAlign w:val="subscript"/>
        </w:rPr>
        <w:t>fixed</w:t>
      </w:r>
      <w:r w:rsidRPr="00F062D5">
        <w:rPr>
          <w:rFonts w:ascii="Times New Roman" w:eastAsia="標楷體" w:hAnsi="Times New Roman" w:cs="Times New Roman"/>
          <w:sz w:val="22"/>
        </w:rPr>
        <w:t xml:space="preserve"> is the estimator of fixed effect, </w:t>
      </w:r>
      <m:oMath>
        <m:acc>
          <m:accPr>
            <m:ctrlPr>
              <w:rPr>
                <w:rFonts w:ascii="Cambria Math" w:eastAsia="標楷體" w:hAnsi="Times New Roman" w:cs="Times New Roman"/>
                <w:sz w:val="22"/>
              </w:rPr>
            </m:ctrlPr>
          </m:accPr>
          <m:e>
            <m:r>
              <m:rPr>
                <m:sty m:val="p"/>
              </m:rPr>
              <w:rPr>
                <w:rFonts w:ascii="Cambria Math" w:eastAsia="標楷體" w:hAnsi="Times New Roman" w:cs="Times New Roman"/>
                <w:sz w:val="22"/>
              </w:rPr>
              <m:t>β</m:t>
            </m:r>
          </m:e>
        </m:acc>
      </m:oMath>
      <w:r w:rsidRPr="00F062D5">
        <w:rPr>
          <w:rFonts w:ascii="Times New Roman" w:eastAsia="標楷體" w:hAnsi="Times New Roman" w:cs="Times New Roman"/>
          <w:sz w:val="22"/>
          <w:vertAlign w:val="subscript"/>
        </w:rPr>
        <w:t>random</w:t>
      </w:r>
      <w:r w:rsidRPr="00F062D5">
        <w:rPr>
          <w:rFonts w:ascii="Times New Roman" w:eastAsia="標楷體" w:hAnsi="Times New Roman" w:cs="Times New Roman"/>
          <w:sz w:val="22"/>
        </w:rPr>
        <w:t xml:space="preserve"> is the estimator of random effect. If the computed chi-square value exceeds the critical chi-square value for given </w:t>
      </w:r>
      <w:proofErr w:type="spellStart"/>
      <w:proofErr w:type="gramStart"/>
      <w:r w:rsidRPr="00F062D5">
        <w:rPr>
          <w:rFonts w:ascii="Times New Roman" w:eastAsia="標楷體" w:hAnsi="Times New Roman" w:cs="Times New Roman"/>
          <w:sz w:val="22"/>
        </w:rPr>
        <w:t>df</w:t>
      </w:r>
      <w:proofErr w:type="spellEnd"/>
      <w:proofErr w:type="gramEnd"/>
      <w:r w:rsidRPr="00F062D5">
        <w:rPr>
          <w:rFonts w:ascii="Times New Roman" w:eastAsia="標楷體" w:hAnsi="Times New Roman" w:cs="Times New Roman"/>
          <w:sz w:val="22"/>
        </w:rPr>
        <w:t xml:space="preserve"> (=k) and the level of significance, we conclude that REM is not appropriate because the random error term are probably correlated with one or more </w:t>
      </w:r>
      <w:proofErr w:type="spellStart"/>
      <w:r w:rsidRPr="00F062D5">
        <w:rPr>
          <w:rFonts w:ascii="Times New Roman" w:eastAsia="標楷體" w:hAnsi="Times New Roman" w:cs="Times New Roman"/>
          <w:sz w:val="22"/>
        </w:rPr>
        <w:t>regressors</w:t>
      </w:r>
      <w:proofErr w:type="spellEnd"/>
      <w:r w:rsidRPr="00F062D5">
        <w:rPr>
          <w:rFonts w:ascii="Times New Roman" w:eastAsia="標楷體" w:hAnsi="Times New Roman" w:cs="Times New Roman"/>
          <w:sz w:val="22"/>
        </w:rPr>
        <w:t>. In this case, FEM is preferred to REM. On the other hand, if the computed chi-square value does not exceed the critical chi</w:t>
      </w:r>
      <w:r w:rsidR="001D18C6">
        <w:rPr>
          <w:rFonts w:ascii="Times New Roman" w:eastAsia="標楷體" w:hAnsi="Times New Roman" w:cs="Times New Roman" w:hint="eastAsia"/>
          <w:sz w:val="22"/>
        </w:rPr>
        <w:t>-</w:t>
      </w:r>
      <w:r w:rsidRPr="00F062D5">
        <w:rPr>
          <w:rFonts w:ascii="Times New Roman" w:eastAsia="標楷體" w:hAnsi="Times New Roman" w:cs="Times New Roman"/>
          <w:sz w:val="22"/>
        </w:rPr>
        <w:t xml:space="preserve">square value for given </w:t>
      </w:r>
      <w:proofErr w:type="spellStart"/>
      <w:proofErr w:type="gramStart"/>
      <w:r w:rsidRPr="00F062D5">
        <w:rPr>
          <w:rFonts w:ascii="Times New Roman" w:eastAsia="標楷體" w:hAnsi="Times New Roman" w:cs="Times New Roman"/>
          <w:sz w:val="22"/>
        </w:rPr>
        <w:t>df</w:t>
      </w:r>
      <w:proofErr w:type="spellEnd"/>
      <w:proofErr w:type="gramEnd"/>
      <w:r w:rsidRPr="00F062D5">
        <w:rPr>
          <w:rFonts w:ascii="Times New Roman" w:eastAsia="標楷體" w:hAnsi="Times New Roman" w:cs="Times New Roman"/>
          <w:sz w:val="22"/>
        </w:rPr>
        <w:t xml:space="preserve"> (=k) and the level of significance, we conclude that FEM is not appropriate. In this case, REM is preferred to FEM. In other words, if we reject H</w:t>
      </w:r>
      <w:r w:rsidRPr="00F062D5">
        <w:rPr>
          <w:rFonts w:ascii="Times New Roman" w:eastAsia="標楷體" w:hAnsi="Times New Roman" w:cs="Times New Roman"/>
          <w:sz w:val="22"/>
          <w:vertAlign w:val="subscript"/>
        </w:rPr>
        <w:t>0</w:t>
      </w:r>
      <w:r w:rsidRPr="00F062D5">
        <w:rPr>
          <w:rFonts w:ascii="Times New Roman" w:eastAsia="標楷體" w:hAnsi="Times New Roman" w:cs="Times New Roman"/>
          <w:sz w:val="22"/>
        </w:rPr>
        <w:t>, fixed effect model is accepted. Conversely</w:t>
      </w:r>
      <w:r w:rsidRPr="00F062D5">
        <w:rPr>
          <w:rFonts w:ascii="Times New Roman" w:eastAsia="標楷體" w:hAnsi="Times New Roman" w:cs="Times New Roman"/>
          <w:sz w:val="22"/>
          <w:vertAlign w:val="subscript"/>
        </w:rPr>
        <w:t>,</w:t>
      </w:r>
      <w:r w:rsidRPr="00F062D5">
        <w:rPr>
          <w:rFonts w:ascii="Times New Roman" w:eastAsia="標楷體" w:hAnsi="Times New Roman" w:cs="Times New Roman"/>
          <w:sz w:val="22"/>
        </w:rPr>
        <w:t xml:space="preserve"> random effect model is employed.</w:t>
      </w:r>
    </w:p>
    <w:p w:rsidR="006F5B78" w:rsidRPr="00D1426D" w:rsidRDefault="006F5B78" w:rsidP="006F4EA7">
      <w:pPr>
        <w:pStyle w:val="Standard"/>
        <w:spacing w:line="360" w:lineRule="auto"/>
        <w:ind w:firstLineChars="177" w:firstLine="389"/>
        <w:jc w:val="both"/>
        <w:rPr>
          <w:sz w:val="22"/>
          <w:szCs w:val="22"/>
          <w:lang w:eastAsia="zh-TW"/>
        </w:rPr>
      </w:pPr>
      <w:r w:rsidRPr="00D1426D">
        <w:rPr>
          <w:sz w:val="22"/>
          <w:szCs w:val="22"/>
          <w:lang w:eastAsia="zh-TW"/>
        </w:rPr>
        <w:t xml:space="preserve">Our quarterly sample data from 2007 to 2011 are obtained from </w:t>
      </w:r>
      <w:r w:rsidR="001D18C6" w:rsidRPr="00D1426D">
        <w:rPr>
          <w:sz w:val="22"/>
          <w:szCs w:val="22"/>
          <w:lang w:eastAsia="zh-TW"/>
        </w:rPr>
        <w:t>financial statement</w:t>
      </w:r>
      <w:r w:rsidRPr="00D1426D">
        <w:rPr>
          <w:sz w:val="22"/>
          <w:szCs w:val="22"/>
          <w:lang w:eastAsia="zh-TW"/>
        </w:rPr>
        <w:t xml:space="preserve">s of </w:t>
      </w:r>
      <w:r w:rsidR="000E116A" w:rsidRPr="00D1426D">
        <w:rPr>
          <w:sz w:val="22"/>
          <w:szCs w:val="22"/>
          <w:lang w:eastAsia="zh-TW"/>
        </w:rPr>
        <w:t xml:space="preserve">Vietnamese </w:t>
      </w:r>
      <w:r w:rsidR="00D32E36" w:rsidRPr="00D1426D">
        <w:rPr>
          <w:rFonts w:hint="eastAsia"/>
          <w:sz w:val="22"/>
          <w:szCs w:val="22"/>
          <w:lang w:eastAsia="zh-TW"/>
        </w:rPr>
        <w:t>f</w:t>
      </w:r>
      <w:r w:rsidRPr="00D1426D">
        <w:rPr>
          <w:sz w:val="22"/>
          <w:szCs w:val="22"/>
          <w:lang w:eastAsia="zh-TW"/>
        </w:rPr>
        <w:t xml:space="preserve">irms </w:t>
      </w:r>
      <w:r w:rsidR="000E116A" w:rsidRPr="00D1426D">
        <w:rPr>
          <w:rFonts w:hint="eastAsia"/>
          <w:sz w:val="22"/>
          <w:szCs w:val="22"/>
          <w:lang w:eastAsia="zh-TW"/>
        </w:rPr>
        <w:t>l</w:t>
      </w:r>
      <w:r w:rsidR="000E116A" w:rsidRPr="00D1426D">
        <w:rPr>
          <w:sz w:val="22"/>
          <w:szCs w:val="22"/>
          <w:lang w:eastAsia="zh-TW"/>
        </w:rPr>
        <w:t>isted at the Ho Chi Minh City Stock Exchange (HOSE)</w:t>
      </w:r>
      <w:r w:rsidRPr="00D1426D">
        <w:rPr>
          <w:sz w:val="22"/>
          <w:szCs w:val="22"/>
          <w:lang w:eastAsia="zh-TW"/>
        </w:rPr>
        <w:t xml:space="preserve">. For some selecting criteria, we only choose listed firms with </w:t>
      </w:r>
      <w:r w:rsidR="000E116A">
        <w:rPr>
          <w:rFonts w:hint="eastAsia"/>
          <w:sz w:val="22"/>
          <w:szCs w:val="22"/>
          <w:lang w:eastAsia="zh-TW"/>
        </w:rPr>
        <w:t>complete</w:t>
      </w:r>
      <w:r w:rsidRPr="00D1426D">
        <w:rPr>
          <w:sz w:val="22"/>
          <w:szCs w:val="22"/>
          <w:lang w:eastAsia="zh-TW"/>
        </w:rPr>
        <w:t xml:space="preserve"> </w:t>
      </w:r>
      <w:r w:rsidR="000E116A" w:rsidRPr="00D1426D">
        <w:rPr>
          <w:sz w:val="22"/>
          <w:szCs w:val="22"/>
          <w:lang w:eastAsia="zh-TW"/>
        </w:rPr>
        <w:t xml:space="preserve">quarterly </w:t>
      </w:r>
      <w:r w:rsidRPr="00D1426D">
        <w:rPr>
          <w:sz w:val="22"/>
          <w:szCs w:val="22"/>
          <w:lang w:eastAsia="zh-TW"/>
        </w:rPr>
        <w:t xml:space="preserve">financial statements information from 2007 to 2011. In addition, we exclude all of the financial institutions and banks. Only 79 </w:t>
      </w:r>
      <w:r w:rsidRPr="00D1426D">
        <w:rPr>
          <w:sz w:val="22"/>
          <w:szCs w:val="22"/>
          <w:lang w:eastAsia="zh-TW"/>
        </w:rPr>
        <w:lastRenderedPageBreak/>
        <w:t>companies are available in 5 years, with 1</w:t>
      </w:r>
      <w:r w:rsidR="00F15831" w:rsidRPr="00D1426D">
        <w:rPr>
          <w:rFonts w:hint="eastAsia"/>
          <w:sz w:val="22"/>
          <w:szCs w:val="22"/>
          <w:lang w:eastAsia="zh-TW"/>
        </w:rPr>
        <w:t>,</w:t>
      </w:r>
      <w:r w:rsidRPr="00D1426D">
        <w:rPr>
          <w:sz w:val="22"/>
          <w:szCs w:val="22"/>
          <w:lang w:eastAsia="zh-TW"/>
        </w:rPr>
        <w:t xml:space="preserve">580 firm observations. </w:t>
      </w:r>
    </w:p>
    <w:p w:rsidR="006F5B78" w:rsidRPr="00D1426D" w:rsidRDefault="006F5B78" w:rsidP="006F4EA7">
      <w:pPr>
        <w:spacing w:line="360" w:lineRule="auto"/>
        <w:jc w:val="both"/>
        <w:rPr>
          <w:rFonts w:ascii="Times New Roman" w:hAnsi="Times New Roman" w:cs="Times New Roman"/>
          <w:sz w:val="22"/>
        </w:rPr>
      </w:pPr>
    </w:p>
    <w:p w:rsidR="0063194D" w:rsidRPr="00D1426D" w:rsidRDefault="0063194D" w:rsidP="006F4EA7">
      <w:pPr>
        <w:pStyle w:val="a8"/>
        <w:numPr>
          <w:ilvl w:val="0"/>
          <w:numId w:val="5"/>
        </w:numPr>
        <w:spacing w:line="360" w:lineRule="auto"/>
        <w:jc w:val="both"/>
        <w:rPr>
          <w:b/>
          <w:sz w:val="22"/>
          <w:szCs w:val="22"/>
        </w:rPr>
      </w:pPr>
      <w:r w:rsidRPr="00D1426D">
        <w:rPr>
          <w:b/>
          <w:sz w:val="22"/>
          <w:szCs w:val="22"/>
        </w:rPr>
        <w:t>R</w:t>
      </w:r>
      <w:r w:rsidRPr="00D1426D">
        <w:rPr>
          <w:rFonts w:hint="eastAsia"/>
          <w:b/>
          <w:sz w:val="22"/>
          <w:szCs w:val="22"/>
        </w:rPr>
        <w:t>esults</w:t>
      </w:r>
      <w:r w:rsidR="00092ED5">
        <w:rPr>
          <w:rFonts w:eastAsiaTheme="minorEastAsia" w:hint="eastAsia"/>
          <w:b/>
          <w:sz w:val="22"/>
          <w:szCs w:val="22"/>
          <w:lang w:eastAsia="zh-TW"/>
        </w:rPr>
        <w:t xml:space="preserve"> and discussions</w:t>
      </w:r>
    </w:p>
    <w:p w:rsidR="00B73DC3" w:rsidRDefault="00092ED5" w:rsidP="00BA04E6">
      <w:pPr>
        <w:spacing w:line="360" w:lineRule="auto"/>
        <w:ind w:firstLineChars="193" w:firstLine="425"/>
        <w:jc w:val="both"/>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hint="eastAsia"/>
          <w:sz w:val="22"/>
        </w:rPr>
        <w:t>able1 represents summary statistics for macro</w:t>
      </w:r>
      <w:r w:rsidR="00CB0191">
        <w:rPr>
          <w:rFonts w:ascii="Times New Roman" w:hAnsi="Times New Roman" w:cs="Times New Roman"/>
          <w:sz w:val="22"/>
        </w:rPr>
        <w:t>economic news</w:t>
      </w:r>
      <w:r w:rsidR="000230CD" w:rsidRPr="000230CD">
        <w:rPr>
          <w:rFonts w:ascii="Times New Roman" w:hAnsi="Times New Roman" w:cs="Times New Roman" w:hint="eastAsia"/>
          <w:sz w:val="22"/>
        </w:rPr>
        <w:t xml:space="preserve"> </w:t>
      </w:r>
      <w:r w:rsidR="000230CD">
        <w:rPr>
          <w:rFonts w:ascii="Times New Roman" w:hAnsi="Times New Roman" w:cs="Times New Roman" w:hint="eastAsia"/>
          <w:sz w:val="22"/>
        </w:rPr>
        <w:t>and company performance</w:t>
      </w:r>
      <w:r>
        <w:rPr>
          <w:rFonts w:ascii="Times New Roman" w:hAnsi="Times New Roman" w:cs="Times New Roman" w:hint="eastAsia"/>
          <w:sz w:val="22"/>
        </w:rPr>
        <w:t xml:space="preserve">, </w:t>
      </w:r>
      <w:r>
        <w:rPr>
          <w:rFonts w:ascii="Times New Roman" w:hAnsi="Times New Roman" w:cs="Times New Roman"/>
          <w:sz w:val="22"/>
        </w:rPr>
        <w:t>with</w:t>
      </w:r>
      <w:r>
        <w:rPr>
          <w:rFonts w:ascii="Times New Roman" w:hAnsi="Times New Roman" w:cs="Times New Roman" w:hint="eastAsia"/>
          <w:sz w:val="22"/>
        </w:rPr>
        <w:t xml:space="preserve"> mean, median, max, min, standard deviation,</w:t>
      </w:r>
      <w:r w:rsidRPr="00092ED5">
        <w:rPr>
          <w:rFonts w:ascii="Times New Roman" w:hAnsi="Times New Roman" w:cs="Times New Roman" w:hint="eastAsia"/>
          <w:sz w:val="22"/>
        </w:rPr>
        <w:t xml:space="preserve"> </w:t>
      </w:r>
      <w:r>
        <w:rPr>
          <w:rFonts w:ascii="Times New Roman" w:hAnsi="Times New Roman" w:cs="Times New Roman" w:hint="eastAsia"/>
          <w:sz w:val="22"/>
        </w:rPr>
        <w:t>and unit root test.</w:t>
      </w:r>
      <w:r w:rsidR="00B73DC3">
        <w:rPr>
          <w:rFonts w:ascii="Times New Roman" w:hAnsi="Times New Roman" w:cs="Times New Roman" w:hint="eastAsia"/>
          <w:sz w:val="22"/>
        </w:rPr>
        <w:t xml:space="preserve"> </w:t>
      </w:r>
      <w:r w:rsidR="00B73DC3">
        <w:rPr>
          <w:rFonts w:ascii="Times New Roman" w:hAnsi="Times New Roman" w:cs="Times New Roman"/>
          <w:sz w:val="22"/>
        </w:rPr>
        <w:t>T</w:t>
      </w:r>
      <w:r w:rsidR="00B73DC3">
        <w:rPr>
          <w:rFonts w:ascii="Times New Roman" w:hAnsi="Times New Roman" w:cs="Times New Roman" w:hint="eastAsia"/>
          <w:sz w:val="22"/>
        </w:rPr>
        <w:t xml:space="preserve">his table </w:t>
      </w:r>
      <w:r w:rsidR="000B3A66">
        <w:rPr>
          <w:rFonts w:ascii="Times New Roman" w:hAnsi="Times New Roman" w:cs="Times New Roman" w:hint="eastAsia"/>
          <w:sz w:val="22"/>
        </w:rPr>
        <w:t xml:space="preserve">reports that </w:t>
      </w:r>
      <w:r w:rsidR="000B3A66">
        <w:rPr>
          <w:rFonts w:ascii="Times New Roman" w:hAnsi="Times New Roman" w:cs="Times New Roman"/>
          <w:sz w:val="22"/>
        </w:rPr>
        <w:t>percentage</w:t>
      </w:r>
      <w:r w:rsidR="000B3A66">
        <w:rPr>
          <w:rFonts w:ascii="Times New Roman" w:hAnsi="Times New Roman" w:cs="Times New Roman" w:hint="eastAsia"/>
          <w:sz w:val="22"/>
        </w:rPr>
        <w:t xml:space="preserve"> change in GDP </w:t>
      </w:r>
      <w:r w:rsidR="00585AAF">
        <w:rPr>
          <w:rFonts w:ascii="Times New Roman" w:hAnsi="Times New Roman" w:cs="Times New Roman" w:hint="eastAsia"/>
          <w:sz w:val="22"/>
        </w:rPr>
        <w:t>(</w:t>
      </w:r>
      <w:r w:rsidR="00585AAF">
        <w:rPr>
          <w:rFonts w:ascii="Times New Roman" w:hAnsi="Times New Roman" w:cs="Times New Roman" w:hint="eastAsia"/>
          <w:i/>
          <w:sz w:val="22"/>
        </w:rPr>
        <w:t>CHGGDP</w:t>
      </w:r>
      <w:r w:rsidR="00585AAF">
        <w:rPr>
          <w:rFonts w:ascii="Times New Roman" w:hAnsi="Times New Roman" w:cs="Times New Roman" w:hint="eastAsia"/>
          <w:sz w:val="22"/>
        </w:rPr>
        <w:t xml:space="preserve">) </w:t>
      </w:r>
      <w:r w:rsidR="000B3A66">
        <w:rPr>
          <w:rFonts w:ascii="Times New Roman" w:hAnsi="Times New Roman" w:cs="Times New Roman" w:hint="eastAsia"/>
          <w:sz w:val="22"/>
        </w:rPr>
        <w:t xml:space="preserve">is the mean of 6.2%, with the range of 8% </w:t>
      </w:r>
      <w:r w:rsidR="000B3A66">
        <w:rPr>
          <w:rFonts w:ascii="Times New Roman" w:hAnsi="Times New Roman" w:cs="Times New Roman"/>
          <w:sz w:val="22"/>
        </w:rPr>
        <w:t>and</w:t>
      </w:r>
      <w:r w:rsidR="000B3A66">
        <w:rPr>
          <w:rFonts w:ascii="Times New Roman" w:hAnsi="Times New Roman" w:cs="Times New Roman" w:hint="eastAsia"/>
          <w:sz w:val="22"/>
        </w:rPr>
        <w:t xml:space="preserve"> 3%. </w:t>
      </w:r>
      <w:r w:rsidR="0087701E">
        <w:rPr>
          <w:rFonts w:ascii="Times New Roman" w:hAnsi="Times New Roman" w:cs="Times New Roman"/>
          <w:sz w:val="22"/>
        </w:rPr>
        <w:t>I</w:t>
      </w:r>
      <w:r w:rsidR="0087701E">
        <w:rPr>
          <w:rFonts w:ascii="Times New Roman" w:hAnsi="Times New Roman" w:cs="Times New Roman" w:hint="eastAsia"/>
          <w:sz w:val="22"/>
        </w:rPr>
        <w:t xml:space="preserve">t implies that </w:t>
      </w:r>
      <w:r w:rsidR="0087701E" w:rsidRPr="00DE0E81">
        <w:rPr>
          <w:rFonts w:ascii="Times New Roman" w:hAnsi="Times New Roman" w:cs="Times New Roman"/>
          <w:sz w:val="22"/>
        </w:rPr>
        <w:t xml:space="preserve">Vietnam has experienced rapid </w:t>
      </w:r>
      <w:r w:rsidR="0087701E">
        <w:rPr>
          <w:rFonts w:ascii="Times New Roman" w:hAnsi="Times New Roman" w:cs="Times New Roman" w:hint="eastAsia"/>
          <w:sz w:val="22"/>
        </w:rPr>
        <w:t xml:space="preserve">and fast </w:t>
      </w:r>
      <w:r w:rsidR="0087701E" w:rsidRPr="00DE0E81">
        <w:rPr>
          <w:rFonts w:ascii="Times New Roman" w:hAnsi="Times New Roman" w:cs="Times New Roman"/>
          <w:sz w:val="22"/>
        </w:rPr>
        <w:t>growth</w:t>
      </w:r>
      <w:r w:rsidR="0087701E">
        <w:rPr>
          <w:rFonts w:ascii="Times New Roman" w:hAnsi="Times New Roman" w:cs="Times New Roman" w:hint="eastAsia"/>
          <w:sz w:val="22"/>
        </w:rPr>
        <w:t>.</w:t>
      </w:r>
      <w:r w:rsidR="00B73DC3">
        <w:rPr>
          <w:rFonts w:ascii="Times New Roman" w:hAnsi="Times New Roman" w:cs="Times New Roman" w:hint="eastAsia"/>
          <w:sz w:val="22"/>
        </w:rPr>
        <w:t xml:space="preserve"> </w:t>
      </w:r>
      <w:r w:rsidR="000B3A66" w:rsidRPr="00DE1ED6">
        <w:rPr>
          <w:rFonts w:ascii="Times New Roman" w:hAnsi="Times New Roman" w:cs="Times New Roman"/>
          <w:sz w:val="22"/>
        </w:rPr>
        <w:t xml:space="preserve">The mean of interest rate is 13.42% with the range of 20% and 10% while the average of inflation rate is 13.59% with the max of </w:t>
      </w:r>
      <w:r w:rsidR="000B3A66" w:rsidRPr="00DE1ED6">
        <w:rPr>
          <w:rFonts w:ascii="Times New Roman" w:eastAsia="新細明體" w:hAnsi="Times New Roman" w:cs="Times New Roman"/>
          <w:kern w:val="0"/>
          <w:sz w:val="22"/>
        </w:rPr>
        <w:t>27.73% and the min of 2.56%</w:t>
      </w:r>
      <w:r w:rsidR="0087701E" w:rsidRPr="00DE1ED6">
        <w:rPr>
          <w:rFonts w:ascii="Times New Roman" w:eastAsia="新細明體" w:hAnsi="Times New Roman" w:cs="Times New Roman"/>
          <w:kern w:val="0"/>
          <w:sz w:val="22"/>
        </w:rPr>
        <w:t>, suggest</w:t>
      </w:r>
      <w:r w:rsidR="00DE1ED6" w:rsidRPr="00DE1ED6">
        <w:rPr>
          <w:rFonts w:ascii="Times New Roman" w:eastAsia="新細明體" w:hAnsi="Times New Roman" w:cs="Times New Roman"/>
          <w:kern w:val="0"/>
          <w:sz w:val="22"/>
        </w:rPr>
        <w:t xml:space="preserve">ing that </w:t>
      </w:r>
      <w:r w:rsidR="0087701E" w:rsidRPr="00DE1ED6">
        <w:rPr>
          <w:rFonts w:ascii="Times New Roman" w:hAnsi="Times New Roman" w:cs="Times New Roman"/>
          <w:sz w:val="22"/>
        </w:rPr>
        <w:t>rapid growth in Vietnam accompanies hyperinflation</w:t>
      </w:r>
      <w:r w:rsidR="00DE1ED6" w:rsidRPr="00DE1ED6">
        <w:rPr>
          <w:rFonts w:ascii="Times New Roman" w:hAnsi="Times New Roman" w:cs="Times New Roman"/>
          <w:sz w:val="22"/>
        </w:rPr>
        <w:t xml:space="preserve"> and high interest rate </w:t>
      </w:r>
      <w:r w:rsidR="00DE1ED6">
        <w:rPr>
          <w:rFonts w:ascii="Times New Roman" w:hAnsi="Times New Roman" w:cs="Times New Roman" w:hint="eastAsia"/>
          <w:sz w:val="22"/>
        </w:rPr>
        <w:t xml:space="preserve">is </w:t>
      </w:r>
      <w:r w:rsidR="00DE1ED6">
        <w:rPr>
          <w:rFonts w:ascii="Times New Roman" w:hAnsi="Times New Roman" w:cs="Times New Roman"/>
          <w:sz w:val="22"/>
        </w:rPr>
        <w:t>supposed</w:t>
      </w:r>
      <w:r w:rsidR="00DE1ED6">
        <w:rPr>
          <w:rFonts w:ascii="Times New Roman" w:hAnsi="Times New Roman" w:cs="Times New Roman" w:hint="eastAsia"/>
          <w:sz w:val="22"/>
        </w:rPr>
        <w:t xml:space="preserve"> to </w:t>
      </w:r>
      <w:r w:rsidR="00DE1ED6" w:rsidRPr="00DE1ED6">
        <w:rPr>
          <w:rFonts w:ascii="Times New Roman" w:hAnsi="Times New Roman" w:cs="Times New Roman"/>
          <w:sz w:val="22"/>
        </w:rPr>
        <w:t>prevent from a rapid rise in prices that seriously damages a country's economy</w:t>
      </w:r>
      <w:r w:rsidR="000B3A66" w:rsidRPr="00DE1ED6">
        <w:rPr>
          <w:rFonts w:ascii="Times New Roman" w:hAnsi="Times New Roman" w:cs="Times New Roman"/>
          <w:sz w:val="22"/>
        </w:rPr>
        <w:t xml:space="preserve">. </w:t>
      </w:r>
      <w:r w:rsidR="00C5265D">
        <w:rPr>
          <w:rFonts w:ascii="Times New Roman" w:hAnsi="Times New Roman" w:cs="Times New Roman" w:hint="eastAsia"/>
          <w:sz w:val="22"/>
        </w:rPr>
        <w:t xml:space="preserve">Average value for taxation is 6%. </w:t>
      </w:r>
      <w:r w:rsidR="00C5265D">
        <w:rPr>
          <w:rFonts w:ascii="Times New Roman" w:hAnsi="Times New Roman" w:cs="Times New Roman"/>
          <w:sz w:val="22"/>
        </w:rPr>
        <w:t>I</w:t>
      </w:r>
      <w:r w:rsidR="00C5265D">
        <w:rPr>
          <w:rFonts w:ascii="Times New Roman" w:hAnsi="Times New Roman" w:cs="Times New Roman" w:hint="eastAsia"/>
          <w:sz w:val="22"/>
        </w:rPr>
        <w:t xml:space="preserve">n addition, average values for ROA and ROE are </w:t>
      </w:r>
      <w:r w:rsidR="00C5265D">
        <w:rPr>
          <w:rFonts w:ascii="Times New Roman" w:hAnsi="Times New Roman" w:cs="Times New Roman"/>
          <w:color w:val="000000"/>
          <w:sz w:val="20"/>
          <w:szCs w:val="20"/>
        </w:rPr>
        <w:t>2.472%</w:t>
      </w:r>
      <w:r w:rsidR="00C5265D">
        <w:rPr>
          <w:rFonts w:ascii="Times New Roman" w:hAnsi="Times New Roman" w:cs="Times New Roman" w:hint="eastAsia"/>
          <w:color w:val="000000"/>
          <w:sz w:val="20"/>
          <w:szCs w:val="20"/>
        </w:rPr>
        <w:t xml:space="preserve"> </w:t>
      </w:r>
      <w:r w:rsidR="00C5265D">
        <w:rPr>
          <w:rFonts w:ascii="Times New Roman" w:hAnsi="Times New Roman" w:cs="Times New Roman"/>
          <w:color w:val="000000"/>
          <w:sz w:val="20"/>
          <w:szCs w:val="20"/>
        </w:rPr>
        <w:t>and</w:t>
      </w:r>
      <w:r w:rsidR="00C5265D">
        <w:rPr>
          <w:rFonts w:ascii="Times New Roman" w:hAnsi="Times New Roman" w:cs="Times New Roman" w:hint="eastAsia"/>
          <w:color w:val="000000"/>
          <w:sz w:val="20"/>
          <w:szCs w:val="20"/>
        </w:rPr>
        <w:t xml:space="preserve"> </w:t>
      </w:r>
      <w:r w:rsidR="00C5265D">
        <w:rPr>
          <w:rFonts w:ascii="Times New Roman" w:hAnsi="Times New Roman" w:cs="Times New Roman"/>
          <w:color w:val="000000"/>
          <w:sz w:val="20"/>
          <w:szCs w:val="20"/>
        </w:rPr>
        <w:t>4.192%</w:t>
      </w:r>
      <w:r w:rsidR="00C5265D">
        <w:rPr>
          <w:rFonts w:ascii="Times New Roman" w:hAnsi="Times New Roman" w:cs="Times New Roman" w:hint="eastAsia"/>
          <w:color w:val="000000"/>
          <w:sz w:val="20"/>
          <w:szCs w:val="20"/>
        </w:rPr>
        <w:t xml:space="preserve">, with corresponding to the range of </w:t>
      </w:r>
      <w:r w:rsidR="00C5265D">
        <w:rPr>
          <w:rFonts w:ascii="Times New Roman" w:hAnsi="Times New Roman" w:cs="Times New Roman"/>
          <w:color w:val="000000"/>
          <w:sz w:val="20"/>
          <w:szCs w:val="20"/>
        </w:rPr>
        <w:t>23.9%</w:t>
      </w:r>
      <w:r w:rsidR="00C5265D">
        <w:rPr>
          <w:rFonts w:ascii="Times New Roman" w:hAnsi="Times New Roman" w:cs="Times New Roman" w:hint="eastAsia"/>
          <w:color w:val="000000"/>
          <w:sz w:val="20"/>
          <w:szCs w:val="20"/>
        </w:rPr>
        <w:t xml:space="preserve"> and </w:t>
      </w:r>
      <w:r w:rsidR="00C5265D">
        <w:rPr>
          <w:rFonts w:ascii="Times New Roman" w:hAnsi="Times New Roman" w:cs="Times New Roman"/>
          <w:color w:val="000000"/>
          <w:sz w:val="20"/>
          <w:szCs w:val="20"/>
        </w:rPr>
        <w:t>-71%</w:t>
      </w:r>
      <w:r w:rsidR="00C5265D">
        <w:rPr>
          <w:rFonts w:ascii="Times New Roman" w:hAnsi="Times New Roman" w:cs="Times New Roman" w:hint="eastAsia"/>
          <w:color w:val="000000"/>
          <w:sz w:val="20"/>
          <w:szCs w:val="20"/>
        </w:rPr>
        <w:t xml:space="preserve"> as well as </w:t>
      </w:r>
      <w:r w:rsidR="00C5265D">
        <w:rPr>
          <w:rFonts w:ascii="Times New Roman" w:hAnsi="Times New Roman" w:cs="Times New Roman"/>
          <w:color w:val="000000"/>
          <w:sz w:val="20"/>
          <w:szCs w:val="20"/>
        </w:rPr>
        <w:t>39.8%</w:t>
      </w:r>
      <w:r w:rsidR="00C5265D">
        <w:rPr>
          <w:rFonts w:ascii="Times New Roman" w:hAnsi="Times New Roman" w:cs="Times New Roman" w:hint="eastAsia"/>
          <w:color w:val="000000"/>
          <w:sz w:val="20"/>
          <w:szCs w:val="20"/>
        </w:rPr>
        <w:t xml:space="preserve"> and </w:t>
      </w:r>
      <w:r w:rsidR="00C5265D">
        <w:rPr>
          <w:rFonts w:ascii="Times New Roman" w:hAnsi="Times New Roman" w:cs="Times New Roman"/>
          <w:color w:val="000000"/>
          <w:sz w:val="20"/>
          <w:szCs w:val="20"/>
        </w:rPr>
        <w:t>-162.3</w:t>
      </w:r>
      <w:r w:rsidR="00BA04E6">
        <w:rPr>
          <w:rFonts w:ascii="Times New Roman" w:hAnsi="Times New Roman" w:cs="Times New Roman" w:hint="eastAsia"/>
          <w:color w:val="000000"/>
          <w:sz w:val="20"/>
          <w:szCs w:val="20"/>
        </w:rPr>
        <w:t>%</w:t>
      </w:r>
      <w:r w:rsidR="00C5265D">
        <w:rPr>
          <w:rFonts w:ascii="Times New Roman" w:hAnsi="Times New Roman" w:cs="Times New Roman" w:hint="eastAsia"/>
          <w:color w:val="000000"/>
          <w:sz w:val="20"/>
          <w:szCs w:val="20"/>
        </w:rPr>
        <w:t xml:space="preserve"> respectively.</w:t>
      </w:r>
      <w:r w:rsidR="00BA04E6">
        <w:rPr>
          <w:rFonts w:ascii="Times New Roman" w:hAnsi="Times New Roman" w:cs="Times New Roman" w:hint="eastAsia"/>
          <w:color w:val="000000"/>
          <w:sz w:val="20"/>
          <w:szCs w:val="20"/>
        </w:rPr>
        <w:t xml:space="preserve"> </w:t>
      </w:r>
      <w:r w:rsidR="00C5265D">
        <w:rPr>
          <w:rFonts w:ascii="Times New Roman" w:hAnsi="Times New Roman" w:cs="Times New Roman"/>
          <w:sz w:val="22"/>
        </w:rPr>
        <w:t>T</w:t>
      </w:r>
      <w:r w:rsidR="00C5265D">
        <w:rPr>
          <w:rFonts w:ascii="Times New Roman" w:hAnsi="Times New Roman" w:cs="Times New Roman" w:hint="eastAsia"/>
          <w:sz w:val="22"/>
        </w:rPr>
        <w:t xml:space="preserve">he ratio of EBITDA over TA is the mean of </w:t>
      </w:r>
      <w:r w:rsidR="00C5265D">
        <w:rPr>
          <w:rFonts w:ascii="Times New Roman" w:hAnsi="Times New Roman" w:cs="Times New Roman"/>
          <w:color w:val="000000"/>
          <w:sz w:val="20"/>
          <w:szCs w:val="20"/>
        </w:rPr>
        <w:t>2.261%</w:t>
      </w:r>
      <w:r w:rsidR="00C5265D">
        <w:rPr>
          <w:rFonts w:ascii="Times New Roman" w:hAnsi="Times New Roman" w:cs="Times New Roman" w:hint="eastAsia"/>
          <w:color w:val="000000"/>
          <w:sz w:val="20"/>
          <w:szCs w:val="20"/>
        </w:rPr>
        <w:t>.</w:t>
      </w:r>
      <w:r w:rsidR="00BA04E6">
        <w:rPr>
          <w:rFonts w:ascii="Times New Roman" w:hAnsi="Times New Roman" w:cs="Times New Roman" w:hint="eastAsia"/>
          <w:color w:val="000000"/>
          <w:sz w:val="20"/>
          <w:szCs w:val="20"/>
        </w:rPr>
        <w:t xml:space="preserve"> </w:t>
      </w:r>
      <w:r w:rsidR="00C5265D" w:rsidRPr="00C5265D">
        <w:rPr>
          <w:rFonts w:ascii="Times New Roman" w:hAnsi="Times New Roman" w:cs="Times New Roman"/>
          <w:sz w:val="22"/>
        </w:rPr>
        <w:t>Next, the mean of size is 5.1800 while the mean of Tangibility is 29</w:t>
      </w:r>
      <w:r w:rsidR="0087701E">
        <w:rPr>
          <w:rFonts w:ascii="Times New Roman" w:hAnsi="Times New Roman" w:cs="Times New Roman" w:hint="eastAsia"/>
          <w:sz w:val="22"/>
        </w:rPr>
        <w:t>.</w:t>
      </w:r>
      <w:r w:rsidR="00C5265D" w:rsidRPr="00C5265D">
        <w:rPr>
          <w:rFonts w:ascii="Times New Roman" w:hAnsi="Times New Roman" w:cs="Times New Roman"/>
          <w:sz w:val="22"/>
        </w:rPr>
        <w:t>19</w:t>
      </w:r>
      <w:r w:rsidR="0087701E">
        <w:rPr>
          <w:rFonts w:ascii="Times New Roman" w:hAnsi="Times New Roman" w:cs="Times New Roman" w:hint="eastAsia"/>
          <w:sz w:val="22"/>
        </w:rPr>
        <w:t>%</w:t>
      </w:r>
      <w:r w:rsidR="00C5265D" w:rsidRPr="00C5265D">
        <w:rPr>
          <w:rFonts w:ascii="Times New Roman" w:hAnsi="Times New Roman" w:cs="Times New Roman"/>
          <w:sz w:val="22"/>
        </w:rPr>
        <w:t>.</w:t>
      </w:r>
      <w:r w:rsidR="00BA04E6">
        <w:rPr>
          <w:rFonts w:ascii="Times New Roman" w:hAnsi="Times New Roman" w:cs="Times New Roman" w:hint="eastAsia"/>
          <w:sz w:val="22"/>
        </w:rPr>
        <w:t xml:space="preserve"> </w:t>
      </w:r>
      <w:r w:rsidR="00DE1ED6" w:rsidRPr="00BA04E6">
        <w:rPr>
          <w:rFonts w:ascii="Times New Roman" w:hAnsi="Times New Roman" w:cs="Times New Roman"/>
          <w:sz w:val="22"/>
        </w:rPr>
        <w:t xml:space="preserve">Finally, </w:t>
      </w:r>
      <w:r w:rsidR="00B73DC3" w:rsidRPr="00BA04E6">
        <w:rPr>
          <w:rFonts w:ascii="Times New Roman" w:hAnsi="Times New Roman" w:cs="Times New Roman"/>
          <w:sz w:val="22"/>
        </w:rPr>
        <w:t>our results show LLC t-statistics are significant at the 1% level</w:t>
      </w:r>
      <w:r w:rsidR="00B73DC3">
        <w:rPr>
          <w:rFonts w:ascii="Times New Roman" w:hAnsi="Times New Roman" w:cs="Times New Roman" w:hint="eastAsia"/>
          <w:sz w:val="22"/>
        </w:rPr>
        <w:t xml:space="preserve">, </w:t>
      </w:r>
      <w:r w:rsidR="00B73DC3" w:rsidRPr="00BA04E6">
        <w:rPr>
          <w:rFonts w:ascii="Times New Roman" w:hAnsi="Times New Roman" w:cs="Times New Roman"/>
          <w:sz w:val="22"/>
        </w:rPr>
        <w:t>reject</w:t>
      </w:r>
      <w:r w:rsidR="00B1141E">
        <w:rPr>
          <w:rFonts w:ascii="Times New Roman" w:hAnsi="Times New Roman" w:cs="Times New Roman" w:hint="eastAsia"/>
          <w:sz w:val="22"/>
        </w:rPr>
        <w:t>ing</w:t>
      </w:r>
      <w:r w:rsidR="00B73DC3" w:rsidRPr="00BA04E6">
        <w:rPr>
          <w:rFonts w:ascii="Times New Roman" w:hAnsi="Times New Roman" w:cs="Times New Roman"/>
          <w:sz w:val="22"/>
        </w:rPr>
        <w:t xml:space="preserve"> null hypothesis of a unit root</w:t>
      </w:r>
      <w:r w:rsidR="00B73DC3">
        <w:rPr>
          <w:rFonts w:ascii="Times New Roman" w:hAnsi="Times New Roman" w:cs="Times New Roman" w:hint="eastAsia"/>
          <w:sz w:val="22"/>
        </w:rPr>
        <w:t xml:space="preserve"> of </w:t>
      </w:r>
      <w:r w:rsidR="00B73DC3" w:rsidRPr="00BA04E6">
        <w:rPr>
          <w:rFonts w:ascii="Times New Roman" w:hAnsi="Times New Roman" w:cs="Times New Roman"/>
          <w:sz w:val="22"/>
        </w:rPr>
        <w:t>Levin</w:t>
      </w:r>
      <w:r w:rsidR="00B73DC3">
        <w:rPr>
          <w:rFonts w:ascii="Times New Roman" w:hAnsi="Times New Roman" w:cs="Times New Roman" w:hint="eastAsia"/>
          <w:sz w:val="22"/>
        </w:rPr>
        <w:t xml:space="preserve"> et al. </w:t>
      </w:r>
      <w:r w:rsidR="00B73DC3" w:rsidRPr="00BA04E6">
        <w:rPr>
          <w:rFonts w:ascii="Times New Roman" w:hAnsi="Times New Roman" w:cs="Times New Roman"/>
          <w:sz w:val="22"/>
        </w:rPr>
        <w:t>(2002) (LLC)</w:t>
      </w:r>
      <w:r w:rsidR="00B73DC3">
        <w:rPr>
          <w:rFonts w:ascii="Times New Roman" w:hAnsi="Times New Roman" w:cs="Times New Roman" w:hint="eastAsia"/>
          <w:sz w:val="22"/>
        </w:rPr>
        <w:t>.</w:t>
      </w:r>
      <w:r w:rsidR="00B1141E" w:rsidRPr="00B1141E">
        <w:rPr>
          <w:rFonts w:ascii="Times New Roman" w:hAnsi="Times New Roman" w:cs="Times New Roman"/>
          <w:sz w:val="22"/>
        </w:rPr>
        <w:t xml:space="preserve"> </w:t>
      </w:r>
      <w:r w:rsidR="00B1141E" w:rsidRPr="00BA04E6">
        <w:rPr>
          <w:rFonts w:ascii="Times New Roman" w:hAnsi="Times New Roman" w:cs="Times New Roman"/>
          <w:sz w:val="22"/>
        </w:rPr>
        <w:t>We conclude that all of the variables do not have a unit root.</w:t>
      </w:r>
    </w:p>
    <w:p w:rsidR="00DE1ED6" w:rsidRDefault="00DE1ED6" w:rsidP="006F4EA7">
      <w:pPr>
        <w:spacing w:line="360" w:lineRule="auto"/>
        <w:jc w:val="both"/>
        <w:rPr>
          <w:rFonts w:ascii="Times New Roman" w:hAnsi="Times New Roman" w:cs="Times New Roman"/>
          <w:sz w:val="22"/>
        </w:rPr>
      </w:pPr>
    </w:p>
    <w:p w:rsidR="007904F7" w:rsidRDefault="00092ED5" w:rsidP="006F4EA7">
      <w:pPr>
        <w:spacing w:line="360" w:lineRule="auto"/>
        <w:jc w:val="both"/>
        <w:rPr>
          <w:rFonts w:ascii="Times New Roman" w:hAnsi="Times New Roman" w:cs="Times New Roman"/>
          <w:sz w:val="22"/>
        </w:rPr>
      </w:pPr>
      <w:r>
        <w:rPr>
          <w:rFonts w:ascii="Times New Roman" w:hAnsi="Times New Roman" w:cs="Times New Roman" w:hint="eastAsia"/>
          <w:sz w:val="22"/>
        </w:rPr>
        <w:t xml:space="preserve">Table1 </w:t>
      </w:r>
      <w:r w:rsidR="00BC1730">
        <w:rPr>
          <w:rFonts w:ascii="Times New Roman" w:hAnsi="Times New Roman" w:cs="Times New Roman" w:hint="eastAsia"/>
          <w:sz w:val="22"/>
        </w:rPr>
        <w:t>S</w:t>
      </w:r>
      <w:r>
        <w:rPr>
          <w:rFonts w:ascii="Times New Roman" w:hAnsi="Times New Roman" w:cs="Times New Roman" w:hint="eastAsia"/>
          <w:sz w:val="22"/>
        </w:rPr>
        <w:t>ummary statistics</w:t>
      </w:r>
    </w:p>
    <w:tbl>
      <w:tblPr>
        <w:tblStyle w:val="6"/>
        <w:tblW w:w="5000" w:type="pct"/>
        <w:tblLook w:val="04A0" w:firstRow="1" w:lastRow="0" w:firstColumn="1" w:lastColumn="0" w:noHBand="0" w:noVBand="1"/>
      </w:tblPr>
      <w:tblGrid>
        <w:gridCol w:w="1445"/>
        <w:gridCol w:w="946"/>
        <w:gridCol w:w="990"/>
        <w:gridCol w:w="945"/>
        <w:gridCol w:w="1060"/>
        <w:gridCol w:w="1249"/>
        <w:gridCol w:w="1671"/>
      </w:tblGrid>
      <w:tr w:rsidR="00A62ED1" w:rsidRPr="00FB46B0" w:rsidTr="00A62ED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092ED5" w:rsidRPr="00FB46B0" w:rsidRDefault="00092ED5" w:rsidP="00A62ED1">
            <w:pPr>
              <w:widowControl/>
              <w:jc w:val="center"/>
              <w:rPr>
                <w:rFonts w:ascii="Times New Roman" w:eastAsia="新細明體" w:hAnsi="Times New Roman" w:cs="Times New Roman"/>
                <w:b w:val="0"/>
                <w:bCs w:val="0"/>
                <w:color w:val="000000"/>
                <w:kern w:val="0"/>
                <w:sz w:val="20"/>
                <w:szCs w:val="20"/>
              </w:rPr>
            </w:pPr>
            <w:r w:rsidRPr="00FB46B0">
              <w:rPr>
                <w:rFonts w:ascii="Times New Roman" w:eastAsia="新細明體" w:hAnsi="Times New Roman" w:cs="Times New Roman"/>
                <w:color w:val="000000"/>
                <w:kern w:val="0"/>
                <w:sz w:val="20"/>
                <w:szCs w:val="20"/>
              </w:rPr>
              <w:t>Variables</w:t>
            </w:r>
          </w:p>
        </w:tc>
        <w:tc>
          <w:tcPr>
            <w:tcW w:w="569" w:type="pct"/>
            <w:shd w:val="clear" w:color="auto" w:fill="auto"/>
            <w:hideMark/>
          </w:tcPr>
          <w:p w:rsidR="00092ED5" w:rsidRPr="00FB46B0" w:rsidRDefault="00092ED5" w:rsidP="00A62ED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color w:val="000000"/>
                <w:kern w:val="0"/>
                <w:sz w:val="20"/>
                <w:szCs w:val="20"/>
              </w:rPr>
            </w:pPr>
            <w:r w:rsidRPr="00FB46B0">
              <w:rPr>
                <w:rFonts w:ascii="Times New Roman" w:eastAsia="新細明體" w:hAnsi="Times New Roman" w:cs="Times New Roman"/>
                <w:color w:val="000000"/>
                <w:kern w:val="0"/>
                <w:sz w:val="20"/>
                <w:szCs w:val="20"/>
              </w:rPr>
              <w:t>Mean</w:t>
            </w:r>
          </w:p>
        </w:tc>
        <w:tc>
          <w:tcPr>
            <w:tcW w:w="596" w:type="pct"/>
            <w:shd w:val="clear" w:color="auto" w:fill="auto"/>
            <w:hideMark/>
          </w:tcPr>
          <w:p w:rsidR="00092ED5" w:rsidRPr="00FB46B0" w:rsidRDefault="00092ED5" w:rsidP="00A62ED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color w:val="000000"/>
                <w:kern w:val="0"/>
                <w:sz w:val="20"/>
                <w:szCs w:val="20"/>
              </w:rPr>
            </w:pPr>
            <w:r w:rsidRPr="00FB46B0">
              <w:rPr>
                <w:rFonts w:ascii="Times New Roman" w:eastAsia="新細明體" w:hAnsi="Times New Roman" w:cs="Times New Roman"/>
                <w:color w:val="000000"/>
                <w:kern w:val="0"/>
                <w:sz w:val="20"/>
                <w:szCs w:val="20"/>
              </w:rPr>
              <w:t>Median</w:t>
            </w:r>
          </w:p>
        </w:tc>
        <w:tc>
          <w:tcPr>
            <w:tcW w:w="569" w:type="pct"/>
            <w:shd w:val="clear" w:color="auto" w:fill="auto"/>
            <w:hideMark/>
          </w:tcPr>
          <w:p w:rsidR="00092ED5" w:rsidRPr="00FB46B0" w:rsidRDefault="00092ED5" w:rsidP="00A62ED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color w:val="000000"/>
                <w:kern w:val="0"/>
                <w:sz w:val="20"/>
                <w:szCs w:val="20"/>
              </w:rPr>
            </w:pPr>
            <w:r w:rsidRPr="00FB46B0">
              <w:rPr>
                <w:rFonts w:ascii="Times New Roman" w:eastAsia="新細明體" w:hAnsi="Times New Roman" w:cs="Times New Roman"/>
                <w:color w:val="000000"/>
                <w:kern w:val="0"/>
                <w:sz w:val="20"/>
                <w:szCs w:val="20"/>
              </w:rPr>
              <w:t>Std.</w:t>
            </w:r>
          </w:p>
        </w:tc>
        <w:tc>
          <w:tcPr>
            <w:tcW w:w="638" w:type="pct"/>
            <w:shd w:val="clear" w:color="auto" w:fill="auto"/>
            <w:hideMark/>
          </w:tcPr>
          <w:p w:rsidR="00092ED5" w:rsidRPr="00FB46B0" w:rsidRDefault="00092ED5" w:rsidP="00A62ED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color w:val="000000"/>
                <w:kern w:val="0"/>
                <w:sz w:val="20"/>
                <w:szCs w:val="20"/>
              </w:rPr>
            </w:pPr>
            <w:r w:rsidRPr="00FB46B0">
              <w:rPr>
                <w:rFonts w:ascii="Times New Roman" w:eastAsia="新細明體" w:hAnsi="Times New Roman" w:cs="Times New Roman"/>
                <w:color w:val="000000"/>
                <w:kern w:val="0"/>
                <w:sz w:val="20"/>
                <w:szCs w:val="20"/>
              </w:rPr>
              <w:t>Max</w:t>
            </w:r>
          </w:p>
        </w:tc>
        <w:tc>
          <w:tcPr>
            <w:tcW w:w="752" w:type="pct"/>
            <w:shd w:val="clear" w:color="auto" w:fill="auto"/>
            <w:hideMark/>
          </w:tcPr>
          <w:p w:rsidR="00092ED5" w:rsidRPr="00FB46B0" w:rsidRDefault="00092ED5" w:rsidP="00A62ED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color w:val="000000"/>
                <w:kern w:val="0"/>
                <w:sz w:val="20"/>
                <w:szCs w:val="20"/>
              </w:rPr>
            </w:pPr>
            <w:r w:rsidRPr="00FB46B0">
              <w:rPr>
                <w:rFonts w:ascii="Times New Roman" w:eastAsia="新細明體" w:hAnsi="Times New Roman" w:cs="Times New Roman"/>
                <w:color w:val="000000"/>
                <w:kern w:val="0"/>
                <w:sz w:val="20"/>
                <w:szCs w:val="20"/>
              </w:rPr>
              <w:t>Min</w:t>
            </w:r>
          </w:p>
        </w:tc>
        <w:tc>
          <w:tcPr>
            <w:tcW w:w="1006" w:type="pct"/>
            <w:shd w:val="clear" w:color="auto" w:fill="auto"/>
            <w:hideMark/>
          </w:tcPr>
          <w:p w:rsidR="00092ED5" w:rsidRPr="00FB46B0" w:rsidRDefault="00092ED5" w:rsidP="00A62ED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color w:val="000000"/>
                <w:kern w:val="0"/>
                <w:sz w:val="20"/>
                <w:szCs w:val="20"/>
              </w:rPr>
            </w:pPr>
            <w:r w:rsidRPr="00FB46B0">
              <w:rPr>
                <w:rFonts w:ascii="Times New Roman" w:eastAsia="新細明體" w:hAnsi="Times New Roman" w:cs="Times New Roman"/>
                <w:color w:val="000000"/>
                <w:kern w:val="0"/>
                <w:sz w:val="20"/>
                <w:szCs w:val="20"/>
              </w:rPr>
              <w:t>Unit Root Test</w:t>
            </w:r>
          </w:p>
        </w:tc>
      </w:tr>
      <w:tr w:rsidR="00A62ED1" w:rsidRPr="00FB46B0" w:rsidTr="00A62ED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FB46B0" w:rsidRPr="000230CD" w:rsidRDefault="00A91857"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hint="eastAsia"/>
                <w:i/>
                <w:color w:val="000000"/>
                <w:kern w:val="0"/>
                <w:sz w:val="20"/>
                <w:szCs w:val="20"/>
              </w:rPr>
              <w:t>CHG</w:t>
            </w:r>
            <w:r w:rsidR="00FB46B0" w:rsidRPr="000230CD">
              <w:rPr>
                <w:rFonts w:ascii="Times New Roman" w:eastAsia="新細明體" w:hAnsi="Times New Roman" w:cs="Times New Roman"/>
                <w:i/>
                <w:color w:val="000000"/>
                <w:kern w:val="0"/>
                <w:sz w:val="20"/>
                <w:szCs w:val="20"/>
              </w:rPr>
              <w:t>GDP</w:t>
            </w:r>
          </w:p>
        </w:tc>
        <w:tc>
          <w:tcPr>
            <w:tcW w:w="569"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6.2</w:t>
            </w:r>
            <w:r>
              <w:rPr>
                <w:rFonts w:ascii="Times New Roman" w:eastAsia="新細明體" w:hAnsi="Times New Roman" w:cs="Times New Roman" w:hint="eastAsia"/>
                <w:color w:val="000000"/>
                <w:kern w:val="0"/>
                <w:sz w:val="20"/>
                <w:szCs w:val="20"/>
              </w:rPr>
              <w:t>0%</w:t>
            </w:r>
          </w:p>
        </w:tc>
        <w:tc>
          <w:tcPr>
            <w:tcW w:w="596"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6.2</w:t>
            </w:r>
            <w:r>
              <w:rPr>
                <w:rFonts w:ascii="Times New Roman" w:eastAsia="新細明體" w:hAnsi="Times New Roman" w:cs="Times New Roman" w:hint="eastAsia"/>
                <w:color w:val="000000"/>
                <w:kern w:val="0"/>
                <w:sz w:val="20"/>
                <w:szCs w:val="20"/>
              </w:rPr>
              <w:t>0%</w:t>
            </w:r>
          </w:p>
        </w:tc>
        <w:tc>
          <w:tcPr>
            <w:tcW w:w="569"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1.335</w:t>
            </w:r>
            <w:r>
              <w:rPr>
                <w:rFonts w:ascii="Times New Roman" w:eastAsia="新細明體" w:hAnsi="Times New Roman" w:cs="Times New Roman" w:hint="eastAsia"/>
                <w:color w:val="000000"/>
                <w:kern w:val="0"/>
                <w:sz w:val="20"/>
                <w:szCs w:val="20"/>
              </w:rPr>
              <w:t>%</w:t>
            </w:r>
          </w:p>
        </w:tc>
        <w:tc>
          <w:tcPr>
            <w:tcW w:w="638"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8</w:t>
            </w:r>
            <w:r>
              <w:rPr>
                <w:rFonts w:ascii="Times New Roman" w:eastAsia="新細明體" w:hAnsi="Times New Roman" w:cs="Times New Roman" w:hint="eastAsia"/>
                <w:color w:val="000000"/>
                <w:kern w:val="0"/>
                <w:sz w:val="20"/>
                <w:szCs w:val="20"/>
              </w:rPr>
              <w:t>.00%</w:t>
            </w:r>
          </w:p>
        </w:tc>
        <w:tc>
          <w:tcPr>
            <w:tcW w:w="752"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3</w:t>
            </w:r>
            <w:r>
              <w:rPr>
                <w:rFonts w:ascii="Times New Roman" w:eastAsia="新細明體" w:hAnsi="Times New Roman" w:cs="Times New Roman" w:hint="eastAsia"/>
                <w:color w:val="000000"/>
                <w:kern w:val="0"/>
                <w:sz w:val="20"/>
                <w:szCs w:val="20"/>
              </w:rPr>
              <w:t>.00%</w:t>
            </w:r>
          </w:p>
        </w:tc>
        <w:tc>
          <w:tcPr>
            <w:tcW w:w="1006"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--8.43</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0230CD" w:rsidRPr="000230CD" w:rsidRDefault="000230CD"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i/>
                <w:color w:val="000000"/>
                <w:kern w:val="0"/>
                <w:sz w:val="20"/>
                <w:szCs w:val="20"/>
              </w:rPr>
              <w:t>I</w:t>
            </w:r>
            <w:r w:rsidRPr="000230CD">
              <w:rPr>
                <w:rFonts w:ascii="Times New Roman" w:eastAsia="新細明體" w:hAnsi="Times New Roman" w:cs="Times New Roman" w:hint="eastAsia"/>
                <w:i/>
                <w:color w:val="000000"/>
                <w:kern w:val="0"/>
                <w:sz w:val="20"/>
                <w:szCs w:val="20"/>
              </w:rPr>
              <w:t>NTR</w:t>
            </w:r>
          </w:p>
        </w:tc>
        <w:tc>
          <w:tcPr>
            <w:tcW w:w="569" w:type="pct"/>
            <w:shd w:val="clear" w:color="auto" w:fill="auto"/>
            <w:hideMark/>
          </w:tcPr>
          <w:p w:rsidR="000230CD" w:rsidRPr="00FB46B0" w:rsidRDefault="000230CD"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13.42</w:t>
            </w:r>
            <w:r>
              <w:rPr>
                <w:rFonts w:ascii="Times New Roman" w:eastAsia="新細明體" w:hAnsi="Times New Roman" w:cs="Times New Roman" w:hint="eastAsia"/>
                <w:color w:val="000000"/>
                <w:kern w:val="0"/>
                <w:sz w:val="20"/>
                <w:szCs w:val="20"/>
              </w:rPr>
              <w:t>%</w:t>
            </w:r>
          </w:p>
        </w:tc>
        <w:tc>
          <w:tcPr>
            <w:tcW w:w="596" w:type="pct"/>
            <w:shd w:val="clear" w:color="auto" w:fill="auto"/>
            <w:hideMark/>
          </w:tcPr>
          <w:p w:rsidR="000230CD" w:rsidRPr="00FB46B0" w:rsidRDefault="000230CD"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12.74</w:t>
            </w:r>
            <w:r>
              <w:rPr>
                <w:rFonts w:ascii="Times New Roman" w:eastAsia="新細明體" w:hAnsi="Times New Roman" w:cs="Times New Roman" w:hint="eastAsia"/>
                <w:color w:val="000000"/>
                <w:kern w:val="0"/>
                <w:sz w:val="20"/>
                <w:szCs w:val="20"/>
              </w:rPr>
              <w:t>%</w:t>
            </w:r>
          </w:p>
        </w:tc>
        <w:tc>
          <w:tcPr>
            <w:tcW w:w="569" w:type="pct"/>
            <w:shd w:val="clear" w:color="auto" w:fill="auto"/>
            <w:hideMark/>
          </w:tcPr>
          <w:p w:rsidR="000230CD" w:rsidRPr="00FB46B0" w:rsidRDefault="000230CD"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2.996</w:t>
            </w:r>
            <w:r>
              <w:rPr>
                <w:rFonts w:ascii="Times New Roman" w:eastAsia="新細明體" w:hAnsi="Times New Roman" w:cs="Times New Roman" w:hint="eastAsia"/>
                <w:color w:val="000000"/>
                <w:kern w:val="0"/>
                <w:sz w:val="20"/>
                <w:szCs w:val="20"/>
              </w:rPr>
              <w:t>%</w:t>
            </w:r>
          </w:p>
        </w:tc>
        <w:tc>
          <w:tcPr>
            <w:tcW w:w="638" w:type="pct"/>
            <w:shd w:val="clear" w:color="auto" w:fill="auto"/>
            <w:hideMark/>
          </w:tcPr>
          <w:p w:rsidR="000230CD" w:rsidRPr="00FB46B0" w:rsidRDefault="000230CD"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20</w:t>
            </w:r>
            <w:r>
              <w:rPr>
                <w:rFonts w:ascii="Times New Roman" w:eastAsia="新細明體" w:hAnsi="Times New Roman" w:cs="Times New Roman" w:hint="eastAsia"/>
                <w:color w:val="000000"/>
                <w:kern w:val="0"/>
                <w:sz w:val="20"/>
                <w:szCs w:val="20"/>
              </w:rPr>
              <w:t>.00%</w:t>
            </w:r>
          </w:p>
        </w:tc>
        <w:tc>
          <w:tcPr>
            <w:tcW w:w="752" w:type="pct"/>
            <w:shd w:val="clear" w:color="auto" w:fill="auto"/>
            <w:hideMark/>
          </w:tcPr>
          <w:p w:rsidR="000230CD" w:rsidRPr="00FB46B0" w:rsidRDefault="000230CD"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10</w:t>
            </w:r>
            <w:r>
              <w:rPr>
                <w:rFonts w:ascii="Times New Roman" w:eastAsia="新細明體" w:hAnsi="Times New Roman" w:cs="Times New Roman" w:hint="eastAsia"/>
                <w:color w:val="000000"/>
                <w:kern w:val="0"/>
                <w:sz w:val="20"/>
                <w:szCs w:val="20"/>
              </w:rPr>
              <w:t>.00%</w:t>
            </w:r>
          </w:p>
        </w:tc>
        <w:tc>
          <w:tcPr>
            <w:tcW w:w="1006" w:type="pct"/>
            <w:shd w:val="clear" w:color="auto" w:fill="auto"/>
            <w:hideMark/>
          </w:tcPr>
          <w:p w:rsidR="000230CD" w:rsidRPr="00FB46B0" w:rsidRDefault="000230CD"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-22.21</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FB46B0" w:rsidRPr="000230CD" w:rsidRDefault="00A91857"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i/>
                <w:color w:val="000000"/>
                <w:kern w:val="0"/>
                <w:sz w:val="20"/>
                <w:szCs w:val="20"/>
              </w:rPr>
              <w:t>INFL</w:t>
            </w:r>
          </w:p>
        </w:tc>
        <w:tc>
          <w:tcPr>
            <w:tcW w:w="569"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13.59</w:t>
            </w:r>
            <w:r>
              <w:rPr>
                <w:rFonts w:ascii="Times New Roman" w:eastAsia="新細明體" w:hAnsi="Times New Roman" w:cs="Times New Roman" w:hint="eastAsia"/>
                <w:color w:val="000000"/>
                <w:kern w:val="0"/>
                <w:sz w:val="20"/>
                <w:szCs w:val="20"/>
              </w:rPr>
              <w:t>%</w:t>
            </w:r>
          </w:p>
        </w:tc>
        <w:tc>
          <w:tcPr>
            <w:tcW w:w="596"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10.75</w:t>
            </w:r>
            <w:r>
              <w:rPr>
                <w:rFonts w:ascii="Times New Roman" w:eastAsia="新細明體" w:hAnsi="Times New Roman" w:cs="Times New Roman" w:hint="eastAsia"/>
                <w:color w:val="000000"/>
                <w:kern w:val="0"/>
                <w:sz w:val="20"/>
                <w:szCs w:val="20"/>
              </w:rPr>
              <w:t>%</w:t>
            </w:r>
          </w:p>
        </w:tc>
        <w:tc>
          <w:tcPr>
            <w:tcW w:w="569"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7.186</w:t>
            </w:r>
            <w:r>
              <w:rPr>
                <w:rFonts w:ascii="Times New Roman" w:eastAsia="新細明體" w:hAnsi="Times New Roman" w:cs="Times New Roman" w:hint="eastAsia"/>
                <w:color w:val="000000"/>
                <w:kern w:val="0"/>
                <w:sz w:val="20"/>
                <w:szCs w:val="20"/>
              </w:rPr>
              <w:t>%</w:t>
            </w:r>
          </w:p>
        </w:tc>
        <w:tc>
          <w:tcPr>
            <w:tcW w:w="638"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27.73</w:t>
            </w:r>
            <w:r>
              <w:rPr>
                <w:rFonts w:ascii="Times New Roman" w:eastAsia="新細明體" w:hAnsi="Times New Roman" w:cs="Times New Roman" w:hint="eastAsia"/>
                <w:color w:val="000000"/>
                <w:kern w:val="0"/>
                <w:sz w:val="20"/>
                <w:szCs w:val="20"/>
              </w:rPr>
              <w:t>%</w:t>
            </w:r>
          </w:p>
        </w:tc>
        <w:tc>
          <w:tcPr>
            <w:tcW w:w="752"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2.56</w:t>
            </w:r>
            <w:r>
              <w:rPr>
                <w:rFonts w:ascii="Times New Roman" w:eastAsia="新細明體" w:hAnsi="Times New Roman" w:cs="Times New Roman" w:hint="eastAsia"/>
                <w:color w:val="000000"/>
                <w:kern w:val="0"/>
                <w:sz w:val="20"/>
                <w:szCs w:val="20"/>
              </w:rPr>
              <w:t>%</w:t>
            </w:r>
          </w:p>
        </w:tc>
        <w:tc>
          <w:tcPr>
            <w:tcW w:w="1006" w:type="pct"/>
            <w:shd w:val="clear" w:color="auto" w:fill="auto"/>
            <w:hideMark/>
          </w:tcPr>
          <w:p w:rsidR="00FB46B0" w:rsidRPr="00FB46B0" w:rsidRDefault="00FB46B0"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-33.50</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A91857" w:rsidRPr="000230CD" w:rsidRDefault="00A91857"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hint="eastAsia"/>
                <w:i/>
                <w:color w:val="000000"/>
                <w:kern w:val="0"/>
                <w:sz w:val="20"/>
                <w:szCs w:val="20"/>
              </w:rPr>
              <w:t>E</w:t>
            </w:r>
            <w:r w:rsidRPr="000230CD">
              <w:rPr>
                <w:rFonts w:ascii="Times New Roman" w:eastAsia="新細明體" w:hAnsi="Times New Roman" w:cs="Times New Roman"/>
                <w:i/>
                <w:color w:val="000000"/>
                <w:kern w:val="0"/>
                <w:sz w:val="20"/>
                <w:szCs w:val="20"/>
              </w:rPr>
              <w:t>T</w:t>
            </w:r>
            <w:r w:rsidRPr="000230CD">
              <w:rPr>
                <w:rFonts w:ascii="Times New Roman" w:eastAsia="新細明體" w:hAnsi="Times New Roman" w:cs="Times New Roman" w:hint="eastAsia"/>
                <w:i/>
                <w:color w:val="000000"/>
                <w:kern w:val="0"/>
                <w:sz w:val="20"/>
                <w:szCs w:val="20"/>
              </w:rPr>
              <w:t>R</w:t>
            </w:r>
          </w:p>
        </w:tc>
        <w:tc>
          <w:tcPr>
            <w:tcW w:w="569" w:type="pct"/>
            <w:shd w:val="clear" w:color="auto" w:fill="auto"/>
            <w:hideMark/>
          </w:tcPr>
          <w:p w:rsidR="00A91857" w:rsidRPr="00FB46B0" w:rsidRDefault="00A91857"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6.00%</w:t>
            </w:r>
          </w:p>
        </w:tc>
        <w:tc>
          <w:tcPr>
            <w:tcW w:w="596" w:type="pct"/>
            <w:shd w:val="clear" w:color="auto" w:fill="auto"/>
            <w:hideMark/>
          </w:tcPr>
          <w:p w:rsidR="00A91857" w:rsidRPr="00FB46B0" w:rsidRDefault="00A91857"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1.60%</w:t>
            </w:r>
          </w:p>
        </w:tc>
        <w:tc>
          <w:tcPr>
            <w:tcW w:w="569" w:type="pct"/>
            <w:shd w:val="clear" w:color="auto" w:fill="auto"/>
            <w:hideMark/>
          </w:tcPr>
          <w:p w:rsidR="00A91857" w:rsidRPr="00FB46B0" w:rsidRDefault="00A91857"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13</w:t>
            </w:r>
            <w:r w:rsidR="00C5265D" w:rsidRPr="00FB46B0">
              <w:rPr>
                <w:rFonts w:ascii="Times New Roman" w:eastAsia="新細明體" w:hAnsi="Times New Roman" w:cs="Times New Roman"/>
                <w:color w:val="000000"/>
                <w:kern w:val="0"/>
                <w:sz w:val="20"/>
                <w:szCs w:val="20"/>
              </w:rPr>
              <w:t>.</w:t>
            </w:r>
            <w:r w:rsidRPr="00FB46B0">
              <w:rPr>
                <w:rFonts w:ascii="Times New Roman" w:eastAsia="新細明體" w:hAnsi="Times New Roman" w:cs="Times New Roman"/>
                <w:color w:val="000000"/>
                <w:kern w:val="0"/>
                <w:sz w:val="20"/>
                <w:szCs w:val="20"/>
              </w:rPr>
              <w:t>34%</w:t>
            </w:r>
          </w:p>
        </w:tc>
        <w:tc>
          <w:tcPr>
            <w:tcW w:w="638" w:type="pct"/>
            <w:shd w:val="clear" w:color="auto" w:fill="auto"/>
            <w:hideMark/>
          </w:tcPr>
          <w:p w:rsidR="00A91857" w:rsidRPr="00FB46B0" w:rsidRDefault="00A91857"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43.00%</w:t>
            </w:r>
          </w:p>
        </w:tc>
        <w:tc>
          <w:tcPr>
            <w:tcW w:w="752" w:type="pct"/>
            <w:shd w:val="clear" w:color="auto" w:fill="auto"/>
            <w:hideMark/>
          </w:tcPr>
          <w:p w:rsidR="00A91857" w:rsidRPr="00FB46B0" w:rsidRDefault="00A91857"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0%</w:t>
            </w:r>
          </w:p>
        </w:tc>
        <w:tc>
          <w:tcPr>
            <w:tcW w:w="1006" w:type="pct"/>
            <w:shd w:val="clear" w:color="auto" w:fill="auto"/>
            <w:hideMark/>
          </w:tcPr>
          <w:p w:rsidR="00A91857" w:rsidRPr="00FB46B0" w:rsidRDefault="00A91857"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-6.28</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EB7125" w:rsidRPr="000230CD" w:rsidRDefault="00EB7125"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i/>
                <w:color w:val="000000"/>
                <w:kern w:val="0"/>
                <w:sz w:val="20"/>
                <w:szCs w:val="20"/>
              </w:rPr>
              <w:t>ROA</w:t>
            </w:r>
          </w:p>
        </w:tc>
        <w:tc>
          <w:tcPr>
            <w:tcW w:w="569"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2.472%</w:t>
            </w:r>
          </w:p>
        </w:tc>
        <w:tc>
          <w:tcPr>
            <w:tcW w:w="596"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2.100%</w:t>
            </w:r>
          </w:p>
        </w:tc>
        <w:tc>
          <w:tcPr>
            <w:tcW w:w="569"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3.687%</w:t>
            </w:r>
          </w:p>
        </w:tc>
        <w:tc>
          <w:tcPr>
            <w:tcW w:w="638"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23.900%</w:t>
            </w:r>
          </w:p>
        </w:tc>
        <w:tc>
          <w:tcPr>
            <w:tcW w:w="752"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-71.000%</w:t>
            </w:r>
          </w:p>
        </w:tc>
        <w:tc>
          <w:tcPr>
            <w:tcW w:w="1006" w:type="pct"/>
            <w:shd w:val="clear" w:color="auto" w:fill="auto"/>
            <w:hideMark/>
          </w:tcPr>
          <w:p w:rsidR="00EB7125" w:rsidRPr="00FB46B0" w:rsidRDefault="00EB7125"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-10.73</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EB7125" w:rsidRPr="000230CD" w:rsidRDefault="00EB7125"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i/>
                <w:color w:val="000000"/>
                <w:kern w:val="0"/>
                <w:sz w:val="20"/>
                <w:szCs w:val="20"/>
              </w:rPr>
              <w:t>ROE</w:t>
            </w:r>
          </w:p>
        </w:tc>
        <w:tc>
          <w:tcPr>
            <w:tcW w:w="569" w:type="pct"/>
            <w:shd w:val="clear" w:color="auto" w:fill="auto"/>
            <w:hideMark/>
          </w:tcPr>
          <w:p w:rsidR="00EB7125" w:rsidRDefault="00EB7125" w:rsidP="00A62ED1">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4.192%</w:t>
            </w:r>
          </w:p>
        </w:tc>
        <w:tc>
          <w:tcPr>
            <w:tcW w:w="596" w:type="pct"/>
            <w:shd w:val="clear" w:color="auto" w:fill="auto"/>
            <w:hideMark/>
          </w:tcPr>
          <w:p w:rsidR="00EB7125" w:rsidRDefault="00EB7125" w:rsidP="00A62ED1">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4.000%</w:t>
            </w:r>
          </w:p>
        </w:tc>
        <w:tc>
          <w:tcPr>
            <w:tcW w:w="569" w:type="pct"/>
            <w:shd w:val="clear" w:color="auto" w:fill="auto"/>
            <w:hideMark/>
          </w:tcPr>
          <w:p w:rsidR="00EB7125" w:rsidRDefault="00EB7125" w:rsidP="00A62ED1">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7.486%</w:t>
            </w:r>
          </w:p>
        </w:tc>
        <w:tc>
          <w:tcPr>
            <w:tcW w:w="638" w:type="pct"/>
            <w:shd w:val="clear" w:color="auto" w:fill="auto"/>
            <w:hideMark/>
          </w:tcPr>
          <w:p w:rsidR="00EB7125" w:rsidRDefault="00EB7125" w:rsidP="00A62ED1">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39.800%</w:t>
            </w:r>
          </w:p>
        </w:tc>
        <w:tc>
          <w:tcPr>
            <w:tcW w:w="752" w:type="pct"/>
            <w:shd w:val="clear" w:color="auto" w:fill="auto"/>
            <w:hideMark/>
          </w:tcPr>
          <w:p w:rsidR="00EB7125" w:rsidRDefault="00EB7125" w:rsidP="00A62ED1">
            <w:pPr>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-162.300%</w:t>
            </w:r>
          </w:p>
        </w:tc>
        <w:tc>
          <w:tcPr>
            <w:tcW w:w="1006" w:type="pct"/>
            <w:shd w:val="clear" w:color="auto" w:fill="auto"/>
            <w:hideMark/>
          </w:tcPr>
          <w:p w:rsidR="00EB7125" w:rsidRPr="00FB46B0" w:rsidRDefault="00EB7125"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-12.25</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EB7125" w:rsidRPr="000230CD" w:rsidRDefault="00EB7125"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i/>
                <w:color w:val="000000"/>
                <w:kern w:val="0"/>
                <w:sz w:val="20"/>
                <w:szCs w:val="20"/>
              </w:rPr>
              <w:t>EBITDA</w:t>
            </w:r>
            <w:r w:rsidRPr="000230CD">
              <w:rPr>
                <w:rFonts w:ascii="Times New Roman" w:eastAsia="新細明體" w:hAnsi="Times New Roman" w:cs="Times New Roman" w:hint="eastAsia"/>
                <w:i/>
                <w:color w:val="000000"/>
                <w:kern w:val="0"/>
                <w:sz w:val="20"/>
                <w:szCs w:val="20"/>
              </w:rPr>
              <w:t>/TA</w:t>
            </w:r>
          </w:p>
        </w:tc>
        <w:tc>
          <w:tcPr>
            <w:tcW w:w="569"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2.261%</w:t>
            </w:r>
          </w:p>
        </w:tc>
        <w:tc>
          <w:tcPr>
            <w:tcW w:w="596"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1.800%</w:t>
            </w:r>
          </w:p>
        </w:tc>
        <w:tc>
          <w:tcPr>
            <w:tcW w:w="569"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1.807%</w:t>
            </w:r>
          </w:p>
        </w:tc>
        <w:tc>
          <w:tcPr>
            <w:tcW w:w="638"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19.000%</w:t>
            </w:r>
          </w:p>
        </w:tc>
        <w:tc>
          <w:tcPr>
            <w:tcW w:w="752" w:type="pct"/>
            <w:shd w:val="clear" w:color="auto" w:fill="auto"/>
            <w:hideMark/>
          </w:tcPr>
          <w:p w:rsidR="00EB7125" w:rsidRDefault="00EB7125" w:rsidP="00A62ED1">
            <w:pPr>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-24.000%</w:t>
            </w:r>
          </w:p>
        </w:tc>
        <w:tc>
          <w:tcPr>
            <w:tcW w:w="1006" w:type="pct"/>
            <w:shd w:val="clear" w:color="auto" w:fill="auto"/>
            <w:hideMark/>
          </w:tcPr>
          <w:p w:rsidR="00EB7125" w:rsidRPr="00FB46B0" w:rsidRDefault="00EB7125"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18.95</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494BE9" w:rsidRPr="000230CD" w:rsidRDefault="006E34E6"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i/>
                <w:color w:val="000000"/>
                <w:kern w:val="0"/>
                <w:sz w:val="20"/>
                <w:szCs w:val="20"/>
              </w:rPr>
              <w:t>SIZE</w:t>
            </w:r>
          </w:p>
        </w:tc>
        <w:tc>
          <w:tcPr>
            <w:tcW w:w="569" w:type="pct"/>
            <w:shd w:val="clear" w:color="auto" w:fill="auto"/>
            <w:hideMark/>
          </w:tcPr>
          <w:p w:rsidR="00494BE9" w:rsidRPr="00FB46B0" w:rsidRDefault="00494BE9"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5.18</w:t>
            </w:r>
            <w:r>
              <w:rPr>
                <w:rFonts w:ascii="Times New Roman" w:eastAsia="新細明體" w:hAnsi="Times New Roman" w:cs="Times New Roman" w:hint="eastAsia"/>
                <w:color w:val="000000"/>
                <w:kern w:val="0"/>
                <w:sz w:val="20"/>
                <w:szCs w:val="20"/>
              </w:rPr>
              <w:t>0</w:t>
            </w:r>
          </w:p>
        </w:tc>
        <w:tc>
          <w:tcPr>
            <w:tcW w:w="596" w:type="pct"/>
            <w:shd w:val="clear" w:color="auto" w:fill="auto"/>
            <w:hideMark/>
          </w:tcPr>
          <w:p w:rsidR="00494BE9" w:rsidRPr="00FB46B0" w:rsidRDefault="00494BE9"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5.14</w:t>
            </w:r>
            <w:r>
              <w:rPr>
                <w:rFonts w:ascii="Times New Roman" w:eastAsia="新細明體" w:hAnsi="Times New Roman" w:cs="Times New Roman" w:hint="eastAsia"/>
                <w:color w:val="000000"/>
                <w:kern w:val="0"/>
                <w:sz w:val="20"/>
                <w:szCs w:val="20"/>
              </w:rPr>
              <w:t>0</w:t>
            </w:r>
          </w:p>
        </w:tc>
        <w:tc>
          <w:tcPr>
            <w:tcW w:w="569" w:type="pct"/>
            <w:shd w:val="clear" w:color="auto" w:fill="auto"/>
            <w:hideMark/>
          </w:tcPr>
          <w:p w:rsidR="00494BE9" w:rsidRPr="00FB46B0" w:rsidRDefault="00494BE9"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0.548</w:t>
            </w:r>
          </w:p>
        </w:tc>
        <w:tc>
          <w:tcPr>
            <w:tcW w:w="638" w:type="pct"/>
            <w:shd w:val="clear" w:color="auto" w:fill="auto"/>
            <w:hideMark/>
          </w:tcPr>
          <w:p w:rsidR="00494BE9" w:rsidRPr="00FB46B0" w:rsidRDefault="00494BE9"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7</w:t>
            </w:r>
            <w:r>
              <w:rPr>
                <w:rFonts w:ascii="Times New Roman" w:eastAsia="新細明體" w:hAnsi="Times New Roman" w:cs="Times New Roman" w:hint="eastAsia"/>
                <w:color w:val="000000"/>
                <w:kern w:val="0"/>
                <w:sz w:val="20"/>
                <w:szCs w:val="20"/>
              </w:rPr>
              <w:t>.000</w:t>
            </w:r>
          </w:p>
        </w:tc>
        <w:tc>
          <w:tcPr>
            <w:tcW w:w="752" w:type="pct"/>
            <w:shd w:val="clear" w:color="auto" w:fill="auto"/>
            <w:hideMark/>
          </w:tcPr>
          <w:p w:rsidR="00494BE9" w:rsidRPr="00FB46B0" w:rsidRDefault="00494BE9"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4</w:t>
            </w:r>
            <w:r>
              <w:rPr>
                <w:rFonts w:ascii="Times New Roman" w:eastAsia="新細明體" w:hAnsi="Times New Roman" w:cs="Times New Roman" w:hint="eastAsia"/>
                <w:color w:val="000000"/>
                <w:kern w:val="0"/>
                <w:sz w:val="20"/>
                <w:szCs w:val="20"/>
              </w:rPr>
              <w:t>.000</w:t>
            </w:r>
          </w:p>
        </w:tc>
        <w:tc>
          <w:tcPr>
            <w:tcW w:w="1006" w:type="pct"/>
            <w:shd w:val="clear" w:color="auto" w:fill="auto"/>
            <w:hideMark/>
          </w:tcPr>
          <w:p w:rsidR="00494BE9" w:rsidRPr="00FB46B0" w:rsidRDefault="00494BE9" w:rsidP="00A62ED1">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-5.18</w:t>
            </w:r>
            <w:r w:rsidRPr="00A62ED1">
              <w:rPr>
                <w:rFonts w:ascii="Times New Roman" w:eastAsia="新細明體" w:hAnsi="Times New Roman" w:cs="Times New Roman"/>
                <w:color w:val="000000"/>
                <w:kern w:val="0"/>
                <w:sz w:val="20"/>
                <w:szCs w:val="20"/>
                <w:vertAlign w:val="superscript"/>
              </w:rPr>
              <w:t>***</w:t>
            </w:r>
          </w:p>
        </w:tc>
      </w:tr>
      <w:tr w:rsidR="00A62ED1" w:rsidRPr="00FB46B0" w:rsidTr="00A62ED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69" w:type="pct"/>
            <w:shd w:val="clear" w:color="auto" w:fill="auto"/>
            <w:hideMark/>
          </w:tcPr>
          <w:p w:rsidR="00494BE9" w:rsidRPr="000230CD" w:rsidRDefault="006E34E6" w:rsidP="00A62ED1">
            <w:pPr>
              <w:widowControl/>
              <w:jc w:val="center"/>
              <w:rPr>
                <w:rFonts w:ascii="Times New Roman" w:eastAsia="新細明體" w:hAnsi="Times New Roman" w:cs="Times New Roman"/>
                <w:b w:val="0"/>
                <w:bCs w:val="0"/>
                <w:i/>
                <w:color w:val="000000"/>
                <w:kern w:val="0"/>
                <w:sz w:val="20"/>
                <w:szCs w:val="20"/>
              </w:rPr>
            </w:pPr>
            <w:r w:rsidRPr="000230CD">
              <w:rPr>
                <w:rFonts w:ascii="Times New Roman" w:eastAsia="新細明體" w:hAnsi="Times New Roman" w:cs="Times New Roman"/>
                <w:i/>
                <w:color w:val="000000"/>
                <w:kern w:val="0"/>
                <w:sz w:val="20"/>
                <w:szCs w:val="20"/>
              </w:rPr>
              <w:t>TANG</w:t>
            </w:r>
          </w:p>
        </w:tc>
        <w:tc>
          <w:tcPr>
            <w:tcW w:w="569" w:type="pct"/>
            <w:shd w:val="clear" w:color="auto" w:fill="auto"/>
            <w:hideMark/>
          </w:tcPr>
          <w:p w:rsidR="00494BE9" w:rsidRPr="00FB46B0" w:rsidRDefault="00494BE9"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29.19%</w:t>
            </w:r>
          </w:p>
        </w:tc>
        <w:tc>
          <w:tcPr>
            <w:tcW w:w="596" w:type="pct"/>
            <w:shd w:val="clear" w:color="auto" w:fill="auto"/>
            <w:hideMark/>
          </w:tcPr>
          <w:p w:rsidR="00494BE9" w:rsidRPr="00FB46B0" w:rsidRDefault="00494BE9"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25.05%</w:t>
            </w:r>
          </w:p>
        </w:tc>
        <w:tc>
          <w:tcPr>
            <w:tcW w:w="569" w:type="pct"/>
            <w:shd w:val="clear" w:color="auto" w:fill="auto"/>
            <w:hideMark/>
          </w:tcPr>
          <w:p w:rsidR="00494BE9" w:rsidRPr="00FB46B0" w:rsidRDefault="00494BE9"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19.79%</w:t>
            </w:r>
          </w:p>
        </w:tc>
        <w:tc>
          <w:tcPr>
            <w:tcW w:w="638" w:type="pct"/>
            <w:shd w:val="clear" w:color="auto" w:fill="auto"/>
            <w:hideMark/>
          </w:tcPr>
          <w:p w:rsidR="00494BE9" w:rsidRPr="00FB46B0" w:rsidRDefault="00494BE9"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93.80%</w:t>
            </w:r>
          </w:p>
        </w:tc>
        <w:tc>
          <w:tcPr>
            <w:tcW w:w="752" w:type="pct"/>
            <w:shd w:val="clear" w:color="auto" w:fill="auto"/>
            <w:hideMark/>
          </w:tcPr>
          <w:p w:rsidR="00494BE9" w:rsidRPr="00FB46B0" w:rsidRDefault="00494BE9"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0.70%</w:t>
            </w:r>
          </w:p>
        </w:tc>
        <w:tc>
          <w:tcPr>
            <w:tcW w:w="1006" w:type="pct"/>
            <w:shd w:val="clear" w:color="auto" w:fill="auto"/>
            <w:hideMark/>
          </w:tcPr>
          <w:p w:rsidR="00494BE9" w:rsidRPr="00FB46B0" w:rsidRDefault="00494BE9" w:rsidP="00A62ED1">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0"/>
                <w:szCs w:val="20"/>
              </w:rPr>
            </w:pPr>
            <w:r w:rsidRPr="00FB46B0">
              <w:rPr>
                <w:rFonts w:ascii="Times New Roman" w:eastAsia="新細明體" w:hAnsi="Times New Roman" w:cs="Times New Roman"/>
                <w:color w:val="000000"/>
                <w:kern w:val="0"/>
                <w:sz w:val="20"/>
                <w:szCs w:val="20"/>
              </w:rPr>
              <w:t>-4.79</w:t>
            </w:r>
            <w:r w:rsidRPr="00A62ED1">
              <w:rPr>
                <w:rFonts w:ascii="Times New Roman" w:eastAsia="新細明體" w:hAnsi="Times New Roman" w:cs="Times New Roman"/>
                <w:color w:val="000000"/>
                <w:kern w:val="0"/>
                <w:sz w:val="20"/>
                <w:szCs w:val="20"/>
                <w:vertAlign w:val="superscript"/>
              </w:rPr>
              <w:t>***</w:t>
            </w:r>
          </w:p>
        </w:tc>
      </w:tr>
    </w:tbl>
    <w:p w:rsidR="00CD6A1A" w:rsidRDefault="00CD6A1A" w:rsidP="00CD6A1A">
      <w:pPr>
        <w:pStyle w:val="Standard"/>
        <w:tabs>
          <w:tab w:val="left" w:pos="1560"/>
        </w:tabs>
        <w:adjustRightInd w:val="0"/>
        <w:snapToGrid w:val="0"/>
        <w:ind w:rightChars="-319" w:right="-766"/>
        <w:jc w:val="both"/>
        <w:rPr>
          <w:b/>
          <w:sz w:val="20"/>
          <w:szCs w:val="20"/>
          <w:lang w:eastAsia="zh-TW"/>
        </w:rPr>
      </w:pPr>
      <w:r w:rsidRPr="00CD6A1A">
        <w:rPr>
          <w:b/>
          <w:sz w:val="20"/>
          <w:szCs w:val="20"/>
          <w:lang w:eastAsia="zh-TW"/>
        </w:rPr>
        <w:t>Note:</w:t>
      </w:r>
    </w:p>
    <w:p w:rsidR="00CD6A1A" w:rsidRPr="008C4B50" w:rsidRDefault="00CD6A1A" w:rsidP="00F204BC">
      <w:pPr>
        <w:pStyle w:val="Standard"/>
        <w:tabs>
          <w:tab w:val="left" w:pos="1560"/>
        </w:tabs>
        <w:adjustRightInd w:val="0"/>
        <w:snapToGrid w:val="0"/>
        <w:ind w:rightChars="-24" w:right="-58"/>
        <w:jc w:val="both"/>
        <w:rPr>
          <w:sz w:val="20"/>
          <w:szCs w:val="20"/>
          <w:lang w:eastAsia="zh-TW"/>
        </w:rPr>
      </w:pPr>
      <w:r w:rsidRPr="008C4B50">
        <w:rPr>
          <w:sz w:val="20"/>
          <w:szCs w:val="20"/>
          <w:lang w:eastAsia="zh-TW"/>
        </w:rPr>
        <w:t>M</w:t>
      </w:r>
      <w:r w:rsidRPr="008C4B50">
        <w:rPr>
          <w:rFonts w:hint="eastAsia"/>
          <w:sz w:val="20"/>
          <w:szCs w:val="20"/>
          <w:lang w:eastAsia="zh-TW"/>
        </w:rPr>
        <w:t xml:space="preserve">acroeconomic </w:t>
      </w:r>
      <w:r w:rsidR="00A62ED1">
        <w:rPr>
          <w:sz w:val="20"/>
          <w:szCs w:val="20"/>
          <w:lang w:eastAsia="zh-TW"/>
        </w:rPr>
        <w:t>news</w:t>
      </w:r>
      <w:r w:rsidRPr="008C4B50">
        <w:rPr>
          <w:rFonts w:hint="eastAsia"/>
          <w:sz w:val="20"/>
          <w:szCs w:val="20"/>
          <w:lang w:eastAsia="zh-TW"/>
        </w:rPr>
        <w:t xml:space="preserve"> variables are percentage change in GDP (</w:t>
      </w:r>
      <w:r w:rsidRPr="008C4B50">
        <w:rPr>
          <w:rFonts w:hint="eastAsia"/>
          <w:i/>
          <w:sz w:val="20"/>
          <w:szCs w:val="20"/>
          <w:lang w:eastAsia="zh-TW"/>
        </w:rPr>
        <w:t>CHNGDP</w:t>
      </w:r>
      <w:r w:rsidRPr="008C4B50">
        <w:rPr>
          <w:rFonts w:hint="eastAsia"/>
          <w:sz w:val="20"/>
          <w:szCs w:val="20"/>
          <w:lang w:eastAsia="zh-TW"/>
        </w:rPr>
        <w:t>), interest rate (</w:t>
      </w:r>
      <w:r w:rsidRPr="008C4B50">
        <w:rPr>
          <w:rFonts w:hint="eastAsia"/>
          <w:i/>
          <w:sz w:val="20"/>
          <w:szCs w:val="20"/>
          <w:lang w:eastAsia="zh-TW"/>
        </w:rPr>
        <w:t>INTR</w:t>
      </w:r>
      <w:r w:rsidRPr="008C4B50">
        <w:rPr>
          <w:rFonts w:hint="eastAsia"/>
          <w:sz w:val="20"/>
          <w:szCs w:val="20"/>
          <w:lang w:eastAsia="zh-TW"/>
        </w:rPr>
        <w:t xml:space="preserve">), inflation </w:t>
      </w:r>
      <w:r w:rsidRPr="008C4B50">
        <w:rPr>
          <w:rFonts w:hint="eastAsia"/>
          <w:sz w:val="20"/>
          <w:szCs w:val="20"/>
          <w:lang w:eastAsia="zh-TW"/>
        </w:rPr>
        <w:lastRenderedPageBreak/>
        <w:t>(</w:t>
      </w:r>
      <w:r w:rsidRPr="008C4B50">
        <w:rPr>
          <w:rFonts w:hint="eastAsia"/>
          <w:i/>
          <w:sz w:val="20"/>
          <w:szCs w:val="20"/>
          <w:lang w:eastAsia="zh-TW"/>
        </w:rPr>
        <w:t>INFL</w:t>
      </w:r>
      <w:r w:rsidRPr="008C4B50">
        <w:rPr>
          <w:rFonts w:hint="eastAsia"/>
          <w:sz w:val="20"/>
          <w:szCs w:val="20"/>
          <w:lang w:eastAsia="zh-TW"/>
        </w:rPr>
        <w:t>), T</w:t>
      </w:r>
      <w:r w:rsidRPr="008C4B50">
        <w:rPr>
          <w:sz w:val="20"/>
          <w:szCs w:val="20"/>
        </w:rPr>
        <w:t>axation (</w:t>
      </w:r>
      <w:r w:rsidRPr="008C4B50">
        <w:rPr>
          <w:i/>
          <w:sz w:val="20"/>
          <w:szCs w:val="20"/>
        </w:rPr>
        <w:t>ETR</w:t>
      </w:r>
      <w:r w:rsidRPr="008C4B50">
        <w:rPr>
          <w:sz w:val="20"/>
          <w:szCs w:val="20"/>
        </w:rPr>
        <w:t>)</w:t>
      </w:r>
      <w:r w:rsidRPr="008C4B50">
        <w:rPr>
          <w:rFonts w:hint="eastAsia"/>
          <w:sz w:val="20"/>
          <w:szCs w:val="20"/>
          <w:lang w:eastAsia="zh-TW"/>
        </w:rPr>
        <w:t>.</w:t>
      </w:r>
      <w:r w:rsidR="008C4B50" w:rsidRPr="008C4B50">
        <w:rPr>
          <w:rFonts w:hint="eastAsia"/>
          <w:sz w:val="20"/>
          <w:szCs w:val="20"/>
          <w:lang w:eastAsia="zh-TW"/>
        </w:rPr>
        <w:t xml:space="preserve"> </w:t>
      </w:r>
      <w:r w:rsidRPr="008C4B50">
        <w:rPr>
          <w:sz w:val="20"/>
          <w:szCs w:val="20"/>
        </w:rPr>
        <w:t>Performance</w:t>
      </w:r>
      <w:r w:rsidRPr="008C4B50">
        <w:rPr>
          <w:sz w:val="20"/>
          <w:szCs w:val="20"/>
          <w:lang w:eastAsia="zh-TW"/>
        </w:rPr>
        <w:t xml:space="preserve"> variables are</w:t>
      </w:r>
      <w:r w:rsidRPr="008C4B50">
        <w:rPr>
          <w:sz w:val="20"/>
          <w:szCs w:val="20"/>
        </w:rPr>
        <w:t xml:space="preserve"> the </w:t>
      </w:r>
      <w:r w:rsidRPr="008C4B50">
        <w:rPr>
          <w:i/>
          <w:sz w:val="20"/>
          <w:szCs w:val="20"/>
        </w:rPr>
        <w:t>ROA</w:t>
      </w:r>
      <w:r w:rsidRPr="008C4B50">
        <w:rPr>
          <w:sz w:val="20"/>
          <w:szCs w:val="20"/>
          <w:lang w:eastAsia="zh-TW"/>
        </w:rPr>
        <w:t xml:space="preserve">, </w:t>
      </w:r>
      <w:r w:rsidRPr="008C4B50">
        <w:rPr>
          <w:i/>
          <w:sz w:val="20"/>
          <w:szCs w:val="20"/>
          <w:lang w:eastAsia="zh-TW"/>
        </w:rPr>
        <w:t>ROE</w:t>
      </w:r>
      <w:r w:rsidRPr="008C4B50">
        <w:rPr>
          <w:rFonts w:hint="eastAsia"/>
          <w:sz w:val="20"/>
          <w:szCs w:val="20"/>
          <w:lang w:eastAsia="zh-TW"/>
        </w:rPr>
        <w:t xml:space="preserve">, </w:t>
      </w:r>
      <w:r w:rsidRPr="008C4B50">
        <w:rPr>
          <w:rFonts w:hint="eastAsia"/>
          <w:i/>
          <w:sz w:val="20"/>
          <w:szCs w:val="20"/>
          <w:lang w:eastAsia="zh-TW"/>
        </w:rPr>
        <w:t>EBITDA/ TA</w:t>
      </w:r>
      <w:r w:rsidRPr="008C4B50">
        <w:rPr>
          <w:sz w:val="20"/>
          <w:szCs w:val="20"/>
        </w:rPr>
        <w:t xml:space="preserve">. </w:t>
      </w:r>
      <w:r w:rsidR="00B23F04" w:rsidRPr="008C4B50">
        <w:rPr>
          <w:sz w:val="20"/>
          <w:szCs w:val="20"/>
          <w:lang w:eastAsia="zh-TW"/>
        </w:rPr>
        <w:t>C</w:t>
      </w:r>
      <w:r w:rsidR="00B23F04" w:rsidRPr="008C4B50">
        <w:rPr>
          <w:rFonts w:hint="eastAsia"/>
          <w:sz w:val="20"/>
          <w:szCs w:val="20"/>
          <w:lang w:eastAsia="zh-TW"/>
        </w:rPr>
        <w:t xml:space="preserve">ontrolling variables are </w:t>
      </w:r>
      <w:r w:rsidR="00B23F04" w:rsidRPr="008C4B50">
        <w:rPr>
          <w:sz w:val="20"/>
          <w:szCs w:val="20"/>
        </w:rPr>
        <w:t>firm size (</w:t>
      </w:r>
      <w:r w:rsidR="001046DC" w:rsidRPr="008C4B50">
        <w:rPr>
          <w:i/>
          <w:iCs/>
          <w:sz w:val="20"/>
          <w:szCs w:val="20"/>
        </w:rPr>
        <w:t>SIZE</w:t>
      </w:r>
      <w:r w:rsidR="00B23F04" w:rsidRPr="008C4B50">
        <w:rPr>
          <w:sz w:val="20"/>
          <w:szCs w:val="20"/>
        </w:rPr>
        <w:t xml:space="preserve">), </w:t>
      </w:r>
      <w:r w:rsidR="00B23F04" w:rsidRPr="008C4B50">
        <w:rPr>
          <w:iCs/>
          <w:sz w:val="20"/>
          <w:szCs w:val="20"/>
        </w:rPr>
        <w:t>Tangibility</w:t>
      </w:r>
      <w:r w:rsidR="00B23F04" w:rsidRPr="008C4B50">
        <w:rPr>
          <w:sz w:val="20"/>
          <w:szCs w:val="20"/>
          <w:lang w:eastAsia="zh-TW"/>
        </w:rPr>
        <w:t xml:space="preserve"> (</w:t>
      </w:r>
      <w:r w:rsidR="001046DC" w:rsidRPr="008C4B50">
        <w:rPr>
          <w:i/>
          <w:sz w:val="20"/>
          <w:szCs w:val="20"/>
          <w:lang w:eastAsia="zh-TW"/>
        </w:rPr>
        <w:t>TANG</w:t>
      </w:r>
      <w:r w:rsidR="00B23F04" w:rsidRPr="008C4B50">
        <w:rPr>
          <w:sz w:val="20"/>
          <w:szCs w:val="20"/>
          <w:lang w:eastAsia="zh-TW"/>
        </w:rPr>
        <w:t>)</w:t>
      </w:r>
      <w:r w:rsidR="00B23F04" w:rsidRPr="008C4B50">
        <w:rPr>
          <w:rFonts w:hint="eastAsia"/>
          <w:sz w:val="20"/>
          <w:szCs w:val="20"/>
          <w:lang w:eastAsia="zh-TW"/>
        </w:rPr>
        <w:t xml:space="preserve">. </w:t>
      </w:r>
      <w:r w:rsidR="008C4B50" w:rsidRPr="008C4B50">
        <w:rPr>
          <w:i/>
          <w:sz w:val="20"/>
          <w:szCs w:val="20"/>
          <w:lang w:eastAsia="zh-TW"/>
        </w:rPr>
        <w:t>ROA</w:t>
      </w:r>
      <w:r w:rsidR="008C4B50" w:rsidRPr="008C4B50">
        <w:rPr>
          <w:sz w:val="20"/>
          <w:szCs w:val="20"/>
          <w:lang w:eastAsia="zh-TW"/>
        </w:rPr>
        <w:t xml:space="preserve"> and </w:t>
      </w:r>
      <w:r w:rsidR="008C4B50" w:rsidRPr="008C4B50">
        <w:rPr>
          <w:i/>
          <w:sz w:val="20"/>
          <w:szCs w:val="20"/>
          <w:lang w:eastAsia="zh-TW"/>
        </w:rPr>
        <w:t>ROE</w:t>
      </w:r>
      <w:r w:rsidR="008C4B50" w:rsidRPr="008C4B50">
        <w:rPr>
          <w:sz w:val="20"/>
          <w:szCs w:val="20"/>
          <w:lang w:eastAsia="zh-TW"/>
        </w:rPr>
        <w:t xml:space="preserve"> are calculated as net profit divided by total assets and net profit divided by book value of equity respectively. </w:t>
      </w:r>
      <w:r w:rsidR="008C4B50" w:rsidRPr="008C4B50">
        <w:rPr>
          <w:rFonts w:eastAsiaTheme="minorEastAsia"/>
          <w:i/>
          <w:kern w:val="0"/>
          <w:sz w:val="20"/>
          <w:szCs w:val="20"/>
          <w:lang w:eastAsia="zh-TW"/>
        </w:rPr>
        <w:t xml:space="preserve">EBITDA/TA </w:t>
      </w:r>
      <w:r w:rsidR="008C4B50" w:rsidRPr="008C4B50">
        <w:rPr>
          <w:rFonts w:eastAsiaTheme="minorEastAsia"/>
          <w:kern w:val="0"/>
          <w:sz w:val="20"/>
          <w:szCs w:val="20"/>
          <w:lang w:eastAsia="zh-TW"/>
        </w:rPr>
        <w:t xml:space="preserve">represents </w:t>
      </w:r>
      <w:r w:rsidR="008C4B50" w:rsidRPr="008C4B50">
        <w:rPr>
          <w:kern w:val="0"/>
          <w:sz w:val="20"/>
          <w:szCs w:val="20"/>
        </w:rPr>
        <w:t>the increment in earning is attributed to t</w:t>
      </w:r>
      <w:r w:rsidR="00E07758">
        <w:rPr>
          <w:rFonts w:hint="eastAsia"/>
          <w:kern w:val="0"/>
          <w:sz w:val="20"/>
          <w:szCs w:val="20"/>
          <w:lang w:eastAsia="zh-TW"/>
        </w:rPr>
        <w:t>otal assets</w:t>
      </w:r>
      <w:r w:rsidR="008C4B50" w:rsidRPr="008C4B50">
        <w:rPr>
          <w:sz w:val="20"/>
          <w:szCs w:val="20"/>
        </w:rPr>
        <w:t xml:space="preserve"> </w:t>
      </w:r>
      <w:r w:rsidR="008C4B50" w:rsidRPr="008C4B50">
        <w:rPr>
          <w:rFonts w:eastAsiaTheme="minorEastAsia" w:hint="eastAsia"/>
          <w:sz w:val="20"/>
          <w:szCs w:val="20"/>
          <w:lang w:eastAsia="zh-TW"/>
        </w:rPr>
        <w:t xml:space="preserve">where </w:t>
      </w:r>
      <w:r w:rsidR="008C4B50" w:rsidRPr="008C4B50">
        <w:rPr>
          <w:rFonts w:eastAsiaTheme="minorEastAsia"/>
          <w:i/>
          <w:sz w:val="20"/>
          <w:szCs w:val="20"/>
          <w:lang w:eastAsia="zh-TW"/>
        </w:rPr>
        <w:t>EBITDA</w:t>
      </w:r>
      <w:r w:rsidR="008C4B50" w:rsidRPr="008C4B50">
        <w:rPr>
          <w:rFonts w:eastAsiaTheme="minorEastAsia"/>
          <w:sz w:val="20"/>
          <w:szCs w:val="20"/>
          <w:lang w:eastAsia="zh-TW"/>
        </w:rPr>
        <w:t xml:space="preserve"> is </w:t>
      </w:r>
      <w:r w:rsidR="008C4B50" w:rsidRPr="008C4B50">
        <w:rPr>
          <w:kern w:val="0"/>
          <w:sz w:val="20"/>
          <w:szCs w:val="20"/>
        </w:rPr>
        <w:t>operational cash flow</w:t>
      </w:r>
      <w:r w:rsidR="008C4B50" w:rsidRPr="008C4B50">
        <w:rPr>
          <w:rFonts w:eastAsiaTheme="minorEastAsia"/>
          <w:kern w:val="0"/>
          <w:sz w:val="20"/>
          <w:szCs w:val="20"/>
          <w:lang w:eastAsia="zh-TW"/>
        </w:rPr>
        <w:t>, defined as</w:t>
      </w:r>
      <w:r w:rsidR="008C4B50" w:rsidRPr="008C4B50">
        <w:rPr>
          <w:kern w:val="0"/>
          <w:sz w:val="20"/>
          <w:szCs w:val="20"/>
        </w:rPr>
        <w:t xml:space="preserve"> earnings before</w:t>
      </w:r>
      <w:r w:rsidR="008C4B50" w:rsidRPr="008C4B50">
        <w:rPr>
          <w:rFonts w:eastAsiaTheme="minorEastAsia"/>
          <w:kern w:val="0"/>
          <w:sz w:val="20"/>
          <w:szCs w:val="20"/>
          <w:lang w:eastAsia="zh-TW"/>
        </w:rPr>
        <w:t xml:space="preserve"> </w:t>
      </w:r>
      <w:r w:rsidR="008C4B50" w:rsidRPr="008C4B50">
        <w:rPr>
          <w:kern w:val="0"/>
          <w:sz w:val="20"/>
          <w:szCs w:val="20"/>
        </w:rPr>
        <w:t>interest and taxes adding back depreciation</w:t>
      </w:r>
      <w:r w:rsidR="008C4B50" w:rsidRPr="008C4B50">
        <w:rPr>
          <w:rFonts w:eastAsiaTheme="minorEastAsia"/>
          <w:kern w:val="0"/>
          <w:sz w:val="20"/>
          <w:szCs w:val="20"/>
          <w:lang w:eastAsia="zh-TW"/>
        </w:rPr>
        <w:t>.</w:t>
      </w:r>
      <w:r w:rsidR="008C4B50" w:rsidRPr="008C4B50">
        <w:rPr>
          <w:sz w:val="20"/>
          <w:szCs w:val="20"/>
          <w:lang w:eastAsia="zh-TW"/>
        </w:rPr>
        <w:t xml:space="preserve"> Taxation variable (</w:t>
      </w:r>
      <w:r w:rsidR="008C4B50" w:rsidRPr="008C4B50">
        <w:rPr>
          <w:i/>
          <w:sz w:val="20"/>
          <w:szCs w:val="20"/>
          <w:lang w:eastAsia="zh-TW"/>
        </w:rPr>
        <w:t>ETR</w:t>
      </w:r>
      <w:r w:rsidR="008C4B50" w:rsidRPr="008C4B50">
        <w:rPr>
          <w:sz w:val="20"/>
          <w:szCs w:val="20"/>
          <w:lang w:eastAsia="zh-TW"/>
        </w:rPr>
        <w:t>) is calculated as total tax expenses over earnings before interest and tax.</w:t>
      </w:r>
      <w:r w:rsidR="008C4B50" w:rsidRPr="008C4B50">
        <w:rPr>
          <w:rFonts w:hint="eastAsia"/>
          <w:sz w:val="20"/>
          <w:szCs w:val="20"/>
          <w:lang w:eastAsia="zh-TW"/>
        </w:rPr>
        <w:t xml:space="preserve"> </w:t>
      </w:r>
      <w:r w:rsidR="008C4B50" w:rsidRPr="008C4B50">
        <w:rPr>
          <w:sz w:val="20"/>
          <w:szCs w:val="20"/>
          <w:lang w:eastAsia="zh-TW"/>
        </w:rPr>
        <w:t>Additionally, size variable (</w:t>
      </w:r>
      <w:r w:rsidR="00E07758" w:rsidRPr="008C4B50">
        <w:rPr>
          <w:i/>
          <w:sz w:val="20"/>
          <w:szCs w:val="20"/>
          <w:lang w:eastAsia="zh-TW"/>
        </w:rPr>
        <w:t>SIZE</w:t>
      </w:r>
      <w:r w:rsidR="008C4B50" w:rsidRPr="008C4B50">
        <w:rPr>
          <w:sz w:val="20"/>
          <w:szCs w:val="20"/>
          <w:lang w:eastAsia="zh-TW"/>
        </w:rPr>
        <w:t>) is defined as the natural log of total assets in our model to control for economics of scale or the size effect</w:t>
      </w:r>
      <w:r w:rsidR="00637CD4">
        <w:rPr>
          <w:rFonts w:hint="eastAsia"/>
          <w:sz w:val="20"/>
          <w:szCs w:val="20"/>
          <w:lang w:eastAsia="zh-TW"/>
        </w:rPr>
        <w:t>,</w:t>
      </w:r>
      <w:r w:rsidR="00637CD4" w:rsidRPr="00637CD4">
        <w:rPr>
          <w:rFonts w:ascii="Times-Roman" w:hAnsi="Times-Roman" w:cs="Times-Roman"/>
          <w:kern w:val="0"/>
          <w:sz w:val="22"/>
        </w:rPr>
        <w:t xml:space="preserve"> </w:t>
      </w:r>
      <w:r w:rsidR="00637CD4" w:rsidRPr="000575B1">
        <w:rPr>
          <w:rFonts w:ascii="Times-Roman" w:hAnsi="Times-Roman" w:cs="Times-Roman"/>
          <w:kern w:val="0"/>
          <w:sz w:val="22"/>
        </w:rPr>
        <w:t>as a proxy for bankruptcy costs</w:t>
      </w:r>
      <w:r w:rsidR="008C4B50" w:rsidRPr="008C4B50">
        <w:rPr>
          <w:sz w:val="20"/>
          <w:szCs w:val="20"/>
          <w:lang w:eastAsia="zh-TW"/>
        </w:rPr>
        <w:t>. Tangibility variable (</w:t>
      </w:r>
      <w:r w:rsidR="00011381" w:rsidRPr="008C4B50">
        <w:rPr>
          <w:i/>
          <w:sz w:val="20"/>
          <w:szCs w:val="20"/>
          <w:lang w:eastAsia="zh-TW"/>
        </w:rPr>
        <w:t>TANG</w:t>
      </w:r>
      <w:r w:rsidR="008C4B50" w:rsidRPr="008C4B50">
        <w:rPr>
          <w:sz w:val="20"/>
          <w:szCs w:val="20"/>
          <w:lang w:eastAsia="zh-TW"/>
        </w:rPr>
        <w:t xml:space="preserve">) is estimated by dividing the book value of fixed assets by the total assets of firms. </w:t>
      </w:r>
      <w:r w:rsidRPr="008C4B50">
        <w:rPr>
          <w:color w:val="000000"/>
          <w:kern w:val="0"/>
          <w:sz w:val="20"/>
          <w:szCs w:val="20"/>
        </w:rPr>
        <w:t>Unit Root Test (LLC Test)</w:t>
      </w:r>
      <w:r w:rsidR="008C4B50" w:rsidRPr="008C4B50">
        <w:rPr>
          <w:rFonts w:hint="eastAsia"/>
          <w:color w:val="000000"/>
          <w:kern w:val="0"/>
          <w:sz w:val="20"/>
          <w:szCs w:val="20"/>
          <w:lang w:eastAsia="zh-TW"/>
        </w:rPr>
        <w:t xml:space="preserve"> is to test </w:t>
      </w:r>
      <w:r w:rsidR="008C4B50" w:rsidRPr="008C4B50">
        <w:rPr>
          <w:sz w:val="20"/>
          <w:szCs w:val="20"/>
        </w:rPr>
        <w:t>null hypothesis of a unit root</w:t>
      </w:r>
      <w:r w:rsidR="008C4B50" w:rsidRPr="008C4B50">
        <w:rPr>
          <w:rFonts w:hint="eastAsia"/>
          <w:sz w:val="20"/>
          <w:szCs w:val="20"/>
        </w:rPr>
        <w:t xml:space="preserve"> of </w:t>
      </w:r>
      <w:r w:rsidR="008C4B50" w:rsidRPr="008C4B50">
        <w:rPr>
          <w:sz w:val="20"/>
          <w:szCs w:val="20"/>
        </w:rPr>
        <w:t>Levin</w:t>
      </w:r>
      <w:r w:rsidR="008C4B50" w:rsidRPr="008C4B50">
        <w:rPr>
          <w:rFonts w:hint="eastAsia"/>
          <w:sz w:val="20"/>
          <w:szCs w:val="20"/>
        </w:rPr>
        <w:t xml:space="preserve"> et al. </w:t>
      </w:r>
      <w:r w:rsidR="008C4B50" w:rsidRPr="008C4B50">
        <w:rPr>
          <w:sz w:val="20"/>
          <w:szCs w:val="20"/>
        </w:rPr>
        <w:t>(2002) (LLC)</w:t>
      </w:r>
      <w:r w:rsidRPr="008C4B50">
        <w:rPr>
          <w:color w:val="000000"/>
          <w:kern w:val="0"/>
          <w:sz w:val="20"/>
          <w:szCs w:val="20"/>
        </w:rPr>
        <w:t>.</w:t>
      </w:r>
      <w:r w:rsidR="00A72C12" w:rsidRPr="00A72C12">
        <w:rPr>
          <w:rFonts w:cstheme="minorHAnsi"/>
          <w:sz w:val="20"/>
          <w:szCs w:val="20"/>
          <w:vertAlign w:val="superscript"/>
        </w:rPr>
        <w:t xml:space="preserve"> </w:t>
      </w:r>
      <w:proofErr w:type="gramStart"/>
      <w:r w:rsidR="00A72C12" w:rsidRPr="00DD6F71">
        <w:rPr>
          <w:rFonts w:cstheme="minorHAnsi"/>
          <w:sz w:val="20"/>
          <w:szCs w:val="20"/>
          <w:vertAlign w:val="superscript"/>
        </w:rPr>
        <w:t>*</w:t>
      </w:r>
      <w:r w:rsidR="00A72C12" w:rsidRPr="00DD6F71">
        <w:rPr>
          <w:rFonts w:cstheme="minorHAnsi"/>
          <w:sz w:val="20"/>
          <w:szCs w:val="20"/>
        </w:rPr>
        <w:t xml:space="preserve"> </w:t>
      </w:r>
      <w:r w:rsidR="00A72C12" w:rsidRPr="00DD6F71">
        <w:rPr>
          <w:rFonts w:cstheme="minorHAnsi" w:hint="eastAsia"/>
          <w:sz w:val="20"/>
          <w:szCs w:val="20"/>
        </w:rPr>
        <w:t>,</w:t>
      </w:r>
      <w:proofErr w:type="gramEnd"/>
      <w:r w:rsidR="00A72C12" w:rsidRPr="00DD6F71">
        <w:rPr>
          <w:rFonts w:cstheme="minorHAnsi" w:hint="eastAsia"/>
          <w:sz w:val="20"/>
          <w:szCs w:val="20"/>
        </w:rPr>
        <w:t xml:space="preserve"> </w:t>
      </w:r>
      <w:r w:rsidR="00A72C12" w:rsidRPr="00DD6F71">
        <w:rPr>
          <w:rFonts w:cstheme="minorHAnsi"/>
          <w:sz w:val="20"/>
          <w:szCs w:val="20"/>
          <w:vertAlign w:val="superscript"/>
        </w:rPr>
        <w:t>**</w:t>
      </w:r>
      <w:r w:rsidR="00A72C12" w:rsidRPr="00DD6F71">
        <w:rPr>
          <w:rFonts w:cstheme="minorHAnsi" w:hint="eastAsia"/>
          <w:sz w:val="20"/>
          <w:szCs w:val="20"/>
        </w:rPr>
        <w:t xml:space="preserve">, and </w:t>
      </w:r>
      <w:r w:rsidR="00A72C12" w:rsidRPr="00DD6F71">
        <w:rPr>
          <w:rFonts w:cstheme="minorHAnsi"/>
          <w:sz w:val="20"/>
          <w:szCs w:val="20"/>
          <w:vertAlign w:val="superscript"/>
        </w:rPr>
        <w:t>***</w:t>
      </w:r>
      <w:r w:rsidR="00A72C12" w:rsidRPr="00DD6F71">
        <w:rPr>
          <w:rFonts w:cstheme="minorHAnsi" w:hint="eastAsia"/>
          <w:sz w:val="20"/>
          <w:szCs w:val="20"/>
        </w:rPr>
        <w:t xml:space="preserve"> represent s</w:t>
      </w:r>
      <w:r w:rsidR="00A72C12" w:rsidRPr="00DD6F71">
        <w:rPr>
          <w:rFonts w:cstheme="minorHAnsi"/>
          <w:sz w:val="20"/>
          <w:szCs w:val="20"/>
        </w:rPr>
        <w:t xml:space="preserve">ignificant at </w:t>
      </w:r>
      <w:r w:rsidR="00A72C12" w:rsidRPr="00DD6F71">
        <w:rPr>
          <w:rFonts w:cstheme="minorHAnsi" w:hint="eastAsia"/>
          <w:sz w:val="20"/>
          <w:szCs w:val="20"/>
        </w:rPr>
        <w:t xml:space="preserve">the </w:t>
      </w:r>
      <w:r w:rsidR="00A72C12" w:rsidRPr="00DD6F71">
        <w:rPr>
          <w:rFonts w:cstheme="minorHAnsi"/>
          <w:sz w:val="20"/>
          <w:szCs w:val="20"/>
        </w:rPr>
        <w:t>0.10, 0.05</w:t>
      </w:r>
      <w:r w:rsidR="00A72C12" w:rsidRPr="00DD6F71">
        <w:rPr>
          <w:rFonts w:cstheme="minorHAnsi" w:hint="eastAsia"/>
          <w:sz w:val="20"/>
          <w:szCs w:val="20"/>
        </w:rPr>
        <w:t>,</w:t>
      </w:r>
      <w:r w:rsidR="00A72C12" w:rsidRPr="00DD6F71">
        <w:rPr>
          <w:rFonts w:cstheme="minorHAnsi"/>
          <w:sz w:val="20"/>
          <w:szCs w:val="20"/>
        </w:rPr>
        <w:t xml:space="preserve"> and 0.01 level</w:t>
      </w:r>
      <w:r w:rsidR="00A72C12" w:rsidRPr="00DD6F71">
        <w:rPr>
          <w:rFonts w:cstheme="minorHAnsi" w:hint="eastAsia"/>
          <w:sz w:val="20"/>
          <w:szCs w:val="20"/>
        </w:rPr>
        <w:t xml:space="preserve"> respectively</w:t>
      </w:r>
      <w:r w:rsidR="00A72C12" w:rsidRPr="00DD6F71">
        <w:rPr>
          <w:rFonts w:cstheme="minorHAnsi"/>
          <w:sz w:val="20"/>
          <w:szCs w:val="20"/>
        </w:rPr>
        <w:t>.</w:t>
      </w:r>
    </w:p>
    <w:p w:rsidR="00CD6A1A" w:rsidRDefault="00CD6A1A" w:rsidP="00CD6A1A">
      <w:pPr>
        <w:pStyle w:val="Standard"/>
        <w:tabs>
          <w:tab w:val="left" w:pos="1560"/>
        </w:tabs>
        <w:adjustRightInd w:val="0"/>
        <w:snapToGrid w:val="0"/>
        <w:ind w:rightChars="-319" w:right="-766"/>
        <w:jc w:val="both"/>
        <w:rPr>
          <w:sz w:val="20"/>
          <w:szCs w:val="20"/>
          <w:lang w:eastAsia="zh-TW"/>
        </w:rPr>
      </w:pPr>
    </w:p>
    <w:p w:rsidR="005D7CED" w:rsidRDefault="005977CF" w:rsidP="005D7CED">
      <w:pPr>
        <w:spacing w:line="360" w:lineRule="auto"/>
        <w:ind w:firstLineChars="193" w:firstLine="425"/>
        <w:jc w:val="both"/>
        <w:rPr>
          <w:rFonts w:ascii="Times New Roman" w:hAnsi="Times New Roman" w:cs="Times New Roman"/>
          <w:sz w:val="22"/>
        </w:rPr>
      </w:pPr>
      <w:r w:rsidRPr="00F204BC">
        <w:rPr>
          <w:rFonts w:ascii="Times New Roman" w:hAnsi="Times New Roman" w:cs="Times New Roman"/>
          <w:sz w:val="22"/>
        </w:rPr>
        <w:t xml:space="preserve">Table2 reports the correlations matrices of variables. </w:t>
      </w:r>
      <w:r w:rsidR="00F204BC" w:rsidRPr="00F204BC">
        <w:rPr>
          <w:rFonts w:ascii="Times New Roman" w:hAnsi="Times New Roman" w:cs="Times New Roman"/>
          <w:sz w:val="22"/>
        </w:rPr>
        <w:t xml:space="preserve">We report the correlation between macroeconomic </w:t>
      </w:r>
      <w:r w:rsidR="005C50CF">
        <w:rPr>
          <w:rFonts w:ascii="Times New Roman" w:hAnsi="Times New Roman" w:cs="Times New Roman"/>
          <w:sz w:val="22"/>
        </w:rPr>
        <w:t>news</w:t>
      </w:r>
      <w:r w:rsidR="00F204BC" w:rsidRPr="00F204BC">
        <w:rPr>
          <w:rFonts w:ascii="Times New Roman" w:hAnsi="Times New Roman" w:cs="Times New Roman"/>
          <w:sz w:val="22"/>
        </w:rPr>
        <w:t xml:space="preserve"> and company performance. Macroeconomic </w:t>
      </w:r>
      <w:r w:rsidR="005C50CF">
        <w:rPr>
          <w:rFonts w:ascii="Times New Roman" w:hAnsi="Times New Roman" w:cs="Times New Roman"/>
          <w:sz w:val="22"/>
        </w:rPr>
        <w:t>news</w:t>
      </w:r>
      <w:r w:rsidR="00F204BC" w:rsidRPr="00F204BC">
        <w:rPr>
          <w:rFonts w:ascii="Times New Roman" w:hAnsi="Times New Roman" w:cs="Times New Roman"/>
          <w:sz w:val="22"/>
        </w:rPr>
        <w:t xml:space="preserve"> variables are percentage change in GDP (</w:t>
      </w:r>
      <w:r w:rsidR="00F204BC" w:rsidRPr="00F204BC">
        <w:rPr>
          <w:rFonts w:ascii="Times New Roman" w:hAnsi="Times New Roman" w:cs="Times New Roman"/>
          <w:i/>
          <w:sz w:val="22"/>
        </w:rPr>
        <w:t>CHNGDP</w:t>
      </w:r>
      <w:r w:rsidR="00F204BC" w:rsidRPr="00F204BC">
        <w:rPr>
          <w:rFonts w:ascii="Times New Roman" w:hAnsi="Times New Roman" w:cs="Times New Roman"/>
          <w:sz w:val="22"/>
        </w:rPr>
        <w:t>), interest rate (</w:t>
      </w:r>
      <w:r w:rsidR="00F204BC" w:rsidRPr="00F204BC">
        <w:rPr>
          <w:rFonts w:ascii="Times New Roman" w:hAnsi="Times New Roman" w:cs="Times New Roman"/>
          <w:i/>
          <w:sz w:val="22"/>
        </w:rPr>
        <w:t>INTR</w:t>
      </w:r>
      <w:r w:rsidR="00F204BC" w:rsidRPr="00F204BC">
        <w:rPr>
          <w:rFonts w:ascii="Times New Roman" w:hAnsi="Times New Roman" w:cs="Times New Roman"/>
          <w:sz w:val="22"/>
        </w:rPr>
        <w:t>), inflation (</w:t>
      </w:r>
      <w:r w:rsidR="00F204BC" w:rsidRPr="00F204BC">
        <w:rPr>
          <w:rFonts w:ascii="Times New Roman" w:hAnsi="Times New Roman" w:cs="Times New Roman"/>
          <w:i/>
          <w:sz w:val="22"/>
        </w:rPr>
        <w:t>INFL</w:t>
      </w:r>
      <w:r w:rsidR="00F204BC" w:rsidRPr="00F204BC">
        <w:rPr>
          <w:rFonts w:ascii="Times New Roman" w:hAnsi="Times New Roman" w:cs="Times New Roman"/>
          <w:sz w:val="22"/>
        </w:rPr>
        <w:t>), Taxation (</w:t>
      </w:r>
      <w:r w:rsidR="00F204BC" w:rsidRPr="00F204BC">
        <w:rPr>
          <w:rFonts w:ascii="Times New Roman" w:hAnsi="Times New Roman" w:cs="Times New Roman"/>
          <w:i/>
          <w:sz w:val="22"/>
        </w:rPr>
        <w:t>ETR</w:t>
      </w:r>
      <w:r w:rsidR="00F204BC" w:rsidRPr="00F204BC">
        <w:rPr>
          <w:rFonts w:ascii="Times New Roman" w:hAnsi="Times New Roman" w:cs="Times New Roman"/>
          <w:sz w:val="22"/>
        </w:rPr>
        <w:t xml:space="preserve">). Performance variables are the </w:t>
      </w:r>
      <w:r w:rsidR="00F204BC" w:rsidRPr="00F204BC">
        <w:rPr>
          <w:rFonts w:ascii="Times New Roman" w:hAnsi="Times New Roman" w:cs="Times New Roman"/>
          <w:i/>
          <w:sz w:val="22"/>
        </w:rPr>
        <w:t>ROA</w:t>
      </w:r>
      <w:r w:rsidR="00F204BC" w:rsidRPr="00F204BC">
        <w:rPr>
          <w:rFonts w:ascii="Times New Roman" w:hAnsi="Times New Roman" w:cs="Times New Roman"/>
          <w:sz w:val="22"/>
        </w:rPr>
        <w:t xml:space="preserve">, </w:t>
      </w:r>
      <w:r w:rsidR="00F204BC" w:rsidRPr="00F204BC">
        <w:rPr>
          <w:rFonts w:ascii="Times New Roman" w:hAnsi="Times New Roman" w:cs="Times New Roman"/>
          <w:i/>
          <w:sz w:val="22"/>
        </w:rPr>
        <w:t>ROE</w:t>
      </w:r>
      <w:r w:rsidR="00F204BC" w:rsidRPr="00F204BC">
        <w:rPr>
          <w:rFonts w:ascii="Times New Roman" w:hAnsi="Times New Roman" w:cs="Times New Roman"/>
          <w:sz w:val="22"/>
        </w:rPr>
        <w:t xml:space="preserve">, </w:t>
      </w:r>
      <w:r w:rsidR="00585AAF">
        <w:rPr>
          <w:rFonts w:ascii="Times New Roman" w:hAnsi="Times New Roman" w:cs="Times New Roman"/>
          <w:i/>
          <w:sz w:val="22"/>
        </w:rPr>
        <w:t>EBITDA</w:t>
      </w:r>
      <w:r w:rsidR="001D18C6">
        <w:rPr>
          <w:rFonts w:ascii="Times New Roman" w:hAnsi="Times New Roman" w:cs="Times New Roman" w:hint="eastAsia"/>
          <w:i/>
          <w:sz w:val="22"/>
        </w:rPr>
        <w:t>-to-</w:t>
      </w:r>
      <w:r w:rsidR="00F204BC" w:rsidRPr="00F204BC">
        <w:rPr>
          <w:rFonts w:ascii="Times New Roman" w:hAnsi="Times New Roman" w:cs="Times New Roman"/>
          <w:i/>
          <w:sz w:val="22"/>
        </w:rPr>
        <w:t>TA</w:t>
      </w:r>
      <w:r w:rsidR="001D18C6">
        <w:rPr>
          <w:rFonts w:ascii="Times New Roman" w:hAnsi="Times New Roman" w:cs="Times New Roman" w:hint="eastAsia"/>
          <w:i/>
          <w:sz w:val="22"/>
        </w:rPr>
        <w:t xml:space="preserve"> ratio</w:t>
      </w:r>
      <w:r w:rsidR="00F204BC" w:rsidRPr="00F204BC">
        <w:rPr>
          <w:rFonts w:ascii="Times New Roman" w:hAnsi="Times New Roman" w:cs="Times New Roman"/>
          <w:sz w:val="22"/>
        </w:rPr>
        <w:t>. Controlling variables are firm size (</w:t>
      </w:r>
      <w:r w:rsidR="001046DC" w:rsidRPr="00F204BC">
        <w:rPr>
          <w:rFonts w:ascii="Times New Roman" w:hAnsi="Times New Roman" w:cs="Times New Roman"/>
          <w:i/>
          <w:iCs/>
          <w:sz w:val="22"/>
        </w:rPr>
        <w:t>SIZE</w:t>
      </w:r>
      <w:r w:rsidR="00EF0C45">
        <w:rPr>
          <w:rFonts w:ascii="Times New Roman" w:hAnsi="Times New Roman" w:cs="Times New Roman"/>
          <w:sz w:val="22"/>
        </w:rPr>
        <w:t>)</w:t>
      </w:r>
      <w:r w:rsidR="00EF0C45">
        <w:rPr>
          <w:rFonts w:ascii="Times New Roman" w:hAnsi="Times New Roman" w:cs="Times New Roman" w:hint="eastAsia"/>
          <w:sz w:val="22"/>
        </w:rPr>
        <w:t xml:space="preserve"> and </w:t>
      </w:r>
      <w:r w:rsidR="00EF0C45">
        <w:rPr>
          <w:rFonts w:ascii="Times New Roman" w:hAnsi="Times New Roman" w:cs="Times New Roman" w:hint="eastAsia"/>
          <w:iCs/>
          <w:sz w:val="22"/>
        </w:rPr>
        <w:t>t</w:t>
      </w:r>
      <w:r w:rsidR="00F204BC" w:rsidRPr="00F204BC">
        <w:rPr>
          <w:rFonts w:ascii="Times New Roman" w:hAnsi="Times New Roman" w:cs="Times New Roman"/>
          <w:iCs/>
          <w:sz w:val="22"/>
        </w:rPr>
        <w:t>angibility</w:t>
      </w:r>
      <w:r w:rsidR="00F204BC" w:rsidRPr="00F204BC">
        <w:rPr>
          <w:rFonts w:ascii="Times New Roman" w:hAnsi="Times New Roman" w:cs="Times New Roman"/>
          <w:sz w:val="22"/>
        </w:rPr>
        <w:t xml:space="preserve"> (</w:t>
      </w:r>
      <w:r w:rsidR="001046DC" w:rsidRPr="00F204BC">
        <w:rPr>
          <w:rFonts w:ascii="Times New Roman" w:hAnsi="Times New Roman" w:cs="Times New Roman"/>
          <w:i/>
          <w:sz w:val="22"/>
        </w:rPr>
        <w:t>TANG</w:t>
      </w:r>
      <w:r w:rsidR="00F204BC" w:rsidRPr="00F204BC">
        <w:rPr>
          <w:rFonts w:ascii="Times New Roman" w:hAnsi="Times New Roman" w:cs="Times New Roman"/>
          <w:sz w:val="22"/>
        </w:rPr>
        <w:t xml:space="preserve">). </w:t>
      </w:r>
    </w:p>
    <w:p w:rsidR="00C375D3" w:rsidRPr="00C375D3" w:rsidRDefault="00F204BC" w:rsidP="005D7CED">
      <w:pPr>
        <w:spacing w:line="360" w:lineRule="auto"/>
        <w:ind w:firstLineChars="193" w:firstLine="425"/>
        <w:jc w:val="both"/>
        <w:rPr>
          <w:rFonts w:ascii="Times New Roman" w:hAnsi="Times New Roman" w:cs="Times New Roman"/>
          <w:sz w:val="22"/>
        </w:rPr>
      </w:pPr>
      <w:r w:rsidRPr="00C375D3">
        <w:rPr>
          <w:rFonts w:ascii="Times New Roman" w:hAnsi="Times New Roman" w:cs="Times New Roman"/>
          <w:sz w:val="22"/>
        </w:rPr>
        <w:t>W</w:t>
      </w:r>
      <w:r w:rsidRPr="00C375D3">
        <w:rPr>
          <w:rFonts w:ascii="Times New Roman" w:hAnsi="Times New Roman" w:cs="Times New Roman" w:hint="eastAsia"/>
          <w:sz w:val="22"/>
        </w:rPr>
        <w:t xml:space="preserve">e find that the </w:t>
      </w:r>
      <w:r w:rsidRPr="00C375D3">
        <w:rPr>
          <w:rFonts w:ascii="Times New Roman" w:hAnsi="Times New Roman" w:cs="Times New Roman" w:hint="eastAsia"/>
          <w:i/>
          <w:sz w:val="22"/>
        </w:rPr>
        <w:t>CHGDGP</w:t>
      </w:r>
      <w:r w:rsidRPr="00C375D3">
        <w:rPr>
          <w:rFonts w:ascii="Times New Roman" w:hAnsi="Times New Roman" w:cs="Times New Roman" w:hint="eastAsia"/>
          <w:sz w:val="22"/>
        </w:rPr>
        <w:t xml:space="preserve"> variable significantly and positively associates with </w:t>
      </w:r>
      <w:r w:rsidRPr="00C375D3">
        <w:rPr>
          <w:rFonts w:ascii="Times New Roman" w:hAnsi="Times New Roman" w:cs="Times New Roman"/>
          <w:sz w:val="22"/>
        </w:rPr>
        <w:t>company</w:t>
      </w:r>
      <w:r w:rsidRPr="00C375D3">
        <w:rPr>
          <w:rFonts w:ascii="Times New Roman" w:hAnsi="Times New Roman" w:cs="Times New Roman" w:hint="eastAsia"/>
          <w:sz w:val="22"/>
        </w:rPr>
        <w:t xml:space="preserve"> performance variables for </w:t>
      </w:r>
      <w:r w:rsidRPr="00C375D3">
        <w:rPr>
          <w:rFonts w:ascii="Times New Roman" w:hAnsi="Times New Roman" w:cs="Times New Roman" w:hint="eastAsia"/>
          <w:i/>
          <w:sz w:val="22"/>
        </w:rPr>
        <w:t>ROA</w:t>
      </w:r>
      <w:r w:rsidRPr="00C375D3">
        <w:rPr>
          <w:rFonts w:ascii="Times New Roman" w:hAnsi="Times New Roman" w:cs="Times New Roman" w:hint="eastAsia"/>
          <w:sz w:val="22"/>
        </w:rPr>
        <w:t xml:space="preserve">, </w:t>
      </w:r>
      <w:r w:rsidRPr="00C375D3">
        <w:rPr>
          <w:rFonts w:ascii="Times New Roman" w:hAnsi="Times New Roman" w:cs="Times New Roman" w:hint="eastAsia"/>
          <w:i/>
          <w:sz w:val="22"/>
        </w:rPr>
        <w:t>ROE</w:t>
      </w:r>
      <w:r w:rsidRPr="00C375D3">
        <w:rPr>
          <w:rFonts w:ascii="Times New Roman" w:hAnsi="Times New Roman" w:cs="Times New Roman" w:hint="eastAsia"/>
          <w:sz w:val="22"/>
        </w:rPr>
        <w:t xml:space="preserve">, </w:t>
      </w:r>
      <w:r w:rsidR="00634F8A" w:rsidRPr="00C375D3">
        <w:rPr>
          <w:rFonts w:ascii="Times New Roman" w:hAnsi="Times New Roman" w:cs="Times New Roman" w:hint="eastAsia"/>
          <w:sz w:val="22"/>
        </w:rPr>
        <w:t xml:space="preserve">and </w:t>
      </w:r>
      <w:r w:rsidRPr="00C375D3">
        <w:rPr>
          <w:rFonts w:ascii="Times New Roman" w:hAnsi="Times New Roman" w:cs="Times New Roman" w:hint="eastAsia"/>
          <w:sz w:val="22"/>
        </w:rPr>
        <w:t xml:space="preserve">the ratio of </w:t>
      </w:r>
      <w:r w:rsidRPr="00C375D3">
        <w:rPr>
          <w:rFonts w:ascii="Times New Roman" w:hAnsi="Times New Roman" w:cs="Times New Roman" w:hint="eastAsia"/>
          <w:i/>
          <w:sz w:val="22"/>
        </w:rPr>
        <w:t>EBITDA</w:t>
      </w:r>
      <w:r w:rsidRPr="00C375D3">
        <w:rPr>
          <w:rFonts w:ascii="Times New Roman" w:hAnsi="Times New Roman" w:cs="Times New Roman" w:hint="eastAsia"/>
          <w:sz w:val="22"/>
        </w:rPr>
        <w:t xml:space="preserve"> over </w:t>
      </w:r>
      <w:r w:rsidRPr="00C375D3">
        <w:rPr>
          <w:rFonts w:ascii="Times New Roman" w:hAnsi="Times New Roman" w:cs="Times New Roman" w:hint="eastAsia"/>
          <w:i/>
          <w:sz w:val="22"/>
        </w:rPr>
        <w:t>TA</w:t>
      </w:r>
      <w:r w:rsidRPr="00C375D3">
        <w:rPr>
          <w:rFonts w:ascii="Times New Roman" w:hAnsi="Times New Roman" w:cs="Times New Roman" w:hint="eastAsia"/>
          <w:sz w:val="22"/>
        </w:rPr>
        <w:t>.</w:t>
      </w:r>
      <w:r w:rsidR="00634F8A" w:rsidRPr="00C375D3">
        <w:rPr>
          <w:rFonts w:ascii="Times New Roman" w:hAnsi="Times New Roman" w:cs="Times New Roman" w:hint="eastAsia"/>
          <w:sz w:val="22"/>
        </w:rPr>
        <w:t xml:space="preserve"> </w:t>
      </w:r>
      <w:r w:rsidR="00EF0C45" w:rsidRPr="00C375D3">
        <w:rPr>
          <w:rFonts w:ascii="Times New Roman" w:hAnsi="Times New Roman" w:cs="Times New Roman"/>
          <w:sz w:val="22"/>
        </w:rPr>
        <w:t>I</w:t>
      </w:r>
      <w:r w:rsidR="00EF0C45" w:rsidRPr="00C375D3">
        <w:rPr>
          <w:rFonts w:ascii="Times New Roman" w:hAnsi="Times New Roman" w:cs="Times New Roman" w:hint="eastAsia"/>
          <w:sz w:val="22"/>
        </w:rPr>
        <w:t xml:space="preserve">n addition, </w:t>
      </w:r>
      <w:r w:rsidR="00634F8A" w:rsidRPr="00C375D3">
        <w:rPr>
          <w:rFonts w:ascii="Times New Roman" w:eastAsia="新細明體" w:hAnsi="Times New Roman" w:cs="Times New Roman" w:hint="eastAsia"/>
          <w:i/>
          <w:color w:val="000000"/>
          <w:kern w:val="0"/>
          <w:sz w:val="22"/>
        </w:rPr>
        <w:t>INTR</w:t>
      </w:r>
      <w:r w:rsidR="00634F8A" w:rsidRPr="00C375D3">
        <w:rPr>
          <w:rFonts w:ascii="Times New Roman" w:eastAsia="新細明體" w:hAnsi="Times New Roman" w:cs="Times New Roman" w:hint="eastAsia"/>
          <w:color w:val="000000"/>
          <w:kern w:val="0"/>
          <w:sz w:val="22"/>
        </w:rPr>
        <w:t xml:space="preserve"> and </w:t>
      </w:r>
      <w:r w:rsidR="00634F8A" w:rsidRPr="00C375D3">
        <w:rPr>
          <w:rFonts w:ascii="Times New Roman" w:eastAsia="新細明體" w:hAnsi="Times New Roman" w:cs="Times New Roman" w:hint="eastAsia"/>
          <w:i/>
          <w:color w:val="000000"/>
          <w:kern w:val="0"/>
          <w:sz w:val="22"/>
        </w:rPr>
        <w:t xml:space="preserve">INFL </w:t>
      </w:r>
      <w:r w:rsidR="00634F8A" w:rsidRPr="00C375D3">
        <w:rPr>
          <w:rFonts w:ascii="Times New Roman" w:eastAsia="新細明體" w:hAnsi="Times New Roman" w:cs="Times New Roman" w:hint="eastAsia"/>
          <w:color w:val="000000"/>
          <w:kern w:val="0"/>
          <w:sz w:val="22"/>
        </w:rPr>
        <w:t xml:space="preserve">measures are negatively and </w:t>
      </w:r>
      <w:r w:rsidR="00634F8A" w:rsidRPr="00C375D3">
        <w:rPr>
          <w:rFonts w:ascii="Times New Roman" w:eastAsia="新細明體" w:hAnsi="Times New Roman" w:cs="Times New Roman"/>
          <w:color w:val="000000"/>
          <w:kern w:val="0"/>
          <w:sz w:val="22"/>
        </w:rPr>
        <w:t>significantly</w:t>
      </w:r>
      <w:r w:rsidR="00634F8A" w:rsidRPr="00C375D3">
        <w:rPr>
          <w:rFonts w:ascii="Times New Roman" w:eastAsia="新細明體" w:hAnsi="Times New Roman" w:cs="Times New Roman" w:hint="eastAsia"/>
          <w:color w:val="000000"/>
          <w:kern w:val="0"/>
          <w:sz w:val="22"/>
        </w:rPr>
        <w:t xml:space="preserve"> related to</w:t>
      </w:r>
      <w:r w:rsidR="00634F8A" w:rsidRPr="00C375D3">
        <w:rPr>
          <w:rFonts w:ascii="Times New Roman" w:hAnsi="Times New Roman" w:cs="Times New Roman" w:hint="eastAsia"/>
          <w:i/>
          <w:sz w:val="22"/>
        </w:rPr>
        <w:t xml:space="preserve"> ROA </w:t>
      </w:r>
      <w:r w:rsidR="00634F8A" w:rsidRPr="00C375D3">
        <w:rPr>
          <w:rFonts w:ascii="Times New Roman" w:hAnsi="Times New Roman" w:cs="Times New Roman" w:hint="eastAsia"/>
          <w:sz w:val="22"/>
        </w:rPr>
        <w:t xml:space="preserve">and </w:t>
      </w:r>
      <w:r w:rsidR="00634F8A" w:rsidRPr="00C375D3">
        <w:rPr>
          <w:rFonts w:ascii="Times New Roman" w:hAnsi="Times New Roman" w:cs="Times New Roman" w:hint="eastAsia"/>
          <w:i/>
          <w:sz w:val="22"/>
        </w:rPr>
        <w:t xml:space="preserve">ROE </w:t>
      </w:r>
      <w:r w:rsidR="00634F8A" w:rsidRPr="00C375D3">
        <w:rPr>
          <w:rFonts w:ascii="Times New Roman" w:hAnsi="Times New Roman" w:cs="Times New Roman" w:hint="eastAsia"/>
          <w:sz w:val="22"/>
        </w:rPr>
        <w:t xml:space="preserve">respectively. </w:t>
      </w:r>
      <w:r w:rsidR="00EF0C45" w:rsidRPr="00C375D3">
        <w:rPr>
          <w:rFonts w:ascii="Times New Roman" w:hAnsi="Times New Roman" w:cs="Times New Roman"/>
          <w:sz w:val="22"/>
        </w:rPr>
        <w:t>M</w:t>
      </w:r>
      <w:r w:rsidR="00EF0C45" w:rsidRPr="00C375D3">
        <w:rPr>
          <w:rFonts w:ascii="Times New Roman" w:hAnsi="Times New Roman" w:cs="Times New Roman" w:hint="eastAsia"/>
          <w:sz w:val="22"/>
        </w:rPr>
        <w:t>oreover, t</w:t>
      </w:r>
      <w:r w:rsidR="004B529B" w:rsidRPr="00C375D3">
        <w:rPr>
          <w:rFonts w:ascii="Times New Roman" w:eastAsia="新細明體" w:hAnsi="Times New Roman" w:cs="Times New Roman" w:hint="eastAsia"/>
          <w:color w:val="000000"/>
          <w:kern w:val="0"/>
          <w:sz w:val="22"/>
        </w:rPr>
        <w:t xml:space="preserve">here is positive and significant relation between </w:t>
      </w:r>
      <w:r w:rsidR="004B529B" w:rsidRPr="00C375D3">
        <w:rPr>
          <w:rFonts w:ascii="Times New Roman" w:eastAsia="新細明體" w:hAnsi="Times New Roman" w:cs="Times New Roman" w:hint="eastAsia"/>
          <w:i/>
          <w:color w:val="000000"/>
          <w:kern w:val="0"/>
          <w:sz w:val="22"/>
        </w:rPr>
        <w:t>E</w:t>
      </w:r>
      <w:r w:rsidR="004B529B" w:rsidRPr="00C375D3">
        <w:rPr>
          <w:rFonts w:ascii="Times New Roman" w:eastAsia="新細明體" w:hAnsi="Times New Roman" w:cs="Times New Roman"/>
          <w:i/>
          <w:color w:val="000000"/>
          <w:kern w:val="0"/>
          <w:sz w:val="22"/>
        </w:rPr>
        <w:t>T</w:t>
      </w:r>
      <w:r w:rsidR="004B529B" w:rsidRPr="00C375D3">
        <w:rPr>
          <w:rFonts w:ascii="Times New Roman" w:eastAsia="新細明體" w:hAnsi="Times New Roman" w:cs="Times New Roman" w:hint="eastAsia"/>
          <w:i/>
          <w:color w:val="000000"/>
          <w:kern w:val="0"/>
          <w:sz w:val="22"/>
        </w:rPr>
        <w:t>R</w:t>
      </w:r>
      <w:r w:rsidR="004B529B" w:rsidRPr="00C375D3">
        <w:rPr>
          <w:rFonts w:ascii="Times New Roman" w:eastAsia="新細明體" w:hAnsi="Times New Roman" w:cs="Times New Roman" w:hint="eastAsia"/>
          <w:color w:val="000000"/>
          <w:kern w:val="0"/>
          <w:sz w:val="22"/>
        </w:rPr>
        <w:t xml:space="preserve"> and </w:t>
      </w:r>
      <w:r w:rsidR="004B529B" w:rsidRPr="00C375D3">
        <w:rPr>
          <w:rFonts w:ascii="Times New Roman" w:hAnsi="Times New Roman" w:cs="Times New Roman" w:hint="eastAsia"/>
          <w:i/>
          <w:sz w:val="22"/>
        </w:rPr>
        <w:t>ROA.</w:t>
      </w:r>
      <w:r w:rsidR="002A6CC2" w:rsidRPr="00C375D3">
        <w:rPr>
          <w:rFonts w:ascii="Times New Roman" w:hAnsi="Times New Roman" w:cs="Times New Roman" w:hint="eastAsia"/>
          <w:i/>
          <w:sz w:val="22"/>
        </w:rPr>
        <w:t xml:space="preserve"> </w:t>
      </w:r>
      <w:r w:rsidR="002A6CC2" w:rsidRPr="00C375D3">
        <w:rPr>
          <w:rFonts w:ascii="Times New Roman" w:hAnsi="Times New Roman" w:cs="Times New Roman"/>
          <w:sz w:val="22"/>
        </w:rPr>
        <w:t>F</w:t>
      </w:r>
      <w:r w:rsidR="002A6CC2" w:rsidRPr="00C375D3">
        <w:rPr>
          <w:rFonts w:ascii="Times New Roman" w:hAnsi="Times New Roman" w:cs="Times New Roman" w:hint="eastAsia"/>
          <w:sz w:val="22"/>
        </w:rPr>
        <w:t>inally</w:t>
      </w:r>
      <w:r w:rsidR="002A6CC2" w:rsidRPr="00C375D3">
        <w:rPr>
          <w:rFonts w:ascii="Times New Roman" w:hAnsi="Times New Roman" w:cs="Times New Roman" w:hint="eastAsia"/>
          <w:i/>
          <w:sz w:val="22"/>
        </w:rPr>
        <w:t xml:space="preserve">, </w:t>
      </w:r>
      <w:r w:rsidR="004B529B" w:rsidRPr="00C375D3">
        <w:rPr>
          <w:rFonts w:ascii="Times New Roman" w:hAnsi="Times New Roman" w:cs="Times New Roman"/>
          <w:i/>
          <w:sz w:val="22"/>
        </w:rPr>
        <w:t>S</w:t>
      </w:r>
      <w:r w:rsidR="004B529B" w:rsidRPr="00C375D3">
        <w:rPr>
          <w:rFonts w:ascii="Times New Roman" w:hAnsi="Times New Roman" w:cs="Times New Roman" w:hint="eastAsia"/>
          <w:i/>
          <w:sz w:val="22"/>
        </w:rPr>
        <w:t>ize</w:t>
      </w:r>
      <w:r w:rsidR="004B529B" w:rsidRPr="00C375D3">
        <w:rPr>
          <w:rFonts w:ascii="Times New Roman" w:hAnsi="Times New Roman" w:cs="Times New Roman" w:hint="eastAsia"/>
          <w:sz w:val="22"/>
        </w:rPr>
        <w:t xml:space="preserve"> variable is positive related to firm performance while </w:t>
      </w:r>
      <w:r w:rsidR="001A5A0D" w:rsidRPr="00C375D3">
        <w:rPr>
          <w:rFonts w:ascii="Times New Roman" w:hAnsi="Times New Roman" w:cs="Times New Roman" w:hint="eastAsia"/>
          <w:i/>
          <w:sz w:val="22"/>
        </w:rPr>
        <w:t>TANG</w:t>
      </w:r>
      <w:r w:rsidR="001A5A0D" w:rsidRPr="00C375D3">
        <w:rPr>
          <w:rFonts w:ascii="Times New Roman" w:hAnsi="Times New Roman" w:cs="Times New Roman" w:hint="eastAsia"/>
          <w:sz w:val="22"/>
        </w:rPr>
        <w:t xml:space="preserve"> variable is negatively and significantly related to </w:t>
      </w:r>
      <w:r w:rsidR="001A5A0D" w:rsidRPr="00C375D3">
        <w:rPr>
          <w:rFonts w:ascii="Times New Roman" w:hAnsi="Times New Roman" w:cs="Times New Roman" w:hint="eastAsia"/>
          <w:i/>
          <w:sz w:val="22"/>
        </w:rPr>
        <w:t>ROA</w:t>
      </w:r>
      <w:r w:rsidR="001A5A0D" w:rsidRPr="00C375D3">
        <w:rPr>
          <w:rFonts w:ascii="Times New Roman" w:hAnsi="Times New Roman" w:cs="Times New Roman" w:hint="eastAsia"/>
          <w:sz w:val="22"/>
        </w:rPr>
        <w:t xml:space="preserve"> and </w:t>
      </w:r>
      <w:r w:rsidR="001A5A0D" w:rsidRPr="00C375D3">
        <w:rPr>
          <w:rFonts w:ascii="Times New Roman" w:hAnsi="Times New Roman" w:cs="Times New Roman" w:hint="eastAsia"/>
          <w:i/>
          <w:sz w:val="22"/>
        </w:rPr>
        <w:t>ROE</w:t>
      </w:r>
      <w:r w:rsidR="001A5A0D" w:rsidRPr="00C375D3">
        <w:rPr>
          <w:rFonts w:ascii="Times New Roman" w:hAnsi="Times New Roman" w:cs="Times New Roman" w:hint="eastAsia"/>
          <w:sz w:val="22"/>
        </w:rPr>
        <w:t xml:space="preserve">. </w:t>
      </w:r>
      <w:r w:rsidR="00C375D3" w:rsidRPr="00C375D3">
        <w:rPr>
          <w:rFonts w:ascii="Times New Roman" w:hAnsi="Times New Roman" w:cs="Times New Roman"/>
          <w:sz w:val="22"/>
        </w:rPr>
        <w:t>T</w:t>
      </w:r>
      <w:r w:rsidR="00C375D3" w:rsidRPr="00C375D3">
        <w:rPr>
          <w:rFonts w:ascii="Times New Roman" w:hAnsi="Times New Roman" w:cs="Times New Roman" w:hint="eastAsia"/>
          <w:sz w:val="22"/>
        </w:rPr>
        <w:t>hus, t</w:t>
      </w:r>
      <w:r w:rsidR="00C375D3" w:rsidRPr="00C375D3">
        <w:rPr>
          <w:rFonts w:ascii="Times New Roman" w:hAnsi="Times New Roman" w:cs="Times New Roman"/>
          <w:sz w:val="22"/>
        </w:rPr>
        <w:t>here are significant relationship</w:t>
      </w:r>
      <w:r w:rsidR="00C375D3" w:rsidRPr="00C375D3">
        <w:rPr>
          <w:rFonts w:ascii="Times New Roman" w:hAnsi="Times New Roman" w:cs="Times New Roman" w:hint="eastAsia"/>
          <w:sz w:val="22"/>
        </w:rPr>
        <w:t>s</w:t>
      </w:r>
      <w:r w:rsidR="00C375D3" w:rsidRPr="00C375D3">
        <w:rPr>
          <w:rFonts w:ascii="Times New Roman" w:hAnsi="Times New Roman" w:cs="Times New Roman"/>
          <w:sz w:val="22"/>
        </w:rPr>
        <w:t xml:space="preserve"> between </w:t>
      </w:r>
      <w:r w:rsidR="00C375D3" w:rsidRPr="00C375D3">
        <w:rPr>
          <w:rFonts w:ascii="Times New Roman" w:hAnsi="Times New Roman" w:cs="Times New Roman" w:hint="eastAsia"/>
          <w:sz w:val="22"/>
        </w:rPr>
        <w:t xml:space="preserve">macroeconomic </w:t>
      </w:r>
      <w:r w:rsidR="005C50CF">
        <w:rPr>
          <w:rFonts w:ascii="Times New Roman" w:hAnsi="Times New Roman" w:cs="Times New Roman"/>
          <w:sz w:val="22"/>
        </w:rPr>
        <w:t>news</w:t>
      </w:r>
      <w:r w:rsidR="00C375D3" w:rsidRPr="00C375D3">
        <w:rPr>
          <w:rFonts w:ascii="Times New Roman" w:hAnsi="Times New Roman" w:cs="Times New Roman"/>
          <w:sz w:val="22"/>
        </w:rPr>
        <w:t xml:space="preserve"> and firm performance</w:t>
      </w:r>
      <w:r w:rsidR="00C375D3" w:rsidRPr="00C375D3">
        <w:rPr>
          <w:rFonts w:ascii="Times New Roman" w:hAnsi="Times New Roman" w:cs="Times New Roman"/>
          <w:color w:val="FF0000"/>
          <w:sz w:val="22"/>
        </w:rPr>
        <w:t>.</w:t>
      </w:r>
      <w:r w:rsidR="00C375D3" w:rsidRPr="00C375D3">
        <w:rPr>
          <w:rFonts w:ascii="Times New Roman" w:hAnsi="Times New Roman" w:cs="Times New Roman" w:hint="eastAsia"/>
          <w:color w:val="FF0000"/>
          <w:sz w:val="22"/>
        </w:rPr>
        <w:t xml:space="preserve"> </w:t>
      </w:r>
      <w:r w:rsidR="00C375D3" w:rsidRPr="00C375D3">
        <w:rPr>
          <w:rFonts w:ascii="Times New Roman" w:hAnsi="Times New Roman" w:cs="Times New Roman"/>
          <w:kern w:val="0"/>
          <w:sz w:val="22"/>
        </w:rPr>
        <w:t>Therefore at 5% significance level,</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 xml:space="preserve">we can </w:t>
      </w:r>
      <w:r w:rsidR="00C375D3" w:rsidRPr="00C375D3">
        <w:rPr>
          <w:rFonts w:ascii="Times New Roman" w:hAnsi="Times New Roman" w:cs="Times New Roman" w:hint="eastAsia"/>
          <w:kern w:val="0"/>
          <w:sz w:val="22"/>
        </w:rPr>
        <w:t>often accept</w:t>
      </w:r>
      <w:r w:rsidR="00C375D3" w:rsidRPr="00C375D3">
        <w:rPr>
          <w:rFonts w:ascii="Times New Roman" w:hAnsi="Times New Roman" w:cs="Times New Roman"/>
          <w:kern w:val="0"/>
          <w:sz w:val="22"/>
        </w:rPr>
        <w:t xml:space="preserve"> the H1</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suggesting</w:t>
      </w:r>
      <w:r w:rsidR="00C375D3" w:rsidRPr="00C375D3">
        <w:rPr>
          <w:rFonts w:ascii="Times New Roman" w:hAnsi="Times New Roman" w:cs="Times New Roman" w:hint="eastAsia"/>
          <w:kern w:val="0"/>
          <w:sz w:val="22"/>
        </w:rPr>
        <w:t xml:space="preserve"> that </w:t>
      </w:r>
      <w:r w:rsidR="00C375D3" w:rsidRPr="00C375D3">
        <w:rPr>
          <w:rFonts w:ascii="Times New Roman" w:hAnsi="Times New Roman" w:cs="Times New Roman"/>
          <w:sz w:val="22"/>
        </w:rPr>
        <w:t>significant relationship</w:t>
      </w:r>
      <w:r w:rsidR="00C375D3" w:rsidRPr="00C375D3">
        <w:rPr>
          <w:rFonts w:ascii="Times New Roman" w:hAnsi="Times New Roman" w:cs="Times New Roman" w:hint="eastAsia"/>
          <w:sz w:val="22"/>
        </w:rPr>
        <w:t>s</w:t>
      </w:r>
      <w:r w:rsidR="00C375D3" w:rsidRPr="00C375D3">
        <w:rPr>
          <w:rFonts w:ascii="Times New Roman" w:hAnsi="Times New Roman" w:cs="Times New Roman"/>
          <w:sz w:val="22"/>
        </w:rPr>
        <w:t xml:space="preserve"> between </w:t>
      </w:r>
      <w:r w:rsidR="00C375D3" w:rsidRPr="00C375D3">
        <w:rPr>
          <w:rFonts w:ascii="Times New Roman" w:hAnsi="Times New Roman" w:cs="Times New Roman" w:hint="eastAsia"/>
          <w:sz w:val="22"/>
        </w:rPr>
        <w:t>macroeconomic information</w:t>
      </w:r>
      <w:r w:rsidR="00C375D3" w:rsidRPr="00C375D3">
        <w:rPr>
          <w:rFonts w:ascii="Times New Roman" w:hAnsi="Times New Roman" w:cs="Times New Roman"/>
          <w:sz w:val="22"/>
        </w:rPr>
        <w:t xml:space="preserve"> and firm performance</w:t>
      </w:r>
      <w:r w:rsidR="00C375D3" w:rsidRPr="00C375D3">
        <w:rPr>
          <w:rFonts w:ascii="Times New Roman" w:hAnsi="Times New Roman" w:cs="Times New Roman" w:hint="eastAsia"/>
          <w:sz w:val="22"/>
        </w:rPr>
        <w:t>.</w:t>
      </w:r>
    </w:p>
    <w:p w:rsidR="00C9307E" w:rsidRPr="002D4A0A" w:rsidRDefault="00C9307E" w:rsidP="006F4EA7">
      <w:pPr>
        <w:spacing w:line="360" w:lineRule="auto"/>
        <w:jc w:val="both"/>
        <w:rPr>
          <w:rFonts w:ascii="Times New Roman" w:hAnsi="Times New Roman" w:cs="Times New Roman"/>
          <w:sz w:val="22"/>
        </w:rPr>
      </w:pPr>
    </w:p>
    <w:p w:rsidR="003F33D4" w:rsidRPr="003F33D4" w:rsidRDefault="003F33D4" w:rsidP="006F4EA7">
      <w:pPr>
        <w:spacing w:line="360" w:lineRule="auto"/>
        <w:jc w:val="both"/>
        <w:rPr>
          <w:rFonts w:ascii="Times New Roman" w:hAnsi="Times New Roman" w:cs="Times New Roman"/>
          <w:b/>
          <w:sz w:val="22"/>
        </w:rPr>
      </w:pPr>
      <w:r w:rsidRPr="003F33D4">
        <w:rPr>
          <w:rFonts w:ascii="Times New Roman" w:hAnsi="Times New Roman" w:cs="Times New Roman" w:hint="eastAsia"/>
          <w:b/>
          <w:sz w:val="22"/>
        </w:rPr>
        <w:t>Table</w:t>
      </w:r>
      <w:r w:rsidR="00BC1730">
        <w:rPr>
          <w:rFonts w:ascii="Times New Roman" w:hAnsi="Times New Roman" w:cs="Times New Roman" w:hint="eastAsia"/>
          <w:b/>
          <w:sz w:val="22"/>
        </w:rPr>
        <w:t>2</w:t>
      </w:r>
      <w:r w:rsidRPr="003F33D4">
        <w:rPr>
          <w:rFonts w:ascii="Times New Roman" w:hAnsi="Times New Roman" w:cs="Times New Roman" w:hint="eastAsia"/>
          <w:b/>
          <w:sz w:val="22"/>
        </w:rPr>
        <w:t xml:space="preserve"> correlation matrices</w:t>
      </w:r>
    </w:p>
    <w:tbl>
      <w:tblPr>
        <w:tblStyle w:val="6"/>
        <w:tblW w:w="5000" w:type="pct"/>
        <w:tblLook w:val="04A0" w:firstRow="1" w:lastRow="0" w:firstColumn="1" w:lastColumn="0" w:noHBand="0" w:noVBand="1"/>
      </w:tblPr>
      <w:tblGrid>
        <w:gridCol w:w="2404"/>
        <w:gridCol w:w="1942"/>
        <w:gridCol w:w="1932"/>
        <w:gridCol w:w="2028"/>
      </w:tblGrid>
      <w:tr w:rsidR="007B69DB" w:rsidRPr="00942A5E" w:rsidTr="00A62ED1">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47" w:type="pct"/>
            <w:shd w:val="clear" w:color="auto" w:fill="auto"/>
            <w:hideMark/>
          </w:tcPr>
          <w:p w:rsidR="007B69DB" w:rsidRPr="00942A5E" w:rsidRDefault="007B69DB" w:rsidP="007B69DB">
            <w:pPr>
              <w:widowControl/>
              <w:rPr>
                <w:rFonts w:ascii="Times New Roman" w:eastAsia="新細明體" w:hAnsi="Times New Roman" w:cs="Times New Roman"/>
                <w:i/>
                <w:color w:val="000000"/>
                <w:kern w:val="0"/>
                <w:sz w:val="20"/>
                <w:szCs w:val="20"/>
              </w:rPr>
            </w:pPr>
            <w:r w:rsidRPr="00942A5E">
              <w:rPr>
                <w:rFonts w:ascii="Times New Roman" w:eastAsia="新細明體" w:hAnsi="Times New Roman" w:cs="Times New Roman"/>
                <w:i/>
                <w:color w:val="000000"/>
                <w:kern w:val="0"/>
                <w:sz w:val="20"/>
                <w:szCs w:val="20"/>
              </w:rPr>
              <w:t xml:space="preserve">　</w:t>
            </w:r>
          </w:p>
        </w:tc>
        <w:tc>
          <w:tcPr>
            <w:tcW w:w="1169" w:type="pct"/>
            <w:shd w:val="clear" w:color="auto" w:fill="auto"/>
            <w:hideMark/>
          </w:tcPr>
          <w:p w:rsidR="007B69DB" w:rsidRPr="00942A5E" w:rsidRDefault="007B69DB" w:rsidP="00110BA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i/>
                <w:color w:val="000000"/>
                <w:kern w:val="0"/>
                <w:sz w:val="20"/>
                <w:szCs w:val="20"/>
              </w:rPr>
              <w:t xml:space="preserve">ROA </w:t>
            </w:r>
          </w:p>
        </w:tc>
        <w:tc>
          <w:tcPr>
            <w:tcW w:w="1163" w:type="pct"/>
            <w:shd w:val="clear" w:color="auto" w:fill="auto"/>
            <w:hideMark/>
          </w:tcPr>
          <w:p w:rsidR="007B69DB" w:rsidRPr="00942A5E" w:rsidRDefault="007B69DB" w:rsidP="00110BA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i/>
                <w:color w:val="000000"/>
                <w:kern w:val="0"/>
                <w:sz w:val="20"/>
                <w:szCs w:val="20"/>
              </w:rPr>
              <w:t>ROE</w:t>
            </w:r>
          </w:p>
        </w:tc>
        <w:tc>
          <w:tcPr>
            <w:tcW w:w="1221" w:type="pct"/>
            <w:shd w:val="clear" w:color="auto" w:fill="auto"/>
            <w:hideMark/>
          </w:tcPr>
          <w:p w:rsidR="007B69DB" w:rsidRPr="00942A5E" w:rsidRDefault="00204CAD" w:rsidP="00110BAD">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hint="eastAsia"/>
                <w:i/>
                <w:color w:val="000000"/>
                <w:kern w:val="0"/>
                <w:sz w:val="20"/>
                <w:szCs w:val="20"/>
              </w:rPr>
              <w:t>(</w:t>
            </w:r>
            <w:r w:rsidR="007B69DB" w:rsidRPr="00942A5E">
              <w:rPr>
                <w:rFonts w:ascii="Times New Roman" w:eastAsia="新細明體" w:hAnsi="Times New Roman" w:cs="Times New Roman"/>
                <w:i/>
                <w:color w:val="000000"/>
                <w:kern w:val="0"/>
                <w:sz w:val="20"/>
                <w:szCs w:val="20"/>
              </w:rPr>
              <w:t>EBITDA</w:t>
            </w:r>
            <w:r w:rsidRPr="00942A5E">
              <w:rPr>
                <w:rFonts w:ascii="Times New Roman" w:eastAsia="新細明體" w:hAnsi="Times New Roman" w:cs="Times New Roman" w:hint="eastAsia"/>
                <w:i/>
                <w:color w:val="000000"/>
                <w:kern w:val="0"/>
                <w:sz w:val="20"/>
                <w:szCs w:val="20"/>
              </w:rPr>
              <w:t>/</w:t>
            </w:r>
            <w:r w:rsidR="007B69DB" w:rsidRPr="00942A5E">
              <w:rPr>
                <w:rFonts w:ascii="Times New Roman" w:eastAsia="新細明體" w:hAnsi="Times New Roman" w:cs="Times New Roman"/>
                <w:i/>
                <w:color w:val="000000"/>
                <w:kern w:val="0"/>
                <w:sz w:val="20"/>
                <w:szCs w:val="20"/>
              </w:rPr>
              <w:t>TA</w:t>
            </w:r>
            <w:r w:rsidRPr="00942A5E">
              <w:rPr>
                <w:rFonts w:ascii="Times New Roman" w:eastAsia="新細明體" w:hAnsi="Times New Roman" w:cs="Times New Roman" w:hint="eastAsia"/>
                <w:i/>
                <w:color w:val="000000"/>
                <w:kern w:val="0"/>
                <w:sz w:val="20"/>
                <w:szCs w:val="20"/>
              </w:rPr>
              <w:t>)</w:t>
            </w:r>
          </w:p>
        </w:tc>
      </w:tr>
      <w:tr w:rsidR="007B69DB" w:rsidRPr="007B69DB" w:rsidTr="00A62ED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47" w:type="pct"/>
            <w:vMerge w:val="restart"/>
            <w:shd w:val="clear" w:color="auto" w:fill="auto"/>
            <w:hideMark/>
          </w:tcPr>
          <w:p w:rsidR="007B69DB" w:rsidRPr="00942A5E" w:rsidRDefault="00765A29" w:rsidP="00204CAD">
            <w:pPr>
              <w:widowControl/>
              <w:jc w:val="center"/>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i/>
                <w:color w:val="000000"/>
                <w:kern w:val="0"/>
                <w:sz w:val="20"/>
                <w:szCs w:val="20"/>
              </w:rPr>
              <w:t>CHGGDP</w:t>
            </w:r>
          </w:p>
        </w:tc>
        <w:tc>
          <w:tcPr>
            <w:tcW w:w="1169" w:type="pct"/>
            <w:shd w:val="clear" w:color="auto" w:fill="auto"/>
            <w:hideMark/>
          </w:tcPr>
          <w:p w:rsidR="007B69DB" w:rsidRPr="007B69DB" w:rsidRDefault="00A24CE9"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b/>
                <w:bCs/>
                <w:color w:val="000000"/>
                <w:kern w:val="0"/>
                <w:sz w:val="20"/>
                <w:szCs w:val="20"/>
              </w:rPr>
              <w:t>0</w:t>
            </w:r>
            <w:r w:rsidR="007B69DB" w:rsidRPr="007B69DB">
              <w:rPr>
                <w:rFonts w:ascii="Times New Roman" w:eastAsia="新細明體" w:hAnsi="Times New Roman" w:cs="Times New Roman"/>
                <w:b/>
                <w:bCs/>
                <w:color w:val="000000"/>
                <w:kern w:val="0"/>
                <w:sz w:val="20"/>
                <w:szCs w:val="20"/>
              </w:rPr>
              <w:t>.106</w:t>
            </w:r>
            <w:r w:rsidR="007B69DB" w:rsidRPr="007B69DB">
              <w:rPr>
                <w:rFonts w:ascii="Times New Roman" w:eastAsia="新細明體" w:hAnsi="Times New Roman" w:cs="Times New Roman"/>
                <w:b/>
                <w:bCs/>
                <w:color w:val="000000"/>
                <w:kern w:val="0"/>
                <w:sz w:val="20"/>
                <w:szCs w:val="20"/>
                <w:vertAlign w:val="superscript"/>
              </w:rPr>
              <w:t>**</w:t>
            </w:r>
          </w:p>
        </w:tc>
        <w:tc>
          <w:tcPr>
            <w:tcW w:w="1163" w:type="pct"/>
            <w:shd w:val="clear" w:color="auto" w:fill="auto"/>
            <w:hideMark/>
          </w:tcPr>
          <w:p w:rsidR="007B69DB" w:rsidRPr="007B69DB" w:rsidRDefault="00A24CE9"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b/>
                <w:bCs/>
                <w:color w:val="000000"/>
                <w:kern w:val="0"/>
                <w:sz w:val="20"/>
                <w:szCs w:val="20"/>
              </w:rPr>
              <w:t>0</w:t>
            </w:r>
            <w:r w:rsidR="007B69DB" w:rsidRPr="007B69DB">
              <w:rPr>
                <w:rFonts w:ascii="Times New Roman" w:eastAsia="新細明體" w:hAnsi="Times New Roman" w:cs="Times New Roman"/>
                <w:b/>
                <w:bCs/>
                <w:color w:val="000000"/>
                <w:kern w:val="0"/>
                <w:sz w:val="20"/>
                <w:szCs w:val="20"/>
              </w:rPr>
              <w:t>.114</w:t>
            </w:r>
            <w:r w:rsidR="007B69DB" w:rsidRPr="007B69DB">
              <w:rPr>
                <w:rFonts w:ascii="Times New Roman" w:eastAsia="新細明體" w:hAnsi="Times New Roman" w:cs="Times New Roman"/>
                <w:b/>
                <w:bCs/>
                <w:color w:val="000000"/>
                <w:kern w:val="0"/>
                <w:sz w:val="20"/>
                <w:szCs w:val="20"/>
                <w:vertAlign w:val="superscript"/>
              </w:rPr>
              <w:t>**</w:t>
            </w:r>
          </w:p>
        </w:tc>
        <w:tc>
          <w:tcPr>
            <w:tcW w:w="1221"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 xml:space="preserve">0.031 </w:t>
            </w:r>
          </w:p>
        </w:tc>
      </w:tr>
      <w:tr w:rsidR="007B69DB" w:rsidRPr="007B69DB" w:rsidTr="00A62ED1">
        <w:trPr>
          <w:trHeight w:val="345"/>
        </w:trPr>
        <w:tc>
          <w:tcPr>
            <w:cnfStyle w:val="001000000000" w:firstRow="0" w:lastRow="0" w:firstColumn="1" w:lastColumn="0" w:oddVBand="0" w:evenVBand="0" w:oddHBand="0" w:evenHBand="0" w:firstRowFirstColumn="0" w:firstRowLastColumn="0" w:lastRowFirstColumn="0" w:lastRowLastColumn="0"/>
            <w:tcW w:w="1447" w:type="pct"/>
            <w:vMerge/>
            <w:shd w:val="clear" w:color="auto" w:fill="auto"/>
            <w:hideMark/>
          </w:tcPr>
          <w:p w:rsidR="007B69DB" w:rsidRPr="00942A5E" w:rsidRDefault="007B69DB" w:rsidP="007B69DB">
            <w:pPr>
              <w:widowControl/>
              <w:rPr>
                <w:rFonts w:ascii="Times New Roman" w:eastAsia="新細明體" w:hAnsi="Times New Roman" w:cs="Times New Roman"/>
                <w:b w:val="0"/>
                <w:bCs w:val="0"/>
                <w:i/>
                <w:color w:val="000000"/>
                <w:kern w:val="0"/>
                <w:sz w:val="20"/>
                <w:szCs w:val="20"/>
              </w:rPr>
            </w:pPr>
          </w:p>
        </w:tc>
        <w:tc>
          <w:tcPr>
            <w:tcW w:w="1169"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0.000</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163"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0.000</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221"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0.226</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r>
      <w:tr w:rsidR="007B69DB" w:rsidRPr="007B69DB" w:rsidTr="00A62E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47" w:type="pct"/>
            <w:vMerge w:val="restart"/>
            <w:shd w:val="clear" w:color="auto" w:fill="auto"/>
            <w:hideMark/>
          </w:tcPr>
          <w:p w:rsidR="007B69DB" w:rsidRPr="00942A5E" w:rsidRDefault="00765A29" w:rsidP="00BB1DCC">
            <w:pPr>
              <w:widowControl/>
              <w:jc w:val="center"/>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hint="eastAsia"/>
                <w:i/>
                <w:color w:val="000000"/>
                <w:kern w:val="0"/>
                <w:sz w:val="20"/>
                <w:szCs w:val="20"/>
              </w:rPr>
              <w:t>INTR</w:t>
            </w:r>
          </w:p>
        </w:tc>
        <w:tc>
          <w:tcPr>
            <w:tcW w:w="1169"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w:t>
            </w:r>
            <w:r w:rsidR="00A24CE9">
              <w:rPr>
                <w:rFonts w:ascii="Times New Roman" w:eastAsia="新細明體" w:hAnsi="Times New Roman" w:cs="Times New Roman" w:hint="eastAsia"/>
                <w:b/>
                <w:bCs/>
                <w:color w:val="000000"/>
                <w:kern w:val="0"/>
                <w:sz w:val="20"/>
                <w:szCs w:val="20"/>
              </w:rPr>
              <w:t>0</w:t>
            </w:r>
            <w:r w:rsidRPr="007B69DB">
              <w:rPr>
                <w:rFonts w:ascii="Times New Roman" w:eastAsia="新細明體" w:hAnsi="Times New Roman" w:cs="Times New Roman"/>
                <w:b/>
                <w:bCs/>
                <w:color w:val="000000"/>
                <w:kern w:val="0"/>
                <w:sz w:val="20"/>
                <w:szCs w:val="20"/>
              </w:rPr>
              <w:t>.083</w:t>
            </w:r>
            <w:r w:rsidRPr="007B69DB">
              <w:rPr>
                <w:rFonts w:ascii="Times New Roman" w:eastAsia="新細明體" w:hAnsi="Times New Roman" w:cs="Times New Roman"/>
                <w:b/>
                <w:bCs/>
                <w:color w:val="000000"/>
                <w:kern w:val="0"/>
                <w:sz w:val="20"/>
                <w:szCs w:val="20"/>
                <w:vertAlign w:val="superscript"/>
              </w:rPr>
              <w:t>**</w:t>
            </w:r>
          </w:p>
        </w:tc>
        <w:tc>
          <w:tcPr>
            <w:tcW w:w="1163"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w:t>
            </w:r>
            <w:r w:rsidR="00A24CE9">
              <w:rPr>
                <w:rFonts w:ascii="Times New Roman" w:eastAsia="新細明體" w:hAnsi="Times New Roman" w:cs="Times New Roman" w:hint="eastAsia"/>
                <w:b/>
                <w:bCs/>
                <w:color w:val="000000"/>
                <w:kern w:val="0"/>
                <w:sz w:val="20"/>
                <w:szCs w:val="20"/>
              </w:rPr>
              <w:t>0</w:t>
            </w:r>
            <w:r w:rsidRPr="007B69DB">
              <w:rPr>
                <w:rFonts w:ascii="Times New Roman" w:eastAsia="新細明體" w:hAnsi="Times New Roman" w:cs="Times New Roman"/>
                <w:b/>
                <w:bCs/>
                <w:color w:val="000000"/>
                <w:kern w:val="0"/>
                <w:sz w:val="20"/>
                <w:szCs w:val="20"/>
              </w:rPr>
              <w:t>.075</w:t>
            </w:r>
            <w:r w:rsidRPr="007B69DB">
              <w:rPr>
                <w:rFonts w:ascii="Times New Roman" w:eastAsia="新細明體" w:hAnsi="Times New Roman" w:cs="Times New Roman"/>
                <w:b/>
                <w:bCs/>
                <w:color w:val="000000"/>
                <w:kern w:val="0"/>
                <w:sz w:val="20"/>
                <w:szCs w:val="20"/>
                <w:vertAlign w:val="superscript"/>
              </w:rPr>
              <w:t>**</w:t>
            </w:r>
          </w:p>
        </w:tc>
        <w:tc>
          <w:tcPr>
            <w:tcW w:w="1221"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 xml:space="preserve">0.022 </w:t>
            </w:r>
          </w:p>
        </w:tc>
      </w:tr>
      <w:tr w:rsidR="007B69DB" w:rsidRPr="007B69DB" w:rsidTr="00A62ED1">
        <w:trPr>
          <w:trHeight w:val="345"/>
        </w:trPr>
        <w:tc>
          <w:tcPr>
            <w:cnfStyle w:val="001000000000" w:firstRow="0" w:lastRow="0" w:firstColumn="1" w:lastColumn="0" w:oddVBand="0" w:evenVBand="0" w:oddHBand="0" w:evenHBand="0" w:firstRowFirstColumn="0" w:firstRowLastColumn="0" w:lastRowFirstColumn="0" w:lastRowLastColumn="0"/>
            <w:tcW w:w="1447" w:type="pct"/>
            <w:vMerge/>
            <w:shd w:val="clear" w:color="auto" w:fill="auto"/>
            <w:hideMark/>
          </w:tcPr>
          <w:p w:rsidR="007B69DB" w:rsidRPr="00942A5E" w:rsidRDefault="007B69DB" w:rsidP="007B69DB">
            <w:pPr>
              <w:widowControl/>
              <w:rPr>
                <w:rFonts w:ascii="Times New Roman" w:eastAsia="新細明體" w:hAnsi="Times New Roman" w:cs="Times New Roman"/>
                <w:b w:val="0"/>
                <w:bCs w:val="0"/>
                <w:i/>
                <w:color w:val="000000"/>
                <w:kern w:val="0"/>
                <w:sz w:val="20"/>
                <w:szCs w:val="20"/>
              </w:rPr>
            </w:pPr>
          </w:p>
        </w:tc>
        <w:tc>
          <w:tcPr>
            <w:tcW w:w="1169"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0.001</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163"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0.004</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221"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0.394</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r>
      <w:tr w:rsidR="007B69DB" w:rsidRPr="007B69DB" w:rsidTr="00A62E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47" w:type="pct"/>
            <w:vMerge w:val="restart"/>
            <w:shd w:val="clear" w:color="auto" w:fill="auto"/>
            <w:hideMark/>
          </w:tcPr>
          <w:p w:rsidR="007B69DB" w:rsidRPr="00942A5E" w:rsidRDefault="00765A29" w:rsidP="00BB1DCC">
            <w:pPr>
              <w:widowControl/>
              <w:jc w:val="center"/>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hint="eastAsia"/>
                <w:i/>
                <w:color w:val="000000"/>
                <w:kern w:val="0"/>
                <w:sz w:val="20"/>
                <w:szCs w:val="20"/>
              </w:rPr>
              <w:t>INFL</w:t>
            </w:r>
          </w:p>
        </w:tc>
        <w:tc>
          <w:tcPr>
            <w:tcW w:w="1169"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w:t>
            </w:r>
            <w:r w:rsidR="00A24CE9">
              <w:rPr>
                <w:rFonts w:ascii="Times New Roman" w:eastAsia="新細明體" w:hAnsi="Times New Roman" w:cs="Times New Roman" w:hint="eastAsia"/>
                <w:b/>
                <w:bCs/>
                <w:color w:val="000000"/>
                <w:kern w:val="0"/>
                <w:sz w:val="20"/>
                <w:szCs w:val="20"/>
              </w:rPr>
              <w:t>0</w:t>
            </w:r>
            <w:r w:rsidRPr="007B69DB">
              <w:rPr>
                <w:rFonts w:ascii="Times New Roman" w:eastAsia="新細明體" w:hAnsi="Times New Roman" w:cs="Times New Roman"/>
                <w:b/>
                <w:bCs/>
                <w:color w:val="000000"/>
                <w:kern w:val="0"/>
                <w:sz w:val="20"/>
                <w:szCs w:val="20"/>
              </w:rPr>
              <w:t>.132</w:t>
            </w:r>
            <w:r w:rsidRPr="007B69DB">
              <w:rPr>
                <w:rFonts w:ascii="Times New Roman" w:eastAsia="新細明體" w:hAnsi="Times New Roman" w:cs="Times New Roman"/>
                <w:b/>
                <w:bCs/>
                <w:color w:val="000000"/>
                <w:kern w:val="0"/>
                <w:sz w:val="20"/>
                <w:szCs w:val="20"/>
                <w:vertAlign w:val="superscript"/>
              </w:rPr>
              <w:t>**</w:t>
            </w:r>
          </w:p>
        </w:tc>
        <w:tc>
          <w:tcPr>
            <w:tcW w:w="1163"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w:t>
            </w:r>
            <w:r w:rsidR="00A24CE9">
              <w:rPr>
                <w:rFonts w:ascii="Times New Roman" w:eastAsia="新細明體" w:hAnsi="Times New Roman" w:cs="Times New Roman" w:hint="eastAsia"/>
                <w:b/>
                <w:bCs/>
                <w:color w:val="000000"/>
                <w:kern w:val="0"/>
                <w:sz w:val="20"/>
                <w:szCs w:val="20"/>
              </w:rPr>
              <w:t>0</w:t>
            </w:r>
            <w:r w:rsidRPr="007B69DB">
              <w:rPr>
                <w:rFonts w:ascii="Times New Roman" w:eastAsia="新細明體" w:hAnsi="Times New Roman" w:cs="Times New Roman"/>
                <w:b/>
                <w:bCs/>
                <w:color w:val="000000"/>
                <w:kern w:val="0"/>
                <w:sz w:val="20"/>
                <w:szCs w:val="20"/>
              </w:rPr>
              <w:t>.129</w:t>
            </w:r>
            <w:r w:rsidRPr="007B69DB">
              <w:rPr>
                <w:rFonts w:ascii="Times New Roman" w:eastAsia="新細明體" w:hAnsi="Times New Roman" w:cs="Times New Roman"/>
                <w:b/>
                <w:bCs/>
                <w:color w:val="000000"/>
                <w:kern w:val="0"/>
                <w:sz w:val="20"/>
                <w:szCs w:val="20"/>
                <w:vertAlign w:val="superscript"/>
              </w:rPr>
              <w:t>**</w:t>
            </w:r>
          </w:p>
        </w:tc>
        <w:tc>
          <w:tcPr>
            <w:tcW w:w="1221"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 xml:space="preserve">-0.010 </w:t>
            </w:r>
          </w:p>
        </w:tc>
      </w:tr>
      <w:tr w:rsidR="007B69DB" w:rsidRPr="007B69DB" w:rsidTr="00A62ED1">
        <w:trPr>
          <w:trHeight w:val="345"/>
        </w:trPr>
        <w:tc>
          <w:tcPr>
            <w:cnfStyle w:val="001000000000" w:firstRow="0" w:lastRow="0" w:firstColumn="1" w:lastColumn="0" w:oddVBand="0" w:evenVBand="0" w:oddHBand="0" w:evenHBand="0" w:firstRowFirstColumn="0" w:firstRowLastColumn="0" w:lastRowFirstColumn="0" w:lastRowLastColumn="0"/>
            <w:tcW w:w="1447" w:type="pct"/>
            <w:vMerge/>
            <w:shd w:val="clear" w:color="auto" w:fill="auto"/>
            <w:hideMark/>
          </w:tcPr>
          <w:p w:rsidR="007B69DB" w:rsidRPr="00942A5E" w:rsidRDefault="007B69DB" w:rsidP="007B69DB">
            <w:pPr>
              <w:widowControl/>
              <w:rPr>
                <w:rFonts w:ascii="Times New Roman" w:eastAsia="新細明體" w:hAnsi="Times New Roman" w:cs="Times New Roman"/>
                <w:b w:val="0"/>
                <w:bCs w:val="0"/>
                <w:i/>
                <w:color w:val="000000"/>
                <w:kern w:val="0"/>
                <w:sz w:val="20"/>
                <w:szCs w:val="20"/>
              </w:rPr>
            </w:pPr>
          </w:p>
        </w:tc>
        <w:tc>
          <w:tcPr>
            <w:tcW w:w="1169"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0.000</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163"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0.000</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221"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0.692</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r>
      <w:tr w:rsidR="00677D60" w:rsidRPr="007B69DB" w:rsidTr="00A62E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47" w:type="pct"/>
            <w:vMerge w:val="restart"/>
            <w:shd w:val="clear" w:color="auto" w:fill="auto"/>
            <w:hideMark/>
          </w:tcPr>
          <w:p w:rsidR="00677D60" w:rsidRPr="00942A5E" w:rsidRDefault="00677D60" w:rsidP="004B529B">
            <w:pPr>
              <w:widowControl/>
              <w:jc w:val="center"/>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hint="eastAsia"/>
                <w:i/>
                <w:color w:val="000000"/>
                <w:kern w:val="0"/>
                <w:sz w:val="20"/>
                <w:szCs w:val="20"/>
              </w:rPr>
              <w:t>E</w:t>
            </w:r>
            <w:r w:rsidRPr="00942A5E">
              <w:rPr>
                <w:rFonts w:ascii="Times New Roman" w:eastAsia="新細明體" w:hAnsi="Times New Roman" w:cs="Times New Roman"/>
                <w:i/>
                <w:color w:val="000000"/>
                <w:kern w:val="0"/>
                <w:sz w:val="20"/>
                <w:szCs w:val="20"/>
              </w:rPr>
              <w:t>T</w:t>
            </w:r>
            <w:r w:rsidRPr="00942A5E">
              <w:rPr>
                <w:rFonts w:ascii="Times New Roman" w:eastAsia="新細明體" w:hAnsi="Times New Roman" w:cs="Times New Roman" w:hint="eastAsia"/>
                <w:i/>
                <w:color w:val="000000"/>
                <w:kern w:val="0"/>
                <w:sz w:val="20"/>
                <w:szCs w:val="20"/>
              </w:rPr>
              <w:t>R</w:t>
            </w:r>
          </w:p>
        </w:tc>
        <w:tc>
          <w:tcPr>
            <w:tcW w:w="1169" w:type="pct"/>
            <w:shd w:val="clear" w:color="auto" w:fill="auto"/>
            <w:hideMark/>
          </w:tcPr>
          <w:p w:rsidR="00677D60" w:rsidRPr="007B69DB" w:rsidRDefault="00677D60" w:rsidP="004B52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b/>
                <w:bCs/>
                <w:color w:val="000000"/>
                <w:kern w:val="0"/>
                <w:sz w:val="20"/>
                <w:szCs w:val="20"/>
              </w:rPr>
              <w:t>0</w:t>
            </w:r>
            <w:r w:rsidRPr="007B69DB">
              <w:rPr>
                <w:rFonts w:ascii="Times New Roman" w:eastAsia="新細明體" w:hAnsi="Times New Roman" w:cs="Times New Roman"/>
                <w:b/>
                <w:bCs/>
                <w:color w:val="000000"/>
                <w:kern w:val="0"/>
                <w:sz w:val="20"/>
                <w:szCs w:val="20"/>
              </w:rPr>
              <w:t>.073</w:t>
            </w:r>
            <w:r w:rsidRPr="005A537D">
              <w:rPr>
                <w:rFonts w:ascii="Times New Roman" w:eastAsia="新細明體" w:hAnsi="Times New Roman" w:cs="Times New Roman"/>
                <w:b/>
                <w:bCs/>
                <w:color w:val="000000"/>
                <w:kern w:val="0"/>
                <w:sz w:val="20"/>
                <w:szCs w:val="20"/>
                <w:vertAlign w:val="superscript"/>
              </w:rPr>
              <w:t>**</w:t>
            </w:r>
          </w:p>
        </w:tc>
        <w:tc>
          <w:tcPr>
            <w:tcW w:w="1163" w:type="pct"/>
            <w:shd w:val="clear" w:color="auto" w:fill="auto"/>
            <w:hideMark/>
          </w:tcPr>
          <w:p w:rsidR="00677D60" w:rsidRPr="007B69DB" w:rsidRDefault="00677D60" w:rsidP="004B52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 xml:space="preserve">0.047 </w:t>
            </w:r>
          </w:p>
        </w:tc>
        <w:tc>
          <w:tcPr>
            <w:tcW w:w="1221" w:type="pct"/>
            <w:shd w:val="clear" w:color="auto" w:fill="auto"/>
            <w:hideMark/>
          </w:tcPr>
          <w:p w:rsidR="00677D60" w:rsidRPr="007B69DB" w:rsidRDefault="00677D60" w:rsidP="004B52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 xml:space="preserve">0.005 </w:t>
            </w:r>
          </w:p>
        </w:tc>
      </w:tr>
      <w:tr w:rsidR="00677D60" w:rsidRPr="007B69DB" w:rsidTr="00A62ED1">
        <w:trPr>
          <w:trHeight w:val="345"/>
        </w:trPr>
        <w:tc>
          <w:tcPr>
            <w:cnfStyle w:val="001000000000" w:firstRow="0" w:lastRow="0" w:firstColumn="1" w:lastColumn="0" w:oddVBand="0" w:evenVBand="0" w:oddHBand="0" w:evenHBand="0" w:firstRowFirstColumn="0" w:firstRowLastColumn="0" w:lastRowFirstColumn="0" w:lastRowLastColumn="0"/>
            <w:tcW w:w="1447" w:type="pct"/>
            <w:vMerge/>
            <w:shd w:val="clear" w:color="auto" w:fill="auto"/>
            <w:hideMark/>
          </w:tcPr>
          <w:p w:rsidR="00677D60" w:rsidRPr="00942A5E" w:rsidRDefault="00677D60" w:rsidP="004B529B">
            <w:pPr>
              <w:widowControl/>
              <w:rPr>
                <w:rFonts w:ascii="Times New Roman" w:eastAsia="新細明體" w:hAnsi="Times New Roman" w:cs="Times New Roman"/>
                <w:b w:val="0"/>
                <w:bCs w:val="0"/>
                <w:i/>
                <w:color w:val="000000"/>
                <w:kern w:val="0"/>
                <w:sz w:val="20"/>
                <w:szCs w:val="20"/>
              </w:rPr>
            </w:pPr>
          </w:p>
        </w:tc>
        <w:tc>
          <w:tcPr>
            <w:tcW w:w="1169" w:type="pct"/>
            <w:shd w:val="clear" w:color="auto" w:fill="auto"/>
            <w:hideMark/>
          </w:tcPr>
          <w:p w:rsidR="00677D60" w:rsidRPr="007B69DB" w:rsidRDefault="00677D60" w:rsidP="004B529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Pr="007B69DB">
              <w:rPr>
                <w:rFonts w:ascii="Times New Roman" w:eastAsia="新細明體" w:hAnsi="Times New Roman" w:cs="Times New Roman"/>
                <w:color w:val="000000"/>
                <w:kern w:val="0"/>
                <w:sz w:val="20"/>
                <w:szCs w:val="20"/>
              </w:rPr>
              <w:t>0.005</w:t>
            </w:r>
            <w:r>
              <w:rPr>
                <w:rFonts w:ascii="Times New Roman" w:eastAsia="新細明體" w:hAnsi="Times New Roman" w:cs="Times New Roman" w:hint="eastAsia"/>
                <w:color w:val="000000"/>
                <w:kern w:val="0"/>
                <w:sz w:val="20"/>
                <w:szCs w:val="20"/>
              </w:rPr>
              <w:t>)</w:t>
            </w:r>
            <w:r w:rsidRPr="007B69DB">
              <w:rPr>
                <w:rFonts w:ascii="Times New Roman" w:eastAsia="新細明體" w:hAnsi="Times New Roman" w:cs="Times New Roman"/>
                <w:color w:val="000000"/>
                <w:kern w:val="0"/>
                <w:sz w:val="20"/>
                <w:szCs w:val="20"/>
              </w:rPr>
              <w:t xml:space="preserve"> </w:t>
            </w:r>
          </w:p>
        </w:tc>
        <w:tc>
          <w:tcPr>
            <w:tcW w:w="1163" w:type="pct"/>
            <w:shd w:val="clear" w:color="auto" w:fill="auto"/>
            <w:hideMark/>
          </w:tcPr>
          <w:p w:rsidR="00677D60" w:rsidRPr="007B69DB" w:rsidRDefault="00677D60" w:rsidP="004B529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Pr="007B69DB">
              <w:rPr>
                <w:rFonts w:ascii="Times New Roman" w:eastAsia="新細明體" w:hAnsi="Times New Roman" w:cs="Times New Roman"/>
                <w:color w:val="000000"/>
                <w:kern w:val="0"/>
                <w:sz w:val="20"/>
                <w:szCs w:val="20"/>
              </w:rPr>
              <w:t>0.068</w:t>
            </w:r>
            <w:r>
              <w:rPr>
                <w:rFonts w:ascii="Times New Roman" w:eastAsia="新細明體" w:hAnsi="Times New Roman" w:cs="Times New Roman" w:hint="eastAsia"/>
                <w:color w:val="000000"/>
                <w:kern w:val="0"/>
                <w:sz w:val="20"/>
                <w:szCs w:val="20"/>
              </w:rPr>
              <w:t>)</w:t>
            </w:r>
            <w:r w:rsidRPr="007B69DB">
              <w:rPr>
                <w:rFonts w:ascii="Times New Roman" w:eastAsia="新細明體" w:hAnsi="Times New Roman" w:cs="Times New Roman"/>
                <w:color w:val="000000"/>
                <w:kern w:val="0"/>
                <w:sz w:val="20"/>
                <w:szCs w:val="20"/>
              </w:rPr>
              <w:t xml:space="preserve"> </w:t>
            </w:r>
          </w:p>
        </w:tc>
        <w:tc>
          <w:tcPr>
            <w:tcW w:w="1221" w:type="pct"/>
            <w:shd w:val="clear" w:color="auto" w:fill="auto"/>
            <w:hideMark/>
          </w:tcPr>
          <w:p w:rsidR="00677D60" w:rsidRPr="007B69DB" w:rsidRDefault="00677D60" w:rsidP="004B529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Pr="007B69DB">
              <w:rPr>
                <w:rFonts w:ascii="Times New Roman" w:eastAsia="新細明體" w:hAnsi="Times New Roman" w:cs="Times New Roman"/>
                <w:color w:val="000000"/>
                <w:kern w:val="0"/>
                <w:sz w:val="20"/>
                <w:szCs w:val="20"/>
              </w:rPr>
              <w:t>0.836</w:t>
            </w:r>
            <w:r>
              <w:rPr>
                <w:rFonts w:ascii="Times New Roman" w:eastAsia="新細明體" w:hAnsi="Times New Roman" w:cs="Times New Roman" w:hint="eastAsia"/>
                <w:color w:val="000000"/>
                <w:kern w:val="0"/>
                <w:sz w:val="20"/>
                <w:szCs w:val="20"/>
              </w:rPr>
              <w:t>)</w:t>
            </w:r>
            <w:r w:rsidRPr="007B69DB">
              <w:rPr>
                <w:rFonts w:ascii="Times New Roman" w:eastAsia="新細明體" w:hAnsi="Times New Roman" w:cs="Times New Roman"/>
                <w:color w:val="000000"/>
                <w:kern w:val="0"/>
                <w:sz w:val="20"/>
                <w:szCs w:val="20"/>
              </w:rPr>
              <w:t xml:space="preserve"> </w:t>
            </w:r>
          </w:p>
        </w:tc>
      </w:tr>
      <w:tr w:rsidR="007B69DB" w:rsidRPr="007B69DB" w:rsidTr="00A62E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47" w:type="pct"/>
            <w:vMerge w:val="restart"/>
            <w:shd w:val="clear" w:color="auto" w:fill="auto"/>
            <w:hideMark/>
          </w:tcPr>
          <w:p w:rsidR="007B69DB" w:rsidRPr="00942A5E" w:rsidRDefault="00462E6E" w:rsidP="00BB1DCC">
            <w:pPr>
              <w:widowControl/>
              <w:jc w:val="center"/>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i/>
                <w:color w:val="000000"/>
                <w:kern w:val="0"/>
                <w:sz w:val="20"/>
                <w:szCs w:val="20"/>
              </w:rPr>
              <w:t>SIZE</w:t>
            </w:r>
          </w:p>
        </w:tc>
        <w:tc>
          <w:tcPr>
            <w:tcW w:w="1169" w:type="pct"/>
            <w:shd w:val="clear" w:color="auto" w:fill="auto"/>
            <w:hideMark/>
          </w:tcPr>
          <w:p w:rsidR="007B69DB" w:rsidRPr="007B69DB" w:rsidRDefault="00A24CE9"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b/>
                <w:bCs/>
                <w:color w:val="000000"/>
                <w:kern w:val="0"/>
                <w:sz w:val="20"/>
                <w:szCs w:val="20"/>
              </w:rPr>
              <w:t>0</w:t>
            </w:r>
            <w:r w:rsidR="007B69DB" w:rsidRPr="007B69DB">
              <w:rPr>
                <w:rFonts w:ascii="Times New Roman" w:eastAsia="新細明體" w:hAnsi="Times New Roman" w:cs="Times New Roman"/>
                <w:b/>
                <w:bCs/>
                <w:color w:val="000000"/>
                <w:kern w:val="0"/>
                <w:sz w:val="20"/>
                <w:szCs w:val="20"/>
              </w:rPr>
              <w:t>.158</w:t>
            </w:r>
            <w:r w:rsidR="007B69DB" w:rsidRPr="005A537D">
              <w:rPr>
                <w:rFonts w:ascii="Times New Roman" w:eastAsia="新細明體" w:hAnsi="Times New Roman" w:cs="Times New Roman"/>
                <w:b/>
                <w:bCs/>
                <w:color w:val="000000"/>
                <w:kern w:val="0"/>
                <w:sz w:val="20"/>
                <w:szCs w:val="20"/>
                <w:vertAlign w:val="superscript"/>
              </w:rPr>
              <w:t>**</w:t>
            </w:r>
          </w:p>
        </w:tc>
        <w:tc>
          <w:tcPr>
            <w:tcW w:w="1163" w:type="pct"/>
            <w:shd w:val="clear" w:color="auto" w:fill="auto"/>
            <w:hideMark/>
          </w:tcPr>
          <w:p w:rsidR="007B69DB" w:rsidRPr="007B69DB" w:rsidRDefault="00A24CE9"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b/>
                <w:bCs/>
                <w:color w:val="000000"/>
                <w:kern w:val="0"/>
                <w:sz w:val="20"/>
                <w:szCs w:val="20"/>
              </w:rPr>
              <w:t>0</w:t>
            </w:r>
            <w:r w:rsidR="007B69DB" w:rsidRPr="007B69DB">
              <w:rPr>
                <w:rFonts w:ascii="Times New Roman" w:eastAsia="新細明體" w:hAnsi="Times New Roman" w:cs="Times New Roman"/>
                <w:b/>
                <w:bCs/>
                <w:color w:val="000000"/>
                <w:kern w:val="0"/>
                <w:sz w:val="20"/>
                <w:szCs w:val="20"/>
              </w:rPr>
              <w:t>.241</w:t>
            </w:r>
            <w:r w:rsidR="007B69DB" w:rsidRPr="005A537D">
              <w:rPr>
                <w:rFonts w:ascii="Times New Roman" w:eastAsia="新細明體" w:hAnsi="Times New Roman" w:cs="Times New Roman"/>
                <w:b/>
                <w:bCs/>
                <w:color w:val="000000"/>
                <w:kern w:val="0"/>
                <w:sz w:val="20"/>
                <w:szCs w:val="20"/>
                <w:vertAlign w:val="superscript"/>
              </w:rPr>
              <w:t>**</w:t>
            </w:r>
          </w:p>
        </w:tc>
        <w:tc>
          <w:tcPr>
            <w:tcW w:w="1221" w:type="pct"/>
            <w:shd w:val="clear" w:color="auto" w:fill="auto"/>
            <w:hideMark/>
          </w:tcPr>
          <w:p w:rsidR="007B69DB" w:rsidRPr="007B69DB" w:rsidRDefault="00A24CE9"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b/>
                <w:bCs/>
                <w:color w:val="000000"/>
                <w:kern w:val="0"/>
                <w:sz w:val="20"/>
                <w:szCs w:val="20"/>
              </w:rPr>
              <w:t>0</w:t>
            </w:r>
            <w:r w:rsidR="007B69DB" w:rsidRPr="007B69DB">
              <w:rPr>
                <w:rFonts w:ascii="Times New Roman" w:eastAsia="新細明體" w:hAnsi="Times New Roman" w:cs="Times New Roman"/>
                <w:b/>
                <w:bCs/>
                <w:color w:val="000000"/>
                <w:kern w:val="0"/>
                <w:sz w:val="20"/>
                <w:szCs w:val="20"/>
              </w:rPr>
              <w:t>.106</w:t>
            </w:r>
            <w:r w:rsidR="007B69DB" w:rsidRPr="005A537D">
              <w:rPr>
                <w:rFonts w:ascii="Times New Roman" w:eastAsia="新細明體" w:hAnsi="Times New Roman" w:cs="Times New Roman"/>
                <w:b/>
                <w:bCs/>
                <w:color w:val="000000"/>
                <w:kern w:val="0"/>
                <w:sz w:val="20"/>
                <w:szCs w:val="20"/>
                <w:vertAlign w:val="superscript"/>
              </w:rPr>
              <w:t>**</w:t>
            </w:r>
          </w:p>
        </w:tc>
      </w:tr>
      <w:tr w:rsidR="007B69DB" w:rsidRPr="007B69DB" w:rsidTr="00A62ED1">
        <w:trPr>
          <w:trHeight w:val="345"/>
        </w:trPr>
        <w:tc>
          <w:tcPr>
            <w:cnfStyle w:val="001000000000" w:firstRow="0" w:lastRow="0" w:firstColumn="1" w:lastColumn="0" w:oddVBand="0" w:evenVBand="0" w:oddHBand="0" w:evenHBand="0" w:firstRowFirstColumn="0" w:firstRowLastColumn="0" w:lastRowFirstColumn="0" w:lastRowLastColumn="0"/>
            <w:tcW w:w="1447" w:type="pct"/>
            <w:vMerge/>
            <w:shd w:val="clear" w:color="auto" w:fill="auto"/>
            <w:hideMark/>
          </w:tcPr>
          <w:p w:rsidR="007B69DB" w:rsidRPr="00942A5E" w:rsidRDefault="007B69DB" w:rsidP="007B69DB">
            <w:pPr>
              <w:widowControl/>
              <w:rPr>
                <w:rFonts w:ascii="Times New Roman" w:eastAsia="新細明體" w:hAnsi="Times New Roman" w:cs="Times New Roman"/>
                <w:b w:val="0"/>
                <w:bCs w:val="0"/>
                <w:i/>
                <w:color w:val="000000"/>
                <w:kern w:val="0"/>
                <w:sz w:val="20"/>
                <w:szCs w:val="20"/>
              </w:rPr>
            </w:pPr>
          </w:p>
        </w:tc>
        <w:tc>
          <w:tcPr>
            <w:tcW w:w="1169"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0.000</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163"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0.000</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221"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0.000</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r>
      <w:tr w:rsidR="007B69DB" w:rsidRPr="007B69DB" w:rsidTr="00A62E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47" w:type="pct"/>
            <w:vMerge w:val="restart"/>
            <w:shd w:val="clear" w:color="auto" w:fill="auto"/>
            <w:hideMark/>
          </w:tcPr>
          <w:p w:rsidR="007B69DB" w:rsidRPr="00942A5E" w:rsidRDefault="004753FF" w:rsidP="00BB1DCC">
            <w:pPr>
              <w:widowControl/>
              <w:jc w:val="center"/>
              <w:rPr>
                <w:rFonts w:ascii="Times New Roman" w:eastAsia="新細明體" w:hAnsi="Times New Roman" w:cs="Times New Roman"/>
                <w:b w:val="0"/>
                <w:bCs w:val="0"/>
                <w:i/>
                <w:color w:val="000000"/>
                <w:kern w:val="0"/>
                <w:sz w:val="20"/>
                <w:szCs w:val="20"/>
              </w:rPr>
            </w:pPr>
            <w:r w:rsidRPr="00942A5E">
              <w:rPr>
                <w:rFonts w:ascii="Times New Roman" w:eastAsia="新細明體" w:hAnsi="Times New Roman" w:cs="Times New Roman"/>
                <w:i/>
                <w:color w:val="000000"/>
                <w:kern w:val="0"/>
                <w:sz w:val="20"/>
                <w:szCs w:val="20"/>
              </w:rPr>
              <w:t>TANG</w:t>
            </w:r>
          </w:p>
        </w:tc>
        <w:tc>
          <w:tcPr>
            <w:tcW w:w="1169"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w:t>
            </w:r>
            <w:r w:rsidR="00A24CE9">
              <w:rPr>
                <w:rFonts w:ascii="Times New Roman" w:eastAsia="新細明體" w:hAnsi="Times New Roman" w:cs="Times New Roman" w:hint="eastAsia"/>
                <w:b/>
                <w:bCs/>
                <w:color w:val="000000"/>
                <w:kern w:val="0"/>
                <w:sz w:val="20"/>
                <w:szCs w:val="20"/>
              </w:rPr>
              <w:t>0</w:t>
            </w:r>
            <w:r w:rsidRPr="007B69DB">
              <w:rPr>
                <w:rFonts w:ascii="Times New Roman" w:eastAsia="新細明體" w:hAnsi="Times New Roman" w:cs="Times New Roman"/>
                <w:b/>
                <w:bCs/>
                <w:color w:val="000000"/>
                <w:kern w:val="0"/>
                <w:sz w:val="20"/>
                <w:szCs w:val="20"/>
              </w:rPr>
              <w:t>.073</w:t>
            </w:r>
            <w:r w:rsidRPr="005A537D">
              <w:rPr>
                <w:rFonts w:ascii="Times New Roman" w:eastAsia="新細明體" w:hAnsi="Times New Roman" w:cs="Times New Roman"/>
                <w:b/>
                <w:bCs/>
                <w:color w:val="000000"/>
                <w:kern w:val="0"/>
                <w:sz w:val="20"/>
                <w:szCs w:val="20"/>
                <w:vertAlign w:val="superscript"/>
              </w:rPr>
              <w:t>**</w:t>
            </w:r>
          </w:p>
        </w:tc>
        <w:tc>
          <w:tcPr>
            <w:tcW w:w="1163"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w:t>
            </w:r>
            <w:r w:rsidR="00A24CE9">
              <w:rPr>
                <w:rFonts w:ascii="Times New Roman" w:eastAsia="新細明體" w:hAnsi="Times New Roman" w:cs="Times New Roman" w:hint="eastAsia"/>
                <w:b/>
                <w:bCs/>
                <w:color w:val="000000"/>
                <w:kern w:val="0"/>
                <w:sz w:val="20"/>
                <w:szCs w:val="20"/>
              </w:rPr>
              <w:t>0</w:t>
            </w:r>
            <w:r w:rsidRPr="007B69DB">
              <w:rPr>
                <w:rFonts w:ascii="Times New Roman" w:eastAsia="新細明體" w:hAnsi="Times New Roman" w:cs="Times New Roman"/>
                <w:b/>
                <w:bCs/>
                <w:color w:val="000000"/>
                <w:kern w:val="0"/>
                <w:sz w:val="20"/>
                <w:szCs w:val="20"/>
              </w:rPr>
              <w:t>.057</w:t>
            </w:r>
            <w:r w:rsidRPr="005A537D">
              <w:rPr>
                <w:rFonts w:ascii="Times New Roman" w:eastAsia="新細明體" w:hAnsi="Times New Roman" w:cs="Times New Roman"/>
                <w:b/>
                <w:bCs/>
                <w:color w:val="000000"/>
                <w:kern w:val="0"/>
                <w:sz w:val="20"/>
                <w:szCs w:val="20"/>
                <w:vertAlign w:val="superscript"/>
              </w:rPr>
              <w:t>*</w:t>
            </w:r>
          </w:p>
        </w:tc>
        <w:tc>
          <w:tcPr>
            <w:tcW w:w="1221" w:type="pct"/>
            <w:shd w:val="clear" w:color="auto" w:fill="auto"/>
            <w:hideMark/>
          </w:tcPr>
          <w:p w:rsidR="007B69DB" w:rsidRPr="007B69DB" w:rsidRDefault="007B69DB" w:rsidP="007B69D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7B69DB">
              <w:rPr>
                <w:rFonts w:ascii="Times New Roman" w:eastAsia="新細明體" w:hAnsi="Times New Roman" w:cs="Times New Roman"/>
                <w:b/>
                <w:bCs/>
                <w:color w:val="000000"/>
                <w:kern w:val="0"/>
                <w:sz w:val="20"/>
                <w:szCs w:val="20"/>
              </w:rPr>
              <w:t xml:space="preserve">-0.009 </w:t>
            </w:r>
          </w:p>
        </w:tc>
      </w:tr>
      <w:tr w:rsidR="007B69DB" w:rsidRPr="007B69DB" w:rsidTr="00A62ED1">
        <w:trPr>
          <w:trHeight w:val="345"/>
        </w:trPr>
        <w:tc>
          <w:tcPr>
            <w:cnfStyle w:val="001000000000" w:firstRow="0" w:lastRow="0" w:firstColumn="1" w:lastColumn="0" w:oddVBand="0" w:evenVBand="0" w:oddHBand="0" w:evenHBand="0" w:firstRowFirstColumn="0" w:firstRowLastColumn="0" w:lastRowFirstColumn="0" w:lastRowLastColumn="0"/>
            <w:tcW w:w="1447" w:type="pct"/>
            <w:vMerge/>
            <w:shd w:val="clear" w:color="auto" w:fill="auto"/>
            <w:hideMark/>
          </w:tcPr>
          <w:p w:rsidR="007B69DB" w:rsidRPr="007B69DB" w:rsidRDefault="007B69DB" w:rsidP="007B69DB">
            <w:pPr>
              <w:widowControl/>
              <w:rPr>
                <w:rFonts w:ascii="Times New Roman" w:eastAsia="新細明體" w:hAnsi="Times New Roman" w:cs="Times New Roman"/>
                <w:b w:val="0"/>
                <w:bCs w:val="0"/>
                <w:color w:val="000000"/>
                <w:kern w:val="0"/>
                <w:sz w:val="20"/>
                <w:szCs w:val="20"/>
              </w:rPr>
            </w:pPr>
          </w:p>
        </w:tc>
        <w:tc>
          <w:tcPr>
            <w:tcW w:w="1169"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0.005</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163"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0.027</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c>
          <w:tcPr>
            <w:tcW w:w="1221" w:type="pct"/>
            <w:shd w:val="clear" w:color="auto" w:fill="auto"/>
            <w:hideMark/>
          </w:tcPr>
          <w:p w:rsidR="007B69DB" w:rsidRPr="007B69DB" w:rsidRDefault="00A24CE9" w:rsidP="007B69D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0.716</w:t>
            </w:r>
            <w:r>
              <w:rPr>
                <w:rFonts w:ascii="Times New Roman" w:eastAsia="新細明體" w:hAnsi="Times New Roman" w:cs="Times New Roman" w:hint="eastAsia"/>
                <w:color w:val="000000"/>
                <w:kern w:val="0"/>
                <w:sz w:val="20"/>
                <w:szCs w:val="20"/>
              </w:rPr>
              <w:t>)</w:t>
            </w:r>
            <w:r w:rsidR="007B69DB" w:rsidRPr="007B69DB">
              <w:rPr>
                <w:rFonts w:ascii="Times New Roman" w:eastAsia="新細明體" w:hAnsi="Times New Roman" w:cs="Times New Roman"/>
                <w:color w:val="000000"/>
                <w:kern w:val="0"/>
                <w:sz w:val="20"/>
                <w:szCs w:val="20"/>
              </w:rPr>
              <w:t xml:space="preserve"> </w:t>
            </w:r>
          </w:p>
        </w:tc>
      </w:tr>
    </w:tbl>
    <w:p w:rsidR="004D17BA" w:rsidRPr="00D1426D" w:rsidRDefault="004D17BA" w:rsidP="006F4EA7">
      <w:pPr>
        <w:pStyle w:val="Standard"/>
        <w:tabs>
          <w:tab w:val="left" w:pos="1560"/>
        </w:tabs>
        <w:adjustRightInd w:val="0"/>
        <w:snapToGrid w:val="0"/>
        <w:spacing w:line="360" w:lineRule="auto"/>
        <w:jc w:val="both"/>
        <w:rPr>
          <w:rFonts w:asciiTheme="minorHAnsi" w:hAnsiTheme="minorHAnsi" w:cstheme="minorHAnsi"/>
          <w:sz w:val="22"/>
          <w:szCs w:val="22"/>
          <w:lang w:eastAsia="zh-TW"/>
        </w:rPr>
      </w:pPr>
      <w:r w:rsidRPr="00D1426D">
        <w:rPr>
          <w:rFonts w:asciiTheme="minorHAnsi" w:hAnsiTheme="minorHAnsi" w:cstheme="minorHAnsi"/>
          <w:sz w:val="22"/>
          <w:szCs w:val="22"/>
          <w:lang w:eastAsia="zh-TW"/>
        </w:rPr>
        <w:t xml:space="preserve">Note: </w:t>
      </w:r>
    </w:p>
    <w:p w:rsidR="00F52528" w:rsidRPr="003E2B88" w:rsidRDefault="003E2B88" w:rsidP="006F4EA7">
      <w:pPr>
        <w:pStyle w:val="Standard"/>
        <w:tabs>
          <w:tab w:val="left" w:pos="1560"/>
        </w:tabs>
        <w:adjustRightInd w:val="0"/>
        <w:snapToGrid w:val="0"/>
        <w:spacing w:line="360" w:lineRule="auto"/>
        <w:jc w:val="both"/>
        <w:rPr>
          <w:sz w:val="20"/>
          <w:szCs w:val="20"/>
          <w:lang w:eastAsia="zh-TW"/>
        </w:rPr>
      </w:pPr>
      <w:r w:rsidRPr="003E2B88">
        <w:rPr>
          <w:sz w:val="20"/>
          <w:szCs w:val="20"/>
          <w:lang w:eastAsia="zh-TW"/>
        </w:rPr>
        <w:t>Definitions of variables are defined at the note of Table1.</w:t>
      </w:r>
      <w:r w:rsidR="00F52528" w:rsidRPr="003E2B88">
        <w:rPr>
          <w:sz w:val="20"/>
          <w:szCs w:val="20"/>
          <w:lang w:eastAsia="zh-TW"/>
        </w:rPr>
        <w:t xml:space="preserve"> </w:t>
      </w:r>
      <w:r w:rsidR="00677D60" w:rsidRPr="003E2B88">
        <w:rPr>
          <w:sz w:val="20"/>
          <w:szCs w:val="20"/>
        </w:rPr>
        <w:t xml:space="preserve">Numbers in parentheses are </w:t>
      </w:r>
      <w:r w:rsidR="00677D60" w:rsidRPr="003E2B88">
        <w:rPr>
          <w:sz w:val="20"/>
          <w:szCs w:val="20"/>
          <w:lang w:eastAsia="zh-TW"/>
        </w:rPr>
        <w:t>p</w:t>
      </w:r>
      <w:r w:rsidR="00677D60" w:rsidRPr="003E2B88">
        <w:rPr>
          <w:sz w:val="20"/>
          <w:szCs w:val="20"/>
        </w:rPr>
        <w:t>-values</w:t>
      </w:r>
      <w:r w:rsidRPr="003E2B88">
        <w:rPr>
          <w:sz w:val="20"/>
          <w:szCs w:val="20"/>
          <w:lang w:eastAsia="zh-TW"/>
        </w:rPr>
        <w:t>.</w:t>
      </w:r>
      <w:r w:rsidR="00A72C12" w:rsidRPr="00A72C12">
        <w:rPr>
          <w:rFonts w:cstheme="minorHAnsi"/>
          <w:sz w:val="20"/>
          <w:szCs w:val="20"/>
          <w:vertAlign w:val="superscript"/>
        </w:rPr>
        <w:t xml:space="preserve"> </w:t>
      </w:r>
      <w:proofErr w:type="gramStart"/>
      <w:r w:rsidR="00A72C12" w:rsidRPr="00DD6F71">
        <w:rPr>
          <w:rFonts w:cstheme="minorHAnsi"/>
          <w:sz w:val="20"/>
          <w:szCs w:val="20"/>
          <w:vertAlign w:val="superscript"/>
        </w:rPr>
        <w:t>*</w:t>
      </w:r>
      <w:r w:rsidR="00A72C12" w:rsidRPr="00DD6F71">
        <w:rPr>
          <w:rFonts w:cstheme="minorHAnsi"/>
          <w:sz w:val="20"/>
          <w:szCs w:val="20"/>
        </w:rPr>
        <w:t xml:space="preserve"> </w:t>
      </w:r>
      <w:r w:rsidR="00A72C12" w:rsidRPr="00DD6F71">
        <w:rPr>
          <w:rFonts w:cstheme="minorHAnsi" w:hint="eastAsia"/>
          <w:sz w:val="20"/>
          <w:szCs w:val="20"/>
        </w:rPr>
        <w:t>,</w:t>
      </w:r>
      <w:proofErr w:type="gramEnd"/>
      <w:r w:rsidR="00A72C12" w:rsidRPr="00DD6F71">
        <w:rPr>
          <w:rFonts w:cstheme="minorHAnsi" w:hint="eastAsia"/>
          <w:sz w:val="20"/>
          <w:szCs w:val="20"/>
        </w:rPr>
        <w:t xml:space="preserve"> </w:t>
      </w:r>
      <w:r w:rsidR="00A72C12" w:rsidRPr="00DD6F71">
        <w:rPr>
          <w:rFonts w:cstheme="minorHAnsi"/>
          <w:sz w:val="20"/>
          <w:szCs w:val="20"/>
          <w:vertAlign w:val="superscript"/>
        </w:rPr>
        <w:t>**</w:t>
      </w:r>
      <w:r w:rsidR="00A72C12" w:rsidRPr="00DD6F71">
        <w:rPr>
          <w:rFonts w:cstheme="minorHAnsi" w:hint="eastAsia"/>
          <w:sz w:val="20"/>
          <w:szCs w:val="20"/>
        </w:rPr>
        <w:t xml:space="preserve">, and </w:t>
      </w:r>
      <w:r w:rsidR="00A72C12" w:rsidRPr="00DD6F71">
        <w:rPr>
          <w:rFonts w:cstheme="minorHAnsi"/>
          <w:sz w:val="20"/>
          <w:szCs w:val="20"/>
          <w:vertAlign w:val="superscript"/>
        </w:rPr>
        <w:t>***</w:t>
      </w:r>
      <w:r w:rsidR="00A72C12" w:rsidRPr="00DD6F71">
        <w:rPr>
          <w:rFonts w:cstheme="minorHAnsi" w:hint="eastAsia"/>
          <w:sz w:val="20"/>
          <w:szCs w:val="20"/>
        </w:rPr>
        <w:t xml:space="preserve"> represent s</w:t>
      </w:r>
      <w:r w:rsidR="00A72C12" w:rsidRPr="00DD6F71">
        <w:rPr>
          <w:rFonts w:cstheme="minorHAnsi"/>
          <w:sz w:val="20"/>
          <w:szCs w:val="20"/>
        </w:rPr>
        <w:t xml:space="preserve">ignificant at </w:t>
      </w:r>
      <w:r w:rsidR="00A72C12" w:rsidRPr="00DD6F71">
        <w:rPr>
          <w:rFonts w:cstheme="minorHAnsi" w:hint="eastAsia"/>
          <w:sz w:val="20"/>
          <w:szCs w:val="20"/>
        </w:rPr>
        <w:t xml:space="preserve">the </w:t>
      </w:r>
      <w:r w:rsidR="00A72C12" w:rsidRPr="00DD6F71">
        <w:rPr>
          <w:rFonts w:cstheme="minorHAnsi"/>
          <w:sz w:val="20"/>
          <w:szCs w:val="20"/>
        </w:rPr>
        <w:t>0.10, 0.05</w:t>
      </w:r>
      <w:r w:rsidR="00A72C12" w:rsidRPr="00DD6F71">
        <w:rPr>
          <w:rFonts w:cstheme="minorHAnsi" w:hint="eastAsia"/>
          <w:sz w:val="20"/>
          <w:szCs w:val="20"/>
        </w:rPr>
        <w:t>,</w:t>
      </w:r>
      <w:r w:rsidR="00A72C12" w:rsidRPr="00DD6F71">
        <w:rPr>
          <w:rFonts w:cstheme="minorHAnsi"/>
          <w:sz w:val="20"/>
          <w:szCs w:val="20"/>
        </w:rPr>
        <w:t xml:space="preserve"> and 0.01 level</w:t>
      </w:r>
      <w:r w:rsidR="00A72C12" w:rsidRPr="00DD6F71">
        <w:rPr>
          <w:rFonts w:cstheme="minorHAnsi" w:hint="eastAsia"/>
          <w:sz w:val="20"/>
          <w:szCs w:val="20"/>
        </w:rPr>
        <w:t xml:space="preserve"> respectively</w:t>
      </w:r>
      <w:r w:rsidR="00A72C12" w:rsidRPr="00DD6F71">
        <w:rPr>
          <w:rFonts w:cstheme="minorHAnsi"/>
          <w:sz w:val="20"/>
          <w:szCs w:val="20"/>
        </w:rPr>
        <w:t>.</w:t>
      </w:r>
    </w:p>
    <w:p w:rsidR="004D17BA" w:rsidRDefault="004D17BA" w:rsidP="006F4EA7">
      <w:pPr>
        <w:spacing w:line="360" w:lineRule="auto"/>
        <w:jc w:val="both"/>
        <w:rPr>
          <w:rFonts w:ascii="Times New Roman" w:hAnsi="Times New Roman" w:cs="Times New Roman"/>
          <w:sz w:val="22"/>
        </w:rPr>
      </w:pPr>
    </w:p>
    <w:p w:rsidR="005358E5" w:rsidRDefault="008D638D" w:rsidP="007D6E74">
      <w:pPr>
        <w:spacing w:line="360" w:lineRule="auto"/>
        <w:ind w:firstLineChars="193" w:firstLine="425"/>
        <w:jc w:val="both"/>
        <w:rPr>
          <w:rFonts w:ascii="Times New Roman" w:eastAsia="標楷體" w:hAnsi="Times New Roman"/>
          <w:sz w:val="22"/>
        </w:rPr>
      </w:pPr>
      <w:r>
        <w:rPr>
          <w:rFonts w:ascii="Times New Roman" w:hAnsi="Times New Roman" w:cs="Times New Roman" w:hint="eastAsia"/>
          <w:sz w:val="22"/>
        </w:rPr>
        <w:t>Table3 documents d</w:t>
      </w:r>
      <w:r w:rsidRPr="004647F3">
        <w:rPr>
          <w:rFonts w:ascii="Times New Roman" w:hAnsi="Times New Roman" w:cs="Times New Roman"/>
          <w:bCs/>
          <w:kern w:val="0"/>
          <w:sz w:val="22"/>
        </w:rPr>
        <w:t xml:space="preserve">iagnostic </w:t>
      </w:r>
      <w:r>
        <w:rPr>
          <w:rFonts w:ascii="Times New Roman" w:hAnsi="Times New Roman" w:cs="Times New Roman" w:hint="eastAsia"/>
          <w:bCs/>
          <w:kern w:val="0"/>
          <w:sz w:val="22"/>
        </w:rPr>
        <w:t>t</w:t>
      </w:r>
      <w:r w:rsidRPr="004647F3">
        <w:rPr>
          <w:rFonts w:ascii="Times New Roman" w:hAnsi="Times New Roman" w:cs="Times New Roman"/>
          <w:bCs/>
          <w:kern w:val="0"/>
          <w:sz w:val="22"/>
        </w:rPr>
        <w:t>ests for</w:t>
      </w:r>
      <w:r w:rsidRPr="004647F3">
        <w:rPr>
          <w:rFonts w:ascii="Times New Roman" w:hAnsi="Times New Roman" w:cs="Times New Roman"/>
          <w:sz w:val="22"/>
        </w:rPr>
        <w:t xml:space="preserve"> fitted models</w:t>
      </w:r>
      <w:r>
        <w:rPr>
          <w:rFonts w:ascii="Times New Roman" w:hAnsi="Times New Roman" w:cs="Times New Roman" w:hint="eastAsia"/>
          <w:sz w:val="22"/>
        </w:rPr>
        <w:t xml:space="preserve"> with F test, LM test, and </w:t>
      </w:r>
      <w:proofErr w:type="spellStart"/>
      <w:r w:rsidRPr="00764135">
        <w:rPr>
          <w:rFonts w:ascii="Times New Roman" w:eastAsia="標楷體" w:hAnsi="Times New Roman" w:cs="Times New Roman"/>
          <w:sz w:val="22"/>
        </w:rPr>
        <w:t>Hausman</w:t>
      </w:r>
      <w:proofErr w:type="spellEnd"/>
      <w:r w:rsidRPr="00764135">
        <w:rPr>
          <w:rFonts w:ascii="Times New Roman" w:eastAsia="標楷體" w:hAnsi="Times New Roman" w:cs="Times New Roman"/>
          <w:sz w:val="22"/>
        </w:rPr>
        <w:t xml:space="preserve"> test</w:t>
      </w:r>
      <w:r>
        <w:rPr>
          <w:rFonts w:ascii="Times New Roman" w:hAnsi="Times New Roman" w:cs="Times New Roman" w:hint="eastAsia"/>
          <w:sz w:val="22"/>
        </w:rPr>
        <w:t>.</w:t>
      </w:r>
      <w:r w:rsidRPr="004647F3">
        <w:rPr>
          <w:rFonts w:ascii="Times New Roman" w:hAnsi="Times New Roman" w:cs="Times New Roman"/>
          <w:sz w:val="22"/>
        </w:rPr>
        <w:t xml:space="preserve"> </w:t>
      </w:r>
      <w:r>
        <w:rPr>
          <w:rFonts w:ascii="Times New Roman" w:hAnsi="Times New Roman" w:cs="Times New Roman"/>
          <w:sz w:val="22"/>
        </w:rPr>
        <w:t>T</w:t>
      </w:r>
      <w:r>
        <w:rPr>
          <w:rFonts w:ascii="Times New Roman" w:hAnsi="Times New Roman" w:cs="Times New Roman" w:hint="eastAsia"/>
          <w:sz w:val="22"/>
        </w:rPr>
        <w:t xml:space="preserve">he F test determines whether either </w:t>
      </w:r>
      <w:r w:rsidRPr="004647F3">
        <w:rPr>
          <w:rFonts w:ascii="Times New Roman" w:eastAsia="標楷體" w:hAnsi="Times New Roman" w:cs="Times New Roman"/>
          <w:sz w:val="22"/>
        </w:rPr>
        <w:t>the null hypothesis of tradition</w:t>
      </w:r>
      <w:r>
        <w:rPr>
          <w:rFonts w:ascii="Times New Roman" w:eastAsia="標楷體" w:hAnsi="Times New Roman" w:cs="Times New Roman"/>
          <w:sz w:val="22"/>
        </w:rPr>
        <w:t>al least square method model</w:t>
      </w:r>
      <w:r>
        <w:rPr>
          <w:rFonts w:ascii="Times New Roman" w:eastAsia="標楷體" w:hAnsi="Times New Roman" w:cs="Times New Roman" w:hint="eastAsia"/>
          <w:sz w:val="22"/>
        </w:rPr>
        <w:t xml:space="preserve"> or</w:t>
      </w:r>
      <w:r w:rsidRPr="004647F3">
        <w:rPr>
          <w:rFonts w:ascii="Times New Roman" w:eastAsia="標楷體" w:hAnsi="Times New Roman" w:cs="Times New Roman"/>
          <w:sz w:val="22"/>
        </w:rPr>
        <w:t xml:space="preserve"> alternative hypothesis of fixed effect model</w:t>
      </w:r>
      <w:r>
        <w:rPr>
          <w:rFonts w:ascii="Times New Roman" w:eastAsia="標楷體" w:hAnsi="Times New Roman" w:cs="Times New Roman" w:hint="eastAsia"/>
          <w:sz w:val="22"/>
        </w:rPr>
        <w:t xml:space="preserve"> (FEM) is accepted. </w:t>
      </w:r>
      <w:r>
        <w:rPr>
          <w:rFonts w:ascii="Times New Roman" w:eastAsia="標楷體" w:hAnsi="Times New Roman" w:cs="Times New Roman"/>
          <w:sz w:val="22"/>
        </w:rPr>
        <w:t>T</w:t>
      </w:r>
      <w:r>
        <w:rPr>
          <w:rFonts w:ascii="Times New Roman" w:eastAsia="標楷體" w:hAnsi="Times New Roman" w:cs="Times New Roman" w:hint="eastAsia"/>
          <w:sz w:val="22"/>
        </w:rPr>
        <w:t>he LM</w:t>
      </w:r>
      <w:r>
        <w:rPr>
          <w:rFonts w:ascii="Times New Roman" w:hAnsi="Times New Roman" w:cs="Times New Roman" w:hint="eastAsia"/>
          <w:sz w:val="22"/>
        </w:rPr>
        <w:t xml:space="preserve"> test determines whether either</w:t>
      </w:r>
      <w:r w:rsidRPr="00A2184B">
        <w:rPr>
          <w:rFonts w:ascii="Times New Roman" w:eastAsia="標楷體" w:hAnsi="Times New Roman" w:hint="eastAsia"/>
          <w:sz w:val="22"/>
        </w:rPr>
        <w:t xml:space="preserve"> the null hypothesis of tradition</w:t>
      </w:r>
      <w:r>
        <w:rPr>
          <w:rFonts w:ascii="Times New Roman" w:eastAsia="標楷體" w:hAnsi="Times New Roman" w:hint="eastAsia"/>
          <w:sz w:val="22"/>
        </w:rPr>
        <w:t>al least square method model or</w:t>
      </w:r>
      <w:r w:rsidRPr="00A2184B">
        <w:rPr>
          <w:rFonts w:ascii="Times New Roman" w:eastAsia="標楷體" w:hAnsi="Times New Roman" w:hint="eastAsia"/>
          <w:sz w:val="22"/>
        </w:rPr>
        <w:t xml:space="preserve"> the alternative hypothesis of random effect model</w:t>
      </w:r>
      <w:r>
        <w:rPr>
          <w:rFonts w:ascii="Times New Roman" w:eastAsia="標楷體" w:hAnsi="Times New Roman" w:hint="eastAsia"/>
          <w:sz w:val="22"/>
        </w:rPr>
        <w:t xml:space="preserve"> (REM). </w:t>
      </w:r>
      <w:r>
        <w:rPr>
          <w:rFonts w:ascii="Times New Roman" w:eastAsia="標楷體" w:hAnsi="Times New Roman"/>
          <w:sz w:val="22"/>
        </w:rPr>
        <w:t>T</w:t>
      </w:r>
      <w:r>
        <w:rPr>
          <w:rFonts w:ascii="Times New Roman" w:eastAsia="標楷體" w:hAnsi="Times New Roman" w:hint="eastAsia"/>
          <w:sz w:val="22"/>
        </w:rPr>
        <w:t xml:space="preserve">he </w:t>
      </w:r>
      <w:proofErr w:type="spellStart"/>
      <w:r w:rsidRPr="00764135">
        <w:rPr>
          <w:rFonts w:ascii="Times New Roman" w:eastAsia="標楷體" w:hAnsi="Times New Roman" w:cs="Times New Roman"/>
          <w:sz w:val="22"/>
        </w:rPr>
        <w:t>Hausman</w:t>
      </w:r>
      <w:proofErr w:type="spellEnd"/>
      <w:r w:rsidRPr="00764135">
        <w:rPr>
          <w:rFonts w:ascii="Times New Roman" w:eastAsia="標楷體" w:hAnsi="Times New Roman" w:cs="Times New Roman"/>
          <w:sz w:val="22"/>
        </w:rPr>
        <w:t xml:space="preserve"> test</w:t>
      </w:r>
      <w:r>
        <w:rPr>
          <w:rFonts w:ascii="Times New Roman" w:eastAsia="標楷體" w:hAnsi="Times New Roman" w:cs="Times New Roman" w:hint="eastAsia"/>
          <w:sz w:val="22"/>
        </w:rPr>
        <w:t xml:space="preserve"> </w:t>
      </w:r>
      <w:r>
        <w:rPr>
          <w:rFonts w:ascii="Times New Roman" w:eastAsia="標楷體" w:hAnsi="Times New Roman" w:hint="eastAsia"/>
          <w:sz w:val="22"/>
        </w:rPr>
        <w:t>examines</w:t>
      </w:r>
      <w:r w:rsidRPr="00590F01">
        <w:rPr>
          <w:rFonts w:ascii="Times New Roman" w:eastAsia="標楷體" w:hAnsi="Times New Roman"/>
          <w:sz w:val="22"/>
        </w:rPr>
        <w:t xml:space="preserve"> the</w:t>
      </w:r>
      <w:r w:rsidRPr="00590F01">
        <w:rPr>
          <w:rFonts w:ascii="Times New Roman" w:eastAsia="標楷體" w:hAnsi="Times New Roman" w:hint="eastAsia"/>
          <w:sz w:val="22"/>
        </w:rPr>
        <w:t xml:space="preserve"> </w:t>
      </w:r>
      <w:r w:rsidRPr="00590F01">
        <w:rPr>
          <w:rFonts w:ascii="Times New Roman" w:eastAsia="標楷體" w:hAnsi="Times New Roman"/>
          <w:sz w:val="22"/>
        </w:rPr>
        <w:t>difference between the FE</w:t>
      </w:r>
      <w:r w:rsidRPr="00590F01">
        <w:rPr>
          <w:rFonts w:ascii="Times New Roman" w:eastAsia="標楷體" w:hAnsi="Times New Roman" w:hint="eastAsia"/>
          <w:sz w:val="22"/>
        </w:rPr>
        <w:t>M</w:t>
      </w:r>
      <w:r w:rsidRPr="00590F01">
        <w:rPr>
          <w:rFonts w:ascii="Times New Roman" w:eastAsia="標楷體" w:hAnsi="Times New Roman"/>
          <w:sz w:val="22"/>
        </w:rPr>
        <w:t xml:space="preserve"> and RE</w:t>
      </w:r>
      <w:r w:rsidRPr="00590F01">
        <w:rPr>
          <w:rFonts w:ascii="Times New Roman" w:eastAsia="標楷體" w:hAnsi="Times New Roman" w:hint="eastAsia"/>
          <w:sz w:val="22"/>
        </w:rPr>
        <w:t>M</w:t>
      </w:r>
      <w:r>
        <w:rPr>
          <w:rFonts w:ascii="Times New Roman" w:eastAsia="標楷體" w:hAnsi="Times New Roman" w:hint="eastAsia"/>
          <w:sz w:val="22"/>
        </w:rPr>
        <w:t xml:space="preserve">. </w:t>
      </w:r>
      <w:r w:rsidR="006E3637" w:rsidRPr="00590F01">
        <w:rPr>
          <w:rFonts w:ascii="Times New Roman" w:eastAsia="標楷體" w:hAnsi="Times New Roman"/>
          <w:sz w:val="22"/>
        </w:rPr>
        <w:t>RE</w:t>
      </w:r>
      <w:r w:rsidR="006E3637" w:rsidRPr="00590F01">
        <w:rPr>
          <w:rFonts w:ascii="Times New Roman" w:eastAsia="標楷體" w:hAnsi="Times New Roman" w:hint="eastAsia"/>
          <w:sz w:val="22"/>
        </w:rPr>
        <w:t xml:space="preserve">M is </w:t>
      </w:r>
      <w:r w:rsidR="006E3637">
        <w:rPr>
          <w:rFonts w:ascii="Times New Roman" w:eastAsia="標楷體" w:hAnsi="Times New Roman" w:hint="eastAsia"/>
          <w:sz w:val="22"/>
        </w:rPr>
        <w:t>used</w:t>
      </w:r>
      <w:r w:rsidR="006E3637" w:rsidRPr="00590F01">
        <w:rPr>
          <w:rFonts w:ascii="Times New Roman" w:eastAsia="標楷體" w:hAnsi="Times New Roman" w:hint="eastAsia"/>
          <w:sz w:val="22"/>
        </w:rPr>
        <w:t xml:space="preserve"> </w:t>
      </w:r>
      <w:r w:rsidRPr="00590F01">
        <w:rPr>
          <w:rFonts w:ascii="Times New Roman" w:eastAsia="標楷體" w:hAnsi="Times New Roman" w:hint="eastAsia"/>
          <w:sz w:val="22"/>
        </w:rPr>
        <w:t>under the null hypothesis of no corr</w:t>
      </w:r>
      <w:r w:rsidRPr="00590F01">
        <w:rPr>
          <w:rFonts w:ascii="Times New Roman" w:eastAsia="標楷體" w:hAnsi="Times New Roman"/>
          <w:sz w:val="22"/>
        </w:rPr>
        <w:t>elation</w:t>
      </w:r>
      <w:r w:rsidRPr="00590F01">
        <w:rPr>
          <w:rFonts w:ascii="Times New Roman" w:eastAsia="標楷體" w:hAnsi="Times New Roman" w:hint="eastAsia"/>
          <w:sz w:val="22"/>
        </w:rPr>
        <w:t xml:space="preserve"> between random va</w:t>
      </w:r>
      <w:r w:rsidR="006E3637">
        <w:rPr>
          <w:rFonts w:ascii="Times New Roman" w:eastAsia="標楷體" w:hAnsi="Times New Roman" w:hint="eastAsia"/>
          <w:sz w:val="22"/>
        </w:rPr>
        <w:t>riable and independent variable</w:t>
      </w:r>
      <w:r w:rsidRPr="00590F01">
        <w:rPr>
          <w:rFonts w:ascii="Times New Roman" w:eastAsia="標楷體" w:hAnsi="Times New Roman" w:hint="eastAsia"/>
          <w:sz w:val="22"/>
        </w:rPr>
        <w:t xml:space="preserve"> </w:t>
      </w:r>
      <w:r w:rsidR="006E3637">
        <w:rPr>
          <w:rFonts w:ascii="Times New Roman" w:eastAsia="標楷體" w:hAnsi="Times New Roman" w:hint="eastAsia"/>
          <w:sz w:val="22"/>
        </w:rPr>
        <w:t xml:space="preserve">while </w:t>
      </w:r>
      <w:r w:rsidR="006E3637" w:rsidRPr="00590F01">
        <w:rPr>
          <w:rFonts w:ascii="Times New Roman" w:eastAsia="標楷體" w:hAnsi="Times New Roman"/>
          <w:sz w:val="22"/>
        </w:rPr>
        <w:t>FE</w:t>
      </w:r>
      <w:r w:rsidR="006E3637" w:rsidRPr="00590F01">
        <w:rPr>
          <w:rFonts w:ascii="Times New Roman" w:eastAsia="標楷體" w:hAnsi="Times New Roman" w:hint="eastAsia"/>
          <w:sz w:val="22"/>
        </w:rPr>
        <w:t xml:space="preserve">M is used </w:t>
      </w:r>
      <w:r w:rsidRPr="00590F01">
        <w:rPr>
          <w:rFonts w:ascii="Times New Roman" w:eastAsia="標楷體" w:hAnsi="Times New Roman" w:hint="eastAsia"/>
          <w:sz w:val="22"/>
        </w:rPr>
        <w:t>under the alternative hypothesis of corr</w:t>
      </w:r>
      <w:r w:rsidRPr="00590F01">
        <w:rPr>
          <w:rFonts w:ascii="Times New Roman" w:eastAsia="標楷體" w:hAnsi="Times New Roman"/>
          <w:sz w:val="22"/>
        </w:rPr>
        <w:t>elation</w:t>
      </w:r>
      <w:r w:rsidRPr="00590F01">
        <w:rPr>
          <w:rFonts w:ascii="Times New Roman" w:eastAsia="標楷體" w:hAnsi="Times New Roman" w:hint="eastAsia"/>
          <w:sz w:val="22"/>
        </w:rPr>
        <w:t xml:space="preserve"> between random va</w:t>
      </w:r>
      <w:r w:rsidR="006E3637">
        <w:rPr>
          <w:rFonts w:ascii="Times New Roman" w:eastAsia="標楷體" w:hAnsi="Times New Roman" w:hint="eastAsia"/>
          <w:sz w:val="22"/>
        </w:rPr>
        <w:t>riable and independent variable</w:t>
      </w:r>
      <w:r w:rsidRPr="00590F01">
        <w:rPr>
          <w:rFonts w:ascii="Times New Roman" w:eastAsia="標楷體" w:hAnsi="Times New Roman" w:hint="eastAsia"/>
          <w:sz w:val="22"/>
        </w:rPr>
        <w:t>.</w:t>
      </w:r>
    </w:p>
    <w:p w:rsidR="007D6E74" w:rsidRDefault="007D6E74" w:rsidP="007D6E74">
      <w:pPr>
        <w:spacing w:line="360" w:lineRule="auto"/>
        <w:ind w:firstLineChars="193" w:firstLine="425"/>
        <w:jc w:val="both"/>
        <w:rPr>
          <w:rFonts w:ascii="Times New Roman" w:eastAsia="標楷體" w:hAnsi="Times New Roman" w:cs="Times New Roman"/>
          <w:sz w:val="22"/>
        </w:rPr>
      </w:pPr>
      <w:r>
        <w:rPr>
          <w:rFonts w:ascii="Times New Roman" w:eastAsia="標楷體" w:hAnsi="Times New Roman"/>
          <w:sz w:val="22"/>
        </w:rPr>
        <w:t>T</w:t>
      </w:r>
      <w:r>
        <w:rPr>
          <w:rFonts w:ascii="Times New Roman" w:eastAsia="標楷體" w:hAnsi="Times New Roman" w:hint="eastAsia"/>
          <w:sz w:val="22"/>
        </w:rPr>
        <w:t xml:space="preserve">able3 shows that </w:t>
      </w:r>
      <w:r w:rsidR="00764E6E">
        <w:rPr>
          <w:rFonts w:ascii="Times New Roman" w:eastAsia="標楷體" w:hAnsi="Times New Roman" w:hint="eastAsia"/>
          <w:sz w:val="22"/>
        </w:rPr>
        <w:t xml:space="preserve">in the F test, </w:t>
      </w:r>
      <w:r w:rsidR="00BC3801">
        <w:rPr>
          <w:rFonts w:ascii="Times New Roman" w:eastAsia="標楷體" w:hAnsi="Times New Roman" w:hint="eastAsia"/>
          <w:sz w:val="22"/>
        </w:rPr>
        <w:t xml:space="preserve">models for </w:t>
      </w:r>
      <w:r w:rsidR="00764E6E">
        <w:rPr>
          <w:rFonts w:ascii="Times New Roman" w:eastAsia="標楷體" w:hAnsi="Times New Roman" w:hint="eastAsia"/>
          <w:sz w:val="22"/>
        </w:rPr>
        <w:t>ROA, ROE, and EBITDA/TA are fitted by FEM, suggesting that null hypotheses</w:t>
      </w:r>
      <w:r w:rsidR="00764E6E" w:rsidRPr="00764E6E">
        <w:rPr>
          <w:rFonts w:ascii="Times New Roman" w:eastAsia="標楷體" w:hAnsi="Times New Roman" w:cs="Times New Roman"/>
          <w:sz w:val="22"/>
        </w:rPr>
        <w:t xml:space="preserve"> </w:t>
      </w:r>
      <w:r w:rsidR="00764E6E" w:rsidRPr="004647F3">
        <w:rPr>
          <w:rFonts w:ascii="Times New Roman" w:eastAsia="標楷體" w:hAnsi="Times New Roman" w:cs="Times New Roman"/>
          <w:sz w:val="22"/>
        </w:rPr>
        <w:t>of tradition</w:t>
      </w:r>
      <w:r w:rsidR="00764E6E">
        <w:rPr>
          <w:rFonts w:ascii="Times New Roman" w:eastAsia="標楷體" w:hAnsi="Times New Roman" w:cs="Times New Roman"/>
          <w:sz w:val="22"/>
        </w:rPr>
        <w:t>al least square method model</w:t>
      </w:r>
      <w:r w:rsidR="00764E6E">
        <w:rPr>
          <w:rFonts w:ascii="Times New Roman" w:eastAsia="標楷體" w:hAnsi="Times New Roman" w:hint="eastAsia"/>
          <w:sz w:val="22"/>
        </w:rPr>
        <w:t xml:space="preserve"> are rejected. </w:t>
      </w:r>
      <w:r w:rsidR="00764E6E">
        <w:rPr>
          <w:rFonts w:ascii="Times New Roman" w:eastAsia="標楷體" w:hAnsi="Times New Roman"/>
          <w:sz w:val="22"/>
        </w:rPr>
        <w:t>I</w:t>
      </w:r>
      <w:r w:rsidR="00764E6E">
        <w:rPr>
          <w:rFonts w:ascii="Times New Roman" w:eastAsia="標楷體" w:hAnsi="Times New Roman" w:hint="eastAsia"/>
          <w:sz w:val="22"/>
        </w:rPr>
        <w:t xml:space="preserve">n </w:t>
      </w:r>
      <w:r w:rsidR="00BC3801">
        <w:rPr>
          <w:rFonts w:ascii="Times New Roman" w:eastAsia="標楷體" w:hAnsi="Times New Roman" w:hint="eastAsia"/>
          <w:sz w:val="22"/>
        </w:rPr>
        <w:t>the LM test, models for ROA, ROE, and EBITDA/TA are fitted by REM, suggesting that null hypotheses</w:t>
      </w:r>
      <w:r w:rsidR="00BC3801" w:rsidRPr="00764E6E">
        <w:rPr>
          <w:rFonts w:ascii="Times New Roman" w:eastAsia="標楷體" w:hAnsi="Times New Roman" w:cs="Times New Roman"/>
          <w:sz w:val="22"/>
        </w:rPr>
        <w:t xml:space="preserve"> </w:t>
      </w:r>
      <w:r w:rsidR="00BC3801" w:rsidRPr="004647F3">
        <w:rPr>
          <w:rFonts w:ascii="Times New Roman" w:eastAsia="標楷體" w:hAnsi="Times New Roman" w:cs="Times New Roman"/>
          <w:sz w:val="22"/>
        </w:rPr>
        <w:t>of tradition</w:t>
      </w:r>
      <w:r w:rsidR="00BC3801">
        <w:rPr>
          <w:rFonts w:ascii="Times New Roman" w:eastAsia="標楷體" w:hAnsi="Times New Roman" w:cs="Times New Roman"/>
          <w:sz w:val="22"/>
        </w:rPr>
        <w:t>al least square method model</w:t>
      </w:r>
      <w:r w:rsidR="00BC3801">
        <w:rPr>
          <w:rFonts w:ascii="Times New Roman" w:eastAsia="標楷體" w:hAnsi="Times New Roman" w:hint="eastAsia"/>
          <w:sz w:val="22"/>
        </w:rPr>
        <w:t xml:space="preserve"> are rejected. </w:t>
      </w:r>
      <w:r w:rsidR="00BC3801">
        <w:rPr>
          <w:rFonts w:ascii="Times New Roman" w:eastAsia="標楷體" w:hAnsi="Times New Roman"/>
          <w:sz w:val="22"/>
        </w:rPr>
        <w:t>F</w:t>
      </w:r>
      <w:r w:rsidR="00BC3801">
        <w:rPr>
          <w:rFonts w:ascii="Times New Roman" w:eastAsia="標楷體" w:hAnsi="Times New Roman" w:hint="eastAsia"/>
          <w:sz w:val="22"/>
        </w:rPr>
        <w:t xml:space="preserve">inally, </w:t>
      </w:r>
      <w:proofErr w:type="spellStart"/>
      <w:r w:rsidR="00BC3801" w:rsidRPr="00764135">
        <w:rPr>
          <w:rFonts w:ascii="Times New Roman" w:eastAsia="標楷體" w:hAnsi="Times New Roman" w:cs="Times New Roman"/>
          <w:sz w:val="22"/>
        </w:rPr>
        <w:t>Hausman</w:t>
      </w:r>
      <w:proofErr w:type="spellEnd"/>
      <w:r w:rsidR="00BC3801" w:rsidRPr="00764135">
        <w:rPr>
          <w:rFonts w:ascii="Times New Roman" w:eastAsia="標楷體" w:hAnsi="Times New Roman" w:cs="Times New Roman"/>
          <w:sz w:val="22"/>
        </w:rPr>
        <w:t xml:space="preserve"> test</w:t>
      </w:r>
      <w:r w:rsidR="00BC3801">
        <w:rPr>
          <w:rFonts w:ascii="Times New Roman" w:eastAsia="標楷體" w:hAnsi="Times New Roman" w:cs="Times New Roman" w:hint="eastAsia"/>
          <w:sz w:val="22"/>
        </w:rPr>
        <w:t xml:space="preserve"> shows that there is the </w:t>
      </w:r>
      <w:r w:rsidR="00BC3801" w:rsidRPr="00590F01">
        <w:rPr>
          <w:rFonts w:ascii="Times New Roman" w:eastAsia="標楷體" w:hAnsi="Times New Roman" w:hint="eastAsia"/>
          <w:sz w:val="22"/>
        </w:rPr>
        <w:t>corr</w:t>
      </w:r>
      <w:r w:rsidR="00BC3801" w:rsidRPr="00590F01">
        <w:rPr>
          <w:rFonts w:ascii="Times New Roman" w:eastAsia="標楷體" w:hAnsi="Times New Roman"/>
          <w:sz w:val="22"/>
        </w:rPr>
        <w:t>elation</w:t>
      </w:r>
      <w:r w:rsidR="00BC3801" w:rsidRPr="00590F01">
        <w:rPr>
          <w:rFonts w:ascii="Times New Roman" w:eastAsia="標楷體" w:hAnsi="Times New Roman" w:hint="eastAsia"/>
          <w:sz w:val="22"/>
        </w:rPr>
        <w:t xml:space="preserve"> between random va</w:t>
      </w:r>
      <w:r w:rsidR="00BC3801">
        <w:rPr>
          <w:rFonts w:ascii="Times New Roman" w:eastAsia="標楷體" w:hAnsi="Times New Roman" w:hint="eastAsia"/>
          <w:sz w:val="22"/>
        </w:rPr>
        <w:t>riable and independent variable for models for</w:t>
      </w:r>
      <w:r w:rsidR="00BC3801" w:rsidRPr="00BC3801">
        <w:rPr>
          <w:rFonts w:ascii="Times New Roman" w:eastAsia="標楷體" w:hAnsi="Times New Roman" w:hint="eastAsia"/>
          <w:sz w:val="22"/>
        </w:rPr>
        <w:t xml:space="preserve"> </w:t>
      </w:r>
      <w:r w:rsidR="00BC3801">
        <w:rPr>
          <w:rFonts w:ascii="Times New Roman" w:eastAsia="標楷體" w:hAnsi="Times New Roman" w:hint="eastAsia"/>
          <w:sz w:val="22"/>
        </w:rPr>
        <w:t>ROA, ROE, and EBITDA</w:t>
      </w:r>
      <w:r w:rsidR="00D60B3A">
        <w:rPr>
          <w:rFonts w:ascii="Times New Roman" w:eastAsia="標楷體" w:hAnsi="Times New Roman" w:hint="eastAsia"/>
          <w:sz w:val="22"/>
        </w:rPr>
        <w:t>-to-</w:t>
      </w:r>
      <w:r w:rsidR="00BC3801">
        <w:rPr>
          <w:rFonts w:ascii="Times New Roman" w:eastAsia="標楷體" w:hAnsi="Times New Roman" w:hint="eastAsia"/>
          <w:sz w:val="22"/>
        </w:rPr>
        <w:t>TA</w:t>
      </w:r>
      <w:r w:rsidR="00D60B3A">
        <w:rPr>
          <w:rFonts w:ascii="Times New Roman" w:eastAsia="標楷體" w:hAnsi="Times New Roman" w:hint="eastAsia"/>
          <w:sz w:val="22"/>
        </w:rPr>
        <w:t xml:space="preserve"> ratio</w:t>
      </w:r>
      <w:r w:rsidR="00BC3801">
        <w:rPr>
          <w:rFonts w:ascii="Times New Roman" w:eastAsia="標楷體" w:hAnsi="Times New Roman" w:hint="eastAsia"/>
          <w:sz w:val="22"/>
        </w:rPr>
        <w:t xml:space="preserve">. </w:t>
      </w:r>
      <w:r w:rsidR="00BC3801">
        <w:rPr>
          <w:rFonts w:ascii="Times New Roman" w:eastAsia="標楷體" w:hAnsi="Times New Roman"/>
          <w:sz w:val="22"/>
        </w:rPr>
        <w:t>I</w:t>
      </w:r>
      <w:r w:rsidR="00BC3801">
        <w:rPr>
          <w:rFonts w:ascii="Times New Roman" w:eastAsia="標楷體" w:hAnsi="Times New Roman" w:hint="eastAsia"/>
          <w:sz w:val="22"/>
        </w:rPr>
        <w:t xml:space="preserve">t implies that </w:t>
      </w:r>
      <w:r w:rsidR="00360572" w:rsidRPr="00590F01">
        <w:rPr>
          <w:rFonts w:ascii="Times New Roman" w:eastAsia="標楷體" w:hAnsi="Times New Roman"/>
          <w:sz w:val="22"/>
        </w:rPr>
        <w:t>FE</w:t>
      </w:r>
      <w:r w:rsidR="00360572" w:rsidRPr="00590F01">
        <w:rPr>
          <w:rFonts w:ascii="Times New Roman" w:eastAsia="標楷體" w:hAnsi="Times New Roman" w:hint="eastAsia"/>
          <w:sz w:val="22"/>
        </w:rPr>
        <w:t>M is used</w:t>
      </w:r>
      <w:r w:rsidR="00360572">
        <w:rPr>
          <w:rFonts w:ascii="Times New Roman" w:eastAsia="標楷體" w:hAnsi="Times New Roman" w:hint="eastAsia"/>
          <w:sz w:val="22"/>
        </w:rPr>
        <w:t xml:space="preserve">. </w:t>
      </w:r>
      <w:r w:rsidR="00360572">
        <w:rPr>
          <w:rFonts w:ascii="Times New Roman" w:eastAsia="標楷體" w:hAnsi="Times New Roman"/>
          <w:sz w:val="22"/>
        </w:rPr>
        <w:t>T</w:t>
      </w:r>
      <w:r w:rsidR="00360572">
        <w:rPr>
          <w:rFonts w:ascii="Times New Roman" w:eastAsia="標楷體" w:hAnsi="Times New Roman" w:hint="eastAsia"/>
          <w:sz w:val="22"/>
        </w:rPr>
        <w:t xml:space="preserve">herefore, in the </w:t>
      </w:r>
      <w:r w:rsidR="00360572" w:rsidRPr="004647F3">
        <w:rPr>
          <w:rFonts w:ascii="Times New Roman" w:hAnsi="Times New Roman" w:cs="Times New Roman"/>
          <w:bCs/>
          <w:kern w:val="0"/>
          <w:sz w:val="22"/>
        </w:rPr>
        <w:t xml:space="preserve">Diagnostic </w:t>
      </w:r>
      <w:r w:rsidR="00360572">
        <w:rPr>
          <w:rFonts w:ascii="Times New Roman" w:hAnsi="Times New Roman" w:cs="Times New Roman" w:hint="eastAsia"/>
          <w:bCs/>
          <w:kern w:val="0"/>
          <w:sz w:val="22"/>
        </w:rPr>
        <w:t>t</w:t>
      </w:r>
      <w:r w:rsidR="00360572" w:rsidRPr="004647F3">
        <w:rPr>
          <w:rFonts w:ascii="Times New Roman" w:hAnsi="Times New Roman" w:cs="Times New Roman"/>
          <w:bCs/>
          <w:kern w:val="0"/>
          <w:sz w:val="22"/>
        </w:rPr>
        <w:t>ests for</w:t>
      </w:r>
      <w:r w:rsidR="00360572" w:rsidRPr="004647F3">
        <w:rPr>
          <w:rFonts w:ascii="Times New Roman" w:hAnsi="Times New Roman" w:cs="Times New Roman"/>
          <w:sz w:val="22"/>
        </w:rPr>
        <w:t xml:space="preserve"> fitted</w:t>
      </w:r>
      <w:r w:rsidR="00360572" w:rsidRPr="003F33D4">
        <w:rPr>
          <w:rFonts w:ascii="Times New Roman" w:eastAsia="標楷體" w:hAnsi="Times New Roman" w:hint="eastAsia"/>
          <w:b/>
          <w:sz w:val="22"/>
        </w:rPr>
        <w:t xml:space="preserve"> </w:t>
      </w:r>
      <w:r w:rsidR="00360572" w:rsidRPr="004647F3">
        <w:rPr>
          <w:rFonts w:ascii="Times New Roman" w:hAnsi="Times New Roman" w:cs="Times New Roman"/>
          <w:sz w:val="22"/>
        </w:rPr>
        <w:t>models</w:t>
      </w:r>
      <w:r w:rsidR="00360572">
        <w:rPr>
          <w:rFonts w:ascii="Times New Roman" w:hAnsi="Times New Roman" w:cs="Times New Roman" w:hint="eastAsia"/>
          <w:sz w:val="22"/>
        </w:rPr>
        <w:t xml:space="preserve">, </w:t>
      </w:r>
      <w:r w:rsidR="00360572" w:rsidRPr="00590F01">
        <w:rPr>
          <w:rFonts w:ascii="Times New Roman" w:eastAsia="標楷體" w:hAnsi="Times New Roman"/>
          <w:sz w:val="22"/>
        </w:rPr>
        <w:t>FE</w:t>
      </w:r>
      <w:r w:rsidR="00360572" w:rsidRPr="00590F01">
        <w:rPr>
          <w:rFonts w:ascii="Times New Roman" w:eastAsia="標楷體" w:hAnsi="Times New Roman" w:hint="eastAsia"/>
          <w:sz w:val="22"/>
        </w:rPr>
        <w:t>M</w:t>
      </w:r>
      <w:r w:rsidR="00360572">
        <w:rPr>
          <w:rFonts w:ascii="Times New Roman" w:eastAsia="標楷體" w:hAnsi="Times New Roman" w:hint="eastAsia"/>
          <w:sz w:val="22"/>
        </w:rPr>
        <w:t>s</w:t>
      </w:r>
      <w:r w:rsidR="00360572" w:rsidRPr="00590F01">
        <w:rPr>
          <w:rFonts w:ascii="Times New Roman" w:eastAsia="標楷體" w:hAnsi="Times New Roman" w:hint="eastAsia"/>
          <w:sz w:val="22"/>
        </w:rPr>
        <w:t xml:space="preserve"> </w:t>
      </w:r>
      <w:r w:rsidR="00360572">
        <w:rPr>
          <w:rFonts w:ascii="Times New Roman" w:eastAsia="標楷體" w:hAnsi="Times New Roman" w:hint="eastAsia"/>
          <w:sz w:val="22"/>
        </w:rPr>
        <w:t>for ROA, ROE, and EBITDA/TA</w:t>
      </w:r>
      <w:r w:rsidR="00360572" w:rsidRPr="00590F01">
        <w:rPr>
          <w:rFonts w:ascii="Times New Roman" w:eastAsia="標楷體" w:hAnsi="Times New Roman" w:hint="eastAsia"/>
          <w:sz w:val="22"/>
        </w:rPr>
        <w:t xml:space="preserve"> </w:t>
      </w:r>
      <w:r w:rsidR="00360572">
        <w:rPr>
          <w:rFonts w:ascii="Times New Roman" w:eastAsia="標楷體" w:hAnsi="Times New Roman" w:hint="eastAsia"/>
          <w:sz w:val="22"/>
        </w:rPr>
        <w:t>are</w:t>
      </w:r>
      <w:r w:rsidR="00877384">
        <w:rPr>
          <w:rFonts w:ascii="Times New Roman" w:eastAsia="標楷體" w:hAnsi="Times New Roman" w:hint="eastAsia"/>
          <w:sz w:val="22"/>
        </w:rPr>
        <w:t xml:space="preserve"> employed.</w:t>
      </w:r>
      <w:r w:rsidR="00360572">
        <w:rPr>
          <w:rFonts w:ascii="Times New Roman" w:eastAsia="標楷體" w:hAnsi="Times New Roman" w:hint="eastAsia"/>
          <w:sz w:val="22"/>
        </w:rPr>
        <w:t xml:space="preserve"> </w:t>
      </w:r>
    </w:p>
    <w:p w:rsidR="008D638D" w:rsidRPr="00360572" w:rsidRDefault="008D638D" w:rsidP="006F4EA7">
      <w:pPr>
        <w:spacing w:line="360" w:lineRule="auto"/>
        <w:jc w:val="both"/>
        <w:rPr>
          <w:rFonts w:ascii="Times New Roman" w:hAnsi="Times New Roman" w:cs="Times New Roman"/>
          <w:sz w:val="22"/>
        </w:rPr>
      </w:pPr>
    </w:p>
    <w:p w:rsidR="00107C69" w:rsidRPr="00C375F1" w:rsidRDefault="00D02E85" w:rsidP="003F33D4">
      <w:pPr>
        <w:tabs>
          <w:tab w:val="left" w:pos="5310"/>
        </w:tabs>
        <w:rPr>
          <w:rFonts w:ascii="Times New Roman" w:eastAsia="標楷體" w:hAnsi="Times New Roman"/>
          <w:b/>
          <w:sz w:val="22"/>
        </w:rPr>
      </w:pPr>
      <w:r w:rsidRPr="00C375F1">
        <w:rPr>
          <w:rFonts w:ascii="Times New Roman" w:eastAsia="標楷體" w:hAnsi="Times New Roman" w:hint="eastAsia"/>
          <w:b/>
          <w:sz w:val="22"/>
        </w:rPr>
        <w:t>Table3</w:t>
      </w:r>
      <w:r w:rsidR="00107C69" w:rsidRPr="00C375F1">
        <w:rPr>
          <w:rFonts w:ascii="Times New Roman" w:eastAsia="標楷體" w:hAnsi="Times New Roman" w:hint="eastAsia"/>
          <w:b/>
          <w:sz w:val="22"/>
        </w:rPr>
        <w:t xml:space="preserve"> </w:t>
      </w:r>
      <w:r w:rsidR="004647F3" w:rsidRPr="00C375F1">
        <w:rPr>
          <w:rFonts w:ascii="Times New Roman" w:hAnsi="Times New Roman" w:cs="Times New Roman"/>
          <w:b/>
          <w:bCs/>
          <w:kern w:val="0"/>
          <w:sz w:val="22"/>
        </w:rPr>
        <w:t xml:space="preserve">Diagnostic </w:t>
      </w:r>
      <w:r w:rsidR="004647F3" w:rsidRPr="00C375F1">
        <w:rPr>
          <w:rFonts w:ascii="Times New Roman" w:hAnsi="Times New Roman" w:cs="Times New Roman" w:hint="eastAsia"/>
          <w:b/>
          <w:bCs/>
          <w:kern w:val="0"/>
          <w:sz w:val="22"/>
        </w:rPr>
        <w:t>t</w:t>
      </w:r>
      <w:r w:rsidR="004647F3" w:rsidRPr="00C375F1">
        <w:rPr>
          <w:rFonts w:ascii="Times New Roman" w:hAnsi="Times New Roman" w:cs="Times New Roman"/>
          <w:b/>
          <w:bCs/>
          <w:kern w:val="0"/>
          <w:sz w:val="22"/>
        </w:rPr>
        <w:t>ests for</w:t>
      </w:r>
      <w:r w:rsidR="004647F3" w:rsidRPr="00C375F1">
        <w:rPr>
          <w:rFonts w:ascii="Times New Roman" w:hAnsi="Times New Roman" w:cs="Times New Roman"/>
          <w:b/>
          <w:sz w:val="22"/>
        </w:rPr>
        <w:t xml:space="preserve"> </w:t>
      </w:r>
      <w:r w:rsidR="008D638D" w:rsidRPr="00C375F1">
        <w:rPr>
          <w:rFonts w:ascii="Times New Roman" w:hAnsi="Times New Roman" w:cs="Times New Roman"/>
          <w:b/>
          <w:sz w:val="22"/>
        </w:rPr>
        <w:t>fitted</w:t>
      </w:r>
      <w:r w:rsidR="008D638D" w:rsidRPr="00C375F1">
        <w:rPr>
          <w:rFonts w:ascii="Times New Roman" w:eastAsia="標楷體" w:hAnsi="Times New Roman" w:hint="eastAsia"/>
          <w:b/>
          <w:sz w:val="22"/>
        </w:rPr>
        <w:t xml:space="preserve"> </w:t>
      </w:r>
      <w:r w:rsidR="004647F3" w:rsidRPr="00C375F1">
        <w:rPr>
          <w:rFonts w:ascii="Times New Roman" w:hAnsi="Times New Roman" w:cs="Times New Roman"/>
          <w:b/>
          <w:sz w:val="22"/>
        </w:rPr>
        <w:t xml:space="preserve">models </w:t>
      </w:r>
    </w:p>
    <w:tbl>
      <w:tblPr>
        <w:tblStyle w:val="6"/>
        <w:tblW w:w="5000" w:type="pct"/>
        <w:tblLook w:val="04A0" w:firstRow="1" w:lastRow="0" w:firstColumn="1" w:lastColumn="0" w:noHBand="0" w:noVBand="1"/>
      </w:tblPr>
      <w:tblGrid>
        <w:gridCol w:w="2546"/>
        <w:gridCol w:w="1688"/>
        <w:gridCol w:w="1688"/>
        <w:gridCol w:w="2384"/>
      </w:tblGrid>
      <w:tr w:rsidR="00107C69" w:rsidRPr="003F33D4" w:rsidTr="00A62ED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3" w:type="pct"/>
            <w:shd w:val="clear" w:color="auto" w:fill="auto"/>
            <w:noWrap/>
            <w:hideMark/>
          </w:tcPr>
          <w:p w:rsidR="00107C69" w:rsidRPr="00567507" w:rsidRDefault="00107C69" w:rsidP="00F86CD4">
            <w:pPr>
              <w:jc w:val="center"/>
              <w:rPr>
                <w:rFonts w:ascii="Times New Roman" w:hAnsi="Times New Roman" w:cs="Times New Roman"/>
                <w:color w:val="auto"/>
                <w:sz w:val="22"/>
              </w:rPr>
            </w:pPr>
          </w:p>
        </w:tc>
        <w:tc>
          <w:tcPr>
            <w:tcW w:w="1016" w:type="pct"/>
            <w:shd w:val="clear" w:color="auto" w:fill="auto"/>
            <w:noWrap/>
            <w:hideMark/>
          </w:tcPr>
          <w:p w:rsidR="00107C69" w:rsidRPr="00567507" w:rsidRDefault="00107C69" w:rsidP="00F86C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eastAsia="標楷體" w:hAnsi="Times New Roman" w:cs="Times New Roman"/>
                <w:color w:val="auto"/>
                <w:sz w:val="22"/>
              </w:rPr>
              <w:t>ROA</w:t>
            </w:r>
          </w:p>
        </w:tc>
        <w:tc>
          <w:tcPr>
            <w:tcW w:w="1016" w:type="pct"/>
            <w:shd w:val="clear" w:color="auto" w:fill="auto"/>
            <w:noWrap/>
            <w:hideMark/>
          </w:tcPr>
          <w:p w:rsidR="00107C69" w:rsidRPr="00567507" w:rsidRDefault="00107C69" w:rsidP="00F86C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ROE</w:t>
            </w:r>
          </w:p>
        </w:tc>
        <w:tc>
          <w:tcPr>
            <w:tcW w:w="1435" w:type="pct"/>
            <w:shd w:val="clear" w:color="auto" w:fill="auto"/>
            <w:noWrap/>
            <w:hideMark/>
          </w:tcPr>
          <w:p w:rsidR="00107C69" w:rsidRPr="00567507" w:rsidRDefault="00107C69" w:rsidP="00F86C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EBITDA/TA</w:t>
            </w:r>
          </w:p>
        </w:tc>
      </w:tr>
      <w:tr w:rsidR="00107C69" w:rsidRPr="009E6A99" w:rsidTr="00A62E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3" w:type="pct"/>
            <w:shd w:val="clear" w:color="auto" w:fill="auto"/>
            <w:noWrap/>
            <w:hideMark/>
          </w:tcPr>
          <w:p w:rsidR="00107C69" w:rsidRPr="00567507" w:rsidRDefault="00107C69" w:rsidP="00F86CD4">
            <w:pPr>
              <w:tabs>
                <w:tab w:val="left" w:pos="5310"/>
              </w:tabs>
              <w:jc w:val="center"/>
              <w:rPr>
                <w:rFonts w:ascii="Times New Roman" w:eastAsia="標楷體" w:hAnsi="Times New Roman" w:cs="Times New Roman"/>
                <w:color w:val="auto"/>
                <w:sz w:val="22"/>
              </w:rPr>
            </w:pPr>
            <w:r w:rsidRPr="00567507">
              <w:rPr>
                <w:rFonts w:ascii="Times New Roman" w:eastAsia="標楷體" w:hAnsi="Times New Roman" w:cs="Times New Roman"/>
                <w:color w:val="auto"/>
                <w:sz w:val="22"/>
              </w:rPr>
              <w:t>F test</w:t>
            </w:r>
          </w:p>
        </w:tc>
        <w:tc>
          <w:tcPr>
            <w:tcW w:w="1016" w:type="pct"/>
            <w:shd w:val="clear" w:color="auto" w:fill="auto"/>
            <w:noWrap/>
            <w:hideMark/>
          </w:tcPr>
          <w:p w:rsidR="00107C69" w:rsidRPr="00567507" w:rsidRDefault="00107C69"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41.77</w:t>
            </w:r>
            <w:r w:rsidR="005A537D" w:rsidRPr="00567507">
              <w:rPr>
                <w:rFonts w:cstheme="minorHAnsi"/>
                <w:color w:val="auto"/>
                <w:sz w:val="20"/>
                <w:szCs w:val="20"/>
                <w:vertAlign w:val="superscript"/>
              </w:rPr>
              <w:t>***</w:t>
            </w:r>
          </w:p>
          <w:p w:rsidR="00107C69" w:rsidRPr="00567507" w:rsidRDefault="00107C69"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c>
          <w:tcPr>
            <w:tcW w:w="1016" w:type="pct"/>
            <w:shd w:val="clear" w:color="auto" w:fill="auto"/>
            <w:noWrap/>
            <w:hideMark/>
          </w:tcPr>
          <w:p w:rsidR="00107C69"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25.36</w:t>
            </w:r>
            <w:r w:rsidR="005A537D" w:rsidRPr="00567507">
              <w:rPr>
                <w:rFonts w:cstheme="minorHAnsi"/>
                <w:color w:val="auto"/>
                <w:sz w:val="20"/>
                <w:szCs w:val="20"/>
                <w:vertAlign w:val="superscript"/>
              </w:rPr>
              <w:t>***</w:t>
            </w:r>
          </w:p>
          <w:p w:rsidR="00F013D6"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c>
          <w:tcPr>
            <w:tcW w:w="1435" w:type="pct"/>
            <w:shd w:val="clear" w:color="auto" w:fill="auto"/>
            <w:noWrap/>
            <w:hideMark/>
          </w:tcPr>
          <w:p w:rsidR="00107C69"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160.03</w:t>
            </w:r>
            <w:r w:rsidR="005A537D" w:rsidRPr="00567507">
              <w:rPr>
                <w:rFonts w:cstheme="minorHAnsi"/>
                <w:color w:val="auto"/>
                <w:sz w:val="20"/>
                <w:szCs w:val="20"/>
                <w:vertAlign w:val="superscript"/>
              </w:rPr>
              <w:t>***</w:t>
            </w:r>
          </w:p>
          <w:p w:rsidR="00F013D6"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r>
      <w:tr w:rsidR="00107C69" w:rsidRPr="009E6A99" w:rsidTr="00A62ED1">
        <w:trPr>
          <w:trHeight w:val="330"/>
        </w:trPr>
        <w:tc>
          <w:tcPr>
            <w:cnfStyle w:val="001000000000" w:firstRow="0" w:lastRow="0" w:firstColumn="1" w:lastColumn="0" w:oddVBand="0" w:evenVBand="0" w:oddHBand="0" w:evenHBand="0" w:firstRowFirstColumn="0" w:firstRowLastColumn="0" w:lastRowFirstColumn="0" w:lastRowLastColumn="0"/>
            <w:tcW w:w="1533" w:type="pct"/>
            <w:shd w:val="clear" w:color="auto" w:fill="auto"/>
            <w:noWrap/>
            <w:hideMark/>
          </w:tcPr>
          <w:p w:rsidR="00107C69" w:rsidRPr="00567507" w:rsidRDefault="00107C69" w:rsidP="00F86CD4">
            <w:pPr>
              <w:tabs>
                <w:tab w:val="left" w:pos="5310"/>
              </w:tabs>
              <w:jc w:val="center"/>
              <w:rPr>
                <w:rFonts w:ascii="Times New Roman" w:eastAsia="標楷體" w:hAnsi="Times New Roman" w:cs="Times New Roman"/>
                <w:color w:val="auto"/>
                <w:sz w:val="22"/>
              </w:rPr>
            </w:pPr>
            <w:r w:rsidRPr="00567507">
              <w:rPr>
                <w:rFonts w:ascii="Times New Roman" w:eastAsia="標楷體" w:hAnsi="Times New Roman" w:cs="Times New Roman"/>
                <w:color w:val="auto"/>
                <w:sz w:val="22"/>
              </w:rPr>
              <w:lastRenderedPageBreak/>
              <w:t>LM test</w:t>
            </w:r>
          </w:p>
        </w:tc>
        <w:tc>
          <w:tcPr>
            <w:tcW w:w="1016" w:type="pct"/>
            <w:shd w:val="clear" w:color="auto" w:fill="auto"/>
            <w:noWrap/>
            <w:hideMark/>
          </w:tcPr>
          <w:p w:rsidR="00107C69" w:rsidRPr="00567507" w:rsidRDefault="00F013D6"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12.37</w:t>
            </w:r>
            <w:r w:rsidR="005A537D" w:rsidRPr="00567507">
              <w:rPr>
                <w:rFonts w:cstheme="minorHAnsi"/>
                <w:color w:val="auto"/>
                <w:sz w:val="20"/>
                <w:szCs w:val="20"/>
                <w:vertAlign w:val="superscript"/>
              </w:rPr>
              <w:t>***</w:t>
            </w:r>
          </w:p>
          <w:p w:rsidR="00F013D6" w:rsidRPr="00567507" w:rsidRDefault="00F013D6"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c>
          <w:tcPr>
            <w:tcW w:w="1016" w:type="pct"/>
            <w:shd w:val="clear" w:color="auto" w:fill="auto"/>
            <w:noWrap/>
            <w:hideMark/>
          </w:tcPr>
          <w:p w:rsidR="00107C69" w:rsidRPr="00567507" w:rsidRDefault="00F013D6"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9.94</w:t>
            </w:r>
            <w:r w:rsidR="005A537D" w:rsidRPr="00567507">
              <w:rPr>
                <w:rFonts w:cstheme="minorHAnsi"/>
                <w:color w:val="auto"/>
                <w:sz w:val="20"/>
                <w:szCs w:val="20"/>
                <w:vertAlign w:val="superscript"/>
              </w:rPr>
              <w:t>***</w:t>
            </w:r>
          </w:p>
          <w:p w:rsidR="00F013D6" w:rsidRPr="00567507" w:rsidRDefault="00F013D6"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c>
          <w:tcPr>
            <w:tcW w:w="1435" w:type="pct"/>
            <w:shd w:val="clear" w:color="auto" w:fill="auto"/>
            <w:noWrap/>
            <w:hideMark/>
          </w:tcPr>
          <w:p w:rsidR="00107C69" w:rsidRPr="00567507" w:rsidRDefault="00F013D6"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12.48</w:t>
            </w:r>
            <w:r w:rsidR="005A537D" w:rsidRPr="00567507">
              <w:rPr>
                <w:rFonts w:cstheme="minorHAnsi"/>
                <w:color w:val="auto"/>
                <w:sz w:val="20"/>
                <w:szCs w:val="20"/>
                <w:vertAlign w:val="superscript"/>
              </w:rPr>
              <w:t>***</w:t>
            </w:r>
          </w:p>
          <w:p w:rsidR="00F013D6" w:rsidRPr="00567507" w:rsidRDefault="00F013D6"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r>
      <w:tr w:rsidR="00107C69" w:rsidRPr="009E6A99" w:rsidTr="00A62E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3" w:type="pct"/>
            <w:shd w:val="clear" w:color="auto" w:fill="auto"/>
            <w:noWrap/>
            <w:hideMark/>
          </w:tcPr>
          <w:p w:rsidR="00107C69" w:rsidRPr="00567507" w:rsidRDefault="00107C69" w:rsidP="00F86CD4">
            <w:pPr>
              <w:jc w:val="center"/>
              <w:rPr>
                <w:rFonts w:ascii="Times New Roman" w:hAnsi="Times New Roman" w:cs="Times New Roman"/>
                <w:color w:val="auto"/>
                <w:sz w:val="22"/>
              </w:rPr>
            </w:pPr>
            <w:proofErr w:type="spellStart"/>
            <w:r w:rsidRPr="00567507">
              <w:rPr>
                <w:rFonts w:ascii="Times New Roman" w:eastAsia="標楷體" w:hAnsi="Times New Roman" w:cs="Times New Roman"/>
                <w:color w:val="auto"/>
                <w:sz w:val="22"/>
              </w:rPr>
              <w:t>Hausman</w:t>
            </w:r>
            <w:proofErr w:type="spellEnd"/>
            <w:r w:rsidRPr="00567507">
              <w:rPr>
                <w:rFonts w:ascii="Times New Roman" w:eastAsia="標楷體" w:hAnsi="Times New Roman" w:cs="Times New Roman"/>
                <w:color w:val="auto"/>
                <w:sz w:val="22"/>
              </w:rPr>
              <w:t xml:space="preserve"> test</w:t>
            </w:r>
          </w:p>
        </w:tc>
        <w:tc>
          <w:tcPr>
            <w:tcW w:w="1016" w:type="pct"/>
            <w:shd w:val="clear" w:color="auto" w:fill="auto"/>
            <w:noWrap/>
            <w:hideMark/>
          </w:tcPr>
          <w:p w:rsidR="00107C69"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334.14</w:t>
            </w:r>
            <w:r w:rsidR="005A537D" w:rsidRPr="00567507">
              <w:rPr>
                <w:rFonts w:cstheme="minorHAnsi"/>
                <w:color w:val="auto"/>
                <w:sz w:val="20"/>
                <w:szCs w:val="20"/>
                <w:vertAlign w:val="superscript"/>
              </w:rPr>
              <w:t>***</w:t>
            </w:r>
          </w:p>
          <w:p w:rsidR="00F013D6"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c>
          <w:tcPr>
            <w:tcW w:w="1016" w:type="pct"/>
            <w:shd w:val="clear" w:color="auto" w:fill="auto"/>
            <w:noWrap/>
            <w:hideMark/>
          </w:tcPr>
          <w:p w:rsidR="00107C69"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202.92</w:t>
            </w:r>
            <w:r w:rsidR="005A537D" w:rsidRPr="00567507">
              <w:rPr>
                <w:rFonts w:cstheme="minorHAnsi"/>
                <w:color w:val="auto"/>
                <w:sz w:val="20"/>
                <w:szCs w:val="20"/>
                <w:vertAlign w:val="superscript"/>
              </w:rPr>
              <w:t>***</w:t>
            </w:r>
          </w:p>
          <w:p w:rsidR="00F013D6"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c>
          <w:tcPr>
            <w:tcW w:w="1435" w:type="pct"/>
            <w:shd w:val="clear" w:color="auto" w:fill="auto"/>
            <w:noWrap/>
            <w:hideMark/>
          </w:tcPr>
          <w:p w:rsidR="00107C69"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1280.25</w:t>
            </w:r>
            <w:r w:rsidR="005A537D" w:rsidRPr="00567507">
              <w:rPr>
                <w:rFonts w:cstheme="minorHAnsi"/>
                <w:color w:val="auto"/>
                <w:sz w:val="20"/>
                <w:szCs w:val="20"/>
                <w:vertAlign w:val="superscript"/>
              </w:rPr>
              <w:t>***</w:t>
            </w:r>
          </w:p>
          <w:p w:rsidR="00F013D6" w:rsidRPr="00567507" w:rsidRDefault="00F013D6" w:rsidP="00F86C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(0.000)</w:t>
            </w:r>
          </w:p>
        </w:tc>
      </w:tr>
      <w:tr w:rsidR="005358E5" w:rsidRPr="009E6A99" w:rsidTr="00A62ED1">
        <w:trPr>
          <w:trHeight w:val="330"/>
        </w:trPr>
        <w:tc>
          <w:tcPr>
            <w:cnfStyle w:val="001000000000" w:firstRow="0" w:lastRow="0" w:firstColumn="1" w:lastColumn="0" w:oddVBand="0" w:evenVBand="0" w:oddHBand="0" w:evenHBand="0" w:firstRowFirstColumn="0" w:firstRowLastColumn="0" w:lastRowFirstColumn="0" w:lastRowLastColumn="0"/>
            <w:tcW w:w="1533" w:type="pct"/>
            <w:shd w:val="clear" w:color="auto" w:fill="auto"/>
            <w:noWrap/>
            <w:hideMark/>
          </w:tcPr>
          <w:p w:rsidR="005358E5" w:rsidRPr="00567507" w:rsidRDefault="007508C2" w:rsidP="00F86CD4">
            <w:pPr>
              <w:jc w:val="center"/>
              <w:rPr>
                <w:rFonts w:ascii="Times New Roman" w:eastAsia="標楷體" w:hAnsi="Times New Roman" w:cs="Times New Roman"/>
                <w:color w:val="auto"/>
                <w:sz w:val="22"/>
              </w:rPr>
            </w:pPr>
            <w:r w:rsidRPr="00567507">
              <w:rPr>
                <w:rFonts w:ascii="Times New Roman" w:eastAsia="標楷體" w:hAnsi="Times New Roman" w:cs="Times New Roman"/>
                <w:color w:val="auto"/>
                <w:sz w:val="22"/>
              </w:rPr>
              <w:t>Regression</w:t>
            </w:r>
          </w:p>
        </w:tc>
        <w:tc>
          <w:tcPr>
            <w:tcW w:w="1016" w:type="pct"/>
            <w:shd w:val="clear" w:color="auto" w:fill="auto"/>
            <w:noWrap/>
            <w:hideMark/>
          </w:tcPr>
          <w:p w:rsidR="005358E5" w:rsidRPr="00567507" w:rsidRDefault="005358E5"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FE</w:t>
            </w:r>
          </w:p>
        </w:tc>
        <w:tc>
          <w:tcPr>
            <w:tcW w:w="1016" w:type="pct"/>
            <w:shd w:val="clear" w:color="auto" w:fill="auto"/>
            <w:noWrap/>
            <w:hideMark/>
          </w:tcPr>
          <w:p w:rsidR="005358E5" w:rsidRPr="00567507" w:rsidRDefault="005358E5"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FE</w:t>
            </w:r>
          </w:p>
        </w:tc>
        <w:tc>
          <w:tcPr>
            <w:tcW w:w="1435" w:type="pct"/>
            <w:shd w:val="clear" w:color="auto" w:fill="auto"/>
            <w:noWrap/>
            <w:hideMark/>
          </w:tcPr>
          <w:p w:rsidR="005358E5" w:rsidRPr="00567507" w:rsidRDefault="005358E5" w:rsidP="00F86C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567507">
              <w:rPr>
                <w:rFonts w:ascii="Times New Roman" w:hAnsi="Times New Roman" w:cs="Times New Roman"/>
                <w:color w:val="auto"/>
                <w:sz w:val="22"/>
              </w:rPr>
              <w:t>FE</w:t>
            </w:r>
          </w:p>
        </w:tc>
      </w:tr>
    </w:tbl>
    <w:p w:rsidR="00107C69" w:rsidRPr="00012B89" w:rsidRDefault="00107C69" w:rsidP="00107C69">
      <w:pPr>
        <w:tabs>
          <w:tab w:val="left" w:pos="5310"/>
        </w:tabs>
        <w:rPr>
          <w:rFonts w:ascii="Times New Roman" w:eastAsia="標楷體" w:hAnsi="Times New Roman"/>
          <w:sz w:val="20"/>
          <w:szCs w:val="20"/>
        </w:rPr>
      </w:pPr>
      <w:r w:rsidRPr="00012B89">
        <w:rPr>
          <w:rFonts w:ascii="Times New Roman" w:eastAsia="標楷體" w:hAnsi="Times New Roman"/>
          <w:sz w:val="20"/>
          <w:szCs w:val="20"/>
        </w:rPr>
        <w:t>N</w:t>
      </w:r>
      <w:r w:rsidRPr="00012B89">
        <w:rPr>
          <w:rFonts w:ascii="Times New Roman" w:eastAsia="標楷體" w:hAnsi="Times New Roman" w:hint="eastAsia"/>
          <w:sz w:val="20"/>
          <w:szCs w:val="20"/>
        </w:rPr>
        <w:t>ote: The statistics are the p-value.</w:t>
      </w:r>
      <w:r w:rsidR="005A537D">
        <w:rPr>
          <w:rFonts w:ascii="Times New Roman" w:eastAsia="標楷體" w:hAnsi="Times New Roman" w:hint="eastAsia"/>
          <w:sz w:val="20"/>
          <w:szCs w:val="20"/>
        </w:rPr>
        <w:t xml:space="preserve"> </w:t>
      </w:r>
      <w:proofErr w:type="gramStart"/>
      <w:r w:rsidR="005A537D" w:rsidRPr="00DD6F71">
        <w:rPr>
          <w:rFonts w:cstheme="minorHAnsi"/>
          <w:sz w:val="20"/>
          <w:szCs w:val="20"/>
          <w:vertAlign w:val="superscript"/>
        </w:rPr>
        <w:t>*</w:t>
      </w:r>
      <w:r w:rsidR="005A537D" w:rsidRPr="00DD6F71">
        <w:rPr>
          <w:rFonts w:cstheme="minorHAnsi"/>
          <w:sz w:val="20"/>
          <w:szCs w:val="20"/>
        </w:rPr>
        <w:t xml:space="preserve"> </w:t>
      </w:r>
      <w:r w:rsidR="005A537D" w:rsidRPr="00DD6F71">
        <w:rPr>
          <w:rFonts w:cstheme="minorHAnsi" w:hint="eastAsia"/>
          <w:sz w:val="20"/>
          <w:szCs w:val="20"/>
        </w:rPr>
        <w:t>,</w:t>
      </w:r>
      <w:proofErr w:type="gramEnd"/>
      <w:r w:rsidR="005A537D" w:rsidRPr="00DD6F71">
        <w:rPr>
          <w:rFonts w:cstheme="minorHAnsi" w:hint="eastAsia"/>
          <w:sz w:val="20"/>
          <w:szCs w:val="20"/>
        </w:rPr>
        <w:t xml:space="preserve"> </w:t>
      </w:r>
      <w:r w:rsidR="005A537D" w:rsidRPr="00DD6F71">
        <w:rPr>
          <w:rFonts w:cstheme="minorHAnsi"/>
          <w:sz w:val="20"/>
          <w:szCs w:val="20"/>
          <w:vertAlign w:val="superscript"/>
        </w:rPr>
        <w:t>**</w:t>
      </w:r>
      <w:r w:rsidR="005A537D" w:rsidRPr="00DD6F71">
        <w:rPr>
          <w:rFonts w:cstheme="minorHAnsi" w:hint="eastAsia"/>
          <w:sz w:val="20"/>
          <w:szCs w:val="20"/>
        </w:rPr>
        <w:t xml:space="preserve">, and </w:t>
      </w:r>
      <w:r w:rsidR="005A537D" w:rsidRPr="00DD6F71">
        <w:rPr>
          <w:rFonts w:cstheme="minorHAnsi"/>
          <w:sz w:val="20"/>
          <w:szCs w:val="20"/>
          <w:vertAlign w:val="superscript"/>
        </w:rPr>
        <w:t>***</w:t>
      </w:r>
      <w:r w:rsidR="005A537D" w:rsidRPr="00DD6F71">
        <w:rPr>
          <w:rFonts w:cstheme="minorHAnsi" w:hint="eastAsia"/>
          <w:sz w:val="20"/>
          <w:szCs w:val="20"/>
        </w:rPr>
        <w:t xml:space="preserve"> represent s</w:t>
      </w:r>
      <w:r w:rsidR="005A537D" w:rsidRPr="00DD6F71">
        <w:rPr>
          <w:rFonts w:cstheme="minorHAnsi"/>
          <w:sz w:val="20"/>
          <w:szCs w:val="20"/>
        </w:rPr>
        <w:t xml:space="preserve">ignificant at </w:t>
      </w:r>
      <w:r w:rsidR="005A537D" w:rsidRPr="00DD6F71">
        <w:rPr>
          <w:rFonts w:cstheme="minorHAnsi" w:hint="eastAsia"/>
          <w:sz w:val="20"/>
          <w:szCs w:val="20"/>
        </w:rPr>
        <w:t xml:space="preserve">the </w:t>
      </w:r>
      <w:r w:rsidR="005A537D" w:rsidRPr="00DD6F71">
        <w:rPr>
          <w:rFonts w:cstheme="minorHAnsi"/>
          <w:sz w:val="20"/>
          <w:szCs w:val="20"/>
        </w:rPr>
        <w:t>0.10, 0.05</w:t>
      </w:r>
      <w:r w:rsidR="005A537D" w:rsidRPr="00DD6F71">
        <w:rPr>
          <w:rFonts w:cstheme="minorHAnsi" w:hint="eastAsia"/>
          <w:sz w:val="20"/>
          <w:szCs w:val="20"/>
        </w:rPr>
        <w:t>,</w:t>
      </w:r>
      <w:r w:rsidR="005A537D" w:rsidRPr="00DD6F71">
        <w:rPr>
          <w:rFonts w:cstheme="minorHAnsi"/>
          <w:sz w:val="20"/>
          <w:szCs w:val="20"/>
        </w:rPr>
        <w:t xml:space="preserve"> and 0.01 level</w:t>
      </w:r>
      <w:r w:rsidR="005A537D" w:rsidRPr="00DD6F71">
        <w:rPr>
          <w:rFonts w:cstheme="minorHAnsi" w:hint="eastAsia"/>
          <w:sz w:val="20"/>
          <w:szCs w:val="20"/>
        </w:rPr>
        <w:t xml:space="preserve"> respectively</w:t>
      </w:r>
      <w:r w:rsidR="005A537D" w:rsidRPr="00DD6F71">
        <w:rPr>
          <w:rFonts w:cstheme="minorHAnsi"/>
          <w:sz w:val="20"/>
          <w:szCs w:val="20"/>
        </w:rPr>
        <w:t>.</w:t>
      </w:r>
    </w:p>
    <w:p w:rsidR="00107C69" w:rsidRPr="00D1426D" w:rsidRDefault="00107C69" w:rsidP="006F4EA7">
      <w:pPr>
        <w:spacing w:line="360" w:lineRule="auto"/>
        <w:jc w:val="both"/>
        <w:rPr>
          <w:rFonts w:ascii="Times New Roman" w:hAnsi="Times New Roman" w:cs="Times New Roman"/>
          <w:sz w:val="22"/>
        </w:rPr>
      </w:pPr>
    </w:p>
    <w:p w:rsidR="00F71F5C" w:rsidRPr="00D5291F" w:rsidRDefault="00F71F5C" w:rsidP="00D5291F">
      <w:pPr>
        <w:spacing w:line="360" w:lineRule="auto"/>
        <w:ind w:firstLineChars="177" w:firstLine="389"/>
        <w:jc w:val="both"/>
        <w:rPr>
          <w:rFonts w:ascii="Times New Roman" w:hAnsi="Times New Roman" w:cs="Times New Roman"/>
          <w:sz w:val="22"/>
        </w:rPr>
      </w:pPr>
      <w:r w:rsidRPr="00D5291F">
        <w:rPr>
          <w:rFonts w:ascii="Times New Roman" w:hAnsi="Times New Roman" w:cs="Times New Roman"/>
          <w:sz w:val="22"/>
        </w:rPr>
        <w:t>Table</w:t>
      </w:r>
      <w:r w:rsidR="00C375F1" w:rsidRPr="00D5291F">
        <w:rPr>
          <w:rFonts w:ascii="Times New Roman" w:hAnsi="Times New Roman" w:cs="Times New Roman" w:hint="eastAsia"/>
          <w:sz w:val="22"/>
        </w:rPr>
        <w:t>4</w:t>
      </w:r>
      <w:r w:rsidRPr="00D5291F">
        <w:rPr>
          <w:rFonts w:ascii="Times New Roman" w:hAnsi="Times New Roman" w:cs="Times New Roman"/>
          <w:sz w:val="22"/>
        </w:rPr>
        <w:t xml:space="preserve"> shows the </w:t>
      </w:r>
      <w:r w:rsidR="00F77A89" w:rsidRPr="00D5291F">
        <w:rPr>
          <w:rFonts w:ascii="Times New Roman" w:hAnsi="Times New Roman" w:cs="Times New Roman" w:hint="eastAsia"/>
          <w:sz w:val="22"/>
        </w:rPr>
        <w:t>f</w:t>
      </w:r>
      <w:r w:rsidR="00F77A89" w:rsidRPr="00D5291F">
        <w:rPr>
          <w:rFonts w:ascii="Times New Roman" w:hAnsi="Times New Roman" w:cs="Times New Roman"/>
          <w:sz w:val="22"/>
        </w:rPr>
        <w:t>irm performance</w:t>
      </w:r>
      <w:r w:rsidR="00F77A89" w:rsidRPr="00D5291F">
        <w:rPr>
          <w:rFonts w:ascii="Times New Roman" w:hAnsi="Times New Roman" w:cs="Times New Roman" w:hint="eastAsia"/>
          <w:sz w:val="22"/>
        </w:rPr>
        <w:t xml:space="preserve"> regression results t</w:t>
      </w:r>
      <w:r w:rsidRPr="00D5291F">
        <w:rPr>
          <w:rFonts w:ascii="Times New Roman" w:hAnsi="Times New Roman" w:cs="Times New Roman"/>
          <w:sz w:val="22"/>
        </w:rPr>
        <w:t xml:space="preserve">o verify the association between </w:t>
      </w:r>
      <w:r w:rsidR="00567507" w:rsidRPr="00D5291F">
        <w:rPr>
          <w:rFonts w:ascii="Times New Roman" w:hAnsi="Times New Roman" w:cs="Times New Roman" w:hint="eastAsia"/>
          <w:sz w:val="22"/>
        </w:rPr>
        <w:t>macro</w:t>
      </w:r>
      <w:r w:rsidRPr="00D5291F">
        <w:rPr>
          <w:rFonts w:ascii="Times New Roman" w:hAnsi="Times New Roman" w:cs="Times New Roman"/>
          <w:sz w:val="22"/>
        </w:rPr>
        <w:t>e</w:t>
      </w:r>
      <w:r w:rsidR="00567507" w:rsidRPr="00D5291F">
        <w:rPr>
          <w:rFonts w:ascii="Times New Roman" w:hAnsi="Times New Roman" w:cs="Times New Roman" w:hint="eastAsia"/>
          <w:sz w:val="22"/>
        </w:rPr>
        <w:t>conomic information</w:t>
      </w:r>
      <w:r w:rsidRPr="00D5291F">
        <w:rPr>
          <w:rFonts w:ascii="Times New Roman" w:hAnsi="Times New Roman" w:cs="Times New Roman"/>
          <w:sz w:val="22"/>
        </w:rPr>
        <w:t xml:space="preserve"> and firm performance.</w:t>
      </w:r>
      <w:r w:rsidR="00F77A89" w:rsidRPr="00D5291F">
        <w:rPr>
          <w:rFonts w:ascii="Times New Roman" w:hAnsi="Times New Roman" w:cs="Times New Roman" w:hint="eastAsia"/>
          <w:sz w:val="22"/>
        </w:rPr>
        <w:t xml:space="preserve"> </w:t>
      </w:r>
      <w:r w:rsidR="00F77A89" w:rsidRPr="00D5291F">
        <w:rPr>
          <w:rFonts w:ascii="Times New Roman" w:hAnsi="Times New Roman" w:cs="Times New Roman"/>
          <w:sz w:val="22"/>
        </w:rPr>
        <w:t>W</w:t>
      </w:r>
      <w:r w:rsidR="00F77A89" w:rsidRPr="00D5291F">
        <w:rPr>
          <w:rFonts w:ascii="Times New Roman" w:hAnsi="Times New Roman" w:cs="Times New Roman" w:hint="eastAsia"/>
          <w:sz w:val="22"/>
        </w:rPr>
        <w:t xml:space="preserve">e employ panel data regression with fixed </w:t>
      </w:r>
      <w:r w:rsidR="00F77A89" w:rsidRPr="00D5291F">
        <w:rPr>
          <w:rFonts w:ascii="Times New Roman" w:hAnsi="Times New Roman" w:cs="Times New Roman"/>
          <w:sz w:val="22"/>
        </w:rPr>
        <w:t>effect</w:t>
      </w:r>
      <w:r w:rsidR="00F77A89" w:rsidRPr="00D5291F">
        <w:rPr>
          <w:rFonts w:ascii="Times New Roman" w:hAnsi="Times New Roman" w:cs="Times New Roman" w:hint="eastAsia"/>
          <w:sz w:val="22"/>
        </w:rPr>
        <w:t xml:space="preserve"> model </w:t>
      </w:r>
      <w:r w:rsidR="004B2CD1" w:rsidRPr="00D5291F">
        <w:rPr>
          <w:rFonts w:ascii="Times New Roman" w:hAnsi="Times New Roman" w:cs="Times New Roman" w:hint="eastAsia"/>
          <w:sz w:val="22"/>
        </w:rPr>
        <w:t xml:space="preserve">(FE) </w:t>
      </w:r>
      <w:r w:rsidR="00F77A89" w:rsidRPr="00D5291F">
        <w:rPr>
          <w:rFonts w:ascii="Times New Roman" w:hAnsi="Times New Roman" w:cs="Times New Roman" w:hint="eastAsia"/>
          <w:sz w:val="22"/>
        </w:rPr>
        <w:t xml:space="preserve">to </w:t>
      </w:r>
      <w:r w:rsidR="00F77A89" w:rsidRPr="00D5291F">
        <w:rPr>
          <w:rFonts w:ascii="Times New Roman" w:hAnsi="Times New Roman" w:cs="Times New Roman"/>
          <w:sz w:val="22"/>
        </w:rPr>
        <w:t>examine</w:t>
      </w:r>
      <w:r w:rsidR="00F77A89" w:rsidRPr="00D5291F">
        <w:rPr>
          <w:rFonts w:ascii="Times New Roman" w:hAnsi="Times New Roman" w:cs="Times New Roman" w:hint="eastAsia"/>
          <w:sz w:val="22"/>
        </w:rPr>
        <w:t xml:space="preserve"> the </w:t>
      </w:r>
      <w:r w:rsidR="00A617CF" w:rsidRPr="00D5291F">
        <w:rPr>
          <w:rFonts w:ascii="Times New Roman" w:hAnsi="Times New Roman" w:cs="Times New Roman" w:hint="eastAsia"/>
          <w:sz w:val="22"/>
        </w:rPr>
        <w:t>macro</w:t>
      </w:r>
      <w:r w:rsidR="00A617CF" w:rsidRPr="00D5291F">
        <w:rPr>
          <w:rFonts w:ascii="Times New Roman" w:hAnsi="Times New Roman" w:cs="Times New Roman"/>
          <w:sz w:val="22"/>
        </w:rPr>
        <w:t>e</w:t>
      </w:r>
      <w:r w:rsidR="00A617CF" w:rsidRPr="00D5291F">
        <w:rPr>
          <w:rFonts w:ascii="Times New Roman" w:hAnsi="Times New Roman" w:cs="Times New Roman" w:hint="eastAsia"/>
          <w:sz w:val="22"/>
        </w:rPr>
        <w:t>conomic information</w:t>
      </w:r>
      <w:r w:rsidR="00F77A89" w:rsidRPr="00D5291F">
        <w:rPr>
          <w:rFonts w:ascii="Times New Roman" w:hAnsi="Times New Roman" w:cs="Times New Roman" w:hint="eastAsia"/>
          <w:sz w:val="22"/>
        </w:rPr>
        <w:t xml:space="preserve"> and firm </w:t>
      </w:r>
      <w:r w:rsidR="00F77A89" w:rsidRPr="00D5291F">
        <w:rPr>
          <w:rFonts w:ascii="Times New Roman" w:hAnsi="Times New Roman" w:cs="Times New Roman"/>
          <w:sz w:val="22"/>
        </w:rPr>
        <w:t>performance</w:t>
      </w:r>
      <w:r w:rsidR="00F77A89" w:rsidRPr="00D5291F">
        <w:rPr>
          <w:rFonts w:ascii="Times New Roman" w:hAnsi="Times New Roman" w:cs="Times New Roman" w:hint="eastAsia"/>
          <w:sz w:val="22"/>
        </w:rPr>
        <w:t xml:space="preserve">. </w:t>
      </w:r>
    </w:p>
    <w:p w:rsidR="00100D4C" w:rsidRPr="00D5291F" w:rsidRDefault="00A617CF" w:rsidP="00D5291F">
      <w:pPr>
        <w:spacing w:line="360" w:lineRule="auto"/>
        <w:ind w:firstLineChars="177" w:firstLine="389"/>
        <w:jc w:val="both"/>
        <w:rPr>
          <w:rFonts w:ascii="Times New Roman" w:hAnsi="Times New Roman" w:cs="Times New Roman"/>
          <w:sz w:val="22"/>
        </w:rPr>
      </w:pPr>
      <w:r w:rsidRPr="001F0955">
        <w:rPr>
          <w:rFonts w:ascii="Times New Roman" w:hAnsi="Times New Roman" w:cs="Times New Roman" w:hint="eastAsia"/>
          <w:sz w:val="22"/>
        </w:rPr>
        <w:t>O</w:t>
      </w:r>
      <w:r w:rsidR="00F77A89" w:rsidRPr="001F0955">
        <w:rPr>
          <w:rFonts w:ascii="Times New Roman" w:hAnsi="Times New Roman" w:cs="Times New Roman"/>
          <w:sz w:val="22"/>
        </w:rPr>
        <w:t xml:space="preserve">ur findings suggest </w:t>
      </w:r>
      <w:r w:rsidR="002B0793" w:rsidRPr="001F0955">
        <w:rPr>
          <w:rFonts w:ascii="Times New Roman" w:hAnsi="Times New Roman" w:cs="Times New Roman" w:hint="eastAsia"/>
          <w:sz w:val="22"/>
        </w:rPr>
        <w:t>positive</w:t>
      </w:r>
      <w:r w:rsidR="00E51555" w:rsidRPr="001F0955">
        <w:rPr>
          <w:rFonts w:ascii="Times New Roman" w:hAnsi="Times New Roman" w:cs="Times New Roman"/>
          <w:sz w:val="22"/>
        </w:rPr>
        <w:t xml:space="preserve"> and significant </w:t>
      </w:r>
      <w:r w:rsidR="00200938" w:rsidRPr="001F0955">
        <w:rPr>
          <w:rFonts w:ascii="Times New Roman" w:hAnsi="Times New Roman" w:cs="Times New Roman" w:hint="eastAsia"/>
          <w:sz w:val="22"/>
        </w:rPr>
        <w:t xml:space="preserve">coefficients for </w:t>
      </w:r>
      <w:r w:rsidR="002B0793" w:rsidRPr="001F0955">
        <w:rPr>
          <w:rFonts w:ascii="Times New Roman" w:hAnsi="Times New Roman" w:cs="Times New Roman"/>
          <w:sz w:val="22"/>
        </w:rPr>
        <w:t xml:space="preserve">one-period lagged </w:t>
      </w:r>
      <w:r w:rsidR="00200938" w:rsidRPr="001F0955">
        <w:rPr>
          <w:rFonts w:ascii="Times New Roman" w:hAnsi="Times New Roman" w:cs="Times New Roman" w:hint="eastAsia"/>
          <w:sz w:val="22"/>
        </w:rPr>
        <w:t xml:space="preserve">firm </w:t>
      </w:r>
      <w:r w:rsidR="00200938" w:rsidRPr="001F0955">
        <w:rPr>
          <w:rFonts w:ascii="Times New Roman" w:hAnsi="Times New Roman" w:cs="Times New Roman"/>
          <w:sz w:val="22"/>
        </w:rPr>
        <w:t>performance</w:t>
      </w:r>
      <w:r w:rsidR="00200938" w:rsidRPr="001F0955">
        <w:rPr>
          <w:rFonts w:ascii="Times New Roman" w:hAnsi="Times New Roman" w:cs="Times New Roman" w:hint="eastAsia"/>
          <w:sz w:val="22"/>
        </w:rPr>
        <w:t xml:space="preserve">, such as </w:t>
      </w:r>
      <w:r w:rsidR="00200938" w:rsidRPr="001F0955">
        <w:rPr>
          <w:rFonts w:ascii="Times New Roman" w:hAnsi="Times New Roman" w:cs="Times New Roman" w:hint="eastAsia"/>
          <w:i/>
          <w:sz w:val="22"/>
        </w:rPr>
        <w:t>ROA</w:t>
      </w:r>
      <w:r w:rsidR="00200938" w:rsidRPr="001F0955">
        <w:rPr>
          <w:rFonts w:ascii="Times New Roman" w:hAnsi="Times New Roman" w:cs="Times New Roman" w:hint="eastAsia"/>
          <w:sz w:val="22"/>
        </w:rPr>
        <w:t xml:space="preserve">, </w:t>
      </w:r>
      <w:r w:rsidR="00200938" w:rsidRPr="001F0955">
        <w:rPr>
          <w:rFonts w:ascii="Times New Roman" w:hAnsi="Times New Roman" w:cs="Times New Roman" w:hint="eastAsia"/>
          <w:i/>
          <w:sz w:val="22"/>
        </w:rPr>
        <w:t>ROE</w:t>
      </w:r>
      <w:r w:rsidR="00200938" w:rsidRPr="001F0955">
        <w:rPr>
          <w:rFonts w:ascii="Times New Roman" w:hAnsi="Times New Roman" w:cs="Times New Roman" w:hint="eastAsia"/>
          <w:sz w:val="22"/>
        </w:rPr>
        <w:t xml:space="preserve">, </w:t>
      </w:r>
      <w:proofErr w:type="gramStart"/>
      <w:r w:rsidR="00200938" w:rsidRPr="001F0955">
        <w:rPr>
          <w:rFonts w:ascii="Times New Roman" w:hAnsi="Times New Roman" w:cs="Times New Roman" w:hint="eastAsia"/>
          <w:i/>
          <w:sz w:val="22"/>
        </w:rPr>
        <w:t>EBITDA</w:t>
      </w:r>
      <w:proofErr w:type="gramEnd"/>
      <w:r w:rsidR="00FA338C" w:rsidRPr="001F0955">
        <w:rPr>
          <w:rFonts w:ascii="Times New Roman" w:hAnsi="Times New Roman" w:cs="Times New Roman" w:hint="eastAsia"/>
          <w:i/>
          <w:sz w:val="22"/>
        </w:rPr>
        <w:t>-to-</w:t>
      </w:r>
      <w:r w:rsidR="00200938" w:rsidRPr="001F0955">
        <w:rPr>
          <w:rFonts w:ascii="Times New Roman" w:hAnsi="Times New Roman" w:cs="Times New Roman" w:hint="eastAsia"/>
          <w:i/>
          <w:sz w:val="22"/>
        </w:rPr>
        <w:t>TA</w:t>
      </w:r>
      <w:r w:rsidR="002B0793" w:rsidRPr="001F0955">
        <w:rPr>
          <w:rFonts w:ascii="Times New Roman" w:hAnsi="Times New Roman" w:cs="Times New Roman"/>
          <w:sz w:val="22"/>
        </w:rPr>
        <w:t xml:space="preserve"> </w:t>
      </w:r>
      <w:r w:rsidR="00FA338C" w:rsidRPr="001F0955">
        <w:rPr>
          <w:rFonts w:ascii="Times New Roman" w:hAnsi="Times New Roman" w:cs="Times New Roman" w:hint="eastAsia"/>
          <w:sz w:val="22"/>
        </w:rPr>
        <w:t xml:space="preserve">ratio </w:t>
      </w:r>
      <w:r w:rsidR="00200938" w:rsidRPr="001F0955">
        <w:rPr>
          <w:rFonts w:ascii="Times New Roman" w:hAnsi="Times New Roman" w:cs="Times New Roman" w:hint="eastAsia"/>
          <w:sz w:val="22"/>
        </w:rPr>
        <w:t xml:space="preserve">variables </w:t>
      </w:r>
      <w:r w:rsidR="002B0793" w:rsidRPr="001F0955">
        <w:rPr>
          <w:rFonts w:ascii="Times New Roman" w:hAnsi="Times New Roman" w:cs="Times New Roman"/>
          <w:sz w:val="22"/>
        </w:rPr>
        <w:t>to determine</w:t>
      </w:r>
      <w:r w:rsidR="002B0793" w:rsidRPr="001F0955">
        <w:rPr>
          <w:rFonts w:ascii="Times New Roman" w:hAnsi="Times New Roman" w:cs="Times New Roman" w:hint="eastAsia"/>
          <w:sz w:val="22"/>
        </w:rPr>
        <w:t xml:space="preserve"> </w:t>
      </w:r>
      <w:r w:rsidR="002B0793" w:rsidRPr="001F0955">
        <w:rPr>
          <w:rFonts w:ascii="Times New Roman" w:hAnsi="Times New Roman" w:cs="Times New Roman"/>
          <w:sz w:val="22"/>
        </w:rPr>
        <w:t>the properties of earning persistence</w:t>
      </w:r>
      <w:r w:rsidR="00200938" w:rsidRPr="001F0955">
        <w:rPr>
          <w:rFonts w:ascii="Times New Roman" w:hAnsi="Times New Roman" w:cs="Times New Roman" w:hint="eastAsia"/>
          <w:sz w:val="22"/>
        </w:rPr>
        <w:t>.</w:t>
      </w:r>
      <w:r w:rsidR="00C375D3" w:rsidRPr="001F0955">
        <w:rPr>
          <w:rFonts w:ascii="Times New Roman" w:hAnsi="Times New Roman" w:cs="Times New Roman" w:hint="eastAsia"/>
          <w:sz w:val="22"/>
        </w:rPr>
        <w:t xml:space="preserve"> </w:t>
      </w:r>
      <w:r w:rsidR="00FA338C" w:rsidRPr="001F0955">
        <w:rPr>
          <w:rFonts w:ascii="Times New Roman" w:hAnsi="Times New Roman" w:cs="Times New Roman"/>
          <w:sz w:val="22"/>
        </w:rPr>
        <w:t>O</w:t>
      </w:r>
      <w:r w:rsidR="00FA338C" w:rsidRPr="001F0955">
        <w:rPr>
          <w:rFonts w:ascii="Times New Roman" w:hAnsi="Times New Roman" w:cs="Times New Roman" w:hint="eastAsia"/>
          <w:sz w:val="22"/>
        </w:rPr>
        <w:t xml:space="preserve">ur findings are consistent </w:t>
      </w:r>
      <w:proofErr w:type="spellStart"/>
      <w:r w:rsidR="00C12BFC" w:rsidRPr="001F0955">
        <w:rPr>
          <w:rFonts w:ascii="Times New Roman" w:hAnsi="Times New Roman" w:cs="Times New Roman"/>
          <w:sz w:val="22"/>
        </w:rPr>
        <w:t>Abarbanell</w:t>
      </w:r>
      <w:proofErr w:type="spellEnd"/>
      <w:r w:rsidR="00C12BFC" w:rsidRPr="001F0955">
        <w:rPr>
          <w:rFonts w:ascii="Times New Roman" w:hAnsi="Times New Roman" w:cs="Times New Roman" w:hint="eastAsia"/>
          <w:sz w:val="22"/>
        </w:rPr>
        <w:t xml:space="preserve"> and </w:t>
      </w:r>
      <w:proofErr w:type="spellStart"/>
      <w:r w:rsidR="00C12BFC" w:rsidRPr="001F0955">
        <w:rPr>
          <w:rFonts w:ascii="Times New Roman" w:hAnsi="Times New Roman" w:cs="Times New Roman"/>
          <w:sz w:val="22"/>
        </w:rPr>
        <w:t>Bushee</w:t>
      </w:r>
      <w:proofErr w:type="spellEnd"/>
      <w:r w:rsidR="00C12BFC" w:rsidRPr="001F0955">
        <w:rPr>
          <w:rFonts w:ascii="Times New Roman" w:hAnsi="Times New Roman" w:cs="Times New Roman" w:hint="eastAsia"/>
          <w:sz w:val="22"/>
        </w:rPr>
        <w:t xml:space="preserve"> (</w:t>
      </w:r>
      <w:r w:rsidR="00C12BFC" w:rsidRPr="001F0955">
        <w:rPr>
          <w:rFonts w:ascii="Times New Roman" w:hAnsi="Times New Roman" w:cs="Times New Roman"/>
          <w:sz w:val="22"/>
        </w:rPr>
        <w:t>1997</w:t>
      </w:r>
      <w:r w:rsidR="00C12BFC" w:rsidRPr="001F0955">
        <w:rPr>
          <w:rFonts w:ascii="Times New Roman" w:hAnsi="Times New Roman" w:cs="Times New Roman" w:hint="eastAsia"/>
          <w:sz w:val="22"/>
        </w:rPr>
        <w:t xml:space="preserve">), </w:t>
      </w:r>
      <w:r w:rsidR="00004B14" w:rsidRPr="001F0955">
        <w:rPr>
          <w:rFonts w:ascii="Times New Roman" w:hAnsi="Times New Roman" w:cs="Times New Roman" w:hint="eastAsia"/>
          <w:sz w:val="22"/>
        </w:rPr>
        <w:t>Fran</w:t>
      </w:r>
      <w:r w:rsidR="00FA338C" w:rsidRPr="001F0955">
        <w:rPr>
          <w:rFonts w:ascii="Times New Roman" w:hAnsi="Times New Roman" w:cs="Times New Roman" w:hint="eastAsia"/>
          <w:sz w:val="22"/>
        </w:rPr>
        <w:t xml:space="preserve">kel and </w:t>
      </w:r>
      <w:proofErr w:type="spellStart"/>
      <w:r w:rsidR="00FA338C" w:rsidRPr="001F0955">
        <w:rPr>
          <w:rFonts w:ascii="Times New Roman" w:hAnsi="Times New Roman" w:cs="Times New Roman" w:hint="eastAsia"/>
          <w:sz w:val="22"/>
        </w:rPr>
        <w:t>Litov</w:t>
      </w:r>
      <w:proofErr w:type="spellEnd"/>
      <w:r w:rsidR="00FA338C" w:rsidRPr="001F0955">
        <w:rPr>
          <w:rFonts w:ascii="Times New Roman" w:hAnsi="Times New Roman" w:cs="Times New Roman" w:hint="eastAsia"/>
          <w:sz w:val="22"/>
        </w:rPr>
        <w:t xml:space="preserve"> (2009)</w:t>
      </w:r>
      <w:r w:rsidR="00C12BFC" w:rsidRPr="001F0955">
        <w:rPr>
          <w:rFonts w:ascii="Times New Roman" w:hAnsi="Times New Roman" w:cs="Times New Roman" w:hint="eastAsia"/>
          <w:sz w:val="22"/>
        </w:rPr>
        <w:t>,</w:t>
      </w:r>
      <w:r w:rsidR="00FA338C" w:rsidRPr="001F0955">
        <w:rPr>
          <w:rFonts w:ascii="Times New Roman" w:hAnsi="Times New Roman" w:cs="Times New Roman" w:hint="eastAsia"/>
          <w:sz w:val="22"/>
        </w:rPr>
        <w:t xml:space="preserve"> and </w:t>
      </w:r>
      <w:proofErr w:type="spellStart"/>
      <w:r w:rsidR="00FA338C" w:rsidRPr="001F0955">
        <w:rPr>
          <w:rFonts w:ascii="Times New Roman" w:hAnsi="Times New Roman" w:cs="Times New Roman"/>
          <w:sz w:val="22"/>
        </w:rPr>
        <w:t>Dichev</w:t>
      </w:r>
      <w:proofErr w:type="spellEnd"/>
      <w:r w:rsidR="00FA338C" w:rsidRPr="001F0955">
        <w:rPr>
          <w:rFonts w:ascii="Times New Roman" w:hAnsi="Times New Roman" w:cs="Times New Roman" w:hint="eastAsia"/>
          <w:sz w:val="22"/>
        </w:rPr>
        <w:t xml:space="preserve"> and</w:t>
      </w:r>
      <w:r w:rsidR="00FA338C" w:rsidRPr="001F0955">
        <w:rPr>
          <w:rFonts w:ascii="Times New Roman" w:hAnsi="Times New Roman" w:cs="Times New Roman"/>
          <w:sz w:val="22"/>
        </w:rPr>
        <w:t xml:space="preserve"> Tang</w:t>
      </w:r>
      <w:r w:rsidR="00FA338C" w:rsidRPr="001F0955">
        <w:rPr>
          <w:rFonts w:ascii="Times New Roman" w:hAnsi="Times New Roman" w:cs="Times New Roman" w:hint="eastAsia"/>
          <w:sz w:val="22"/>
        </w:rPr>
        <w:t xml:space="preserve"> (</w:t>
      </w:r>
      <w:r w:rsidR="00FA338C" w:rsidRPr="001F0955">
        <w:rPr>
          <w:rFonts w:ascii="Times New Roman" w:hAnsi="Times New Roman" w:cs="Times New Roman"/>
          <w:sz w:val="22"/>
        </w:rPr>
        <w:t>2009</w:t>
      </w:r>
      <w:r w:rsidR="00FA338C" w:rsidRPr="001F0955">
        <w:rPr>
          <w:rFonts w:ascii="Times New Roman" w:hAnsi="Times New Roman" w:cs="Times New Roman" w:hint="eastAsia"/>
          <w:sz w:val="22"/>
        </w:rPr>
        <w:t xml:space="preserve">). </w:t>
      </w:r>
      <w:r w:rsidR="00C375D3" w:rsidRPr="001F0955">
        <w:rPr>
          <w:rFonts w:ascii="Times New Roman" w:hAnsi="Times New Roman" w:cs="Times New Roman"/>
          <w:sz w:val="22"/>
        </w:rPr>
        <w:t>I</w:t>
      </w:r>
      <w:r w:rsidR="00C375D3" w:rsidRPr="001F0955">
        <w:rPr>
          <w:rFonts w:ascii="Times New Roman" w:hAnsi="Times New Roman" w:cs="Times New Roman" w:hint="eastAsia"/>
          <w:sz w:val="22"/>
        </w:rPr>
        <w:t xml:space="preserve">n addition, </w:t>
      </w:r>
      <w:r w:rsidR="00D1123B" w:rsidRPr="001F0955">
        <w:rPr>
          <w:rFonts w:ascii="Times New Roman" w:eastAsia="新細明體" w:hAnsi="Times New Roman" w:cs="Times New Roman"/>
          <w:i/>
          <w:color w:val="000000"/>
          <w:kern w:val="0"/>
          <w:sz w:val="22"/>
        </w:rPr>
        <w:t>CHGGDP</w:t>
      </w:r>
      <w:r w:rsidR="00D1123B" w:rsidRPr="001F0955">
        <w:rPr>
          <w:rFonts w:ascii="Times New Roman" w:eastAsia="新細明體" w:hAnsi="Times New Roman" w:cs="Times New Roman" w:hint="eastAsia"/>
          <w:i/>
          <w:color w:val="000000"/>
          <w:kern w:val="0"/>
          <w:sz w:val="22"/>
        </w:rPr>
        <w:t xml:space="preserve"> </w:t>
      </w:r>
      <w:r w:rsidR="00D1123B" w:rsidRPr="001F0955">
        <w:rPr>
          <w:rFonts w:ascii="Times New Roman" w:eastAsia="新細明體" w:hAnsi="Times New Roman" w:cs="Times New Roman" w:hint="eastAsia"/>
          <w:color w:val="000000"/>
          <w:kern w:val="0"/>
          <w:sz w:val="22"/>
        </w:rPr>
        <w:t xml:space="preserve">variable is only positively </w:t>
      </w:r>
      <w:r w:rsidR="00D1123B" w:rsidRPr="001F0955">
        <w:rPr>
          <w:rFonts w:ascii="Times New Roman" w:eastAsia="新細明體" w:hAnsi="Times New Roman" w:cs="Times New Roman"/>
          <w:color w:val="000000"/>
          <w:kern w:val="0"/>
          <w:sz w:val="22"/>
        </w:rPr>
        <w:t>associated</w:t>
      </w:r>
      <w:r w:rsidR="00D1123B" w:rsidRPr="001F0955">
        <w:rPr>
          <w:rFonts w:ascii="Times New Roman" w:eastAsia="新細明體" w:hAnsi="Times New Roman" w:cs="Times New Roman" w:hint="eastAsia"/>
          <w:color w:val="000000"/>
          <w:kern w:val="0"/>
          <w:sz w:val="22"/>
        </w:rPr>
        <w:t xml:space="preserve"> with </w:t>
      </w:r>
      <w:r w:rsidR="00D1123B" w:rsidRPr="001F0955">
        <w:rPr>
          <w:rFonts w:ascii="Times New Roman" w:eastAsia="新細明體" w:hAnsi="Times New Roman" w:cs="Times New Roman" w:hint="eastAsia"/>
          <w:i/>
          <w:color w:val="000000"/>
          <w:kern w:val="0"/>
          <w:sz w:val="22"/>
        </w:rPr>
        <w:t>ROA.</w:t>
      </w:r>
      <w:r w:rsidR="00D1123B" w:rsidRPr="001F0955">
        <w:rPr>
          <w:rFonts w:ascii="Times New Roman" w:hAnsi="Times New Roman" w:cs="Times New Roman"/>
          <w:sz w:val="22"/>
        </w:rPr>
        <w:t xml:space="preserve"> </w:t>
      </w:r>
      <w:r w:rsidR="009510BF" w:rsidRPr="001F0955">
        <w:rPr>
          <w:rFonts w:ascii="Times New Roman" w:hAnsi="Times New Roman" w:cs="Times New Roman"/>
          <w:sz w:val="22"/>
        </w:rPr>
        <w:t>I</w:t>
      </w:r>
      <w:r w:rsidR="009510BF" w:rsidRPr="001F0955">
        <w:rPr>
          <w:rFonts w:ascii="Times New Roman" w:hAnsi="Times New Roman" w:cs="Times New Roman" w:hint="eastAsia"/>
          <w:sz w:val="22"/>
        </w:rPr>
        <w:t xml:space="preserve">t implies that </w:t>
      </w:r>
      <w:r w:rsidR="009510BF" w:rsidRPr="001F0955">
        <w:rPr>
          <w:rFonts w:ascii="Times New Roman" w:hAnsi="Times New Roman" w:cs="Times New Roman"/>
          <w:sz w:val="22"/>
        </w:rPr>
        <w:t xml:space="preserve">an increase of 1 percent in </w:t>
      </w:r>
      <w:r w:rsidR="009510BF" w:rsidRPr="001F0955">
        <w:rPr>
          <w:rFonts w:ascii="Times New Roman" w:eastAsia="新細明體" w:hAnsi="Times New Roman" w:cs="Times New Roman"/>
          <w:i/>
          <w:color w:val="000000"/>
          <w:kern w:val="0"/>
          <w:sz w:val="22"/>
        </w:rPr>
        <w:t>CHGGDP</w:t>
      </w:r>
      <w:r w:rsidR="009510BF" w:rsidRPr="001F0955">
        <w:rPr>
          <w:rFonts w:ascii="Times New Roman" w:hAnsi="Times New Roman" w:cs="Times New Roman"/>
          <w:sz w:val="22"/>
        </w:rPr>
        <w:t xml:space="preserve"> l</w:t>
      </w:r>
      <w:r w:rsidR="00F27552" w:rsidRPr="001F0955">
        <w:rPr>
          <w:rFonts w:ascii="Times New Roman" w:hAnsi="Times New Roman" w:cs="Times New Roman"/>
          <w:sz w:val="22"/>
        </w:rPr>
        <w:t>eading to a</w:t>
      </w:r>
      <w:r w:rsidR="002E2215" w:rsidRPr="001F0955">
        <w:rPr>
          <w:rFonts w:ascii="Times New Roman" w:hAnsi="Times New Roman" w:cs="Times New Roman" w:hint="eastAsia"/>
          <w:sz w:val="22"/>
        </w:rPr>
        <w:t>n</w:t>
      </w:r>
      <w:r w:rsidR="00F27552" w:rsidRPr="001F0955">
        <w:rPr>
          <w:rFonts w:ascii="Times New Roman" w:hAnsi="Times New Roman" w:cs="Times New Roman"/>
          <w:sz w:val="22"/>
        </w:rPr>
        <w:t xml:space="preserve"> </w:t>
      </w:r>
      <w:r w:rsidR="00F27552" w:rsidRPr="001F0955">
        <w:rPr>
          <w:rFonts w:ascii="Times New Roman" w:hAnsi="Times New Roman" w:cs="Times New Roman" w:hint="eastAsia"/>
          <w:sz w:val="22"/>
        </w:rPr>
        <w:t>in</w:t>
      </w:r>
      <w:r w:rsidR="009510BF" w:rsidRPr="001F0955">
        <w:rPr>
          <w:rFonts w:ascii="Times New Roman" w:hAnsi="Times New Roman" w:cs="Times New Roman"/>
          <w:sz w:val="22"/>
        </w:rPr>
        <w:t xml:space="preserve">crease in </w:t>
      </w:r>
      <w:r w:rsidR="009510BF" w:rsidRPr="001F0955">
        <w:rPr>
          <w:rFonts w:ascii="Times New Roman" w:hAnsi="Times New Roman" w:cs="Times New Roman"/>
          <w:i/>
          <w:sz w:val="22"/>
        </w:rPr>
        <w:t>ROA</w:t>
      </w:r>
      <w:r w:rsidR="009510BF" w:rsidRPr="001F0955">
        <w:rPr>
          <w:rFonts w:ascii="Times New Roman" w:hAnsi="Times New Roman" w:cs="Times New Roman"/>
          <w:sz w:val="22"/>
        </w:rPr>
        <w:t xml:space="preserve"> by 1</w:t>
      </w:r>
      <w:r w:rsidR="009510BF" w:rsidRPr="001F0955">
        <w:rPr>
          <w:rFonts w:ascii="Times New Roman" w:hAnsi="Times New Roman" w:cs="Times New Roman" w:hint="eastAsia"/>
          <w:sz w:val="22"/>
        </w:rPr>
        <w:t>.</w:t>
      </w:r>
      <w:r w:rsidR="009510BF" w:rsidRPr="001F0955">
        <w:rPr>
          <w:rFonts w:ascii="Times New Roman" w:hAnsi="Times New Roman" w:cs="Times New Roman"/>
          <w:sz w:val="22"/>
        </w:rPr>
        <w:t>1%.</w:t>
      </w:r>
      <w:r w:rsidR="002E2215" w:rsidRPr="001F0955">
        <w:rPr>
          <w:rFonts w:ascii="Times New Roman" w:hAnsi="Times New Roman" w:cs="Times New Roman" w:hint="eastAsia"/>
          <w:sz w:val="22"/>
        </w:rPr>
        <w:t xml:space="preserve"> </w:t>
      </w:r>
      <w:r w:rsidR="002E2215" w:rsidRPr="001F0955">
        <w:rPr>
          <w:rFonts w:ascii="Times New Roman" w:hAnsi="Times New Roman" w:cs="Times New Roman" w:hint="eastAsia"/>
          <w:i/>
          <w:sz w:val="22"/>
        </w:rPr>
        <w:t>CHGGDP</w:t>
      </w:r>
      <w:r w:rsidR="002E2215" w:rsidRPr="001F0955">
        <w:rPr>
          <w:rFonts w:ascii="Times New Roman" w:hAnsi="Times New Roman" w:cs="Times New Roman" w:hint="eastAsia"/>
          <w:sz w:val="22"/>
        </w:rPr>
        <w:t xml:space="preserve"> positively increases with </w:t>
      </w:r>
      <w:r w:rsidR="002E2215" w:rsidRPr="001F0955">
        <w:rPr>
          <w:rFonts w:ascii="Times New Roman" w:hAnsi="Times New Roman" w:cs="Times New Roman" w:hint="eastAsia"/>
          <w:i/>
          <w:sz w:val="22"/>
        </w:rPr>
        <w:t>ROA</w:t>
      </w:r>
      <w:r w:rsidR="002E2215" w:rsidRPr="001F0955">
        <w:rPr>
          <w:rFonts w:ascii="Times New Roman" w:hAnsi="Times New Roman" w:cs="Times New Roman" w:hint="eastAsia"/>
          <w:sz w:val="22"/>
        </w:rPr>
        <w:t>.</w:t>
      </w:r>
      <w:r w:rsidR="00626D12" w:rsidRPr="001F0955">
        <w:rPr>
          <w:rFonts w:ascii="Times New Roman" w:hAnsi="Times New Roman" w:cs="Times New Roman" w:hint="eastAsia"/>
          <w:sz w:val="22"/>
        </w:rPr>
        <w:t xml:space="preserve"> </w:t>
      </w:r>
      <w:r w:rsidR="00C375D3" w:rsidRPr="001F0955">
        <w:rPr>
          <w:rFonts w:ascii="Times New Roman" w:hAnsi="Times New Roman" w:cs="Times New Roman"/>
          <w:kern w:val="0"/>
          <w:sz w:val="22"/>
        </w:rPr>
        <w:t>Therefore at 5% significance level,</w:t>
      </w:r>
      <w:r w:rsidR="00C375D3" w:rsidRPr="001F0955">
        <w:rPr>
          <w:rFonts w:ascii="Times New Roman" w:hAnsi="Times New Roman" w:cs="Times New Roman" w:hint="eastAsia"/>
          <w:kern w:val="0"/>
          <w:sz w:val="22"/>
        </w:rPr>
        <w:t xml:space="preserve"> </w:t>
      </w:r>
      <w:r w:rsidR="00C375D3" w:rsidRPr="001F0955">
        <w:rPr>
          <w:rFonts w:ascii="Times New Roman" w:hAnsi="Times New Roman" w:cs="Times New Roman"/>
          <w:kern w:val="0"/>
          <w:sz w:val="22"/>
        </w:rPr>
        <w:t>we can</w:t>
      </w:r>
      <w:r w:rsidR="00C375D3" w:rsidRPr="001F0955">
        <w:rPr>
          <w:rFonts w:ascii="Times New Roman" w:hAnsi="Times New Roman" w:cs="Times New Roman" w:hint="eastAsia"/>
          <w:kern w:val="0"/>
          <w:sz w:val="22"/>
        </w:rPr>
        <w:t xml:space="preserve">not </w:t>
      </w:r>
      <w:r w:rsidR="00C375D3" w:rsidRPr="001F0955">
        <w:rPr>
          <w:rFonts w:ascii="Times New Roman" w:hAnsi="Times New Roman" w:cs="Times New Roman"/>
          <w:kern w:val="0"/>
          <w:sz w:val="22"/>
        </w:rPr>
        <w:t>reject the H</w:t>
      </w:r>
      <w:r w:rsidR="00C375D3" w:rsidRPr="001F0955">
        <w:rPr>
          <w:rFonts w:ascii="Times New Roman" w:hAnsi="Times New Roman" w:cs="Times New Roman" w:hint="eastAsia"/>
          <w:kern w:val="0"/>
          <w:sz w:val="22"/>
        </w:rPr>
        <w:t xml:space="preserve">2. </w:t>
      </w:r>
      <w:r w:rsidR="00100D4C" w:rsidRPr="001F0955">
        <w:rPr>
          <w:rFonts w:ascii="Times New Roman" w:hAnsi="Times New Roman" w:cs="Times New Roman"/>
          <w:sz w:val="22"/>
        </w:rPr>
        <w:t>O</w:t>
      </w:r>
      <w:r w:rsidR="00100D4C" w:rsidRPr="001F0955">
        <w:rPr>
          <w:rFonts w:ascii="Times New Roman" w:hAnsi="Times New Roman" w:cs="Times New Roman" w:hint="eastAsia"/>
          <w:sz w:val="22"/>
        </w:rPr>
        <w:t xml:space="preserve">ur findings are consistent with the argument of </w:t>
      </w:r>
      <w:r w:rsidR="00100D4C" w:rsidRPr="001F0955">
        <w:rPr>
          <w:rFonts w:ascii="Times New Roman" w:hAnsi="Times New Roman" w:cs="Times New Roman"/>
          <w:sz w:val="22"/>
        </w:rPr>
        <w:t xml:space="preserve">Higson et al. </w:t>
      </w:r>
      <w:r w:rsidR="00100D4C" w:rsidRPr="001F0955">
        <w:rPr>
          <w:rFonts w:ascii="Times New Roman" w:hAnsi="Times New Roman" w:cs="Times New Roman" w:hint="eastAsia"/>
          <w:sz w:val="22"/>
        </w:rPr>
        <w:t>(</w:t>
      </w:r>
      <w:r w:rsidR="00100D4C" w:rsidRPr="001F0955">
        <w:rPr>
          <w:rFonts w:ascii="Times New Roman" w:hAnsi="Times New Roman" w:cs="Times New Roman"/>
          <w:sz w:val="22"/>
        </w:rPr>
        <w:t>2004)</w:t>
      </w:r>
      <w:r w:rsidR="00100D4C" w:rsidRPr="001F0955">
        <w:rPr>
          <w:rFonts w:ascii="Times New Roman" w:hAnsi="Times New Roman" w:cs="Times New Roman" w:hint="eastAsia"/>
          <w:sz w:val="22"/>
        </w:rPr>
        <w:t>, with positive</w:t>
      </w:r>
      <w:r w:rsidR="00100D4C" w:rsidRPr="001F0955">
        <w:rPr>
          <w:rFonts w:ascii="Times New Roman" w:hAnsi="Times New Roman" w:cs="Times New Roman"/>
          <w:sz w:val="22"/>
        </w:rPr>
        <w:t xml:space="preserve"> effect</w:t>
      </w:r>
      <w:r w:rsidR="00100D4C" w:rsidRPr="001F0955">
        <w:rPr>
          <w:rFonts w:ascii="Times New Roman" w:hAnsi="Times New Roman" w:cs="Times New Roman" w:hint="eastAsia"/>
          <w:sz w:val="22"/>
        </w:rPr>
        <w:t>s</w:t>
      </w:r>
      <w:r w:rsidR="00100D4C" w:rsidRPr="001F0955">
        <w:rPr>
          <w:rFonts w:ascii="Times New Roman" w:hAnsi="Times New Roman" w:cs="Times New Roman"/>
          <w:sz w:val="22"/>
        </w:rPr>
        <w:t xml:space="preserve"> </w:t>
      </w:r>
      <w:r w:rsidR="00100D4C" w:rsidRPr="001F0955">
        <w:rPr>
          <w:rFonts w:ascii="Times New Roman" w:hAnsi="Times New Roman" w:cs="Times New Roman" w:hint="eastAsia"/>
          <w:sz w:val="22"/>
        </w:rPr>
        <w:t>of percentage changes in GDP</w:t>
      </w:r>
      <w:r w:rsidR="00100D4C" w:rsidRPr="001F0955">
        <w:rPr>
          <w:rFonts w:ascii="Times New Roman" w:hAnsi="Times New Roman" w:cs="Times New Roman"/>
          <w:sz w:val="22"/>
        </w:rPr>
        <w:t xml:space="preserve"> o</w:t>
      </w:r>
      <w:r w:rsidR="00100D4C" w:rsidRPr="001F0955">
        <w:rPr>
          <w:rFonts w:ascii="Times New Roman" w:hAnsi="Times New Roman" w:cs="Times New Roman" w:hint="eastAsia"/>
          <w:sz w:val="22"/>
        </w:rPr>
        <w:t>n</w:t>
      </w:r>
      <w:r w:rsidR="00100D4C" w:rsidRPr="001F0955">
        <w:rPr>
          <w:rFonts w:ascii="Times New Roman" w:hAnsi="Times New Roman" w:cs="Times New Roman"/>
          <w:sz w:val="22"/>
        </w:rPr>
        <w:t xml:space="preserve"> firm’s performance</w:t>
      </w:r>
      <w:r w:rsidR="00100D4C" w:rsidRPr="001F0955">
        <w:rPr>
          <w:rFonts w:ascii="Times New Roman" w:hAnsi="Times New Roman" w:cs="Times New Roman" w:hint="eastAsia"/>
          <w:sz w:val="22"/>
        </w:rPr>
        <w:t>.</w:t>
      </w:r>
      <w:r w:rsidR="00C375D3">
        <w:rPr>
          <w:rFonts w:ascii="Times New Roman" w:hAnsi="Times New Roman" w:cs="Times New Roman" w:hint="eastAsia"/>
          <w:sz w:val="22"/>
        </w:rPr>
        <w:t xml:space="preserve"> </w:t>
      </w:r>
    </w:p>
    <w:p w:rsidR="00C375D3" w:rsidRDefault="00626D12" w:rsidP="00C375D3">
      <w:pPr>
        <w:spacing w:line="360" w:lineRule="auto"/>
        <w:ind w:firstLineChars="177" w:firstLine="389"/>
        <w:jc w:val="both"/>
        <w:rPr>
          <w:rFonts w:ascii="Times New Roman" w:hAnsi="Times New Roman" w:cs="Times New Roman"/>
          <w:sz w:val="22"/>
        </w:rPr>
      </w:pPr>
      <w:r w:rsidRPr="00D5291F">
        <w:rPr>
          <w:rFonts w:ascii="Times New Roman" w:hAnsi="Times New Roman" w:cs="Times New Roman" w:hint="eastAsia"/>
          <w:sz w:val="22"/>
        </w:rPr>
        <w:t>I</w:t>
      </w:r>
      <w:r w:rsidR="00D1123B" w:rsidRPr="00D5291F">
        <w:rPr>
          <w:rFonts w:ascii="Times New Roman" w:hAnsi="Times New Roman" w:cs="Times New Roman" w:hint="eastAsia"/>
          <w:sz w:val="22"/>
        </w:rPr>
        <w:t xml:space="preserve">nterest rate variable is negatively and significantly related to </w:t>
      </w:r>
      <w:r w:rsidR="00D1123B" w:rsidRPr="00D5291F">
        <w:rPr>
          <w:rFonts w:ascii="Times New Roman" w:hAnsi="Times New Roman" w:cs="Times New Roman" w:hint="eastAsia"/>
          <w:i/>
          <w:sz w:val="22"/>
        </w:rPr>
        <w:t>ROA</w:t>
      </w:r>
      <w:r w:rsidR="00D1123B" w:rsidRPr="00D5291F">
        <w:rPr>
          <w:rFonts w:ascii="Times New Roman" w:hAnsi="Times New Roman" w:cs="Times New Roman" w:hint="eastAsia"/>
          <w:sz w:val="22"/>
        </w:rPr>
        <w:t xml:space="preserve"> and </w:t>
      </w:r>
      <w:r w:rsidR="00D1123B" w:rsidRPr="00D5291F">
        <w:rPr>
          <w:rFonts w:ascii="Times New Roman" w:hAnsi="Times New Roman" w:cs="Times New Roman" w:hint="eastAsia"/>
          <w:i/>
          <w:sz w:val="22"/>
        </w:rPr>
        <w:t>ROE</w:t>
      </w:r>
      <w:r w:rsidR="00D1123B" w:rsidRPr="00D5291F">
        <w:rPr>
          <w:rFonts w:ascii="Times New Roman" w:hAnsi="Times New Roman" w:cs="Times New Roman" w:hint="eastAsia"/>
          <w:sz w:val="22"/>
        </w:rPr>
        <w:t xml:space="preserve"> measures. </w:t>
      </w:r>
      <w:r w:rsidRPr="00D5291F">
        <w:rPr>
          <w:rFonts w:ascii="Times New Roman" w:hAnsi="Times New Roman" w:cs="Times New Roman"/>
          <w:sz w:val="22"/>
        </w:rPr>
        <w:t>I</w:t>
      </w:r>
      <w:r w:rsidRPr="00D5291F">
        <w:rPr>
          <w:rFonts w:ascii="Times New Roman" w:hAnsi="Times New Roman" w:cs="Times New Roman" w:hint="eastAsia"/>
          <w:sz w:val="22"/>
        </w:rPr>
        <w:t xml:space="preserve">t implies that interest rate decreases with firm performance. </w:t>
      </w:r>
      <w:r w:rsidRPr="00D5291F">
        <w:rPr>
          <w:rFonts w:ascii="Times New Roman" w:hAnsi="Times New Roman" w:cs="Times New Roman"/>
          <w:sz w:val="22"/>
        </w:rPr>
        <w:t>A</w:t>
      </w:r>
      <w:r w:rsidRPr="00D5291F">
        <w:rPr>
          <w:rFonts w:ascii="Times New Roman" w:hAnsi="Times New Roman" w:cs="Times New Roman" w:hint="eastAsia"/>
          <w:sz w:val="22"/>
        </w:rPr>
        <w:t xml:space="preserve">n increase in interest rate dampens firm structure, and then lowers the firm performance. </w:t>
      </w:r>
      <w:r w:rsidR="00C375D3" w:rsidRPr="00C375D3">
        <w:rPr>
          <w:rFonts w:ascii="Times New Roman" w:hAnsi="Times New Roman" w:cs="Times New Roman"/>
          <w:kern w:val="0"/>
          <w:sz w:val="22"/>
        </w:rPr>
        <w:t>Therefore at 5% significance level,</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we can</w:t>
      </w:r>
      <w:r w:rsidR="00C375D3" w:rsidRPr="00C375D3">
        <w:rPr>
          <w:rFonts w:ascii="Times New Roman" w:hAnsi="Times New Roman" w:cs="Times New Roman" w:hint="eastAsia"/>
          <w:kern w:val="0"/>
          <w:sz w:val="22"/>
        </w:rPr>
        <w:t xml:space="preserve">not </w:t>
      </w:r>
      <w:r w:rsidR="00C375D3" w:rsidRPr="00C375D3">
        <w:rPr>
          <w:rFonts w:ascii="Times New Roman" w:hAnsi="Times New Roman" w:cs="Times New Roman"/>
          <w:kern w:val="0"/>
          <w:sz w:val="22"/>
        </w:rPr>
        <w:t>reject the H</w:t>
      </w:r>
      <w:r w:rsidR="00C375D3">
        <w:rPr>
          <w:rFonts w:ascii="Times New Roman" w:hAnsi="Times New Roman" w:cs="Times New Roman" w:hint="eastAsia"/>
          <w:kern w:val="0"/>
          <w:sz w:val="22"/>
        </w:rPr>
        <w:t>3</w:t>
      </w:r>
      <w:r w:rsidR="00C375D3" w:rsidRPr="00C375D3">
        <w:rPr>
          <w:rFonts w:ascii="Times New Roman" w:hAnsi="Times New Roman" w:cs="Times New Roman" w:hint="eastAsia"/>
          <w:kern w:val="0"/>
          <w:sz w:val="22"/>
        </w:rPr>
        <w:t>.</w:t>
      </w:r>
      <w:r w:rsidR="00C375D3">
        <w:rPr>
          <w:rFonts w:ascii="Times New Roman" w:hAnsi="Times New Roman" w:cs="Times New Roman" w:hint="eastAsia"/>
          <w:sz w:val="22"/>
        </w:rPr>
        <w:t xml:space="preserve"> P</w:t>
      </w:r>
      <w:r w:rsidRPr="00D5291F">
        <w:rPr>
          <w:rFonts w:ascii="Times New Roman" w:hAnsi="Times New Roman" w:cs="Times New Roman" w:hint="eastAsia"/>
          <w:sz w:val="22"/>
        </w:rPr>
        <w:t>ossible reason is that d</w:t>
      </w:r>
      <w:r w:rsidRPr="00D5291F">
        <w:rPr>
          <w:rFonts w:ascii="Times New Roman" w:hAnsi="Times New Roman" w:cs="Times New Roman"/>
          <w:sz w:val="22"/>
        </w:rPr>
        <w:t>ue to high fluctuation of interest rate, firms need to collect money from the bank so Vietnamese firms need to pay the large amount of interest expense, lead to the decrease in firm performance.</w:t>
      </w:r>
      <w:r w:rsidR="005306B8" w:rsidRPr="00D5291F">
        <w:rPr>
          <w:rFonts w:ascii="Times New Roman" w:hAnsi="Times New Roman" w:cs="Times New Roman" w:hint="eastAsia"/>
          <w:sz w:val="22"/>
        </w:rPr>
        <w:t xml:space="preserve"> </w:t>
      </w:r>
      <w:r w:rsidR="00D1123B" w:rsidRPr="00D5291F">
        <w:rPr>
          <w:rFonts w:ascii="Times New Roman" w:hAnsi="Times New Roman" w:cs="Times New Roman"/>
          <w:sz w:val="22"/>
        </w:rPr>
        <w:t>H</w:t>
      </w:r>
      <w:r w:rsidR="00D1123B" w:rsidRPr="00D5291F">
        <w:rPr>
          <w:rFonts w:ascii="Times New Roman" w:hAnsi="Times New Roman" w:cs="Times New Roman" w:hint="eastAsia"/>
          <w:sz w:val="22"/>
        </w:rPr>
        <w:t>owever, inflation variable fails to det</w:t>
      </w:r>
      <w:r w:rsidRPr="00D5291F">
        <w:rPr>
          <w:rFonts w:ascii="Times New Roman" w:hAnsi="Times New Roman" w:cs="Times New Roman" w:hint="eastAsia"/>
          <w:sz w:val="22"/>
        </w:rPr>
        <w:t xml:space="preserve">ect impacts on firm performance, suggesting no relation </w:t>
      </w:r>
      <w:r w:rsidRPr="00D5291F">
        <w:rPr>
          <w:rFonts w:ascii="Times New Roman" w:hAnsi="Times New Roman" w:cs="Times New Roman"/>
          <w:sz w:val="22"/>
        </w:rPr>
        <w:t>between</w:t>
      </w:r>
      <w:r w:rsidRPr="00D5291F">
        <w:rPr>
          <w:rFonts w:ascii="Times New Roman" w:hAnsi="Times New Roman" w:cs="Times New Roman" w:hint="eastAsia"/>
          <w:sz w:val="22"/>
        </w:rPr>
        <w:t xml:space="preserve"> inflation and firm performance.</w:t>
      </w:r>
      <w:r w:rsidR="00117C18" w:rsidRPr="00D5291F">
        <w:rPr>
          <w:rFonts w:ascii="Times New Roman" w:hAnsi="Times New Roman" w:cs="Times New Roman" w:hint="eastAsia"/>
          <w:sz w:val="22"/>
        </w:rPr>
        <w:t xml:space="preserve"> </w:t>
      </w:r>
      <w:r w:rsidR="00C375D3" w:rsidRPr="00C375D3">
        <w:rPr>
          <w:rFonts w:ascii="Times New Roman" w:hAnsi="Times New Roman" w:cs="Times New Roman"/>
          <w:kern w:val="0"/>
          <w:sz w:val="22"/>
        </w:rPr>
        <w:t>Therefore at 5% significance level,</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we can</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reject the H</w:t>
      </w:r>
      <w:r w:rsidR="00C375D3">
        <w:rPr>
          <w:rFonts w:ascii="Times New Roman" w:hAnsi="Times New Roman" w:cs="Times New Roman" w:hint="eastAsia"/>
          <w:kern w:val="0"/>
          <w:sz w:val="22"/>
        </w:rPr>
        <w:t>4</w:t>
      </w:r>
      <w:r w:rsidR="00C375D3" w:rsidRPr="00C375D3">
        <w:rPr>
          <w:rFonts w:ascii="Times New Roman" w:hAnsi="Times New Roman" w:cs="Times New Roman" w:hint="eastAsia"/>
          <w:kern w:val="0"/>
          <w:sz w:val="22"/>
        </w:rPr>
        <w:t>.</w:t>
      </w:r>
    </w:p>
    <w:p w:rsidR="002B45C2" w:rsidRPr="00D5291F" w:rsidRDefault="00B837C4" w:rsidP="00C375D3">
      <w:pPr>
        <w:spacing w:line="360" w:lineRule="auto"/>
        <w:ind w:firstLineChars="177" w:firstLine="389"/>
        <w:jc w:val="both"/>
        <w:rPr>
          <w:rFonts w:ascii="Times New Roman" w:hAnsi="Times New Roman" w:cs="Times New Roman"/>
          <w:sz w:val="22"/>
        </w:rPr>
      </w:pPr>
      <w:r>
        <w:rPr>
          <w:rFonts w:ascii="Times New Roman" w:hAnsi="Times New Roman" w:cs="Times New Roman" w:hint="eastAsia"/>
          <w:sz w:val="22"/>
        </w:rPr>
        <w:t>S</w:t>
      </w:r>
      <w:r w:rsidR="00117C18" w:rsidRPr="00D5291F">
        <w:rPr>
          <w:rFonts w:ascii="Times New Roman" w:hAnsi="Times New Roman" w:cs="Times New Roman" w:hint="eastAsia"/>
          <w:sz w:val="22"/>
        </w:rPr>
        <w:t xml:space="preserve">imilar results are also found when the relation between </w:t>
      </w:r>
      <w:r w:rsidR="00117C18" w:rsidRPr="00D5291F">
        <w:rPr>
          <w:rFonts w:ascii="Times New Roman" w:hAnsi="Times New Roman" w:cs="Times New Roman" w:hint="eastAsia"/>
          <w:i/>
          <w:sz w:val="22"/>
        </w:rPr>
        <w:t>ET</w:t>
      </w:r>
      <w:r w:rsidR="00D5291F" w:rsidRPr="00D5291F">
        <w:rPr>
          <w:rFonts w:ascii="Times New Roman" w:hAnsi="Times New Roman" w:cs="Times New Roman" w:hint="eastAsia"/>
          <w:i/>
          <w:sz w:val="22"/>
        </w:rPr>
        <w:t>R</w:t>
      </w:r>
      <w:r w:rsidR="00117C18" w:rsidRPr="00D5291F">
        <w:rPr>
          <w:rFonts w:ascii="Times New Roman" w:hAnsi="Times New Roman" w:cs="Times New Roman" w:hint="eastAsia"/>
          <w:sz w:val="22"/>
        </w:rPr>
        <w:t xml:space="preserve"> and firm performance is </w:t>
      </w:r>
      <w:r w:rsidR="00117C18" w:rsidRPr="00D5291F">
        <w:rPr>
          <w:rFonts w:ascii="Times New Roman" w:hAnsi="Times New Roman" w:cs="Times New Roman" w:hint="eastAsia"/>
          <w:sz w:val="22"/>
        </w:rPr>
        <w:lastRenderedPageBreak/>
        <w:t>examined.</w:t>
      </w:r>
      <w:r w:rsidR="00A072E0" w:rsidRPr="00D5291F">
        <w:rPr>
          <w:rFonts w:ascii="Times New Roman" w:hAnsi="Times New Roman" w:cs="Times New Roman" w:hint="eastAsia"/>
          <w:sz w:val="22"/>
        </w:rPr>
        <w:t xml:space="preserve"> </w:t>
      </w:r>
      <w:r w:rsidR="00A072E0" w:rsidRPr="00D5291F">
        <w:rPr>
          <w:rFonts w:ascii="Times New Roman" w:hAnsi="Times New Roman" w:cs="Times New Roman"/>
          <w:sz w:val="22"/>
        </w:rPr>
        <w:t>I</w:t>
      </w:r>
      <w:r w:rsidR="00A072E0" w:rsidRPr="00D5291F">
        <w:rPr>
          <w:rFonts w:ascii="Times New Roman" w:hAnsi="Times New Roman" w:cs="Times New Roman" w:hint="eastAsia"/>
          <w:sz w:val="22"/>
        </w:rPr>
        <w:t xml:space="preserve">t implies that </w:t>
      </w:r>
      <w:r w:rsidR="00A072E0" w:rsidRPr="00D5291F">
        <w:rPr>
          <w:rFonts w:ascii="Times New Roman" w:hAnsi="Times New Roman" w:cs="Times New Roman"/>
          <w:sz w:val="22"/>
        </w:rPr>
        <w:t>taxation (</w:t>
      </w:r>
      <w:r w:rsidR="00A072E0" w:rsidRPr="00D5291F">
        <w:rPr>
          <w:rFonts w:ascii="Times New Roman" w:hAnsi="Times New Roman" w:cs="Times New Roman" w:hint="eastAsia"/>
          <w:i/>
          <w:sz w:val="22"/>
        </w:rPr>
        <w:t>ETN</w:t>
      </w:r>
      <w:r w:rsidR="00A072E0" w:rsidRPr="00D5291F">
        <w:rPr>
          <w:rFonts w:ascii="Times New Roman" w:hAnsi="Times New Roman" w:cs="Times New Roman"/>
          <w:sz w:val="22"/>
        </w:rPr>
        <w:t xml:space="preserve">) is </w:t>
      </w:r>
      <w:r w:rsidR="00A072E0" w:rsidRPr="00D5291F">
        <w:rPr>
          <w:rFonts w:ascii="Times New Roman" w:hAnsi="Times New Roman" w:cs="Times New Roman" w:hint="eastAsia"/>
          <w:sz w:val="22"/>
        </w:rPr>
        <w:t>in</w:t>
      </w:r>
      <w:r w:rsidR="00A072E0" w:rsidRPr="00D5291F">
        <w:rPr>
          <w:rFonts w:ascii="Times New Roman" w:hAnsi="Times New Roman" w:cs="Times New Roman"/>
          <w:sz w:val="22"/>
        </w:rPr>
        <w:t xml:space="preserve">significantly related to </w:t>
      </w:r>
      <w:r w:rsidR="00A072E0" w:rsidRPr="00D5291F">
        <w:rPr>
          <w:rFonts w:ascii="Times New Roman" w:hAnsi="Times New Roman" w:cs="Times New Roman"/>
          <w:i/>
          <w:sz w:val="22"/>
        </w:rPr>
        <w:t>ROA</w:t>
      </w:r>
      <w:r w:rsidR="00A072E0" w:rsidRPr="00D5291F">
        <w:rPr>
          <w:rFonts w:ascii="Times New Roman" w:hAnsi="Times New Roman" w:cs="Times New Roman" w:hint="eastAsia"/>
          <w:sz w:val="22"/>
        </w:rPr>
        <w:t xml:space="preserve">, </w:t>
      </w:r>
      <w:r w:rsidR="00A072E0" w:rsidRPr="00D5291F">
        <w:rPr>
          <w:rFonts w:ascii="Times New Roman" w:hAnsi="Times New Roman" w:cs="Times New Roman" w:hint="eastAsia"/>
          <w:i/>
          <w:sz w:val="22"/>
        </w:rPr>
        <w:t>ROE</w:t>
      </w:r>
      <w:r w:rsidR="00A072E0" w:rsidRPr="00D5291F">
        <w:rPr>
          <w:rFonts w:ascii="Times New Roman" w:hAnsi="Times New Roman" w:cs="Times New Roman" w:hint="eastAsia"/>
          <w:sz w:val="22"/>
        </w:rPr>
        <w:t xml:space="preserve">, and the ratio of EBITDA </w:t>
      </w:r>
      <w:r w:rsidR="00110BAD">
        <w:rPr>
          <w:rFonts w:ascii="Times New Roman" w:hAnsi="Times New Roman" w:cs="Times New Roman" w:hint="eastAsia"/>
          <w:sz w:val="22"/>
        </w:rPr>
        <w:t>to</w:t>
      </w:r>
      <w:r w:rsidR="00A072E0" w:rsidRPr="00D5291F">
        <w:rPr>
          <w:rFonts w:ascii="Times New Roman" w:hAnsi="Times New Roman" w:cs="Times New Roman" w:hint="eastAsia"/>
          <w:sz w:val="22"/>
        </w:rPr>
        <w:t xml:space="preserve"> TA.</w:t>
      </w:r>
      <w:r w:rsidR="00C375D3">
        <w:rPr>
          <w:rFonts w:ascii="Times New Roman" w:hAnsi="Times New Roman" w:cs="Times New Roman" w:hint="eastAsia"/>
          <w:sz w:val="22"/>
        </w:rPr>
        <w:t xml:space="preserve"> </w:t>
      </w:r>
      <w:r w:rsidR="00C375D3" w:rsidRPr="00C375D3">
        <w:rPr>
          <w:rFonts w:ascii="Times New Roman" w:hAnsi="Times New Roman" w:cs="Times New Roman"/>
          <w:kern w:val="0"/>
          <w:sz w:val="22"/>
        </w:rPr>
        <w:t>Therefore at 5% significance level,</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we can</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reject the H</w:t>
      </w:r>
      <w:r w:rsidR="00C375D3">
        <w:rPr>
          <w:rFonts w:ascii="Times New Roman" w:hAnsi="Times New Roman" w:cs="Times New Roman" w:hint="eastAsia"/>
          <w:kern w:val="0"/>
          <w:sz w:val="22"/>
        </w:rPr>
        <w:t>5</w:t>
      </w:r>
      <w:r w:rsidR="00C375D3" w:rsidRPr="00C375D3">
        <w:rPr>
          <w:rFonts w:ascii="Times New Roman" w:hAnsi="Times New Roman" w:cs="Times New Roman" w:hint="eastAsia"/>
          <w:kern w:val="0"/>
          <w:sz w:val="22"/>
        </w:rPr>
        <w:t>.</w:t>
      </w:r>
      <w:r w:rsidR="002B45C2">
        <w:rPr>
          <w:rFonts w:ascii="Times New Roman" w:hAnsi="Times New Roman" w:cs="Times New Roman" w:hint="eastAsia"/>
          <w:kern w:val="0"/>
          <w:sz w:val="22"/>
        </w:rPr>
        <w:t xml:space="preserve"> </w:t>
      </w:r>
      <w:r w:rsidR="002B45C2">
        <w:rPr>
          <w:rFonts w:ascii="Times New Roman" w:hAnsi="Times New Roman" w:cs="Times New Roman"/>
          <w:kern w:val="0"/>
          <w:sz w:val="22"/>
        </w:rPr>
        <w:t>I</w:t>
      </w:r>
      <w:r w:rsidR="002B45C2">
        <w:rPr>
          <w:rFonts w:ascii="Times New Roman" w:hAnsi="Times New Roman" w:cs="Times New Roman" w:hint="eastAsia"/>
          <w:kern w:val="0"/>
          <w:sz w:val="22"/>
        </w:rPr>
        <w:t xml:space="preserve">n other words, we cannot conclude that </w:t>
      </w:r>
      <w:r w:rsidR="002B45C2" w:rsidRPr="00E37B67">
        <w:rPr>
          <w:rFonts w:ascii="Times New Roman" w:hAnsi="Times New Roman" w:cs="Times New Roman"/>
          <w:sz w:val="22"/>
        </w:rPr>
        <w:t xml:space="preserve">tax reform has been made an important contribution to Vietnamese </w:t>
      </w:r>
      <w:r w:rsidR="002B45C2">
        <w:rPr>
          <w:rFonts w:ascii="Times New Roman" w:hAnsi="Times New Roman" w:cs="Times New Roman" w:hint="eastAsia"/>
          <w:sz w:val="22"/>
        </w:rPr>
        <w:t>firm performance</w:t>
      </w:r>
      <w:r w:rsidR="002B45C2" w:rsidRPr="00E37B67">
        <w:rPr>
          <w:rFonts w:ascii="Times New Roman" w:hAnsi="Times New Roman" w:cs="Times New Roman"/>
          <w:sz w:val="22"/>
        </w:rPr>
        <w:t>.</w:t>
      </w:r>
    </w:p>
    <w:p w:rsidR="00626D12" w:rsidRPr="00D5291F" w:rsidRDefault="001A40EE" w:rsidP="00D5291F">
      <w:pPr>
        <w:spacing w:line="360" w:lineRule="auto"/>
        <w:ind w:firstLineChars="177" w:firstLine="389"/>
        <w:jc w:val="both"/>
        <w:rPr>
          <w:rFonts w:ascii="Times New Roman" w:hAnsi="Times New Roman" w:cs="Times New Roman"/>
          <w:sz w:val="22"/>
        </w:rPr>
      </w:pPr>
      <w:r w:rsidRPr="005A1C52">
        <w:rPr>
          <w:rFonts w:ascii="Times New Roman" w:hAnsi="Times New Roman" w:cs="Times New Roman"/>
          <w:sz w:val="22"/>
        </w:rPr>
        <w:t xml:space="preserve">Finally, we turn to further observe the relation between controlling variables and firm performance. Our findings show positive and significant coefficients of </w:t>
      </w:r>
      <w:r w:rsidR="00B524BB" w:rsidRPr="005A1C52">
        <w:rPr>
          <w:rFonts w:ascii="Times New Roman" w:hAnsi="Times New Roman" w:cs="Times New Roman"/>
          <w:i/>
          <w:sz w:val="22"/>
        </w:rPr>
        <w:t>SIZE</w:t>
      </w:r>
      <w:r w:rsidR="00B524BB" w:rsidRPr="005A1C52">
        <w:rPr>
          <w:rFonts w:ascii="Times New Roman" w:hAnsi="Times New Roman" w:cs="Times New Roman"/>
          <w:sz w:val="22"/>
        </w:rPr>
        <w:t xml:space="preserve"> </w:t>
      </w:r>
      <w:r w:rsidRPr="005A1C52">
        <w:rPr>
          <w:rFonts w:ascii="Times New Roman" w:hAnsi="Times New Roman" w:cs="Times New Roman"/>
          <w:sz w:val="22"/>
        </w:rPr>
        <w:t xml:space="preserve">on </w:t>
      </w:r>
      <w:r w:rsidR="00B524BB" w:rsidRPr="005A1C52">
        <w:rPr>
          <w:rFonts w:ascii="Times New Roman" w:hAnsi="Times New Roman" w:cs="Times New Roman"/>
          <w:sz w:val="22"/>
        </w:rPr>
        <w:t>firm performance but in</w:t>
      </w:r>
      <w:r w:rsidRPr="005A1C52">
        <w:rPr>
          <w:rFonts w:ascii="Times New Roman" w:hAnsi="Times New Roman" w:cs="Times New Roman"/>
          <w:sz w:val="22"/>
        </w:rPr>
        <w:t>significant coefficient</w:t>
      </w:r>
      <w:r w:rsidR="00B524BB" w:rsidRPr="005A1C52">
        <w:rPr>
          <w:rFonts w:ascii="Times New Roman" w:hAnsi="Times New Roman" w:cs="Times New Roman"/>
          <w:sz w:val="22"/>
        </w:rPr>
        <w:t>s</w:t>
      </w:r>
      <w:r w:rsidRPr="005A1C52">
        <w:rPr>
          <w:rFonts w:ascii="Times New Roman" w:hAnsi="Times New Roman" w:cs="Times New Roman"/>
          <w:sz w:val="22"/>
        </w:rPr>
        <w:t xml:space="preserve"> of tangibility on </w:t>
      </w:r>
      <w:r w:rsidR="00B524BB" w:rsidRPr="005A1C52">
        <w:rPr>
          <w:rFonts w:ascii="Times New Roman" w:hAnsi="Times New Roman" w:cs="Times New Roman"/>
          <w:sz w:val="22"/>
        </w:rPr>
        <w:t xml:space="preserve">firm performance are shown. </w:t>
      </w:r>
      <w:proofErr w:type="spellStart"/>
      <w:r w:rsidR="00762C15" w:rsidRPr="005A1C52">
        <w:rPr>
          <w:rFonts w:ascii="Times New Roman" w:hAnsi="Times New Roman" w:cs="Times New Roman"/>
          <w:sz w:val="22"/>
        </w:rPr>
        <w:t>Fama</w:t>
      </w:r>
      <w:proofErr w:type="spellEnd"/>
      <w:r w:rsidR="00762C15" w:rsidRPr="005A1C52">
        <w:rPr>
          <w:rFonts w:ascii="Times New Roman" w:hAnsi="Times New Roman" w:cs="Times New Roman"/>
          <w:sz w:val="22"/>
        </w:rPr>
        <w:t xml:space="preserve"> and French (1995) show that there are size factors in earnings</w:t>
      </w:r>
      <w:r w:rsidR="005A1C52" w:rsidRPr="005A1C52">
        <w:rPr>
          <w:rFonts w:ascii="Times New Roman" w:hAnsi="Times New Roman" w:cs="Times New Roman"/>
          <w:sz w:val="22"/>
        </w:rPr>
        <w:t xml:space="preserve">, suggesting size factors help explain earnings. </w:t>
      </w:r>
      <w:r w:rsidR="005A1C52">
        <w:rPr>
          <w:rFonts w:ascii="Times New Roman" w:hAnsi="Times New Roman" w:cs="Times New Roman"/>
          <w:sz w:val="22"/>
        </w:rPr>
        <w:t>O</w:t>
      </w:r>
      <w:r w:rsidR="005A1C52">
        <w:rPr>
          <w:rFonts w:ascii="Times New Roman" w:hAnsi="Times New Roman" w:cs="Times New Roman" w:hint="eastAsia"/>
          <w:sz w:val="22"/>
        </w:rPr>
        <w:t xml:space="preserve">ur findings are consistent with </w:t>
      </w:r>
      <w:proofErr w:type="spellStart"/>
      <w:r w:rsidR="005A1C52">
        <w:rPr>
          <w:rFonts w:ascii="Times New Roman" w:hAnsi="Times New Roman" w:cs="Times New Roman" w:hint="eastAsia"/>
          <w:sz w:val="22"/>
        </w:rPr>
        <w:t>Fama</w:t>
      </w:r>
      <w:proofErr w:type="spellEnd"/>
      <w:r w:rsidR="005A1C52">
        <w:rPr>
          <w:rFonts w:ascii="Times New Roman" w:hAnsi="Times New Roman" w:cs="Times New Roman" w:hint="eastAsia"/>
          <w:sz w:val="22"/>
        </w:rPr>
        <w:t xml:space="preserve"> and French (1995). </w:t>
      </w:r>
      <w:r w:rsidR="00C375D3" w:rsidRPr="00C375D3">
        <w:rPr>
          <w:rFonts w:ascii="Times New Roman" w:hAnsi="Times New Roman" w:cs="Times New Roman"/>
          <w:kern w:val="0"/>
          <w:sz w:val="22"/>
        </w:rPr>
        <w:t>Th</w:t>
      </w:r>
      <w:r w:rsidR="00C375D3">
        <w:rPr>
          <w:rFonts w:ascii="Times New Roman" w:hAnsi="Times New Roman" w:cs="Times New Roman" w:hint="eastAsia"/>
          <w:kern w:val="0"/>
          <w:sz w:val="22"/>
        </w:rPr>
        <w:t>us</w:t>
      </w:r>
      <w:r w:rsidR="00C375D3" w:rsidRPr="00C375D3">
        <w:rPr>
          <w:rFonts w:ascii="Times New Roman" w:hAnsi="Times New Roman" w:cs="Times New Roman"/>
          <w:kern w:val="0"/>
          <w:sz w:val="22"/>
        </w:rPr>
        <w:t xml:space="preserve"> at 5% significance level,</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we can</w:t>
      </w:r>
      <w:r w:rsidR="00C375D3" w:rsidRPr="00C375D3">
        <w:rPr>
          <w:rFonts w:ascii="Times New Roman" w:hAnsi="Times New Roman" w:cs="Times New Roman" w:hint="eastAsia"/>
          <w:kern w:val="0"/>
          <w:sz w:val="22"/>
        </w:rPr>
        <w:t xml:space="preserve">not </w:t>
      </w:r>
      <w:r w:rsidR="00C375D3" w:rsidRPr="00C375D3">
        <w:rPr>
          <w:rFonts w:ascii="Times New Roman" w:hAnsi="Times New Roman" w:cs="Times New Roman"/>
          <w:kern w:val="0"/>
          <w:sz w:val="22"/>
        </w:rPr>
        <w:t>reject the H</w:t>
      </w:r>
      <w:r w:rsidR="00C375D3">
        <w:rPr>
          <w:rFonts w:ascii="Times New Roman" w:hAnsi="Times New Roman" w:cs="Times New Roman" w:hint="eastAsia"/>
          <w:kern w:val="0"/>
          <w:sz w:val="22"/>
        </w:rPr>
        <w:t>7</w:t>
      </w:r>
      <w:r w:rsidR="00AF1A80">
        <w:rPr>
          <w:rFonts w:ascii="Times New Roman" w:hAnsi="Times New Roman" w:cs="Times New Roman" w:hint="eastAsia"/>
          <w:kern w:val="0"/>
          <w:sz w:val="22"/>
        </w:rPr>
        <w:t>,</w:t>
      </w:r>
      <w:r w:rsidR="00C375D3">
        <w:rPr>
          <w:rFonts w:ascii="Times New Roman" w:hAnsi="Times New Roman" w:cs="Times New Roman" w:hint="eastAsia"/>
          <w:kern w:val="0"/>
          <w:sz w:val="22"/>
        </w:rPr>
        <w:t xml:space="preserve"> but we reject H8</w:t>
      </w:r>
      <w:r w:rsidR="00C375D3" w:rsidRPr="00C375D3">
        <w:rPr>
          <w:rFonts w:ascii="Times New Roman" w:hAnsi="Times New Roman" w:cs="Times New Roman" w:hint="eastAsia"/>
          <w:kern w:val="0"/>
          <w:sz w:val="22"/>
        </w:rPr>
        <w:t>.</w:t>
      </w:r>
      <w:r w:rsidR="00C375D3">
        <w:rPr>
          <w:rFonts w:ascii="Times New Roman" w:hAnsi="Times New Roman" w:cs="Times New Roman" w:hint="eastAsia"/>
          <w:kern w:val="0"/>
          <w:sz w:val="22"/>
        </w:rPr>
        <w:t xml:space="preserve"> </w:t>
      </w:r>
      <w:r w:rsidR="00B524BB" w:rsidRPr="00D5291F">
        <w:rPr>
          <w:rFonts w:ascii="Times New Roman" w:hAnsi="Times New Roman" w:cs="Times New Roman" w:hint="eastAsia"/>
          <w:sz w:val="22"/>
        </w:rPr>
        <w:t xml:space="preserve">Next, </w:t>
      </w:r>
      <w:r w:rsidRPr="00D5291F">
        <w:rPr>
          <w:rFonts w:ascii="Times New Roman" w:hAnsi="Times New Roman" w:cs="Times New Roman"/>
          <w:sz w:val="22"/>
        </w:rPr>
        <w:t xml:space="preserve">SOEs dummy is </w:t>
      </w:r>
      <w:r w:rsidR="00B524BB" w:rsidRPr="00D5291F">
        <w:rPr>
          <w:rFonts w:ascii="Times New Roman" w:hAnsi="Times New Roman" w:cs="Times New Roman" w:hint="eastAsia"/>
          <w:sz w:val="22"/>
        </w:rPr>
        <w:t>the positive and</w:t>
      </w:r>
      <w:r w:rsidRPr="00D5291F">
        <w:rPr>
          <w:rFonts w:ascii="Times New Roman" w:hAnsi="Times New Roman" w:cs="Times New Roman"/>
          <w:sz w:val="22"/>
        </w:rPr>
        <w:t xml:space="preserve"> significant impact</w:t>
      </w:r>
      <w:r w:rsidR="00B524BB" w:rsidRPr="00D5291F">
        <w:rPr>
          <w:rFonts w:ascii="Times New Roman" w:hAnsi="Times New Roman" w:cs="Times New Roman" w:hint="eastAsia"/>
          <w:sz w:val="22"/>
        </w:rPr>
        <w:t>s</w:t>
      </w:r>
      <w:r w:rsidRPr="00D5291F">
        <w:rPr>
          <w:rFonts w:ascii="Times New Roman" w:hAnsi="Times New Roman" w:cs="Times New Roman"/>
          <w:sz w:val="22"/>
        </w:rPr>
        <w:t xml:space="preserve"> on </w:t>
      </w:r>
      <w:r w:rsidRPr="00D5291F">
        <w:rPr>
          <w:rFonts w:ascii="Times New Roman" w:hAnsi="Times New Roman" w:cs="Times New Roman"/>
          <w:i/>
          <w:sz w:val="22"/>
        </w:rPr>
        <w:t>ROA</w:t>
      </w:r>
      <w:r w:rsidR="00B524BB" w:rsidRPr="00D5291F">
        <w:rPr>
          <w:rFonts w:ascii="Times New Roman" w:hAnsi="Times New Roman" w:cs="Times New Roman" w:hint="eastAsia"/>
          <w:sz w:val="22"/>
        </w:rPr>
        <w:t xml:space="preserve"> and </w:t>
      </w:r>
      <w:r w:rsidR="00B524BB" w:rsidRPr="00D5291F">
        <w:rPr>
          <w:rFonts w:ascii="Times New Roman" w:hAnsi="Times New Roman" w:cs="Times New Roman" w:hint="eastAsia"/>
          <w:i/>
          <w:sz w:val="22"/>
        </w:rPr>
        <w:t>ROE</w:t>
      </w:r>
      <w:r w:rsidR="00B524BB" w:rsidRPr="00D5291F">
        <w:rPr>
          <w:rFonts w:ascii="Times New Roman" w:hAnsi="Times New Roman" w:cs="Times New Roman" w:hint="eastAsia"/>
          <w:sz w:val="22"/>
        </w:rPr>
        <w:t xml:space="preserve">. </w:t>
      </w:r>
      <w:r w:rsidR="00C375D3" w:rsidRPr="00C375D3">
        <w:rPr>
          <w:rFonts w:ascii="Times New Roman" w:hAnsi="Times New Roman" w:cs="Times New Roman"/>
          <w:kern w:val="0"/>
          <w:sz w:val="22"/>
        </w:rPr>
        <w:t>Therefore at 5% significance level,</w:t>
      </w:r>
      <w:r w:rsidR="00C375D3" w:rsidRPr="00C375D3">
        <w:rPr>
          <w:rFonts w:ascii="Times New Roman" w:hAnsi="Times New Roman" w:cs="Times New Roman" w:hint="eastAsia"/>
          <w:kern w:val="0"/>
          <w:sz w:val="22"/>
        </w:rPr>
        <w:t xml:space="preserve"> </w:t>
      </w:r>
      <w:r w:rsidR="00C375D3" w:rsidRPr="00C375D3">
        <w:rPr>
          <w:rFonts w:ascii="Times New Roman" w:hAnsi="Times New Roman" w:cs="Times New Roman"/>
          <w:kern w:val="0"/>
          <w:sz w:val="22"/>
        </w:rPr>
        <w:t>we can</w:t>
      </w:r>
      <w:r w:rsidR="00C375D3" w:rsidRPr="00C375D3">
        <w:rPr>
          <w:rFonts w:ascii="Times New Roman" w:hAnsi="Times New Roman" w:cs="Times New Roman" w:hint="eastAsia"/>
          <w:kern w:val="0"/>
          <w:sz w:val="22"/>
        </w:rPr>
        <w:t xml:space="preserve">not </w:t>
      </w:r>
      <w:r w:rsidR="00C375D3" w:rsidRPr="00C375D3">
        <w:rPr>
          <w:rFonts w:ascii="Times New Roman" w:hAnsi="Times New Roman" w:cs="Times New Roman"/>
          <w:kern w:val="0"/>
          <w:sz w:val="22"/>
        </w:rPr>
        <w:t>reject the H</w:t>
      </w:r>
      <w:r w:rsidR="00C375D3">
        <w:rPr>
          <w:rFonts w:ascii="Times New Roman" w:hAnsi="Times New Roman" w:cs="Times New Roman" w:hint="eastAsia"/>
          <w:kern w:val="0"/>
          <w:sz w:val="22"/>
        </w:rPr>
        <w:t>6</w:t>
      </w:r>
      <w:r w:rsidR="00C375D3" w:rsidRPr="00C375D3">
        <w:rPr>
          <w:rFonts w:ascii="Times New Roman" w:hAnsi="Times New Roman" w:cs="Times New Roman" w:hint="eastAsia"/>
          <w:kern w:val="0"/>
          <w:sz w:val="22"/>
        </w:rPr>
        <w:t>.</w:t>
      </w:r>
      <w:r w:rsidR="00C375D3">
        <w:rPr>
          <w:rFonts w:ascii="Times New Roman" w:hAnsi="Times New Roman" w:cs="Times New Roman" w:hint="eastAsia"/>
          <w:kern w:val="0"/>
          <w:sz w:val="22"/>
        </w:rPr>
        <w:t xml:space="preserve"> </w:t>
      </w:r>
      <w:r w:rsidR="00B524BB" w:rsidRPr="00D5291F">
        <w:rPr>
          <w:rFonts w:ascii="Times New Roman" w:hAnsi="Times New Roman" w:cs="Times New Roman"/>
          <w:sz w:val="22"/>
        </w:rPr>
        <w:t>M</w:t>
      </w:r>
      <w:r w:rsidR="00B524BB" w:rsidRPr="00D5291F">
        <w:rPr>
          <w:rFonts w:ascii="Times New Roman" w:hAnsi="Times New Roman" w:cs="Times New Roman" w:hint="eastAsia"/>
          <w:sz w:val="22"/>
        </w:rPr>
        <w:t xml:space="preserve">oreover, </w:t>
      </w:r>
      <w:r w:rsidR="00B524BB" w:rsidRPr="00D5291F">
        <w:rPr>
          <w:rFonts w:ascii="Times New Roman" w:hAnsi="Times New Roman" w:cs="Times New Roman"/>
          <w:sz w:val="22"/>
        </w:rPr>
        <w:t xml:space="preserve">FE models provide higher adjusted R-squared values for </w:t>
      </w:r>
      <w:r w:rsidR="00B524BB" w:rsidRPr="00D5291F">
        <w:rPr>
          <w:rFonts w:ascii="Times New Roman" w:hAnsi="Times New Roman" w:cs="Times New Roman"/>
          <w:i/>
          <w:sz w:val="22"/>
        </w:rPr>
        <w:t>ROA</w:t>
      </w:r>
      <w:r w:rsidR="00B524BB" w:rsidRPr="00D5291F">
        <w:rPr>
          <w:rFonts w:ascii="Times New Roman" w:hAnsi="Times New Roman" w:cs="Times New Roman"/>
          <w:sz w:val="22"/>
        </w:rPr>
        <w:t xml:space="preserve"> </w:t>
      </w:r>
      <w:r w:rsidR="00B524BB" w:rsidRPr="00D5291F">
        <w:rPr>
          <w:rFonts w:ascii="Times New Roman" w:hAnsi="Times New Roman" w:cs="Times New Roman" w:hint="eastAsia"/>
          <w:sz w:val="22"/>
        </w:rPr>
        <w:t xml:space="preserve">and </w:t>
      </w:r>
      <w:r w:rsidR="00B524BB" w:rsidRPr="00D5291F">
        <w:rPr>
          <w:rFonts w:ascii="Times New Roman" w:hAnsi="Times New Roman" w:cs="Times New Roman" w:hint="eastAsia"/>
          <w:i/>
          <w:sz w:val="22"/>
        </w:rPr>
        <w:t>ROE</w:t>
      </w:r>
      <w:r w:rsidR="00B524BB" w:rsidRPr="00D5291F">
        <w:rPr>
          <w:rFonts w:ascii="Times New Roman" w:hAnsi="Times New Roman" w:cs="Times New Roman" w:hint="eastAsia"/>
          <w:sz w:val="22"/>
        </w:rPr>
        <w:t xml:space="preserve"> about</w:t>
      </w:r>
      <w:r w:rsidR="00B524BB" w:rsidRPr="00D5291F">
        <w:rPr>
          <w:rFonts w:ascii="Times New Roman" w:hAnsi="Times New Roman" w:cs="Times New Roman"/>
          <w:sz w:val="22"/>
        </w:rPr>
        <w:t xml:space="preserve"> </w:t>
      </w:r>
      <w:r w:rsidR="00B524BB" w:rsidRPr="00D5291F">
        <w:rPr>
          <w:rFonts w:ascii="Times New Roman" w:hAnsi="Times New Roman" w:cs="Times New Roman" w:hint="eastAsia"/>
          <w:sz w:val="22"/>
        </w:rPr>
        <w:t>8</w:t>
      </w:r>
      <w:r w:rsidR="00B524BB" w:rsidRPr="00D5291F">
        <w:rPr>
          <w:rFonts w:ascii="Times New Roman" w:hAnsi="Times New Roman" w:cs="Times New Roman"/>
          <w:sz w:val="22"/>
        </w:rPr>
        <w:t>%</w:t>
      </w:r>
      <w:r w:rsidR="00B524BB" w:rsidRPr="00D5291F">
        <w:rPr>
          <w:rFonts w:ascii="Times New Roman" w:hAnsi="Times New Roman" w:cs="Times New Roman" w:hint="eastAsia"/>
          <w:sz w:val="22"/>
        </w:rPr>
        <w:t xml:space="preserve"> and for the ratio of EBITDA over TA about</w:t>
      </w:r>
      <w:r w:rsidR="00B524BB" w:rsidRPr="00D5291F">
        <w:rPr>
          <w:rFonts w:ascii="Times New Roman" w:hAnsi="Times New Roman" w:cs="Times New Roman"/>
          <w:sz w:val="22"/>
        </w:rPr>
        <w:t xml:space="preserve"> </w:t>
      </w:r>
      <w:r w:rsidR="00B524BB" w:rsidRPr="00D5291F">
        <w:rPr>
          <w:rFonts w:ascii="Times New Roman" w:hAnsi="Times New Roman" w:cs="Times New Roman" w:hint="eastAsia"/>
          <w:sz w:val="22"/>
        </w:rPr>
        <w:t>40</w:t>
      </w:r>
      <w:r w:rsidR="00B524BB" w:rsidRPr="00D5291F">
        <w:rPr>
          <w:rFonts w:ascii="Times New Roman" w:hAnsi="Times New Roman" w:cs="Times New Roman"/>
          <w:sz w:val="22"/>
        </w:rPr>
        <w:t>%.</w:t>
      </w:r>
    </w:p>
    <w:p w:rsidR="00235EBA" w:rsidRDefault="00235EBA" w:rsidP="00235EBA">
      <w:pPr>
        <w:spacing w:line="360" w:lineRule="auto"/>
        <w:ind w:firstLineChars="177" w:firstLine="389"/>
        <w:jc w:val="both"/>
        <w:rPr>
          <w:rFonts w:ascii="Times New Roman" w:eastAsia="新細明體" w:hAnsi="Times New Roman" w:cs="Times New Roman"/>
          <w:color w:val="000000"/>
          <w:kern w:val="0"/>
          <w:sz w:val="20"/>
          <w:szCs w:val="20"/>
        </w:rPr>
      </w:pPr>
      <w:r>
        <w:rPr>
          <w:rFonts w:ascii="Times New Roman" w:hAnsi="Times New Roman" w:cs="Times New Roman"/>
          <w:sz w:val="22"/>
        </w:rPr>
        <w:t>T</w:t>
      </w:r>
      <w:r>
        <w:rPr>
          <w:rFonts w:ascii="Times New Roman" w:hAnsi="Times New Roman" w:cs="Times New Roman" w:hint="eastAsia"/>
          <w:sz w:val="22"/>
        </w:rPr>
        <w:t xml:space="preserve">o sum, </w:t>
      </w:r>
      <w:r w:rsidRPr="006674AA">
        <w:rPr>
          <w:rFonts w:ascii="Times New Roman" w:hAnsi="Times New Roman" w:cs="Times New Roman"/>
          <w:sz w:val="22"/>
        </w:rPr>
        <w:t xml:space="preserve">firms react differently to </w:t>
      </w:r>
      <w:r>
        <w:rPr>
          <w:rFonts w:ascii="Times New Roman" w:hAnsi="Times New Roman" w:cs="Times New Roman" w:hint="eastAsia"/>
          <w:sz w:val="22"/>
        </w:rPr>
        <w:t>macroeconomic</w:t>
      </w:r>
      <w:r w:rsidRPr="006674AA">
        <w:rPr>
          <w:rFonts w:ascii="Times New Roman" w:hAnsi="Times New Roman" w:cs="Times New Roman"/>
          <w:sz w:val="22"/>
        </w:rPr>
        <w:t xml:space="preserve"> news</w:t>
      </w:r>
      <w:r w:rsidR="009F0CF2">
        <w:rPr>
          <w:rFonts w:ascii="Times New Roman" w:hAnsi="Times New Roman" w:cs="Times New Roman" w:hint="eastAsia"/>
          <w:sz w:val="22"/>
        </w:rPr>
        <w:t>, suggesting t</w:t>
      </w:r>
      <w:r w:rsidR="009F0CF2" w:rsidRPr="00F17F83">
        <w:rPr>
          <w:rFonts w:ascii="Times New Roman" w:hAnsi="Times New Roman" w:cs="Times New Roman"/>
          <w:sz w:val="22"/>
        </w:rPr>
        <w:t xml:space="preserve">he heterogeneous impact of macroeconomic information on </w:t>
      </w:r>
      <w:r w:rsidR="009F0CF2" w:rsidRPr="00F17F83">
        <w:rPr>
          <w:rFonts w:ascii="Times New Roman" w:hAnsi="Times New Roman"/>
          <w:sz w:val="22"/>
        </w:rPr>
        <w:t>Vietnam</w:t>
      </w:r>
      <w:r w:rsidR="009F0CF2" w:rsidRPr="00F17F83">
        <w:rPr>
          <w:rFonts w:ascii="Times New Roman" w:hAnsi="Times New Roman" w:hint="eastAsia"/>
          <w:sz w:val="22"/>
        </w:rPr>
        <w:t>ese SOEs</w:t>
      </w:r>
      <w:r w:rsidR="009F0CF2" w:rsidRPr="00F17F83">
        <w:rPr>
          <w:rFonts w:ascii="Times New Roman" w:hAnsi="Times New Roman" w:cs="Times New Roman"/>
          <w:sz w:val="22"/>
        </w:rPr>
        <w:t xml:space="preserve">' </w:t>
      </w:r>
      <w:r w:rsidR="009F0CF2" w:rsidRPr="00F17F83">
        <w:rPr>
          <w:rFonts w:ascii="Times New Roman" w:hAnsi="Times New Roman"/>
          <w:sz w:val="22"/>
        </w:rPr>
        <w:t>performance</w:t>
      </w:r>
      <w:r w:rsidR="009F0CF2">
        <w:rPr>
          <w:rFonts w:ascii="Times New Roman" w:hAnsi="Times New Roman" w:hint="eastAsia"/>
          <w:sz w:val="22"/>
        </w:rPr>
        <w:t xml:space="preserve">. </w:t>
      </w:r>
      <w:r>
        <w:rPr>
          <w:rFonts w:ascii="Times New Roman" w:hAnsi="Times New Roman" w:cs="Times New Roman"/>
          <w:sz w:val="22"/>
        </w:rPr>
        <w:t>O</w:t>
      </w:r>
      <w:r>
        <w:rPr>
          <w:rFonts w:ascii="Times New Roman" w:hAnsi="Times New Roman" w:cs="Times New Roman" w:hint="eastAsia"/>
          <w:sz w:val="22"/>
        </w:rPr>
        <w:t xml:space="preserve">ur findings are </w:t>
      </w:r>
      <w:r>
        <w:rPr>
          <w:rFonts w:ascii="Times New Roman" w:hAnsi="Times New Roman" w:cs="Times New Roman"/>
          <w:sz w:val="22"/>
        </w:rPr>
        <w:t>consistent</w:t>
      </w:r>
      <w:r>
        <w:rPr>
          <w:rFonts w:ascii="Times New Roman" w:hAnsi="Times New Roman" w:cs="Times New Roman" w:hint="eastAsia"/>
          <w:sz w:val="22"/>
        </w:rPr>
        <w:t xml:space="preserve"> with </w:t>
      </w:r>
      <w:proofErr w:type="spellStart"/>
      <w:r w:rsidRPr="00C9307E">
        <w:rPr>
          <w:rFonts w:ascii="Times New Roman" w:hAnsi="Times New Roman" w:cs="Times New Roman"/>
          <w:sz w:val="22"/>
        </w:rPr>
        <w:t>Cenesizoglu</w:t>
      </w:r>
      <w:proofErr w:type="spellEnd"/>
      <w:r>
        <w:rPr>
          <w:rFonts w:ascii="Times New Roman" w:hAnsi="Times New Roman" w:cs="Times New Roman" w:hint="eastAsia"/>
          <w:sz w:val="22"/>
        </w:rPr>
        <w:t xml:space="preserve"> (</w:t>
      </w:r>
      <w:r w:rsidRPr="00C9307E">
        <w:rPr>
          <w:rFonts w:ascii="Times New Roman" w:hAnsi="Times New Roman" w:cs="Times New Roman"/>
          <w:sz w:val="22"/>
        </w:rPr>
        <w:t>2011</w:t>
      </w:r>
      <w:r>
        <w:rPr>
          <w:rFonts w:ascii="Times New Roman" w:hAnsi="Times New Roman" w:cs="Times New Roman" w:hint="eastAsia"/>
          <w:sz w:val="22"/>
        </w:rPr>
        <w:t>).</w:t>
      </w:r>
    </w:p>
    <w:p w:rsidR="00E51555" w:rsidRPr="00B524BB" w:rsidRDefault="00E51555" w:rsidP="006F4EA7">
      <w:pPr>
        <w:spacing w:line="360" w:lineRule="auto"/>
        <w:jc w:val="both"/>
        <w:rPr>
          <w:rFonts w:ascii="Times New Roman" w:hAnsi="Times New Roman" w:cs="Times New Roman"/>
          <w:sz w:val="22"/>
        </w:rPr>
      </w:pPr>
    </w:p>
    <w:p w:rsidR="004846BC" w:rsidRPr="00C375F1" w:rsidRDefault="00F15831" w:rsidP="006F4EA7">
      <w:pPr>
        <w:spacing w:line="360" w:lineRule="auto"/>
        <w:jc w:val="both"/>
        <w:rPr>
          <w:rFonts w:ascii="Times New Roman" w:hAnsi="Times New Roman" w:cs="Times New Roman"/>
          <w:b/>
          <w:sz w:val="22"/>
        </w:rPr>
      </w:pPr>
      <w:r w:rsidRPr="00C375F1">
        <w:rPr>
          <w:rFonts w:ascii="Times New Roman" w:hAnsi="Times New Roman" w:cs="Times New Roman"/>
          <w:b/>
          <w:sz w:val="22"/>
        </w:rPr>
        <w:t>Table</w:t>
      </w:r>
      <w:r w:rsidR="00C375F1" w:rsidRPr="00C375F1">
        <w:rPr>
          <w:rFonts w:ascii="Times New Roman" w:hAnsi="Times New Roman" w:cs="Times New Roman" w:hint="eastAsia"/>
          <w:b/>
          <w:sz w:val="22"/>
        </w:rPr>
        <w:t>4</w:t>
      </w:r>
      <w:r w:rsidRPr="00C375F1">
        <w:rPr>
          <w:rFonts w:ascii="Times New Roman" w:hAnsi="Times New Roman" w:cs="Times New Roman"/>
          <w:b/>
          <w:sz w:val="22"/>
        </w:rPr>
        <w:t xml:space="preserve"> </w:t>
      </w:r>
      <w:r w:rsidR="00F77A89" w:rsidRPr="00C375F1">
        <w:rPr>
          <w:rFonts w:ascii="Times New Roman" w:hAnsi="Times New Roman" w:cs="Times New Roman" w:hint="eastAsia"/>
          <w:b/>
          <w:sz w:val="22"/>
        </w:rPr>
        <w:t>F</w:t>
      </w:r>
      <w:r w:rsidR="004846BC" w:rsidRPr="00C375F1">
        <w:rPr>
          <w:rFonts w:ascii="Times New Roman" w:hAnsi="Times New Roman" w:cs="Times New Roman"/>
          <w:b/>
          <w:sz w:val="22"/>
        </w:rPr>
        <w:t>irm performance</w:t>
      </w:r>
      <w:r w:rsidR="004846BC" w:rsidRPr="00C375F1">
        <w:rPr>
          <w:rFonts w:ascii="Times New Roman" w:hAnsi="Times New Roman" w:cs="Times New Roman" w:hint="eastAsia"/>
          <w:b/>
          <w:sz w:val="22"/>
        </w:rPr>
        <w:t xml:space="preserve"> regression results</w:t>
      </w:r>
    </w:p>
    <w:p w:rsidR="00107C69" w:rsidRPr="00E32C7E" w:rsidRDefault="00107C69" w:rsidP="00107C69">
      <w:pPr>
        <w:pStyle w:val="Standard"/>
        <w:tabs>
          <w:tab w:val="left" w:pos="1560"/>
        </w:tabs>
        <w:spacing w:line="360" w:lineRule="auto"/>
        <w:jc w:val="both"/>
        <w:rPr>
          <w:sz w:val="22"/>
          <w:szCs w:val="22"/>
        </w:rPr>
      </w:pPr>
      <w:proofErr w:type="spellStart"/>
      <w:r w:rsidRPr="00977A6C">
        <w:rPr>
          <w:i/>
          <w:iCs/>
          <w:sz w:val="22"/>
          <w:szCs w:val="22"/>
        </w:rPr>
        <w:t>Y</w:t>
      </w:r>
      <w:r w:rsidRPr="00977A6C">
        <w:rPr>
          <w:i/>
          <w:iCs/>
          <w:sz w:val="22"/>
          <w:szCs w:val="22"/>
          <w:vertAlign w:val="subscript"/>
        </w:rPr>
        <w:t>it</w:t>
      </w:r>
      <w:proofErr w:type="spellEnd"/>
      <w:r w:rsidRPr="00977A6C">
        <w:rPr>
          <w:i/>
          <w:iCs/>
          <w:sz w:val="22"/>
          <w:szCs w:val="22"/>
        </w:rPr>
        <w:t xml:space="preserve"> = β</w:t>
      </w:r>
      <w:r w:rsidRPr="00977A6C">
        <w:rPr>
          <w:i/>
          <w:iCs/>
          <w:sz w:val="22"/>
          <w:szCs w:val="22"/>
          <w:vertAlign w:val="subscript"/>
        </w:rPr>
        <w:t>0</w:t>
      </w:r>
      <w:r w:rsidRPr="00977A6C">
        <w:rPr>
          <w:i/>
          <w:iCs/>
          <w:sz w:val="22"/>
          <w:szCs w:val="22"/>
        </w:rPr>
        <w:t>+</w:t>
      </w:r>
      <w:r>
        <w:rPr>
          <w:rFonts w:hint="eastAsia"/>
          <w:i/>
          <w:iCs/>
          <w:sz w:val="22"/>
          <w:szCs w:val="22"/>
          <w:lang w:eastAsia="zh-TW"/>
        </w:rPr>
        <w:t xml:space="preserve"> </w:t>
      </w:r>
      <w:r w:rsidRPr="00977A6C">
        <w:rPr>
          <w:i/>
          <w:iCs/>
          <w:sz w:val="22"/>
          <w:szCs w:val="22"/>
        </w:rPr>
        <w:t>β</w:t>
      </w:r>
      <w:r w:rsidRPr="00977A6C">
        <w:rPr>
          <w:i/>
          <w:iCs/>
          <w:sz w:val="22"/>
          <w:szCs w:val="22"/>
          <w:vertAlign w:val="subscript"/>
        </w:rPr>
        <w:t>1</w:t>
      </w:r>
      <w:r w:rsidRPr="00977A6C">
        <w:rPr>
          <w:i/>
          <w:iCs/>
          <w:sz w:val="22"/>
          <w:szCs w:val="22"/>
        </w:rPr>
        <w:t xml:space="preserve"> Y</w:t>
      </w:r>
      <w:r>
        <w:rPr>
          <w:i/>
          <w:iCs/>
          <w:sz w:val="22"/>
          <w:szCs w:val="22"/>
          <w:vertAlign w:val="subscript"/>
        </w:rPr>
        <w:t>i</w:t>
      </w:r>
      <w:proofErr w:type="gramStart"/>
      <w:r>
        <w:rPr>
          <w:i/>
          <w:iCs/>
          <w:sz w:val="22"/>
          <w:szCs w:val="22"/>
          <w:vertAlign w:val="subscript"/>
        </w:rPr>
        <w:t>,t</w:t>
      </w:r>
      <w:proofErr w:type="gramEnd"/>
      <w:r w:rsidRPr="00977A6C">
        <w:rPr>
          <w:i/>
          <w:iCs/>
          <w:sz w:val="22"/>
          <w:szCs w:val="22"/>
          <w:vertAlign w:val="subscript"/>
        </w:rPr>
        <w:t>-1</w:t>
      </w:r>
      <w:r w:rsidRPr="00977A6C">
        <w:rPr>
          <w:i/>
          <w:iCs/>
          <w:sz w:val="22"/>
          <w:szCs w:val="22"/>
        </w:rPr>
        <w:t>+ β</w:t>
      </w:r>
      <w:r w:rsidRPr="00977A6C">
        <w:rPr>
          <w:i/>
          <w:iCs/>
          <w:sz w:val="22"/>
          <w:szCs w:val="22"/>
          <w:vertAlign w:val="subscript"/>
        </w:rPr>
        <w:t>2</w:t>
      </w:r>
      <w:r w:rsidRPr="00977A6C">
        <w:rPr>
          <w:i/>
          <w:iCs/>
          <w:sz w:val="22"/>
          <w:szCs w:val="22"/>
        </w:rPr>
        <w:t xml:space="preserve"> </w:t>
      </w:r>
      <w:proofErr w:type="spellStart"/>
      <w:r w:rsidR="00C375F1">
        <w:rPr>
          <w:rFonts w:hint="eastAsia"/>
          <w:i/>
          <w:iCs/>
          <w:sz w:val="22"/>
          <w:szCs w:val="22"/>
          <w:lang w:eastAsia="zh-TW"/>
        </w:rPr>
        <w:t>CHG</w:t>
      </w:r>
      <w:r w:rsidRPr="00977A6C">
        <w:rPr>
          <w:i/>
          <w:iCs/>
          <w:sz w:val="22"/>
          <w:szCs w:val="22"/>
        </w:rPr>
        <w:t>GDP</w:t>
      </w:r>
      <w:r w:rsidRPr="00977A6C">
        <w:rPr>
          <w:i/>
          <w:iCs/>
          <w:sz w:val="22"/>
          <w:szCs w:val="22"/>
          <w:vertAlign w:val="subscript"/>
        </w:rPr>
        <w:t>it</w:t>
      </w:r>
      <w:proofErr w:type="spellEnd"/>
      <w:r w:rsidRPr="00977A6C">
        <w:rPr>
          <w:i/>
          <w:iCs/>
          <w:sz w:val="22"/>
          <w:szCs w:val="22"/>
        </w:rPr>
        <w:t>+ β</w:t>
      </w:r>
      <w:r w:rsidRPr="00977A6C">
        <w:rPr>
          <w:i/>
          <w:iCs/>
          <w:sz w:val="22"/>
          <w:szCs w:val="22"/>
          <w:vertAlign w:val="subscript"/>
        </w:rPr>
        <w:t>3</w:t>
      </w:r>
      <w:r w:rsidRPr="00977A6C">
        <w:rPr>
          <w:i/>
          <w:iCs/>
          <w:sz w:val="22"/>
          <w:szCs w:val="22"/>
        </w:rPr>
        <w:t xml:space="preserve"> </w:t>
      </w:r>
      <w:r w:rsidR="00C375F1" w:rsidRPr="00977A6C">
        <w:rPr>
          <w:i/>
          <w:iCs/>
          <w:sz w:val="22"/>
          <w:szCs w:val="22"/>
        </w:rPr>
        <w:t>INT</w:t>
      </w:r>
      <w:r w:rsidR="00C375F1">
        <w:rPr>
          <w:i/>
          <w:iCs/>
          <w:sz w:val="22"/>
          <w:szCs w:val="22"/>
          <w:lang w:eastAsia="zh-TW"/>
        </w:rPr>
        <w:t>R</w:t>
      </w:r>
      <w:r w:rsidR="00C375F1" w:rsidRPr="00977A6C">
        <w:rPr>
          <w:i/>
          <w:iCs/>
          <w:sz w:val="22"/>
          <w:szCs w:val="22"/>
          <w:vertAlign w:val="subscript"/>
        </w:rPr>
        <w:t>i</w:t>
      </w:r>
      <w:r w:rsidRPr="00977A6C">
        <w:rPr>
          <w:i/>
          <w:iCs/>
          <w:sz w:val="22"/>
          <w:szCs w:val="22"/>
          <w:vertAlign w:val="subscript"/>
        </w:rPr>
        <w:t>,t-1</w:t>
      </w:r>
      <w:r w:rsidRPr="00977A6C">
        <w:rPr>
          <w:i/>
          <w:iCs/>
          <w:sz w:val="22"/>
          <w:szCs w:val="22"/>
        </w:rPr>
        <w:t>+ β</w:t>
      </w:r>
      <w:r w:rsidRPr="00977A6C">
        <w:rPr>
          <w:i/>
          <w:iCs/>
          <w:sz w:val="22"/>
          <w:szCs w:val="22"/>
          <w:vertAlign w:val="subscript"/>
        </w:rPr>
        <w:t>4</w:t>
      </w:r>
      <w:r w:rsidRPr="00977A6C">
        <w:rPr>
          <w:i/>
          <w:iCs/>
          <w:sz w:val="22"/>
          <w:szCs w:val="22"/>
        </w:rPr>
        <w:t xml:space="preserve"> </w:t>
      </w:r>
      <w:r w:rsidR="00C375F1" w:rsidRPr="00977A6C">
        <w:rPr>
          <w:i/>
          <w:iCs/>
          <w:sz w:val="22"/>
          <w:szCs w:val="22"/>
        </w:rPr>
        <w:t>INF</w:t>
      </w:r>
      <w:r w:rsidR="00C375F1">
        <w:rPr>
          <w:rFonts w:hint="eastAsia"/>
          <w:i/>
          <w:iCs/>
          <w:sz w:val="22"/>
          <w:szCs w:val="22"/>
          <w:lang w:eastAsia="zh-TW"/>
        </w:rPr>
        <w:t>L</w:t>
      </w:r>
      <w:r w:rsidR="00C375F1" w:rsidRPr="00977A6C">
        <w:rPr>
          <w:i/>
          <w:iCs/>
          <w:sz w:val="22"/>
          <w:szCs w:val="22"/>
          <w:vertAlign w:val="subscript"/>
        </w:rPr>
        <w:t>i</w:t>
      </w:r>
      <w:r w:rsidRPr="00977A6C">
        <w:rPr>
          <w:i/>
          <w:iCs/>
          <w:sz w:val="22"/>
          <w:szCs w:val="22"/>
          <w:vertAlign w:val="subscript"/>
        </w:rPr>
        <w:t>,t-1</w:t>
      </w:r>
      <w:r w:rsidRPr="00977A6C">
        <w:rPr>
          <w:i/>
          <w:iCs/>
          <w:sz w:val="22"/>
          <w:szCs w:val="22"/>
        </w:rPr>
        <w:t>+ β</w:t>
      </w:r>
      <w:r w:rsidRPr="00977A6C">
        <w:rPr>
          <w:i/>
          <w:iCs/>
          <w:sz w:val="22"/>
          <w:szCs w:val="22"/>
          <w:vertAlign w:val="subscript"/>
        </w:rPr>
        <w:t>5</w:t>
      </w:r>
      <w:r w:rsidRPr="00977A6C">
        <w:rPr>
          <w:i/>
          <w:iCs/>
          <w:sz w:val="22"/>
          <w:szCs w:val="22"/>
        </w:rPr>
        <w:t xml:space="preserve"> </w:t>
      </w:r>
      <w:r w:rsidRPr="00D1426D">
        <w:rPr>
          <w:rFonts w:hint="eastAsia"/>
          <w:i/>
          <w:iCs/>
          <w:sz w:val="22"/>
          <w:szCs w:val="22"/>
          <w:lang w:eastAsia="zh-TW"/>
        </w:rPr>
        <w:t>ETR</w:t>
      </w:r>
      <w:r w:rsidRPr="00977A6C">
        <w:rPr>
          <w:i/>
          <w:iCs/>
          <w:sz w:val="22"/>
          <w:szCs w:val="22"/>
          <w:vertAlign w:val="subscript"/>
        </w:rPr>
        <w:t>i,t-1</w:t>
      </w:r>
      <w:r w:rsidRPr="00977A6C">
        <w:rPr>
          <w:i/>
          <w:iCs/>
          <w:sz w:val="22"/>
          <w:szCs w:val="22"/>
        </w:rPr>
        <w:t>+</w:t>
      </w:r>
      <w:r w:rsidRPr="00977A6C">
        <w:rPr>
          <w:i/>
          <w:iCs/>
          <w:sz w:val="22"/>
          <w:szCs w:val="22"/>
          <w:vertAlign w:val="subscript"/>
        </w:rPr>
        <w:t xml:space="preserve"> </w:t>
      </w:r>
      <w:r w:rsidRPr="00977A6C">
        <w:rPr>
          <w:i/>
          <w:iCs/>
          <w:sz w:val="22"/>
          <w:szCs w:val="22"/>
        </w:rPr>
        <w:t>β</w:t>
      </w:r>
      <w:r w:rsidRPr="00977A6C">
        <w:rPr>
          <w:i/>
          <w:iCs/>
          <w:sz w:val="22"/>
          <w:szCs w:val="22"/>
          <w:vertAlign w:val="subscript"/>
        </w:rPr>
        <w:t>6</w:t>
      </w:r>
      <w:r w:rsidRPr="00977A6C">
        <w:rPr>
          <w:i/>
          <w:iCs/>
          <w:sz w:val="22"/>
          <w:szCs w:val="22"/>
        </w:rPr>
        <w:t xml:space="preserve"> </w:t>
      </w:r>
      <w:r w:rsidR="00C375F1" w:rsidRPr="00D1426D">
        <w:rPr>
          <w:i/>
          <w:iCs/>
          <w:sz w:val="22"/>
          <w:szCs w:val="22"/>
        </w:rPr>
        <w:t>SIZE</w:t>
      </w:r>
      <w:r w:rsidR="00C375F1" w:rsidRPr="00977A6C">
        <w:rPr>
          <w:i/>
          <w:iCs/>
          <w:sz w:val="22"/>
          <w:szCs w:val="22"/>
          <w:vertAlign w:val="subscript"/>
        </w:rPr>
        <w:t>i,</w:t>
      </w:r>
      <w:r w:rsidRPr="00977A6C">
        <w:rPr>
          <w:i/>
          <w:iCs/>
          <w:sz w:val="22"/>
          <w:szCs w:val="22"/>
          <w:vertAlign w:val="subscript"/>
        </w:rPr>
        <w:t>t-1</w:t>
      </w:r>
      <w:r w:rsidRPr="00977A6C">
        <w:rPr>
          <w:i/>
          <w:iCs/>
          <w:sz w:val="22"/>
          <w:szCs w:val="22"/>
        </w:rPr>
        <w:t>+ β</w:t>
      </w:r>
      <w:r w:rsidRPr="00977A6C">
        <w:rPr>
          <w:i/>
          <w:iCs/>
          <w:sz w:val="22"/>
          <w:szCs w:val="22"/>
          <w:vertAlign w:val="subscript"/>
        </w:rPr>
        <w:t>7</w:t>
      </w:r>
      <w:r w:rsidRPr="00977A6C">
        <w:rPr>
          <w:i/>
          <w:iCs/>
          <w:sz w:val="22"/>
          <w:szCs w:val="22"/>
        </w:rPr>
        <w:t xml:space="preserve"> </w:t>
      </w:r>
      <w:r w:rsidR="00C375F1" w:rsidRPr="00D1426D">
        <w:rPr>
          <w:i/>
          <w:iCs/>
          <w:sz w:val="22"/>
          <w:szCs w:val="22"/>
        </w:rPr>
        <w:t>TANG</w:t>
      </w:r>
      <w:r w:rsidR="00C375F1" w:rsidRPr="00977A6C">
        <w:rPr>
          <w:i/>
          <w:iCs/>
          <w:sz w:val="22"/>
          <w:szCs w:val="22"/>
          <w:vertAlign w:val="subscript"/>
        </w:rPr>
        <w:t>i</w:t>
      </w:r>
      <w:r w:rsidRPr="00977A6C">
        <w:rPr>
          <w:i/>
          <w:iCs/>
          <w:sz w:val="22"/>
          <w:szCs w:val="22"/>
          <w:vertAlign w:val="subscript"/>
        </w:rPr>
        <w:t xml:space="preserve">,t-1 </w:t>
      </w:r>
      <w:r w:rsidRPr="00977A6C">
        <w:rPr>
          <w:i/>
          <w:iCs/>
          <w:sz w:val="22"/>
          <w:szCs w:val="22"/>
        </w:rPr>
        <w:t>+ β</w:t>
      </w:r>
      <w:r w:rsidRPr="00977A6C">
        <w:rPr>
          <w:i/>
          <w:iCs/>
          <w:sz w:val="22"/>
          <w:szCs w:val="22"/>
          <w:vertAlign w:val="subscript"/>
        </w:rPr>
        <w:t>8</w:t>
      </w:r>
      <w:r w:rsidRPr="00977A6C">
        <w:rPr>
          <w:i/>
          <w:iCs/>
          <w:sz w:val="22"/>
          <w:szCs w:val="22"/>
        </w:rPr>
        <w:t xml:space="preserve"> </w:t>
      </w:r>
      <w:r w:rsidRPr="00D1426D">
        <w:rPr>
          <w:rFonts w:eastAsiaTheme="minorEastAsia"/>
          <w:i/>
          <w:sz w:val="22"/>
          <w:szCs w:val="22"/>
          <w:lang w:eastAsia="zh-TW"/>
        </w:rPr>
        <w:t>SOEs</w:t>
      </w:r>
      <w:r w:rsidRPr="00D1426D">
        <w:rPr>
          <w:i/>
          <w:iCs/>
          <w:sz w:val="22"/>
          <w:szCs w:val="22"/>
        </w:rPr>
        <w:t xml:space="preserve"> </w:t>
      </w:r>
      <w:r w:rsidRPr="00D1426D">
        <w:rPr>
          <w:rFonts w:hint="eastAsia"/>
          <w:i/>
          <w:iCs/>
          <w:sz w:val="22"/>
          <w:szCs w:val="22"/>
          <w:lang w:eastAsia="zh-TW"/>
        </w:rPr>
        <w:t>d</w:t>
      </w:r>
      <w:r w:rsidRPr="00D1426D">
        <w:rPr>
          <w:i/>
          <w:iCs/>
          <w:sz w:val="22"/>
          <w:szCs w:val="22"/>
        </w:rPr>
        <w:t>ummy</w:t>
      </w:r>
      <w:r w:rsidRPr="00977A6C">
        <w:rPr>
          <w:i/>
          <w:iCs/>
          <w:sz w:val="22"/>
          <w:szCs w:val="22"/>
        </w:rPr>
        <w:t xml:space="preserve"> </w:t>
      </w:r>
      <w:r>
        <w:rPr>
          <w:i/>
          <w:iCs/>
          <w:sz w:val="22"/>
          <w:szCs w:val="22"/>
        </w:rPr>
        <w:t>+</w:t>
      </w:r>
      <w:r w:rsidRPr="00977A6C">
        <w:rPr>
          <w:i/>
          <w:iCs/>
          <w:sz w:val="22"/>
          <w:szCs w:val="22"/>
        </w:rPr>
        <w:t xml:space="preserve"> </w:t>
      </w:r>
      <w:proofErr w:type="spellStart"/>
      <w:r w:rsidRPr="00977A6C">
        <w:rPr>
          <w:i/>
          <w:iCs/>
          <w:sz w:val="22"/>
          <w:szCs w:val="22"/>
        </w:rPr>
        <w:t>ε</w:t>
      </w:r>
      <w:r w:rsidRPr="00977A6C">
        <w:rPr>
          <w:i/>
          <w:iCs/>
          <w:sz w:val="22"/>
          <w:szCs w:val="22"/>
          <w:vertAlign w:val="subscript"/>
        </w:rPr>
        <w:t>it</w:t>
      </w:r>
      <w:proofErr w:type="spellEnd"/>
      <w:r w:rsidRPr="00977A6C">
        <w:rPr>
          <w:sz w:val="22"/>
          <w:szCs w:val="22"/>
        </w:rPr>
        <w:t xml:space="preserve"> </w:t>
      </w:r>
      <w:r w:rsidRPr="00D1426D">
        <w:rPr>
          <w:iCs/>
          <w:sz w:val="22"/>
          <w:szCs w:val="22"/>
        </w:rPr>
        <w:t xml:space="preserve"> </w:t>
      </w:r>
    </w:p>
    <w:tbl>
      <w:tblPr>
        <w:tblStyle w:val="3"/>
        <w:tblW w:w="5000" w:type="pct"/>
        <w:tblLook w:val="0000" w:firstRow="0" w:lastRow="0" w:firstColumn="0" w:lastColumn="0" w:noHBand="0" w:noVBand="0"/>
      </w:tblPr>
      <w:tblGrid>
        <w:gridCol w:w="2374"/>
        <w:gridCol w:w="1864"/>
        <w:gridCol w:w="1864"/>
        <w:gridCol w:w="2204"/>
      </w:tblGrid>
      <w:tr w:rsidR="002B0793" w:rsidRPr="008D1976" w:rsidTr="000059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pct"/>
            <w:tcBorders>
              <w:left w:val="nil"/>
              <w:right w:val="nil"/>
            </w:tcBorders>
            <w:shd w:val="clear" w:color="auto" w:fill="auto"/>
          </w:tcPr>
          <w:p w:rsidR="002B0793" w:rsidRPr="004360A4" w:rsidRDefault="002B0793" w:rsidP="007E1424">
            <w:pPr>
              <w:snapToGrid w:val="0"/>
              <w:jc w:val="center"/>
              <w:rPr>
                <w:rFonts w:ascii="Times New Roman" w:hAnsi="Times New Roman" w:cs="Times New Roman"/>
                <w:b/>
                <w:sz w:val="22"/>
              </w:rPr>
            </w:pPr>
            <w:r w:rsidRPr="004360A4">
              <w:rPr>
                <w:rFonts w:ascii="Times New Roman" w:hAnsi="Times New Roman" w:cs="Times New Roman"/>
                <w:b/>
                <w:sz w:val="22"/>
              </w:rPr>
              <w:t>Variable</w:t>
            </w:r>
          </w:p>
        </w:tc>
        <w:tc>
          <w:tcPr>
            <w:tcW w:w="1122" w:type="pct"/>
            <w:tcBorders>
              <w:left w:val="nil"/>
              <w:right w:val="nil"/>
            </w:tcBorders>
            <w:shd w:val="clear" w:color="auto" w:fill="auto"/>
          </w:tcPr>
          <w:p w:rsidR="002B0793" w:rsidRPr="00117C18" w:rsidRDefault="002B0793" w:rsidP="00626D12">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2"/>
              </w:rPr>
            </w:pPr>
            <w:r w:rsidRPr="00117C18">
              <w:rPr>
                <w:rFonts w:ascii="Times New Roman" w:hAnsi="Times New Roman" w:cs="Times New Roman"/>
                <w:b/>
                <w:i/>
                <w:sz w:val="22"/>
              </w:rPr>
              <w:t>ROA</w:t>
            </w:r>
          </w:p>
        </w:tc>
        <w:tc>
          <w:tcPr>
            <w:cnfStyle w:val="000010000000" w:firstRow="0" w:lastRow="0" w:firstColumn="0" w:lastColumn="0" w:oddVBand="1" w:evenVBand="0" w:oddHBand="0" w:evenHBand="0" w:firstRowFirstColumn="0" w:firstRowLastColumn="0" w:lastRowFirstColumn="0" w:lastRowLastColumn="0"/>
            <w:tcW w:w="1122" w:type="pct"/>
            <w:tcBorders>
              <w:left w:val="nil"/>
              <w:right w:val="nil"/>
            </w:tcBorders>
            <w:shd w:val="clear" w:color="auto" w:fill="auto"/>
          </w:tcPr>
          <w:p w:rsidR="002B0793" w:rsidRPr="00117C18" w:rsidRDefault="002B0793" w:rsidP="00626D12">
            <w:pPr>
              <w:snapToGrid w:val="0"/>
              <w:jc w:val="center"/>
              <w:rPr>
                <w:rFonts w:ascii="Times New Roman" w:hAnsi="Times New Roman" w:cs="Times New Roman"/>
                <w:b/>
                <w:i/>
                <w:sz w:val="22"/>
              </w:rPr>
            </w:pPr>
            <w:r w:rsidRPr="00117C18">
              <w:rPr>
                <w:rFonts w:ascii="Times New Roman" w:hAnsi="Times New Roman" w:cs="Times New Roman"/>
                <w:b/>
                <w:i/>
                <w:sz w:val="22"/>
              </w:rPr>
              <w:t>ROE</w:t>
            </w:r>
          </w:p>
        </w:tc>
        <w:tc>
          <w:tcPr>
            <w:tcW w:w="1327" w:type="pct"/>
            <w:tcBorders>
              <w:left w:val="nil"/>
              <w:right w:val="nil"/>
            </w:tcBorders>
            <w:shd w:val="clear" w:color="auto" w:fill="auto"/>
          </w:tcPr>
          <w:p w:rsidR="002B0793" w:rsidRPr="00117C18" w:rsidRDefault="002B0793" w:rsidP="00626D12">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2"/>
              </w:rPr>
            </w:pPr>
            <w:r w:rsidRPr="00117C18">
              <w:rPr>
                <w:rFonts w:ascii="Times New Roman" w:hAnsi="Times New Roman" w:cs="Times New Roman"/>
                <w:b/>
                <w:i/>
                <w:sz w:val="22"/>
              </w:rPr>
              <w:t>EBITDA/TA</w:t>
            </w:r>
          </w:p>
        </w:tc>
      </w:tr>
      <w:tr w:rsidR="002B0793" w:rsidRPr="008D1976" w:rsidTr="00A62ED1">
        <w:tc>
          <w:tcPr>
            <w:cnfStyle w:val="000010000000" w:firstRow="0" w:lastRow="0" w:firstColumn="0" w:lastColumn="0" w:oddVBand="1" w:evenVBand="0" w:oddHBand="0" w:evenHBand="0" w:firstRowFirstColumn="0" w:firstRowLastColumn="0" w:lastRowFirstColumn="0" w:lastRowLastColumn="0"/>
            <w:tcW w:w="1429" w:type="pct"/>
            <w:tcBorders>
              <w:top w:val="single" w:sz="4" w:space="0" w:color="000000" w:themeColor="text1"/>
              <w:left w:val="nil"/>
              <w:bottom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hAnsi="Times New Roman" w:cs="Times New Roman"/>
                <w:b/>
                <w:i/>
                <w:sz w:val="22"/>
              </w:rPr>
              <w:t>Constant</w:t>
            </w:r>
          </w:p>
        </w:tc>
        <w:tc>
          <w:tcPr>
            <w:tcW w:w="1122" w:type="pct"/>
            <w:tcBorders>
              <w:top w:val="single" w:sz="4" w:space="0" w:color="000000" w:themeColor="text1"/>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-0.020</w:t>
            </w:r>
          </w:p>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(-0.94)</w:t>
            </w:r>
          </w:p>
        </w:tc>
        <w:tc>
          <w:tcPr>
            <w:cnfStyle w:val="000010000000" w:firstRow="0" w:lastRow="0" w:firstColumn="0" w:lastColumn="0" w:oddVBand="1" w:evenVBand="0" w:oddHBand="0" w:evenHBand="0" w:firstRowFirstColumn="0" w:firstRowLastColumn="0" w:lastRowFirstColumn="0" w:lastRowLastColumn="0"/>
            <w:tcW w:w="1122" w:type="pct"/>
            <w:tcBorders>
              <w:top w:val="single" w:sz="4" w:space="0" w:color="000000" w:themeColor="text1"/>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-0.0580</w:t>
            </w:r>
          </w:p>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(-1.21)</w:t>
            </w:r>
          </w:p>
        </w:tc>
        <w:tc>
          <w:tcPr>
            <w:tcW w:w="1327" w:type="pct"/>
            <w:tcBorders>
              <w:top w:val="single" w:sz="4" w:space="0" w:color="000000" w:themeColor="text1"/>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0.005</w:t>
            </w:r>
          </w:p>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(0.64)</w:t>
            </w:r>
          </w:p>
        </w:tc>
      </w:tr>
      <w:tr w:rsidR="002B0793" w:rsidRPr="008D1976" w:rsidTr="00A62E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nil"/>
              <w:right w:val="nil"/>
            </w:tcBorders>
            <w:shd w:val="clear" w:color="auto" w:fill="auto"/>
          </w:tcPr>
          <w:p w:rsidR="002B0793" w:rsidRPr="004360A4" w:rsidRDefault="002B0793" w:rsidP="002B0793">
            <w:pPr>
              <w:snapToGrid w:val="0"/>
              <w:jc w:val="center"/>
              <w:rPr>
                <w:rFonts w:ascii="Times New Roman" w:hAnsi="Times New Roman" w:cs="Times New Roman"/>
                <w:b/>
                <w:i/>
                <w:sz w:val="22"/>
              </w:rPr>
            </w:pPr>
            <w:r w:rsidRPr="004360A4">
              <w:rPr>
                <w:rFonts w:ascii="Times New Roman" w:hAnsi="Times New Roman" w:cs="Times New Roman"/>
                <w:b/>
                <w:i/>
                <w:sz w:val="22"/>
              </w:rPr>
              <w:t xml:space="preserve">Lag </w:t>
            </w:r>
            <w:r>
              <w:rPr>
                <w:rFonts w:ascii="Times New Roman" w:hAnsi="Times New Roman" w:cs="Times New Roman" w:hint="eastAsia"/>
                <w:b/>
                <w:i/>
                <w:sz w:val="22"/>
              </w:rPr>
              <w:t>Y</w:t>
            </w:r>
          </w:p>
        </w:tc>
        <w:tc>
          <w:tcPr>
            <w:tcW w:w="1122"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0.106</w:t>
            </w:r>
            <w:r w:rsidRPr="0094366B">
              <w:rPr>
                <w:rFonts w:ascii="Times New Roman" w:hAnsi="Times New Roman" w:cs="Times New Roman"/>
                <w:sz w:val="22"/>
                <w:vertAlign w:val="superscript"/>
              </w:rPr>
              <w:t>***</w:t>
            </w:r>
          </w:p>
          <w:p w:rsidR="002B0793" w:rsidRPr="007E1424" w:rsidRDefault="002B0793" w:rsidP="00943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(3.22)</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0.0709</w:t>
            </w:r>
            <w:r w:rsidRPr="0094366B">
              <w:rPr>
                <w:rFonts w:ascii="Times New Roman" w:hAnsi="Times New Roman" w:cs="Times New Roman"/>
                <w:sz w:val="22"/>
                <w:vertAlign w:val="superscript"/>
              </w:rPr>
              <w:t>**</w:t>
            </w:r>
          </w:p>
          <w:p w:rsidR="002B0793" w:rsidRPr="007E1424" w:rsidRDefault="002B0793" w:rsidP="0094366B">
            <w:pPr>
              <w:jc w:val="center"/>
              <w:rPr>
                <w:rFonts w:ascii="Times New Roman" w:hAnsi="Times New Roman" w:cs="Times New Roman"/>
                <w:sz w:val="22"/>
              </w:rPr>
            </w:pPr>
            <w:r w:rsidRPr="007E1424">
              <w:rPr>
                <w:rFonts w:ascii="Times New Roman" w:hAnsi="Times New Roman" w:cs="Times New Roman"/>
                <w:sz w:val="22"/>
              </w:rPr>
              <w:t>(2.09)</w:t>
            </w:r>
          </w:p>
        </w:tc>
        <w:tc>
          <w:tcPr>
            <w:tcW w:w="1327"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0.2245</w:t>
            </w:r>
            <w:r w:rsidRPr="0094366B">
              <w:rPr>
                <w:rFonts w:ascii="Times New Roman" w:hAnsi="Times New Roman" w:cs="Times New Roman"/>
                <w:sz w:val="22"/>
                <w:vertAlign w:val="superscript"/>
              </w:rPr>
              <w:t>***</w:t>
            </w:r>
          </w:p>
          <w:p w:rsidR="002B0793" w:rsidRPr="007E1424" w:rsidRDefault="002B0793" w:rsidP="00943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(8.72)</w:t>
            </w:r>
          </w:p>
        </w:tc>
      </w:tr>
      <w:tr w:rsidR="002B0793" w:rsidRPr="008D1976" w:rsidTr="00A62ED1">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eastAsia="新細明體" w:hAnsi="Times New Roman" w:cs="Times New Roman"/>
                <w:b/>
                <w:i/>
                <w:color w:val="000000"/>
                <w:kern w:val="0"/>
                <w:sz w:val="20"/>
                <w:szCs w:val="20"/>
              </w:rPr>
              <w:t>CHGGDP</w:t>
            </w:r>
          </w:p>
        </w:tc>
        <w:tc>
          <w:tcPr>
            <w:tcW w:w="1122" w:type="pct"/>
            <w:tcBorders>
              <w:top w:val="nil"/>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0.011</w:t>
            </w:r>
            <w:r w:rsidRPr="0094366B">
              <w:rPr>
                <w:rFonts w:ascii="Times New Roman" w:hAnsi="Times New Roman" w:cs="Times New Roman"/>
                <w:sz w:val="22"/>
                <w:vertAlign w:val="superscript"/>
              </w:rPr>
              <w:t>**</w:t>
            </w:r>
          </w:p>
          <w:p w:rsidR="002B0793" w:rsidRPr="007E1424" w:rsidRDefault="002B0793" w:rsidP="009436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(1.96)</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0.0137</w:t>
            </w:r>
          </w:p>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(-1.21)</w:t>
            </w:r>
          </w:p>
        </w:tc>
        <w:tc>
          <w:tcPr>
            <w:tcW w:w="1327" w:type="pct"/>
            <w:tcBorders>
              <w:top w:val="nil"/>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0.0024</w:t>
            </w:r>
          </w:p>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(1.14)</w:t>
            </w:r>
          </w:p>
        </w:tc>
      </w:tr>
      <w:tr w:rsidR="002B0793" w:rsidRPr="008D1976" w:rsidTr="00A62E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hAnsi="Times New Roman" w:cs="Times New Roman"/>
                <w:b/>
                <w:i/>
                <w:sz w:val="22"/>
              </w:rPr>
              <w:t>INTR</w:t>
            </w:r>
          </w:p>
        </w:tc>
        <w:tc>
          <w:tcPr>
            <w:tcW w:w="1122"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-0.0023</w:t>
            </w:r>
            <w:r w:rsidRPr="0094366B">
              <w:rPr>
                <w:rFonts w:ascii="Times New Roman" w:hAnsi="Times New Roman" w:cs="Times New Roman"/>
                <w:sz w:val="22"/>
                <w:vertAlign w:val="superscript"/>
              </w:rPr>
              <w:t>***</w:t>
            </w:r>
          </w:p>
          <w:p w:rsidR="002B0793" w:rsidRPr="007E1424" w:rsidRDefault="002B0793" w:rsidP="00943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lastRenderedPageBreak/>
              <w:t>(-5.03)</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lastRenderedPageBreak/>
              <w:t>-0.0045</w:t>
            </w:r>
            <w:r w:rsidRPr="0094366B">
              <w:rPr>
                <w:rFonts w:ascii="Times New Roman" w:hAnsi="Times New Roman" w:cs="Times New Roman"/>
                <w:sz w:val="22"/>
                <w:vertAlign w:val="superscript"/>
              </w:rPr>
              <w:t>***</w:t>
            </w:r>
          </w:p>
          <w:p w:rsidR="002B0793" w:rsidRPr="007E1424" w:rsidRDefault="002B0793" w:rsidP="0094366B">
            <w:pPr>
              <w:jc w:val="center"/>
              <w:rPr>
                <w:rFonts w:ascii="Times New Roman" w:hAnsi="Times New Roman" w:cs="Times New Roman"/>
                <w:sz w:val="22"/>
              </w:rPr>
            </w:pPr>
            <w:r w:rsidRPr="007E1424">
              <w:rPr>
                <w:rFonts w:ascii="Times New Roman" w:hAnsi="Times New Roman" w:cs="Times New Roman"/>
                <w:sz w:val="22"/>
              </w:rPr>
              <w:lastRenderedPageBreak/>
              <w:t>(-4.43)</w:t>
            </w:r>
          </w:p>
        </w:tc>
        <w:tc>
          <w:tcPr>
            <w:tcW w:w="1327"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lastRenderedPageBreak/>
              <w:t>-0.0001</w:t>
            </w:r>
          </w:p>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lastRenderedPageBreak/>
              <w:t>(-1.00)</w:t>
            </w:r>
          </w:p>
        </w:tc>
      </w:tr>
      <w:tr w:rsidR="002B0793" w:rsidRPr="008D1976" w:rsidTr="00A62ED1">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hAnsi="Times New Roman" w:cs="Times New Roman"/>
                <w:b/>
                <w:i/>
                <w:sz w:val="22"/>
              </w:rPr>
              <w:lastRenderedPageBreak/>
              <w:t>INF</w:t>
            </w:r>
            <w:r>
              <w:rPr>
                <w:rFonts w:ascii="Times New Roman" w:hAnsi="Times New Roman" w:cs="Times New Roman" w:hint="eastAsia"/>
                <w:b/>
                <w:i/>
                <w:sz w:val="22"/>
              </w:rPr>
              <w:t>L</w:t>
            </w:r>
          </w:p>
        </w:tc>
        <w:tc>
          <w:tcPr>
            <w:tcW w:w="1122" w:type="pct"/>
            <w:tcBorders>
              <w:top w:val="nil"/>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0.00026</w:t>
            </w:r>
          </w:p>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(1.28)</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0.00019</w:t>
            </w:r>
          </w:p>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(0.43)</w:t>
            </w:r>
          </w:p>
        </w:tc>
        <w:tc>
          <w:tcPr>
            <w:tcW w:w="1327" w:type="pct"/>
            <w:tcBorders>
              <w:top w:val="nil"/>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0.00004</w:t>
            </w:r>
          </w:p>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(0.65)</w:t>
            </w:r>
          </w:p>
        </w:tc>
      </w:tr>
      <w:tr w:rsidR="002B0793" w:rsidRPr="008D1976" w:rsidTr="00A62E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hAnsi="Times New Roman" w:cs="Times New Roman"/>
                <w:b/>
                <w:i/>
                <w:sz w:val="22"/>
              </w:rPr>
              <w:t>ET</w:t>
            </w:r>
            <w:r w:rsidR="00D5291F">
              <w:rPr>
                <w:rFonts w:ascii="Times New Roman" w:hAnsi="Times New Roman" w:cs="Times New Roman" w:hint="eastAsia"/>
                <w:b/>
                <w:i/>
                <w:sz w:val="22"/>
              </w:rPr>
              <w:t>R</w:t>
            </w:r>
          </w:p>
        </w:tc>
        <w:tc>
          <w:tcPr>
            <w:tcW w:w="1122"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-0.0004</w:t>
            </w:r>
          </w:p>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(-0.74)</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-0.0005</w:t>
            </w:r>
          </w:p>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(-0.39)</w:t>
            </w:r>
          </w:p>
        </w:tc>
        <w:tc>
          <w:tcPr>
            <w:tcW w:w="1327"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0.00002</w:t>
            </w:r>
          </w:p>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(0.09)</w:t>
            </w:r>
          </w:p>
        </w:tc>
      </w:tr>
      <w:tr w:rsidR="002B0793" w:rsidRPr="008D1976" w:rsidTr="00A62ED1">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hAnsi="Times New Roman" w:cs="Times New Roman"/>
                <w:b/>
                <w:i/>
                <w:sz w:val="22"/>
              </w:rPr>
              <w:t>SIZE</w:t>
            </w:r>
          </w:p>
        </w:tc>
        <w:tc>
          <w:tcPr>
            <w:tcW w:w="1122" w:type="pct"/>
            <w:tcBorders>
              <w:top w:val="nil"/>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0.0142</w:t>
            </w:r>
            <w:r w:rsidRPr="0094366B">
              <w:rPr>
                <w:rFonts w:ascii="Times New Roman" w:hAnsi="Times New Roman" w:cs="Times New Roman"/>
                <w:sz w:val="22"/>
                <w:vertAlign w:val="superscript"/>
              </w:rPr>
              <w:t>***</w:t>
            </w:r>
          </w:p>
          <w:p w:rsidR="002B0793" w:rsidRPr="007E1424" w:rsidRDefault="002B0793" w:rsidP="009436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(3.24)</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0.030</w:t>
            </w:r>
            <w:r w:rsidRPr="0094366B">
              <w:rPr>
                <w:rFonts w:ascii="Times New Roman" w:hAnsi="Times New Roman" w:cs="Times New Roman"/>
                <w:sz w:val="22"/>
                <w:vertAlign w:val="superscript"/>
              </w:rPr>
              <w:t>***</w:t>
            </w:r>
          </w:p>
          <w:p w:rsidR="002B0793" w:rsidRPr="007E1424" w:rsidRDefault="002B0793" w:rsidP="0094366B">
            <w:pPr>
              <w:jc w:val="center"/>
              <w:rPr>
                <w:rFonts w:ascii="Times New Roman" w:hAnsi="Times New Roman" w:cs="Times New Roman"/>
                <w:sz w:val="22"/>
              </w:rPr>
            </w:pPr>
            <w:r w:rsidRPr="007E1424">
              <w:rPr>
                <w:rFonts w:ascii="Times New Roman" w:hAnsi="Times New Roman" w:cs="Times New Roman"/>
                <w:sz w:val="22"/>
              </w:rPr>
              <w:t>(3.18)</w:t>
            </w:r>
          </w:p>
        </w:tc>
        <w:tc>
          <w:tcPr>
            <w:tcW w:w="1327" w:type="pct"/>
            <w:tcBorders>
              <w:top w:val="nil"/>
              <w:left w:val="nil"/>
              <w:bottom w:val="nil"/>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0.0028</w:t>
            </w:r>
            <w:r w:rsidRPr="0094366B">
              <w:rPr>
                <w:rFonts w:ascii="Times New Roman" w:hAnsi="Times New Roman" w:cs="Times New Roman"/>
                <w:sz w:val="22"/>
                <w:vertAlign w:val="superscript"/>
              </w:rPr>
              <w:t>*</w:t>
            </w:r>
          </w:p>
          <w:p w:rsidR="002B0793" w:rsidRPr="007E1424" w:rsidRDefault="002B0793" w:rsidP="009436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(1.84)</w:t>
            </w:r>
          </w:p>
        </w:tc>
      </w:tr>
      <w:tr w:rsidR="002B0793" w:rsidRPr="008D1976" w:rsidTr="00A62E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hAnsi="Times New Roman" w:cs="Times New Roman"/>
                <w:b/>
                <w:i/>
                <w:sz w:val="22"/>
              </w:rPr>
              <w:t>TANG</w:t>
            </w:r>
          </w:p>
        </w:tc>
        <w:tc>
          <w:tcPr>
            <w:tcW w:w="1122"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-0.0122</w:t>
            </w:r>
          </w:p>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(-1.16)</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nil"/>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-0.0106</w:t>
            </w:r>
          </w:p>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(-0.46)</w:t>
            </w:r>
          </w:p>
        </w:tc>
        <w:tc>
          <w:tcPr>
            <w:tcW w:w="1327" w:type="pct"/>
            <w:tcBorders>
              <w:top w:val="nil"/>
              <w:left w:val="nil"/>
              <w:bottom w:val="nil"/>
              <w:right w:val="nil"/>
            </w:tcBorders>
            <w:shd w:val="clear" w:color="auto" w:fill="auto"/>
          </w:tcPr>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-0.00195</w:t>
            </w:r>
          </w:p>
          <w:p w:rsidR="002B0793" w:rsidRPr="007E1424" w:rsidRDefault="002B0793" w:rsidP="007E14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(-0.50)</w:t>
            </w:r>
          </w:p>
        </w:tc>
      </w:tr>
      <w:tr w:rsidR="002B0793" w:rsidRPr="008D1976" w:rsidTr="00A62ED1">
        <w:tc>
          <w:tcPr>
            <w:cnfStyle w:val="000010000000" w:firstRow="0" w:lastRow="0" w:firstColumn="0" w:lastColumn="0" w:oddVBand="1" w:evenVBand="0" w:oddHBand="0" w:evenHBand="0" w:firstRowFirstColumn="0" w:firstRowLastColumn="0" w:lastRowFirstColumn="0" w:lastRowLastColumn="0"/>
            <w:tcW w:w="1429" w:type="pct"/>
            <w:tcBorders>
              <w:top w:val="nil"/>
              <w:left w:val="nil"/>
              <w:bottom w:val="single" w:sz="4" w:space="0" w:color="000000" w:themeColor="text1"/>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r w:rsidRPr="004360A4">
              <w:rPr>
                <w:rFonts w:ascii="Times New Roman" w:hAnsi="Times New Roman" w:cs="Times New Roman"/>
                <w:b/>
                <w:i/>
                <w:sz w:val="22"/>
              </w:rPr>
              <w:t>SOEs</w:t>
            </w:r>
          </w:p>
        </w:tc>
        <w:tc>
          <w:tcPr>
            <w:tcW w:w="1122" w:type="pct"/>
            <w:tcBorders>
              <w:top w:val="nil"/>
              <w:left w:val="nil"/>
              <w:bottom w:val="single" w:sz="4" w:space="0" w:color="000000" w:themeColor="text1"/>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0.0052</w:t>
            </w:r>
            <w:r w:rsidRPr="0094366B">
              <w:rPr>
                <w:rFonts w:ascii="Times New Roman" w:hAnsi="Times New Roman" w:cs="Times New Roman"/>
                <w:sz w:val="22"/>
                <w:vertAlign w:val="superscript"/>
              </w:rPr>
              <w:t>***</w:t>
            </w:r>
          </w:p>
          <w:p w:rsidR="002B0793" w:rsidRPr="007E1424" w:rsidRDefault="002B0793" w:rsidP="009436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(2.80)</w:t>
            </w:r>
          </w:p>
        </w:tc>
        <w:tc>
          <w:tcPr>
            <w:cnfStyle w:val="000010000000" w:firstRow="0" w:lastRow="0" w:firstColumn="0" w:lastColumn="0" w:oddVBand="1" w:evenVBand="0" w:oddHBand="0" w:evenHBand="0" w:firstRowFirstColumn="0" w:firstRowLastColumn="0" w:lastRowFirstColumn="0" w:lastRowLastColumn="0"/>
            <w:tcW w:w="1122" w:type="pct"/>
            <w:tcBorders>
              <w:top w:val="nil"/>
              <w:left w:val="nil"/>
              <w:bottom w:val="single" w:sz="4" w:space="0" w:color="000000" w:themeColor="text1"/>
              <w:right w:val="nil"/>
            </w:tcBorders>
            <w:shd w:val="clear" w:color="auto" w:fill="auto"/>
          </w:tcPr>
          <w:p w:rsidR="002B0793" w:rsidRPr="007E1424" w:rsidRDefault="002B0793" w:rsidP="007E1424">
            <w:pPr>
              <w:jc w:val="center"/>
              <w:rPr>
                <w:rFonts w:ascii="Times New Roman" w:hAnsi="Times New Roman" w:cs="Times New Roman"/>
                <w:sz w:val="22"/>
              </w:rPr>
            </w:pPr>
            <w:r w:rsidRPr="007E1424">
              <w:rPr>
                <w:rFonts w:ascii="Times New Roman" w:hAnsi="Times New Roman" w:cs="Times New Roman"/>
                <w:sz w:val="22"/>
              </w:rPr>
              <w:t>0.0077</w:t>
            </w:r>
            <w:r w:rsidRPr="0094366B">
              <w:rPr>
                <w:rFonts w:ascii="Times New Roman" w:hAnsi="Times New Roman" w:cs="Times New Roman"/>
                <w:sz w:val="22"/>
                <w:vertAlign w:val="superscript"/>
              </w:rPr>
              <w:t>*</w:t>
            </w:r>
          </w:p>
          <w:p w:rsidR="002B0793" w:rsidRPr="007E1424" w:rsidRDefault="002B0793" w:rsidP="0094366B">
            <w:pPr>
              <w:jc w:val="center"/>
              <w:rPr>
                <w:rFonts w:ascii="Times New Roman" w:hAnsi="Times New Roman" w:cs="Times New Roman"/>
                <w:sz w:val="22"/>
              </w:rPr>
            </w:pPr>
            <w:r w:rsidRPr="007E1424">
              <w:rPr>
                <w:rFonts w:ascii="Times New Roman" w:hAnsi="Times New Roman" w:cs="Times New Roman"/>
                <w:sz w:val="22"/>
              </w:rPr>
              <w:t>(1.96)</w:t>
            </w:r>
          </w:p>
        </w:tc>
        <w:tc>
          <w:tcPr>
            <w:tcW w:w="1327" w:type="pct"/>
            <w:tcBorders>
              <w:top w:val="nil"/>
              <w:left w:val="nil"/>
              <w:bottom w:val="single" w:sz="4" w:space="0" w:color="000000" w:themeColor="text1"/>
              <w:right w:val="nil"/>
            </w:tcBorders>
            <w:shd w:val="clear" w:color="auto" w:fill="auto"/>
          </w:tcPr>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0.0009</w:t>
            </w:r>
          </w:p>
          <w:p w:rsidR="002B0793" w:rsidRPr="007E1424" w:rsidRDefault="002B0793" w:rsidP="007E14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(1.29)</w:t>
            </w:r>
          </w:p>
        </w:tc>
      </w:tr>
      <w:tr w:rsidR="002B0793" w:rsidRPr="008D1976" w:rsidTr="00A62E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pct"/>
            <w:tcBorders>
              <w:left w:val="nil"/>
              <w:right w:val="nil"/>
            </w:tcBorders>
            <w:shd w:val="clear" w:color="auto" w:fill="auto"/>
          </w:tcPr>
          <w:p w:rsidR="002B0793" w:rsidRPr="004360A4" w:rsidRDefault="002B0793" w:rsidP="007E1424">
            <w:pPr>
              <w:snapToGrid w:val="0"/>
              <w:jc w:val="center"/>
              <w:rPr>
                <w:rFonts w:ascii="Times New Roman" w:hAnsi="Times New Roman" w:cs="Times New Roman"/>
                <w:b/>
                <w:i/>
                <w:sz w:val="22"/>
              </w:rPr>
            </w:pPr>
            <w:proofErr w:type="spellStart"/>
            <w:r w:rsidRPr="004360A4">
              <w:rPr>
                <w:rFonts w:ascii="Times New Roman" w:hAnsi="Times New Roman" w:cs="Times New Roman"/>
                <w:b/>
                <w:i/>
                <w:sz w:val="22"/>
              </w:rPr>
              <w:t>Adj</w:t>
            </w:r>
            <w:proofErr w:type="spellEnd"/>
            <w:r w:rsidRPr="004360A4">
              <w:rPr>
                <w:rFonts w:ascii="Times New Roman" w:hAnsi="Times New Roman" w:cs="Times New Roman"/>
                <w:b/>
                <w:i/>
                <w:sz w:val="22"/>
              </w:rPr>
              <w:t xml:space="preserve"> R</w:t>
            </w:r>
            <w:r w:rsidRPr="004360A4">
              <w:rPr>
                <w:rFonts w:ascii="Times New Roman" w:hAnsi="Times New Roman" w:cs="Times New Roman"/>
                <w:b/>
                <w:i/>
                <w:sz w:val="22"/>
                <w:vertAlign w:val="superscript"/>
              </w:rPr>
              <w:t>2</w:t>
            </w:r>
          </w:p>
        </w:tc>
        <w:tc>
          <w:tcPr>
            <w:tcW w:w="1122" w:type="pct"/>
            <w:tcBorders>
              <w:left w:val="nil"/>
              <w:right w:val="nil"/>
            </w:tcBorders>
            <w:shd w:val="clear" w:color="auto" w:fill="auto"/>
          </w:tcPr>
          <w:p w:rsidR="002B0793" w:rsidRPr="007E1424" w:rsidRDefault="002B0793" w:rsidP="007E1424">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0.0836</w:t>
            </w:r>
          </w:p>
        </w:tc>
        <w:tc>
          <w:tcPr>
            <w:cnfStyle w:val="000010000000" w:firstRow="0" w:lastRow="0" w:firstColumn="0" w:lastColumn="0" w:oddVBand="1" w:evenVBand="0" w:oddHBand="0" w:evenHBand="0" w:firstRowFirstColumn="0" w:firstRowLastColumn="0" w:lastRowFirstColumn="0" w:lastRowLastColumn="0"/>
            <w:tcW w:w="1122" w:type="pct"/>
            <w:tcBorders>
              <w:left w:val="nil"/>
              <w:right w:val="nil"/>
            </w:tcBorders>
            <w:shd w:val="clear" w:color="auto" w:fill="auto"/>
          </w:tcPr>
          <w:p w:rsidR="002B0793" w:rsidRPr="007E1424" w:rsidRDefault="002B0793" w:rsidP="007E1424">
            <w:pPr>
              <w:snapToGrid w:val="0"/>
              <w:jc w:val="center"/>
              <w:rPr>
                <w:rFonts w:ascii="Times New Roman" w:hAnsi="Times New Roman" w:cs="Times New Roman"/>
                <w:sz w:val="22"/>
              </w:rPr>
            </w:pPr>
            <w:r w:rsidRPr="007E1424">
              <w:rPr>
                <w:rFonts w:ascii="Times New Roman" w:hAnsi="Times New Roman" w:cs="Times New Roman"/>
                <w:sz w:val="22"/>
              </w:rPr>
              <w:t>0.0805</w:t>
            </w:r>
          </w:p>
        </w:tc>
        <w:tc>
          <w:tcPr>
            <w:tcW w:w="1327" w:type="pct"/>
            <w:tcBorders>
              <w:left w:val="nil"/>
              <w:right w:val="nil"/>
            </w:tcBorders>
            <w:shd w:val="clear" w:color="auto" w:fill="auto"/>
          </w:tcPr>
          <w:p w:rsidR="002B0793" w:rsidRPr="007E1424" w:rsidRDefault="002B0793" w:rsidP="007E1424">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7E1424">
              <w:rPr>
                <w:rFonts w:ascii="Times New Roman" w:hAnsi="Times New Roman" w:cs="Times New Roman"/>
                <w:sz w:val="22"/>
              </w:rPr>
              <w:t>0.4081</w:t>
            </w:r>
          </w:p>
        </w:tc>
      </w:tr>
    </w:tbl>
    <w:p w:rsidR="00F0018C" w:rsidRPr="00D1426D" w:rsidRDefault="00C82F2C" w:rsidP="006F4EA7">
      <w:pPr>
        <w:adjustRightInd w:val="0"/>
        <w:snapToGrid w:val="0"/>
        <w:spacing w:line="360" w:lineRule="auto"/>
        <w:jc w:val="both"/>
        <w:rPr>
          <w:rFonts w:cstheme="minorHAnsi"/>
          <w:sz w:val="22"/>
        </w:rPr>
      </w:pPr>
      <w:r w:rsidRPr="00D1426D">
        <w:rPr>
          <w:rFonts w:cstheme="minorHAnsi"/>
          <w:sz w:val="22"/>
        </w:rPr>
        <w:t xml:space="preserve">Notes: </w:t>
      </w:r>
    </w:p>
    <w:p w:rsidR="00C82F2C" w:rsidRPr="00DD6F71" w:rsidRDefault="00A47A62" w:rsidP="006F4EA7">
      <w:pPr>
        <w:adjustRightInd w:val="0"/>
        <w:snapToGrid w:val="0"/>
        <w:spacing w:line="360" w:lineRule="auto"/>
        <w:jc w:val="both"/>
        <w:rPr>
          <w:rFonts w:cstheme="minorHAnsi"/>
          <w:sz w:val="20"/>
          <w:szCs w:val="20"/>
        </w:rPr>
      </w:pPr>
      <w:r w:rsidRPr="003E2B88">
        <w:rPr>
          <w:sz w:val="20"/>
          <w:szCs w:val="20"/>
        </w:rPr>
        <w:t>Definitions of variables are defined at the note of Table1.</w:t>
      </w:r>
      <w:r w:rsidR="00F52528" w:rsidRPr="00DD6F71">
        <w:rPr>
          <w:rFonts w:cstheme="minorHAnsi" w:hint="eastAsia"/>
          <w:sz w:val="20"/>
          <w:szCs w:val="20"/>
        </w:rPr>
        <w:t xml:space="preserve"> </w:t>
      </w:r>
      <w:proofErr w:type="gramStart"/>
      <w:r w:rsidR="00185F49" w:rsidRPr="00DD6F71">
        <w:rPr>
          <w:rFonts w:cstheme="minorHAnsi"/>
          <w:sz w:val="20"/>
          <w:szCs w:val="20"/>
          <w:vertAlign w:val="superscript"/>
        </w:rPr>
        <w:t>*</w:t>
      </w:r>
      <w:r w:rsidR="00C82F2C" w:rsidRPr="00DD6F71">
        <w:rPr>
          <w:rFonts w:cstheme="minorHAnsi"/>
          <w:sz w:val="20"/>
          <w:szCs w:val="20"/>
        </w:rPr>
        <w:t xml:space="preserve"> </w:t>
      </w:r>
      <w:r w:rsidR="00F0018C" w:rsidRPr="00DD6F71">
        <w:rPr>
          <w:rFonts w:cstheme="minorHAnsi" w:hint="eastAsia"/>
          <w:sz w:val="20"/>
          <w:szCs w:val="20"/>
        </w:rPr>
        <w:t>,</w:t>
      </w:r>
      <w:proofErr w:type="gramEnd"/>
      <w:r w:rsidR="00F0018C" w:rsidRPr="00DD6F71">
        <w:rPr>
          <w:rFonts w:cstheme="minorHAnsi" w:hint="eastAsia"/>
          <w:sz w:val="20"/>
          <w:szCs w:val="20"/>
        </w:rPr>
        <w:t xml:space="preserve"> </w:t>
      </w:r>
      <w:r w:rsidR="00F0018C" w:rsidRPr="00DD6F71">
        <w:rPr>
          <w:rFonts w:cstheme="minorHAnsi"/>
          <w:sz w:val="20"/>
          <w:szCs w:val="20"/>
          <w:vertAlign w:val="superscript"/>
        </w:rPr>
        <w:t>**</w:t>
      </w:r>
      <w:r w:rsidR="00F0018C" w:rsidRPr="00DD6F71">
        <w:rPr>
          <w:rFonts w:cstheme="minorHAnsi" w:hint="eastAsia"/>
          <w:sz w:val="20"/>
          <w:szCs w:val="20"/>
        </w:rPr>
        <w:t xml:space="preserve">, and </w:t>
      </w:r>
      <w:r w:rsidR="00F0018C" w:rsidRPr="00DD6F71">
        <w:rPr>
          <w:rFonts w:cstheme="minorHAnsi"/>
          <w:sz w:val="20"/>
          <w:szCs w:val="20"/>
          <w:vertAlign w:val="superscript"/>
        </w:rPr>
        <w:t>***</w:t>
      </w:r>
      <w:r w:rsidR="00F0018C" w:rsidRPr="00DD6F71">
        <w:rPr>
          <w:rFonts w:cstheme="minorHAnsi" w:hint="eastAsia"/>
          <w:sz w:val="20"/>
          <w:szCs w:val="20"/>
        </w:rPr>
        <w:t xml:space="preserve"> represent s</w:t>
      </w:r>
      <w:r w:rsidR="00C82F2C" w:rsidRPr="00DD6F71">
        <w:rPr>
          <w:rFonts w:cstheme="minorHAnsi"/>
          <w:sz w:val="20"/>
          <w:szCs w:val="20"/>
        </w:rPr>
        <w:t xml:space="preserve">ignificant at </w:t>
      </w:r>
      <w:r w:rsidR="00F0018C" w:rsidRPr="00DD6F71">
        <w:rPr>
          <w:rFonts w:cstheme="minorHAnsi" w:hint="eastAsia"/>
          <w:sz w:val="20"/>
          <w:szCs w:val="20"/>
        </w:rPr>
        <w:t xml:space="preserve">the </w:t>
      </w:r>
      <w:r w:rsidR="00C82F2C" w:rsidRPr="00DD6F71">
        <w:rPr>
          <w:rFonts w:cstheme="minorHAnsi"/>
          <w:sz w:val="20"/>
          <w:szCs w:val="20"/>
        </w:rPr>
        <w:t xml:space="preserve">0.10, </w:t>
      </w:r>
      <w:r w:rsidR="00F0018C" w:rsidRPr="00DD6F71">
        <w:rPr>
          <w:rFonts w:cstheme="minorHAnsi"/>
          <w:sz w:val="20"/>
          <w:szCs w:val="20"/>
        </w:rPr>
        <w:t>0.05</w:t>
      </w:r>
      <w:r w:rsidR="00F0018C" w:rsidRPr="00DD6F71">
        <w:rPr>
          <w:rFonts w:cstheme="minorHAnsi" w:hint="eastAsia"/>
          <w:sz w:val="20"/>
          <w:szCs w:val="20"/>
        </w:rPr>
        <w:t>,</w:t>
      </w:r>
      <w:r w:rsidR="00F0018C" w:rsidRPr="00DD6F71">
        <w:rPr>
          <w:rFonts w:cstheme="minorHAnsi"/>
          <w:sz w:val="20"/>
          <w:szCs w:val="20"/>
        </w:rPr>
        <w:t xml:space="preserve"> and</w:t>
      </w:r>
      <w:r w:rsidR="00C82F2C" w:rsidRPr="00DD6F71">
        <w:rPr>
          <w:rFonts w:cstheme="minorHAnsi"/>
          <w:sz w:val="20"/>
          <w:szCs w:val="20"/>
        </w:rPr>
        <w:t xml:space="preserve"> 0.01 level</w:t>
      </w:r>
      <w:r w:rsidR="00F0018C" w:rsidRPr="00DD6F71">
        <w:rPr>
          <w:rFonts w:cstheme="minorHAnsi" w:hint="eastAsia"/>
          <w:sz w:val="20"/>
          <w:szCs w:val="20"/>
        </w:rPr>
        <w:t xml:space="preserve"> respectively</w:t>
      </w:r>
      <w:r w:rsidR="00C82F2C" w:rsidRPr="00DD6F71">
        <w:rPr>
          <w:rFonts w:cstheme="minorHAnsi"/>
          <w:sz w:val="20"/>
          <w:szCs w:val="20"/>
        </w:rPr>
        <w:t>. Numbers in parentheses are asymptotic t-values.</w:t>
      </w:r>
    </w:p>
    <w:p w:rsidR="00710687" w:rsidRDefault="00710687" w:rsidP="0043575A">
      <w:pPr>
        <w:spacing w:line="360" w:lineRule="auto"/>
        <w:ind w:firstLineChars="236" w:firstLine="519"/>
        <w:jc w:val="both"/>
        <w:rPr>
          <w:rFonts w:ascii="Times New Roman" w:hAnsi="Times New Roman" w:cs="Times New Roman"/>
          <w:bCs/>
          <w:sz w:val="22"/>
        </w:rPr>
      </w:pPr>
    </w:p>
    <w:p w:rsidR="00B70B0F" w:rsidRPr="00C375F1" w:rsidRDefault="003C4685" w:rsidP="00C375F1">
      <w:pPr>
        <w:spacing w:line="360" w:lineRule="auto"/>
        <w:jc w:val="both"/>
        <w:rPr>
          <w:rFonts w:ascii="Times New Roman" w:hAnsi="Times New Roman" w:cs="Times New Roman"/>
          <w:b/>
          <w:bCs/>
          <w:sz w:val="22"/>
        </w:rPr>
      </w:pPr>
      <w:r w:rsidRPr="00C375F1">
        <w:rPr>
          <w:rFonts w:ascii="Times New Roman" w:hAnsi="Times New Roman" w:cs="Times New Roman"/>
          <w:b/>
          <w:bCs/>
          <w:sz w:val="22"/>
        </w:rPr>
        <w:t xml:space="preserve">Further </w:t>
      </w:r>
      <w:r w:rsidR="0099453B" w:rsidRPr="00C375F1">
        <w:rPr>
          <w:rFonts w:ascii="Times New Roman" w:hAnsi="Times New Roman" w:cs="Times New Roman"/>
          <w:b/>
          <w:bCs/>
          <w:sz w:val="22"/>
        </w:rPr>
        <w:t>d</w:t>
      </w:r>
      <w:r w:rsidR="00B70B0F" w:rsidRPr="00C375F1">
        <w:rPr>
          <w:rFonts w:ascii="Times New Roman" w:hAnsi="Times New Roman" w:cs="Times New Roman"/>
          <w:b/>
          <w:bCs/>
          <w:sz w:val="22"/>
        </w:rPr>
        <w:t>iscussion</w:t>
      </w:r>
      <w:r w:rsidR="00BE727C" w:rsidRPr="00C375F1">
        <w:rPr>
          <w:rFonts w:ascii="Times New Roman" w:hAnsi="Times New Roman" w:cs="Times New Roman"/>
          <w:b/>
          <w:bCs/>
          <w:sz w:val="22"/>
        </w:rPr>
        <w:t>s</w:t>
      </w:r>
    </w:p>
    <w:p w:rsidR="00647370" w:rsidRPr="00C375F1" w:rsidRDefault="004D26C8" w:rsidP="00FC3502">
      <w:pPr>
        <w:spacing w:line="360" w:lineRule="auto"/>
        <w:ind w:firstLineChars="193" w:firstLine="425"/>
        <w:jc w:val="both"/>
        <w:rPr>
          <w:rFonts w:ascii="Times New Roman" w:hAnsi="Times New Roman" w:cs="Times New Roman"/>
          <w:bCs/>
          <w:sz w:val="22"/>
        </w:rPr>
      </w:pPr>
      <w:r w:rsidRPr="00C375F1">
        <w:rPr>
          <w:rFonts w:ascii="Times New Roman" w:hAnsi="Times New Roman" w:cs="Times New Roman"/>
          <w:bCs/>
          <w:sz w:val="22"/>
        </w:rPr>
        <w:t>T</w:t>
      </w:r>
      <w:r w:rsidR="00C375F1" w:rsidRPr="00C375F1">
        <w:rPr>
          <w:rFonts w:ascii="Times New Roman" w:hAnsi="Times New Roman" w:cs="Times New Roman"/>
          <w:bCs/>
          <w:sz w:val="22"/>
        </w:rPr>
        <w:t>able5</w:t>
      </w:r>
      <w:r w:rsidRPr="00C375F1">
        <w:rPr>
          <w:rFonts w:ascii="Times New Roman" w:hAnsi="Times New Roman" w:cs="Times New Roman"/>
          <w:bCs/>
          <w:sz w:val="22"/>
        </w:rPr>
        <w:t xml:space="preserve"> reports the Vietnamese macroeconomic information during sample period</w:t>
      </w:r>
      <w:r w:rsidR="00FF767A" w:rsidRPr="00C375F1">
        <w:rPr>
          <w:rFonts w:ascii="Times New Roman" w:hAnsi="Times New Roman" w:cs="Times New Roman"/>
          <w:bCs/>
          <w:sz w:val="22"/>
        </w:rPr>
        <w:t xml:space="preserve"> according to </w:t>
      </w:r>
      <w:r w:rsidR="00FF767A" w:rsidRPr="00C375F1">
        <w:rPr>
          <w:rFonts w:ascii="Times New Roman" w:hAnsi="Times New Roman" w:cs="Times New Roman"/>
          <w:sz w:val="22"/>
        </w:rPr>
        <w:t xml:space="preserve">Vietnam General Statistical </w:t>
      </w:r>
      <w:r w:rsidR="00D14391" w:rsidRPr="00C375F1">
        <w:rPr>
          <w:rFonts w:ascii="Times New Roman" w:hAnsi="Times New Roman" w:cs="Times New Roman"/>
          <w:sz w:val="22"/>
        </w:rPr>
        <w:t>reports</w:t>
      </w:r>
      <w:r w:rsidRPr="00C375F1">
        <w:rPr>
          <w:rFonts w:ascii="Times New Roman" w:hAnsi="Times New Roman" w:cs="Times New Roman"/>
          <w:bCs/>
          <w:sz w:val="22"/>
        </w:rPr>
        <w:t>.</w:t>
      </w:r>
      <w:r w:rsidR="00F02914" w:rsidRPr="00C375F1">
        <w:rPr>
          <w:rFonts w:ascii="Times New Roman" w:hAnsi="Times New Roman" w:cs="Times New Roman"/>
          <w:bCs/>
          <w:sz w:val="22"/>
        </w:rPr>
        <w:t xml:space="preserve"> </w:t>
      </w:r>
      <w:r w:rsidR="00B70B0F" w:rsidRPr="00C375F1">
        <w:rPr>
          <w:rFonts w:ascii="Times New Roman" w:hAnsi="Times New Roman" w:cs="Times New Roman"/>
          <w:bCs/>
          <w:sz w:val="22"/>
        </w:rPr>
        <w:t xml:space="preserve">Compared to other </w:t>
      </w:r>
      <w:r w:rsidR="00F02914" w:rsidRPr="00C375F1">
        <w:rPr>
          <w:rFonts w:ascii="Times New Roman" w:hAnsi="Times New Roman" w:cs="Times New Roman"/>
          <w:bCs/>
          <w:sz w:val="22"/>
        </w:rPr>
        <w:t>nations</w:t>
      </w:r>
      <w:r w:rsidR="00B70B0F" w:rsidRPr="00C375F1">
        <w:rPr>
          <w:rFonts w:ascii="Times New Roman" w:hAnsi="Times New Roman" w:cs="Times New Roman"/>
          <w:bCs/>
          <w:sz w:val="22"/>
        </w:rPr>
        <w:t xml:space="preserve"> in Asian, </w:t>
      </w:r>
      <w:r w:rsidRPr="00C375F1">
        <w:rPr>
          <w:rFonts w:ascii="Times New Roman" w:hAnsi="Times New Roman" w:cs="Times New Roman"/>
          <w:sz w:val="22"/>
        </w:rPr>
        <w:t xml:space="preserve">Vietnam has experienced rapid growth with steady GDP growth of 8.5% in 2007 and 5.3% in 2009 prior to 2011. </w:t>
      </w:r>
      <w:r w:rsidR="00F02914" w:rsidRPr="00C375F1">
        <w:rPr>
          <w:rFonts w:ascii="Times New Roman" w:hAnsi="Times New Roman" w:cs="Times New Roman"/>
          <w:sz w:val="22"/>
        </w:rPr>
        <w:t xml:space="preserve">There is varied interest rate </w:t>
      </w:r>
      <w:r w:rsidR="00F02914" w:rsidRPr="00C375F1">
        <w:rPr>
          <w:rFonts w:ascii="Times New Roman" w:hAnsi="Times New Roman" w:cs="Times New Roman"/>
          <w:bCs/>
          <w:sz w:val="22"/>
        </w:rPr>
        <w:t>due to hyperinflation in late 2007 and early 2008. It leads to tighten monetary policies of the Central Bank to increase the deposit interest rates, exceeding 15% in July 2008.</w:t>
      </w:r>
      <w:r w:rsidR="009621E4" w:rsidRPr="00C375F1">
        <w:rPr>
          <w:rFonts w:ascii="Times New Roman" w:hAnsi="Times New Roman" w:cs="Times New Roman"/>
          <w:bCs/>
          <w:sz w:val="22"/>
        </w:rPr>
        <w:t xml:space="preserve"> Subsequently, interest rate climbs the high of 17% in 2011</w:t>
      </w:r>
      <w:r w:rsidR="00361FE2" w:rsidRPr="00C375F1">
        <w:rPr>
          <w:rFonts w:ascii="Times New Roman" w:hAnsi="Times New Roman" w:cs="Times New Roman"/>
          <w:bCs/>
          <w:sz w:val="22"/>
        </w:rPr>
        <w:t xml:space="preserve"> while the inflation is </w:t>
      </w:r>
      <w:r w:rsidR="00361FE2" w:rsidRPr="00C375F1">
        <w:rPr>
          <w:rFonts w:ascii="Times New Roman" w:eastAsia="新細明體" w:hAnsi="Times New Roman" w:cs="Times New Roman"/>
          <w:bCs/>
          <w:kern w:val="0"/>
          <w:sz w:val="22"/>
        </w:rPr>
        <w:t>18.70%</w:t>
      </w:r>
      <w:r w:rsidR="009621E4" w:rsidRPr="00C375F1">
        <w:rPr>
          <w:rFonts w:ascii="Times New Roman" w:hAnsi="Times New Roman" w:cs="Times New Roman"/>
          <w:bCs/>
          <w:sz w:val="22"/>
        </w:rPr>
        <w:t>.</w:t>
      </w:r>
      <w:r w:rsidR="00D14391" w:rsidRPr="00C375F1">
        <w:rPr>
          <w:rFonts w:ascii="Times New Roman" w:hAnsi="Times New Roman" w:cs="Times New Roman"/>
          <w:bCs/>
          <w:sz w:val="22"/>
        </w:rPr>
        <w:t xml:space="preserve"> It implies increasing difficulty on debt financing for Vietnamese firms from the Government banks. </w:t>
      </w:r>
    </w:p>
    <w:p w:rsidR="00FC3502" w:rsidRPr="00C375F1" w:rsidRDefault="00937B61" w:rsidP="00FC3502">
      <w:pPr>
        <w:spacing w:line="360" w:lineRule="auto"/>
        <w:ind w:firstLineChars="193" w:firstLine="425"/>
        <w:jc w:val="both"/>
        <w:rPr>
          <w:rFonts w:ascii="Times New Roman" w:hAnsi="Times New Roman" w:cs="Times New Roman"/>
          <w:bCs/>
          <w:sz w:val="22"/>
        </w:rPr>
      </w:pPr>
      <w:r w:rsidRPr="00C375F1">
        <w:rPr>
          <w:rFonts w:ascii="Times New Roman" w:hAnsi="Times New Roman" w:cs="Times New Roman"/>
          <w:bCs/>
          <w:sz w:val="22"/>
        </w:rPr>
        <w:t>F</w:t>
      </w:r>
      <w:r w:rsidRPr="00C375F1">
        <w:rPr>
          <w:rFonts w:ascii="Times New Roman" w:hAnsi="Times New Roman" w:cs="Times New Roman" w:hint="eastAsia"/>
          <w:bCs/>
          <w:sz w:val="22"/>
        </w:rPr>
        <w:t>ig1 plots ratio</w:t>
      </w:r>
      <w:r w:rsidR="00647370" w:rsidRPr="00C375F1">
        <w:rPr>
          <w:rFonts w:ascii="Times New Roman" w:hAnsi="Times New Roman" w:cs="Times New Roman" w:hint="eastAsia"/>
          <w:bCs/>
          <w:sz w:val="22"/>
        </w:rPr>
        <w:t>s</w:t>
      </w:r>
      <w:r w:rsidRPr="00C375F1">
        <w:rPr>
          <w:rFonts w:ascii="Times New Roman" w:hAnsi="Times New Roman" w:cs="Times New Roman" w:hint="eastAsia"/>
          <w:bCs/>
          <w:sz w:val="22"/>
        </w:rPr>
        <w:t xml:space="preserve"> of </w:t>
      </w:r>
      <w:r w:rsidR="00787909">
        <w:rPr>
          <w:rFonts w:ascii="Times New Roman" w:hAnsi="Times New Roman" w:cs="Times New Roman" w:hint="eastAsia"/>
          <w:bCs/>
          <w:sz w:val="22"/>
        </w:rPr>
        <w:t xml:space="preserve">number in </w:t>
      </w:r>
      <w:r w:rsidRPr="00C375F1">
        <w:rPr>
          <w:rFonts w:ascii="Times New Roman" w:hAnsi="Times New Roman" w:cs="Times New Roman" w:hint="eastAsia"/>
          <w:bCs/>
          <w:sz w:val="22"/>
        </w:rPr>
        <w:t xml:space="preserve">SOEs </w:t>
      </w:r>
      <w:r w:rsidR="00647370" w:rsidRPr="00C375F1">
        <w:rPr>
          <w:rFonts w:ascii="Times New Roman" w:hAnsi="Times New Roman" w:cs="Times New Roman" w:hint="eastAsia"/>
          <w:bCs/>
          <w:sz w:val="22"/>
        </w:rPr>
        <w:t xml:space="preserve">and </w:t>
      </w:r>
      <w:r w:rsidRPr="00C375F1">
        <w:rPr>
          <w:rFonts w:ascii="Times New Roman" w:hAnsi="Times New Roman" w:cs="Times New Roman" w:hint="eastAsia"/>
          <w:bCs/>
          <w:sz w:val="22"/>
        </w:rPr>
        <w:t>non-SOEs</w:t>
      </w:r>
      <w:r w:rsidR="00787909">
        <w:rPr>
          <w:rFonts w:ascii="Times New Roman" w:hAnsi="Times New Roman" w:cs="Times New Roman" w:hint="eastAsia"/>
          <w:bCs/>
          <w:sz w:val="22"/>
        </w:rPr>
        <w:t xml:space="preserve"> to total number respectively</w:t>
      </w:r>
      <w:r w:rsidRPr="00C375F1">
        <w:rPr>
          <w:rFonts w:ascii="Times New Roman" w:hAnsi="Times New Roman" w:cs="Times New Roman" w:hint="eastAsia"/>
          <w:bCs/>
          <w:sz w:val="22"/>
        </w:rPr>
        <w:t xml:space="preserve">. </w:t>
      </w:r>
      <w:r w:rsidR="00FC3502" w:rsidRPr="00C375F1">
        <w:rPr>
          <w:rFonts w:ascii="Times New Roman" w:hAnsi="Times New Roman" w:cs="Times New Roman"/>
          <w:bCs/>
          <w:sz w:val="22"/>
        </w:rPr>
        <w:t xml:space="preserve">The </w:t>
      </w:r>
      <w:r w:rsidR="00FC3502" w:rsidRPr="00C375F1">
        <w:rPr>
          <w:rFonts w:ascii="Times New Roman" w:hAnsi="Times New Roman" w:cs="Times New Roman" w:hint="eastAsia"/>
          <w:bCs/>
          <w:sz w:val="22"/>
        </w:rPr>
        <w:t xml:space="preserve">higher </w:t>
      </w:r>
      <w:r w:rsidR="00FC3502" w:rsidRPr="00C375F1">
        <w:rPr>
          <w:rFonts w:ascii="Times New Roman" w:hAnsi="Times New Roman" w:cs="Times New Roman"/>
          <w:bCs/>
          <w:sz w:val="22"/>
        </w:rPr>
        <w:t xml:space="preserve">ratio of </w:t>
      </w:r>
      <w:r w:rsidR="00FC3502" w:rsidRPr="00C375F1">
        <w:rPr>
          <w:rFonts w:ascii="Times New Roman" w:hAnsi="Times New Roman" w:cs="Times New Roman" w:hint="eastAsia"/>
          <w:bCs/>
          <w:sz w:val="22"/>
        </w:rPr>
        <w:t>non-SOEs</w:t>
      </w:r>
      <w:r w:rsidR="00FC3502" w:rsidRPr="00C375F1">
        <w:rPr>
          <w:rFonts w:ascii="Times New Roman" w:hAnsi="Times New Roman" w:cs="Times New Roman"/>
          <w:bCs/>
          <w:sz w:val="22"/>
        </w:rPr>
        <w:t xml:space="preserve"> to t</w:t>
      </w:r>
      <w:r w:rsidR="00FC3502" w:rsidRPr="00C375F1">
        <w:rPr>
          <w:rFonts w:ascii="Times New Roman" w:hAnsi="Times New Roman" w:cs="Times New Roman" w:hint="eastAsia"/>
          <w:bCs/>
          <w:sz w:val="22"/>
        </w:rPr>
        <w:t>otal number</w:t>
      </w:r>
      <w:r w:rsidR="00FC3502" w:rsidRPr="00C375F1">
        <w:rPr>
          <w:rFonts w:ascii="Times New Roman" w:hAnsi="Times New Roman" w:cs="Times New Roman"/>
          <w:bCs/>
          <w:sz w:val="22"/>
        </w:rPr>
        <w:t xml:space="preserve"> </w:t>
      </w:r>
      <w:r w:rsidR="00FC3502" w:rsidRPr="00C375F1">
        <w:rPr>
          <w:rFonts w:ascii="Times New Roman" w:hAnsi="Times New Roman" w:cs="Times New Roman" w:hint="eastAsia"/>
          <w:bCs/>
          <w:sz w:val="22"/>
        </w:rPr>
        <w:t xml:space="preserve">than SOEs </w:t>
      </w:r>
      <w:r w:rsidR="00FC3502" w:rsidRPr="00C375F1">
        <w:rPr>
          <w:rFonts w:ascii="Times New Roman" w:hAnsi="Times New Roman" w:cs="Times New Roman"/>
          <w:bCs/>
          <w:sz w:val="22"/>
        </w:rPr>
        <w:t>is</w:t>
      </w:r>
      <w:r w:rsidR="00FC3502" w:rsidRPr="00C375F1">
        <w:rPr>
          <w:rFonts w:ascii="Times New Roman" w:hAnsi="Times New Roman" w:cs="Times New Roman" w:hint="eastAsia"/>
          <w:bCs/>
          <w:sz w:val="22"/>
        </w:rPr>
        <w:t xml:space="preserve"> found in this fig1. </w:t>
      </w:r>
      <w:r w:rsidR="00FC3502" w:rsidRPr="00C375F1">
        <w:rPr>
          <w:rFonts w:ascii="Times New Roman" w:hAnsi="Times New Roman" w:cs="Times New Roman"/>
          <w:bCs/>
          <w:sz w:val="22"/>
        </w:rPr>
        <w:t>A</w:t>
      </w:r>
      <w:r w:rsidR="00FC3502" w:rsidRPr="00C375F1">
        <w:rPr>
          <w:rFonts w:ascii="Times New Roman" w:hAnsi="Times New Roman" w:cs="Times New Roman" w:hint="eastAsia"/>
          <w:bCs/>
          <w:sz w:val="22"/>
        </w:rPr>
        <w:t>s shown by Table</w:t>
      </w:r>
      <w:r w:rsidR="00534970">
        <w:rPr>
          <w:rFonts w:ascii="Times New Roman" w:hAnsi="Times New Roman" w:cs="Times New Roman" w:hint="eastAsia"/>
          <w:bCs/>
          <w:sz w:val="22"/>
        </w:rPr>
        <w:t>4</w:t>
      </w:r>
      <w:r w:rsidR="00FC3502" w:rsidRPr="00C375F1">
        <w:rPr>
          <w:rFonts w:ascii="Times New Roman" w:hAnsi="Times New Roman" w:cs="Times New Roman" w:hint="eastAsia"/>
          <w:bCs/>
          <w:sz w:val="22"/>
        </w:rPr>
        <w:t xml:space="preserve">, SOEs have positive effects on firm performance. </w:t>
      </w:r>
      <w:r w:rsidR="00FC3502" w:rsidRPr="00C375F1">
        <w:rPr>
          <w:rFonts w:ascii="Times New Roman" w:hAnsi="Times New Roman" w:cs="Times New Roman"/>
          <w:bCs/>
          <w:sz w:val="22"/>
        </w:rPr>
        <w:t>I</w:t>
      </w:r>
      <w:r w:rsidR="00FC3502" w:rsidRPr="00C375F1">
        <w:rPr>
          <w:rFonts w:ascii="Times New Roman" w:hAnsi="Times New Roman" w:cs="Times New Roman" w:hint="eastAsia"/>
          <w:bCs/>
          <w:sz w:val="22"/>
        </w:rPr>
        <w:t xml:space="preserve">n addition, </w:t>
      </w:r>
      <w:r w:rsidR="00FC3502" w:rsidRPr="00C375F1">
        <w:rPr>
          <w:rFonts w:ascii="Times New Roman" w:hAnsi="Times New Roman" w:cs="Times New Roman" w:hint="eastAsia"/>
          <w:sz w:val="22"/>
        </w:rPr>
        <w:t xml:space="preserve">most </w:t>
      </w:r>
      <w:r w:rsidR="00FC3502" w:rsidRPr="00C375F1">
        <w:rPr>
          <w:rFonts w:ascii="Times New Roman" w:hAnsi="Times New Roman" w:cs="Times New Roman"/>
          <w:sz w:val="22"/>
        </w:rPr>
        <w:t>Vietnam</w:t>
      </w:r>
      <w:r w:rsidR="00FC3502" w:rsidRPr="00C375F1">
        <w:rPr>
          <w:rFonts w:ascii="Times New Roman" w:hAnsi="Times New Roman" w:cs="Times New Roman" w:hint="eastAsia"/>
          <w:sz w:val="22"/>
        </w:rPr>
        <w:t xml:space="preserve">ese private firms cannot access to long term debt financing but SOEs can access. </w:t>
      </w:r>
      <w:r w:rsidR="00FC3502" w:rsidRPr="00C375F1">
        <w:rPr>
          <w:rFonts w:ascii="Times New Roman" w:hAnsi="Times New Roman" w:cs="Times New Roman"/>
          <w:sz w:val="22"/>
        </w:rPr>
        <w:t>T</w:t>
      </w:r>
      <w:r w:rsidR="00FC3502" w:rsidRPr="00C375F1">
        <w:rPr>
          <w:rFonts w:ascii="Times New Roman" w:hAnsi="Times New Roman" w:cs="Times New Roman" w:hint="eastAsia"/>
          <w:sz w:val="22"/>
        </w:rPr>
        <w:t xml:space="preserve">hus, </w:t>
      </w:r>
      <w:r w:rsidR="00FC3502" w:rsidRPr="00C375F1">
        <w:rPr>
          <w:rFonts w:ascii="Times New Roman" w:hAnsi="Times New Roman" w:cs="Times New Roman"/>
          <w:sz w:val="22"/>
        </w:rPr>
        <w:t xml:space="preserve">Vietnamese state-owned enterprises (SOEs) with poor performance </w:t>
      </w:r>
      <w:r w:rsidR="00FC3502" w:rsidRPr="00C375F1">
        <w:rPr>
          <w:rFonts w:ascii="Times New Roman" w:hAnsi="Times New Roman" w:cs="Times New Roman" w:hint="eastAsia"/>
          <w:sz w:val="22"/>
        </w:rPr>
        <w:t xml:space="preserve">are expected to </w:t>
      </w:r>
      <w:r w:rsidR="00FC3502" w:rsidRPr="00C375F1">
        <w:rPr>
          <w:rFonts w:ascii="Times New Roman" w:hAnsi="Times New Roman" w:cs="Times New Roman"/>
          <w:sz w:val="22"/>
        </w:rPr>
        <w:t>generate positive results after privatization and</w:t>
      </w:r>
      <w:r w:rsidR="00FC3502" w:rsidRPr="00C375F1">
        <w:rPr>
          <w:rFonts w:ascii="Times New Roman" w:hAnsi="Times New Roman" w:cs="Times New Roman" w:hint="eastAsia"/>
          <w:sz w:val="22"/>
        </w:rPr>
        <w:t xml:space="preserve"> </w:t>
      </w:r>
      <w:r w:rsidR="00FC3502" w:rsidRPr="00C375F1">
        <w:rPr>
          <w:rFonts w:ascii="Times New Roman" w:hAnsi="Times New Roman" w:cs="Times New Roman"/>
          <w:sz w:val="22"/>
        </w:rPr>
        <w:t>continue</w:t>
      </w:r>
      <w:r w:rsidR="00FC3502" w:rsidRPr="00C375F1">
        <w:rPr>
          <w:rFonts w:ascii="Times New Roman" w:hAnsi="Times New Roman" w:cs="Times New Roman" w:hint="eastAsia"/>
          <w:sz w:val="22"/>
        </w:rPr>
        <w:t xml:space="preserve"> to </w:t>
      </w:r>
      <w:r w:rsidR="00FC3502" w:rsidRPr="00C375F1">
        <w:rPr>
          <w:rFonts w:ascii="Times New Roman" w:hAnsi="Times New Roman" w:cs="Times New Roman"/>
          <w:sz w:val="22"/>
        </w:rPr>
        <w:t xml:space="preserve">play an important role in future Vietnam’s industrialization and </w:t>
      </w:r>
      <w:r w:rsidR="00FC3502" w:rsidRPr="00C375F1">
        <w:rPr>
          <w:rFonts w:ascii="Times New Roman" w:hAnsi="Times New Roman" w:cs="Times New Roman"/>
          <w:sz w:val="22"/>
        </w:rPr>
        <w:lastRenderedPageBreak/>
        <w:t>development.</w:t>
      </w:r>
    </w:p>
    <w:p w:rsidR="00D14391" w:rsidRPr="00FC3502" w:rsidRDefault="00D14391" w:rsidP="00B70B0F">
      <w:pPr>
        <w:spacing w:line="360" w:lineRule="auto"/>
        <w:ind w:firstLineChars="193" w:firstLine="425"/>
        <w:jc w:val="both"/>
        <w:rPr>
          <w:rFonts w:ascii="Times New Roman" w:hAnsi="Times New Roman" w:cs="Times New Roman"/>
          <w:bCs/>
          <w:color w:val="FF0000"/>
          <w:sz w:val="22"/>
        </w:rPr>
      </w:pPr>
    </w:p>
    <w:p w:rsidR="00D14391" w:rsidRPr="005A5DAA" w:rsidRDefault="00D14391" w:rsidP="00D14391">
      <w:pPr>
        <w:spacing w:line="360" w:lineRule="auto"/>
        <w:ind w:firstLineChars="193" w:firstLine="425"/>
        <w:jc w:val="both"/>
        <w:rPr>
          <w:rFonts w:ascii="Times New Roman" w:hAnsi="Times New Roman" w:cs="Times New Roman"/>
          <w:b/>
          <w:sz w:val="22"/>
        </w:rPr>
      </w:pPr>
      <w:r w:rsidRPr="005A5DAA">
        <w:rPr>
          <w:rFonts w:ascii="Times New Roman" w:hAnsi="Times New Roman" w:cs="Times New Roman" w:hint="eastAsia"/>
          <w:b/>
          <w:sz w:val="22"/>
        </w:rPr>
        <w:t>Table</w:t>
      </w:r>
      <w:r w:rsidR="00C375F1" w:rsidRPr="005A5DAA">
        <w:rPr>
          <w:rFonts w:ascii="Times New Roman" w:hAnsi="Times New Roman" w:cs="Times New Roman" w:hint="eastAsia"/>
          <w:b/>
          <w:sz w:val="22"/>
        </w:rPr>
        <w:t>5</w:t>
      </w:r>
      <w:r w:rsidRPr="005A5DAA">
        <w:rPr>
          <w:rFonts w:ascii="Times New Roman" w:hAnsi="Times New Roman" w:cs="Times New Roman" w:hint="eastAsia"/>
          <w:b/>
          <w:sz w:val="22"/>
        </w:rPr>
        <w:t xml:space="preserve"> Macroeconomic information during 2007-2011 </w:t>
      </w:r>
    </w:p>
    <w:tbl>
      <w:tblPr>
        <w:tblStyle w:val="6"/>
        <w:tblW w:w="5000" w:type="pct"/>
        <w:tblLook w:val="04A0" w:firstRow="1" w:lastRow="0" w:firstColumn="1" w:lastColumn="0" w:noHBand="0" w:noVBand="1"/>
      </w:tblPr>
      <w:tblGrid>
        <w:gridCol w:w="2491"/>
        <w:gridCol w:w="1163"/>
        <w:gridCol w:w="1163"/>
        <w:gridCol w:w="1163"/>
        <w:gridCol w:w="1163"/>
        <w:gridCol w:w="1163"/>
      </w:tblGrid>
      <w:tr w:rsidR="00D14391" w:rsidRPr="008E2801" w:rsidTr="000059C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hideMark/>
          </w:tcPr>
          <w:p w:rsidR="00D14391" w:rsidRPr="008E2801" w:rsidRDefault="00D14391" w:rsidP="00E07758">
            <w:pPr>
              <w:widowControl/>
              <w:rPr>
                <w:rFonts w:ascii="Times New Roman" w:eastAsia="新細明體" w:hAnsi="Times New Roman" w:cs="Times New Roman"/>
                <w:color w:val="000000"/>
                <w:kern w:val="0"/>
                <w:sz w:val="20"/>
                <w:szCs w:val="20"/>
              </w:rPr>
            </w:pPr>
            <w:r w:rsidRPr="008E2801">
              <w:rPr>
                <w:rFonts w:ascii="Times New Roman" w:eastAsia="新細明體" w:hAnsi="Times New Roman" w:cs="Times New Roman"/>
                <w:color w:val="000000"/>
                <w:kern w:val="0"/>
                <w:sz w:val="20"/>
                <w:szCs w:val="20"/>
              </w:rPr>
              <w:t xml:space="preserve">Year </w:t>
            </w:r>
          </w:p>
        </w:tc>
        <w:tc>
          <w:tcPr>
            <w:tcW w:w="700" w:type="pct"/>
            <w:shd w:val="clear" w:color="auto" w:fill="auto"/>
            <w:hideMark/>
          </w:tcPr>
          <w:p w:rsidR="00D14391" w:rsidRPr="008E2801" w:rsidRDefault="00D14391" w:rsidP="00E07758">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8E2801">
              <w:rPr>
                <w:rFonts w:ascii="Times New Roman" w:eastAsia="新細明體" w:hAnsi="Times New Roman" w:cs="Times New Roman"/>
                <w:color w:val="000000"/>
                <w:kern w:val="0"/>
                <w:sz w:val="20"/>
                <w:szCs w:val="20"/>
              </w:rPr>
              <w:t>2007</w:t>
            </w:r>
          </w:p>
        </w:tc>
        <w:tc>
          <w:tcPr>
            <w:tcW w:w="700" w:type="pct"/>
            <w:shd w:val="clear" w:color="auto" w:fill="auto"/>
            <w:hideMark/>
          </w:tcPr>
          <w:p w:rsidR="00D14391" w:rsidRPr="008E2801" w:rsidRDefault="00D14391" w:rsidP="00E07758">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8E2801">
              <w:rPr>
                <w:rFonts w:ascii="Times New Roman" w:eastAsia="新細明體" w:hAnsi="Times New Roman" w:cs="Times New Roman"/>
                <w:color w:val="000000"/>
                <w:kern w:val="0"/>
                <w:sz w:val="20"/>
                <w:szCs w:val="20"/>
              </w:rPr>
              <w:t>2008</w:t>
            </w:r>
          </w:p>
        </w:tc>
        <w:tc>
          <w:tcPr>
            <w:tcW w:w="700" w:type="pct"/>
            <w:shd w:val="clear" w:color="auto" w:fill="auto"/>
            <w:hideMark/>
          </w:tcPr>
          <w:p w:rsidR="00D14391" w:rsidRPr="008E2801" w:rsidRDefault="00D14391" w:rsidP="00E07758">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8E2801">
              <w:rPr>
                <w:rFonts w:ascii="Times New Roman" w:eastAsia="新細明體" w:hAnsi="Times New Roman" w:cs="Times New Roman"/>
                <w:color w:val="000000"/>
                <w:kern w:val="0"/>
                <w:sz w:val="20"/>
                <w:szCs w:val="20"/>
              </w:rPr>
              <w:t>2009</w:t>
            </w:r>
          </w:p>
        </w:tc>
        <w:tc>
          <w:tcPr>
            <w:tcW w:w="700" w:type="pct"/>
            <w:shd w:val="clear" w:color="auto" w:fill="auto"/>
            <w:hideMark/>
          </w:tcPr>
          <w:p w:rsidR="00D14391" w:rsidRPr="008E2801" w:rsidRDefault="00D14391" w:rsidP="00E07758">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8E2801">
              <w:rPr>
                <w:rFonts w:ascii="Times New Roman" w:eastAsia="新細明體" w:hAnsi="Times New Roman" w:cs="Times New Roman"/>
                <w:color w:val="000000"/>
                <w:kern w:val="0"/>
                <w:sz w:val="20"/>
                <w:szCs w:val="20"/>
              </w:rPr>
              <w:t>2010</w:t>
            </w:r>
          </w:p>
        </w:tc>
        <w:tc>
          <w:tcPr>
            <w:tcW w:w="700" w:type="pct"/>
            <w:shd w:val="clear" w:color="auto" w:fill="auto"/>
            <w:hideMark/>
          </w:tcPr>
          <w:p w:rsidR="00D14391" w:rsidRPr="008E2801" w:rsidRDefault="00D14391" w:rsidP="00E07758">
            <w:pPr>
              <w:widowControl/>
              <w:jc w:val="right"/>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0"/>
                <w:szCs w:val="20"/>
              </w:rPr>
            </w:pPr>
            <w:r w:rsidRPr="008E2801">
              <w:rPr>
                <w:rFonts w:ascii="Times New Roman" w:eastAsia="新細明體" w:hAnsi="Times New Roman" w:cs="Times New Roman"/>
                <w:color w:val="000000"/>
                <w:kern w:val="0"/>
                <w:sz w:val="20"/>
                <w:szCs w:val="20"/>
              </w:rPr>
              <w:t>2011</w:t>
            </w:r>
          </w:p>
        </w:tc>
      </w:tr>
      <w:tr w:rsidR="00D14391" w:rsidRPr="008E2801" w:rsidTr="000059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hideMark/>
          </w:tcPr>
          <w:p w:rsidR="00D14391" w:rsidRPr="008E2801" w:rsidRDefault="007674CF" w:rsidP="00E07758">
            <w:pPr>
              <w:widowControl/>
              <w:rPr>
                <w:rFonts w:ascii="Times New Roman" w:eastAsia="新細明體" w:hAnsi="Times New Roman" w:cs="Times New Roman"/>
                <w:color w:val="000000"/>
                <w:kern w:val="0"/>
                <w:sz w:val="20"/>
                <w:szCs w:val="20"/>
              </w:rPr>
            </w:pPr>
            <w:proofErr w:type="gramStart"/>
            <w:r>
              <w:rPr>
                <w:rFonts w:ascii="Times New Roman" w:eastAsia="新細明體" w:hAnsi="Times New Roman" w:cs="Times New Roman" w:hint="eastAsia"/>
                <w:color w:val="000000"/>
                <w:kern w:val="0"/>
                <w:sz w:val="20"/>
                <w:szCs w:val="20"/>
              </w:rPr>
              <w:t>CHGDGP(</w:t>
            </w:r>
            <w:proofErr w:type="gramEnd"/>
            <w:r>
              <w:rPr>
                <w:rFonts w:ascii="Times New Roman" w:eastAsia="新細明體" w:hAnsi="Times New Roman" w:cs="Times New Roman" w:hint="eastAsia"/>
                <w:color w:val="000000"/>
                <w:kern w:val="0"/>
                <w:sz w:val="20"/>
                <w:szCs w:val="20"/>
              </w:rPr>
              <w:t>%)</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8.50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6.30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5.30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6.80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5.90 </w:t>
            </w:r>
          </w:p>
        </w:tc>
      </w:tr>
      <w:tr w:rsidR="00D14391" w:rsidRPr="008E2801" w:rsidTr="000059C0">
        <w:trPr>
          <w:trHeight w:val="36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hideMark/>
          </w:tcPr>
          <w:p w:rsidR="00D14391" w:rsidRPr="008E2801" w:rsidRDefault="007674CF" w:rsidP="00E07758">
            <w:pPr>
              <w:widowControl/>
              <w:rPr>
                <w:rFonts w:ascii="Times New Roman" w:eastAsia="新細明體" w:hAnsi="Times New Roman" w:cs="Times New Roman"/>
                <w:color w:val="000000"/>
                <w:kern w:val="0"/>
                <w:sz w:val="20"/>
                <w:szCs w:val="20"/>
              </w:rPr>
            </w:pPr>
            <w:proofErr w:type="gramStart"/>
            <w:r>
              <w:rPr>
                <w:rFonts w:ascii="Times New Roman" w:eastAsia="新細明體" w:hAnsi="Times New Roman" w:cs="Times New Roman" w:hint="eastAsia"/>
                <w:color w:val="000000"/>
                <w:kern w:val="0"/>
                <w:sz w:val="20"/>
                <w:szCs w:val="20"/>
              </w:rPr>
              <w:t>INFL(</w:t>
            </w:r>
            <w:proofErr w:type="gramEnd"/>
            <w:r>
              <w:rPr>
                <w:rFonts w:ascii="Times New Roman" w:eastAsia="新細明體" w:hAnsi="Times New Roman" w:cs="Times New Roman" w:hint="eastAsia"/>
                <w:color w:val="000000"/>
                <w:kern w:val="0"/>
                <w:sz w:val="20"/>
                <w:szCs w:val="20"/>
              </w:rPr>
              <w:t>%)</w:t>
            </w:r>
          </w:p>
        </w:tc>
        <w:tc>
          <w:tcPr>
            <w:tcW w:w="700" w:type="pct"/>
            <w:shd w:val="clear" w:color="auto" w:fill="auto"/>
            <w:hideMark/>
          </w:tcPr>
          <w:p w:rsidR="00D14391" w:rsidRPr="008E2801" w:rsidRDefault="00D14391" w:rsidP="00E07758">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8.30 </w:t>
            </w:r>
          </w:p>
        </w:tc>
        <w:tc>
          <w:tcPr>
            <w:tcW w:w="700" w:type="pct"/>
            <w:shd w:val="clear" w:color="auto" w:fill="auto"/>
            <w:hideMark/>
          </w:tcPr>
          <w:p w:rsidR="00D14391" w:rsidRPr="008E2801" w:rsidRDefault="00D14391" w:rsidP="00E07758">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23.10 </w:t>
            </w:r>
          </w:p>
        </w:tc>
        <w:tc>
          <w:tcPr>
            <w:tcW w:w="700" w:type="pct"/>
            <w:shd w:val="clear" w:color="auto" w:fill="auto"/>
            <w:hideMark/>
          </w:tcPr>
          <w:p w:rsidR="00D14391" w:rsidRPr="008E2801" w:rsidRDefault="00D14391" w:rsidP="00E07758">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7.10 </w:t>
            </w:r>
          </w:p>
        </w:tc>
        <w:tc>
          <w:tcPr>
            <w:tcW w:w="700" w:type="pct"/>
            <w:shd w:val="clear" w:color="auto" w:fill="auto"/>
            <w:hideMark/>
          </w:tcPr>
          <w:p w:rsidR="00D14391" w:rsidRPr="008E2801" w:rsidRDefault="00D14391" w:rsidP="00E07758">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8.90 </w:t>
            </w:r>
          </w:p>
        </w:tc>
        <w:tc>
          <w:tcPr>
            <w:tcW w:w="700" w:type="pct"/>
            <w:shd w:val="clear" w:color="auto" w:fill="auto"/>
            <w:hideMark/>
          </w:tcPr>
          <w:p w:rsidR="00D14391" w:rsidRPr="008E2801" w:rsidRDefault="00D14391" w:rsidP="00E07758">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18.70 </w:t>
            </w:r>
          </w:p>
        </w:tc>
      </w:tr>
      <w:tr w:rsidR="00D14391" w:rsidRPr="008E2801" w:rsidTr="000059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0" w:type="pct"/>
            <w:shd w:val="clear" w:color="auto" w:fill="auto"/>
            <w:hideMark/>
          </w:tcPr>
          <w:p w:rsidR="00D14391" w:rsidRPr="008E2801" w:rsidRDefault="007674CF" w:rsidP="00E07758">
            <w:pPr>
              <w:widowControl/>
              <w:rPr>
                <w:rFonts w:ascii="Times New Roman" w:eastAsia="新細明體" w:hAnsi="Times New Roman" w:cs="Times New Roman"/>
                <w:color w:val="000000"/>
                <w:kern w:val="0"/>
                <w:sz w:val="20"/>
                <w:szCs w:val="20"/>
              </w:rPr>
            </w:pPr>
            <w:proofErr w:type="gramStart"/>
            <w:r>
              <w:rPr>
                <w:rFonts w:ascii="Times New Roman" w:eastAsia="新細明體" w:hAnsi="Times New Roman" w:cs="Times New Roman" w:hint="eastAsia"/>
                <w:color w:val="000000"/>
                <w:kern w:val="0"/>
                <w:sz w:val="20"/>
                <w:szCs w:val="20"/>
              </w:rPr>
              <w:t>INTR(</w:t>
            </w:r>
            <w:proofErr w:type="gramEnd"/>
            <w:r>
              <w:rPr>
                <w:rFonts w:ascii="Times New Roman" w:eastAsia="新細明體" w:hAnsi="Times New Roman" w:cs="Times New Roman" w:hint="eastAsia"/>
                <w:color w:val="000000"/>
                <w:kern w:val="0"/>
                <w:sz w:val="20"/>
                <w:szCs w:val="20"/>
              </w:rPr>
              <w:t>%)</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11.20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15.80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10.10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13.10 </w:t>
            </w:r>
          </w:p>
        </w:tc>
        <w:tc>
          <w:tcPr>
            <w:tcW w:w="700" w:type="pct"/>
            <w:shd w:val="clear" w:color="auto" w:fill="auto"/>
            <w:hideMark/>
          </w:tcPr>
          <w:p w:rsidR="00D14391" w:rsidRPr="008E2801" w:rsidRDefault="00D14391" w:rsidP="00E07758">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b/>
                <w:bCs/>
                <w:color w:val="000000"/>
                <w:kern w:val="0"/>
                <w:sz w:val="20"/>
                <w:szCs w:val="20"/>
              </w:rPr>
            </w:pPr>
            <w:r w:rsidRPr="008E2801">
              <w:rPr>
                <w:rFonts w:ascii="Times New Roman" w:eastAsia="新細明體" w:hAnsi="Times New Roman" w:cs="Times New Roman"/>
                <w:b/>
                <w:bCs/>
                <w:color w:val="000000"/>
                <w:kern w:val="0"/>
                <w:sz w:val="20"/>
                <w:szCs w:val="20"/>
              </w:rPr>
              <w:t xml:space="preserve">17.00 </w:t>
            </w:r>
          </w:p>
        </w:tc>
      </w:tr>
    </w:tbl>
    <w:p w:rsidR="00D14391" w:rsidRDefault="00D14391" w:rsidP="00D14391">
      <w:pPr>
        <w:spacing w:line="360" w:lineRule="auto"/>
        <w:ind w:firstLineChars="193" w:firstLine="425"/>
        <w:jc w:val="both"/>
        <w:rPr>
          <w:rFonts w:ascii="Times New Roman" w:hAnsi="Times New Roman" w:cs="Times New Roman"/>
          <w:color w:val="FF0000"/>
          <w:sz w:val="22"/>
        </w:rPr>
      </w:pPr>
    </w:p>
    <w:p w:rsidR="00092ED5" w:rsidRPr="00F30B99" w:rsidRDefault="00092ED5" w:rsidP="00092ED5">
      <w:pPr>
        <w:spacing w:line="360" w:lineRule="auto"/>
        <w:ind w:firstLineChars="193" w:firstLine="425"/>
        <w:jc w:val="both"/>
        <w:rPr>
          <w:rFonts w:ascii="Times New Roman" w:hAnsi="Times New Roman" w:cs="Times New Roman"/>
          <w:color w:val="FF0000"/>
          <w:sz w:val="22"/>
        </w:rPr>
      </w:pPr>
      <w:r w:rsidRPr="00092ED5">
        <w:rPr>
          <w:rFonts w:ascii="Times New Roman" w:hAnsi="Times New Roman" w:cs="Times New Roman"/>
          <w:noProof/>
          <w:color w:val="FF0000"/>
          <w:sz w:val="22"/>
        </w:rPr>
        <w:drawing>
          <wp:inline distT="0" distB="0" distL="0" distR="0">
            <wp:extent cx="5105685" cy="1753737"/>
            <wp:effectExtent l="19050" t="0" r="18765"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3A61" w:rsidRPr="003D56DD" w:rsidRDefault="00647370" w:rsidP="003D56DD">
      <w:pPr>
        <w:spacing w:line="360" w:lineRule="auto"/>
        <w:ind w:firstLineChars="236" w:firstLine="520"/>
        <w:jc w:val="both"/>
        <w:rPr>
          <w:rFonts w:ascii="Times New Roman" w:hAnsi="Times New Roman" w:cs="Times New Roman"/>
          <w:b/>
          <w:bCs/>
          <w:sz w:val="22"/>
        </w:rPr>
      </w:pPr>
      <w:r w:rsidRPr="003D56DD">
        <w:rPr>
          <w:rFonts w:ascii="Times New Roman" w:hAnsi="Times New Roman" w:cs="Times New Roman"/>
          <w:b/>
          <w:sz w:val="22"/>
        </w:rPr>
        <w:t>F</w:t>
      </w:r>
      <w:r w:rsidRPr="003D56DD">
        <w:rPr>
          <w:rFonts w:ascii="Times New Roman" w:hAnsi="Times New Roman" w:cs="Times New Roman" w:hint="eastAsia"/>
          <w:b/>
          <w:sz w:val="22"/>
        </w:rPr>
        <w:t xml:space="preserve">ig1 </w:t>
      </w:r>
      <w:r w:rsidRPr="003D56DD">
        <w:rPr>
          <w:rFonts w:ascii="Times New Roman" w:hAnsi="Times New Roman" w:cs="Times New Roman" w:hint="eastAsia"/>
          <w:b/>
          <w:bCs/>
          <w:sz w:val="22"/>
        </w:rPr>
        <w:t>Plots of ratios of SOEs and non-SOEs</w:t>
      </w:r>
    </w:p>
    <w:p w:rsidR="00647370" w:rsidRPr="00C8244F" w:rsidRDefault="00647370" w:rsidP="00323A61">
      <w:pPr>
        <w:spacing w:line="360" w:lineRule="auto"/>
        <w:ind w:firstLineChars="236" w:firstLine="519"/>
        <w:jc w:val="both"/>
        <w:rPr>
          <w:rFonts w:ascii="Times New Roman" w:hAnsi="Times New Roman" w:cs="Times New Roman"/>
          <w:sz w:val="22"/>
        </w:rPr>
      </w:pPr>
    </w:p>
    <w:p w:rsidR="00BC12C2" w:rsidRPr="00787909" w:rsidRDefault="00BC12C2" w:rsidP="006F4EA7">
      <w:pPr>
        <w:pStyle w:val="a8"/>
        <w:numPr>
          <w:ilvl w:val="0"/>
          <w:numId w:val="5"/>
        </w:numPr>
        <w:spacing w:line="360" w:lineRule="auto"/>
        <w:jc w:val="both"/>
        <w:rPr>
          <w:b/>
          <w:bCs/>
          <w:sz w:val="22"/>
          <w:szCs w:val="22"/>
        </w:rPr>
      </w:pPr>
      <w:r w:rsidRPr="00787909">
        <w:rPr>
          <w:b/>
          <w:bCs/>
          <w:sz w:val="22"/>
          <w:szCs w:val="22"/>
        </w:rPr>
        <w:t>Conclusions</w:t>
      </w:r>
      <w:r w:rsidR="006B6AFC" w:rsidRPr="00787909">
        <w:rPr>
          <w:rFonts w:eastAsiaTheme="minorEastAsia"/>
          <w:b/>
          <w:bCs/>
          <w:sz w:val="22"/>
          <w:szCs w:val="22"/>
          <w:lang w:eastAsia="zh-TW"/>
        </w:rPr>
        <w:t xml:space="preserve"> and </w:t>
      </w:r>
      <w:r w:rsidR="0099453B" w:rsidRPr="00787909">
        <w:rPr>
          <w:rFonts w:eastAsia="AdvP4DF614" w:hint="eastAsia"/>
          <w:b/>
          <w:kern w:val="0"/>
          <w:sz w:val="22"/>
          <w:szCs w:val="22"/>
          <w:lang w:eastAsia="zh-TW"/>
        </w:rPr>
        <w:t>p</w:t>
      </w:r>
      <w:r w:rsidR="001B26B2" w:rsidRPr="00787909">
        <w:rPr>
          <w:rFonts w:eastAsia="AdvP4DF614"/>
          <w:b/>
          <w:kern w:val="0"/>
          <w:sz w:val="22"/>
          <w:szCs w:val="22"/>
        </w:rPr>
        <w:t>olicy implications</w:t>
      </w:r>
    </w:p>
    <w:p w:rsidR="00787909" w:rsidRPr="007B2AE0" w:rsidRDefault="00C40CDE" w:rsidP="00787909">
      <w:pPr>
        <w:spacing w:line="360" w:lineRule="auto"/>
        <w:ind w:firstLineChars="193" w:firstLine="425"/>
        <w:jc w:val="both"/>
        <w:rPr>
          <w:rFonts w:ascii="Times New Roman" w:hAnsi="Times New Roman" w:cs="Times New Roman"/>
          <w:sz w:val="22"/>
        </w:rPr>
      </w:pPr>
      <w:r w:rsidRPr="007B2AE0">
        <w:rPr>
          <w:rFonts w:ascii="Times New Roman" w:hAnsi="Times New Roman" w:cs="Times New Roman"/>
          <w:sz w:val="22"/>
        </w:rPr>
        <w:t xml:space="preserve">This </w:t>
      </w:r>
      <w:r w:rsidR="00787909" w:rsidRPr="007B2AE0">
        <w:rPr>
          <w:rFonts w:ascii="Times New Roman" w:hAnsi="Times New Roman" w:cs="Times New Roman"/>
          <w:sz w:val="22"/>
        </w:rPr>
        <w:t xml:space="preserve">study </w:t>
      </w:r>
      <w:r w:rsidRPr="007B2AE0">
        <w:rPr>
          <w:rFonts w:ascii="Times New Roman" w:hAnsi="Times New Roman" w:cs="Times New Roman"/>
          <w:sz w:val="22"/>
        </w:rPr>
        <w:t xml:space="preserve">examines relationships between macroeconomic </w:t>
      </w:r>
      <w:r w:rsidR="00F54663">
        <w:rPr>
          <w:rFonts w:ascii="Times New Roman" w:hAnsi="Times New Roman" w:cs="Times New Roman"/>
          <w:sz w:val="22"/>
        </w:rPr>
        <w:t>news</w:t>
      </w:r>
      <w:r w:rsidRPr="007B2AE0">
        <w:rPr>
          <w:rFonts w:ascii="Times New Roman" w:hAnsi="Times New Roman" w:cs="Times New Roman"/>
          <w:sz w:val="22"/>
        </w:rPr>
        <w:t xml:space="preserve">, firm performance, and Vietnamese state-owned enterprises (SOEs). Macroeconomic conditions are considered by changes in GDP, interest rate, and inflation respectively. We consider Vietnamese non-financial listed firms and panel data regression is proposed. </w:t>
      </w:r>
    </w:p>
    <w:p w:rsidR="007645A9" w:rsidRPr="007645A9" w:rsidRDefault="00C40CDE" w:rsidP="007645A9">
      <w:pPr>
        <w:spacing w:line="360" w:lineRule="auto"/>
        <w:ind w:firstLineChars="236" w:firstLine="519"/>
        <w:jc w:val="both"/>
        <w:rPr>
          <w:rFonts w:ascii="Times New Roman" w:hAnsi="Times New Roman" w:cs="Times New Roman"/>
          <w:kern w:val="0"/>
          <w:sz w:val="22"/>
        </w:rPr>
      </w:pPr>
      <w:r w:rsidRPr="007B2AE0">
        <w:rPr>
          <w:rFonts w:ascii="Times New Roman" w:hAnsi="Times New Roman" w:cs="Times New Roman"/>
          <w:sz w:val="22"/>
        </w:rPr>
        <w:t xml:space="preserve">Our results show that interest rate is found to be significantly negative associated with firm performance but changes in GDP and firm performance are positively related. </w:t>
      </w:r>
      <w:r w:rsidR="00534970" w:rsidRPr="007B2AE0">
        <w:rPr>
          <w:rFonts w:ascii="Times New Roman" w:hAnsi="Times New Roman" w:cs="Times New Roman"/>
          <w:sz w:val="22"/>
        </w:rPr>
        <w:t xml:space="preserve">It suggests the heterogeneous impact of macroeconomic information on Vietnamese SOEs' performance. </w:t>
      </w:r>
      <w:r w:rsidRPr="007B2AE0">
        <w:rPr>
          <w:rFonts w:ascii="Times New Roman" w:hAnsi="Times New Roman" w:cs="Times New Roman"/>
          <w:sz w:val="22"/>
        </w:rPr>
        <w:t xml:space="preserve">Additionally, due to socialist market economy reforms, we further show that SOEs are dominant influence in firm performance. We find no effects of taxation on firm performance after a series of deregulation of taxation. </w:t>
      </w:r>
      <w:r w:rsidR="00D661C7" w:rsidRPr="007B2AE0">
        <w:rPr>
          <w:rFonts w:ascii="Times New Roman" w:hAnsi="Times New Roman" w:cs="Times New Roman"/>
          <w:sz w:val="22"/>
        </w:rPr>
        <w:t xml:space="preserve">Next, we find a significant and positive relationship between firm </w:t>
      </w:r>
      <w:r w:rsidR="00D661C7" w:rsidRPr="007B2AE0">
        <w:rPr>
          <w:rFonts w:ascii="Times New Roman" w:hAnsi="Times New Roman" w:cs="Times New Roman"/>
          <w:sz w:val="22"/>
        </w:rPr>
        <w:lastRenderedPageBreak/>
        <w:t xml:space="preserve">size and firm performance while no effect of the ratio of tangible fixed assets to total assets on firm performance. </w:t>
      </w:r>
      <w:r w:rsidR="007645A9">
        <w:rPr>
          <w:rFonts w:ascii="Times New Roman" w:hAnsi="Times New Roman" w:cs="Times New Roman"/>
          <w:sz w:val="22"/>
        </w:rPr>
        <w:t>T</w:t>
      </w:r>
      <w:r w:rsidR="007645A9">
        <w:rPr>
          <w:rFonts w:ascii="Times New Roman" w:hAnsi="Times New Roman" w:cs="Times New Roman" w:hint="eastAsia"/>
          <w:sz w:val="22"/>
        </w:rPr>
        <w:t>herefore, our findings</w:t>
      </w:r>
      <w:r w:rsidR="007645A9" w:rsidRPr="00612C29">
        <w:rPr>
          <w:rFonts w:ascii="Times New Roman" w:hAnsi="Times New Roman" w:cs="Times New Roman"/>
          <w:kern w:val="0"/>
          <w:sz w:val="22"/>
        </w:rPr>
        <w:t xml:space="preserve"> have produced several stylized facts regarding the strong impact of macroeconomic factors such as interest rate movement and </w:t>
      </w:r>
      <w:r w:rsidR="007645A9">
        <w:rPr>
          <w:rFonts w:ascii="Times New Roman" w:hAnsi="Times New Roman" w:cs="Times New Roman" w:hint="eastAsia"/>
          <w:kern w:val="0"/>
          <w:sz w:val="22"/>
        </w:rPr>
        <w:t xml:space="preserve">growth in </w:t>
      </w:r>
      <w:r w:rsidR="007645A9" w:rsidRPr="00612C29">
        <w:rPr>
          <w:rFonts w:ascii="Times New Roman" w:hAnsi="Times New Roman" w:cs="Times New Roman"/>
          <w:kern w:val="0"/>
          <w:sz w:val="22"/>
        </w:rPr>
        <w:t xml:space="preserve">gross domestic product (GDP) on </w:t>
      </w:r>
      <w:r w:rsidR="007645A9">
        <w:rPr>
          <w:rFonts w:ascii="Times New Roman" w:hAnsi="Times New Roman" w:cs="Times New Roman" w:hint="eastAsia"/>
          <w:kern w:val="0"/>
          <w:sz w:val="22"/>
        </w:rPr>
        <w:t>firm performance.</w:t>
      </w:r>
    </w:p>
    <w:p w:rsidR="007405B8" w:rsidRPr="007B2AE0" w:rsidRDefault="00955829" w:rsidP="00955829">
      <w:pPr>
        <w:spacing w:line="360" w:lineRule="auto"/>
        <w:ind w:firstLineChars="236" w:firstLine="519"/>
        <w:jc w:val="both"/>
        <w:rPr>
          <w:rFonts w:ascii="Times New Roman" w:hAnsi="Times New Roman" w:cs="Times New Roman"/>
          <w:sz w:val="22"/>
        </w:rPr>
      </w:pPr>
      <w:r w:rsidRPr="007B2AE0">
        <w:rPr>
          <w:rFonts w:ascii="Times New Roman" w:hAnsi="Times New Roman" w:cs="Times New Roman"/>
          <w:sz w:val="22"/>
        </w:rPr>
        <w:t xml:space="preserve">Several important policy implications emerge from our empirical results of </w:t>
      </w:r>
      <w:r w:rsidR="00D661C7" w:rsidRPr="007B2AE0">
        <w:rPr>
          <w:rFonts w:ascii="Times New Roman" w:hAnsi="Times New Roman" w:cs="Times New Roman"/>
          <w:sz w:val="22"/>
        </w:rPr>
        <w:t xml:space="preserve">macroeconomic </w:t>
      </w:r>
      <w:r w:rsidR="00F86CD4">
        <w:rPr>
          <w:rFonts w:ascii="Times New Roman" w:hAnsi="Times New Roman" w:cs="Times New Roman"/>
          <w:sz w:val="22"/>
        </w:rPr>
        <w:t>news</w:t>
      </w:r>
      <w:r w:rsidRPr="007B2AE0">
        <w:rPr>
          <w:rFonts w:ascii="Times New Roman" w:hAnsi="Times New Roman" w:cs="Times New Roman"/>
          <w:sz w:val="22"/>
        </w:rPr>
        <w:t xml:space="preserve"> and firm performance of Vietnamese SOEs. First, </w:t>
      </w:r>
      <w:r w:rsidR="00D661C7" w:rsidRPr="007B2AE0">
        <w:rPr>
          <w:rFonts w:ascii="Times New Roman" w:hAnsi="Times New Roman" w:cs="Times New Roman"/>
          <w:sz w:val="22"/>
        </w:rPr>
        <w:t>interest rate is found to be significantly negative associated with firm performance but changes in GDP and firm performance are positively related. It suggests the heterogeneous impact of macroeconomic information on Vietnamese SOEs' performance.</w:t>
      </w:r>
      <w:r w:rsidR="00E2267D" w:rsidRPr="007B2AE0">
        <w:rPr>
          <w:rFonts w:ascii="Times New Roman" w:hAnsi="Times New Roman" w:cs="Times New Roman"/>
          <w:sz w:val="22"/>
        </w:rPr>
        <w:t xml:space="preserve"> Targeting interest rates </w:t>
      </w:r>
      <w:r w:rsidR="00053871" w:rsidRPr="007B2AE0">
        <w:rPr>
          <w:rFonts w:ascii="Times New Roman" w:hAnsi="Times New Roman" w:cs="Times New Roman"/>
          <w:sz w:val="22"/>
        </w:rPr>
        <w:t xml:space="preserve">and changes in GDP </w:t>
      </w:r>
      <w:r w:rsidR="00E2267D" w:rsidRPr="007B2AE0">
        <w:rPr>
          <w:rFonts w:ascii="Times New Roman" w:hAnsi="Times New Roman" w:cs="Times New Roman"/>
          <w:sz w:val="22"/>
        </w:rPr>
        <w:t xml:space="preserve">may be feasible and desirable. Second, </w:t>
      </w:r>
      <w:r w:rsidR="00C17EA8" w:rsidRPr="007B2AE0">
        <w:rPr>
          <w:rFonts w:ascii="Times New Roman" w:hAnsi="Times New Roman" w:cs="Times New Roman"/>
          <w:sz w:val="22"/>
        </w:rPr>
        <w:t xml:space="preserve">SOEs are more dominant influence in </w:t>
      </w:r>
      <w:r w:rsidR="007B2AE0" w:rsidRPr="007B2AE0">
        <w:rPr>
          <w:rFonts w:ascii="Times New Roman" w:hAnsi="Times New Roman" w:cs="Times New Roman"/>
          <w:sz w:val="22"/>
        </w:rPr>
        <w:t>ROA and ROE,</w:t>
      </w:r>
      <w:r w:rsidR="00C17EA8" w:rsidRPr="007B2AE0">
        <w:rPr>
          <w:rFonts w:ascii="Times New Roman" w:hAnsi="Times New Roman" w:cs="Times New Roman"/>
          <w:sz w:val="22"/>
        </w:rPr>
        <w:t xml:space="preserve"> suggesting that SOEs improve firm performance.</w:t>
      </w:r>
      <w:r w:rsidR="000169DA" w:rsidRPr="007B2AE0">
        <w:rPr>
          <w:rFonts w:ascii="Times New Roman" w:hAnsi="Times New Roman" w:cs="Times New Roman"/>
          <w:sz w:val="22"/>
        </w:rPr>
        <w:t xml:space="preserve"> Fourth, </w:t>
      </w:r>
      <w:r w:rsidR="007405B8" w:rsidRPr="007B2AE0">
        <w:rPr>
          <w:rFonts w:ascii="Times New Roman" w:hAnsi="Times New Roman" w:cs="Times New Roman"/>
          <w:sz w:val="22"/>
        </w:rPr>
        <w:t xml:space="preserve">Reforms of corporate governance improve relations of </w:t>
      </w:r>
      <w:r w:rsidR="007B2AE0" w:rsidRPr="007B2AE0">
        <w:rPr>
          <w:rFonts w:ascii="Times New Roman" w:hAnsi="Times New Roman" w:cs="Times New Roman"/>
          <w:sz w:val="22"/>
        </w:rPr>
        <w:t>macroeconomic information</w:t>
      </w:r>
      <w:r w:rsidR="007405B8" w:rsidRPr="007B2AE0">
        <w:rPr>
          <w:rFonts w:ascii="Times New Roman" w:hAnsi="Times New Roman" w:cs="Times New Roman"/>
          <w:sz w:val="22"/>
        </w:rPr>
        <w:t xml:space="preserve"> and firm performances</w:t>
      </w:r>
      <w:r w:rsidR="00D77C68" w:rsidRPr="007B2AE0">
        <w:rPr>
          <w:rFonts w:ascii="Times New Roman" w:eastAsia="新細明體" w:hAnsi="Times New Roman" w:cs="Times New Roman"/>
          <w:kern w:val="0"/>
          <w:sz w:val="22"/>
        </w:rPr>
        <w:t>.</w:t>
      </w:r>
      <w:r w:rsidR="00D77C68" w:rsidRPr="007B2AE0">
        <w:rPr>
          <w:rFonts w:ascii="Times New Roman" w:hAnsi="Times New Roman" w:cs="Times New Roman"/>
          <w:sz w:val="22"/>
        </w:rPr>
        <w:t xml:space="preserve"> </w:t>
      </w:r>
      <w:r w:rsidR="003B0A01">
        <w:rPr>
          <w:rFonts w:ascii="Times New Roman" w:hAnsi="Times New Roman" w:cs="Times New Roman"/>
          <w:sz w:val="22"/>
        </w:rPr>
        <w:t>M</w:t>
      </w:r>
      <w:r w:rsidR="003B0A01">
        <w:rPr>
          <w:rFonts w:ascii="Times New Roman" w:hAnsi="Times New Roman" w:cs="Times New Roman" w:hint="eastAsia"/>
          <w:sz w:val="22"/>
        </w:rPr>
        <w:t>oreover</w:t>
      </w:r>
      <w:r w:rsidR="002B45C2">
        <w:rPr>
          <w:rFonts w:ascii="Times New Roman" w:hAnsi="Times New Roman" w:cs="Times New Roman" w:hint="eastAsia"/>
          <w:sz w:val="22"/>
        </w:rPr>
        <w:t>,</w:t>
      </w:r>
      <w:r w:rsidR="002B45C2">
        <w:rPr>
          <w:rFonts w:ascii="Times New Roman" w:hAnsi="Times New Roman" w:cs="Times New Roman" w:hint="eastAsia"/>
          <w:kern w:val="0"/>
          <w:sz w:val="22"/>
        </w:rPr>
        <w:t xml:space="preserve"> </w:t>
      </w:r>
      <w:r w:rsidR="002B45C2" w:rsidRPr="00E37B67">
        <w:rPr>
          <w:rFonts w:ascii="Times New Roman" w:hAnsi="Times New Roman" w:cs="Times New Roman"/>
          <w:sz w:val="22"/>
        </w:rPr>
        <w:t xml:space="preserve">tax reform </w:t>
      </w:r>
      <w:r w:rsidR="003B0A01">
        <w:rPr>
          <w:rFonts w:ascii="Times New Roman" w:hAnsi="Times New Roman" w:cs="Times New Roman" w:hint="eastAsia"/>
          <w:sz w:val="22"/>
        </w:rPr>
        <w:t xml:space="preserve">will be further </w:t>
      </w:r>
      <w:r w:rsidR="002B45C2">
        <w:rPr>
          <w:rFonts w:ascii="Times New Roman" w:hAnsi="Times New Roman" w:cs="Times New Roman" w:hint="eastAsia"/>
          <w:sz w:val="22"/>
        </w:rPr>
        <w:t>advance</w:t>
      </w:r>
      <w:r w:rsidR="003B0A01">
        <w:rPr>
          <w:rFonts w:ascii="Times New Roman" w:hAnsi="Times New Roman" w:cs="Times New Roman" w:hint="eastAsia"/>
          <w:sz w:val="22"/>
        </w:rPr>
        <w:t>d</w:t>
      </w:r>
      <w:r w:rsidR="002B45C2">
        <w:rPr>
          <w:rFonts w:ascii="Times New Roman" w:hAnsi="Times New Roman" w:cs="Times New Roman" w:hint="eastAsia"/>
          <w:sz w:val="22"/>
        </w:rPr>
        <w:t xml:space="preserve"> to </w:t>
      </w:r>
      <w:r w:rsidR="003B0A01">
        <w:rPr>
          <w:rFonts w:ascii="Times New Roman" w:hAnsi="Times New Roman" w:cs="Times New Roman"/>
          <w:sz w:val="22"/>
        </w:rPr>
        <w:t>ma</w:t>
      </w:r>
      <w:r w:rsidR="003B0A01">
        <w:rPr>
          <w:rFonts w:ascii="Times New Roman" w:hAnsi="Times New Roman" w:cs="Times New Roman" w:hint="eastAsia"/>
          <w:sz w:val="22"/>
        </w:rPr>
        <w:t>k</w:t>
      </w:r>
      <w:r w:rsidR="002B45C2" w:rsidRPr="00E37B67">
        <w:rPr>
          <w:rFonts w:ascii="Times New Roman" w:hAnsi="Times New Roman" w:cs="Times New Roman"/>
          <w:sz w:val="22"/>
        </w:rPr>
        <w:t xml:space="preserve">e an important contribution to Vietnamese </w:t>
      </w:r>
      <w:r w:rsidR="002B45C2">
        <w:rPr>
          <w:rFonts w:ascii="Times New Roman" w:hAnsi="Times New Roman" w:cs="Times New Roman" w:hint="eastAsia"/>
          <w:sz w:val="22"/>
        </w:rPr>
        <w:t>firm performance</w:t>
      </w:r>
      <w:r w:rsidR="002B45C2" w:rsidRPr="00E37B67">
        <w:rPr>
          <w:rFonts w:ascii="Times New Roman" w:hAnsi="Times New Roman" w:cs="Times New Roman"/>
          <w:sz w:val="22"/>
        </w:rPr>
        <w:t>.</w:t>
      </w:r>
      <w:r w:rsidR="003B0A01">
        <w:rPr>
          <w:rFonts w:ascii="Times New Roman" w:hAnsi="Times New Roman" w:cs="Times New Roman" w:hint="eastAsia"/>
          <w:sz w:val="22"/>
        </w:rPr>
        <w:t xml:space="preserve"> </w:t>
      </w:r>
      <w:r w:rsidR="003B0A01">
        <w:rPr>
          <w:rFonts w:ascii="Times New Roman" w:hAnsi="Times New Roman" w:cs="Times New Roman"/>
          <w:sz w:val="22"/>
        </w:rPr>
        <w:t>Finally</w:t>
      </w:r>
      <w:r w:rsidR="003B0A01">
        <w:rPr>
          <w:rFonts w:ascii="Times New Roman" w:hAnsi="Times New Roman" w:cs="Times New Roman" w:hint="eastAsia"/>
          <w:sz w:val="22"/>
        </w:rPr>
        <w:t xml:space="preserve">, </w:t>
      </w:r>
      <w:r w:rsidR="007B2AE0" w:rsidRPr="007B2AE0">
        <w:rPr>
          <w:rFonts w:ascii="Times New Roman" w:hAnsi="Times New Roman" w:cs="Times New Roman"/>
          <w:kern w:val="0"/>
          <w:sz w:val="22"/>
        </w:rPr>
        <w:t>this study fills a gap on empirical studies and we consider both macroeconomic and microeconomic variables rather than macroeconomic variables. Another important gap is that there are a few studies that used macro and micro economic variables to determine firm performance but their time period is very short.</w:t>
      </w:r>
      <w:r w:rsidR="00F54663">
        <w:rPr>
          <w:rFonts w:ascii="Times New Roman" w:hAnsi="Times New Roman" w:cs="Times New Roman"/>
          <w:kern w:val="0"/>
          <w:sz w:val="22"/>
        </w:rPr>
        <w:t xml:space="preserve"> </w:t>
      </w:r>
      <w:r w:rsidR="007405B8" w:rsidRPr="007B2AE0">
        <w:rPr>
          <w:rFonts w:ascii="Times New Roman" w:hAnsi="Times New Roman" w:cs="Times New Roman"/>
          <w:sz w:val="22"/>
        </w:rPr>
        <w:t xml:space="preserve">Therefore, our findings would shed more valuable insights on </w:t>
      </w:r>
      <w:r w:rsidR="007B2AE0" w:rsidRPr="007B2AE0">
        <w:rPr>
          <w:rFonts w:ascii="Times New Roman" w:hAnsi="Times New Roman" w:cs="Times New Roman"/>
          <w:sz w:val="22"/>
        </w:rPr>
        <w:t xml:space="preserve">macroeconomic </w:t>
      </w:r>
      <w:r w:rsidR="00F54663">
        <w:rPr>
          <w:rFonts w:ascii="Times New Roman" w:hAnsi="Times New Roman" w:cs="Times New Roman"/>
          <w:sz w:val="22"/>
        </w:rPr>
        <w:t>news</w:t>
      </w:r>
      <w:r w:rsidR="007405B8" w:rsidRPr="007B2AE0">
        <w:rPr>
          <w:rFonts w:ascii="Times New Roman" w:hAnsi="Times New Roman" w:cs="Times New Roman"/>
          <w:sz w:val="22"/>
        </w:rPr>
        <w:t xml:space="preserve"> and firm performances. </w:t>
      </w:r>
    </w:p>
    <w:p w:rsidR="00D42443" w:rsidRPr="00D92EAC" w:rsidRDefault="00D42443" w:rsidP="006F4EA7">
      <w:pPr>
        <w:spacing w:line="360" w:lineRule="auto"/>
        <w:jc w:val="both"/>
        <w:rPr>
          <w:rFonts w:ascii="Times New Roman" w:hAnsi="Times New Roman" w:cs="Times New Roman"/>
          <w:sz w:val="22"/>
        </w:rPr>
      </w:pPr>
    </w:p>
    <w:p w:rsidR="003D1741" w:rsidRPr="00D1426D" w:rsidRDefault="001E01B8" w:rsidP="006F4EA7">
      <w:pPr>
        <w:spacing w:line="360" w:lineRule="auto"/>
        <w:jc w:val="both"/>
        <w:rPr>
          <w:rFonts w:ascii="Times New Roman" w:hAnsi="Times New Roman" w:cs="Times New Roman"/>
          <w:b/>
          <w:sz w:val="22"/>
        </w:rPr>
      </w:pPr>
      <w:r w:rsidRPr="00D1426D">
        <w:rPr>
          <w:rFonts w:ascii="Times New Roman" w:hAnsi="Times New Roman" w:cs="Times New Roman" w:hint="eastAsia"/>
          <w:b/>
          <w:sz w:val="22"/>
        </w:rPr>
        <w:t>Reference</w:t>
      </w:r>
    </w:p>
    <w:p w:rsidR="00E93B59" w:rsidRPr="00F9530A" w:rsidRDefault="00E93B59" w:rsidP="001F0955">
      <w:pPr>
        <w:spacing w:line="360" w:lineRule="auto"/>
        <w:ind w:left="418" w:hangingChars="190" w:hanging="418"/>
        <w:jc w:val="both"/>
        <w:rPr>
          <w:rFonts w:ascii="Times New Roman" w:hAnsi="Times New Roman" w:cs="Times New Roman"/>
          <w:sz w:val="22"/>
        </w:rPr>
      </w:pPr>
      <w:proofErr w:type="spellStart"/>
      <w:r w:rsidRPr="007F47D9">
        <w:rPr>
          <w:rFonts w:ascii="Times New Roman" w:hAnsi="Times New Roman" w:cs="Times New Roman"/>
          <w:sz w:val="22"/>
        </w:rPr>
        <w:t>Abarbanell</w:t>
      </w:r>
      <w:proofErr w:type="spellEnd"/>
      <w:r w:rsidRPr="007F47D9">
        <w:rPr>
          <w:rFonts w:ascii="Times New Roman" w:hAnsi="Times New Roman" w:cs="Times New Roman"/>
          <w:sz w:val="22"/>
        </w:rPr>
        <w:t>, J. S.</w:t>
      </w:r>
      <w:r w:rsidRPr="007F47D9">
        <w:rPr>
          <w:rFonts w:ascii="Times New Roman" w:hAnsi="Times New Roman" w:cs="Times New Roman" w:hint="eastAsia"/>
          <w:sz w:val="22"/>
        </w:rPr>
        <w:t xml:space="preserve"> and </w:t>
      </w:r>
      <w:proofErr w:type="spellStart"/>
      <w:r w:rsidRPr="007F47D9">
        <w:rPr>
          <w:rFonts w:ascii="Times New Roman" w:hAnsi="Times New Roman" w:cs="Times New Roman"/>
          <w:sz w:val="22"/>
        </w:rPr>
        <w:t>Bushee</w:t>
      </w:r>
      <w:proofErr w:type="spellEnd"/>
      <w:r w:rsidRPr="007F47D9">
        <w:rPr>
          <w:rFonts w:ascii="Times New Roman" w:hAnsi="Times New Roman" w:cs="Times New Roman"/>
          <w:sz w:val="22"/>
        </w:rPr>
        <w:t>, B. J.</w:t>
      </w:r>
      <w:r w:rsidRPr="007F47D9">
        <w:rPr>
          <w:rFonts w:ascii="Times New Roman" w:hAnsi="Times New Roman" w:cs="Times New Roman" w:hint="eastAsia"/>
          <w:sz w:val="22"/>
        </w:rPr>
        <w:t>,</w:t>
      </w:r>
      <w:r w:rsidRPr="007F47D9">
        <w:rPr>
          <w:rFonts w:ascii="Times New Roman" w:hAnsi="Times New Roman" w:cs="Times New Roman"/>
          <w:sz w:val="22"/>
        </w:rPr>
        <w:t xml:space="preserve"> 1997. Fundamental analysis, future earnings and stock prices. Journal of Accounting Research, 35(1), 1–24.</w:t>
      </w:r>
    </w:p>
    <w:p w:rsidR="00E93B59" w:rsidRPr="00F9530A" w:rsidRDefault="00E93B59" w:rsidP="00CA2A3C">
      <w:pPr>
        <w:spacing w:line="360" w:lineRule="auto"/>
        <w:ind w:left="418" w:hangingChars="190" w:hanging="418"/>
        <w:jc w:val="both"/>
        <w:rPr>
          <w:rFonts w:ascii="Times New Roman" w:hAnsi="Times New Roman" w:cs="Times New Roman"/>
          <w:sz w:val="22"/>
        </w:rPr>
      </w:pPr>
      <w:proofErr w:type="spellStart"/>
      <w:r w:rsidRPr="00F9530A">
        <w:rPr>
          <w:rFonts w:ascii="Times New Roman" w:hAnsi="Times New Roman" w:cs="Times New Roman"/>
          <w:sz w:val="22"/>
        </w:rPr>
        <w:t>Ackert</w:t>
      </w:r>
      <w:proofErr w:type="spellEnd"/>
      <w:r w:rsidRPr="00F9530A">
        <w:rPr>
          <w:rFonts w:ascii="Times New Roman" w:hAnsi="Times New Roman" w:cs="Times New Roman"/>
          <w:sz w:val="22"/>
        </w:rPr>
        <w:t>, L. F.</w:t>
      </w:r>
      <w:r>
        <w:rPr>
          <w:rFonts w:ascii="Times New Roman" w:hAnsi="Times New Roman" w:cs="Times New Roman" w:hint="eastAsia"/>
          <w:sz w:val="22"/>
        </w:rPr>
        <w:t xml:space="preserve"> and</w:t>
      </w:r>
      <w:r w:rsidRPr="00F9530A">
        <w:rPr>
          <w:rFonts w:ascii="Times New Roman" w:hAnsi="Times New Roman" w:cs="Times New Roman"/>
          <w:sz w:val="22"/>
        </w:rPr>
        <w:t xml:space="preserve"> Hunter, W. C.</w:t>
      </w:r>
      <w:r>
        <w:rPr>
          <w:rFonts w:ascii="Times New Roman" w:hAnsi="Times New Roman" w:cs="Times New Roman" w:hint="eastAsia"/>
          <w:sz w:val="22"/>
        </w:rPr>
        <w:t>,</w:t>
      </w:r>
      <w:r w:rsidRPr="00F9530A">
        <w:rPr>
          <w:rFonts w:ascii="Times New Roman" w:hAnsi="Times New Roman" w:cs="Times New Roman"/>
          <w:sz w:val="22"/>
        </w:rPr>
        <w:t xml:space="preserve"> 1995. Rational expectations and security analysts’ earnings forecasts. The Financial Review, 30</w:t>
      </w:r>
      <w:r>
        <w:rPr>
          <w:rFonts w:ascii="Times New Roman" w:hAnsi="Times New Roman" w:cs="Times New Roman" w:hint="eastAsia"/>
          <w:sz w:val="22"/>
        </w:rPr>
        <w:t>(3)</w:t>
      </w:r>
      <w:r w:rsidRPr="00F9530A">
        <w:rPr>
          <w:rFonts w:ascii="Times New Roman" w:hAnsi="Times New Roman" w:cs="Times New Roman"/>
          <w:sz w:val="22"/>
        </w:rPr>
        <w:t>, 427–443.</w:t>
      </w:r>
    </w:p>
    <w:p w:rsidR="00E93B59" w:rsidRPr="000C0EB0" w:rsidRDefault="00E93B59" w:rsidP="00CA2A3C">
      <w:pPr>
        <w:spacing w:line="360" w:lineRule="auto"/>
        <w:ind w:left="418" w:hangingChars="190" w:hanging="418"/>
        <w:jc w:val="both"/>
        <w:rPr>
          <w:rFonts w:ascii="Times New Roman" w:hAnsi="Times New Roman" w:cs="Times New Roman"/>
          <w:sz w:val="22"/>
        </w:rPr>
      </w:pPr>
      <w:r>
        <w:rPr>
          <w:rFonts w:ascii="Times New Roman" w:hAnsi="Times New Roman" w:cs="Times New Roman"/>
          <w:sz w:val="22"/>
        </w:rPr>
        <w:t>Bernanke, B.</w:t>
      </w:r>
      <w:r w:rsidRPr="000C0EB0">
        <w:rPr>
          <w:rFonts w:ascii="Times New Roman" w:hAnsi="Times New Roman" w:cs="Times New Roman"/>
          <w:sz w:val="22"/>
        </w:rPr>
        <w:t>C</w:t>
      </w:r>
      <w:r>
        <w:rPr>
          <w:rFonts w:ascii="Times New Roman" w:hAnsi="Times New Roman" w:cs="Times New Roman" w:hint="eastAsia"/>
          <w:sz w:val="22"/>
        </w:rPr>
        <w:t>.</w:t>
      </w:r>
      <w:r w:rsidRPr="000C0EB0">
        <w:rPr>
          <w:rFonts w:ascii="Times New Roman" w:hAnsi="Times New Roman" w:cs="Times New Roman"/>
          <w:sz w:val="22"/>
        </w:rPr>
        <w:t xml:space="preserve"> and M. </w:t>
      </w:r>
      <w:proofErr w:type="spellStart"/>
      <w:r w:rsidRPr="000C0EB0">
        <w:rPr>
          <w:rFonts w:ascii="Times New Roman" w:hAnsi="Times New Roman" w:cs="Times New Roman"/>
          <w:sz w:val="22"/>
        </w:rPr>
        <w:t>Gertler</w:t>
      </w:r>
      <w:proofErr w:type="spellEnd"/>
      <w:r w:rsidRPr="000C0EB0">
        <w:rPr>
          <w:rFonts w:ascii="Times New Roman" w:hAnsi="Times New Roman" w:cs="Times New Roman"/>
          <w:sz w:val="22"/>
        </w:rPr>
        <w:t>, 1995</w:t>
      </w:r>
      <w:r>
        <w:rPr>
          <w:rFonts w:ascii="Times New Roman" w:hAnsi="Times New Roman" w:cs="Times New Roman" w:hint="eastAsia"/>
          <w:sz w:val="22"/>
        </w:rPr>
        <w:t>.</w:t>
      </w:r>
      <w:r w:rsidRPr="000C0EB0">
        <w:rPr>
          <w:rFonts w:ascii="Times New Roman" w:hAnsi="Times New Roman" w:cs="Times New Roman"/>
          <w:sz w:val="22"/>
        </w:rPr>
        <w:t xml:space="preserve"> Inside the black box: The credit channel</w:t>
      </w:r>
      <w:r>
        <w:rPr>
          <w:rFonts w:ascii="Times New Roman" w:hAnsi="Times New Roman" w:cs="Times New Roman"/>
          <w:sz w:val="22"/>
        </w:rPr>
        <w:t xml:space="preserve"> </w:t>
      </w:r>
      <w:r w:rsidRPr="000C0EB0">
        <w:rPr>
          <w:rFonts w:ascii="Times New Roman" w:hAnsi="Times New Roman" w:cs="Times New Roman"/>
          <w:sz w:val="22"/>
        </w:rPr>
        <w:t>monetary transmission mechanism</w:t>
      </w:r>
      <w:r>
        <w:rPr>
          <w:rFonts w:ascii="Times New Roman" w:hAnsi="Times New Roman" w:cs="Times New Roman" w:hint="eastAsia"/>
          <w:sz w:val="22"/>
        </w:rPr>
        <w:t>.</w:t>
      </w:r>
      <w:r w:rsidRPr="000C0EB0">
        <w:rPr>
          <w:rFonts w:ascii="Times New Roman" w:hAnsi="Times New Roman" w:cs="Times New Roman"/>
          <w:sz w:val="22"/>
        </w:rPr>
        <w:t xml:space="preserve"> Journal of Economic Perspective</w:t>
      </w:r>
      <w:r>
        <w:rPr>
          <w:rFonts w:ascii="Times New Roman" w:hAnsi="Times New Roman" w:cs="Times New Roman" w:hint="eastAsia"/>
          <w:sz w:val="22"/>
        </w:rPr>
        <w:t>,</w:t>
      </w:r>
      <w:r w:rsidRPr="000C0EB0">
        <w:rPr>
          <w:rFonts w:ascii="Times New Roman" w:hAnsi="Times New Roman" w:cs="Times New Roman"/>
          <w:sz w:val="22"/>
        </w:rPr>
        <w:t xml:space="preserve"> 9</w:t>
      </w:r>
      <w:r>
        <w:rPr>
          <w:rFonts w:ascii="Times New Roman" w:hAnsi="Times New Roman" w:cs="Times New Roman" w:hint="eastAsia"/>
          <w:sz w:val="22"/>
        </w:rPr>
        <w:t>(4)</w:t>
      </w:r>
      <w:r w:rsidRPr="000C0EB0">
        <w:rPr>
          <w:rFonts w:ascii="Times New Roman" w:hAnsi="Times New Roman" w:cs="Times New Roman"/>
          <w:sz w:val="22"/>
        </w:rPr>
        <w:t>, 27-48.</w:t>
      </w:r>
    </w:p>
    <w:p w:rsidR="00E93B59" w:rsidRPr="00F9530A" w:rsidRDefault="00E93B59" w:rsidP="00CA2A3C">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lastRenderedPageBreak/>
        <w:t xml:space="preserve">Boyd, J. H., Hu, J., </w:t>
      </w:r>
      <w:proofErr w:type="spellStart"/>
      <w:r>
        <w:rPr>
          <w:rFonts w:ascii="Times New Roman" w:hAnsi="Times New Roman" w:cs="Times New Roman" w:hint="eastAsia"/>
          <w:sz w:val="22"/>
        </w:rPr>
        <w:t>amd</w:t>
      </w:r>
      <w:proofErr w:type="spellEnd"/>
      <w:r w:rsidRPr="00F9530A">
        <w:rPr>
          <w:rFonts w:ascii="Times New Roman" w:hAnsi="Times New Roman" w:cs="Times New Roman"/>
          <w:sz w:val="22"/>
        </w:rPr>
        <w:t xml:space="preserve"> </w:t>
      </w:r>
      <w:proofErr w:type="spellStart"/>
      <w:r w:rsidRPr="00F9530A">
        <w:rPr>
          <w:rFonts w:ascii="Times New Roman" w:hAnsi="Times New Roman" w:cs="Times New Roman"/>
          <w:sz w:val="22"/>
        </w:rPr>
        <w:t>Jagannathan</w:t>
      </w:r>
      <w:proofErr w:type="spellEnd"/>
      <w:r w:rsidRPr="00F9530A">
        <w:rPr>
          <w:rFonts w:ascii="Times New Roman" w:hAnsi="Times New Roman" w:cs="Times New Roman"/>
          <w:sz w:val="22"/>
        </w:rPr>
        <w:t>, R.</w:t>
      </w:r>
      <w:r>
        <w:rPr>
          <w:rFonts w:ascii="Times New Roman" w:hAnsi="Times New Roman" w:cs="Times New Roman" w:hint="eastAsia"/>
          <w:sz w:val="22"/>
        </w:rPr>
        <w:t>,</w:t>
      </w:r>
      <w:r w:rsidRPr="00F9530A">
        <w:rPr>
          <w:rFonts w:ascii="Times New Roman" w:hAnsi="Times New Roman" w:cs="Times New Roman"/>
          <w:sz w:val="22"/>
        </w:rPr>
        <w:t xml:space="preserve"> 2005. The stock market’s reaction to unemployment news: why bad news is usually good for stocks. Journal of Finance,</w:t>
      </w:r>
      <w:r>
        <w:rPr>
          <w:rFonts w:ascii="Times New Roman" w:hAnsi="Times New Roman" w:cs="Times New Roman" w:hint="eastAsia"/>
          <w:sz w:val="22"/>
        </w:rPr>
        <w:t xml:space="preserve"> </w:t>
      </w:r>
      <w:r w:rsidRPr="00F9530A">
        <w:rPr>
          <w:rFonts w:ascii="Times New Roman" w:hAnsi="Times New Roman" w:cs="Times New Roman"/>
          <w:sz w:val="22"/>
        </w:rPr>
        <w:t>60(2), 649–672.</w:t>
      </w:r>
    </w:p>
    <w:p w:rsidR="00E93B59" w:rsidRPr="00F9530A" w:rsidRDefault="00E93B59" w:rsidP="001F0955">
      <w:pPr>
        <w:autoSpaceDE w:val="0"/>
        <w:autoSpaceDN w:val="0"/>
        <w:spacing w:line="360" w:lineRule="auto"/>
        <w:ind w:left="418" w:hangingChars="190" w:hanging="418"/>
        <w:jc w:val="both"/>
        <w:rPr>
          <w:rFonts w:ascii="Times New Roman" w:eastAsia="標楷體" w:hAnsi="Times New Roman" w:cs="Times New Roman"/>
          <w:sz w:val="22"/>
        </w:rPr>
      </w:pPr>
      <w:proofErr w:type="spellStart"/>
      <w:r w:rsidRPr="00F9530A">
        <w:rPr>
          <w:rFonts w:ascii="Times New Roman" w:eastAsia="標楷體" w:hAnsi="Times New Roman" w:cs="Times New Roman"/>
          <w:sz w:val="22"/>
        </w:rPr>
        <w:t>Breusch</w:t>
      </w:r>
      <w:proofErr w:type="spellEnd"/>
      <w:r w:rsidRPr="00F9530A">
        <w:rPr>
          <w:rFonts w:ascii="Times New Roman" w:eastAsia="標楷體" w:hAnsi="Times New Roman" w:cs="Times New Roman"/>
          <w:sz w:val="22"/>
        </w:rPr>
        <w:t>, T.S.</w:t>
      </w:r>
      <w:r w:rsidRPr="00F9530A">
        <w:rPr>
          <w:rFonts w:ascii="Times New Roman" w:eastAsia="標楷體" w:hAnsi="Times New Roman" w:cs="Times New Roman" w:hint="eastAsia"/>
          <w:sz w:val="22"/>
        </w:rPr>
        <w:t xml:space="preserve"> and</w:t>
      </w:r>
      <w:r w:rsidRPr="00F9530A">
        <w:rPr>
          <w:rFonts w:ascii="Times New Roman" w:eastAsia="標楷體" w:hAnsi="Times New Roman" w:cs="Times New Roman"/>
          <w:sz w:val="22"/>
        </w:rPr>
        <w:t xml:space="preserve"> Pagan, A.R., 1980. The Lagrange multiplier test and its applications to</w:t>
      </w:r>
      <w:r w:rsidRPr="00F9530A">
        <w:rPr>
          <w:rFonts w:ascii="Times New Roman" w:eastAsia="標楷體" w:hAnsi="Times New Roman" w:cs="Times New Roman" w:hint="eastAsia"/>
          <w:sz w:val="22"/>
        </w:rPr>
        <w:t xml:space="preserve"> </w:t>
      </w:r>
      <w:r w:rsidRPr="00F9530A">
        <w:rPr>
          <w:rFonts w:ascii="Times New Roman" w:eastAsia="標楷體" w:hAnsi="Times New Roman" w:cs="Times New Roman"/>
          <w:sz w:val="22"/>
        </w:rPr>
        <w:t>model specification in econometrics. Review of Economic Studies</w:t>
      </w:r>
      <w:r w:rsidRPr="00F9530A">
        <w:rPr>
          <w:rFonts w:ascii="Times New Roman" w:eastAsia="標楷體" w:hAnsi="Times New Roman" w:cs="Times New Roman" w:hint="eastAsia"/>
          <w:sz w:val="22"/>
        </w:rPr>
        <w:t>,</w:t>
      </w:r>
      <w:r w:rsidRPr="00F9530A">
        <w:rPr>
          <w:rFonts w:ascii="Times New Roman" w:eastAsia="標楷體" w:hAnsi="Times New Roman" w:cs="Times New Roman"/>
          <w:sz w:val="22"/>
        </w:rPr>
        <w:t xml:space="preserve"> 47</w:t>
      </w:r>
      <w:r>
        <w:rPr>
          <w:rFonts w:ascii="Times New Roman" w:eastAsia="標楷體" w:hAnsi="Times New Roman" w:cs="Times New Roman" w:hint="eastAsia"/>
          <w:sz w:val="22"/>
        </w:rPr>
        <w:t>(1)</w:t>
      </w:r>
      <w:r w:rsidRPr="00F9530A">
        <w:rPr>
          <w:rFonts w:ascii="Times New Roman" w:eastAsia="標楷體" w:hAnsi="Times New Roman" w:cs="Times New Roman"/>
          <w:sz w:val="22"/>
        </w:rPr>
        <w:t>, 239</w:t>
      </w:r>
      <w:r w:rsidRPr="00F9530A">
        <w:rPr>
          <w:rFonts w:ascii="Times New Roman" w:eastAsia="標楷體" w:hAnsi="Times New Roman" w:cs="Times New Roman" w:hint="eastAsia"/>
          <w:sz w:val="22"/>
        </w:rPr>
        <w:t>-</w:t>
      </w:r>
      <w:r w:rsidRPr="00F9530A">
        <w:rPr>
          <w:rFonts w:ascii="Times New Roman" w:eastAsia="標楷體" w:hAnsi="Times New Roman" w:cs="Times New Roman"/>
          <w:sz w:val="22"/>
        </w:rPr>
        <w:t>253.</w:t>
      </w:r>
    </w:p>
    <w:p w:rsidR="00E93B59" w:rsidRPr="00F9530A" w:rsidRDefault="00E93B59" w:rsidP="001F0955">
      <w:pPr>
        <w:autoSpaceDE w:val="0"/>
        <w:autoSpaceDN w:val="0"/>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t>Brown, P.</w:t>
      </w:r>
      <w:r w:rsidRPr="00F9530A">
        <w:rPr>
          <w:rFonts w:ascii="Times New Roman" w:hAnsi="Times New Roman" w:cs="Times New Roman" w:hint="eastAsia"/>
          <w:sz w:val="22"/>
        </w:rPr>
        <w:t xml:space="preserve"> and</w:t>
      </w:r>
      <w:r w:rsidRPr="00F9530A">
        <w:rPr>
          <w:rFonts w:ascii="Times New Roman" w:hAnsi="Times New Roman" w:cs="Times New Roman"/>
          <w:sz w:val="22"/>
        </w:rPr>
        <w:t xml:space="preserve"> Ball, R.</w:t>
      </w:r>
      <w:r w:rsidRPr="00F9530A">
        <w:rPr>
          <w:rFonts w:ascii="Times New Roman" w:hAnsi="Times New Roman" w:cs="Times New Roman" w:hint="eastAsia"/>
          <w:sz w:val="22"/>
        </w:rPr>
        <w:t>,</w:t>
      </w:r>
      <w:r w:rsidRPr="00F9530A">
        <w:rPr>
          <w:rFonts w:ascii="Times New Roman" w:hAnsi="Times New Roman" w:cs="Times New Roman"/>
          <w:sz w:val="22"/>
        </w:rPr>
        <w:t xml:space="preserve"> 1967. Some preliminary findings on the association between the earnings of a firm, its industry, and the economy. Journal of Accounting</w:t>
      </w:r>
      <w:r w:rsidRPr="00F9530A">
        <w:rPr>
          <w:rFonts w:ascii="Times New Roman" w:hAnsi="Times New Roman" w:cs="Times New Roman" w:hint="eastAsia"/>
          <w:sz w:val="22"/>
        </w:rPr>
        <w:t xml:space="preserve"> </w:t>
      </w:r>
      <w:r w:rsidRPr="00F9530A">
        <w:rPr>
          <w:rFonts w:ascii="Times New Roman" w:hAnsi="Times New Roman" w:cs="Times New Roman"/>
          <w:sz w:val="22"/>
        </w:rPr>
        <w:t>Research, 5, 55–77.</w:t>
      </w:r>
    </w:p>
    <w:p w:rsidR="00E93B59" w:rsidRPr="00F9530A" w:rsidRDefault="00E93B59" w:rsidP="001F0955">
      <w:pPr>
        <w:spacing w:line="360" w:lineRule="auto"/>
        <w:ind w:left="418" w:hangingChars="190" w:hanging="418"/>
        <w:jc w:val="both"/>
        <w:rPr>
          <w:rFonts w:ascii="Times New Roman" w:hAnsi="Times New Roman" w:cs="Times New Roman"/>
          <w:sz w:val="22"/>
        </w:rPr>
      </w:pPr>
      <w:proofErr w:type="spellStart"/>
      <w:r w:rsidRPr="00F9530A">
        <w:rPr>
          <w:rFonts w:ascii="Times New Roman" w:hAnsi="Times New Roman" w:cs="Times New Roman"/>
          <w:sz w:val="22"/>
        </w:rPr>
        <w:t>Cenesizoglu</w:t>
      </w:r>
      <w:proofErr w:type="spellEnd"/>
      <w:r w:rsidRPr="00F9530A">
        <w:rPr>
          <w:rFonts w:ascii="Times New Roman" w:hAnsi="Times New Roman" w:cs="Times New Roman"/>
          <w:sz w:val="22"/>
        </w:rPr>
        <w:t>, T., 2011</w:t>
      </w:r>
      <w:r>
        <w:rPr>
          <w:rFonts w:ascii="Times New Roman" w:hAnsi="Times New Roman" w:cs="Times New Roman" w:hint="eastAsia"/>
          <w:sz w:val="22"/>
        </w:rPr>
        <w:t>.</w:t>
      </w:r>
      <w:r w:rsidRPr="00F9530A">
        <w:rPr>
          <w:rFonts w:ascii="Times New Roman" w:hAnsi="Times New Roman" w:cs="Times New Roman"/>
          <w:sz w:val="22"/>
        </w:rPr>
        <w:t xml:space="preserve"> Size, book-to-market ratio and macroeconomic news</w:t>
      </w:r>
      <w:r>
        <w:rPr>
          <w:rFonts w:ascii="Times New Roman" w:hAnsi="Times New Roman" w:cs="Times New Roman" w:hint="eastAsia"/>
          <w:sz w:val="22"/>
        </w:rPr>
        <w:t>.</w:t>
      </w:r>
      <w:r w:rsidRPr="00F9530A">
        <w:rPr>
          <w:rFonts w:ascii="Times New Roman" w:hAnsi="Times New Roman" w:cs="Times New Roman"/>
          <w:sz w:val="22"/>
        </w:rPr>
        <w:t xml:space="preserve"> Journal of Empirical Finance,</w:t>
      </w:r>
      <w:r w:rsidRPr="00F9530A">
        <w:rPr>
          <w:rFonts w:ascii="Times New Roman" w:hAnsi="Times New Roman" w:cs="Times New Roman" w:hint="eastAsia"/>
          <w:sz w:val="22"/>
        </w:rPr>
        <w:t xml:space="preserve"> </w:t>
      </w:r>
      <w:r w:rsidRPr="00F9530A">
        <w:rPr>
          <w:rFonts w:ascii="Times New Roman" w:hAnsi="Times New Roman" w:cs="Times New Roman"/>
          <w:sz w:val="22"/>
        </w:rPr>
        <w:t>18(2), 248-270</w:t>
      </w:r>
    </w:p>
    <w:p w:rsidR="00E93B59" w:rsidRPr="001F0955" w:rsidRDefault="00E93B59" w:rsidP="001F0955">
      <w:pPr>
        <w:ind w:left="418" w:hangingChars="190" w:hanging="418"/>
        <w:jc w:val="both"/>
        <w:rPr>
          <w:rFonts w:ascii="Times New Roman" w:hAnsi="Times New Roman" w:cs="Times New Roman"/>
          <w:noProof/>
          <w:sz w:val="22"/>
        </w:rPr>
      </w:pPr>
      <w:bookmarkStart w:id="1" w:name="_ENREF_11"/>
      <w:r w:rsidRPr="001F0955">
        <w:rPr>
          <w:rFonts w:ascii="Times New Roman" w:hAnsi="Times New Roman" w:cs="Times New Roman"/>
          <w:noProof/>
          <w:sz w:val="22"/>
        </w:rPr>
        <w:t>Claessens, S., S. Djankov, J.P.H. Fan and L.H.P. Lang, 2002. Disentangling the incentive and entrenchment effects of large shareholders. Journal of Finance, 57(6): 2741-2771.</w:t>
      </w:r>
      <w:bookmarkEnd w:id="1"/>
    </w:p>
    <w:p w:rsidR="00E93B59" w:rsidRPr="000C0EB0" w:rsidRDefault="00E93B59" w:rsidP="001F0955">
      <w:pPr>
        <w:spacing w:line="360" w:lineRule="auto"/>
        <w:ind w:left="418" w:hangingChars="190" w:hanging="418"/>
        <w:jc w:val="both"/>
        <w:rPr>
          <w:rFonts w:ascii="Times New Roman" w:hAnsi="Times New Roman" w:cs="Times New Roman"/>
          <w:sz w:val="22"/>
        </w:rPr>
      </w:pPr>
      <w:r w:rsidRPr="000C0EB0">
        <w:rPr>
          <w:rFonts w:ascii="Times New Roman" w:hAnsi="Times New Roman" w:cs="Times New Roman"/>
          <w:sz w:val="22"/>
        </w:rPr>
        <w:t>Cuthbertson, K. and Hudson,</w:t>
      </w:r>
      <w:r>
        <w:rPr>
          <w:rFonts w:ascii="Times New Roman" w:hAnsi="Times New Roman" w:cs="Times New Roman" w:hint="eastAsia"/>
          <w:sz w:val="22"/>
        </w:rPr>
        <w:t xml:space="preserve"> </w:t>
      </w:r>
      <w:r w:rsidRPr="000C0EB0">
        <w:rPr>
          <w:rFonts w:ascii="Times New Roman" w:hAnsi="Times New Roman" w:cs="Times New Roman"/>
          <w:sz w:val="22"/>
        </w:rPr>
        <w:t>J.</w:t>
      </w:r>
      <w:r>
        <w:rPr>
          <w:rFonts w:ascii="Times New Roman" w:hAnsi="Times New Roman" w:cs="Times New Roman" w:hint="eastAsia"/>
          <w:sz w:val="22"/>
        </w:rPr>
        <w:t>,</w:t>
      </w:r>
      <w:r w:rsidRPr="000C0EB0">
        <w:rPr>
          <w:rFonts w:ascii="Times New Roman" w:hAnsi="Times New Roman" w:cs="Times New Roman"/>
          <w:sz w:val="22"/>
        </w:rPr>
        <w:t xml:space="preserve"> 1996</w:t>
      </w:r>
      <w:r>
        <w:rPr>
          <w:rFonts w:ascii="Times New Roman" w:hAnsi="Times New Roman" w:cs="Times New Roman" w:hint="eastAsia"/>
          <w:sz w:val="22"/>
        </w:rPr>
        <w:t>.</w:t>
      </w:r>
      <w:r w:rsidRPr="000C0EB0">
        <w:rPr>
          <w:rFonts w:ascii="Times New Roman" w:hAnsi="Times New Roman" w:cs="Times New Roman"/>
          <w:sz w:val="22"/>
        </w:rPr>
        <w:t xml:space="preserve"> The determinants of compulsory liquidations</w:t>
      </w:r>
      <w:r>
        <w:rPr>
          <w:rFonts w:ascii="Times New Roman" w:hAnsi="Times New Roman" w:cs="Times New Roman"/>
          <w:sz w:val="22"/>
        </w:rPr>
        <w:t xml:space="preserve"> </w:t>
      </w:r>
      <w:r w:rsidRPr="000C0EB0">
        <w:rPr>
          <w:rFonts w:ascii="Times New Roman" w:hAnsi="Times New Roman" w:cs="Times New Roman"/>
          <w:sz w:val="22"/>
        </w:rPr>
        <w:t xml:space="preserve">in the </w:t>
      </w:r>
      <w:r>
        <w:rPr>
          <w:rFonts w:ascii="Times New Roman" w:hAnsi="Times New Roman" w:cs="Times New Roman" w:hint="eastAsia"/>
          <w:sz w:val="22"/>
        </w:rPr>
        <w:t>U</w:t>
      </w:r>
      <w:r w:rsidRPr="000C0EB0">
        <w:rPr>
          <w:rFonts w:ascii="Times New Roman" w:hAnsi="Times New Roman" w:cs="Times New Roman"/>
          <w:sz w:val="22"/>
        </w:rPr>
        <w:t>K</w:t>
      </w:r>
      <w:r>
        <w:rPr>
          <w:rFonts w:ascii="Times New Roman" w:hAnsi="Times New Roman" w:cs="Times New Roman" w:hint="eastAsia"/>
          <w:sz w:val="22"/>
        </w:rPr>
        <w:t>.</w:t>
      </w:r>
      <w:r w:rsidRPr="000C0EB0">
        <w:rPr>
          <w:rFonts w:ascii="Times New Roman" w:hAnsi="Times New Roman" w:cs="Times New Roman"/>
          <w:sz w:val="22"/>
        </w:rPr>
        <w:t xml:space="preserve"> The Manchester School</w:t>
      </w:r>
      <w:r>
        <w:rPr>
          <w:rFonts w:ascii="Times New Roman" w:hAnsi="Times New Roman" w:cs="Times New Roman" w:hint="eastAsia"/>
          <w:sz w:val="22"/>
        </w:rPr>
        <w:t>, 64(</w:t>
      </w:r>
      <w:r w:rsidRPr="000C0EB0">
        <w:rPr>
          <w:rFonts w:ascii="Times New Roman" w:hAnsi="Times New Roman" w:cs="Times New Roman"/>
          <w:sz w:val="22"/>
        </w:rPr>
        <w:t>3</w:t>
      </w:r>
      <w:r>
        <w:rPr>
          <w:rFonts w:ascii="Times New Roman" w:hAnsi="Times New Roman" w:cs="Times New Roman" w:hint="eastAsia"/>
          <w:sz w:val="22"/>
        </w:rPr>
        <w:t>)</w:t>
      </w:r>
      <w:r w:rsidRPr="000C0EB0">
        <w:rPr>
          <w:rFonts w:ascii="Times New Roman" w:hAnsi="Times New Roman" w:cs="Times New Roman"/>
          <w:sz w:val="22"/>
        </w:rPr>
        <w:t>, 298-308.</w:t>
      </w:r>
    </w:p>
    <w:p w:rsidR="00E93B59" w:rsidRPr="001F0955" w:rsidRDefault="00E93B59" w:rsidP="001F0955">
      <w:pPr>
        <w:ind w:left="418" w:hangingChars="190" w:hanging="418"/>
        <w:jc w:val="both"/>
        <w:rPr>
          <w:rFonts w:ascii="Times New Roman" w:hAnsi="Times New Roman" w:cs="Times New Roman"/>
          <w:noProof/>
          <w:sz w:val="22"/>
        </w:rPr>
      </w:pPr>
      <w:bookmarkStart w:id="2" w:name="_ENREF_14"/>
      <w:r w:rsidRPr="001F0955">
        <w:rPr>
          <w:rFonts w:ascii="Times New Roman" w:hAnsi="Times New Roman" w:cs="Times New Roman"/>
          <w:noProof/>
          <w:sz w:val="22"/>
        </w:rPr>
        <w:t>Dewenter, K.L. and P.H. Malatesta, 2001. State-owned and privately owned firms: An empirical analysis of profitability, leverage, and labor intensity. American Economic Review, 91(1): 320–334.</w:t>
      </w:r>
      <w:bookmarkEnd w:id="2"/>
    </w:p>
    <w:p w:rsidR="00E93B59" w:rsidRPr="007F47D9" w:rsidRDefault="00E93B59" w:rsidP="001F0955">
      <w:pPr>
        <w:spacing w:line="360" w:lineRule="auto"/>
        <w:ind w:left="418" w:hangingChars="190" w:hanging="418"/>
        <w:jc w:val="both"/>
        <w:rPr>
          <w:rFonts w:ascii="Times New Roman" w:hAnsi="Times New Roman" w:cs="Times New Roman"/>
          <w:sz w:val="22"/>
        </w:rPr>
      </w:pPr>
      <w:proofErr w:type="spellStart"/>
      <w:r w:rsidRPr="007F47D9">
        <w:rPr>
          <w:rFonts w:ascii="Times New Roman" w:hAnsi="Times New Roman" w:cs="Times New Roman"/>
          <w:sz w:val="22"/>
        </w:rPr>
        <w:t>Dichev</w:t>
      </w:r>
      <w:proofErr w:type="spellEnd"/>
      <w:r w:rsidRPr="007F47D9">
        <w:rPr>
          <w:rFonts w:ascii="Times New Roman" w:hAnsi="Times New Roman" w:cs="Times New Roman"/>
          <w:sz w:val="22"/>
        </w:rPr>
        <w:t xml:space="preserve">, I.D. </w:t>
      </w:r>
      <w:r w:rsidRPr="007F47D9">
        <w:rPr>
          <w:rFonts w:ascii="Times New Roman" w:hAnsi="Times New Roman" w:cs="Times New Roman" w:hint="eastAsia"/>
          <w:sz w:val="22"/>
        </w:rPr>
        <w:t>and</w:t>
      </w:r>
      <w:r w:rsidRPr="007F47D9">
        <w:rPr>
          <w:rFonts w:ascii="Times New Roman" w:hAnsi="Times New Roman" w:cs="Times New Roman"/>
          <w:sz w:val="22"/>
        </w:rPr>
        <w:t xml:space="preserve"> Tang, V.W.</w:t>
      </w:r>
      <w:r w:rsidRPr="007F47D9">
        <w:rPr>
          <w:rFonts w:ascii="Times New Roman" w:hAnsi="Times New Roman" w:cs="Times New Roman" w:hint="eastAsia"/>
          <w:sz w:val="22"/>
        </w:rPr>
        <w:t>,</w:t>
      </w:r>
      <w:r w:rsidRPr="007F47D9">
        <w:rPr>
          <w:rFonts w:ascii="Times New Roman" w:hAnsi="Times New Roman" w:cs="Times New Roman"/>
          <w:sz w:val="22"/>
        </w:rPr>
        <w:t xml:space="preserve"> 2009. Earnings volatility and earnings predictability. Journal of Accounting and Economics, 47</w:t>
      </w:r>
      <w:r w:rsidRPr="007F47D9">
        <w:rPr>
          <w:rFonts w:ascii="Times New Roman" w:hAnsi="Times New Roman" w:cs="Times New Roman" w:hint="eastAsia"/>
          <w:sz w:val="22"/>
        </w:rPr>
        <w:t>(1)</w:t>
      </w:r>
      <w:r w:rsidRPr="007F47D9">
        <w:rPr>
          <w:rFonts w:ascii="Times New Roman" w:hAnsi="Times New Roman" w:cs="Times New Roman"/>
          <w:sz w:val="22"/>
        </w:rPr>
        <w:t>, 160–181.</w:t>
      </w:r>
    </w:p>
    <w:p w:rsidR="00E93B59" w:rsidRPr="007F47D9" w:rsidRDefault="00E93B59" w:rsidP="001F0955">
      <w:pPr>
        <w:spacing w:line="360" w:lineRule="auto"/>
        <w:ind w:left="418" w:hangingChars="190" w:hanging="418"/>
        <w:jc w:val="both"/>
        <w:rPr>
          <w:rFonts w:ascii="Times New Roman" w:hAnsi="Times New Roman" w:cs="Times New Roman"/>
          <w:sz w:val="22"/>
        </w:rPr>
      </w:pPr>
      <w:proofErr w:type="spellStart"/>
      <w:r w:rsidRPr="007F47D9">
        <w:rPr>
          <w:rFonts w:ascii="Times New Roman" w:hAnsi="Times New Roman" w:cs="Times New Roman"/>
          <w:sz w:val="22"/>
        </w:rPr>
        <w:t>Fama</w:t>
      </w:r>
      <w:proofErr w:type="spellEnd"/>
      <w:r w:rsidRPr="007F47D9">
        <w:rPr>
          <w:rFonts w:ascii="Times New Roman" w:hAnsi="Times New Roman" w:cs="Times New Roman"/>
          <w:sz w:val="22"/>
        </w:rPr>
        <w:t>, E.F.</w:t>
      </w:r>
      <w:r w:rsidRPr="007F47D9">
        <w:rPr>
          <w:rFonts w:ascii="Times New Roman" w:hAnsi="Times New Roman" w:cs="Times New Roman" w:hint="eastAsia"/>
          <w:sz w:val="22"/>
        </w:rPr>
        <w:t xml:space="preserve"> and</w:t>
      </w:r>
      <w:r w:rsidRPr="007F47D9">
        <w:rPr>
          <w:rFonts w:ascii="Times New Roman" w:hAnsi="Times New Roman" w:cs="Times New Roman"/>
          <w:sz w:val="22"/>
        </w:rPr>
        <w:t xml:space="preserve"> French, K</w:t>
      </w:r>
      <w:r w:rsidRPr="007F47D9">
        <w:rPr>
          <w:rFonts w:ascii="Times New Roman" w:hAnsi="Times New Roman" w:cs="Times New Roman" w:hint="eastAsia"/>
          <w:sz w:val="22"/>
        </w:rPr>
        <w:t>.</w:t>
      </w:r>
      <w:r w:rsidRPr="007F47D9">
        <w:rPr>
          <w:rFonts w:ascii="Times New Roman" w:hAnsi="Times New Roman" w:cs="Times New Roman"/>
          <w:sz w:val="22"/>
        </w:rPr>
        <w:t>R.</w:t>
      </w:r>
      <w:r w:rsidRPr="007F47D9">
        <w:rPr>
          <w:rFonts w:ascii="Times New Roman" w:hAnsi="Times New Roman" w:cs="Times New Roman" w:hint="eastAsia"/>
          <w:sz w:val="22"/>
        </w:rPr>
        <w:t>,</w:t>
      </w:r>
      <w:r w:rsidRPr="007F47D9">
        <w:rPr>
          <w:rFonts w:ascii="Times New Roman" w:hAnsi="Times New Roman" w:cs="Times New Roman"/>
          <w:sz w:val="22"/>
        </w:rPr>
        <w:t xml:space="preserve"> 1995. Size and book-to-market factors in earnings and returns. Journal of Finance, 50</w:t>
      </w:r>
      <w:r w:rsidRPr="007F47D9">
        <w:rPr>
          <w:rFonts w:ascii="Times New Roman" w:hAnsi="Times New Roman" w:cs="Times New Roman" w:hint="eastAsia"/>
          <w:sz w:val="22"/>
        </w:rPr>
        <w:t>(1)</w:t>
      </w:r>
      <w:r w:rsidRPr="007F47D9">
        <w:rPr>
          <w:rFonts w:ascii="Times New Roman" w:hAnsi="Times New Roman" w:cs="Times New Roman"/>
          <w:sz w:val="22"/>
        </w:rPr>
        <w:t>, 131–155.</w:t>
      </w:r>
    </w:p>
    <w:p w:rsidR="00E93B59" w:rsidRPr="007F47D9" w:rsidRDefault="00E93B59" w:rsidP="001F0955">
      <w:pPr>
        <w:spacing w:line="360" w:lineRule="auto"/>
        <w:ind w:left="418" w:hangingChars="190" w:hanging="418"/>
        <w:jc w:val="both"/>
        <w:rPr>
          <w:rFonts w:ascii="Times New Roman" w:hAnsi="Times New Roman" w:cs="Times New Roman"/>
          <w:sz w:val="22"/>
        </w:rPr>
      </w:pPr>
      <w:r w:rsidRPr="007F47D9">
        <w:rPr>
          <w:rFonts w:ascii="Times New Roman" w:hAnsi="Times New Roman" w:cs="Times New Roman"/>
          <w:sz w:val="22"/>
        </w:rPr>
        <w:t xml:space="preserve">Frankel, R. </w:t>
      </w:r>
      <w:r w:rsidRPr="007F47D9">
        <w:rPr>
          <w:rFonts w:ascii="Times New Roman" w:hAnsi="Times New Roman" w:cs="Times New Roman" w:hint="eastAsia"/>
          <w:sz w:val="22"/>
        </w:rPr>
        <w:t>and</w:t>
      </w:r>
      <w:r w:rsidRPr="007F47D9">
        <w:rPr>
          <w:rFonts w:ascii="Times New Roman" w:hAnsi="Times New Roman" w:cs="Times New Roman"/>
          <w:sz w:val="22"/>
        </w:rPr>
        <w:t xml:space="preserve"> </w:t>
      </w:r>
      <w:proofErr w:type="spellStart"/>
      <w:r w:rsidRPr="007F47D9">
        <w:rPr>
          <w:rFonts w:ascii="Times New Roman" w:hAnsi="Times New Roman" w:cs="Times New Roman"/>
          <w:sz w:val="22"/>
        </w:rPr>
        <w:t>Litov</w:t>
      </w:r>
      <w:proofErr w:type="spellEnd"/>
      <w:r w:rsidRPr="007F47D9">
        <w:rPr>
          <w:rFonts w:ascii="Times New Roman" w:hAnsi="Times New Roman" w:cs="Times New Roman"/>
          <w:sz w:val="22"/>
        </w:rPr>
        <w:t>, L.</w:t>
      </w:r>
      <w:r w:rsidRPr="007F47D9">
        <w:rPr>
          <w:rFonts w:ascii="Times New Roman" w:hAnsi="Times New Roman" w:cs="Times New Roman" w:hint="eastAsia"/>
          <w:sz w:val="22"/>
        </w:rPr>
        <w:t>,</w:t>
      </w:r>
      <w:r w:rsidRPr="007F47D9">
        <w:rPr>
          <w:rFonts w:ascii="Times New Roman" w:hAnsi="Times New Roman" w:cs="Times New Roman"/>
          <w:sz w:val="22"/>
        </w:rPr>
        <w:t xml:space="preserve"> 2009. Earnings persistence. Journal of Accounting and Economics, 47</w:t>
      </w:r>
      <w:r w:rsidRPr="007F47D9">
        <w:rPr>
          <w:rFonts w:ascii="Times New Roman" w:hAnsi="Times New Roman" w:cs="Times New Roman" w:hint="eastAsia"/>
          <w:sz w:val="22"/>
        </w:rPr>
        <w:t>(1-2)</w:t>
      </w:r>
      <w:r w:rsidRPr="007F47D9">
        <w:rPr>
          <w:rFonts w:ascii="Times New Roman" w:hAnsi="Times New Roman" w:cs="Times New Roman"/>
          <w:sz w:val="22"/>
        </w:rPr>
        <w:t>, 182–190.</w:t>
      </w:r>
    </w:p>
    <w:p w:rsidR="00E93B59" w:rsidRPr="00F9530A" w:rsidRDefault="00E93B59" w:rsidP="001F0955">
      <w:pPr>
        <w:spacing w:line="360" w:lineRule="auto"/>
        <w:ind w:left="418" w:hangingChars="190" w:hanging="418"/>
        <w:jc w:val="both"/>
        <w:rPr>
          <w:rFonts w:ascii="Times New Roman" w:hAnsi="Times New Roman" w:cs="Times New Roman"/>
          <w:sz w:val="22"/>
        </w:rPr>
      </w:pPr>
      <w:proofErr w:type="spellStart"/>
      <w:r w:rsidRPr="00F9530A">
        <w:rPr>
          <w:rFonts w:ascii="Times New Roman" w:hAnsi="Times New Roman" w:cs="Times New Roman"/>
          <w:sz w:val="22"/>
        </w:rPr>
        <w:t>Hackbarth</w:t>
      </w:r>
      <w:proofErr w:type="spellEnd"/>
      <w:r w:rsidRPr="00F9530A">
        <w:rPr>
          <w:rFonts w:ascii="Times New Roman" w:hAnsi="Times New Roman" w:cs="Times New Roman"/>
          <w:sz w:val="22"/>
        </w:rPr>
        <w:t xml:space="preserve">, D., Miao, J., </w:t>
      </w:r>
      <w:r w:rsidRPr="00F9530A">
        <w:rPr>
          <w:rFonts w:ascii="Times New Roman" w:hAnsi="Times New Roman" w:cs="Times New Roman" w:hint="eastAsia"/>
          <w:sz w:val="22"/>
        </w:rPr>
        <w:t>and</w:t>
      </w:r>
      <w:r>
        <w:rPr>
          <w:rFonts w:ascii="Times New Roman" w:hAnsi="Times New Roman" w:cs="Times New Roman"/>
          <w:sz w:val="22"/>
        </w:rPr>
        <w:t xml:space="preserve"> </w:t>
      </w:r>
      <w:proofErr w:type="spellStart"/>
      <w:r>
        <w:rPr>
          <w:rFonts w:ascii="Times New Roman" w:hAnsi="Times New Roman" w:cs="Times New Roman"/>
          <w:sz w:val="22"/>
        </w:rPr>
        <w:t>Morellec</w:t>
      </w:r>
      <w:proofErr w:type="spellEnd"/>
      <w:r>
        <w:rPr>
          <w:rFonts w:ascii="Times New Roman" w:hAnsi="Times New Roman" w:cs="Times New Roman"/>
          <w:sz w:val="22"/>
        </w:rPr>
        <w:t>, E.</w:t>
      </w:r>
      <w:r>
        <w:rPr>
          <w:rFonts w:ascii="Times New Roman" w:hAnsi="Times New Roman" w:cs="Times New Roman" w:hint="eastAsia"/>
          <w:sz w:val="22"/>
        </w:rPr>
        <w:t>,</w:t>
      </w:r>
      <w:r>
        <w:rPr>
          <w:rFonts w:ascii="Times New Roman" w:hAnsi="Times New Roman" w:cs="Times New Roman"/>
          <w:sz w:val="22"/>
        </w:rPr>
        <w:t xml:space="preserve"> </w:t>
      </w:r>
      <w:r w:rsidRPr="00F9530A">
        <w:rPr>
          <w:rFonts w:ascii="Times New Roman" w:hAnsi="Times New Roman" w:cs="Times New Roman"/>
          <w:sz w:val="22"/>
        </w:rPr>
        <w:t>2006. Capital structure, credit risk, and macroeconomic conditions. Journal of Financial Economics, 82</w:t>
      </w:r>
      <w:r>
        <w:rPr>
          <w:rFonts w:ascii="Times New Roman" w:hAnsi="Times New Roman" w:cs="Times New Roman" w:hint="eastAsia"/>
          <w:sz w:val="22"/>
        </w:rPr>
        <w:t>(3)</w:t>
      </w:r>
      <w:r w:rsidRPr="00F9530A">
        <w:rPr>
          <w:rFonts w:ascii="Times New Roman" w:hAnsi="Times New Roman" w:cs="Times New Roman"/>
          <w:sz w:val="22"/>
        </w:rPr>
        <w:t>, 519–550.</w:t>
      </w:r>
    </w:p>
    <w:p w:rsidR="00E93B59" w:rsidRPr="00D1426D" w:rsidRDefault="00E93B59" w:rsidP="00E93B59">
      <w:pPr>
        <w:spacing w:line="360" w:lineRule="auto"/>
        <w:ind w:left="418" w:hangingChars="190" w:hanging="418"/>
        <w:jc w:val="both"/>
        <w:rPr>
          <w:rFonts w:ascii="Times New Roman" w:hAnsi="Times New Roman" w:cs="Times New Roman"/>
          <w:sz w:val="22"/>
        </w:rPr>
      </w:pPr>
      <w:r w:rsidRPr="00E93B59">
        <w:rPr>
          <w:rFonts w:ascii="Times New Roman" w:hAnsi="Times New Roman" w:cs="Times New Roman"/>
          <w:sz w:val="22"/>
        </w:rPr>
        <w:t>Hai, B</w:t>
      </w:r>
      <w:r>
        <w:rPr>
          <w:rFonts w:ascii="Times New Roman" w:hAnsi="Times New Roman" w:cs="Times New Roman" w:hint="eastAsia"/>
          <w:sz w:val="22"/>
        </w:rPr>
        <w:t>.</w:t>
      </w:r>
      <w:r w:rsidRPr="00E93B59">
        <w:rPr>
          <w:rFonts w:ascii="Times New Roman" w:hAnsi="Times New Roman" w:cs="Times New Roman"/>
          <w:sz w:val="22"/>
        </w:rPr>
        <w:t>X</w:t>
      </w:r>
      <w:r>
        <w:rPr>
          <w:rFonts w:ascii="Times New Roman" w:hAnsi="Times New Roman" w:cs="Times New Roman" w:hint="eastAsia"/>
          <w:sz w:val="22"/>
        </w:rPr>
        <w:t xml:space="preserve">., </w:t>
      </w:r>
      <w:r w:rsidRPr="00E93B59">
        <w:rPr>
          <w:rFonts w:ascii="Times New Roman" w:hAnsi="Times New Roman" w:cs="Times New Roman"/>
          <w:sz w:val="22"/>
        </w:rPr>
        <w:t>2006</w:t>
      </w:r>
      <w:r>
        <w:rPr>
          <w:rFonts w:ascii="Times New Roman" w:hAnsi="Times New Roman" w:cs="Times New Roman" w:hint="eastAsia"/>
          <w:sz w:val="22"/>
        </w:rPr>
        <w:t xml:space="preserve">. </w:t>
      </w:r>
      <w:r w:rsidRPr="00E93B59">
        <w:rPr>
          <w:rFonts w:ascii="Times New Roman" w:hAnsi="Times New Roman" w:cs="Times New Roman"/>
          <w:sz w:val="22"/>
        </w:rPr>
        <w:t xml:space="preserve">Vietnamese company law: The development </w:t>
      </w:r>
      <w:r>
        <w:rPr>
          <w:rFonts w:ascii="Times New Roman" w:hAnsi="Times New Roman" w:cs="Times New Roman"/>
          <w:sz w:val="22"/>
        </w:rPr>
        <w:t>and corporate governance issues</w:t>
      </w:r>
      <w:r>
        <w:rPr>
          <w:rFonts w:ascii="Times New Roman" w:hAnsi="Times New Roman" w:cs="Times New Roman" w:hint="eastAsia"/>
          <w:sz w:val="22"/>
        </w:rPr>
        <w:t>.</w:t>
      </w:r>
      <w:r>
        <w:rPr>
          <w:rFonts w:ascii="Times New Roman" w:hAnsi="Times New Roman" w:cs="Times New Roman"/>
          <w:sz w:val="22"/>
        </w:rPr>
        <w:t xml:space="preserve"> Bond Law Review</w:t>
      </w:r>
      <w:r>
        <w:rPr>
          <w:rFonts w:ascii="Times New Roman" w:hAnsi="Times New Roman" w:cs="Times New Roman" w:hint="eastAsia"/>
          <w:sz w:val="22"/>
        </w:rPr>
        <w:t>,</w:t>
      </w:r>
      <w:r>
        <w:rPr>
          <w:rFonts w:ascii="Times New Roman" w:hAnsi="Times New Roman" w:cs="Times New Roman"/>
          <w:sz w:val="22"/>
        </w:rPr>
        <w:t xml:space="preserve"> 18</w:t>
      </w:r>
      <w:r>
        <w:rPr>
          <w:rFonts w:ascii="Times New Roman" w:hAnsi="Times New Roman" w:cs="Times New Roman" w:hint="eastAsia"/>
          <w:sz w:val="22"/>
        </w:rPr>
        <w:t>(</w:t>
      </w:r>
      <w:r w:rsidRPr="00E93B59">
        <w:rPr>
          <w:rFonts w:ascii="Times New Roman" w:hAnsi="Times New Roman" w:cs="Times New Roman"/>
          <w:sz w:val="22"/>
        </w:rPr>
        <w:t>1</w:t>
      </w:r>
      <w:r>
        <w:rPr>
          <w:rFonts w:ascii="Times New Roman" w:hAnsi="Times New Roman" w:cs="Times New Roman" w:hint="eastAsia"/>
          <w:sz w:val="22"/>
        </w:rPr>
        <w:t>)</w:t>
      </w:r>
      <w:r w:rsidRPr="00E93B59">
        <w:rPr>
          <w:rFonts w:ascii="Times New Roman" w:hAnsi="Times New Roman" w:cs="Times New Roman"/>
          <w:sz w:val="22"/>
        </w:rPr>
        <w:t>, 22-44</w:t>
      </w:r>
      <w:r>
        <w:rPr>
          <w:rFonts w:ascii="Times New Roman" w:hAnsi="Times New Roman" w:cs="Times New Roman" w:hint="eastAsia"/>
          <w:sz w:val="22"/>
        </w:rPr>
        <w:t>.</w:t>
      </w:r>
    </w:p>
    <w:p w:rsidR="00E93B59" w:rsidRPr="00F9530A" w:rsidRDefault="00E93B59" w:rsidP="001F0955">
      <w:pPr>
        <w:autoSpaceDE w:val="0"/>
        <w:autoSpaceDN w:val="0"/>
        <w:spacing w:line="360" w:lineRule="auto"/>
        <w:ind w:left="418" w:hangingChars="190" w:hanging="418"/>
        <w:jc w:val="both"/>
        <w:rPr>
          <w:rFonts w:ascii="Times New Roman" w:eastAsia="標楷體" w:hAnsi="Times New Roman" w:cs="Times New Roman"/>
          <w:sz w:val="22"/>
        </w:rPr>
      </w:pPr>
      <w:proofErr w:type="spellStart"/>
      <w:r w:rsidRPr="00F9530A">
        <w:rPr>
          <w:rFonts w:ascii="Times New Roman" w:eastAsia="標楷體" w:hAnsi="Times New Roman" w:cs="Times New Roman"/>
          <w:sz w:val="22"/>
        </w:rPr>
        <w:t>Hausman</w:t>
      </w:r>
      <w:proofErr w:type="spellEnd"/>
      <w:r w:rsidRPr="00F9530A">
        <w:rPr>
          <w:rFonts w:ascii="Times New Roman" w:eastAsia="標楷體" w:hAnsi="Times New Roman" w:cs="Times New Roman"/>
          <w:sz w:val="22"/>
        </w:rPr>
        <w:t>, J. A.</w:t>
      </w:r>
      <w:r w:rsidRPr="00F9530A">
        <w:rPr>
          <w:rFonts w:ascii="Times New Roman" w:eastAsia="標楷體" w:hAnsi="Times New Roman" w:cs="Times New Roman" w:hint="eastAsia"/>
          <w:sz w:val="22"/>
        </w:rPr>
        <w:t>,</w:t>
      </w:r>
      <w:r w:rsidRPr="00F9530A">
        <w:rPr>
          <w:rFonts w:ascii="Times New Roman" w:eastAsia="標楷體" w:hAnsi="Times New Roman" w:cs="Times New Roman"/>
          <w:sz w:val="22"/>
        </w:rPr>
        <w:t xml:space="preserve"> 1978</w:t>
      </w:r>
      <w:r w:rsidRPr="00F9530A">
        <w:rPr>
          <w:rFonts w:ascii="Times New Roman" w:eastAsia="標楷體" w:hAnsi="Times New Roman" w:cs="Times New Roman" w:hint="eastAsia"/>
          <w:sz w:val="22"/>
        </w:rPr>
        <w:t>.</w:t>
      </w:r>
      <w:r w:rsidRPr="00F9530A">
        <w:rPr>
          <w:rFonts w:ascii="Times New Roman" w:eastAsia="標楷體" w:hAnsi="Times New Roman" w:cs="Times New Roman"/>
          <w:sz w:val="22"/>
        </w:rPr>
        <w:t xml:space="preserve"> Specification tests in econometrics</w:t>
      </w:r>
      <w:r w:rsidRPr="00F9530A">
        <w:rPr>
          <w:rFonts w:ascii="Times New Roman" w:eastAsia="標楷體" w:hAnsi="Times New Roman" w:cs="Times New Roman" w:hint="eastAsia"/>
          <w:sz w:val="22"/>
        </w:rPr>
        <w:t>.</w:t>
      </w:r>
      <w:r w:rsidRPr="00F9530A">
        <w:rPr>
          <w:rFonts w:ascii="Times New Roman" w:eastAsia="標楷體" w:hAnsi="Times New Roman" w:cs="Times New Roman"/>
          <w:sz w:val="22"/>
        </w:rPr>
        <w:t xml:space="preserve"> </w:t>
      </w:r>
      <w:proofErr w:type="spellStart"/>
      <w:r w:rsidRPr="00F9530A">
        <w:rPr>
          <w:rFonts w:ascii="Times New Roman" w:eastAsia="標楷體" w:hAnsi="Times New Roman" w:cs="Times New Roman"/>
          <w:sz w:val="22"/>
        </w:rPr>
        <w:t>Econometrica</w:t>
      </w:r>
      <w:proofErr w:type="spellEnd"/>
      <w:r w:rsidRPr="00F9530A">
        <w:rPr>
          <w:rFonts w:ascii="Times New Roman" w:eastAsia="標楷體" w:hAnsi="Times New Roman" w:cs="Times New Roman"/>
          <w:sz w:val="22"/>
        </w:rPr>
        <w:t>, 46</w:t>
      </w:r>
      <w:r>
        <w:rPr>
          <w:rFonts w:ascii="Times New Roman" w:eastAsia="標楷體" w:hAnsi="Times New Roman" w:cs="Times New Roman" w:hint="eastAsia"/>
          <w:sz w:val="22"/>
        </w:rPr>
        <w:t>(6)</w:t>
      </w:r>
      <w:r w:rsidRPr="00F9530A">
        <w:rPr>
          <w:rFonts w:ascii="Times New Roman" w:eastAsia="標楷體" w:hAnsi="Times New Roman" w:cs="Times New Roman"/>
          <w:sz w:val="22"/>
        </w:rPr>
        <w:t>, 1251</w:t>
      </w:r>
      <w:r w:rsidRPr="00F9530A">
        <w:rPr>
          <w:rFonts w:ascii="Times New Roman" w:eastAsia="標楷體" w:hAnsi="Times New Roman" w:cs="Times New Roman" w:hint="eastAsia"/>
          <w:sz w:val="22"/>
        </w:rPr>
        <w:t>-</w:t>
      </w:r>
      <w:r w:rsidRPr="00F9530A">
        <w:rPr>
          <w:rFonts w:ascii="Times New Roman" w:eastAsia="標楷體" w:hAnsi="Times New Roman" w:cs="Times New Roman"/>
          <w:sz w:val="22"/>
        </w:rPr>
        <w:t>1271.</w:t>
      </w:r>
    </w:p>
    <w:p w:rsidR="00E93B59" w:rsidRPr="00F9530A" w:rsidRDefault="00E93B59" w:rsidP="001F0955">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lastRenderedPageBreak/>
        <w:t xml:space="preserve">Higson, C., Holly, S., </w:t>
      </w:r>
      <w:proofErr w:type="spellStart"/>
      <w:r w:rsidRPr="00F9530A">
        <w:rPr>
          <w:rFonts w:ascii="Times New Roman" w:hAnsi="Times New Roman" w:cs="Times New Roman"/>
          <w:sz w:val="22"/>
        </w:rPr>
        <w:t>Kattuman</w:t>
      </w:r>
      <w:proofErr w:type="spellEnd"/>
      <w:r w:rsidRPr="00F9530A">
        <w:rPr>
          <w:rFonts w:ascii="Times New Roman" w:hAnsi="Times New Roman" w:cs="Times New Roman"/>
          <w:sz w:val="22"/>
        </w:rPr>
        <w:t xml:space="preserve">, P., </w:t>
      </w:r>
      <w:r w:rsidRPr="00F9530A">
        <w:rPr>
          <w:rFonts w:ascii="Times New Roman" w:hAnsi="Times New Roman" w:cs="Times New Roman" w:hint="eastAsia"/>
          <w:sz w:val="22"/>
        </w:rPr>
        <w:t>and</w:t>
      </w:r>
      <w:r w:rsidRPr="00F9530A">
        <w:rPr>
          <w:rFonts w:ascii="Times New Roman" w:hAnsi="Times New Roman" w:cs="Times New Roman"/>
          <w:sz w:val="22"/>
        </w:rPr>
        <w:t xml:space="preserve"> </w:t>
      </w:r>
      <w:proofErr w:type="spellStart"/>
      <w:r w:rsidRPr="00F9530A">
        <w:rPr>
          <w:rFonts w:ascii="Times New Roman" w:hAnsi="Times New Roman" w:cs="Times New Roman"/>
          <w:sz w:val="22"/>
        </w:rPr>
        <w:t>Platis</w:t>
      </w:r>
      <w:proofErr w:type="spellEnd"/>
      <w:r w:rsidRPr="00F9530A">
        <w:rPr>
          <w:rFonts w:ascii="Times New Roman" w:hAnsi="Times New Roman" w:cs="Times New Roman"/>
          <w:sz w:val="22"/>
        </w:rPr>
        <w:t>, S.</w:t>
      </w:r>
      <w:r>
        <w:rPr>
          <w:rFonts w:ascii="Times New Roman" w:hAnsi="Times New Roman" w:cs="Times New Roman" w:hint="eastAsia"/>
          <w:sz w:val="22"/>
        </w:rPr>
        <w:t>,</w:t>
      </w:r>
      <w:r w:rsidRPr="00F9530A">
        <w:rPr>
          <w:rFonts w:ascii="Times New Roman" w:hAnsi="Times New Roman" w:cs="Times New Roman"/>
          <w:sz w:val="22"/>
        </w:rPr>
        <w:t xml:space="preserve"> 2004. The business cycle,</w:t>
      </w:r>
      <w:r>
        <w:rPr>
          <w:rFonts w:ascii="Times New Roman" w:hAnsi="Times New Roman" w:cs="Times New Roman" w:hint="eastAsia"/>
          <w:sz w:val="22"/>
        </w:rPr>
        <w:t xml:space="preserve"> </w:t>
      </w:r>
      <w:r w:rsidRPr="00F9530A">
        <w:rPr>
          <w:rFonts w:ascii="Times New Roman" w:hAnsi="Times New Roman" w:cs="Times New Roman"/>
          <w:sz w:val="22"/>
        </w:rPr>
        <w:t xml:space="preserve">macroeconomic shocks and the cross section: The growth of UK quoted companies. </w:t>
      </w:r>
      <w:proofErr w:type="spellStart"/>
      <w:r w:rsidRPr="00F9530A">
        <w:rPr>
          <w:rFonts w:ascii="Times New Roman" w:hAnsi="Times New Roman" w:cs="Times New Roman"/>
          <w:sz w:val="22"/>
        </w:rPr>
        <w:t>Economica</w:t>
      </w:r>
      <w:proofErr w:type="spellEnd"/>
      <w:r w:rsidRPr="00F9530A">
        <w:rPr>
          <w:rFonts w:ascii="Times New Roman" w:hAnsi="Times New Roman" w:cs="Times New Roman"/>
          <w:sz w:val="22"/>
        </w:rPr>
        <w:t>,</w:t>
      </w:r>
      <w:r w:rsidRPr="00F9530A">
        <w:rPr>
          <w:rFonts w:ascii="Times New Roman" w:hAnsi="Times New Roman" w:cs="Times New Roman" w:hint="eastAsia"/>
          <w:sz w:val="22"/>
        </w:rPr>
        <w:t xml:space="preserve"> </w:t>
      </w:r>
      <w:r w:rsidRPr="00F9530A">
        <w:rPr>
          <w:rFonts w:ascii="Times New Roman" w:hAnsi="Times New Roman" w:cs="Times New Roman"/>
          <w:sz w:val="22"/>
        </w:rPr>
        <w:t>71</w:t>
      </w:r>
      <w:r>
        <w:rPr>
          <w:rFonts w:ascii="Times New Roman" w:hAnsi="Times New Roman" w:cs="Times New Roman" w:hint="eastAsia"/>
          <w:sz w:val="22"/>
        </w:rPr>
        <w:t>(282)</w:t>
      </w:r>
      <w:r w:rsidRPr="00F9530A">
        <w:rPr>
          <w:rFonts w:ascii="Times New Roman" w:hAnsi="Times New Roman" w:cs="Times New Roman"/>
          <w:sz w:val="22"/>
        </w:rPr>
        <w:t>, 299–318.</w:t>
      </w:r>
    </w:p>
    <w:p w:rsidR="00E93B59" w:rsidRPr="001F0955" w:rsidRDefault="00E93B59" w:rsidP="001F0955">
      <w:pPr>
        <w:ind w:left="418" w:hangingChars="190" w:hanging="418"/>
        <w:jc w:val="both"/>
        <w:rPr>
          <w:rFonts w:ascii="Times New Roman" w:hAnsi="Times New Roman" w:cs="Times New Roman"/>
          <w:noProof/>
          <w:sz w:val="22"/>
        </w:rPr>
      </w:pPr>
      <w:bookmarkStart w:id="3" w:name="_ENREF_18"/>
      <w:r w:rsidRPr="001F0955">
        <w:rPr>
          <w:rFonts w:ascii="Times New Roman" w:hAnsi="Times New Roman" w:cs="Times New Roman"/>
          <w:noProof/>
          <w:sz w:val="22"/>
        </w:rPr>
        <w:t>Himmelberg, C., R. Hubbard and D. Palia, 1999. Understanding the determinants of managerial ownership and the link between ownership and performance. Journal of Financial Economics, 53(3): 353-384.</w:t>
      </w:r>
      <w:bookmarkEnd w:id="3"/>
    </w:p>
    <w:p w:rsidR="00E93B59" w:rsidRPr="00F9530A" w:rsidRDefault="00E93B59" w:rsidP="001F0955">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t>Kang, Y.S. and Kim, B.Y., 2012. Ownership structure and firm performance: Evidence from the Chinese corporate reform.</w:t>
      </w:r>
      <w:r w:rsidRPr="00F9530A">
        <w:rPr>
          <w:rFonts w:ascii="Times New Roman" w:hAnsi="Times New Roman" w:cs="Times New Roman" w:hint="eastAsia"/>
          <w:sz w:val="22"/>
        </w:rPr>
        <w:t xml:space="preserve"> </w:t>
      </w:r>
      <w:r w:rsidRPr="00F9530A">
        <w:rPr>
          <w:rFonts w:ascii="Times New Roman" w:hAnsi="Times New Roman" w:cs="Times New Roman"/>
          <w:sz w:val="22"/>
        </w:rPr>
        <w:t>China Economic Review, 23(2), 471-481.</w:t>
      </w:r>
    </w:p>
    <w:p w:rsidR="00E93B59" w:rsidRPr="001F0955" w:rsidRDefault="00E93B59" w:rsidP="001F0955">
      <w:pPr>
        <w:ind w:left="418" w:hangingChars="190" w:hanging="418"/>
        <w:jc w:val="both"/>
        <w:rPr>
          <w:rFonts w:ascii="Times New Roman" w:hAnsi="Times New Roman" w:cs="Times New Roman"/>
          <w:noProof/>
          <w:sz w:val="22"/>
        </w:rPr>
      </w:pPr>
      <w:r w:rsidRPr="001F0955">
        <w:rPr>
          <w:rFonts w:ascii="Times New Roman" w:hAnsi="Times New Roman" w:cs="Times New Roman"/>
          <w:noProof/>
          <w:sz w:val="22"/>
        </w:rPr>
        <w:t>Levin, A., C.F. Lin and J. C.S. Chu, 2002. Unit root tests in panel data: Asymptotic and finite-sample properties. Journal of Econometrics, 108(1): 1-24.</w:t>
      </w:r>
    </w:p>
    <w:p w:rsidR="00E93B59" w:rsidRPr="00D1426D" w:rsidRDefault="00E93B59" w:rsidP="001F0955">
      <w:pPr>
        <w:spacing w:line="360" w:lineRule="auto"/>
        <w:ind w:left="418" w:hangingChars="190" w:hanging="418"/>
        <w:jc w:val="both"/>
        <w:rPr>
          <w:rFonts w:ascii="Times New Roman" w:hAnsi="Times New Roman" w:cs="Times New Roman"/>
          <w:sz w:val="22"/>
        </w:rPr>
      </w:pPr>
      <w:r w:rsidRPr="00D1426D">
        <w:rPr>
          <w:rFonts w:ascii="Times New Roman" w:hAnsi="Times New Roman" w:cs="Times New Roman"/>
          <w:sz w:val="22"/>
        </w:rPr>
        <w:t>Li,</w:t>
      </w:r>
      <w:r w:rsidRPr="00D1426D">
        <w:rPr>
          <w:rFonts w:ascii="Times New Roman" w:hAnsi="Times New Roman" w:cs="Times New Roman" w:hint="eastAsia"/>
          <w:sz w:val="22"/>
        </w:rPr>
        <w:t xml:space="preserve"> </w:t>
      </w:r>
      <w:r w:rsidRPr="00D1426D">
        <w:rPr>
          <w:rFonts w:ascii="Times New Roman" w:hAnsi="Times New Roman" w:cs="Times New Roman"/>
          <w:sz w:val="22"/>
        </w:rPr>
        <w:t>K</w:t>
      </w:r>
      <w:r w:rsidRPr="00D1426D">
        <w:rPr>
          <w:rFonts w:ascii="Times New Roman" w:hAnsi="Times New Roman" w:cs="Times New Roman" w:hint="eastAsia"/>
          <w:sz w:val="22"/>
        </w:rPr>
        <w:t>.,</w:t>
      </w:r>
      <w:r w:rsidRPr="00D1426D">
        <w:rPr>
          <w:rFonts w:ascii="Times New Roman" w:hAnsi="Times New Roman" w:cs="Times New Roman"/>
          <w:sz w:val="22"/>
        </w:rPr>
        <w:t xml:space="preserve"> Yue,</w:t>
      </w:r>
      <w:r w:rsidRPr="00D1426D">
        <w:rPr>
          <w:rFonts w:ascii="Times New Roman" w:hAnsi="Times New Roman" w:cs="Times New Roman" w:hint="eastAsia"/>
          <w:sz w:val="22"/>
        </w:rPr>
        <w:t xml:space="preserve"> </w:t>
      </w:r>
      <w:r w:rsidRPr="00D1426D">
        <w:rPr>
          <w:rFonts w:ascii="Times New Roman" w:hAnsi="Times New Roman" w:cs="Times New Roman"/>
          <w:sz w:val="22"/>
        </w:rPr>
        <w:t>H</w:t>
      </w:r>
      <w:r w:rsidRPr="00D1426D">
        <w:rPr>
          <w:rFonts w:ascii="Times New Roman" w:hAnsi="Times New Roman" w:cs="Times New Roman" w:hint="eastAsia"/>
          <w:sz w:val="22"/>
        </w:rPr>
        <w:t>.,</w:t>
      </w:r>
      <w:r w:rsidRPr="00D1426D">
        <w:rPr>
          <w:rFonts w:ascii="Times New Roman" w:hAnsi="Times New Roman" w:cs="Times New Roman"/>
          <w:sz w:val="22"/>
        </w:rPr>
        <w:t xml:space="preserve"> </w:t>
      </w:r>
      <w:r w:rsidRPr="00D1426D">
        <w:rPr>
          <w:rFonts w:ascii="Times New Roman" w:hAnsi="Times New Roman" w:cs="Times New Roman" w:hint="eastAsia"/>
          <w:sz w:val="22"/>
        </w:rPr>
        <w:t xml:space="preserve">and </w:t>
      </w:r>
      <w:r w:rsidRPr="00D1426D">
        <w:rPr>
          <w:rFonts w:ascii="Times New Roman" w:hAnsi="Times New Roman" w:cs="Times New Roman"/>
          <w:sz w:val="22"/>
        </w:rPr>
        <w:t>Zhao</w:t>
      </w:r>
      <w:r w:rsidRPr="00D1426D">
        <w:rPr>
          <w:rFonts w:ascii="Times New Roman" w:hAnsi="Times New Roman" w:cs="Times New Roman" w:hint="eastAsia"/>
          <w:sz w:val="22"/>
        </w:rPr>
        <w:t>,</w:t>
      </w:r>
      <w:r w:rsidRPr="00D1426D">
        <w:rPr>
          <w:rFonts w:ascii="Times New Roman" w:hAnsi="Times New Roman" w:cs="Times New Roman"/>
          <w:sz w:val="22"/>
        </w:rPr>
        <w:t xml:space="preserve"> L</w:t>
      </w:r>
      <w:r w:rsidRPr="00D1426D">
        <w:rPr>
          <w:rFonts w:ascii="Times New Roman" w:hAnsi="Times New Roman" w:cs="Times New Roman" w:hint="eastAsia"/>
          <w:sz w:val="22"/>
        </w:rPr>
        <w:t xml:space="preserve">., 2009. </w:t>
      </w:r>
      <w:r w:rsidRPr="00D1426D">
        <w:rPr>
          <w:rFonts w:ascii="Times New Roman" w:hAnsi="Times New Roman" w:cs="Times New Roman"/>
          <w:sz w:val="22"/>
        </w:rPr>
        <w:t>Ownership, institutions, and capital structure: Evidence from China</w:t>
      </w:r>
      <w:r w:rsidRPr="00D1426D">
        <w:rPr>
          <w:rFonts w:ascii="Times New Roman" w:hAnsi="Times New Roman" w:cs="Times New Roman" w:hint="eastAsia"/>
          <w:sz w:val="22"/>
        </w:rPr>
        <w:t xml:space="preserve">. </w:t>
      </w:r>
      <w:r w:rsidRPr="00D1426D">
        <w:rPr>
          <w:rFonts w:ascii="Times New Roman" w:hAnsi="Times New Roman" w:cs="Times New Roman"/>
          <w:sz w:val="22"/>
        </w:rPr>
        <w:t>Journal of Comparative Economics, 37</w:t>
      </w:r>
      <w:r>
        <w:rPr>
          <w:rFonts w:ascii="Times New Roman" w:hAnsi="Times New Roman" w:cs="Times New Roman" w:hint="eastAsia"/>
          <w:sz w:val="22"/>
        </w:rPr>
        <w:t>(3)</w:t>
      </w:r>
      <w:r w:rsidRPr="00D1426D">
        <w:rPr>
          <w:rFonts w:ascii="Times New Roman" w:hAnsi="Times New Roman" w:cs="Times New Roman"/>
          <w:sz w:val="22"/>
        </w:rPr>
        <w:t>, 471-490</w:t>
      </w:r>
      <w:r w:rsidRPr="00D1426D">
        <w:rPr>
          <w:rFonts w:ascii="Times New Roman" w:hAnsi="Times New Roman" w:cs="Times New Roman" w:hint="eastAsia"/>
          <w:sz w:val="22"/>
        </w:rPr>
        <w:t>.</w:t>
      </w:r>
    </w:p>
    <w:p w:rsidR="00E93B59" w:rsidRPr="000C0EB0" w:rsidRDefault="00E93B59" w:rsidP="001F0955">
      <w:pPr>
        <w:spacing w:line="360" w:lineRule="auto"/>
        <w:ind w:left="418" w:hangingChars="190" w:hanging="418"/>
        <w:jc w:val="both"/>
        <w:rPr>
          <w:rFonts w:ascii="Times New Roman" w:hAnsi="Times New Roman" w:cs="Times New Roman"/>
          <w:sz w:val="22"/>
        </w:rPr>
      </w:pPr>
      <w:r w:rsidRPr="000C0EB0">
        <w:rPr>
          <w:rFonts w:ascii="Times New Roman" w:hAnsi="Times New Roman" w:cs="Times New Roman"/>
          <w:sz w:val="22"/>
        </w:rPr>
        <w:t>Liu, J., 2004</w:t>
      </w:r>
      <w:r>
        <w:rPr>
          <w:rFonts w:ascii="Times New Roman" w:hAnsi="Times New Roman" w:cs="Times New Roman" w:hint="eastAsia"/>
          <w:sz w:val="22"/>
        </w:rPr>
        <w:t>.</w:t>
      </w:r>
      <w:r w:rsidRPr="000C0EB0">
        <w:rPr>
          <w:rFonts w:ascii="Times New Roman" w:hAnsi="Times New Roman" w:cs="Times New Roman"/>
          <w:sz w:val="22"/>
        </w:rPr>
        <w:t xml:space="preserve"> Macroeconomic determinants of corporate failures: Evidence from the</w:t>
      </w:r>
      <w:r>
        <w:rPr>
          <w:rFonts w:ascii="Times New Roman" w:hAnsi="Times New Roman" w:cs="Times New Roman" w:hint="eastAsia"/>
          <w:sz w:val="22"/>
        </w:rPr>
        <w:t xml:space="preserve"> </w:t>
      </w:r>
      <w:r w:rsidRPr="000C0EB0">
        <w:rPr>
          <w:rFonts w:ascii="Times New Roman" w:hAnsi="Times New Roman" w:cs="Times New Roman"/>
          <w:sz w:val="22"/>
        </w:rPr>
        <w:t>UK</w:t>
      </w:r>
      <w:r>
        <w:rPr>
          <w:rFonts w:ascii="Times New Roman" w:hAnsi="Times New Roman" w:cs="Times New Roman" w:hint="eastAsia"/>
          <w:sz w:val="22"/>
        </w:rPr>
        <w:t>.</w:t>
      </w:r>
      <w:r w:rsidRPr="000C0EB0">
        <w:rPr>
          <w:rFonts w:ascii="Times New Roman" w:hAnsi="Times New Roman" w:cs="Times New Roman"/>
          <w:sz w:val="22"/>
        </w:rPr>
        <w:t xml:space="preserve"> Applied Economics</w:t>
      </w:r>
      <w:r>
        <w:rPr>
          <w:rFonts w:ascii="Times New Roman" w:hAnsi="Times New Roman" w:cs="Times New Roman" w:hint="eastAsia"/>
          <w:sz w:val="22"/>
        </w:rPr>
        <w:t>,</w:t>
      </w:r>
      <w:r w:rsidRPr="000C0EB0">
        <w:rPr>
          <w:rFonts w:ascii="Times New Roman" w:hAnsi="Times New Roman" w:cs="Times New Roman"/>
          <w:sz w:val="22"/>
        </w:rPr>
        <w:t xml:space="preserve"> 36</w:t>
      </w:r>
      <w:r>
        <w:rPr>
          <w:rFonts w:ascii="Times New Roman" w:hAnsi="Times New Roman" w:cs="Times New Roman" w:hint="eastAsia"/>
          <w:sz w:val="22"/>
        </w:rPr>
        <w:t>(9)</w:t>
      </w:r>
      <w:r w:rsidRPr="000C0EB0">
        <w:rPr>
          <w:rFonts w:ascii="Times New Roman" w:hAnsi="Times New Roman" w:cs="Times New Roman"/>
          <w:sz w:val="22"/>
        </w:rPr>
        <w:t>, 939-945.</w:t>
      </w:r>
    </w:p>
    <w:p w:rsidR="00E93B59" w:rsidRPr="000C0EB0" w:rsidRDefault="00954C8C" w:rsidP="001F0955">
      <w:pPr>
        <w:spacing w:line="360" w:lineRule="auto"/>
        <w:ind w:left="418" w:hangingChars="190" w:hanging="418"/>
        <w:jc w:val="both"/>
        <w:rPr>
          <w:rFonts w:ascii="Times New Roman" w:hAnsi="Times New Roman" w:cs="Times New Roman"/>
          <w:sz w:val="22"/>
        </w:rPr>
      </w:pPr>
      <w:r>
        <w:rPr>
          <w:rFonts w:ascii="Times New Roman" w:hAnsi="Times New Roman" w:cs="Times New Roman"/>
          <w:sz w:val="22"/>
        </w:rPr>
        <w:t>Liu, J.</w:t>
      </w:r>
      <w:r w:rsidR="00E93B59" w:rsidRPr="000C0EB0">
        <w:rPr>
          <w:rFonts w:ascii="Times New Roman" w:hAnsi="Times New Roman" w:cs="Times New Roman"/>
          <w:sz w:val="22"/>
        </w:rPr>
        <w:t xml:space="preserve"> and N. Wilson, 2002</w:t>
      </w:r>
      <w:r w:rsidR="00E93B59">
        <w:rPr>
          <w:rFonts w:ascii="Times New Roman" w:hAnsi="Times New Roman" w:cs="Times New Roman" w:hint="eastAsia"/>
          <w:sz w:val="22"/>
        </w:rPr>
        <w:t>.</w:t>
      </w:r>
      <w:r w:rsidR="00E93B59" w:rsidRPr="000C0EB0">
        <w:rPr>
          <w:rFonts w:ascii="Times New Roman" w:hAnsi="Times New Roman" w:cs="Times New Roman"/>
          <w:sz w:val="22"/>
        </w:rPr>
        <w:t xml:space="preserve"> Corporate failure rates and the impact of the 1986</w:t>
      </w:r>
      <w:r w:rsidR="00E93B59">
        <w:rPr>
          <w:rFonts w:ascii="Times New Roman" w:hAnsi="Times New Roman" w:cs="Times New Roman" w:hint="eastAsia"/>
          <w:sz w:val="22"/>
        </w:rPr>
        <w:t xml:space="preserve"> </w:t>
      </w:r>
      <w:r w:rsidR="00E93B59" w:rsidRPr="000C0EB0">
        <w:rPr>
          <w:rFonts w:ascii="Times New Roman" w:hAnsi="Times New Roman" w:cs="Times New Roman"/>
          <w:sz w:val="22"/>
        </w:rPr>
        <w:t>Insolvency Act: An econometric analysis. Managerial Finance</w:t>
      </w:r>
      <w:r w:rsidR="00E93B59">
        <w:rPr>
          <w:rFonts w:ascii="Times New Roman" w:hAnsi="Times New Roman" w:cs="Times New Roman" w:hint="eastAsia"/>
          <w:sz w:val="22"/>
        </w:rPr>
        <w:t>,</w:t>
      </w:r>
      <w:r w:rsidR="00E93B59" w:rsidRPr="000C0EB0">
        <w:rPr>
          <w:rFonts w:ascii="Times New Roman" w:hAnsi="Times New Roman" w:cs="Times New Roman"/>
          <w:sz w:val="22"/>
        </w:rPr>
        <w:t xml:space="preserve"> 28</w:t>
      </w:r>
      <w:r w:rsidR="00E93B59">
        <w:rPr>
          <w:rFonts w:ascii="Times New Roman" w:hAnsi="Times New Roman" w:cs="Times New Roman" w:hint="eastAsia"/>
          <w:sz w:val="22"/>
        </w:rPr>
        <w:t>(6)</w:t>
      </w:r>
      <w:r w:rsidR="00E93B59" w:rsidRPr="000C0EB0">
        <w:rPr>
          <w:rFonts w:ascii="Times New Roman" w:hAnsi="Times New Roman" w:cs="Times New Roman"/>
          <w:sz w:val="22"/>
        </w:rPr>
        <w:t>, 61-71.</w:t>
      </w:r>
    </w:p>
    <w:p w:rsidR="00E93B59" w:rsidRPr="00F9530A" w:rsidRDefault="00E93B59" w:rsidP="001F0955">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t xml:space="preserve">Machin, S., </w:t>
      </w:r>
      <w:r w:rsidRPr="00F9530A">
        <w:rPr>
          <w:rFonts w:ascii="Times New Roman" w:hAnsi="Times New Roman" w:cs="Times New Roman" w:hint="eastAsia"/>
          <w:sz w:val="22"/>
        </w:rPr>
        <w:t>and</w:t>
      </w:r>
      <w:r w:rsidRPr="00F9530A">
        <w:rPr>
          <w:rFonts w:ascii="Times New Roman" w:hAnsi="Times New Roman" w:cs="Times New Roman"/>
          <w:sz w:val="22"/>
        </w:rPr>
        <w:t xml:space="preserve"> van Reenen, J.</w:t>
      </w:r>
      <w:r>
        <w:rPr>
          <w:rFonts w:ascii="Times New Roman" w:hAnsi="Times New Roman" w:cs="Times New Roman" w:hint="eastAsia"/>
          <w:sz w:val="22"/>
        </w:rPr>
        <w:t>,</w:t>
      </w:r>
      <w:r w:rsidRPr="00F9530A">
        <w:rPr>
          <w:rFonts w:ascii="Times New Roman" w:hAnsi="Times New Roman" w:cs="Times New Roman"/>
          <w:sz w:val="22"/>
        </w:rPr>
        <w:t xml:space="preserve"> 1993. Profit margins and the business cycle: Evidence from UK manufacturing firms. Journal of Industrial Economics, 41</w:t>
      </w:r>
      <w:r>
        <w:rPr>
          <w:rFonts w:ascii="Times New Roman" w:hAnsi="Times New Roman" w:cs="Times New Roman" w:hint="eastAsia"/>
          <w:sz w:val="22"/>
        </w:rPr>
        <w:t>(1)</w:t>
      </w:r>
      <w:r w:rsidRPr="00F9530A">
        <w:rPr>
          <w:rFonts w:ascii="Times New Roman" w:hAnsi="Times New Roman" w:cs="Times New Roman"/>
          <w:sz w:val="22"/>
        </w:rPr>
        <w:t>, 29–50.</w:t>
      </w:r>
    </w:p>
    <w:p w:rsidR="00E93B59" w:rsidRPr="00F9530A" w:rsidRDefault="00E93B59" w:rsidP="001F0955">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t>McNamara, R</w:t>
      </w:r>
      <w:r>
        <w:rPr>
          <w:rFonts w:ascii="Times New Roman" w:hAnsi="Times New Roman" w:cs="Times New Roman" w:hint="eastAsia"/>
          <w:sz w:val="22"/>
        </w:rPr>
        <w:t>.</w:t>
      </w:r>
      <w:r w:rsidRPr="00F9530A">
        <w:rPr>
          <w:rFonts w:ascii="Times New Roman" w:hAnsi="Times New Roman" w:cs="Times New Roman"/>
          <w:sz w:val="22"/>
        </w:rPr>
        <w:t xml:space="preserve"> and Duncan, K</w:t>
      </w:r>
      <w:r>
        <w:rPr>
          <w:rFonts w:ascii="Times New Roman" w:hAnsi="Times New Roman" w:cs="Times New Roman" w:hint="eastAsia"/>
          <w:sz w:val="22"/>
        </w:rPr>
        <w:t>.,</w:t>
      </w:r>
      <w:r w:rsidRPr="00F9530A">
        <w:rPr>
          <w:rFonts w:ascii="Times New Roman" w:hAnsi="Times New Roman" w:cs="Times New Roman"/>
          <w:sz w:val="22"/>
        </w:rPr>
        <w:t xml:space="preserve"> 1995. Firm performance and macro-economic variables. School of Business</w:t>
      </w:r>
      <w:r>
        <w:rPr>
          <w:rFonts w:ascii="Times New Roman" w:hAnsi="Times New Roman" w:cs="Times New Roman" w:hint="eastAsia"/>
          <w:sz w:val="22"/>
        </w:rPr>
        <w:t>,</w:t>
      </w:r>
      <w:r w:rsidRPr="00F9530A">
        <w:rPr>
          <w:rFonts w:ascii="Times New Roman" w:hAnsi="Times New Roman" w:cs="Times New Roman"/>
          <w:sz w:val="22"/>
        </w:rPr>
        <w:t xml:space="preserve"> Discussion Paper, </w:t>
      </w:r>
      <w:r w:rsidRPr="00F71995">
        <w:rPr>
          <w:rFonts w:ascii="Times New Roman" w:hAnsi="Times New Roman" w:cs="Times New Roman"/>
          <w:sz w:val="22"/>
        </w:rPr>
        <w:t>Bond University</w:t>
      </w:r>
      <w:r>
        <w:rPr>
          <w:rFonts w:ascii="Times New Roman" w:hAnsi="Times New Roman" w:cs="Times New Roman" w:hint="eastAsia"/>
          <w:sz w:val="22"/>
        </w:rPr>
        <w:t xml:space="preserve">, </w:t>
      </w:r>
      <w:r>
        <w:rPr>
          <w:rFonts w:ascii="Times New Roman" w:hAnsi="Times New Roman" w:cs="Times New Roman"/>
          <w:sz w:val="22"/>
        </w:rPr>
        <w:t>66</w:t>
      </w:r>
      <w:r>
        <w:rPr>
          <w:rFonts w:ascii="Times New Roman" w:hAnsi="Times New Roman" w:cs="Times New Roman" w:hint="eastAsia"/>
          <w:sz w:val="22"/>
        </w:rPr>
        <w:t xml:space="preserve">, 1-19. </w:t>
      </w:r>
    </w:p>
    <w:p w:rsidR="00E93B59" w:rsidRPr="00F9530A" w:rsidRDefault="00E93B59" w:rsidP="001F0955">
      <w:pPr>
        <w:spacing w:line="360" w:lineRule="auto"/>
        <w:ind w:left="418" w:hangingChars="190" w:hanging="418"/>
        <w:jc w:val="both"/>
        <w:rPr>
          <w:rFonts w:ascii="Times New Roman" w:hAnsi="Times New Roman" w:cs="Times New Roman"/>
          <w:sz w:val="22"/>
        </w:rPr>
      </w:pPr>
      <w:proofErr w:type="spellStart"/>
      <w:r w:rsidRPr="004F39B1">
        <w:rPr>
          <w:rFonts w:ascii="Times New Roman" w:hAnsi="Times New Roman" w:cs="Times New Roman"/>
          <w:sz w:val="22"/>
        </w:rPr>
        <w:t>Oxelheim</w:t>
      </w:r>
      <w:proofErr w:type="spellEnd"/>
      <w:r w:rsidRPr="004F39B1">
        <w:rPr>
          <w:rFonts w:ascii="Times New Roman" w:hAnsi="Times New Roman" w:cs="Times New Roman"/>
          <w:sz w:val="22"/>
        </w:rPr>
        <w:t>, L.</w:t>
      </w:r>
      <w:r w:rsidRPr="004F39B1">
        <w:rPr>
          <w:rFonts w:ascii="Times New Roman" w:hAnsi="Times New Roman" w:cs="Times New Roman" w:hint="eastAsia"/>
          <w:sz w:val="22"/>
        </w:rPr>
        <w:t>,</w:t>
      </w:r>
      <w:r w:rsidRPr="004F39B1">
        <w:rPr>
          <w:rFonts w:ascii="Times New Roman" w:hAnsi="Times New Roman" w:cs="Times New Roman"/>
          <w:sz w:val="22"/>
        </w:rPr>
        <w:t xml:space="preserve"> 2003. Macroeconomic variables and corporate performance</w:t>
      </w:r>
      <w:r w:rsidRPr="004F39B1">
        <w:rPr>
          <w:rFonts w:ascii="Times New Roman" w:hAnsi="Times New Roman" w:cs="Times New Roman" w:hint="eastAsia"/>
          <w:sz w:val="22"/>
        </w:rPr>
        <w:t>.</w:t>
      </w:r>
      <w:r w:rsidRPr="004F39B1">
        <w:rPr>
          <w:rFonts w:ascii="Times New Roman" w:hAnsi="Times New Roman" w:cs="Times New Roman"/>
          <w:sz w:val="22"/>
        </w:rPr>
        <w:t xml:space="preserve"> Financial Analysts Journal</w:t>
      </w:r>
      <w:r w:rsidRPr="004F39B1">
        <w:rPr>
          <w:rFonts w:ascii="Times New Roman" w:hAnsi="Times New Roman" w:cs="Times New Roman" w:hint="eastAsia"/>
          <w:sz w:val="22"/>
        </w:rPr>
        <w:t>,</w:t>
      </w:r>
      <w:r w:rsidRPr="004F39B1">
        <w:rPr>
          <w:rFonts w:ascii="Times New Roman" w:hAnsi="Times New Roman" w:cs="Times New Roman"/>
          <w:sz w:val="22"/>
        </w:rPr>
        <w:t xml:space="preserve"> 59</w:t>
      </w:r>
      <w:r w:rsidRPr="004F39B1">
        <w:rPr>
          <w:rFonts w:ascii="Times New Roman" w:hAnsi="Times New Roman" w:cs="Times New Roman" w:hint="eastAsia"/>
          <w:sz w:val="22"/>
        </w:rPr>
        <w:t>(</w:t>
      </w:r>
      <w:r w:rsidRPr="004F39B1">
        <w:rPr>
          <w:rFonts w:ascii="Times New Roman" w:hAnsi="Times New Roman" w:cs="Times New Roman"/>
          <w:sz w:val="22"/>
        </w:rPr>
        <w:t>4</w:t>
      </w:r>
      <w:r w:rsidRPr="004F39B1">
        <w:rPr>
          <w:rFonts w:ascii="Times New Roman" w:hAnsi="Times New Roman" w:cs="Times New Roman" w:hint="eastAsia"/>
          <w:sz w:val="22"/>
        </w:rPr>
        <w:t>)</w:t>
      </w:r>
      <w:r w:rsidRPr="004F39B1">
        <w:rPr>
          <w:rFonts w:ascii="Times New Roman" w:hAnsi="Times New Roman" w:cs="Times New Roman"/>
          <w:sz w:val="22"/>
        </w:rPr>
        <w:t>, 36–50.</w:t>
      </w:r>
    </w:p>
    <w:p w:rsidR="00E93B59" w:rsidRPr="00D1426D" w:rsidRDefault="00E93B59" w:rsidP="001F0955">
      <w:pPr>
        <w:spacing w:line="360" w:lineRule="auto"/>
        <w:ind w:left="418" w:hangingChars="190" w:hanging="418"/>
        <w:jc w:val="both"/>
        <w:rPr>
          <w:rFonts w:ascii="Times New Roman" w:hAnsi="Times New Roman" w:cs="Times New Roman"/>
          <w:sz w:val="22"/>
        </w:rPr>
      </w:pPr>
      <w:r w:rsidRPr="00D1426D">
        <w:rPr>
          <w:rFonts w:ascii="Times New Roman" w:hAnsi="Times New Roman" w:cs="Times New Roman"/>
          <w:sz w:val="22"/>
        </w:rPr>
        <w:t>Pham, C</w:t>
      </w:r>
      <w:r w:rsidRPr="00D1426D">
        <w:rPr>
          <w:rFonts w:ascii="Times New Roman" w:hAnsi="Times New Roman" w:cs="Times New Roman" w:hint="eastAsia"/>
          <w:sz w:val="22"/>
        </w:rPr>
        <w:t>.</w:t>
      </w:r>
      <w:r w:rsidRPr="00D1426D">
        <w:rPr>
          <w:rFonts w:ascii="Times New Roman" w:hAnsi="Times New Roman" w:cs="Times New Roman"/>
          <w:sz w:val="22"/>
        </w:rPr>
        <w:t>D</w:t>
      </w:r>
      <w:r w:rsidRPr="00D1426D">
        <w:rPr>
          <w:rFonts w:ascii="Times New Roman" w:hAnsi="Times New Roman" w:cs="Times New Roman" w:hint="eastAsia"/>
          <w:sz w:val="22"/>
        </w:rPr>
        <w:t>.</w:t>
      </w:r>
      <w:r w:rsidRPr="00D1426D">
        <w:rPr>
          <w:rFonts w:ascii="Times New Roman" w:hAnsi="Times New Roman" w:cs="Times New Roman"/>
          <w:sz w:val="22"/>
        </w:rPr>
        <w:t xml:space="preserve"> and Carlin, T</w:t>
      </w:r>
      <w:r w:rsidRPr="00D1426D">
        <w:rPr>
          <w:rFonts w:ascii="Times New Roman" w:hAnsi="Times New Roman" w:cs="Times New Roman" w:hint="eastAsia"/>
          <w:sz w:val="22"/>
        </w:rPr>
        <w:t>.</w:t>
      </w:r>
      <w:r w:rsidRPr="00D1426D">
        <w:rPr>
          <w:rFonts w:ascii="Times New Roman" w:hAnsi="Times New Roman" w:cs="Times New Roman"/>
          <w:sz w:val="22"/>
        </w:rPr>
        <w:t>M., 2008</w:t>
      </w:r>
      <w:r w:rsidRPr="00D1426D">
        <w:rPr>
          <w:rFonts w:ascii="Times New Roman" w:hAnsi="Times New Roman" w:cs="Times New Roman" w:hint="eastAsia"/>
          <w:sz w:val="22"/>
        </w:rPr>
        <w:t>.</w:t>
      </w:r>
      <w:r w:rsidRPr="00D1426D">
        <w:rPr>
          <w:rFonts w:ascii="Times New Roman" w:hAnsi="Times New Roman" w:cs="Times New Roman"/>
          <w:sz w:val="22"/>
        </w:rPr>
        <w:t xml:space="preserve"> Financial performance of privatized state owned enterprises (SOEs) in Vietnam.</w:t>
      </w:r>
      <w:r w:rsidRPr="00D1426D">
        <w:rPr>
          <w:sz w:val="22"/>
        </w:rPr>
        <w:t xml:space="preserve"> </w:t>
      </w:r>
      <w:r w:rsidRPr="00D1426D">
        <w:rPr>
          <w:rFonts w:ascii="Times New Roman" w:hAnsi="Times New Roman" w:cs="Times New Roman" w:hint="eastAsia"/>
          <w:sz w:val="22"/>
        </w:rPr>
        <w:t>W</w:t>
      </w:r>
      <w:r w:rsidRPr="00D1426D">
        <w:rPr>
          <w:rFonts w:ascii="Times New Roman" w:hAnsi="Times New Roman" w:cs="Times New Roman"/>
          <w:sz w:val="22"/>
        </w:rPr>
        <w:t xml:space="preserve">orking </w:t>
      </w:r>
      <w:r w:rsidRPr="00D1426D">
        <w:rPr>
          <w:rFonts w:ascii="Times New Roman" w:hAnsi="Times New Roman" w:cs="Times New Roman" w:hint="eastAsia"/>
          <w:sz w:val="22"/>
        </w:rPr>
        <w:t>P</w:t>
      </w:r>
      <w:r w:rsidRPr="00D1426D">
        <w:rPr>
          <w:rFonts w:ascii="Times New Roman" w:hAnsi="Times New Roman" w:cs="Times New Roman"/>
          <w:sz w:val="22"/>
        </w:rPr>
        <w:t>apers</w:t>
      </w:r>
      <w:r w:rsidRPr="00D1426D">
        <w:rPr>
          <w:rFonts w:ascii="Times New Roman" w:hAnsi="Times New Roman" w:cs="Times New Roman" w:hint="eastAsia"/>
          <w:sz w:val="22"/>
        </w:rPr>
        <w:t>,</w:t>
      </w:r>
      <w:r w:rsidRPr="00D1426D">
        <w:rPr>
          <w:rFonts w:ascii="Times New Roman" w:hAnsi="Times New Roman" w:cs="Times New Roman"/>
          <w:sz w:val="22"/>
        </w:rPr>
        <w:t xml:space="preserve"> Macquarie Graduate School of Management</w:t>
      </w:r>
      <w:r w:rsidRPr="00D1426D">
        <w:rPr>
          <w:rFonts w:ascii="Times New Roman" w:hAnsi="Times New Roman" w:cs="Times New Roman" w:hint="eastAsia"/>
          <w:sz w:val="22"/>
        </w:rPr>
        <w:t>.</w:t>
      </w:r>
    </w:p>
    <w:p w:rsidR="00E93B59" w:rsidRPr="003251A7" w:rsidRDefault="00E93B59" w:rsidP="001F0955">
      <w:pPr>
        <w:spacing w:line="360" w:lineRule="auto"/>
        <w:ind w:left="418" w:hangingChars="190" w:hanging="418"/>
        <w:jc w:val="both"/>
        <w:rPr>
          <w:rFonts w:ascii="Times New Roman" w:hAnsi="Times New Roman" w:cs="Times New Roman"/>
          <w:sz w:val="22"/>
        </w:rPr>
      </w:pPr>
      <w:r w:rsidRPr="003251A7">
        <w:rPr>
          <w:rFonts w:ascii="Times New Roman" w:hAnsi="Times New Roman" w:cs="Times New Roman"/>
          <w:sz w:val="22"/>
        </w:rPr>
        <w:t>Robson, M.T., 1996</w:t>
      </w:r>
      <w:r w:rsidRPr="003251A7">
        <w:rPr>
          <w:rFonts w:ascii="Times New Roman" w:hAnsi="Times New Roman" w:cs="Times New Roman" w:hint="eastAsia"/>
          <w:sz w:val="22"/>
        </w:rPr>
        <w:t>.</w:t>
      </w:r>
      <w:r w:rsidRPr="003251A7">
        <w:rPr>
          <w:rFonts w:ascii="Times New Roman" w:hAnsi="Times New Roman" w:cs="Times New Roman"/>
          <w:sz w:val="22"/>
        </w:rPr>
        <w:t xml:space="preserve"> Macroeconomic factors in the birth and death of U.K. Firms:</w:t>
      </w:r>
      <w:r w:rsidRPr="003251A7">
        <w:rPr>
          <w:rFonts w:ascii="Times New Roman" w:hAnsi="Times New Roman" w:cs="Times New Roman" w:hint="eastAsia"/>
          <w:sz w:val="22"/>
        </w:rPr>
        <w:t xml:space="preserve"> </w:t>
      </w:r>
      <w:r w:rsidRPr="003251A7">
        <w:rPr>
          <w:rFonts w:ascii="Times New Roman" w:hAnsi="Times New Roman" w:cs="Times New Roman"/>
          <w:sz w:val="22"/>
        </w:rPr>
        <w:t xml:space="preserve">Evidence from Quarterly VAT </w:t>
      </w:r>
      <w:r w:rsidRPr="003251A7">
        <w:rPr>
          <w:rFonts w:ascii="Times New Roman" w:hAnsi="Times New Roman" w:cs="Times New Roman" w:hint="eastAsia"/>
          <w:sz w:val="22"/>
        </w:rPr>
        <w:t>r</w:t>
      </w:r>
      <w:r w:rsidRPr="003251A7">
        <w:rPr>
          <w:rFonts w:ascii="Times New Roman" w:hAnsi="Times New Roman" w:cs="Times New Roman"/>
          <w:sz w:val="22"/>
        </w:rPr>
        <w:t>egistration. Manchester School</w:t>
      </w:r>
      <w:r w:rsidRPr="003251A7">
        <w:rPr>
          <w:rFonts w:ascii="Times New Roman" w:hAnsi="Times New Roman" w:cs="Times New Roman" w:hint="eastAsia"/>
          <w:sz w:val="22"/>
        </w:rPr>
        <w:t>,</w:t>
      </w:r>
      <w:r w:rsidRPr="003251A7">
        <w:rPr>
          <w:rFonts w:ascii="Times New Roman" w:hAnsi="Times New Roman" w:cs="Times New Roman"/>
          <w:sz w:val="22"/>
        </w:rPr>
        <w:t xml:space="preserve"> 64</w:t>
      </w:r>
      <w:r w:rsidRPr="003251A7">
        <w:rPr>
          <w:rFonts w:ascii="Times New Roman" w:hAnsi="Times New Roman" w:cs="Times New Roman" w:hint="eastAsia"/>
          <w:sz w:val="22"/>
        </w:rPr>
        <w:t>(2)</w:t>
      </w:r>
      <w:r w:rsidRPr="003251A7">
        <w:rPr>
          <w:rFonts w:ascii="Times New Roman" w:hAnsi="Times New Roman" w:cs="Times New Roman"/>
          <w:sz w:val="22"/>
        </w:rPr>
        <w:t>, 57-69.</w:t>
      </w:r>
    </w:p>
    <w:p w:rsidR="00E93B59" w:rsidRPr="00D1426D" w:rsidRDefault="00E93B59" w:rsidP="001F0955">
      <w:pPr>
        <w:spacing w:line="360" w:lineRule="auto"/>
        <w:ind w:left="418" w:hangingChars="190" w:hanging="418"/>
        <w:jc w:val="both"/>
        <w:rPr>
          <w:rFonts w:ascii="Times New Roman" w:hAnsi="Times New Roman" w:cs="Times New Roman"/>
          <w:sz w:val="22"/>
        </w:rPr>
      </w:pPr>
      <w:proofErr w:type="spellStart"/>
      <w:r w:rsidRPr="00D1426D">
        <w:rPr>
          <w:rFonts w:ascii="Times New Roman" w:hAnsi="Times New Roman" w:cs="Times New Roman"/>
          <w:sz w:val="22"/>
        </w:rPr>
        <w:t>Rondinelli</w:t>
      </w:r>
      <w:proofErr w:type="spellEnd"/>
      <w:r w:rsidRPr="00D1426D">
        <w:rPr>
          <w:rFonts w:ascii="Times New Roman" w:hAnsi="Times New Roman" w:cs="Times New Roman"/>
          <w:sz w:val="22"/>
        </w:rPr>
        <w:t>, D</w:t>
      </w:r>
      <w:r w:rsidRPr="00D1426D">
        <w:rPr>
          <w:rFonts w:ascii="Times New Roman" w:hAnsi="Times New Roman" w:cs="Times New Roman" w:hint="eastAsia"/>
          <w:sz w:val="22"/>
        </w:rPr>
        <w:t>.</w:t>
      </w:r>
      <w:r w:rsidRPr="00D1426D">
        <w:rPr>
          <w:rFonts w:ascii="Times New Roman" w:hAnsi="Times New Roman" w:cs="Times New Roman"/>
          <w:sz w:val="22"/>
        </w:rPr>
        <w:t xml:space="preserve"> and </w:t>
      </w:r>
      <w:proofErr w:type="spellStart"/>
      <w:r w:rsidRPr="00D1426D">
        <w:rPr>
          <w:rFonts w:ascii="Times New Roman" w:hAnsi="Times New Roman" w:cs="Times New Roman"/>
          <w:sz w:val="22"/>
        </w:rPr>
        <w:t>Iacono</w:t>
      </w:r>
      <w:proofErr w:type="spellEnd"/>
      <w:r w:rsidRPr="00D1426D">
        <w:rPr>
          <w:rFonts w:ascii="Times New Roman" w:hAnsi="Times New Roman" w:cs="Times New Roman" w:hint="eastAsia"/>
          <w:sz w:val="22"/>
        </w:rPr>
        <w:t>,</w:t>
      </w:r>
      <w:r w:rsidRPr="00D1426D">
        <w:rPr>
          <w:rFonts w:ascii="Times New Roman" w:hAnsi="Times New Roman" w:cs="Times New Roman"/>
          <w:sz w:val="22"/>
        </w:rPr>
        <w:t xml:space="preserve"> M.</w:t>
      </w:r>
      <w:r w:rsidRPr="00D1426D">
        <w:rPr>
          <w:rFonts w:ascii="Times New Roman" w:hAnsi="Times New Roman" w:cs="Times New Roman" w:hint="eastAsia"/>
          <w:sz w:val="22"/>
        </w:rPr>
        <w:t>,</w:t>
      </w:r>
      <w:r w:rsidRPr="00D1426D">
        <w:rPr>
          <w:rFonts w:ascii="Times New Roman" w:hAnsi="Times New Roman" w:cs="Times New Roman"/>
          <w:sz w:val="22"/>
        </w:rPr>
        <w:t xml:space="preserve"> 1996. Policies and institutions for managing privatization. </w:t>
      </w:r>
      <w:r w:rsidRPr="00D1426D">
        <w:rPr>
          <w:rFonts w:ascii="Times New Roman" w:hAnsi="Times New Roman" w:cs="Times New Roman"/>
          <w:sz w:val="22"/>
        </w:rPr>
        <w:lastRenderedPageBreak/>
        <w:t>International</w:t>
      </w:r>
      <w:r w:rsidRPr="00D1426D">
        <w:rPr>
          <w:rFonts w:ascii="Times New Roman" w:hAnsi="Times New Roman" w:cs="Times New Roman" w:hint="eastAsia"/>
          <w:sz w:val="22"/>
        </w:rPr>
        <w:t xml:space="preserve"> </w:t>
      </w:r>
      <w:r w:rsidRPr="00D1426D">
        <w:rPr>
          <w:rFonts w:ascii="Times New Roman" w:hAnsi="Times New Roman" w:cs="Times New Roman"/>
          <w:sz w:val="22"/>
        </w:rPr>
        <w:t>Training Centre, International Labor Office, Turin, Italy.</w:t>
      </w:r>
    </w:p>
    <w:p w:rsidR="00E93B59" w:rsidRDefault="00E93B59" w:rsidP="001F0955">
      <w:pPr>
        <w:spacing w:line="360" w:lineRule="auto"/>
        <w:ind w:left="418" w:hangingChars="190" w:hanging="418"/>
        <w:jc w:val="both"/>
        <w:rPr>
          <w:rFonts w:ascii="Times New Roman" w:hAnsi="Times New Roman" w:cs="Times New Roman"/>
          <w:sz w:val="22"/>
        </w:rPr>
      </w:pPr>
      <w:proofErr w:type="spellStart"/>
      <w:r w:rsidRPr="00BF1146">
        <w:rPr>
          <w:rFonts w:ascii="Times New Roman" w:hAnsi="Times New Roman" w:cs="Times New Roman"/>
          <w:sz w:val="22"/>
        </w:rPr>
        <w:t>Sharabany</w:t>
      </w:r>
      <w:proofErr w:type="spellEnd"/>
      <w:r w:rsidRPr="00BF1146">
        <w:rPr>
          <w:rFonts w:ascii="Times New Roman" w:hAnsi="Times New Roman" w:cs="Times New Roman"/>
          <w:sz w:val="22"/>
        </w:rPr>
        <w:t xml:space="preserve">, </w:t>
      </w:r>
      <w:proofErr w:type="gramStart"/>
      <w:r w:rsidRPr="00BF1146">
        <w:rPr>
          <w:rFonts w:ascii="Times New Roman" w:hAnsi="Times New Roman" w:cs="Times New Roman"/>
          <w:sz w:val="22"/>
        </w:rPr>
        <w:t>R.</w:t>
      </w:r>
      <w:r>
        <w:rPr>
          <w:rFonts w:ascii="Times New Roman" w:hAnsi="Times New Roman" w:cs="Times New Roman" w:hint="eastAsia"/>
          <w:sz w:val="22"/>
        </w:rPr>
        <w:t>.</w:t>
      </w:r>
      <w:proofErr w:type="gramEnd"/>
      <w:r w:rsidRPr="00BF1146">
        <w:rPr>
          <w:rFonts w:ascii="Times New Roman" w:hAnsi="Times New Roman" w:cs="Times New Roman"/>
          <w:sz w:val="22"/>
        </w:rPr>
        <w:t xml:space="preserve"> 2004, Business failures and macroeconomic risk factors</w:t>
      </w:r>
      <w:r>
        <w:rPr>
          <w:rFonts w:ascii="Times New Roman" w:hAnsi="Times New Roman" w:cs="Times New Roman" w:hint="eastAsia"/>
          <w:sz w:val="22"/>
        </w:rPr>
        <w:t>.</w:t>
      </w:r>
      <w:r w:rsidRPr="00BF1146">
        <w:rPr>
          <w:rFonts w:ascii="Times New Roman" w:hAnsi="Times New Roman" w:cs="Times New Roman"/>
          <w:sz w:val="22"/>
        </w:rPr>
        <w:t xml:space="preserve"> Working</w:t>
      </w:r>
      <w:r>
        <w:rPr>
          <w:rFonts w:ascii="Times New Roman" w:hAnsi="Times New Roman" w:cs="Times New Roman" w:hint="eastAsia"/>
          <w:sz w:val="22"/>
        </w:rPr>
        <w:t xml:space="preserve"> </w:t>
      </w:r>
      <w:r w:rsidRPr="00BF1146">
        <w:rPr>
          <w:rFonts w:ascii="Times New Roman" w:hAnsi="Times New Roman" w:cs="Times New Roman"/>
          <w:sz w:val="22"/>
        </w:rPr>
        <w:t>Paper</w:t>
      </w:r>
      <w:r>
        <w:rPr>
          <w:rFonts w:ascii="Times New Roman" w:hAnsi="Times New Roman" w:cs="Times New Roman" w:hint="eastAsia"/>
          <w:sz w:val="22"/>
        </w:rPr>
        <w:t>,</w:t>
      </w:r>
      <w:r w:rsidRPr="00BF1146">
        <w:rPr>
          <w:rFonts w:ascii="Times New Roman" w:hAnsi="Times New Roman" w:cs="Times New Roman"/>
          <w:sz w:val="22"/>
        </w:rPr>
        <w:t xml:space="preserve"> No. 2004.06, </w:t>
      </w:r>
      <w:proofErr w:type="spellStart"/>
      <w:r w:rsidRPr="00BF1146">
        <w:rPr>
          <w:rFonts w:ascii="Times New Roman" w:hAnsi="Times New Roman" w:cs="Times New Roman"/>
          <w:sz w:val="22"/>
        </w:rPr>
        <w:t>Cental</w:t>
      </w:r>
      <w:proofErr w:type="spellEnd"/>
      <w:r w:rsidRPr="00BF1146">
        <w:rPr>
          <w:rFonts w:ascii="Times New Roman" w:hAnsi="Times New Roman" w:cs="Times New Roman"/>
          <w:sz w:val="22"/>
        </w:rPr>
        <w:t xml:space="preserve"> Bank of Israel, Israel.</w:t>
      </w:r>
    </w:p>
    <w:p w:rsidR="00E93B59" w:rsidRPr="000C0EB0" w:rsidRDefault="00E93B59" w:rsidP="001F0955">
      <w:pPr>
        <w:spacing w:line="360" w:lineRule="auto"/>
        <w:ind w:left="418" w:hangingChars="190" w:hanging="418"/>
        <w:jc w:val="both"/>
        <w:rPr>
          <w:rFonts w:ascii="Times New Roman" w:hAnsi="Times New Roman" w:cs="Times New Roman"/>
          <w:sz w:val="22"/>
        </w:rPr>
      </w:pPr>
      <w:proofErr w:type="spellStart"/>
      <w:r w:rsidRPr="000C0EB0">
        <w:rPr>
          <w:rFonts w:ascii="Times New Roman" w:hAnsi="Times New Roman" w:cs="Times New Roman"/>
          <w:sz w:val="22"/>
        </w:rPr>
        <w:t>Tirapat</w:t>
      </w:r>
      <w:proofErr w:type="spellEnd"/>
      <w:r w:rsidRPr="000C0EB0">
        <w:rPr>
          <w:rFonts w:ascii="Times New Roman" w:hAnsi="Times New Roman" w:cs="Times New Roman"/>
          <w:sz w:val="22"/>
        </w:rPr>
        <w:t xml:space="preserve">, S. and </w:t>
      </w:r>
      <w:proofErr w:type="spellStart"/>
      <w:r w:rsidRPr="000C0EB0">
        <w:rPr>
          <w:rFonts w:ascii="Times New Roman" w:hAnsi="Times New Roman" w:cs="Times New Roman"/>
          <w:sz w:val="22"/>
        </w:rPr>
        <w:t>Nittayagasetwat</w:t>
      </w:r>
      <w:proofErr w:type="spellEnd"/>
      <w:r w:rsidRPr="000C0EB0">
        <w:rPr>
          <w:rFonts w:ascii="Times New Roman" w:hAnsi="Times New Roman" w:cs="Times New Roman"/>
          <w:sz w:val="22"/>
        </w:rPr>
        <w:t>,</w:t>
      </w:r>
      <w:r>
        <w:rPr>
          <w:rFonts w:ascii="Times New Roman" w:hAnsi="Times New Roman" w:cs="Times New Roman" w:hint="eastAsia"/>
          <w:sz w:val="22"/>
        </w:rPr>
        <w:t xml:space="preserve"> </w:t>
      </w:r>
      <w:r w:rsidRPr="000C0EB0">
        <w:rPr>
          <w:rFonts w:ascii="Times New Roman" w:hAnsi="Times New Roman" w:cs="Times New Roman"/>
          <w:sz w:val="22"/>
        </w:rPr>
        <w:t>A.</w:t>
      </w:r>
      <w:r>
        <w:rPr>
          <w:rFonts w:ascii="Times New Roman" w:hAnsi="Times New Roman" w:cs="Times New Roman" w:hint="eastAsia"/>
          <w:sz w:val="22"/>
        </w:rPr>
        <w:t>,</w:t>
      </w:r>
      <w:r w:rsidRPr="000C0EB0">
        <w:rPr>
          <w:rFonts w:ascii="Times New Roman" w:hAnsi="Times New Roman" w:cs="Times New Roman"/>
          <w:sz w:val="22"/>
        </w:rPr>
        <w:t xml:space="preserve"> 1999</w:t>
      </w:r>
      <w:r>
        <w:rPr>
          <w:rFonts w:ascii="Times New Roman" w:hAnsi="Times New Roman" w:cs="Times New Roman" w:hint="eastAsia"/>
          <w:sz w:val="22"/>
        </w:rPr>
        <w:t>.</w:t>
      </w:r>
      <w:r w:rsidRPr="000C0EB0">
        <w:rPr>
          <w:rFonts w:ascii="Times New Roman" w:hAnsi="Times New Roman" w:cs="Times New Roman"/>
          <w:sz w:val="22"/>
        </w:rPr>
        <w:t xml:space="preserve"> An investigation of Thai listed firms’</w:t>
      </w:r>
      <w:r>
        <w:rPr>
          <w:rFonts w:ascii="Times New Roman" w:hAnsi="Times New Roman" w:cs="Times New Roman"/>
          <w:sz w:val="22"/>
        </w:rPr>
        <w:t xml:space="preserve"> </w:t>
      </w:r>
      <w:r w:rsidRPr="000C0EB0">
        <w:rPr>
          <w:rFonts w:ascii="Times New Roman" w:hAnsi="Times New Roman" w:cs="Times New Roman"/>
          <w:sz w:val="22"/>
        </w:rPr>
        <w:t>financial distress using macro and micro variables</w:t>
      </w:r>
      <w:r>
        <w:rPr>
          <w:rFonts w:ascii="Times New Roman" w:hAnsi="Times New Roman" w:cs="Times New Roman" w:hint="eastAsia"/>
          <w:sz w:val="22"/>
        </w:rPr>
        <w:t>.</w:t>
      </w:r>
      <w:r w:rsidRPr="000C0EB0">
        <w:rPr>
          <w:rFonts w:ascii="Times New Roman" w:hAnsi="Times New Roman" w:cs="Times New Roman"/>
          <w:sz w:val="22"/>
        </w:rPr>
        <w:t xml:space="preserve"> Multinational Finance</w:t>
      </w:r>
      <w:r>
        <w:rPr>
          <w:rFonts w:ascii="Times New Roman" w:hAnsi="Times New Roman" w:cs="Times New Roman" w:hint="eastAsia"/>
          <w:sz w:val="22"/>
        </w:rPr>
        <w:t xml:space="preserve"> </w:t>
      </w:r>
      <w:r w:rsidRPr="000C0EB0">
        <w:rPr>
          <w:rFonts w:ascii="Times New Roman" w:hAnsi="Times New Roman" w:cs="Times New Roman"/>
          <w:sz w:val="22"/>
        </w:rPr>
        <w:t>Journal</w:t>
      </w:r>
      <w:r>
        <w:rPr>
          <w:rFonts w:ascii="Times New Roman" w:hAnsi="Times New Roman" w:cs="Times New Roman" w:hint="eastAsia"/>
          <w:sz w:val="22"/>
        </w:rPr>
        <w:t>,</w:t>
      </w:r>
      <w:r w:rsidRPr="000C0EB0">
        <w:rPr>
          <w:rFonts w:ascii="Times New Roman" w:hAnsi="Times New Roman" w:cs="Times New Roman"/>
          <w:sz w:val="22"/>
        </w:rPr>
        <w:t xml:space="preserve"> 3</w:t>
      </w:r>
      <w:r>
        <w:rPr>
          <w:rFonts w:ascii="Times New Roman" w:hAnsi="Times New Roman" w:cs="Times New Roman" w:hint="eastAsia"/>
          <w:sz w:val="22"/>
        </w:rPr>
        <w:t>(2)</w:t>
      </w:r>
      <w:r w:rsidRPr="000C0EB0">
        <w:rPr>
          <w:rFonts w:ascii="Times New Roman" w:hAnsi="Times New Roman" w:cs="Times New Roman"/>
          <w:sz w:val="22"/>
        </w:rPr>
        <w:t>, 103–125.</w:t>
      </w:r>
    </w:p>
    <w:p w:rsidR="00E93B59" w:rsidRPr="000C0EB0" w:rsidRDefault="00E93B59" w:rsidP="001F0955">
      <w:pPr>
        <w:spacing w:line="360" w:lineRule="auto"/>
        <w:ind w:left="418" w:hangingChars="190" w:hanging="418"/>
        <w:jc w:val="both"/>
        <w:rPr>
          <w:rFonts w:ascii="Times New Roman" w:hAnsi="Times New Roman" w:cs="Times New Roman"/>
          <w:sz w:val="22"/>
        </w:rPr>
      </w:pPr>
      <w:r w:rsidRPr="000C0EB0">
        <w:rPr>
          <w:rFonts w:ascii="Times New Roman" w:hAnsi="Times New Roman" w:cs="Times New Roman"/>
          <w:sz w:val="22"/>
        </w:rPr>
        <w:t>Turner, P., Coutts, A., and Bowden, S.</w:t>
      </w:r>
      <w:r>
        <w:rPr>
          <w:rFonts w:ascii="Times New Roman" w:hAnsi="Times New Roman" w:cs="Times New Roman" w:hint="eastAsia"/>
          <w:sz w:val="22"/>
        </w:rPr>
        <w:t>,</w:t>
      </w:r>
      <w:r w:rsidRPr="000C0EB0">
        <w:rPr>
          <w:rFonts w:ascii="Times New Roman" w:hAnsi="Times New Roman" w:cs="Times New Roman"/>
          <w:sz w:val="22"/>
        </w:rPr>
        <w:t xml:space="preserve"> 1992</w:t>
      </w:r>
      <w:r>
        <w:rPr>
          <w:rFonts w:ascii="Times New Roman" w:hAnsi="Times New Roman" w:cs="Times New Roman" w:hint="eastAsia"/>
          <w:sz w:val="22"/>
        </w:rPr>
        <w:t>.</w:t>
      </w:r>
      <w:r w:rsidRPr="000C0EB0">
        <w:rPr>
          <w:rFonts w:ascii="Times New Roman" w:hAnsi="Times New Roman" w:cs="Times New Roman"/>
          <w:sz w:val="22"/>
        </w:rPr>
        <w:t xml:space="preserve"> The Effect of the Thatcher government</w:t>
      </w:r>
      <w:r>
        <w:rPr>
          <w:rFonts w:ascii="Times New Roman" w:hAnsi="Times New Roman" w:cs="Times New Roman"/>
          <w:sz w:val="22"/>
        </w:rPr>
        <w:t xml:space="preserve"> </w:t>
      </w:r>
      <w:r w:rsidRPr="000C0EB0">
        <w:rPr>
          <w:rFonts w:ascii="Times New Roman" w:hAnsi="Times New Roman" w:cs="Times New Roman"/>
          <w:sz w:val="22"/>
        </w:rPr>
        <w:t>on company liquidations: An econometric study. Applied Economics, 24</w:t>
      </w:r>
      <w:r>
        <w:rPr>
          <w:rFonts w:ascii="Times New Roman" w:hAnsi="Times New Roman" w:cs="Times New Roman" w:hint="eastAsia"/>
          <w:sz w:val="22"/>
        </w:rPr>
        <w:t>(8)</w:t>
      </w:r>
      <w:r w:rsidRPr="000C0EB0">
        <w:rPr>
          <w:rFonts w:ascii="Times New Roman" w:hAnsi="Times New Roman" w:cs="Times New Roman"/>
          <w:sz w:val="22"/>
        </w:rPr>
        <w:t>, 935-</w:t>
      </w:r>
      <w:r w:rsidR="00E169CE">
        <w:rPr>
          <w:rFonts w:ascii="Times New Roman" w:hAnsi="Times New Roman" w:cs="Times New Roman" w:hint="eastAsia"/>
          <w:sz w:val="22"/>
        </w:rPr>
        <w:t>9</w:t>
      </w:r>
      <w:r w:rsidRPr="000C0EB0">
        <w:rPr>
          <w:rFonts w:ascii="Times New Roman" w:hAnsi="Times New Roman" w:cs="Times New Roman"/>
          <w:sz w:val="22"/>
        </w:rPr>
        <w:t>43</w:t>
      </w:r>
      <w:r w:rsidR="00E169CE">
        <w:rPr>
          <w:rFonts w:ascii="Times New Roman" w:hAnsi="Times New Roman" w:cs="Times New Roman" w:hint="eastAsia"/>
          <w:sz w:val="22"/>
        </w:rPr>
        <w:t>.</w:t>
      </w:r>
    </w:p>
    <w:p w:rsidR="00E93B59" w:rsidRPr="001F0955" w:rsidRDefault="00E93B59" w:rsidP="001F0955">
      <w:pPr>
        <w:spacing w:line="360" w:lineRule="auto"/>
        <w:ind w:left="418" w:hangingChars="190" w:hanging="418"/>
        <w:jc w:val="both"/>
        <w:rPr>
          <w:rFonts w:ascii="Times New Roman" w:hAnsi="Times New Roman" w:cs="Times New Roman"/>
          <w:sz w:val="22"/>
        </w:rPr>
      </w:pPr>
      <w:proofErr w:type="spellStart"/>
      <w:r w:rsidRPr="001F0955">
        <w:rPr>
          <w:rFonts w:ascii="Times New Roman" w:hAnsi="Times New Roman" w:cs="Times New Roman"/>
          <w:sz w:val="22"/>
        </w:rPr>
        <w:t>Wadhwani</w:t>
      </w:r>
      <w:proofErr w:type="spellEnd"/>
      <w:r w:rsidRPr="001F0955">
        <w:rPr>
          <w:rFonts w:ascii="Times New Roman" w:hAnsi="Times New Roman" w:cs="Times New Roman"/>
          <w:sz w:val="22"/>
        </w:rPr>
        <w:t>, S., 1986</w:t>
      </w:r>
      <w:r w:rsidRPr="001F0955">
        <w:rPr>
          <w:rFonts w:ascii="Times New Roman" w:hAnsi="Times New Roman" w:cs="Times New Roman" w:hint="eastAsia"/>
          <w:sz w:val="22"/>
        </w:rPr>
        <w:t>.</w:t>
      </w:r>
      <w:r w:rsidRPr="001F0955">
        <w:rPr>
          <w:rFonts w:ascii="Times New Roman" w:hAnsi="Times New Roman" w:cs="Times New Roman"/>
          <w:sz w:val="22"/>
        </w:rPr>
        <w:t xml:space="preserve"> Inflation, bankruptcy, default </w:t>
      </w:r>
      <w:proofErr w:type="spellStart"/>
      <w:r w:rsidRPr="001F0955">
        <w:rPr>
          <w:rFonts w:ascii="Times New Roman" w:hAnsi="Times New Roman" w:cs="Times New Roman"/>
          <w:sz w:val="22"/>
        </w:rPr>
        <w:t>premia</w:t>
      </w:r>
      <w:proofErr w:type="spellEnd"/>
      <w:r w:rsidRPr="001F0955">
        <w:rPr>
          <w:rFonts w:ascii="Times New Roman" w:hAnsi="Times New Roman" w:cs="Times New Roman"/>
          <w:sz w:val="22"/>
        </w:rPr>
        <w:t xml:space="preserve"> and the stock market</w:t>
      </w:r>
      <w:r w:rsidRPr="001F0955">
        <w:rPr>
          <w:rFonts w:ascii="Times New Roman" w:hAnsi="Times New Roman" w:cs="Times New Roman" w:hint="eastAsia"/>
          <w:sz w:val="22"/>
        </w:rPr>
        <w:t xml:space="preserve">. </w:t>
      </w:r>
      <w:r w:rsidRPr="001F0955">
        <w:rPr>
          <w:rFonts w:ascii="Times New Roman" w:hAnsi="Times New Roman" w:cs="Times New Roman"/>
          <w:sz w:val="22"/>
        </w:rPr>
        <w:t>Economic Journal</w:t>
      </w:r>
      <w:r w:rsidRPr="001F0955">
        <w:rPr>
          <w:rFonts w:ascii="Times New Roman" w:hAnsi="Times New Roman" w:cs="Times New Roman" w:hint="eastAsia"/>
          <w:sz w:val="22"/>
        </w:rPr>
        <w:t>,</w:t>
      </w:r>
      <w:r w:rsidRPr="001F0955">
        <w:rPr>
          <w:rFonts w:ascii="Times New Roman" w:hAnsi="Times New Roman" w:cs="Times New Roman"/>
          <w:sz w:val="22"/>
        </w:rPr>
        <w:t xml:space="preserve"> 96</w:t>
      </w:r>
      <w:r w:rsidRPr="001F0955">
        <w:rPr>
          <w:rFonts w:ascii="Times New Roman" w:hAnsi="Times New Roman" w:cs="Times New Roman" w:hint="eastAsia"/>
          <w:sz w:val="22"/>
        </w:rPr>
        <w:t>(381)</w:t>
      </w:r>
      <w:r w:rsidRPr="001F0955">
        <w:rPr>
          <w:rFonts w:ascii="Times New Roman" w:hAnsi="Times New Roman" w:cs="Times New Roman"/>
          <w:sz w:val="22"/>
        </w:rPr>
        <w:t>, 120-38.</w:t>
      </w:r>
    </w:p>
    <w:p w:rsidR="00E93B59" w:rsidRPr="001F0955" w:rsidRDefault="00E93B59" w:rsidP="001F0955">
      <w:pPr>
        <w:ind w:left="418" w:hangingChars="190" w:hanging="418"/>
        <w:jc w:val="both"/>
        <w:rPr>
          <w:rFonts w:ascii="Times New Roman" w:hAnsi="Times New Roman" w:cs="Times New Roman"/>
          <w:noProof/>
          <w:sz w:val="22"/>
        </w:rPr>
      </w:pPr>
      <w:bookmarkStart w:id="4" w:name="_ENREF_36"/>
      <w:r w:rsidRPr="001F0955">
        <w:rPr>
          <w:rFonts w:ascii="Times New Roman" w:hAnsi="Times New Roman" w:cs="Times New Roman"/>
          <w:noProof/>
          <w:sz w:val="22"/>
        </w:rPr>
        <w:t>Wang, Z., 2013. Optimal capital structure: case of SOE versus private listed corporation. Chinese Management Studies, 7(4): 604 – 616.</w:t>
      </w:r>
      <w:bookmarkEnd w:id="4"/>
    </w:p>
    <w:p w:rsidR="00E93B59" w:rsidRPr="00F9530A" w:rsidRDefault="00E93B59" w:rsidP="001F0955">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t>Wei, Z. and Varela, O., 2003. State equity ownership and firm market performance: evidence from China's newly privatized firms</w:t>
      </w:r>
      <w:r w:rsidRPr="00F9530A">
        <w:rPr>
          <w:rFonts w:ascii="Times New Roman" w:hAnsi="Times New Roman" w:cs="Times New Roman" w:hint="eastAsia"/>
          <w:sz w:val="22"/>
        </w:rPr>
        <w:t xml:space="preserve">. </w:t>
      </w:r>
      <w:r w:rsidRPr="00F9530A">
        <w:rPr>
          <w:rFonts w:ascii="Times New Roman" w:hAnsi="Times New Roman" w:cs="Times New Roman"/>
          <w:sz w:val="22"/>
        </w:rPr>
        <w:t>Global Finance Journal, 14(1), 65-82.</w:t>
      </w:r>
    </w:p>
    <w:p w:rsidR="00E93B59" w:rsidRPr="00D1426D" w:rsidRDefault="00E93B59" w:rsidP="001F0955">
      <w:pPr>
        <w:spacing w:line="360" w:lineRule="auto"/>
        <w:ind w:left="418" w:hangingChars="190" w:hanging="418"/>
        <w:jc w:val="both"/>
        <w:rPr>
          <w:rFonts w:ascii="Times New Roman" w:hAnsi="Times New Roman" w:cs="Times New Roman"/>
          <w:sz w:val="22"/>
        </w:rPr>
      </w:pPr>
      <w:r w:rsidRPr="00D1426D">
        <w:rPr>
          <w:rFonts w:ascii="Times New Roman" w:hAnsi="Times New Roman" w:cs="Times New Roman"/>
          <w:sz w:val="22"/>
        </w:rPr>
        <w:t>Wu</w:t>
      </w:r>
      <w:r w:rsidRPr="00D1426D">
        <w:rPr>
          <w:rFonts w:ascii="Times New Roman" w:hAnsi="Times New Roman" w:cs="Times New Roman" w:hint="eastAsia"/>
          <w:sz w:val="22"/>
        </w:rPr>
        <w:t>,</w:t>
      </w:r>
      <w:r w:rsidRPr="00D1426D">
        <w:rPr>
          <w:rFonts w:ascii="Times New Roman" w:hAnsi="Times New Roman" w:cs="Times New Roman"/>
          <w:sz w:val="22"/>
        </w:rPr>
        <w:t xml:space="preserve"> W</w:t>
      </w:r>
      <w:r w:rsidRPr="00D1426D">
        <w:rPr>
          <w:rFonts w:ascii="Times New Roman" w:hAnsi="Times New Roman" w:cs="Times New Roman" w:hint="eastAsia"/>
          <w:sz w:val="22"/>
        </w:rPr>
        <w:t>.F.</w:t>
      </w:r>
      <w:r w:rsidRPr="00D1426D">
        <w:rPr>
          <w:rFonts w:ascii="Times New Roman" w:hAnsi="Times New Roman" w:cs="Times New Roman"/>
          <w:sz w:val="22"/>
        </w:rPr>
        <w:t>, Wu, C</w:t>
      </w:r>
      <w:r w:rsidRPr="00D1426D">
        <w:rPr>
          <w:rFonts w:ascii="Times New Roman" w:hAnsi="Times New Roman" w:cs="Times New Roman" w:hint="eastAsia"/>
          <w:sz w:val="22"/>
        </w:rPr>
        <w:t>.F.,</w:t>
      </w:r>
      <w:r w:rsidRPr="00D1426D">
        <w:rPr>
          <w:rFonts w:ascii="Times New Roman" w:hAnsi="Times New Roman" w:cs="Times New Roman"/>
          <w:sz w:val="22"/>
        </w:rPr>
        <w:t xml:space="preserve"> Zhou,</w:t>
      </w:r>
      <w:r w:rsidRPr="00D1426D">
        <w:rPr>
          <w:rFonts w:ascii="Times New Roman" w:hAnsi="Times New Roman" w:cs="Times New Roman" w:hint="eastAsia"/>
          <w:sz w:val="22"/>
        </w:rPr>
        <w:t xml:space="preserve"> </w:t>
      </w:r>
      <w:r w:rsidRPr="00D1426D">
        <w:rPr>
          <w:rFonts w:ascii="Times New Roman" w:hAnsi="Times New Roman" w:cs="Times New Roman"/>
          <w:sz w:val="22"/>
        </w:rPr>
        <w:t>C</w:t>
      </w:r>
      <w:r w:rsidRPr="00D1426D">
        <w:rPr>
          <w:rFonts w:ascii="Times New Roman" w:hAnsi="Times New Roman" w:cs="Times New Roman" w:hint="eastAsia"/>
          <w:sz w:val="22"/>
        </w:rPr>
        <w:t xml:space="preserve">.Y., and </w:t>
      </w:r>
      <w:r w:rsidRPr="00D1426D">
        <w:rPr>
          <w:rFonts w:ascii="Times New Roman" w:hAnsi="Times New Roman" w:cs="Times New Roman"/>
          <w:sz w:val="22"/>
        </w:rPr>
        <w:t>Wu,</w:t>
      </w:r>
      <w:r w:rsidRPr="00D1426D">
        <w:rPr>
          <w:rFonts w:ascii="Times New Roman" w:hAnsi="Times New Roman" w:cs="Times New Roman" w:hint="eastAsia"/>
          <w:sz w:val="22"/>
        </w:rPr>
        <w:t xml:space="preserve"> </w:t>
      </w:r>
      <w:r w:rsidRPr="00D1426D">
        <w:rPr>
          <w:rFonts w:ascii="Times New Roman" w:hAnsi="Times New Roman" w:cs="Times New Roman"/>
          <w:sz w:val="22"/>
        </w:rPr>
        <w:t>J</w:t>
      </w:r>
      <w:r w:rsidRPr="00D1426D">
        <w:rPr>
          <w:rFonts w:ascii="Times New Roman" w:hAnsi="Times New Roman" w:cs="Times New Roman" w:hint="eastAsia"/>
          <w:sz w:val="22"/>
        </w:rPr>
        <w:t>.,</w:t>
      </w:r>
      <w:r w:rsidRPr="00D1426D">
        <w:rPr>
          <w:rFonts w:ascii="Times New Roman" w:hAnsi="Times New Roman" w:cs="Times New Roman"/>
          <w:sz w:val="22"/>
        </w:rPr>
        <w:t xml:space="preserve"> 2012,</w:t>
      </w:r>
      <w:r w:rsidRPr="00D1426D">
        <w:rPr>
          <w:rFonts w:ascii="Times New Roman" w:hAnsi="Times New Roman" w:cs="Times New Roman" w:hint="eastAsia"/>
          <w:sz w:val="22"/>
        </w:rPr>
        <w:t xml:space="preserve"> </w:t>
      </w:r>
      <w:r w:rsidRPr="00D1426D">
        <w:rPr>
          <w:rFonts w:ascii="Times New Roman" w:hAnsi="Times New Roman" w:cs="Times New Roman"/>
          <w:sz w:val="22"/>
        </w:rPr>
        <w:t>Political connections, tax benefits and firm performance: Evidence from China</w:t>
      </w:r>
      <w:r w:rsidRPr="00D1426D">
        <w:rPr>
          <w:rFonts w:ascii="Times New Roman" w:hAnsi="Times New Roman" w:cs="Times New Roman" w:hint="eastAsia"/>
          <w:sz w:val="22"/>
        </w:rPr>
        <w:t xml:space="preserve">. </w:t>
      </w:r>
      <w:r w:rsidRPr="00D1426D">
        <w:rPr>
          <w:rFonts w:ascii="Times New Roman" w:hAnsi="Times New Roman" w:cs="Times New Roman"/>
          <w:sz w:val="22"/>
        </w:rPr>
        <w:t>Journal of Accounting and Public Policy, 31</w:t>
      </w:r>
      <w:r>
        <w:rPr>
          <w:rFonts w:ascii="Times New Roman" w:hAnsi="Times New Roman" w:cs="Times New Roman" w:hint="eastAsia"/>
          <w:sz w:val="22"/>
        </w:rPr>
        <w:t>(3)</w:t>
      </w:r>
      <w:r w:rsidRPr="00D1426D">
        <w:rPr>
          <w:rFonts w:ascii="Times New Roman" w:hAnsi="Times New Roman" w:cs="Times New Roman"/>
          <w:sz w:val="22"/>
        </w:rPr>
        <w:t>, 277-300</w:t>
      </w:r>
      <w:r w:rsidRPr="00D1426D">
        <w:rPr>
          <w:rFonts w:ascii="Times New Roman" w:hAnsi="Times New Roman" w:cs="Times New Roman" w:hint="eastAsia"/>
          <w:sz w:val="22"/>
        </w:rPr>
        <w:t>.</w:t>
      </w:r>
    </w:p>
    <w:p w:rsidR="00E93B59" w:rsidRPr="00F9530A" w:rsidRDefault="00E93B59" w:rsidP="001F0955">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t>Yu, M., 2013. State ownership and firm performance: Empirical evidence from Chinese listed companies. China Journal of Accounting Research, 6(2), 75-87.</w:t>
      </w:r>
    </w:p>
    <w:p w:rsidR="00E93B59" w:rsidRDefault="00E93B59" w:rsidP="00E93B59">
      <w:pPr>
        <w:spacing w:line="360" w:lineRule="auto"/>
        <w:ind w:left="418" w:hangingChars="190" w:hanging="418"/>
        <w:jc w:val="both"/>
        <w:rPr>
          <w:rFonts w:ascii="Times New Roman" w:hAnsi="Times New Roman" w:cs="Times New Roman"/>
          <w:sz w:val="22"/>
        </w:rPr>
      </w:pPr>
      <w:r w:rsidRPr="00F9530A">
        <w:rPr>
          <w:rFonts w:ascii="Times New Roman" w:hAnsi="Times New Roman" w:cs="Times New Roman"/>
          <w:sz w:val="22"/>
        </w:rPr>
        <w:t>Zhang</w:t>
      </w:r>
      <w:r>
        <w:rPr>
          <w:rFonts w:ascii="Times New Roman" w:hAnsi="Times New Roman" w:cs="Times New Roman" w:hint="eastAsia"/>
          <w:sz w:val="22"/>
        </w:rPr>
        <w:t>,</w:t>
      </w:r>
      <w:r w:rsidRPr="00F9530A">
        <w:rPr>
          <w:rFonts w:ascii="Times New Roman" w:hAnsi="Times New Roman" w:cs="Times New Roman"/>
          <w:sz w:val="22"/>
        </w:rPr>
        <w:t xml:space="preserve"> X</w:t>
      </w:r>
      <w:r>
        <w:rPr>
          <w:rFonts w:ascii="Times New Roman" w:hAnsi="Times New Roman" w:cs="Times New Roman" w:hint="eastAsia"/>
          <w:sz w:val="22"/>
        </w:rPr>
        <w:t>.</w:t>
      </w:r>
      <w:r w:rsidRPr="00F9530A">
        <w:rPr>
          <w:rFonts w:ascii="Times New Roman" w:hAnsi="Times New Roman" w:cs="Times New Roman"/>
          <w:sz w:val="22"/>
        </w:rPr>
        <w:t>, Tang</w:t>
      </w:r>
      <w:r>
        <w:rPr>
          <w:rFonts w:ascii="Times New Roman" w:hAnsi="Times New Roman" w:cs="Times New Roman" w:hint="eastAsia"/>
          <w:sz w:val="22"/>
        </w:rPr>
        <w:t>,</w:t>
      </w:r>
      <w:r w:rsidRPr="00F9530A">
        <w:rPr>
          <w:rFonts w:ascii="Times New Roman" w:hAnsi="Times New Roman" w:cs="Times New Roman"/>
          <w:sz w:val="22"/>
        </w:rPr>
        <w:t xml:space="preserve"> Z</w:t>
      </w:r>
      <w:r>
        <w:rPr>
          <w:rFonts w:ascii="Times New Roman" w:hAnsi="Times New Roman" w:cs="Times New Roman" w:hint="eastAsia"/>
          <w:sz w:val="22"/>
        </w:rPr>
        <w:t>.</w:t>
      </w:r>
      <w:r w:rsidRPr="00F9530A">
        <w:rPr>
          <w:rFonts w:ascii="Times New Roman" w:hAnsi="Times New Roman" w:cs="Times New Roman"/>
          <w:sz w:val="22"/>
        </w:rPr>
        <w:t xml:space="preserve">, </w:t>
      </w:r>
      <w:r>
        <w:rPr>
          <w:rFonts w:ascii="Times New Roman" w:hAnsi="Times New Roman" w:cs="Times New Roman" w:hint="eastAsia"/>
          <w:sz w:val="22"/>
        </w:rPr>
        <w:t xml:space="preserve">and </w:t>
      </w:r>
      <w:r w:rsidRPr="00F9530A">
        <w:rPr>
          <w:rFonts w:ascii="Times New Roman" w:hAnsi="Times New Roman" w:cs="Times New Roman"/>
          <w:sz w:val="22"/>
        </w:rPr>
        <w:t>He</w:t>
      </w:r>
      <w:r>
        <w:rPr>
          <w:rFonts w:ascii="Times New Roman" w:hAnsi="Times New Roman" w:cs="Times New Roman" w:hint="eastAsia"/>
          <w:sz w:val="22"/>
        </w:rPr>
        <w:t>,</w:t>
      </w:r>
      <w:r w:rsidRPr="00F9530A">
        <w:rPr>
          <w:rFonts w:ascii="Times New Roman" w:hAnsi="Times New Roman" w:cs="Times New Roman"/>
          <w:sz w:val="22"/>
        </w:rPr>
        <w:t xml:space="preserve"> J</w:t>
      </w:r>
      <w:r>
        <w:rPr>
          <w:rFonts w:ascii="Times New Roman" w:hAnsi="Times New Roman" w:cs="Times New Roman" w:hint="eastAsia"/>
          <w:sz w:val="22"/>
        </w:rPr>
        <w:t>.,</w:t>
      </w:r>
      <w:r w:rsidRPr="00F9530A">
        <w:rPr>
          <w:rFonts w:ascii="Times New Roman" w:hAnsi="Times New Roman" w:cs="Times New Roman"/>
          <w:sz w:val="22"/>
        </w:rPr>
        <w:t xml:space="preserve"> 2012. Impact of macro and firm-specific characteristics on post privatization performance evidence from C</w:t>
      </w:r>
      <w:r>
        <w:rPr>
          <w:rFonts w:ascii="Times New Roman" w:hAnsi="Times New Roman" w:cs="Times New Roman"/>
          <w:sz w:val="22"/>
        </w:rPr>
        <w:t>hina. The Chinese Economic, 45(</w:t>
      </w:r>
      <w:r w:rsidRPr="00F9530A">
        <w:rPr>
          <w:rFonts w:ascii="Times New Roman" w:hAnsi="Times New Roman" w:cs="Times New Roman"/>
          <w:sz w:val="22"/>
        </w:rPr>
        <w:t>5), 50-91.</w:t>
      </w:r>
    </w:p>
    <w:sectPr w:rsidR="00E93B59" w:rsidSect="000845CB">
      <w:footnotePr>
        <w:numRestart w:val="eachSect"/>
      </w:footnotePr>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8E" w:rsidRDefault="004B338E" w:rsidP="003D1741">
      <w:r>
        <w:separator/>
      </w:r>
    </w:p>
  </w:endnote>
  <w:endnote w:type="continuationSeparator" w:id="0">
    <w:p w:rsidR="004B338E" w:rsidRDefault="004B338E" w:rsidP="003D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dvGulliv-R">
    <w:altName w:val="Arial Unicode MS"/>
    <w:panose1 w:val="00000000000000000000"/>
    <w:charset w:val="88"/>
    <w:family w:val="auto"/>
    <w:notTrueType/>
    <w:pitch w:val="default"/>
    <w:sig w:usb0="00000001" w:usb1="08080000" w:usb2="00000010" w:usb3="00000000" w:csb0="00100000" w:csb1="00000000"/>
  </w:font>
  <w:font w:name="細明體-ExtB">
    <w:panose1 w:val="02020500000000000000"/>
    <w:charset w:val="88"/>
    <w:family w:val="roman"/>
    <w:pitch w:val="variable"/>
    <w:sig w:usb0="8000002F" w:usb1="0A080008" w:usb2="00000010"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GulliverRM">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dvP4DF61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43293"/>
      <w:docPartObj>
        <w:docPartGallery w:val="Page Numbers (Bottom of Page)"/>
        <w:docPartUnique/>
      </w:docPartObj>
    </w:sdtPr>
    <w:sdtEndPr/>
    <w:sdtContent>
      <w:p w:rsidR="001A7296" w:rsidRDefault="001A7296">
        <w:pPr>
          <w:pStyle w:val="ab"/>
          <w:jc w:val="center"/>
        </w:pPr>
        <w:r>
          <w:fldChar w:fldCharType="begin"/>
        </w:r>
        <w:r>
          <w:instrText>PAGE   \* MERGEFORMAT</w:instrText>
        </w:r>
        <w:r>
          <w:fldChar w:fldCharType="separate"/>
        </w:r>
        <w:r w:rsidR="00CD3CD7" w:rsidRPr="00CD3CD7">
          <w:rPr>
            <w:noProof/>
            <w:lang w:val="zh-TW"/>
          </w:rPr>
          <w:t>1</w:t>
        </w:r>
        <w:r>
          <w:fldChar w:fldCharType="end"/>
        </w:r>
      </w:p>
    </w:sdtContent>
  </w:sdt>
  <w:p w:rsidR="001A7296" w:rsidRDefault="001A72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8E" w:rsidRDefault="004B338E" w:rsidP="003D1741">
      <w:r>
        <w:separator/>
      </w:r>
    </w:p>
  </w:footnote>
  <w:footnote w:type="continuationSeparator" w:id="0">
    <w:p w:rsidR="004B338E" w:rsidRDefault="004B338E" w:rsidP="003D1741">
      <w:r>
        <w:continuationSeparator/>
      </w:r>
    </w:p>
  </w:footnote>
  <w:footnote w:id="1">
    <w:p w:rsidR="00831963" w:rsidRPr="000D4BBA" w:rsidRDefault="00831963" w:rsidP="00347FE5">
      <w:pPr>
        <w:pStyle w:val="a3"/>
        <w:ind w:left="142" w:hangingChars="71" w:hanging="142"/>
        <w:jc w:val="both"/>
        <w:rPr>
          <w:rFonts w:cstheme="minorHAnsi"/>
        </w:rPr>
      </w:pPr>
      <w:r w:rsidRPr="000D4BBA">
        <w:rPr>
          <w:rStyle w:val="a5"/>
          <w:rFonts w:cstheme="minorHAnsi"/>
        </w:rPr>
        <w:footnoteRef/>
      </w:r>
      <w:r w:rsidRPr="000D4BBA">
        <w:rPr>
          <w:rFonts w:cstheme="minorHAnsi"/>
        </w:rPr>
        <w:t xml:space="preserve"> </w:t>
      </w:r>
      <w:proofErr w:type="spellStart"/>
      <w:r w:rsidRPr="005F5618">
        <w:rPr>
          <w:rFonts w:cstheme="minorHAnsi"/>
        </w:rPr>
        <w:t>Rondinelli</w:t>
      </w:r>
      <w:proofErr w:type="spellEnd"/>
      <w:r w:rsidRPr="005F5618">
        <w:rPr>
          <w:rFonts w:cstheme="minorHAnsi"/>
        </w:rPr>
        <w:t xml:space="preserve"> and </w:t>
      </w:r>
      <w:proofErr w:type="spellStart"/>
      <w:r>
        <w:rPr>
          <w:rFonts w:cstheme="minorHAnsi" w:hint="eastAsia"/>
        </w:rPr>
        <w:t>L</w:t>
      </w:r>
      <w:r w:rsidRPr="005F5618">
        <w:rPr>
          <w:rFonts w:cstheme="minorHAnsi"/>
        </w:rPr>
        <w:t>acono</w:t>
      </w:r>
      <w:proofErr w:type="spellEnd"/>
      <w:r w:rsidRPr="005F5618">
        <w:rPr>
          <w:rFonts w:cstheme="minorHAnsi"/>
        </w:rPr>
        <w:t xml:space="preserve"> (1996) and Pham and Carlin (2008) argue that privatization could generate positive results, </w:t>
      </w:r>
      <w:r>
        <w:rPr>
          <w:rFonts w:cstheme="minorHAnsi" w:hint="eastAsia"/>
        </w:rPr>
        <w:t>such as</w:t>
      </w:r>
      <w:r w:rsidRPr="005F5618">
        <w:rPr>
          <w:rFonts w:cstheme="minorHAnsi"/>
        </w:rPr>
        <w:t xml:space="preserve"> more competitive.</w:t>
      </w:r>
    </w:p>
  </w:footnote>
  <w:footnote w:id="2">
    <w:p w:rsidR="00831963" w:rsidRPr="00D27AF8" w:rsidRDefault="00831963" w:rsidP="004044A6">
      <w:pPr>
        <w:pStyle w:val="a3"/>
        <w:ind w:left="142" w:hangingChars="71" w:hanging="142"/>
        <w:jc w:val="both"/>
      </w:pPr>
      <w:r>
        <w:rPr>
          <w:rStyle w:val="a5"/>
        </w:rPr>
        <w:footnoteRef/>
      </w:r>
      <w:r>
        <w:rPr>
          <w:rFonts w:hint="eastAsia"/>
        </w:rPr>
        <w:t xml:space="preserve"> </w:t>
      </w:r>
      <w:r w:rsidRPr="00D27AF8">
        <w:rPr>
          <w:rFonts w:cstheme="minorHAnsi"/>
        </w:rPr>
        <w:t>The Vietnam</w:t>
      </w:r>
      <w:r>
        <w:rPr>
          <w:rFonts w:cstheme="minorHAnsi" w:hint="eastAsia"/>
        </w:rPr>
        <w:t>ese</w:t>
      </w:r>
      <w:r w:rsidRPr="00D27AF8">
        <w:rPr>
          <w:rFonts w:cstheme="minorHAnsi"/>
        </w:rPr>
        <w:t xml:space="preserve"> government did still believe in an important role for the SOEs in Vietnam’s industrialization and development. SOEs could lead to a rapid increase in GDP growth.</w:t>
      </w:r>
      <w:r>
        <w:rPr>
          <w:rFonts w:hint="eastAsia"/>
        </w:rPr>
        <w:t xml:space="preserve"> </w:t>
      </w:r>
    </w:p>
  </w:footnote>
  <w:footnote w:id="3">
    <w:p w:rsidR="00831963" w:rsidRPr="00753E3C" w:rsidRDefault="00831963" w:rsidP="005B305B">
      <w:pPr>
        <w:pStyle w:val="a3"/>
        <w:ind w:left="142" w:hangingChars="71" w:hanging="142"/>
        <w:jc w:val="both"/>
      </w:pPr>
      <w:r>
        <w:rPr>
          <w:rStyle w:val="a5"/>
        </w:rPr>
        <w:footnoteRef/>
      </w:r>
      <w:r>
        <w:t xml:space="preserve"> T</w:t>
      </w:r>
      <w:r>
        <w:rPr>
          <w:rFonts w:hint="eastAsia"/>
        </w:rPr>
        <w:t xml:space="preserve">he website on </w:t>
      </w:r>
      <w:r w:rsidRPr="00955B87">
        <w:rPr>
          <w:rFonts w:ascii="Times New Roman" w:hAnsi="Times New Roman" w:cs="Times New Roman"/>
          <w:sz w:val="22"/>
        </w:rPr>
        <w:t xml:space="preserve">CIA World </w:t>
      </w:r>
      <w:proofErr w:type="spellStart"/>
      <w:r w:rsidRPr="00955B87">
        <w:rPr>
          <w:rFonts w:ascii="Times New Roman" w:hAnsi="Times New Roman" w:cs="Times New Roman"/>
          <w:sz w:val="22"/>
        </w:rPr>
        <w:t>Factbook</w:t>
      </w:r>
      <w:proofErr w:type="spellEnd"/>
      <w:r>
        <w:rPr>
          <w:rFonts w:hint="eastAsia"/>
        </w:rPr>
        <w:t xml:space="preserve"> is </w:t>
      </w:r>
      <w:r w:rsidRPr="00753E3C">
        <w:t>http://factsanddetails.com/</w:t>
      </w:r>
      <w:r>
        <w:rPr>
          <w:rFonts w:hint="eastAsia"/>
        </w:rPr>
        <w:t>.</w:t>
      </w:r>
    </w:p>
  </w:footnote>
  <w:footnote w:id="4">
    <w:p w:rsidR="00831963" w:rsidRPr="00E15AE9" w:rsidRDefault="00831963" w:rsidP="001A5743">
      <w:pPr>
        <w:pStyle w:val="a3"/>
        <w:ind w:left="142" w:hangingChars="71" w:hanging="142"/>
        <w:jc w:val="both"/>
      </w:pPr>
      <w:r>
        <w:rPr>
          <w:rStyle w:val="a5"/>
        </w:rPr>
        <w:footnoteRef/>
      </w:r>
      <w:r>
        <w:t xml:space="preserve"> </w:t>
      </w:r>
      <w:r w:rsidRPr="00E15AE9">
        <w:t xml:space="preserve">Cross sectional regressions usually suffer from the problem of </w:t>
      </w:r>
      <w:proofErr w:type="spellStart"/>
      <w:r w:rsidRPr="00E15AE9">
        <w:t>heteroskedasticity</w:t>
      </w:r>
      <w:proofErr w:type="spellEnd"/>
      <w:r w:rsidRPr="00E15AE9">
        <w:t xml:space="preserve"> while time series regression must face the formidable problems of autocorrelation and structural change.</w:t>
      </w:r>
      <w:r>
        <w:rPr>
          <w:rFonts w:hint="eastAsia"/>
        </w:rPr>
        <w:t xml:space="preserve"> </w:t>
      </w:r>
      <w:r>
        <w:t>As the errors display serial correlation and there was some evidence of</w:t>
      </w:r>
      <w:r>
        <w:rPr>
          <w:rFonts w:hint="eastAsia"/>
        </w:rPr>
        <w:t xml:space="preserve"> </w:t>
      </w:r>
      <w:proofErr w:type="spellStart"/>
      <w:r>
        <w:t>heteroskedasticity</w:t>
      </w:r>
      <w:proofErr w:type="spellEnd"/>
      <w:r>
        <w:t>, the model cannot be estimated using ordinary least squares.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6"/>
    <w:lvl w:ilvl="0">
      <w:numFmt w:val="bullet"/>
      <w:lvlText w:val=""/>
      <w:lvlJc w:val="left"/>
      <w:pPr>
        <w:tabs>
          <w:tab w:val="num" w:pos="0"/>
        </w:tabs>
        <w:ind w:left="0" w:firstLine="0"/>
      </w:pPr>
      <w:rPr>
        <w:rFonts w:ascii="Wingdings 2" w:hAnsi="Wingdings 2"/>
      </w:rPr>
    </w:lvl>
    <w:lvl w:ilvl="1">
      <w:numFmt w:val="bullet"/>
      <w:lvlText w:val=""/>
      <w:lvlJc w:val="left"/>
      <w:pPr>
        <w:tabs>
          <w:tab w:val="num" w:pos="0"/>
        </w:tabs>
        <w:ind w:left="0" w:firstLine="0"/>
      </w:pPr>
      <w:rPr>
        <w:rFonts w:ascii="Wingdings" w:hAnsi="Wingdings"/>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Wingdings" w:hAnsi="Wingdings"/>
      </w:rPr>
    </w:lvl>
    <w:lvl w:ilvl="4">
      <w:numFmt w:val="bullet"/>
      <w:lvlText w:val=""/>
      <w:lvlJc w:val="left"/>
      <w:pPr>
        <w:tabs>
          <w:tab w:val="num" w:pos="0"/>
        </w:tabs>
        <w:ind w:left="0" w:firstLine="0"/>
      </w:pPr>
      <w:rPr>
        <w:rFonts w:ascii="Wingdings" w:hAnsi="Wingdings"/>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Wingdings" w:hAnsi="Wingdings"/>
      </w:rPr>
    </w:lvl>
    <w:lvl w:ilvl="7">
      <w:numFmt w:val="bullet"/>
      <w:lvlText w:val=""/>
      <w:lvlJc w:val="left"/>
      <w:pPr>
        <w:tabs>
          <w:tab w:val="num" w:pos="0"/>
        </w:tabs>
        <w:ind w:left="0" w:firstLine="0"/>
      </w:pPr>
      <w:rPr>
        <w:rFonts w:ascii="Wingdings" w:hAnsi="Wingdings"/>
      </w:rPr>
    </w:lvl>
    <w:lvl w:ilvl="8">
      <w:numFmt w:val="bullet"/>
      <w:lvlText w:val=""/>
      <w:lvlJc w:val="left"/>
      <w:pPr>
        <w:tabs>
          <w:tab w:val="num" w:pos="0"/>
        </w:tabs>
        <w:ind w:left="0" w:firstLine="0"/>
      </w:pPr>
      <w:rPr>
        <w:rFonts w:ascii="Wingdings" w:hAnsi="Wingdings"/>
      </w:rPr>
    </w:lvl>
  </w:abstractNum>
  <w:abstractNum w:abstractNumId="1" w15:restartNumberingAfterBreak="0">
    <w:nsid w:val="00000007"/>
    <w:multiLevelType w:val="singleLevel"/>
    <w:tmpl w:val="00000007"/>
    <w:name w:val="WW8Num17"/>
    <w:lvl w:ilvl="0">
      <w:start w:val="1"/>
      <w:numFmt w:val="bullet"/>
      <w:lvlText w:val=""/>
      <w:lvlJc w:val="left"/>
      <w:pPr>
        <w:tabs>
          <w:tab w:val="num" w:pos="0"/>
        </w:tabs>
        <w:ind w:left="720" w:hanging="360"/>
      </w:pPr>
      <w:rPr>
        <w:rFonts w:ascii="Symbol" w:hAnsi="Symbol"/>
      </w:rPr>
    </w:lvl>
  </w:abstractNum>
  <w:abstractNum w:abstractNumId="2" w15:restartNumberingAfterBreak="0">
    <w:nsid w:val="056F1A40"/>
    <w:multiLevelType w:val="hybridMultilevel"/>
    <w:tmpl w:val="723CC4FC"/>
    <w:lvl w:ilvl="0" w:tplc="9AA2C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DE6F78"/>
    <w:multiLevelType w:val="hybridMultilevel"/>
    <w:tmpl w:val="10A25390"/>
    <w:lvl w:ilvl="0" w:tplc="B5588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2A04E3"/>
    <w:multiLevelType w:val="multilevel"/>
    <w:tmpl w:val="AB1287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F3"/>
    <w:rsid w:val="00000E52"/>
    <w:rsid w:val="00002288"/>
    <w:rsid w:val="00002E25"/>
    <w:rsid w:val="00004B14"/>
    <w:rsid w:val="0000598D"/>
    <w:rsid w:val="000059C0"/>
    <w:rsid w:val="00006AAC"/>
    <w:rsid w:val="0001082D"/>
    <w:rsid w:val="00011381"/>
    <w:rsid w:val="00012E81"/>
    <w:rsid w:val="000131CC"/>
    <w:rsid w:val="0001580B"/>
    <w:rsid w:val="000169DA"/>
    <w:rsid w:val="00022C1C"/>
    <w:rsid w:val="000230CD"/>
    <w:rsid w:val="00024428"/>
    <w:rsid w:val="00025905"/>
    <w:rsid w:val="00027A7F"/>
    <w:rsid w:val="00030925"/>
    <w:rsid w:val="0003227F"/>
    <w:rsid w:val="00032C66"/>
    <w:rsid w:val="000353B6"/>
    <w:rsid w:val="00035BD1"/>
    <w:rsid w:val="00040539"/>
    <w:rsid w:val="0004172F"/>
    <w:rsid w:val="00044F86"/>
    <w:rsid w:val="000461B4"/>
    <w:rsid w:val="0005017B"/>
    <w:rsid w:val="0005217F"/>
    <w:rsid w:val="00053871"/>
    <w:rsid w:val="00053A0B"/>
    <w:rsid w:val="00055CD7"/>
    <w:rsid w:val="00056CA5"/>
    <w:rsid w:val="000573D2"/>
    <w:rsid w:val="000575B1"/>
    <w:rsid w:val="00060A3F"/>
    <w:rsid w:val="00062FF9"/>
    <w:rsid w:val="00066A86"/>
    <w:rsid w:val="00070B51"/>
    <w:rsid w:val="000725CF"/>
    <w:rsid w:val="00072779"/>
    <w:rsid w:val="00074621"/>
    <w:rsid w:val="00075B95"/>
    <w:rsid w:val="00076215"/>
    <w:rsid w:val="00080E6E"/>
    <w:rsid w:val="000811ED"/>
    <w:rsid w:val="000845CB"/>
    <w:rsid w:val="00087913"/>
    <w:rsid w:val="000922CA"/>
    <w:rsid w:val="00092A3F"/>
    <w:rsid w:val="00092D5C"/>
    <w:rsid w:val="00092ED5"/>
    <w:rsid w:val="000A1108"/>
    <w:rsid w:val="000A30DE"/>
    <w:rsid w:val="000A318F"/>
    <w:rsid w:val="000A6DF6"/>
    <w:rsid w:val="000A6F45"/>
    <w:rsid w:val="000B1678"/>
    <w:rsid w:val="000B1AD1"/>
    <w:rsid w:val="000B3A66"/>
    <w:rsid w:val="000B54D2"/>
    <w:rsid w:val="000B5C04"/>
    <w:rsid w:val="000B7453"/>
    <w:rsid w:val="000B7478"/>
    <w:rsid w:val="000C0EB0"/>
    <w:rsid w:val="000C1A2C"/>
    <w:rsid w:val="000C2B62"/>
    <w:rsid w:val="000C42ED"/>
    <w:rsid w:val="000C55D3"/>
    <w:rsid w:val="000C6EA9"/>
    <w:rsid w:val="000D2D2B"/>
    <w:rsid w:val="000D4BBA"/>
    <w:rsid w:val="000D4CEF"/>
    <w:rsid w:val="000D51DC"/>
    <w:rsid w:val="000D63DA"/>
    <w:rsid w:val="000D6D5B"/>
    <w:rsid w:val="000E0D0B"/>
    <w:rsid w:val="000E116A"/>
    <w:rsid w:val="000E4B15"/>
    <w:rsid w:val="000E5F28"/>
    <w:rsid w:val="000E74A4"/>
    <w:rsid w:val="000F36EC"/>
    <w:rsid w:val="000F5216"/>
    <w:rsid w:val="000F5A0C"/>
    <w:rsid w:val="000F5F22"/>
    <w:rsid w:val="00100D4C"/>
    <w:rsid w:val="0010277C"/>
    <w:rsid w:val="001046DC"/>
    <w:rsid w:val="00106A26"/>
    <w:rsid w:val="00106E62"/>
    <w:rsid w:val="00107C69"/>
    <w:rsid w:val="00110BAD"/>
    <w:rsid w:val="0011186E"/>
    <w:rsid w:val="0011316A"/>
    <w:rsid w:val="00114663"/>
    <w:rsid w:val="001151EE"/>
    <w:rsid w:val="001170F2"/>
    <w:rsid w:val="00117C18"/>
    <w:rsid w:val="00126A82"/>
    <w:rsid w:val="00130547"/>
    <w:rsid w:val="001310FC"/>
    <w:rsid w:val="00132E07"/>
    <w:rsid w:val="001347C5"/>
    <w:rsid w:val="00144131"/>
    <w:rsid w:val="001442E5"/>
    <w:rsid w:val="00145251"/>
    <w:rsid w:val="001460A0"/>
    <w:rsid w:val="00146BDC"/>
    <w:rsid w:val="00151523"/>
    <w:rsid w:val="00151F7B"/>
    <w:rsid w:val="0015273C"/>
    <w:rsid w:val="0015601E"/>
    <w:rsid w:val="001570CF"/>
    <w:rsid w:val="0016129E"/>
    <w:rsid w:val="0016237F"/>
    <w:rsid w:val="00166880"/>
    <w:rsid w:val="00167A77"/>
    <w:rsid w:val="00171767"/>
    <w:rsid w:val="001736DB"/>
    <w:rsid w:val="00176662"/>
    <w:rsid w:val="001835E2"/>
    <w:rsid w:val="00184E73"/>
    <w:rsid w:val="00185F49"/>
    <w:rsid w:val="00186756"/>
    <w:rsid w:val="001871C4"/>
    <w:rsid w:val="00191106"/>
    <w:rsid w:val="001A1405"/>
    <w:rsid w:val="001A238C"/>
    <w:rsid w:val="001A40EE"/>
    <w:rsid w:val="001A5743"/>
    <w:rsid w:val="001A5A0D"/>
    <w:rsid w:val="001A7296"/>
    <w:rsid w:val="001B11C1"/>
    <w:rsid w:val="001B26B2"/>
    <w:rsid w:val="001B3DA8"/>
    <w:rsid w:val="001B3EC1"/>
    <w:rsid w:val="001B4E2C"/>
    <w:rsid w:val="001B5A12"/>
    <w:rsid w:val="001C0216"/>
    <w:rsid w:val="001C0EDB"/>
    <w:rsid w:val="001C0F51"/>
    <w:rsid w:val="001C33E6"/>
    <w:rsid w:val="001C5793"/>
    <w:rsid w:val="001C5A79"/>
    <w:rsid w:val="001D18C6"/>
    <w:rsid w:val="001D2B20"/>
    <w:rsid w:val="001D66A1"/>
    <w:rsid w:val="001D700B"/>
    <w:rsid w:val="001E01B8"/>
    <w:rsid w:val="001E1DA7"/>
    <w:rsid w:val="001F03D8"/>
    <w:rsid w:val="001F0955"/>
    <w:rsid w:val="001F2D63"/>
    <w:rsid w:val="00200938"/>
    <w:rsid w:val="00204CAD"/>
    <w:rsid w:val="002070EE"/>
    <w:rsid w:val="00207D22"/>
    <w:rsid w:val="00207FB4"/>
    <w:rsid w:val="002107B5"/>
    <w:rsid w:val="00217A34"/>
    <w:rsid w:val="00221358"/>
    <w:rsid w:val="00221680"/>
    <w:rsid w:val="00222942"/>
    <w:rsid w:val="00222A69"/>
    <w:rsid w:val="0022731C"/>
    <w:rsid w:val="002350BB"/>
    <w:rsid w:val="00235EBA"/>
    <w:rsid w:val="00242E75"/>
    <w:rsid w:val="002478DD"/>
    <w:rsid w:val="0025160D"/>
    <w:rsid w:val="00251DD6"/>
    <w:rsid w:val="00254DD0"/>
    <w:rsid w:val="002638CB"/>
    <w:rsid w:val="00270CCC"/>
    <w:rsid w:val="0027350D"/>
    <w:rsid w:val="002738C5"/>
    <w:rsid w:val="00273927"/>
    <w:rsid w:val="00282A5B"/>
    <w:rsid w:val="002848E1"/>
    <w:rsid w:val="002871C4"/>
    <w:rsid w:val="00292003"/>
    <w:rsid w:val="00294589"/>
    <w:rsid w:val="002A03AA"/>
    <w:rsid w:val="002A0F98"/>
    <w:rsid w:val="002A1FBA"/>
    <w:rsid w:val="002A66E2"/>
    <w:rsid w:val="002A6CC2"/>
    <w:rsid w:val="002B0793"/>
    <w:rsid w:val="002B1FAD"/>
    <w:rsid w:val="002B3CBA"/>
    <w:rsid w:val="002B45C2"/>
    <w:rsid w:val="002B5DF0"/>
    <w:rsid w:val="002B7361"/>
    <w:rsid w:val="002C37FE"/>
    <w:rsid w:val="002C47ED"/>
    <w:rsid w:val="002C7569"/>
    <w:rsid w:val="002C7CDC"/>
    <w:rsid w:val="002D4A0A"/>
    <w:rsid w:val="002D4C72"/>
    <w:rsid w:val="002D64F5"/>
    <w:rsid w:val="002E14D9"/>
    <w:rsid w:val="002E2215"/>
    <w:rsid w:val="002E4453"/>
    <w:rsid w:val="002E4ED1"/>
    <w:rsid w:val="002F6F5D"/>
    <w:rsid w:val="002F73EA"/>
    <w:rsid w:val="00300821"/>
    <w:rsid w:val="00301A0E"/>
    <w:rsid w:val="0030374F"/>
    <w:rsid w:val="003042B2"/>
    <w:rsid w:val="00304F0B"/>
    <w:rsid w:val="00304FC3"/>
    <w:rsid w:val="0030704D"/>
    <w:rsid w:val="003130B7"/>
    <w:rsid w:val="00320448"/>
    <w:rsid w:val="00320B57"/>
    <w:rsid w:val="00320D37"/>
    <w:rsid w:val="00323A61"/>
    <w:rsid w:val="003251A7"/>
    <w:rsid w:val="00325278"/>
    <w:rsid w:val="003272A6"/>
    <w:rsid w:val="00335AF2"/>
    <w:rsid w:val="00340EBF"/>
    <w:rsid w:val="00341DBA"/>
    <w:rsid w:val="00344BF5"/>
    <w:rsid w:val="00347503"/>
    <w:rsid w:val="00347C55"/>
    <w:rsid w:val="00347FE5"/>
    <w:rsid w:val="00352E98"/>
    <w:rsid w:val="003544D2"/>
    <w:rsid w:val="00360572"/>
    <w:rsid w:val="00361FE2"/>
    <w:rsid w:val="00366302"/>
    <w:rsid w:val="00370E85"/>
    <w:rsid w:val="00375580"/>
    <w:rsid w:val="00380709"/>
    <w:rsid w:val="003817C1"/>
    <w:rsid w:val="003861E1"/>
    <w:rsid w:val="0038690F"/>
    <w:rsid w:val="00386C8B"/>
    <w:rsid w:val="00387EB6"/>
    <w:rsid w:val="00394077"/>
    <w:rsid w:val="003A0707"/>
    <w:rsid w:val="003A0ACD"/>
    <w:rsid w:val="003A646C"/>
    <w:rsid w:val="003A7729"/>
    <w:rsid w:val="003B0A01"/>
    <w:rsid w:val="003B31E0"/>
    <w:rsid w:val="003B7D20"/>
    <w:rsid w:val="003C03BA"/>
    <w:rsid w:val="003C4685"/>
    <w:rsid w:val="003D13DD"/>
    <w:rsid w:val="003D1741"/>
    <w:rsid w:val="003D2105"/>
    <w:rsid w:val="003D474D"/>
    <w:rsid w:val="003D56DD"/>
    <w:rsid w:val="003E1097"/>
    <w:rsid w:val="003E10EB"/>
    <w:rsid w:val="003E193C"/>
    <w:rsid w:val="003E2B88"/>
    <w:rsid w:val="003E3F29"/>
    <w:rsid w:val="003E5909"/>
    <w:rsid w:val="003E5A0E"/>
    <w:rsid w:val="003E7F2A"/>
    <w:rsid w:val="003F06CA"/>
    <w:rsid w:val="003F1D9A"/>
    <w:rsid w:val="003F33D4"/>
    <w:rsid w:val="003F39BB"/>
    <w:rsid w:val="003F3A8F"/>
    <w:rsid w:val="003F3E92"/>
    <w:rsid w:val="003F55DF"/>
    <w:rsid w:val="003F5E17"/>
    <w:rsid w:val="003F6108"/>
    <w:rsid w:val="003F7C11"/>
    <w:rsid w:val="0040192C"/>
    <w:rsid w:val="00403FED"/>
    <w:rsid w:val="004044A6"/>
    <w:rsid w:val="004060F2"/>
    <w:rsid w:val="00406EC2"/>
    <w:rsid w:val="004133EF"/>
    <w:rsid w:val="00416D1A"/>
    <w:rsid w:val="00422753"/>
    <w:rsid w:val="004268EF"/>
    <w:rsid w:val="004272AE"/>
    <w:rsid w:val="004318B5"/>
    <w:rsid w:val="0043575A"/>
    <w:rsid w:val="004360A4"/>
    <w:rsid w:val="00436673"/>
    <w:rsid w:val="00441DDA"/>
    <w:rsid w:val="00441E51"/>
    <w:rsid w:val="00450169"/>
    <w:rsid w:val="00455D3F"/>
    <w:rsid w:val="00461106"/>
    <w:rsid w:val="00462E6E"/>
    <w:rsid w:val="00462F7C"/>
    <w:rsid w:val="0046450E"/>
    <w:rsid w:val="004647F3"/>
    <w:rsid w:val="00467EB1"/>
    <w:rsid w:val="00470487"/>
    <w:rsid w:val="004715B7"/>
    <w:rsid w:val="00471881"/>
    <w:rsid w:val="00475236"/>
    <w:rsid w:val="004753FF"/>
    <w:rsid w:val="00481524"/>
    <w:rsid w:val="004831B9"/>
    <w:rsid w:val="00483FFB"/>
    <w:rsid w:val="004846BC"/>
    <w:rsid w:val="0048594A"/>
    <w:rsid w:val="004862DA"/>
    <w:rsid w:val="0048701D"/>
    <w:rsid w:val="00487BB1"/>
    <w:rsid w:val="0049348E"/>
    <w:rsid w:val="00493B7A"/>
    <w:rsid w:val="0049490C"/>
    <w:rsid w:val="00494BE9"/>
    <w:rsid w:val="0049553D"/>
    <w:rsid w:val="00495AA9"/>
    <w:rsid w:val="004A0B03"/>
    <w:rsid w:val="004A1703"/>
    <w:rsid w:val="004A20CC"/>
    <w:rsid w:val="004A2D78"/>
    <w:rsid w:val="004A5F3B"/>
    <w:rsid w:val="004A71A9"/>
    <w:rsid w:val="004B0731"/>
    <w:rsid w:val="004B1735"/>
    <w:rsid w:val="004B2CD1"/>
    <w:rsid w:val="004B338E"/>
    <w:rsid w:val="004B4EA5"/>
    <w:rsid w:val="004B529B"/>
    <w:rsid w:val="004B77B1"/>
    <w:rsid w:val="004C2520"/>
    <w:rsid w:val="004C30B3"/>
    <w:rsid w:val="004C486B"/>
    <w:rsid w:val="004C618E"/>
    <w:rsid w:val="004C6BDE"/>
    <w:rsid w:val="004C7831"/>
    <w:rsid w:val="004D0A89"/>
    <w:rsid w:val="004D0B0F"/>
    <w:rsid w:val="004D17BA"/>
    <w:rsid w:val="004D26C8"/>
    <w:rsid w:val="004D4F2F"/>
    <w:rsid w:val="004E4054"/>
    <w:rsid w:val="004E513C"/>
    <w:rsid w:val="004F223D"/>
    <w:rsid w:val="004F39B1"/>
    <w:rsid w:val="004F3DFD"/>
    <w:rsid w:val="004F490F"/>
    <w:rsid w:val="004F4DDA"/>
    <w:rsid w:val="00501324"/>
    <w:rsid w:val="00501721"/>
    <w:rsid w:val="005019EF"/>
    <w:rsid w:val="00503694"/>
    <w:rsid w:val="00505BEE"/>
    <w:rsid w:val="00514A35"/>
    <w:rsid w:val="00516A70"/>
    <w:rsid w:val="0051715B"/>
    <w:rsid w:val="00523D46"/>
    <w:rsid w:val="0052509B"/>
    <w:rsid w:val="00525D43"/>
    <w:rsid w:val="00530069"/>
    <w:rsid w:val="0053006A"/>
    <w:rsid w:val="005306B8"/>
    <w:rsid w:val="00534970"/>
    <w:rsid w:val="005358E5"/>
    <w:rsid w:val="00541B2F"/>
    <w:rsid w:val="00543A3E"/>
    <w:rsid w:val="0055276C"/>
    <w:rsid w:val="00553EAD"/>
    <w:rsid w:val="00555103"/>
    <w:rsid w:val="005556CC"/>
    <w:rsid w:val="005628BC"/>
    <w:rsid w:val="00563C57"/>
    <w:rsid w:val="00564183"/>
    <w:rsid w:val="005670E9"/>
    <w:rsid w:val="00567507"/>
    <w:rsid w:val="00567CFA"/>
    <w:rsid w:val="0057015A"/>
    <w:rsid w:val="0057088A"/>
    <w:rsid w:val="005715E5"/>
    <w:rsid w:val="005720B0"/>
    <w:rsid w:val="0057284C"/>
    <w:rsid w:val="00574C79"/>
    <w:rsid w:val="00575D93"/>
    <w:rsid w:val="00583034"/>
    <w:rsid w:val="00585AAF"/>
    <w:rsid w:val="00586ADD"/>
    <w:rsid w:val="00590B44"/>
    <w:rsid w:val="00590F01"/>
    <w:rsid w:val="005919F3"/>
    <w:rsid w:val="0059441A"/>
    <w:rsid w:val="005949FA"/>
    <w:rsid w:val="005955CA"/>
    <w:rsid w:val="00596792"/>
    <w:rsid w:val="005977CF"/>
    <w:rsid w:val="005A1C52"/>
    <w:rsid w:val="005A537D"/>
    <w:rsid w:val="005A5DAA"/>
    <w:rsid w:val="005A7569"/>
    <w:rsid w:val="005B305B"/>
    <w:rsid w:val="005B4851"/>
    <w:rsid w:val="005B696A"/>
    <w:rsid w:val="005C2FA9"/>
    <w:rsid w:val="005C3FF0"/>
    <w:rsid w:val="005C50CF"/>
    <w:rsid w:val="005D07B0"/>
    <w:rsid w:val="005D0A53"/>
    <w:rsid w:val="005D5B36"/>
    <w:rsid w:val="005D5DB2"/>
    <w:rsid w:val="005D7CED"/>
    <w:rsid w:val="005E1021"/>
    <w:rsid w:val="005E1C10"/>
    <w:rsid w:val="005E23C2"/>
    <w:rsid w:val="005E3A31"/>
    <w:rsid w:val="005E6081"/>
    <w:rsid w:val="005E6C60"/>
    <w:rsid w:val="005F1371"/>
    <w:rsid w:val="005F5618"/>
    <w:rsid w:val="005F5707"/>
    <w:rsid w:val="005F5C8C"/>
    <w:rsid w:val="005F5EB6"/>
    <w:rsid w:val="005F77CE"/>
    <w:rsid w:val="00604356"/>
    <w:rsid w:val="006055D0"/>
    <w:rsid w:val="00607F3D"/>
    <w:rsid w:val="00612C29"/>
    <w:rsid w:val="006153B1"/>
    <w:rsid w:val="00623613"/>
    <w:rsid w:val="006236F8"/>
    <w:rsid w:val="00626D12"/>
    <w:rsid w:val="0062734A"/>
    <w:rsid w:val="0063036C"/>
    <w:rsid w:val="00631637"/>
    <w:rsid w:val="0063194D"/>
    <w:rsid w:val="00634F8A"/>
    <w:rsid w:val="00637CD4"/>
    <w:rsid w:val="0064212D"/>
    <w:rsid w:val="00647370"/>
    <w:rsid w:val="0065292B"/>
    <w:rsid w:val="0065315C"/>
    <w:rsid w:val="006561C5"/>
    <w:rsid w:val="006643FB"/>
    <w:rsid w:val="00666E38"/>
    <w:rsid w:val="006674AA"/>
    <w:rsid w:val="00667D98"/>
    <w:rsid w:val="006721F9"/>
    <w:rsid w:val="00672CB5"/>
    <w:rsid w:val="00672F8E"/>
    <w:rsid w:val="00676F00"/>
    <w:rsid w:val="00677D60"/>
    <w:rsid w:val="00681210"/>
    <w:rsid w:val="00681B1B"/>
    <w:rsid w:val="00685954"/>
    <w:rsid w:val="006865D2"/>
    <w:rsid w:val="00694A5D"/>
    <w:rsid w:val="006A1F22"/>
    <w:rsid w:val="006A48E9"/>
    <w:rsid w:val="006B134C"/>
    <w:rsid w:val="006B4B25"/>
    <w:rsid w:val="006B5D83"/>
    <w:rsid w:val="006B6AFC"/>
    <w:rsid w:val="006C0887"/>
    <w:rsid w:val="006C3955"/>
    <w:rsid w:val="006D6364"/>
    <w:rsid w:val="006D762E"/>
    <w:rsid w:val="006E200D"/>
    <w:rsid w:val="006E34E6"/>
    <w:rsid w:val="006E3637"/>
    <w:rsid w:val="006E5539"/>
    <w:rsid w:val="006F1AD2"/>
    <w:rsid w:val="006F383D"/>
    <w:rsid w:val="006F430D"/>
    <w:rsid w:val="006F46DA"/>
    <w:rsid w:val="006F4EA7"/>
    <w:rsid w:val="006F5B78"/>
    <w:rsid w:val="006F75C2"/>
    <w:rsid w:val="00710687"/>
    <w:rsid w:val="00710D49"/>
    <w:rsid w:val="00710DD7"/>
    <w:rsid w:val="00713214"/>
    <w:rsid w:val="0071388C"/>
    <w:rsid w:val="007159B4"/>
    <w:rsid w:val="007171BA"/>
    <w:rsid w:val="00717937"/>
    <w:rsid w:val="007242CE"/>
    <w:rsid w:val="0072585A"/>
    <w:rsid w:val="00730F9C"/>
    <w:rsid w:val="00732467"/>
    <w:rsid w:val="00733BAD"/>
    <w:rsid w:val="00734F76"/>
    <w:rsid w:val="007356D4"/>
    <w:rsid w:val="007378C2"/>
    <w:rsid w:val="00737E63"/>
    <w:rsid w:val="007405B8"/>
    <w:rsid w:val="00742C7F"/>
    <w:rsid w:val="00744351"/>
    <w:rsid w:val="007450BC"/>
    <w:rsid w:val="007467F4"/>
    <w:rsid w:val="007508C2"/>
    <w:rsid w:val="00753E3C"/>
    <w:rsid w:val="00755264"/>
    <w:rsid w:val="0075529C"/>
    <w:rsid w:val="0075584C"/>
    <w:rsid w:val="0076067D"/>
    <w:rsid w:val="00761464"/>
    <w:rsid w:val="007615D0"/>
    <w:rsid w:val="00762C15"/>
    <w:rsid w:val="00763C6D"/>
    <w:rsid w:val="00764135"/>
    <w:rsid w:val="00764171"/>
    <w:rsid w:val="007645A9"/>
    <w:rsid w:val="00764E6E"/>
    <w:rsid w:val="00764ECE"/>
    <w:rsid w:val="00765A29"/>
    <w:rsid w:val="007674CF"/>
    <w:rsid w:val="007749E9"/>
    <w:rsid w:val="007813DE"/>
    <w:rsid w:val="00783ED2"/>
    <w:rsid w:val="00784E73"/>
    <w:rsid w:val="00785742"/>
    <w:rsid w:val="00786E6D"/>
    <w:rsid w:val="007875AC"/>
    <w:rsid w:val="00787909"/>
    <w:rsid w:val="007904F7"/>
    <w:rsid w:val="00793DEC"/>
    <w:rsid w:val="007945B7"/>
    <w:rsid w:val="007A227F"/>
    <w:rsid w:val="007A3290"/>
    <w:rsid w:val="007A35A4"/>
    <w:rsid w:val="007A5190"/>
    <w:rsid w:val="007B07CF"/>
    <w:rsid w:val="007B2AE0"/>
    <w:rsid w:val="007B473C"/>
    <w:rsid w:val="007B480E"/>
    <w:rsid w:val="007B69DB"/>
    <w:rsid w:val="007B7DD4"/>
    <w:rsid w:val="007C4768"/>
    <w:rsid w:val="007C4A30"/>
    <w:rsid w:val="007C756F"/>
    <w:rsid w:val="007D26D2"/>
    <w:rsid w:val="007D3279"/>
    <w:rsid w:val="007D482A"/>
    <w:rsid w:val="007D6E74"/>
    <w:rsid w:val="007E022F"/>
    <w:rsid w:val="007E1424"/>
    <w:rsid w:val="007E177D"/>
    <w:rsid w:val="007E2EAE"/>
    <w:rsid w:val="007E40B9"/>
    <w:rsid w:val="007E7AF7"/>
    <w:rsid w:val="007F2159"/>
    <w:rsid w:val="007F4605"/>
    <w:rsid w:val="007F47D9"/>
    <w:rsid w:val="00801F53"/>
    <w:rsid w:val="0080692A"/>
    <w:rsid w:val="008104BC"/>
    <w:rsid w:val="008113FD"/>
    <w:rsid w:val="00811430"/>
    <w:rsid w:val="00812998"/>
    <w:rsid w:val="00812B43"/>
    <w:rsid w:val="00812F6F"/>
    <w:rsid w:val="008171E8"/>
    <w:rsid w:val="00821C45"/>
    <w:rsid w:val="00826A2F"/>
    <w:rsid w:val="008313E0"/>
    <w:rsid w:val="00831963"/>
    <w:rsid w:val="008359EB"/>
    <w:rsid w:val="008362DD"/>
    <w:rsid w:val="00837318"/>
    <w:rsid w:val="008428C3"/>
    <w:rsid w:val="008435FC"/>
    <w:rsid w:val="0084506E"/>
    <w:rsid w:val="008461AA"/>
    <w:rsid w:val="008462C0"/>
    <w:rsid w:val="00846EAD"/>
    <w:rsid w:val="00854101"/>
    <w:rsid w:val="00860B61"/>
    <w:rsid w:val="008625AE"/>
    <w:rsid w:val="008644AD"/>
    <w:rsid w:val="00870313"/>
    <w:rsid w:val="0087337E"/>
    <w:rsid w:val="0087701E"/>
    <w:rsid w:val="00877384"/>
    <w:rsid w:val="008818C5"/>
    <w:rsid w:val="0088610D"/>
    <w:rsid w:val="00893E27"/>
    <w:rsid w:val="008A22A4"/>
    <w:rsid w:val="008A758A"/>
    <w:rsid w:val="008B4DFD"/>
    <w:rsid w:val="008B59CC"/>
    <w:rsid w:val="008C0DDB"/>
    <w:rsid w:val="008C32F5"/>
    <w:rsid w:val="008C3E49"/>
    <w:rsid w:val="008C4B50"/>
    <w:rsid w:val="008C4F5E"/>
    <w:rsid w:val="008C75FB"/>
    <w:rsid w:val="008D3CB5"/>
    <w:rsid w:val="008D638D"/>
    <w:rsid w:val="008D63BE"/>
    <w:rsid w:val="008D74C3"/>
    <w:rsid w:val="008E21E2"/>
    <w:rsid w:val="008E2801"/>
    <w:rsid w:val="008E3387"/>
    <w:rsid w:val="008E4CE4"/>
    <w:rsid w:val="008F1C2F"/>
    <w:rsid w:val="008F3271"/>
    <w:rsid w:val="008F6FC9"/>
    <w:rsid w:val="008F737E"/>
    <w:rsid w:val="00900574"/>
    <w:rsid w:val="009015C3"/>
    <w:rsid w:val="00901B4E"/>
    <w:rsid w:val="009044C3"/>
    <w:rsid w:val="00904533"/>
    <w:rsid w:val="00904638"/>
    <w:rsid w:val="00907937"/>
    <w:rsid w:val="009133A4"/>
    <w:rsid w:val="0091475A"/>
    <w:rsid w:val="0091712F"/>
    <w:rsid w:val="00920431"/>
    <w:rsid w:val="00923518"/>
    <w:rsid w:val="009239BC"/>
    <w:rsid w:val="009241BC"/>
    <w:rsid w:val="009266B2"/>
    <w:rsid w:val="00926C0C"/>
    <w:rsid w:val="009322DB"/>
    <w:rsid w:val="00932BC1"/>
    <w:rsid w:val="00933F81"/>
    <w:rsid w:val="00937B61"/>
    <w:rsid w:val="00942A5E"/>
    <w:rsid w:val="0094366B"/>
    <w:rsid w:val="0094734E"/>
    <w:rsid w:val="00947778"/>
    <w:rsid w:val="009501ED"/>
    <w:rsid w:val="009510BF"/>
    <w:rsid w:val="00951CC0"/>
    <w:rsid w:val="00954C8C"/>
    <w:rsid w:val="00955829"/>
    <w:rsid w:val="00955B87"/>
    <w:rsid w:val="00956805"/>
    <w:rsid w:val="00961120"/>
    <w:rsid w:val="009621E4"/>
    <w:rsid w:val="00962453"/>
    <w:rsid w:val="00964BB8"/>
    <w:rsid w:val="009651B1"/>
    <w:rsid w:val="00966590"/>
    <w:rsid w:val="00970954"/>
    <w:rsid w:val="00972F41"/>
    <w:rsid w:val="00974F49"/>
    <w:rsid w:val="00977A6C"/>
    <w:rsid w:val="0098312C"/>
    <w:rsid w:val="009831D3"/>
    <w:rsid w:val="00986D85"/>
    <w:rsid w:val="0099453B"/>
    <w:rsid w:val="00997969"/>
    <w:rsid w:val="009A2577"/>
    <w:rsid w:val="009A25D8"/>
    <w:rsid w:val="009A4731"/>
    <w:rsid w:val="009A6D06"/>
    <w:rsid w:val="009A6DEE"/>
    <w:rsid w:val="009A7730"/>
    <w:rsid w:val="009A7BFB"/>
    <w:rsid w:val="009B61D7"/>
    <w:rsid w:val="009C0DFB"/>
    <w:rsid w:val="009C1D81"/>
    <w:rsid w:val="009C43D7"/>
    <w:rsid w:val="009C4473"/>
    <w:rsid w:val="009C5220"/>
    <w:rsid w:val="009C5B06"/>
    <w:rsid w:val="009D243A"/>
    <w:rsid w:val="009D3098"/>
    <w:rsid w:val="009D742E"/>
    <w:rsid w:val="009D7792"/>
    <w:rsid w:val="009E1508"/>
    <w:rsid w:val="009E214A"/>
    <w:rsid w:val="009F0CF2"/>
    <w:rsid w:val="009F195B"/>
    <w:rsid w:val="009F6884"/>
    <w:rsid w:val="009F717D"/>
    <w:rsid w:val="00A00DF4"/>
    <w:rsid w:val="00A01E34"/>
    <w:rsid w:val="00A030CD"/>
    <w:rsid w:val="00A06FBA"/>
    <w:rsid w:val="00A072E0"/>
    <w:rsid w:val="00A1047D"/>
    <w:rsid w:val="00A12EA0"/>
    <w:rsid w:val="00A2184B"/>
    <w:rsid w:val="00A224E0"/>
    <w:rsid w:val="00A22EA3"/>
    <w:rsid w:val="00A241BF"/>
    <w:rsid w:val="00A24CE9"/>
    <w:rsid w:val="00A24D00"/>
    <w:rsid w:val="00A24E3B"/>
    <w:rsid w:val="00A27DA2"/>
    <w:rsid w:val="00A31C69"/>
    <w:rsid w:val="00A35C75"/>
    <w:rsid w:val="00A42233"/>
    <w:rsid w:val="00A4499B"/>
    <w:rsid w:val="00A44A84"/>
    <w:rsid w:val="00A47A62"/>
    <w:rsid w:val="00A50862"/>
    <w:rsid w:val="00A50BD5"/>
    <w:rsid w:val="00A5120D"/>
    <w:rsid w:val="00A55BFB"/>
    <w:rsid w:val="00A60681"/>
    <w:rsid w:val="00A617CF"/>
    <w:rsid w:val="00A62ED1"/>
    <w:rsid w:val="00A64A51"/>
    <w:rsid w:val="00A72C12"/>
    <w:rsid w:val="00A76414"/>
    <w:rsid w:val="00A77C25"/>
    <w:rsid w:val="00A86617"/>
    <w:rsid w:val="00A87341"/>
    <w:rsid w:val="00A91857"/>
    <w:rsid w:val="00A94A52"/>
    <w:rsid w:val="00A94ACD"/>
    <w:rsid w:val="00A96411"/>
    <w:rsid w:val="00AA6CC4"/>
    <w:rsid w:val="00AA7C18"/>
    <w:rsid w:val="00AB061F"/>
    <w:rsid w:val="00AB0A3B"/>
    <w:rsid w:val="00AB44B0"/>
    <w:rsid w:val="00AB70BA"/>
    <w:rsid w:val="00AB7ADC"/>
    <w:rsid w:val="00AC0E82"/>
    <w:rsid w:val="00AC71C2"/>
    <w:rsid w:val="00AD3BC9"/>
    <w:rsid w:val="00AD4704"/>
    <w:rsid w:val="00AD6D4B"/>
    <w:rsid w:val="00AD77B8"/>
    <w:rsid w:val="00AD7E2C"/>
    <w:rsid w:val="00AE7498"/>
    <w:rsid w:val="00AF1A80"/>
    <w:rsid w:val="00B00103"/>
    <w:rsid w:val="00B00578"/>
    <w:rsid w:val="00B050B4"/>
    <w:rsid w:val="00B066F3"/>
    <w:rsid w:val="00B07352"/>
    <w:rsid w:val="00B1141E"/>
    <w:rsid w:val="00B14CD6"/>
    <w:rsid w:val="00B17A50"/>
    <w:rsid w:val="00B21034"/>
    <w:rsid w:val="00B23F04"/>
    <w:rsid w:val="00B2793E"/>
    <w:rsid w:val="00B40720"/>
    <w:rsid w:val="00B41613"/>
    <w:rsid w:val="00B41828"/>
    <w:rsid w:val="00B41FBC"/>
    <w:rsid w:val="00B4353B"/>
    <w:rsid w:val="00B43AFB"/>
    <w:rsid w:val="00B45B2E"/>
    <w:rsid w:val="00B464F3"/>
    <w:rsid w:val="00B524BB"/>
    <w:rsid w:val="00B55E6C"/>
    <w:rsid w:val="00B56450"/>
    <w:rsid w:val="00B56CC3"/>
    <w:rsid w:val="00B57E9E"/>
    <w:rsid w:val="00B626D9"/>
    <w:rsid w:val="00B64DE3"/>
    <w:rsid w:val="00B67904"/>
    <w:rsid w:val="00B70B0F"/>
    <w:rsid w:val="00B71605"/>
    <w:rsid w:val="00B73DC3"/>
    <w:rsid w:val="00B7421C"/>
    <w:rsid w:val="00B76DF6"/>
    <w:rsid w:val="00B80D49"/>
    <w:rsid w:val="00B811A7"/>
    <w:rsid w:val="00B837C4"/>
    <w:rsid w:val="00B85C3A"/>
    <w:rsid w:val="00B8652B"/>
    <w:rsid w:val="00B95873"/>
    <w:rsid w:val="00BA04E6"/>
    <w:rsid w:val="00BA7005"/>
    <w:rsid w:val="00BA7470"/>
    <w:rsid w:val="00BB1DCC"/>
    <w:rsid w:val="00BB30FF"/>
    <w:rsid w:val="00BB3E70"/>
    <w:rsid w:val="00BB66A9"/>
    <w:rsid w:val="00BC12C2"/>
    <w:rsid w:val="00BC1730"/>
    <w:rsid w:val="00BC3801"/>
    <w:rsid w:val="00BC410C"/>
    <w:rsid w:val="00BC58E2"/>
    <w:rsid w:val="00BD0FB6"/>
    <w:rsid w:val="00BD2B07"/>
    <w:rsid w:val="00BE2170"/>
    <w:rsid w:val="00BE53EE"/>
    <w:rsid w:val="00BE727C"/>
    <w:rsid w:val="00BE7A59"/>
    <w:rsid w:val="00BF1146"/>
    <w:rsid w:val="00BF4B16"/>
    <w:rsid w:val="00C03BE6"/>
    <w:rsid w:val="00C06AAF"/>
    <w:rsid w:val="00C07A7E"/>
    <w:rsid w:val="00C07C6B"/>
    <w:rsid w:val="00C12BFC"/>
    <w:rsid w:val="00C13CF1"/>
    <w:rsid w:val="00C14A76"/>
    <w:rsid w:val="00C158F7"/>
    <w:rsid w:val="00C17442"/>
    <w:rsid w:val="00C17EA8"/>
    <w:rsid w:val="00C31B3B"/>
    <w:rsid w:val="00C33012"/>
    <w:rsid w:val="00C35327"/>
    <w:rsid w:val="00C375D3"/>
    <w:rsid w:val="00C375F1"/>
    <w:rsid w:val="00C4076A"/>
    <w:rsid w:val="00C40CDE"/>
    <w:rsid w:val="00C44C92"/>
    <w:rsid w:val="00C4526C"/>
    <w:rsid w:val="00C45DA3"/>
    <w:rsid w:val="00C46AB6"/>
    <w:rsid w:val="00C46C2A"/>
    <w:rsid w:val="00C46EF4"/>
    <w:rsid w:val="00C511D6"/>
    <w:rsid w:val="00C5265D"/>
    <w:rsid w:val="00C61481"/>
    <w:rsid w:val="00C641A6"/>
    <w:rsid w:val="00C64817"/>
    <w:rsid w:val="00C7195F"/>
    <w:rsid w:val="00C73279"/>
    <w:rsid w:val="00C75EAE"/>
    <w:rsid w:val="00C80A05"/>
    <w:rsid w:val="00C80DAB"/>
    <w:rsid w:val="00C80EA8"/>
    <w:rsid w:val="00C8169D"/>
    <w:rsid w:val="00C8244F"/>
    <w:rsid w:val="00C82F2C"/>
    <w:rsid w:val="00C82FFC"/>
    <w:rsid w:val="00C84892"/>
    <w:rsid w:val="00C8653F"/>
    <w:rsid w:val="00C8727C"/>
    <w:rsid w:val="00C87710"/>
    <w:rsid w:val="00C90C4F"/>
    <w:rsid w:val="00C9294B"/>
    <w:rsid w:val="00C9299C"/>
    <w:rsid w:val="00C92C4F"/>
    <w:rsid w:val="00C9307E"/>
    <w:rsid w:val="00C95C2E"/>
    <w:rsid w:val="00C9694B"/>
    <w:rsid w:val="00CA012F"/>
    <w:rsid w:val="00CA0E22"/>
    <w:rsid w:val="00CA11BD"/>
    <w:rsid w:val="00CA2218"/>
    <w:rsid w:val="00CA2A3C"/>
    <w:rsid w:val="00CA3B3D"/>
    <w:rsid w:val="00CB0191"/>
    <w:rsid w:val="00CB2FDA"/>
    <w:rsid w:val="00CB7958"/>
    <w:rsid w:val="00CC344A"/>
    <w:rsid w:val="00CC7E8F"/>
    <w:rsid w:val="00CD3CD7"/>
    <w:rsid w:val="00CD517D"/>
    <w:rsid w:val="00CD57F2"/>
    <w:rsid w:val="00CD6A1A"/>
    <w:rsid w:val="00CE0E54"/>
    <w:rsid w:val="00CE0F47"/>
    <w:rsid w:val="00CE305E"/>
    <w:rsid w:val="00CE3870"/>
    <w:rsid w:val="00CE65D0"/>
    <w:rsid w:val="00CE74DA"/>
    <w:rsid w:val="00CF4E30"/>
    <w:rsid w:val="00CF773E"/>
    <w:rsid w:val="00D01B2A"/>
    <w:rsid w:val="00D02E85"/>
    <w:rsid w:val="00D1123B"/>
    <w:rsid w:val="00D13A9B"/>
    <w:rsid w:val="00D1426D"/>
    <w:rsid w:val="00D14391"/>
    <w:rsid w:val="00D23BE2"/>
    <w:rsid w:val="00D24B94"/>
    <w:rsid w:val="00D27AF8"/>
    <w:rsid w:val="00D31F43"/>
    <w:rsid w:val="00D32E36"/>
    <w:rsid w:val="00D33ED8"/>
    <w:rsid w:val="00D40B23"/>
    <w:rsid w:val="00D42443"/>
    <w:rsid w:val="00D43649"/>
    <w:rsid w:val="00D507FE"/>
    <w:rsid w:val="00D510EF"/>
    <w:rsid w:val="00D51146"/>
    <w:rsid w:val="00D51993"/>
    <w:rsid w:val="00D51F3A"/>
    <w:rsid w:val="00D52524"/>
    <w:rsid w:val="00D5291F"/>
    <w:rsid w:val="00D563E2"/>
    <w:rsid w:val="00D569F2"/>
    <w:rsid w:val="00D60B3A"/>
    <w:rsid w:val="00D6455E"/>
    <w:rsid w:val="00D6465F"/>
    <w:rsid w:val="00D661C7"/>
    <w:rsid w:val="00D67E15"/>
    <w:rsid w:val="00D7350D"/>
    <w:rsid w:val="00D76F9A"/>
    <w:rsid w:val="00D77C68"/>
    <w:rsid w:val="00D81E07"/>
    <w:rsid w:val="00D82F4C"/>
    <w:rsid w:val="00D92EAC"/>
    <w:rsid w:val="00D947BA"/>
    <w:rsid w:val="00D97DBA"/>
    <w:rsid w:val="00DA1604"/>
    <w:rsid w:val="00DA2A0F"/>
    <w:rsid w:val="00DA3717"/>
    <w:rsid w:val="00DB0976"/>
    <w:rsid w:val="00DB12A8"/>
    <w:rsid w:val="00DB3781"/>
    <w:rsid w:val="00DB5583"/>
    <w:rsid w:val="00DB617E"/>
    <w:rsid w:val="00DB72C8"/>
    <w:rsid w:val="00DB76E0"/>
    <w:rsid w:val="00DC081B"/>
    <w:rsid w:val="00DC557D"/>
    <w:rsid w:val="00DC67ED"/>
    <w:rsid w:val="00DD0163"/>
    <w:rsid w:val="00DD4CF3"/>
    <w:rsid w:val="00DD57D9"/>
    <w:rsid w:val="00DD6F71"/>
    <w:rsid w:val="00DE0A30"/>
    <w:rsid w:val="00DE0E81"/>
    <w:rsid w:val="00DE1ED6"/>
    <w:rsid w:val="00DE42E0"/>
    <w:rsid w:val="00DE728A"/>
    <w:rsid w:val="00DE7CAF"/>
    <w:rsid w:val="00DF0C69"/>
    <w:rsid w:val="00DF464F"/>
    <w:rsid w:val="00DF4AC7"/>
    <w:rsid w:val="00E00CBE"/>
    <w:rsid w:val="00E049FC"/>
    <w:rsid w:val="00E067F6"/>
    <w:rsid w:val="00E06CF7"/>
    <w:rsid w:val="00E07758"/>
    <w:rsid w:val="00E10349"/>
    <w:rsid w:val="00E10535"/>
    <w:rsid w:val="00E11EC3"/>
    <w:rsid w:val="00E12748"/>
    <w:rsid w:val="00E153A6"/>
    <w:rsid w:val="00E15AE9"/>
    <w:rsid w:val="00E15E5E"/>
    <w:rsid w:val="00E169CE"/>
    <w:rsid w:val="00E17206"/>
    <w:rsid w:val="00E2053A"/>
    <w:rsid w:val="00E2267D"/>
    <w:rsid w:val="00E23820"/>
    <w:rsid w:val="00E27F43"/>
    <w:rsid w:val="00E305E1"/>
    <w:rsid w:val="00E32C7E"/>
    <w:rsid w:val="00E340F2"/>
    <w:rsid w:val="00E3702B"/>
    <w:rsid w:val="00E37B67"/>
    <w:rsid w:val="00E45B31"/>
    <w:rsid w:val="00E46EE1"/>
    <w:rsid w:val="00E51555"/>
    <w:rsid w:val="00E5595C"/>
    <w:rsid w:val="00E60B3C"/>
    <w:rsid w:val="00E628B6"/>
    <w:rsid w:val="00E63840"/>
    <w:rsid w:val="00E678B5"/>
    <w:rsid w:val="00E73A5D"/>
    <w:rsid w:val="00E7622F"/>
    <w:rsid w:val="00E778D7"/>
    <w:rsid w:val="00E84F70"/>
    <w:rsid w:val="00E86E4A"/>
    <w:rsid w:val="00E9100D"/>
    <w:rsid w:val="00E931A7"/>
    <w:rsid w:val="00E93B59"/>
    <w:rsid w:val="00E96DF8"/>
    <w:rsid w:val="00EA497F"/>
    <w:rsid w:val="00EB0988"/>
    <w:rsid w:val="00EB0F91"/>
    <w:rsid w:val="00EB377F"/>
    <w:rsid w:val="00EB65EB"/>
    <w:rsid w:val="00EB7125"/>
    <w:rsid w:val="00EC062A"/>
    <w:rsid w:val="00EC604E"/>
    <w:rsid w:val="00EC649A"/>
    <w:rsid w:val="00ED7BFF"/>
    <w:rsid w:val="00EE5A8C"/>
    <w:rsid w:val="00EF05EC"/>
    <w:rsid w:val="00EF0C45"/>
    <w:rsid w:val="00EF3953"/>
    <w:rsid w:val="00EF49C8"/>
    <w:rsid w:val="00EF631A"/>
    <w:rsid w:val="00EF6CCE"/>
    <w:rsid w:val="00F0018C"/>
    <w:rsid w:val="00F00B41"/>
    <w:rsid w:val="00F013D6"/>
    <w:rsid w:val="00F0270B"/>
    <w:rsid w:val="00F02914"/>
    <w:rsid w:val="00F03026"/>
    <w:rsid w:val="00F062D5"/>
    <w:rsid w:val="00F0785A"/>
    <w:rsid w:val="00F11371"/>
    <w:rsid w:val="00F12ADB"/>
    <w:rsid w:val="00F13929"/>
    <w:rsid w:val="00F13CD6"/>
    <w:rsid w:val="00F15409"/>
    <w:rsid w:val="00F15831"/>
    <w:rsid w:val="00F1726F"/>
    <w:rsid w:val="00F17F83"/>
    <w:rsid w:val="00F204BC"/>
    <w:rsid w:val="00F2228D"/>
    <w:rsid w:val="00F26CBE"/>
    <w:rsid w:val="00F27552"/>
    <w:rsid w:val="00F277AB"/>
    <w:rsid w:val="00F30B99"/>
    <w:rsid w:val="00F30C78"/>
    <w:rsid w:val="00F33E65"/>
    <w:rsid w:val="00F373B2"/>
    <w:rsid w:val="00F41DF5"/>
    <w:rsid w:val="00F42EDF"/>
    <w:rsid w:val="00F45736"/>
    <w:rsid w:val="00F52528"/>
    <w:rsid w:val="00F538E5"/>
    <w:rsid w:val="00F53C88"/>
    <w:rsid w:val="00F54663"/>
    <w:rsid w:val="00F5533F"/>
    <w:rsid w:val="00F62306"/>
    <w:rsid w:val="00F655BD"/>
    <w:rsid w:val="00F70EB3"/>
    <w:rsid w:val="00F7165A"/>
    <w:rsid w:val="00F71995"/>
    <w:rsid w:val="00F71F5C"/>
    <w:rsid w:val="00F758EF"/>
    <w:rsid w:val="00F77A89"/>
    <w:rsid w:val="00F803AB"/>
    <w:rsid w:val="00F83715"/>
    <w:rsid w:val="00F83DEF"/>
    <w:rsid w:val="00F842AD"/>
    <w:rsid w:val="00F8447D"/>
    <w:rsid w:val="00F86CD4"/>
    <w:rsid w:val="00F87D9C"/>
    <w:rsid w:val="00F92F4C"/>
    <w:rsid w:val="00F9530A"/>
    <w:rsid w:val="00F969FA"/>
    <w:rsid w:val="00F96F72"/>
    <w:rsid w:val="00FA0A81"/>
    <w:rsid w:val="00FA0A8B"/>
    <w:rsid w:val="00FA0D37"/>
    <w:rsid w:val="00FA1164"/>
    <w:rsid w:val="00FA338C"/>
    <w:rsid w:val="00FA665C"/>
    <w:rsid w:val="00FB07F3"/>
    <w:rsid w:val="00FB0C3E"/>
    <w:rsid w:val="00FB2EBC"/>
    <w:rsid w:val="00FB46B0"/>
    <w:rsid w:val="00FB59C0"/>
    <w:rsid w:val="00FB685C"/>
    <w:rsid w:val="00FB7340"/>
    <w:rsid w:val="00FC3502"/>
    <w:rsid w:val="00FC4778"/>
    <w:rsid w:val="00FC6A1C"/>
    <w:rsid w:val="00FC7C73"/>
    <w:rsid w:val="00FD19A1"/>
    <w:rsid w:val="00FD1DF8"/>
    <w:rsid w:val="00FD263D"/>
    <w:rsid w:val="00FD30F8"/>
    <w:rsid w:val="00FD677E"/>
    <w:rsid w:val="00FE017B"/>
    <w:rsid w:val="00FE021D"/>
    <w:rsid w:val="00FE1B05"/>
    <w:rsid w:val="00FE1F13"/>
    <w:rsid w:val="00FE2AD4"/>
    <w:rsid w:val="00FE4B7E"/>
    <w:rsid w:val="00FF58AB"/>
    <w:rsid w:val="00FF66CD"/>
    <w:rsid w:val="00FF767A"/>
    <w:rsid w:val="00FF7FEE"/>
    <w:rsid w:val="00FF7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3DE40-1768-4978-ACDB-404DC467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1741"/>
    <w:pPr>
      <w:snapToGrid w:val="0"/>
    </w:pPr>
    <w:rPr>
      <w:sz w:val="20"/>
      <w:szCs w:val="20"/>
    </w:rPr>
  </w:style>
  <w:style w:type="character" w:customStyle="1" w:styleId="a4">
    <w:name w:val="註腳文字 字元"/>
    <w:basedOn w:val="a0"/>
    <w:link w:val="a3"/>
    <w:uiPriority w:val="99"/>
    <w:semiHidden/>
    <w:rsid w:val="003D1741"/>
    <w:rPr>
      <w:sz w:val="20"/>
      <w:szCs w:val="20"/>
    </w:rPr>
  </w:style>
  <w:style w:type="character" w:styleId="a5">
    <w:name w:val="footnote reference"/>
    <w:basedOn w:val="a0"/>
    <w:uiPriority w:val="99"/>
    <w:semiHidden/>
    <w:unhideWhenUsed/>
    <w:rsid w:val="003D1741"/>
    <w:rPr>
      <w:vertAlign w:val="superscript"/>
    </w:rPr>
  </w:style>
  <w:style w:type="paragraph" w:customStyle="1" w:styleId="Standard">
    <w:name w:val="Standard"/>
    <w:rsid w:val="003D1741"/>
    <w:pPr>
      <w:widowControl w:val="0"/>
      <w:suppressAutoHyphens/>
      <w:textAlignment w:val="baseline"/>
    </w:pPr>
    <w:rPr>
      <w:rFonts w:ascii="Times New Roman" w:eastAsia="新細明體" w:hAnsi="Times New Roman" w:cs="Times New Roman"/>
      <w:kern w:val="1"/>
      <w:szCs w:val="24"/>
      <w:lang w:eastAsia="hi-IN" w:bidi="hi-IN"/>
    </w:rPr>
  </w:style>
  <w:style w:type="paragraph" w:styleId="a6">
    <w:name w:val="Balloon Text"/>
    <w:basedOn w:val="a"/>
    <w:link w:val="a7"/>
    <w:uiPriority w:val="99"/>
    <w:semiHidden/>
    <w:unhideWhenUsed/>
    <w:rsid w:val="003D174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D1741"/>
    <w:rPr>
      <w:rFonts w:asciiTheme="majorHAnsi" w:eastAsiaTheme="majorEastAsia" w:hAnsiTheme="majorHAnsi" w:cstheme="majorBidi"/>
      <w:sz w:val="18"/>
      <w:szCs w:val="18"/>
    </w:rPr>
  </w:style>
  <w:style w:type="paragraph" w:styleId="a8">
    <w:name w:val="List Paragraph"/>
    <w:basedOn w:val="Standard"/>
    <w:uiPriority w:val="34"/>
    <w:qFormat/>
    <w:rsid w:val="003D1741"/>
    <w:pPr>
      <w:ind w:left="720"/>
    </w:pPr>
    <w:rPr>
      <w:rFonts w:eastAsia="Times New Roman"/>
    </w:rPr>
  </w:style>
  <w:style w:type="paragraph" w:styleId="a9">
    <w:name w:val="header"/>
    <w:basedOn w:val="a"/>
    <w:link w:val="aa"/>
    <w:uiPriority w:val="99"/>
    <w:unhideWhenUsed/>
    <w:rsid w:val="006643FB"/>
    <w:pPr>
      <w:tabs>
        <w:tab w:val="center" w:pos="4153"/>
        <w:tab w:val="right" w:pos="8306"/>
      </w:tabs>
      <w:snapToGrid w:val="0"/>
    </w:pPr>
    <w:rPr>
      <w:sz w:val="20"/>
      <w:szCs w:val="20"/>
    </w:rPr>
  </w:style>
  <w:style w:type="character" w:customStyle="1" w:styleId="aa">
    <w:name w:val="頁首 字元"/>
    <w:basedOn w:val="a0"/>
    <w:link w:val="a9"/>
    <w:uiPriority w:val="99"/>
    <w:rsid w:val="006643FB"/>
    <w:rPr>
      <w:sz w:val="20"/>
      <w:szCs w:val="20"/>
    </w:rPr>
  </w:style>
  <w:style w:type="paragraph" w:styleId="ab">
    <w:name w:val="footer"/>
    <w:basedOn w:val="a"/>
    <w:link w:val="ac"/>
    <w:uiPriority w:val="99"/>
    <w:unhideWhenUsed/>
    <w:rsid w:val="006643FB"/>
    <w:pPr>
      <w:tabs>
        <w:tab w:val="center" w:pos="4153"/>
        <w:tab w:val="right" w:pos="8306"/>
      </w:tabs>
      <w:snapToGrid w:val="0"/>
    </w:pPr>
    <w:rPr>
      <w:sz w:val="20"/>
      <w:szCs w:val="20"/>
    </w:rPr>
  </w:style>
  <w:style w:type="character" w:customStyle="1" w:styleId="ac">
    <w:name w:val="頁尾 字元"/>
    <w:basedOn w:val="a0"/>
    <w:link w:val="ab"/>
    <w:uiPriority w:val="99"/>
    <w:rsid w:val="006643FB"/>
    <w:rPr>
      <w:sz w:val="20"/>
      <w:szCs w:val="20"/>
    </w:rPr>
  </w:style>
  <w:style w:type="table" w:styleId="-6">
    <w:name w:val="Light Shading Accent 6"/>
    <w:basedOn w:val="a1"/>
    <w:uiPriority w:val="60"/>
    <w:rsid w:val="004D17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1"/>
    <w:uiPriority w:val="61"/>
    <w:rsid w:val="00672CB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d">
    <w:name w:val="Hyperlink"/>
    <w:basedOn w:val="a0"/>
    <w:uiPriority w:val="99"/>
    <w:unhideWhenUsed/>
    <w:rsid w:val="00144131"/>
    <w:rPr>
      <w:color w:val="0000FF" w:themeColor="hyperlink"/>
      <w:u w:val="single"/>
    </w:rPr>
  </w:style>
  <w:style w:type="table" w:styleId="ae">
    <w:name w:val="Table Grid"/>
    <w:basedOn w:val="a1"/>
    <w:rsid w:val="00710687"/>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03026"/>
    <w:pPr>
      <w:widowControl/>
      <w:spacing w:before="100" w:beforeAutospacing="1" w:after="100" w:afterAutospacing="1"/>
    </w:pPr>
    <w:rPr>
      <w:rFonts w:ascii="新細明體" w:eastAsia="新細明體" w:hAnsi="新細明體" w:cs="新細明體"/>
      <w:kern w:val="0"/>
      <w:szCs w:val="24"/>
    </w:rPr>
  </w:style>
  <w:style w:type="paragraph" w:styleId="af">
    <w:name w:val="caption"/>
    <w:basedOn w:val="a"/>
    <w:next w:val="a"/>
    <w:uiPriority w:val="35"/>
    <w:unhideWhenUsed/>
    <w:qFormat/>
    <w:rsid w:val="003F33D4"/>
    <w:pPr>
      <w:suppressAutoHyphens/>
      <w:jc w:val="center"/>
      <w:textAlignment w:val="baseline"/>
    </w:pPr>
    <w:rPr>
      <w:rFonts w:ascii="Times New Roman" w:eastAsia="新細明體" w:hAnsi="Times New Roman" w:cs="Mangal"/>
      <w:b/>
      <w:bCs/>
      <w:kern w:val="1"/>
      <w:sz w:val="20"/>
      <w:szCs w:val="18"/>
      <w:lang w:eastAsia="hi-IN" w:bidi="hi-IN"/>
    </w:rPr>
  </w:style>
  <w:style w:type="table" w:styleId="6">
    <w:name w:val="List Table 6 Colorful"/>
    <w:basedOn w:val="a1"/>
    <w:uiPriority w:val="51"/>
    <w:rsid w:val="00A62E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1"/>
    <w:uiPriority w:val="48"/>
    <w:rsid w:val="00A62E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411">
      <w:bodyDiv w:val="1"/>
      <w:marLeft w:val="0"/>
      <w:marRight w:val="0"/>
      <w:marTop w:val="0"/>
      <w:marBottom w:val="0"/>
      <w:divBdr>
        <w:top w:val="none" w:sz="0" w:space="0" w:color="auto"/>
        <w:left w:val="none" w:sz="0" w:space="0" w:color="auto"/>
        <w:bottom w:val="none" w:sz="0" w:space="0" w:color="auto"/>
        <w:right w:val="none" w:sz="0" w:space="0" w:color="auto"/>
      </w:divBdr>
      <w:divsChild>
        <w:div w:id="956565788">
          <w:marLeft w:val="0"/>
          <w:marRight w:val="0"/>
          <w:marTop w:val="0"/>
          <w:marBottom w:val="0"/>
          <w:divBdr>
            <w:top w:val="none" w:sz="0" w:space="0" w:color="auto"/>
            <w:left w:val="none" w:sz="0" w:space="0" w:color="auto"/>
            <w:bottom w:val="none" w:sz="0" w:space="0" w:color="auto"/>
            <w:right w:val="none" w:sz="0" w:space="0" w:color="auto"/>
          </w:divBdr>
          <w:divsChild>
            <w:div w:id="1942954975">
              <w:marLeft w:val="0"/>
              <w:marRight w:val="0"/>
              <w:marTop w:val="0"/>
              <w:marBottom w:val="0"/>
              <w:divBdr>
                <w:top w:val="none" w:sz="0" w:space="0" w:color="auto"/>
                <w:left w:val="none" w:sz="0" w:space="0" w:color="auto"/>
                <w:bottom w:val="none" w:sz="0" w:space="0" w:color="auto"/>
                <w:right w:val="none" w:sz="0" w:space="0" w:color="auto"/>
              </w:divBdr>
              <w:divsChild>
                <w:div w:id="13155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5884">
      <w:bodyDiv w:val="1"/>
      <w:marLeft w:val="0"/>
      <w:marRight w:val="0"/>
      <w:marTop w:val="0"/>
      <w:marBottom w:val="0"/>
      <w:divBdr>
        <w:top w:val="none" w:sz="0" w:space="0" w:color="auto"/>
        <w:left w:val="none" w:sz="0" w:space="0" w:color="auto"/>
        <w:bottom w:val="none" w:sz="0" w:space="0" w:color="auto"/>
        <w:right w:val="none" w:sz="0" w:space="0" w:color="auto"/>
      </w:divBdr>
    </w:div>
    <w:div w:id="46926851">
      <w:bodyDiv w:val="1"/>
      <w:marLeft w:val="0"/>
      <w:marRight w:val="0"/>
      <w:marTop w:val="0"/>
      <w:marBottom w:val="0"/>
      <w:divBdr>
        <w:top w:val="none" w:sz="0" w:space="0" w:color="auto"/>
        <w:left w:val="none" w:sz="0" w:space="0" w:color="auto"/>
        <w:bottom w:val="none" w:sz="0" w:space="0" w:color="auto"/>
        <w:right w:val="none" w:sz="0" w:space="0" w:color="auto"/>
      </w:divBdr>
    </w:div>
    <w:div w:id="167136482">
      <w:bodyDiv w:val="1"/>
      <w:marLeft w:val="0"/>
      <w:marRight w:val="0"/>
      <w:marTop w:val="0"/>
      <w:marBottom w:val="0"/>
      <w:divBdr>
        <w:top w:val="none" w:sz="0" w:space="0" w:color="auto"/>
        <w:left w:val="none" w:sz="0" w:space="0" w:color="auto"/>
        <w:bottom w:val="none" w:sz="0" w:space="0" w:color="auto"/>
        <w:right w:val="none" w:sz="0" w:space="0" w:color="auto"/>
      </w:divBdr>
    </w:div>
    <w:div w:id="217207033">
      <w:bodyDiv w:val="1"/>
      <w:marLeft w:val="0"/>
      <w:marRight w:val="0"/>
      <w:marTop w:val="0"/>
      <w:marBottom w:val="0"/>
      <w:divBdr>
        <w:top w:val="none" w:sz="0" w:space="0" w:color="auto"/>
        <w:left w:val="none" w:sz="0" w:space="0" w:color="auto"/>
        <w:bottom w:val="none" w:sz="0" w:space="0" w:color="auto"/>
        <w:right w:val="none" w:sz="0" w:space="0" w:color="auto"/>
      </w:divBdr>
    </w:div>
    <w:div w:id="465972736">
      <w:bodyDiv w:val="1"/>
      <w:marLeft w:val="0"/>
      <w:marRight w:val="0"/>
      <w:marTop w:val="0"/>
      <w:marBottom w:val="0"/>
      <w:divBdr>
        <w:top w:val="none" w:sz="0" w:space="0" w:color="auto"/>
        <w:left w:val="none" w:sz="0" w:space="0" w:color="auto"/>
        <w:bottom w:val="none" w:sz="0" w:space="0" w:color="auto"/>
        <w:right w:val="none" w:sz="0" w:space="0" w:color="auto"/>
      </w:divBdr>
    </w:div>
    <w:div w:id="767695997">
      <w:bodyDiv w:val="1"/>
      <w:marLeft w:val="0"/>
      <w:marRight w:val="0"/>
      <w:marTop w:val="0"/>
      <w:marBottom w:val="0"/>
      <w:divBdr>
        <w:top w:val="none" w:sz="0" w:space="0" w:color="auto"/>
        <w:left w:val="none" w:sz="0" w:space="0" w:color="auto"/>
        <w:bottom w:val="none" w:sz="0" w:space="0" w:color="auto"/>
        <w:right w:val="none" w:sz="0" w:space="0" w:color="auto"/>
      </w:divBdr>
    </w:div>
    <w:div w:id="1023287980">
      <w:bodyDiv w:val="1"/>
      <w:marLeft w:val="0"/>
      <w:marRight w:val="0"/>
      <w:marTop w:val="0"/>
      <w:marBottom w:val="0"/>
      <w:divBdr>
        <w:top w:val="none" w:sz="0" w:space="0" w:color="auto"/>
        <w:left w:val="none" w:sz="0" w:space="0" w:color="auto"/>
        <w:bottom w:val="none" w:sz="0" w:space="0" w:color="auto"/>
        <w:right w:val="none" w:sz="0" w:space="0" w:color="auto"/>
      </w:divBdr>
    </w:div>
    <w:div w:id="1277953340">
      <w:bodyDiv w:val="1"/>
      <w:marLeft w:val="0"/>
      <w:marRight w:val="0"/>
      <w:marTop w:val="0"/>
      <w:marBottom w:val="0"/>
      <w:divBdr>
        <w:top w:val="none" w:sz="0" w:space="0" w:color="auto"/>
        <w:left w:val="none" w:sz="0" w:space="0" w:color="auto"/>
        <w:bottom w:val="none" w:sz="0" w:space="0" w:color="auto"/>
        <w:right w:val="none" w:sz="0" w:space="0" w:color="auto"/>
      </w:divBdr>
    </w:div>
    <w:div w:id="1401557318">
      <w:bodyDiv w:val="1"/>
      <w:marLeft w:val="0"/>
      <w:marRight w:val="0"/>
      <w:marTop w:val="0"/>
      <w:marBottom w:val="0"/>
      <w:divBdr>
        <w:top w:val="none" w:sz="0" w:space="0" w:color="auto"/>
        <w:left w:val="none" w:sz="0" w:space="0" w:color="auto"/>
        <w:bottom w:val="none" w:sz="0" w:space="0" w:color="auto"/>
        <w:right w:val="none" w:sz="0" w:space="0" w:color="auto"/>
      </w:divBdr>
    </w:div>
    <w:div w:id="1624724065">
      <w:bodyDiv w:val="1"/>
      <w:marLeft w:val="0"/>
      <w:marRight w:val="0"/>
      <w:marTop w:val="0"/>
      <w:marBottom w:val="0"/>
      <w:divBdr>
        <w:top w:val="none" w:sz="0" w:space="0" w:color="auto"/>
        <w:left w:val="none" w:sz="0" w:space="0" w:color="auto"/>
        <w:bottom w:val="none" w:sz="0" w:space="0" w:color="auto"/>
        <w:right w:val="none" w:sz="0" w:space="0" w:color="auto"/>
      </w:divBdr>
    </w:div>
    <w:div w:id="1859081372">
      <w:bodyDiv w:val="1"/>
      <w:marLeft w:val="0"/>
      <w:marRight w:val="0"/>
      <w:marTop w:val="0"/>
      <w:marBottom w:val="0"/>
      <w:divBdr>
        <w:top w:val="none" w:sz="0" w:space="0" w:color="auto"/>
        <w:left w:val="none" w:sz="0" w:space="0" w:color="auto"/>
        <w:bottom w:val="none" w:sz="0" w:space="0" w:color="auto"/>
        <w:right w:val="none" w:sz="0" w:space="0" w:color="auto"/>
      </w:divBdr>
    </w:div>
    <w:div w:id="1880780797">
      <w:bodyDiv w:val="1"/>
      <w:marLeft w:val="0"/>
      <w:marRight w:val="0"/>
      <w:marTop w:val="0"/>
      <w:marBottom w:val="0"/>
      <w:divBdr>
        <w:top w:val="none" w:sz="0" w:space="0" w:color="auto"/>
        <w:left w:val="none" w:sz="0" w:space="0" w:color="auto"/>
        <w:bottom w:val="none" w:sz="0" w:space="0" w:color="auto"/>
        <w:right w:val="none" w:sz="0" w:space="0" w:color="auto"/>
      </w:divBdr>
    </w:div>
    <w:div w:id="1880817701">
      <w:bodyDiv w:val="1"/>
      <w:marLeft w:val="0"/>
      <w:marRight w:val="0"/>
      <w:marTop w:val="0"/>
      <w:marBottom w:val="0"/>
      <w:divBdr>
        <w:top w:val="none" w:sz="0" w:space="0" w:color="auto"/>
        <w:left w:val="none" w:sz="0" w:space="0" w:color="auto"/>
        <w:bottom w:val="none" w:sz="0" w:space="0" w:color="auto"/>
        <w:right w:val="none" w:sz="0" w:space="0" w:color="auto"/>
      </w:divBdr>
    </w:div>
    <w:div w:id="1919165790">
      <w:bodyDiv w:val="1"/>
      <w:marLeft w:val="0"/>
      <w:marRight w:val="0"/>
      <w:marTop w:val="0"/>
      <w:marBottom w:val="0"/>
      <w:divBdr>
        <w:top w:val="none" w:sz="0" w:space="0" w:color="auto"/>
        <w:left w:val="none" w:sz="0" w:space="0" w:color="auto"/>
        <w:bottom w:val="none" w:sz="0" w:space="0" w:color="auto"/>
        <w:right w:val="none" w:sz="0" w:space="0" w:color="auto"/>
      </w:divBdr>
      <w:divsChild>
        <w:div w:id="1117262765">
          <w:marLeft w:val="0"/>
          <w:marRight w:val="0"/>
          <w:marTop w:val="0"/>
          <w:marBottom w:val="0"/>
          <w:divBdr>
            <w:top w:val="none" w:sz="0" w:space="0" w:color="auto"/>
            <w:left w:val="none" w:sz="0" w:space="0" w:color="auto"/>
            <w:bottom w:val="none" w:sz="0" w:space="0" w:color="auto"/>
            <w:right w:val="none" w:sz="0" w:space="0" w:color="auto"/>
          </w:divBdr>
          <w:divsChild>
            <w:div w:id="434449349">
              <w:marLeft w:val="0"/>
              <w:marRight w:val="0"/>
              <w:marTop w:val="0"/>
              <w:marBottom w:val="0"/>
              <w:divBdr>
                <w:top w:val="none" w:sz="0" w:space="0" w:color="auto"/>
                <w:left w:val="none" w:sz="0" w:space="0" w:color="auto"/>
                <w:bottom w:val="none" w:sz="0" w:space="0" w:color="auto"/>
                <w:right w:val="none" w:sz="0" w:space="0" w:color="auto"/>
              </w:divBdr>
            </w:div>
            <w:div w:id="8061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cat>
            <c:strRef>
              <c:f>Sheet2!$B$12:$B$13</c:f>
              <c:strCache>
                <c:ptCount val="2"/>
                <c:pt idx="0">
                  <c:v>SOEs</c:v>
                </c:pt>
                <c:pt idx="1">
                  <c:v>Non-SOES</c:v>
                </c:pt>
              </c:strCache>
            </c:strRef>
          </c:cat>
          <c:val>
            <c:numRef>
              <c:f>Sheet2!$C$12:$C$13</c:f>
              <c:numCache>
                <c:formatCode>0.00%</c:formatCode>
                <c:ptCount val="2"/>
                <c:pt idx="0">
                  <c:v>0.37000000000000038</c:v>
                </c:pt>
                <c:pt idx="1">
                  <c:v>0.63000000000000322</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7DC0-7B94-4B0C-8298-F5DBBE23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6088</Words>
  <Characters>34705</Characters>
  <Application>Microsoft Office Word</Application>
  <DocSecurity>0</DocSecurity>
  <Lines>289</Lines>
  <Paragraphs>81</Paragraphs>
  <ScaleCrop>false</ScaleCrop>
  <Company/>
  <LinksUpToDate>false</LinksUpToDate>
  <CharactersWithSpaces>40712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2014-07-10T10:11:00Z</cp:lastPrinted>
  <dcterms:created xsi:type="dcterms:W3CDTF">2014-12-13T01:19:00Z</dcterms:created>
  <dcterms:modified xsi:type="dcterms:W3CDTF">2016-10-11T07:10:00Z</dcterms:modified>
</cp:coreProperties>
</file>