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4162" w14:textId="0A7A2BE2" w:rsidR="00FD1093" w:rsidRPr="00D920EC" w:rsidRDefault="000C010F" w:rsidP="00FD1093">
      <w:pPr>
        <w:jc w:val="center"/>
        <w:rPr>
          <w:rFonts w:ascii="Times New Roman" w:hAnsi="Times New Roman" w:cs="Times New Roman"/>
          <w:b/>
          <w:sz w:val="28"/>
          <w:szCs w:val="24"/>
        </w:rPr>
      </w:pPr>
      <w:r w:rsidRPr="00D920EC">
        <w:rPr>
          <w:rFonts w:ascii="Times New Roman" w:hAnsi="Times New Roman" w:cs="Times New Roman"/>
          <w:b/>
          <w:sz w:val="28"/>
          <w:szCs w:val="24"/>
        </w:rPr>
        <w:t>Leadership</w:t>
      </w:r>
      <w:r w:rsidR="00A8034E" w:rsidRPr="00D920EC">
        <w:rPr>
          <w:rFonts w:ascii="Times New Roman" w:hAnsi="Times New Roman" w:cs="Times New Roman"/>
          <w:b/>
          <w:sz w:val="28"/>
          <w:szCs w:val="24"/>
        </w:rPr>
        <w:t xml:space="preserve"> and Entrepreneurship: </w:t>
      </w:r>
      <w:r w:rsidR="00672823" w:rsidRPr="00D920EC">
        <w:rPr>
          <w:rFonts w:ascii="Times New Roman" w:hAnsi="Times New Roman" w:cs="Times New Roman"/>
          <w:b/>
          <w:sz w:val="28"/>
          <w:szCs w:val="24"/>
        </w:rPr>
        <w:t xml:space="preserve">Evidence from </w:t>
      </w:r>
    </w:p>
    <w:p w14:paraId="3063A695" w14:textId="705F0C64" w:rsidR="00B564DB" w:rsidRPr="00D920EC" w:rsidRDefault="00853E20" w:rsidP="00FD1093">
      <w:pPr>
        <w:jc w:val="center"/>
        <w:rPr>
          <w:rFonts w:ascii="Times New Roman" w:hAnsi="Times New Roman" w:cs="Times New Roman"/>
          <w:b/>
          <w:sz w:val="24"/>
          <w:szCs w:val="24"/>
        </w:rPr>
      </w:pPr>
      <w:r w:rsidRPr="00D920EC">
        <w:rPr>
          <w:rFonts w:ascii="Times New Roman" w:hAnsi="Times New Roman" w:cs="Times New Roman"/>
          <w:b/>
          <w:sz w:val="28"/>
          <w:szCs w:val="24"/>
        </w:rPr>
        <w:t xml:space="preserve">a </w:t>
      </w:r>
      <w:r w:rsidR="00672823" w:rsidRPr="00D920EC">
        <w:rPr>
          <w:rFonts w:ascii="Times New Roman" w:hAnsi="Times New Roman" w:cs="Times New Roman"/>
          <w:b/>
          <w:sz w:val="28"/>
          <w:szCs w:val="24"/>
        </w:rPr>
        <w:t>Chinese Household Survey</w:t>
      </w:r>
    </w:p>
    <w:p w14:paraId="3936A49C" w14:textId="77777777" w:rsidR="0063560E" w:rsidRPr="00D920EC" w:rsidRDefault="0063560E" w:rsidP="00B564DB">
      <w:pPr>
        <w:jc w:val="center"/>
        <w:rPr>
          <w:rFonts w:ascii="Times New Roman" w:hAnsi="Times New Roman" w:cs="Times New Roman"/>
          <w:sz w:val="24"/>
        </w:rPr>
      </w:pPr>
    </w:p>
    <w:p w14:paraId="234A8CFB" w14:textId="77777777" w:rsidR="0060681B" w:rsidRPr="00D920EC" w:rsidRDefault="0060681B" w:rsidP="00B564DB">
      <w:pPr>
        <w:jc w:val="center"/>
        <w:rPr>
          <w:rFonts w:ascii="Times New Roman" w:hAnsi="Times New Roman" w:cs="Times New Roman"/>
          <w:sz w:val="24"/>
        </w:rPr>
      </w:pPr>
    </w:p>
    <w:p w14:paraId="1D5E075B" w14:textId="77777777" w:rsidR="0060681B" w:rsidRPr="00D920EC" w:rsidRDefault="0060681B" w:rsidP="00B564DB">
      <w:pPr>
        <w:jc w:val="center"/>
        <w:rPr>
          <w:rFonts w:ascii="Times New Roman" w:hAnsi="Times New Roman" w:cs="Times New Roman"/>
          <w:sz w:val="24"/>
        </w:rPr>
      </w:pPr>
    </w:p>
    <w:p w14:paraId="1170F044" w14:textId="77777777" w:rsidR="00B564DB" w:rsidRPr="00D920EC" w:rsidRDefault="00672823" w:rsidP="00B564DB">
      <w:pPr>
        <w:jc w:val="center"/>
        <w:rPr>
          <w:rFonts w:ascii="Times New Roman" w:hAnsi="Times New Roman" w:cs="Times New Roman"/>
          <w:b/>
          <w:sz w:val="24"/>
          <w:szCs w:val="24"/>
        </w:rPr>
      </w:pPr>
      <w:r w:rsidRPr="00D920EC">
        <w:rPr>
          <w:rFonts w:ascii="Times New Roman" w:hAnsi="Times New Roman" w:cs="Times New Roman"/>
          <w:b/>
          <w:sz w:val="24"/>
          <w:szCs w:val="24"/>
        </w:rPr>
        <w:t>Abstract</w:t>
      </w:r>
    </w:p>
    <w:p w14:paraId="50FA5EFC" w14:textId="77777777" w:rsidR="00CE20E7" w:rsidRPr="00D920EC" w:rsidRDefault="00CE20E7" w:rsidP="00B564DB">
      <w:pPr>
        <w:widowControl/>
        <w:rPr>
          <w:rFonts w:ascii="Times New Roman" w:hAnsi="Times New Roman" w:cs="Times New Roman"/>
          <w:kern w:val="0"/>
          <w:sz w:val="24"/>
          <w:szCs w:val="24"/>
          <w:lang w:val="en-AU"/>
        </w:rPr>
      </w:pPr>
    </w:p>
    <w:p w14:paraId="1AE8CC31" w14:textId="6E6DB7FA" w:rsidR="006921EA" w:rsidRPr="00D920EC" w:rsidRDefault="00171B1A" w:rsidP="00CE20E7">
      <w:pPr>
        <w:widowControl/>
        <w:rPr>
          <w:rFonts w:ascii="Times New Roman" w:hAnsi="Times New Roman" w:cs="Times New Roman"/>
          <w:kern w:val="0"/>
          <w:sz w:val="24"/>
          <w:szCs w:val="24"/>
          <w:lang w:val="en-AU"/>
        </w:rPr>
      </w:pPr>
      <w:r w:rsidRPr="00D920EC">
        <w:rPr>
          <w:rFonts w:ascii="Times New Roman" w:hAnsi="Times New Roman" w:cs="Times New Roman"/>
          <w:kern w:val="0"/>
          <w:sz w:val="24"/>
          <w:szCs w:val="24"/>
          <w:lang w:val="en-AU"/>
        </w:rPr>
        <w:t xml:space="preserve">This study investigates </w:t>
      </w:r>
      <w:r w:rsidR="00715E13" w:rsidRPr="00D920EC">
        <w:rPr>
          <w:rFonts w:ascii="Times New Roman" w:hAnsi="Times New Roman" w:cs="Times New Roman"/>
          <w:kern w:val="0"/>
          <w:sz w:val="24"/>
          <w:szCs w:val="24"/>
          <w:lang w:val="en-AU"/>
        </w:rPr>
        <w:t xml:space="preserve">the role of </w:t>
      </w:r>
      <w:r w:rsidRPr="00D920EC">
        <w:rPr>
          <w:rFonts w:ascii="Times New Roman" w:hAnsi="Times New Roman" w:cs="Times New Roman"/>
          <w:kern w:val="0"/>
          <w:sz w:val="24"/>
          <w:szCs w:val="24"/>
          <w:lang w:val="en-AU"/>
        </w:rPr>
        <w:t xml:space="preserve">leadership </w:t>
      </w:r>
      <w:r w:rsidR="00715E13" w:rsidRPr="00D920EC">
        <w:rPr>
          <w:rFonts w:ascii="Times New Roman" w:hAnsi="Times New Roman" w:cs="Times New Roman"/>
          <w:kern w:val="0"/>
          <w:sz w:val="24"/>
          <w:szCs w:val="24"/>
          <w:lang w:val="en-AU"/>
        </w:rPr>
        <w:t>in</w:t>
      </w:r>
      <w:r w:rsidRPr="00D920EC">
        <w:rPr>
          <w:rFonts w:ascii="Times New Roman" w:hAnsi="Times New Roman" w:cs="Times New Roman"/>
          <w:kern w:val="0"/>
          <w:sz w:val="24"/>
          <w:szCs w:val="24"/>
          <w:lang w:val="en-AU"/>
        </w:rPr>
        <w:t xml:space="preserve"> entrepreneurship. Using data from a representative household survey in China, we </w:t>
      </w:r>
      <w:r w:rsidR="00392D74" w:rsidRPr="00D920EC">
        <w:rPr>
          <w:rFonts w:ascii="Times New Roman" w:hAnsi="Times New Roman" w:cs="Times New Roman"/>
          <w:kern w:val="0"/>
          <w:sz w:val="24"/>
          <w:szCs w:val="24"/>
          <w:lang w:val="en-AU"/>
        </w:rPr>
        <w:t xml:space="preserve">find </w:t>
      </w:r>
      <w:r w:rsidRPr="00D920EC">
        <w:rPr>
          <w:rFonts w:ascii="Times New Roman" w:hAnsi="Times New Roman" w:cs="Times New Roman"/>
          <w:kern w:val="0"/>
          <w:sz w:val="24"/>
          <w:szCs w:val="24"/>
          <w:lang w:val="en-AU"/>
        </w:rPr>
        <w:t xml:space="preserve">that </w:t>
      </w:r>
      <w:r w:rsidR="00715E13" w:rsidRPr="00D920EC">
        <w:rPr>
          <w:rFonts w:ascii="Times New Roman" w:hAnsi="Times New Roman" w:cs="Times New Roman"/>
          <w:kern w:val="0"/>
          <w:sz w:val="24"/>
          <w:szCs w:val="24"/>
          <w:lang w:val="en-AU"/>
        </w:rPr>
        <w:t xml:space="preserve">people </w:t>
      </w:r>
      <w:r w:rsidR="009E6391" w:rsidRPr="00D920EC">
        <w:rPr>
          <w:rFonts w:ascii="Times New Roman" w:hAnsi="Times New Roman" w:cs="Times New Roman" w:hint="eastAsia"/>
          <w:kern w:val="0"/>
          <w:sz w:val="24"/>
          <w:szCs w:val="24"/>
          <w:lang w:val="en-AU"/>
        </w:rPr>
        <w:t>who</w:t>
      </w:r>
      <w:r w:rsidR="009E6391" w:rsidRPr="00D920EC">
        <w:rPr>
          <w:rFonts w:ascii="Times New Roman" w:hAnsi="Times New Roman" w:cs="Times New Roman"/>
          <w:kern w:val="0"/>
          <w:sz w:val="24"/>
          <w:szCs w:val="24"/>
          <w:lang w:val="en-AU"/>
        </w:rPr>
        <w:t xml:space="preserve"> demonstrate leadership in their adolescence </w:t>
      </w:r>
      <w:r w:rsidR="009234C6" w:rsidRPr="00D920EC">
        <w:rPr>
          <w:rFonts w:ascii="Times New Roman" w:hAnsi="Times New Roman" w:cs="Times New Roman"/>
          <w:kern w:val="0"/>
          <w:sz w:val="24"/>
          <w:szCs w:val="24"/>
          <w:lang w:val="en-AU"/>
        </w:rPr>
        <w:t>are</w:t>
      </w:r>
      <w:r w:rsidR="00715E13" w:rsidRPr="00D920EC">
        <w:rPr>
          <w:rFonts w:ascii="Times New Roman" w:hAnsi="Times New Roman" w:cs="Times New Roman"/>
          <w:kern w:val="0"/>
          <w:sz w:val="24"/>
          <w:szCs w:val="24"/>
          <w:lang w:val="en-AU"/>
        </w:rPr>
        <w:t xml:space="preserve"> more likely to </w:t>
      </w:r>
      <w:r w:rsidR="000A7B4F" w:rsidRPr="00D920EC">
        <w:rPr>
          <w:rFonts w:ascii="Times New Roman" w:hAnsi="Times New Roman" w:cs="Times New Roman"/>
          <w:kern w:val="0"/>
          <w:sz w:val="24"/>
          <w:szCs w:val="24"/>
          <w:lang w:val="en-AU"/>
        </w:rPr>
        <w:t>become entrepreneurs</w:t>
      </w:r>
      <w:r w:rsidRPr="00D920EC">
        <w:rPr>
          <w:rFonts w:ascii="Times New Roman" w:hAnsi="Times New Roman" w:cs="Times New Roman"/>
          <w:kern w:val="0"/>
          <w:sz w:val="24"/>
          <w:szCs w:val="24"/>
          <w:lang w:val="en-AU"/>
        </w:rPr>
        <w:t xml:space="preserve">. </w:t>
      </w:r>
      <w:r w:rsidR="003D10C6" w:rsidRPr="00D920EC">
        <w:rPr>
          <w:rFonts w:ascii="Times New Roman" w:hAnsi="Times New Roman" w:cs="Times New Roman"/>
          <w:kern w:val="0"/>
          <w:sz w:val="24"/>
          <w:szCs w:val="24"/>
          <w:lang w:val="en-AU"/>
        </w:rPr>
        <w:t>Th</w:t>
      </w:r>
      <w:r w:rsidR="00F433BE" w:rsidRPr="00D920EC">
        <w:rPr>
          <w:rFonts w:ascii="Times New Roman" w:hAnsi="Times New Roman" w:cs="Times New Roman" w:hint="eastAsia"/>
          <w:kern w:val="0"/>
          <w:sz w:val="24"/>
          <w:szCs w:val="24"/>
          <w:lang w:val="en-AU"/>
        </w:rPr>
        <w:t>is</w:t>
      </w:r>
      <w:r w:rsidR="00F433BE" w:rsidRPr="00D920EC">
        <w:rPr>
          <w:rFonts w:ascii="Times New Roman" w:hAnsi="Times New Roman" w:cs="Times New Roman"/>
          <w:kern w:val="0"/>
          <w:sz w:val="24"/>
          <w:szCs w:val="24"/>
          <w:lang w:val="en-AU"/>
        </w:rPr>
        <w:t xml:space="preserve"> finding</w:t>
      </w:r>
      <w:r w:rsidR="003D10C6" w:rsidRPr="00D920EC">
        <w:rPr>
          <w:rFonts w:ascii="Times New Roman" w:hAnsi="Times New Roman" w:cs="Times New Roman"/>
          <w:kern w:val="0"/>
          <w:sz w:val="24"/>
          <w:szCs w:val="24"/>
          <w:lang w:val="en-AU"/>
        </w:rPr>
        <w:t xml:space="preserve"> is robust to controlling various sets of control variables and various forms of fixed effects. </w:t>
      </w:r>
      <w:r w:rsidR="00B429C0" w:rsidRPr="00D920EC">
        <w:rPr>
          <w:rFonts w:ascii="Times New Roman" w:hAnsi="Times New Roman" w:cs="Times New Roman"/>
          <w:kern w:val="0"/>
          <w:sz w:val="24"/>
          <w:szCs w:val="24"/>
          <w:lang w:val="en-AU"/>
        </w:rPr>
        <w:t xml:space="preserve">Better </w:t>
      </w:r>
      <w:r w:rsidR="009E6391" w:rsidRPr="00D920EC">
        <w:rPr>
          <w:rFonts w:ascii="Times New Roman" w:hAnsi="Times New Roman" w:cs="Times New Roman" w:hint="eastAsia"/>
          <w:kern w:val="0"/>
          <w:sz w:val="24"/>
          <w:szCs w:val="24"/>
          <w:lang w:val="en-AU"/>
        </w:rPr>
        <w:t>venture</w:t>
      </w:r>
      <w:r w:rsidR="009E6391" w:rsidRPr="00D920EC">
        <w:rPr>
          <w:rFonts w:ascii="Times New Roman" w:hAnsi="Times New Roman" w:cs="Times New Roman"/>
          <w:kern w:val="0"/>
          <w:sz w:val="24"/>
          <w:szCs w:val="24"/>
          <w:lang w:val="en-AU"/>
        </w:rPr>
        <w:t xml:space="preserve"> </w:t>
      </w:r>
      <w:r w:rsidR="00B429C0" w:rsidRPr="00D920EC">
        <w:rPr>
          <w:rFonts w:ascii="Times New Roman" w:hAnsi="Times New Roman" w:cs="Times New Roman"/>
          <w:kern w:val="0"/>
          <w:sz w:val="24"/>
          <w:szCs w:val="24"/>
          <w:lang w:val="en-AU"/>
        </w:rPr>
        <w:t>performance, rather than more risk seeking, seems to be a potential mechanism through which leadership is related to entrepreneurship.</w:t>
      </w:r>
    </w:p>
    <w:p w14:paraId="21599E74" w14:textId="77777777" w:rsidR="006921EA" w:rsidRPr="00D920EC" w:rsidRDefault="006921EA" w:rsidP="00CE20E7">
      <w:pPr>
        <w:widowControl/>
        <w:rPr>
          <w:rFonts w:ascii="Times New Roman" w:hAnsi="Times New Roman" w:cs="Times New Roman"/>
          <w:kern w:val="0"/>
          <w:sz w:val="24"/>
          <w:szCs w:val="24"/>
          <w:lang w:val="en-AU"/>
        </w:rPr>
      </w:pPr>
    </w:p>
    <w:p w14:paraId="6E3A85FB" w14:textId="5A9FB249" w:rsidR="00B564DB" w:rsidRPr="00D920EC" w:rsidRDefault="00672823" w:rsidP="00B564DB">
      <w:pPr>
        <w:spacing w:line="480" w:lineRule="auto"/>
        <w:rPr>
          <w:rFonts w:ascii="Times New Roman" w:hAnsi="Times New Roman" w:cs="Times New Roman"/>
          <w:sz w:val="24"/>
          <w:szCs w:val="24"/>
        </w:rPr>
      </w:pPr>
      <w:r w:rsidRPr="00D920EC">
        <w:rPr>
          <w:rFonts w:ascii="Times New Roman" w:hAnsi="Times New Roman" w:cs="Times New Roman"/>
          <w:b/>
          <w:sz w:val="24"/>
          <w:szCs w:val="24"/>
        </w:rPr>
        <w:t>Keywords:</w:t>
      </w:r>
      <w:r w:rsidRPr="00D920EC">
        <w:rPr>
          <w:rFonts w:ascii="Times New Roman" w:hAnsi="Times New Roman" w:cs="Times New Roman"/>
          <w:sz w:val="24"/>
          <w:szCs w:val="24"/>
        </w:rPr>
        <w:t xml:space="preserve"> </w:t>
      </w:r>
      <w:r w:rsidR="00C95E36" w:rsidRPr="00D920EC">
        <w:rPr>
          <w:rFonts w:ascii="Times New Roman" w:hAnsi="Times New Roman" w:cs="Times New Roman"/>
          <w:sz w:val="24"/>
          <w:szCs w:val="24"/>
        </w:rPr>
        <w:t>L</w:t>
      </w:r>
      <w:r w:rsidR="00CE20E7" w:rsidRPr="00D920EC">
        <w:rPr>
          <w:rFonts w:ascii="Times New Roman" w:hAnsi="Times New Roman" w:cs="Times New Roman"/>
          <w:sz w:val="24"/>
          <w:szCs w:val="24"/>
        </w:rPr>
        <w:t xml:space="preserve">eadership; </w:t>
      </w:r>
      <w:r w:rsidR="00C95E36" w:rsidRPr="00D920EC">
        <w:rPr>
          <w:rFonts w:ascii="Times New Roman" w:hAnsi="Times New Roman" w:cs="Times New Roman"/>
          <w:sz w:val="24"/>
          <w:szCs w:val="24"/>
        </w:rPr>
        <w:t>E</w:t>
      </w:r>
      <w:r w:rsidR="00CE20E7" w:rsidRPr="00D920EC">
        <w:rPr>
          <w:rFonts w:ascii="Times New Roman" w:hAnsi="Times New Roman" w:cs="Times New Roman"/>
          <w:sz w:val="24"/>
          <w:szCs w:val="24"/>
        </w:rPr>
        <w:t>ntrepreneurship</w:t>
      </w:r>
      <w:r w:rsidR="002B31E5" w:rsidRPr="00D920EC">
        <w:rPr>
          <w:rFonts w:ascii="Times New Roman" w:hAnsi="Times New Roman" w:cs="Times New Roman"/>
          <w:sz w:val="24"/>
          <w:szCs w:val="24"/>
        </w:rPr>
        <w:t xml:space="preserve">; </w:t>
      </w:r>
      <w:r w:rsidR="003C6E5C" w:rsidRPr="00D920EC">
        <w:rPr>
          <w:rFonts w:ascii="Times New Roman" w:hAnsi="Times New Roman" w:cs="Times New Roman"/>
          <w:sz w:val="24"/>
          <w:szCs w:val="24"/>
        </w:rPr>
        <w:t>V</w:t>
      </w:r>
      <w:r w:rsidR="0063579B" w:rsidRPr="00D920EC">
        <w:rPr>
          <w:rFonts w:ascii="Times New Roman" w:hAnsi="Times New Roman" w:cs="Times New Roman"/>
          <w:sz w:val="24"/>
          <w:szCs w:val="24"/>
        </w:rPr>
        <w:t xml:space="preserve">enture </w:t>
      </w:r>
      <w:r w:rsidR="003C6E5C" w:rsidRPr="00D920EC">
        <w:rPr>
          <w:rFonts w:ascii="Times New Roman" w:hAnsi="Times New Roman" w:cs="Times New Roman"/>
          <w:sz w:val="24"/>
          <w:szCs w:val="24"/>
        </w:rPr>
        <w:t>P</w:t>
      </w:r>
      <w:r w:rsidR="0063579B" w:rsidRPr="00D920EC">
        <w:rPr>
          <w:rFonts w:ascii="Times New Roman" w:hAnsi="Times New Roman" w:cs="Times New Roman"/>
          <w:sz w:val="24"/>
          <w:szCs w:val="24"/>
        </w:rPr>
        <w:t>erformance</w:t>
      </w:r>
    </w:p>
    <w:p w14:paraId="5632F295" w14:textId="392C319B" w:rsidR="00B564DB" w:rsidRPr="00D920EC" w:rsidRDefault="00672823" w:rsidP="00B564DB">
      <w:pPr>
        <w:rPr>
          <w:rFonts w:ascii="Times New Roman" w:hAnsi="Times New Roman" w:cs="Times New Roman"/>
          <w:b/>
          <w:sz w:val="24"/>
          <w:szCs w:val="24"/>
        </w:rPr>
        <w:sectPr w:rsidR="00B564DB" w:rsidRPr="00D920EC" w:rsidSect="00B564DB">
          <w:footerReference w:type="default" r:id="rId8"/>
          <w:footnotePr>
            <w:numRestart w:val="eachPage"/>
          </w:footnotePr>
          <w:pgSz w:w="11906" w:h="16838"/>
          <w:pgMar w:top="1440" w:right="1440" w:bottom="1440" w:left="1440" w:header="851" w:footer="992" w:gutter="0"/>
          <w:pgNumType w:start="1"/>
          <w:cols w:space="425"/>
          <w:docGrid w:type="lines" w:linePitch="312"/>
        </w:sectPr>
      </w:pPr>
      <w:r w:rsidRPr="00D920EC">
        <w:rPr>
          <w:rFonts w:ascii="Times New Roman" w:hAnsi="Times New Roman" w:cs="Times New Roman"/>
          <w:b/>
          <w:sz w:val="24"/>
          <w:szCs w:val="24"/>
        </w:rPr>
        <w:t xml:space="preserve">JEL Classification: </w:t>
      </w:r>
      <w:r w:rsidR="00455669" w:rsidRPr="00D920EC">
        <w:rPr>
          <w:rFonts w:ascii="Times New Roman" w:hAnsi="Times New Roman" w:cs="Times New Roman" w:hint="eastAsia"/>
          <w:b/>
          <w:sz w:val="24"/>
          <w:szCs w:val="24"/>
        </w:rPr>
        <w:t>L</w:t>
      </w:r>
      <w:r w:rsidR="00455669" w:rsidRPr="00D920EC">
        <w:rPr>
          <w:rFonts w:ascii="Times New Roman" w:hAnsi="Times New Roman" w:cs="Times New Roman"/>
          <w:b/>
          <w:sz w:val="24"/>
          <w:szCs w:val="24"/>
        </w:rPr>
        <w:t>26</w:t>
      </w:r>
      <w:r w:rsidR="00C95E36" w:rsidRPr="00D920EC">
        <w:rPr>
          <w:rFonts w:ascii="Times New Roman" w:hAnsi="Times New Roman" w:cs="Times New Roman"/>
          <w:b/>
          <w:sz w:val="24"/>
          <w:szCs w:val="24"/>
        </w:rPr>
        <w:t>, M13</w:t>
      </w:r>
    </w:p>
    <w:p w14:paraId="7B911677" w14:textId="07580FBF" w:rsidR="00B564DB" w:rsidRPr="00D920EC" w:rsidRDefault="00672823" w:rsidP="00EB6344">
      <w:pPr>
        <w:pStyle w:val="1"/>
        <w:jc w:val="left"/>
        <w:rPr>
          <w:rFonts w:eastAsia="宋体"/>
          <w:b/>
          <w:sz w:val="24"/>
          <w:szCs w:val="24"/>
        </w:rPr>
      </w:pPr>
      <w:r w:rsidRPr="00D920EC">
        <w:rPr>
          <w:rFonts w:eastAsia="宋体"/>
          <w:b/>
          <w:sz w:val="24"/>
          <w:szCs w:val="24"/>
        </w:rPr>
        <w:lastRenderedPageBreak/>
        <w:t>1. Introduction</w:t>
      </w:r>
    </w:p>
    <w:p w14:paraId="0A36AD29" w14:textId="1A4233F8" w:rsidR="00944D92" w:rsidRPr="00D920EC" w:rsidRDefault="000F0060" w:rsidP="006F55D4">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Understanding </w:t>
      </w:r>
      <w:r w:rsidR="00411A99" w:rsidRPr="00D920EC">
        <w:rPr>
          <w:rFonts w:ascii="Times New Roman" w:hAnsi="Times New Roman" w:cs="Times New Roman"/>
          <w:sz w:val="24"/>
          <w:szCs w:val="24"/>
        </w:rPr>
        <w:t>how to</w:t>
      </w:r>
      <w:r w:rsidRPr="00D920EC">
        <w:rPr>
          <w:rFonts w:ascii="Times New Roman" w:hAnsi="Times New Roman" w:cs="Times New Roman"/>
          <w:sz w:val="24"/>
          <w:szCs w:val="24"/>
        </w:rPr>
        <w:t xml:space="preserve"> </w:t>
      </w:r>
      <w:r w:rsidR="00411A99" w:rsidRPr="00D920EC">
        <w:rPr>
          <w:rFonts w:ascii="Times New Roman" w:hAnsi="Times New Roman" w:cs="Times New Roman"/>
          <w:sz w:val="24"/>
          <w:szCs w:val="24"/>
        </w:rPr>
        <w:t>promote</w:t>
      </w:r>
      <w:r w:rsidRPr="00D920EC">
        <w:rPr>
          <w:rFonts w:ascii="Times New Roman" w:hAnsi="Times New Roman" w:cs="Times New Roman"/>
          <w:sz w:val="24"/>
          <w:szCs w:val="24"/>
        </w:rPr>
        <w:t xml:space="preserve"> </w:t>
      </w:r>
      <w:r w:rsidR="00411A99" w:rsidRPr="00D920EC">
        <w:rPr>
          <w:rFonts w:ascii="Times New Roman" w:hAnsi="Times New Roman" w:cs="Times New Roman"/>
          <w:sz w:val="24"/>
          <w:szCs w:val="24"/>
        </w:rPr>
        <w:t>entrepreneurship</w:t>
      </w:r>
      <w:r w:rsidRPr="00D920EC">
        <w:rPr>
          <w:rFonts w:ascii="Times New Roman" w:hAnsi="Times New Roman" w:cs="Times New Roman"/>
          <w:sz w:val="24"/>
          <w:szCs w:val="24"/>
        </w:rPr>
        <w:t xml:space="preserve"> is important</w:t>
      </w:r>
      <w:r w:rsidRPr="00D920EC">
        <w:rPr>
          <w:rFonts w:ascii="Times New Roman" w:eastAsia="等线" w:hAnsi="Times New Roman" w:cs="Times New Roman"/>
          <w:sz w:val="24"/>
          <w:szCs w:val="24"/>
        </w:rPr>
        <w:t>,</w:t>
      </w:r>
      <w:r w:rsidRPr="00D920EC">
        <w:rPr>
          <w:rFonts w:ascii="Times New Roman" w:hAnsi="Times New Roman" w:cs="Times New Roman"/>
          <w:sz w:val="24"/>
          <w:szCs w:val="24"/>
        </w:rPr>
        <w:t xml:space="preserve"> as it</w:t>
      </w:r>
      <w:r w:rsidR="00DC3116" w:rsidRPr="00D920EC">
        <w:rPr>
          <w:rFonts w:ascii="Times New Roman" w:hAnsi="Times New Roman" w:cs="Times New Roman"/>
          <w:sz w:val="24"/>
          <w:szCs w:val="24"/>
        </w:rPr>
        <w:t xml:space="preserve"> is widely regarded as an </w:t>
      </w:r>
      <w:r w:rsidR="002D3213" w:rsidRPr="00D920EC">
        <w:rPr>
          <w:rFonts w:ascii="Times New Roman" w:hAnsi="Times New Roman" w:cs="Times New Roman"/>
          <w:sz w:val="24"/>
          <w:szCs w:val="24"/>
        </w:rPr>
        <w:t>essential</w:t>
      </w:r>
      <w:r w:rsidR="00DC3116" w:rsidRPr="00D920EC">
        <w:rPr>
          <w:rFonts w:ascii="Times New Roman" w:hAnsi="Times New Roman" w:cs="Times New Roman"/>
          <w:sz w:val="24"/>
          <w:szCs w:val="24"/>
        </w:rPr>
        <w:t xml:space="preserve"> driving </w:t>
      </w:r>
      <w:r w:rsidR="00A73276" w:rsidRPr="00D920EC">
        <w:rPr>
          <w:rFonts w:ascii="Times New Roman" w:hAnsi="Times New Roman" w:cs="Times New Roman"/>
          <w:sz w:val="24"/>
          <w:szCs w:val="24"/>
        </w:rPr>
        <w:t>engine</w:t>
      </w:r>
      <w:r w:rsidR="00DC3116" w:rsidRPr="00D920EC">
        <w:rPr>
          <w:rFonts w:ascii="Times New Roman" w:hAnsi="Times New Roman" w:cs="Times New Roman"/>
          <w:sz w:val="24"/>
          <w:szCs w:val="24"/>
        </w:rPr>
        <w:t xml:space="preserve"> for economic growth and an </w:t>
      </w:r>
      <w:r w:rsidR="00AF3AE4" w:rsidRPr="00D920EC">
        <w:rPr>
          <w:rFonts w:ascii="Times New Roman" w:hAnsi="Times New Roman" w:cs="Times New Roman"/>
          <w:sz w:val="24"/>
          <w:szCs w:val="24"/>
        </w:rPr>
        <w:t>import</w:t>
      </w:r>
      <w:r w:rsidRPr="00D920EC">
        <w:rPr>
          <w:rFonts w:ascii="Times New Roman" w:eastAsia="等线" w:hAnsi="Times New Roman" w:cs="Times New Roman"/>
          <w:sz w:val="24"/>
          <w:szCs w:val="24"/>
        </w:rPr>
        <w:t>ant solution</w:t>
      </w:r>
      <w:r w:rsidR="00DC3116" w:rsidRPr="00D920EC">
        <w:rPr>
          <w:rFonts w:ascii="Times New Roman" w:hAnsi="Times New Roman" w:cs="Times New Roman"/>
          <w:sz w:val="24"/>
          <w:szCs w:val="24"/>
        </w:rPr>
        <w:t xml:space="preserve"> to </w:t>
      </w:r>
      <w:r w:rsidR="00AF3AE4" w:rsidRPr="00D920EC">
        <w:rPr>
          <w:rFonts w:ascii="Times New Roman" w:hAnsi="Times New Roman" w:cs="Times New Roman"/>
          <w:sz w:val="24"/>
          <w:szCs w:val="24"/>
        </w:rPr>
        <w:t>un</w:t>
      </w:r>
      <w:r w:rsidR="00DC3116" w:rsidRPr="00D920EC">
        <w:rPr>
          <w:rFonts w:ascii="Times New Roman" w:hAnsi="Times New Roman" w:cs="Times New Roman"/>
          <w:sz w:val="24"/>
          <w:szCs w:val="24"/>
        </w:rPr>
        <w:t>employment in developing countries</w:t>
      </w:r>
      <w:r w:rsidR="0026012E" w:rsidRPr="00D920EC">
        <w:rPr>
          <w:rFonts w:ascii="Times New Roman" w:hAnsi="Times New Roman" w:cs="Times New Roman"/>
          <w:sz w:val="24"/>
          <w:szCs w:val="24"/>
        </w:rPr>
        <w:t xml:space="preserve"> (Li and Wu, 2014)</w:t>
      </w:r>
      <w:r w:rsidR="00DC3116" w:rsidRPr="00D920EC">
        <w:rPr>
          <w:rFonts w:ascii="Times New Roman" w:hAnsi="Times New Roman" w:cs="Times New Roman"/>
          <w:sz w:val="24"/>
          <w:szCs w:val="24"/>
        </w:rPr>
        <w:t>.</w:t>
      </w:r>
      <w:r w:rsidR="0027001F" w:rsidRPr="00D920EC">
        <w:rPr>
          <w:rFonts w:ascii="Times New Roman" w:hAnsi="Times New Roman" w:cs="Times New Roman"/>
          <w:sz w:val="24"/>
          <w:szCs w:val="24"/>
        </w:rPr>
        <w:t xml:space="preserve"> </w:t>
      </w:r>
      <w:r w:rsidR="006F55D4" w:rsidRPr="00D920EC">
        <w:rPr>
          <w:rFonts w:ascii="Times New Roman" w:hAnsi="Times New Roman" w:cs="Times New Roman" w:hint="eastAsia"/>
          <w:sz w:val="24"/>
          <w:szCs w:val="24"/>
        </w:rPr>
        <w:t>E</w:t>
      </w:r>
      <w:r w:rsidR="00AC5E7D" w:rsidRPr="00D920EC">
        <w:rPr>
          <w:rFonts w:ascii="Times New Roman" w:hAnsi="Times New Roman" w:cs="Times New Roman"/>
          <w:sz w:val="24"/>
          <w:szCs w:val="24"/>
        </w:rPr>
        <w:t xml:space="preserve">ntrepreneurship </w:t>
      </w:r>
      <w:r w:rsidR="00BF29BC" w:rsidRPr="00D920EC">
        <w:rPr>
          <w:rFonts w:ascii="Times New Roman" w:hAnsi="Times New Roman" w:cs="Times New Roman"/>
          <w:sz w:val="24"/>
          <w:szCs w:val="24"/>
        </w:rPr>
        <w:t xml:space="preserve">usually </w:t>
      </w:r>
      <w:r w:rsidR="006F55D4" w:rsidRPr="00D920EC">
        <w:rPr>
          <w:rFonts w:ascii="Times New Roman" w:hAnsi="Times New Roman" w:cs="Times New Roman"/>
          <w:sz w:val="24"/>
          <w:szCs w:val="24"/>
        </w:rPr>
        <w:t>requires founders to “lead” a team to accomplish specified certain goals</w:t>
      </w:r>
      <w:r w:rsidR="00AC5E7D" w:rsidRPr="00D920EC">
        <w:rPr>
          <w:rFonts w:ascii="Times New Roman" w:hAnsi="Times New Roman" w:cs="Times New Roman"/>
          <w:sz w:val="24"/>
          <w:szCs w:val="24"/>
        </w:rPr>
        <w:t xml:space="preserve">. </w:t>
      </w:r>
      <w:r w:rsidR="00ED14B2" w:rsidRPr="00D920EC">
        <w:rPr>
          <w:rFonts w:ascii="Times New Roman" w:hAnsi="Times New Roman" w:cs="Times New Roman"/>
          <w:sz w:val="24"/>
          <w:szCs w:val="24"/>
        </w:rPr>
        <w:t>Thus, a</w:t>
      </w:r>
      <w:r w:rsidR="00976CD9" w:rsidRPr="00D920EC">
        <w:rPr>
          <w:rFonts w:ascii="Times New Roman" w:hAnsi="Times New Roman" w:cs="Times New Roman"/>
          <w:sz w:val="24"/>
          <w:szCs w:val="24"/>
        </w:rPr>
        <w:t>re</w:t>
      </w:r>
      <w:r w:rsidR="00944D92" w:rsidRPr="00D920EC">
        <w:rPr>
          <w:rFonts w:ascii="Times New Roman" w:hAnsi="Times New Roman" w:cs="Times New Roman"/>
          <w:sz w:val="24"/>
          <w:szCs w:val="24"/>
        </w:rPr>
        <w:t xml:space="preserve"> people </w:t>
      </w:r>
      <w:r w:rsidR="009E6391" w:rsidRPr="00D920EC">
        <w:rPr>
          <w:rFonts w:ascii="Times New Roman" w:hAnsi="Times New Roman" w:cs="Times New Roman"/>
          <w:sz w:val="24"/>
          <w:szCs w:val="24"/>
        </w:rPr>
        <w:t xml:space="preserve">who demonstrate their </w:t>
      </w:r>
      <w:r w:rsidR="00944D92" w:rsidRPr="00D920EC">
        <w:rPr>
          <w:rFonts w:ascii="Times New Roman" w:hAnsi="Times New Roman" w:cs="Times New Roman"/>
          <w:sz w:val="24"/>
          <w:szCs w:val="24"/>
        </w:rPr>
        <w:t xml:space="preserve">leadership more likely to </w:t>
      </w:r>
      <w:r w:rsidR="00E43C6E" w:rsidRPr="00D920EC">
        <w:rPr>
          <w:rFonts w:ascii="Times New Roman" w:hAnsi="Times New Roman" w:cs="Times New Roman"/>
          <w:sz w:val="24"/>
          <w:szCs w:val="24"/>
        </w:rPr>
        <w:t>become entrepreneurs</w:t>
      </w:r>
      <w:r w:rsidR="00976CD9" w:rsidRPr="00D920EC">
        <w:rPr>
          <w:rFonts w:ascii="Times New Roman" w:hAnsi="Times New Roman" w:cs="Times New Roman"/>
          <w:sz w:val="24"/>
          <w:szCs w:val="24"/>
        </w:rPr>
        <w:t>?</w:t>
      </w:r>
      <w:r w:rsidR="00944D92" w:rsidRPr="00D920EC">
        <w:rPr>
          <w:rFonts w:ascii="Times New Roman" w:hAnsi="Times New Roman" w:cs="Times New Roman"/>
          <w:sz w:val="24"/>
          <w:szCs w:val="24"/>
        </w:rPr>
        <w:t xml:space="preserve"> </w:t>
      </w:r>
      <w:r w:rsidR="003F6889" w:rsidRPr="00D920EC">
        <w:rPr>
          <w:rFonts w:ascii="Times New Roman" w:hAnsi="Times New Roman" w:cs="Times New Roman"/>
          <w:sz w:val="24"/>
          <w:szCs w:val="24"/>
        </w:rPr>
        <w:t>P</w:t>
      </w:r>
      <w:r w:rsidR="00ED14B2" w:rsidRPr="00D920EC">
        <w:rPr>
          <w:rFonts w:ascii="Times New Roman" w:hAnsi="Times New Roman" w:cs="Times New Roman"/>
          <w:sz w:val="24"/>
          <w:szCs w:val="24"/>
        </w:rPr>
        <w:t xml:space="preserve">revious literature provides rare empirical evidence </w:t>
      </w:r>
      <w:r w:rsidR="00D209D1" w:rsidRPr="00D920EC">
        <w:rPr>
          <w:rFonts w:ascii="Times New Roman" w:hAnsi="Times New Roman" w:cs="Times New Roman"/>
          <w:sz w:val="24"/>
          <w:szCs w:val="24"/>
        </w:rPr>
        <w:t>regarding the role of leadership in entrepreneurship</w:t>
      </w:r>
      <w:r w:rsidR="00ED14B2" w:rsidRPr="00D920EC">
        <w:rPr>
          <w:rFonts w:ascii="Times New Roman" w:hAnsi="Times New Roman" w:cs="Times New Roman"/>
          <w:sz w:val="24"/>
          <w:szCs w:val="24"/>
        </w:rPr>
        <w:t>.</w:t>
      </w:r>
    </w:p>
    <w:p w14:paraId="16AD4DFA" w14:textId="12AFFA0C" w:rsidR="005B5172" w:rsidRPr="00D920EC" w:rsidRDefault="00B74019" w:rsidP="005B5172">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Leadership is defined as “the ability of an individual to influence, motivate, and enable others to contribute toward the effectiveness and success of the organizations of which they are members” (House et al., 1999)</w:t>
      </w:r>
      <w:r w:rsidR="00425966" w:rsidRPr="00D920EC">
        <w:rPr>
          <w:rFonts w:ascii="Times New Roman" w:hAnsi="Times New Roman" w:cs="Times New Roman"/>
          <w:sz w:val="24"/>
          <w:szCs w:val="24"/>
        </w:rPr>
        <w:t xml:space="preserve">. </w:t>
      </w:r>
      <w:r w:rsidR="003E3F0D" w:rsidRPr="00D920EC">
        <w:rPr>
          <w:rFonts w:ascii="Times New Roman" w:hAnsi="Times New Roman" w:cs="Times New Roman"/>
          <w:sz w:val="24"/>
          <w:szCs w:val="24"/>
        </w:rPr>
        <w:t>Leadership</w:t>
      </w:r>
      <w:r w:rsidR="00425966" w:rsidRPr="00D920EC">
        <w:rPr>
          <w:rFonts w:ascii="Times New Roman" w:hAnsi="Times New Roman" w:cs="Times New Roman"/>
          <w:sz w:val="24"/>
          <w:szCs w:val="24"/>
        </w:rPr>
        <w:t xml:space="preserve"> </w:t>
      </w:r>
      <w:r w:rsidR="003E3F0D" w:rsidRPr="00D920EC">
        <w:rPr>
          <w:rFonts w:ascii="Times New Roman" w:hAnsi="Times New Roman" w:cs="Times New Roman"/>
          <w:sz w:val="24"/>
          <w:szCs w:val="24"/>
        </w:rPr>
        <w:t xml:space="preserve">plays a critical role in entrepreneurship as it helps entrepreneurs </w:t>
      </w:r>
      <w:r w:rsidR="00425966" w:rsidRPr="00D920EC">
        <w:rPr>
          <w:rFonts w:ascii="Times New Roman" w:hAnsi="Times New Roman" w:cs="Times New Roman"/>
          <w:sz w:val="24"/>
          <w:szCs w:val="24"/>
        </w:rPr>
        <w:t xml:space="preserve">define the mission of their organizations, set specific goals, and organize and motivate the efforts of their employees (Ensley et al., 2006). </w:t>
      </w:r>
      <w:r w:rsidR="005B5172" w:rsidRPr="00D920EC">
        <w:rPr>
          <w:rFonts w:ascii="Times New Roman" w:hAnsi="Times New Roman" w:cs="Times New Roman"/>
          <w:sz w:val="24"/>
          <w:szCs w:val="24"/>
        </w:rPr>
        <w:t xml:space="preserve">Therefore, this study hypothesizes that </w:t>
      </w:r>
      <w:r w:rsidR="00602C19" w:rsidRPr="00D920EC">
        <w:rPr>
          <w:rFonts w:ascii="Times New Roman" w:hAnsi="Times New Roman" w:cs="Times New Roman"/>
          <w:sz w:val="24"/>
          <w:szCs w:val="24"/>
        </w:rPr>
        <w:t>people</w:t>
      </w:r>
      <w:r w:rsidR="009E6391" w:rsidRPr="00D920EC">
        <w:rPr>
          <w:rFonts w:ascii="Times New Roman" w:hAnsi="Times New Roman" w:cs="Times New Roman"/>
          <w:sz w:val="24"/>
          <w:szCs w:val="24"/>
        </w:rPr>
        <w:t xml:space="preserve"> who</w:t>
      </w:r>
      <w:r w:rsidR="00602C19" w:rsidRPr="00D920EC">
        <w:rPr>
          <w:rFonts w:ascii="Times New Roman" w:hAnsi="Times New Roman" w:cs="Times New Roman"/>
          <w:sz w:val="24"/>
          <w:szCs w:val="24"/>
        </w:rPr>
        <w:t xml:space="preserve"> </w:t>
      </w:r>
      <w:r w:rsidR="009E6391" w:rsidRPr="00D920EC">
        <w:rPr>
          <w:rFonts w:ascii="Times New Roman" w:hAnsi="Times New Roman" w:cs="Times New Roman"/>
          <w:sz w:val="24"/>
          <w:szCs w:val="24"/>
        </w:rPr>
        <w:t xml:space="preserve">demonstrate </w:t>
      </w:r>
      <w:r w:rsidR="00602C19" w:rsidRPr="00D920EC">
        <w:rPr>
          <w:rFonts w:ascii="Times New Roman" w:hAnsi="Times New Roman" w:cs="Times New Roman"/>
          <w:sz w:val="24"/>
          <w:szCs w:val="24"/>
        </w:rPr>
        <w:t xml:space="preserve">leadership have a higher probability of </w:t>
      </w:r>
      <w:r w:rsidR="009E6391" w:rsidRPr="00D920EC">
        <w:rPr>
          <w:rFonts w:ascii="Times New Roman" w:hAnsi="Times New Roman" w:cs="Times New Roman"/>
          <w:sz w:val="24"/>
          <w:szCs w:val="24"/>
        </w:rPr>
        <w:t xml:space="preserve">starting </w:t>
      </w:r>
      <w:r w:rsidR="00602C19" w:rsidRPr="00D920EC">
        <w:rPr>
          <w:rFonts w:ascii="Times New Roman" w:hAnsi="Times New Roman" w:cs="Times New Roman"/>
          <w:sz w:val="24"/>
          <w:szCs w:val="24"/>
        </w:rPr>
        <w:t>businesses</w:t>
      </w:r>
      <w:r w:rsidR="009E6391" w:rsidRPr="00D920EC">
        <w:rPr>
          <w:rFonts w:ascii="Times New Roman" w:hAnsi="Times New Roman" w:cs="Times New Roman"/>
          <w:sz w:val="24"/>
          <w:szCs w:val="24"/>
        </w:rPr>
        <w:t xml:space="preserve"> than those not</w:t>
      </w:r>
      <w:r w:rsidR="00602C19" w:rsidRPr="00D920EC">
        <w:rPr>
          <w:rFonts w:ascii="Times New Roman" w:hAnsi="Times New Roman" w:cs="Times New Roman"/>
          <w:sz w:val="24"/>
          <w:szCs w:val="24"/>
        </w:rPr>
        <w:t xml:space="preserve">. </w:t>
      </w:r>
    </w:p>
    <w:p w14:paraId="37D078A5" w14:textId="576ED8CD" w:rsidR="00B84575" w:rsidRPr="00D920EC" w:rsidRDefault="005B5172" w:rsidP="005B5172">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We examine this</w:t>
      </w:r>
      <w:r w:rsidR="002A2ADC" w:rsidRPr="00D920EC">
        <w:rPr>
          <w:rFonts w:ascii="Times New Roman" w:hAnsi="Times New Roman" w:cs="Times New Roman"/>
          <w:sz w:val="24"/>
          <w:szCs w:val="24"/>
        </w:rPr>
        <w:t xml:space="preserve"> hypothesis</w:t>
      </w:r>
      <w:r w:rsidR="007E51D7" w:rsidRPr="00D920EC">
        <w:rPr>
          <w:rFonts w:ascii="Times New Roman" w:hAnsi="Times New Roman" w:cs="Times New Roman"/>
          <w:sz w:val="24"/>
          <w:szCs w:val="24"/>
        </w:rPr>
        <w:t xml:space="preserve"> </w:t>
      </w:r>
      <w:r w:rsidR="009E6391" w:rsidRPr="00D920EC">
        <w:rPr>
          <w:rFonts w:ascii="Times New Roman" w:hAnsi="Times New Roman" w:cs="Times New Roman"/>
          <w:sz w:val="24"/>
          <w:szCs w:val="24"/>
        </w:rPr>
        <w:t xml:space="preserve">at household level by </w:t>
      </w:r>
      <w:r w:rsidR="007E51D7" w:rsidRPr="00D920EC">
        <w:rPr>
          <w:rFonts w:ascii="Times New Roman" w:hAnsi="Times New Roman" w:cs="Times New Roman"/>
          <w:sz w:val="24"/>
          <w:szCs w:val="24"/>
        </w:rPr>
        <w:t>us</w:t>
      </w:r>
      <w:r w:rsidR="003C1571" w:rsidRPr="00D920EC">
        <w:rPr>
          <w:rFonts w:ascii="Times New Roman" w:hAnsi="Times New Roman" w:cs="Times New Roman"/>
          <w:sz w:val="24"/>
          <w:szCs w:val="24"/>
        </w:rPr>
        <w:t>ing</w:t>
      </w:r>
      <w:r w:rsidR="00FC6077" w:rsidRPr="00D920EC">
        <w:rPr>
          <w:rFonts w:ascii="Times New Roman" w:hAnsi="Times New Roman" w:cs="Times New Roman"/>
          <w:sz w:val="24"/>
          <w:szCs w:val="24"/>
        </w:rPr>
        <w:t xml:space="preserve"> data from the China Family Panel Studies (CFPS), a representative survey of Chinese </w:t>
      </w:r>
      <w:r w:rsidR="009E6391" w:rsidRPr="00D920EC">
        <w:rPr>
          <w:rFonts w:ascii="Times New Roman" w:hAnsi="Times New Roman" w:cs="Times New Roman"/>
          <w:sz w:val="24"/>
          <w:szCs w:val="24"/>
        </w:rPr>
        <w:t xml:space="preserve">households </w:t>
      </w:r>
      <w:r w:rsidR="00FC6077" w:rsidRPr="00D920EC">
        <w:rPr>
          <w:rFonts w:ascii="Times New Roman" w:hAnsi="Times New Roman" w:cs="Times New Roman"/>
          <w:sz w:val="24"/>
          <w:szCs w:val="24"/>
        </w:rPr>
        <w:t>(Xie and Hu, 2014)</w:t>
      </w:r>
      <w:r w:rsidR="007E51D7" w:rsidRPr="00D920EC">
        <w:rPr>
          <w:rFonts w:ascii="Times New Roman" w:hAnsi="Times New Roman" w:cs="Times New Roman"/>
          <w:sz w:val="24"/>
          <w:szCs w:val="24"/>
        </w:rPr>
        <w:t>.</w:t>
      </w:r>
      <w:r w:rsidR="00FC6077" w:rsidRPr="00D920EC">
        <w:rPr>
          <w:rFonts w:ascii="Times New Roman" w:hAnsi="Times New Roman" w:cs="Times New Roman"/>
          <w:sz w:val="24"/>
          <w:szCs w:val="24"/>
        </w:rPr>
        <w:t xml:space="preserve"> </w:t>
      </w:r>
      <w:r w:rsidR="006B4A40" w:rsidRPr="00D920EC">
        <w:rPr>
          <w:rFonts w:ascii="Times New Roman" w:hAnsi="Times New Roman" w:cs="Times New Roman"/>
          <w:sz w:val="24"/>
          <w:szCs w:val="24"/>
        </w:rPr>
        <w:t xml:space="preserve">In the 2020 wave of survey, there is a question asking whether respondents are usually followed by or followed their peer when they are 14 years old. </w:t>
      </w:r>
      <w:r w:rsidR="007E51D7" w:rsidRPr="00D920EC">
        <w:rPr>
          <w:rFonts w:ascii="Times New Roman" w:hAnsi="Times New Roman" w:cs="Times New Roman"/>
          <w:sz w:val="24"/>
          <w:szCs w:val="24"/>
        </w:rPr>
        <w:t>O</w:t>
      </w:r>
      <w:r w:rsidR="00972FCB" w:rsidRPr="00D920EC">
        <w:rPr>
          <w:rFonts w:ascii="Times New Roman" w:hAnsi="Times New Roman" w:cs="Times New Roman"/>
          <w:sz w:val="24"/>
          <w:szCs w:val="24"/>
        </w:rPr>
        <w:t>ur</w:t>
      </w:r>
      <w:r w:rsidR="009559D8" w:rsidRPr="00D920EC">
        <w:rPr>
          <w:rFonts w:ascii="Times New Roman" w:hAnsi="Times New Roman" w:cs="Times New Roman"/>
          <w:sz w:val="24"/>
          <w:szCs w:val="24"/>
        </w:rPr>
        <w:t xml:space="preserve"> measure </w:t>
      </w:r>
      <w:r w:rsidR="00972FCB" w:rsidRPr="00D920EC">
        <w:rPr>
          <w:rFonts w:ascii="Times New Roman" w:hAnsi="Times New Roman" w:cs="Times New Roman"/>
          <w:sz w:val="24"/>
          <w:szCs w:val="24"/>
        </w:rPr>
        <w:t xml:space="preserve">for leadership is </w:t>
      </w:r>
      <w:r w:rsidR="009559D8" w:rsidRPr="00D920EC">
        <w:rPr>
          <w:rFonts w:ascii="Times New Roman" w:hAnsi="Times New Roman" w:cs="Times New Roman"/>
          <w:sz w:val="24"/>
          <w:szCs w:val="24"/>
        </w:rPr>
        <w:t xml:space="preserve">whether </w:t>
      </w:r>
      <w:r w:rsidR="00972FCB" w:rsidRPr="00D920EC">
        <w:rPr>
          <w:rFonts w:ascii="Times New Roman" w:hAnsi="Times New Roman" w:cs="Times New Roman"/>
          <w:sz w:val="24"/>
          <w:szCs w:val="24"/>
        </w:rPr>
        <w:t>household heads</w:t>
      </w:r>
      <w:r w:rsidR="009559D8" w:rsidRPr="00D920EC">
        <w:rPr>
          <w:rFonts w:ascii="Times New Roman" w:hAnsi="Times New Roman" w:cs="Times New Roman"/>
          <w:sz w:val="24"/>
          <w:szCs w:val="24"/>
        </w:rPr>
        <w:t xml:space="preserve"> are usually followed by their peers </w:t>
      </w:r>
      <w:r w:rsidR="00972FCB" w:rsidRPr="00D920EC">
        <w:rPr>
          <w:rFonts w:ascii="Times New Roman" w:hAnsi="Times New Roman" w:cs="Times New Roman"/>
          <w:sz w:val="24"/>
          <w:szCs w:val="24"/>
        </w:rPr>
        <w:t>at the age of fourteen</w:t>
      </w:r>
      <w:r w:rsidR="009559D8" w:rsidRPr="00D920EC">
        <w:rPr>
          <w:rFonts w:ascii="Times New Roman" w:hAnsi="Times New Roman" w:cs="Times New Roman"/>
          <w:sz w:val="24"/>
          <w:szCs w:val="24"/>
        </w:rPr>
        <w:t xml:space="preserve">. </w:t>
      </w:r>
      <w:r w:rsidR="008A765D" w:rsidRPr="00D920EC">
        <w:rPr>
          <w:rFonts w:ascii="Times New Roman" w:hAnsi="Times New Roman" w:cs="Times New Roman"/>
          <w:sz w:val="24"/>
          <w:szCs w:val="24"/>
        </w:rPr>
        <w:t>This</w:t>
      </w:r>
      <w:r w:rsidR="00972FCB" w:rsidRPr="00D920EC">
        <w:rPr>
          <w:rFonts w:ascii="Times New Roman" w:hAnsi="Times New Roman" w:cs="Times New Roman"/>
          <w:sz w:val="24"/>
          <w:szCs w:val="24"/>
        </w:rPr>
        <w:t xml:space="preserve"> measure </w:t>
      </w:r>
      <w:r w:rsidR="008A765D" w:rsidRPr="00D920EC">
        <w:rPr>
          <w:rFonts w:ascii="Times New Roman" w:hAnsi="Times New Roman" w:cs="Times New Roman"/>
          <w:sz w:val="24"/>
          <w:szCs w:val="24"/>
        </w:rPr>
        <w:t>is a reasonable proxy for leadership</w:t>
      </w:r>
      <w:r w:rsidR="009559D8" w:rsidRPr="00D920EC">
        <w:rPr>
          <w:rFonts w:ascii="Times New Roman" w:hAnsi="Times New Roman" w:cs="Times New Roman"/>
          <w:sz w:val="24"/>
          <w:szCs w:val="24"/>
        </w:rPr>
        <w:t xml:space="preserve"> </w:t>
      </w:r>
      <w:r w:rsidR="00860EB9" w:rsidRPr="00D920EC">
        <w:rPr>
          <w:rFonts w:ascii="Times New Roman" w:hAnsi="Times New Roman" w:cs="Times New Roman"/>
          <w:sz w:val="24"/>
          <w:szCs w:val="24"/>
        </w:rPr>
        <w:t>as it reflects</w:t>
      </w:r>
      <w:r w:rsidR="009559D8" w:rsidRPr="00D920EC">
        <w:rPr>
          <w:rFonts w:ascii="Times New Roman" w:hAnsi="Times New Roman" w:cs="Times New Roman"/>
          <w:sz w:val="24"/>
          <w:szCs w:val="24"/>
        </w:rPr>
        <w:t xml:space="preserve"> </w:t>
      </w:r>
      <w:r w:rsidR="009B31CA" w:rsidRPr="00D920EC">
        <w:rPr>
          <w:rFonts w:ascii="Times New Roman" w:hAnsi="Times New Roman" w:cs="Times New Roman"/>
          <w:sz w:val="24"/>
          <w:szCs w:val="24"/>
        </w:rPr>
        <w:t>people’s</w:t>
      </w:r>
      <w:r w:rsidR="009559D8" w:rsidRPr="00D920EC">
        <w:rPr>
          <w:rFonts w:ascii="Times New Roman" w:hAnsi="Times New Roman" w:cs="Times New Roman"/>
          <w:sz w:val="24"/>
          <w:szCs w:val="24"/>
        </w:rPr>
        <w:t xml:space="preserve"> influence on </w:t>
      </w:r>
      <w:r w:rsidR="006627DE" w:rsidRPr="00D920EC">
        <w:rPr>
          <w:rFonts w:ascii="Times New Roman" w:hAnsi="Times New Roman" w:cs="Times New Roman"/>
          <w:sz w:val="24"/>
          <w:szCs w:val="24"/>
        </w:rPr>
        <w:t>others</w:t>
      </w:r>
      <w:r w:rsidR="00860EB9" w:rsidRPr="00D920EC">
        <w:rPr>
          <w:rFonts w:ascii="Times New Roman" w:hAnsi="Times New Roman" w:cs="Times New Roman"/>
          <w:sz w:val="24"/>
          <w:szCs w:val="24"/>
        </w:rPr>
        <w:t xml:space="preserve">, which is a key element </w:t>
      </w:r>
      <w:r w:rsidR="00CE3652" w:rsidRPr="00D920EC">
        <w:rPr>
          <w:rFonts w:ascii="Times New Roman" w:hAnsi="Times New Roman" w:cs="Times New Roman"/>
          <w:sz w:val="24"/>
          <w:szCs w:val="24"/>
        </w:rPr>
        <w:t>of leadership</w:t>
      </w:r>
      <w:r w:rsidR="00860EB9" w:rsidRPr="00D920EC">
        <w:rPr>
          <w:rFonts w:ascii="Times New Roman" w:hAnsi="Times New Roman" w:cs="Times New Roman"/>
          <w:sz w:val="24"/>
          <w:szCs w:val="24"/>
        </w:rPr>
        <w:t>.</w:t>
      </w:r>
      <w:r w:rsidR="009559D8" w:rsidRPr="00D920EC">
        <w:rPr>
          <w:rFonts w:ascii="Times New Roman" w:hAnsi="Times New Roman" w:cs="Times New Roman"/>
          <w:sz w:val="24"/>
          <w:szCs w:val="24"/>
        </w:rPr>
        <w:t xml:space="preserve"> </w:t>
      </w:r>
    </w:p>
    <w:p w14:paraId="5971E7BB" w14:textId="6E76A59D" w:rsidR="009B3417" w:rsidRPr="00D920EC" w:rsidRDefault="00672823" w:rsidP="009B3417">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lastRenderedPageBreak/>
        <w:t>W</w:t>
      </w:r>
      <w:r w:rsidR="002134E8" w:rsidRPr="00D920EC">
        <w:rPr>
          <w:rFonts w:ascii="Times New Roman" w:hAnsi="Times New Roman" w:cs="Times New Roman"/>
          <w:sz w:val="24"/>
          <w:szCs w:val="24"/>
        </w:rPr>
        <w:t xml:space="preserve">e </w:t>
      </w:r>
      <w:r w:rsidR="00DD612A" w:rsidRPr="00D920EC">
        <w:rPr>
          <w:rFonts w:ascii="Times New Roman" w:hAnsi="Times New Roman" w:cs="Times New Roman"/>
          <w:sz w:val="24"/>
          <w:szCs w:val="24"/>
        </w:rPr>
        <w:t>find that</w:t>
      </w:r>
      <w:r w:rsidR="002134E8" w:rsidRPr="00D920EC">
        <w:rPr>
          <w:rFonts w:ascii="Times New Roman" w:hAnsi="Times New Roman" w:cs="Times New Roman"/>
          <w:sz w:val="24"/>
          <w:szCs w:val="24"/>
        </w:rPr>
        <w:t xml:space="preserve"> </w:t>
      </w:r>
      <w:r w:rsidR="00897DBE" w:rsidRPr="00D920EC">
        <w:rPr>
          <w:rFonts w:ascii="Times New Roman" w:hAnsi="Times New Roman" w:cs="Times New Roman"/>
          <w:sz w:val="24"/>
          <w:szCs w:val="24"/>
        </w:rPr>
        <w:t xml:space="preserve">people </w:t>
      </w:r>
      <w:r w:rsidR="006627DE" w:rsidRPr="00D920EC">
        <w:rPr>
          <w:rFonts w:ascii="Times New Roman" w:hAnsi="Times New Roman" w:cs="Times New Roman"/>
          <w:sz w:val="24"/>
          <w:szCs w:val="24"/>
        </w:rPr>
        <w:t xml:space="preserve">who demonstrate </w:t>
      </w:r>
      <w:r w:rsidR="00905DA5" w:rsidRPr="00D920EC">
        <w:rPr>
          <w:rFonts w:ascii="Times New Roman" w:hAnsi="Times New Roman" w:cs="Times New Roman"/>
          <w:sz w:val="24"/>
          <w:szCs w:val="24"/>
        </w:rPr>
        <w:t>leadership</w:t>
      </w:r>
      <w:r w:rsidRPr="00D920EC">
        <w:rPr>
          <w:rFonts w:ascii="Times New Roman" w:hAnsi="Times New Roman" w:cs="Times New Roman"/>
          <w:sz w:val="24"/>
          <w:szCs w:val="24"/>
        </w:rPr>
        <w:t xml:space="preserve"> </w:t>
      </w:r>
      <w:r w:rsidR="009F7517" w:rsidRPr="00D920EC">
        <w:rPr>
          <w:rFonts w:ascii="Times New Roman" w:hAnsi="Times New Roman" w:cs="Times New Roman"/>
          <w:sz w:val="24"/>
          <w:szCs w:val="24"/>
        </w:rPr>
        <w:t xml:space="preserve">in adolescence </w:t>
      </w:r>
      <w:r w:rsidR="00897DBE" w:rsidRPr="00D920EC">
        <w:rPr>
          <w:rFonts w:ascii="Times New Roman" w:hAnsi="Times New Roman" w:cs="Times New Roman"/>
          <w:sz w:val="24"/>
          <w:szCs w:val="24"/>
        </w:rPr>
        <w:t>are more likely to</w:t>
      </w:r>
      <w:r w:rsidR="00065496" w:rsidRPr="00D920EC">
        <w:rPr>
          <w:rFonts w:ascii="Times New Roman" w:hAnsi="Times New Roman" w:cs="Times New Roman"/>
          <w:sz w:val="24"/>
          <w:szCs w:val="24"/>
        </w:rPr>
        <w:t xml:space="preserve"> </w:t>
      </w:r>
      <w:r w:rsidR="006C3DB6" w:rsidRPr="00D920EC">
        <w:rPr>
          <w:rFonts w:ascii="Times New Roman" w:hAnsi="Times New Roman" w:cs="Times New Roman"/>
          <w:sz w:val="24"/>
          <w:szCs w:val="24"/>
        </w:rPr>
        <w:t>become entrepreneurs</w:t>
      </w:r>
      <w:r w:rsidR="006627DE" w:rsidRPr="00D920EC">
        <w:rPr>
          <w:rFonts w:ascii="Times New Roman" w:hAnsi="Times New Roman" w:cs="Times New Roman"/>
          <w:sz w:val="24"/>
          <w:szCs w:val="24"/>
        </w:rPr>
        <w:t xml:space="preserve"> than those who do not</w:t>
      </w:r>
      <w:r w:rsidR="00065496" w:rsidRPr="00D920EC">
        <w:rPr>
          <w:rFonts w:ascii="Times New Roman" w:hAnsi="Times New Roman" w:cs="Times New Roman"/>
          <w:sz w:val="24"/>
          <w:szCs w:val="24"/>
        </w:rPr>
        <w:t xml:space="preserve">. </w:t>
      </w:r>
      <w:r w:rsidR="00E91ECC" w:rsidRPr="00D920EC">
        <w:rPr>
          <w:rFonts w:ascii="Times New Roman" w:hAnsi="Times New Roman" w:cs="Times New Roman"/>
          <w:sz w:val="24"/>
          <w:szCs w:val="24"/>
        </w:rPr>
        <w:t>This effect is also of considerable economic significance. The estimated marginal effect is between 1%-2%,</w:t>
      </w:r>
      <w:r w:rsidR="003035E4" w:rsidRPr="00D920EC">
        <w:rPr>
          <w:rFonts w:ascii="Times New Roman" w:hAnsi="Times New Roman" w:cs="Times New Roman"/>
          <w:sz w:val="24"/>
          <w:szCs w:val="24"/>
        </w:rPr>
        <w:t xml:space="preserve"> approximately</w:t>
      </w:r>
      <w:r w:rsidR="00E91ECC" w:rsidRPr="00D920EC">
        <w:rPr>
          <w:rFonts w:ascii="Times New Roman" w:hAnsi="Times New Roman" w:cs="Times New Roman"/>
          <w:sz w:val="24"/>
          <w:szCs w:val="24"/>
        </w:rPr>
        <w:t xml:space="preserve"> 10%-20% of the sample mean.</w:t>
      </w:r>
      <w:r w:rsidR="009B3417" w:rsidRPr="00D920EC">
        <w:rPr>
          <w:rFonts w:ascii="Times New Roman" w:hAnsi="Times New Roman" w:cs="Times New Roman"/>
          <w:sz w:val="24"/>
          <w:szCs w:val="24"/>
        </w:rPr>
        <w:t xml:space="preserve"> </w:t>
      </w:r>
      <w:r w:rsidR="0001669F" w:rsidRPr="00D920EC">
        <w:rPr>
          <w:rFonts w:ascii="Times New Roman" w:hAnsi="Times New Roman" w:cs="Times New Roman"/>
          <w:sz w:val="24"/>
          <w:szCs w:val="24"/>
        </w:rPr>
        <w:t>Some evidence suggests</w:t>
      </w:r>
      <w:r w:rsidR="003035E4" w:rsidRPr="00D920EC">
        <w:rPr>
          <w:rFonts w:ascii="Times New Roman" w:hAnsi="Times New Roman" w:cs="Times New Roman"/>
          <w:sz w:val="24"/>
          <w:szCs w:val="24"/>
        </w:rPr>
        <w:t xml:space="preserve"> that this association is likely to be causal. </w:t>
      </w:r>
      <w:r w:rsidR="0001669F" w:rsidRPr="00D920EC">
        <w:rPr>
          <w:rFonts w:ascii="Times New Roman" w:hAnsi="Times New Roman" w:cs="Times New Roman"/>
          <w:sz w:val="24"/>
          <w:szCs w:val="24"/>
        </w:rPr>
        <w:t xml:space="preserve">First, </w:t>
      </w:r>
      <w:r w:rsidR="003035E4" w:rsidRPr="00D920EC">
        <w:rPr>
          <w:rFonts w:ascii="Times New Roman" w:hAnsi="Times New Roman" w:cs="Times New Roman"/>
          <w:sz w:val="24"/>
          <w:szCs w:val="24"/>
        </w:rPr>
        <w:t xml:space="preserve">our </w:t>
      </w:r>
      <w:r w:rsidR="0001669F" w:rsidRPr="00D920EC">
        <w:rPr>
          <w:rFonts w:ascii="Times New Roman" w:hAnsi="Times New Roman" w:cs="Times New Roman"/>
          <w:sz w:val="24"/>
          <w:szCs w:val="24"/>
        </w:rPr>
        <w:t>findings are robust to</w:t>
      </w:r>
      <w:r w:rsidR="009B3417" w:rsidRPr="00D920EC">
        <w:rPr>
          <w:rFonts w:ascii="Times New Roman" w:hAnsi="Times New Roman" w:cs="Times New Roman"/>
          <w:sz w:val="24"/>
          <w:szCs w:val="24"/>
        </w:rPr>
        <w:t xml:space="preserve"> various set of control variables </w:t>
      </w:r>
      <w:r w:rsidR="003035E4" w:rsidRPr="00D920EC">
        <w:rPr>
          <w:rFonts w:ascii="Times New Roman" w:hAnsi="Times New Roman" w:cs="Times New Roman"/>
          <w:sz w:val="24"/>
          <w:szCs w:val="24"/>
        </w:rPr>
        <w:t>and fixed effects</w:t>
      </w:r>
      <w:r w:rsidR="009B3417" w:rsidRPr="00D920EC">
        <w:rPr>
          <w:rFonts w:ascii="Times New Roman" w:hAnsi="Times New Roman" w:cs="Times New Roman"/>
          <w:sz w:val="24"/>
          <w:szCs w:val="24"/>
        </w:rPr>
        <w:t xml:space="preserve">. </w:t>
      </w:r>
      <w:r w:rsidR="0001669F" w:rsidRPr="00D920EC">
        <w:rPr>
          <w:rFonts w:ascii="Times New Roman" w:hAnsi="Times New Roman" w:cs="Times New Roman"/>
          <w:sz w:val="24"/>
          <w:szCs w:val="24"/>
        </w:rPr>
        <w:t>Second, the likelihood of reverse causality is limited because we measure household heads’ leadership when they are 14 years old, long before their engagement in entrepreneurial activities in adulthood.</w:t>
      </w:r>
    </w:p>
    <w:p w14:paraId="1A7B6BB8" w14:textId="243F1D30" w:rsidR="00587CD0" w:rsidRPr="00D920EC" w:rsidRDefault="0001669F" w:rsidP="00587CD0">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hint="eastAsia"/>
          <w:sz w:val="24"/>
          <w:szCs w:val="24"/>
        </w:rPr>
        <w:t>W</w:t>
      </w:r>
      <w:r w:rsidRPr="00D920EC">
        <w:rPr>
          <w:rFonts w:ascii="Times New Roman" w:hAnsi="Times New Roman" w:cs="Times New Roman"/>
          <w:sz w:val="24"/>
          <w:szCs w:val="24"/>
        </w:rPr>
        <w:t xml:space="preserve">e test two potential mechanisms through which leadership is related to entrepreneurship. </w:t>
      </w:r>
      <w:r w:rsidR="006F30E4" w:rsidRPr="00D920EC">
        <w:rPr>
          <w:rFonts w:ascii="Times New Roman" w:hAnsi="Times New Roman" w:cs="Times New Roman"/>
          <w:sz w:val="24"/>
          <w:szCs w:val="24"/>
        </w:rPr>
        <w:t>First, leadership can contribute to entrepreneurship success by helping founders define the mission of their organizations, set specific goals, and organize and motivate the efforts of their employees (Ensley et al., 2006). It is likely that people demonstrating leadership will earn more profit from their private business ventures and th</w:t>
      </w:r>
      <w:r w:rsidR="006C4621" w:rsidRPr="00D920EC">
        <w:rPr>
          <w:rFonts w:ascii="Times New Roman" w:hAnsi="Times New Roman" w:cs="Times New Roman"/>
          <w:sz w:val="24"/>
          <w:szCs w:val="24"/>
        </w:rPr>
        <w:t>us</w:t>
      </w:r>
      <w:r w:rsidR="006F30E4" w:rsidRPr="00D920EC">
        <w:rPr>
          <w:rFonts w:ascii="Times New Roman" w:hAnsi="Times New Roman" w:cs="Times New Roman"/>
          <w:sz w:val="24"/>
          <w:szCs w:val="24"/>
        </w:rPr>
        <w:t xml:space="preserve"> are more likely to start their own business. </w:t>
      </w:r>
      <w:r w:rsidR="00587CD0" w:rsidRPr="00D920EC">
        <w:rPr>
          <w:rFonts w:ascii="Times New Roman" w:hAnsi="Times New Roman" w:cs="Times New Roman"/>
          <w:sz w:val="24"/>
          <w:szCs w:val="24"/>
        </w:rPr>
        <w:t xml:space="preserve">Our empirical findings show suggestive evidence that </w:t>
      </w:r>
      <w:r w:rsidR="001B2BA3" w:rsidRPr="00D920EC">
        <w:rPr>
          <w:rFonts w:ascii="Times New Roman" w:hAnsi="Times New Roman" w:cs="Times New Roman"/>
          <w:sz w:val="24"/>
          <w:szCs w:val="24"/>
        </w:rPr>
        <w:t xml:space="preserve">household heads demonstrating leadership in adolescence </w:t>
      </w:r>
      <w:r w:rsidR="006627DE" w:rsidRPr="00D920EC">
        <w:rPr>
          <w:rFonts w:ascii="Times New Roman" w:hAnsi="Times New Roman" w:cs="Times New Roman"/>
          <w:sz w:val="24"/>
          <w:szCs w:val="24"/>
        </w:rPr>
        <w:t xml:space="preserve">are more likely to </w:t>
      </w:r>
      <w:r w:rsidR="007C0C2D" w:rsidRPr="00D920EC">
        <w:rPr>
          <w:rFonts w:ascii="Times New Roman" w:hAnsi="Times New Roman" w:cs="Times New Roman"/>
          <w:sz w:val="24"/>
          <w:szCs w:val="24"/>
        </w:rPr>
        <w:t>earn</w:t>
      </w:r>
      <w:r w:rsidR="00FF6933" w:rsidRPr="00D920EC">
        <w:rPr>
          <w:rFonts w:ascii="Times New Roman" w:hAnsi="Times New Roman" w:cs="Times New Roman"/>
          <w:sz w:val="24"/>
          <w:szCs w:val="24"/>
        </w:rPr>
        <w:t xml:space="preserve"> </w:t>
      </w:r>
      <w:r w:rsidR="006627DE" w:rsidRPr="00D920EC">
        <w:rPr>
          <w:rFonts w:ascii="Times New Roman" w:hAnsi="Times New Roman" w:cs="Times New Roman"/>
          <w:sz w:val="24"/>
          <w:szCs w:val="24"/>
        </w:rPr>
        <w:t xml:space="preserve">higher </w:t>
      </w:r>
      <w:r w:rsidR="00FF6933" w:rsidRPr="00D920EC">
        <w:rPr>
          <w:rFonts w:ascii="Times New Roman" w:hAnsi="Times New Roman" w:cs="Times New Roman"/>
          <w:sz w:val="24"/>
          <w:szCs w:val="24"/>
        </w:rPr>
        <w:t>profit</w:t>
      </w:r>
      <w:r w:rsidR="007C0C2D" w:rsidRPr="00D920EC">
        <w:rPr>
          <w:rFonts w:ascii="Times New Roman" w:hAnsi="Times New Roman" w:cs="Times New Roman"/>
          <w:sz w:val="24"/>
          <w:szCs w:val="24"/>
        </w:rPr>
        <w:t xml:space="preserve"> from</w:t>
      </w:r>
      <w:r w:rsidR="00FF6933" w:rsidRPr="00D920EC">
        <w:rPr>
          <w:rFonts w:ascii="Times New Roman" w:hAnsi="Times New Roman" w:cs="Times New Roman"/>
          <w:sz w:val="24"/>
          <w:szCs w:val="24"/>
        </w:rPr>
        <w:t xml:space="preserve"> </w:t>
      </w:r>
      <w:r w:rsidR="001B2BA3" w:rsidRPr="00D920EC">
        <w:rPr>
          <w:rFonts w:ascii="Times New Roman" w:hAnsi="Times New Roman" w:cs="Times New Roman"/>
          <w:sz w:val="24"/>
          <w:szCs w:val="24"/>
        </w:rPr>
        <w:t xml:space="preserve">their private </w:t>
      </w:r>
      <w:r w:rsidR="00FF6933" w:rsidRPr="00D920EC">
        <w:rPr>
          <w:rFonts w:ascii="Times New Roman" w:hAnsi="Times New Roman" w:cs="Times New Roman"/>
          <w:sz w:val="24"/>
          <w:szCs w:val="24"/>
        </w:rPr>
        <w:t>business ventures</w:t>
      </w:r>
      <w:r w:rsidR="00587CD0" w:rsidRPr="00D920EC">
        <w:rPr>
          <w:rFonts w:ascii="Times New Roman" w:hAnsi="Times New Roman" w:cs="Times New Roman"/>
          <w:sz w:val="24"/>
          <w:szCs w:val="24"/>
        </w:rPr>
        <w:t>, which is consistent with this venture performance mechanism.</w:t>
      </w:r>
      <w:r w:rsidR="00FF6933" w:rsidRPr="00D920EC">
        <w:rPr>
          <w:rFonts w:ascii="Times New Roman" w:hAnsi="Times New Roman" w:cs="Times New Roman"/>
          <w:sz w:val="24"/>
          <w:szCs w:val="24"/>
        </w:rPr>
        <w:t xml:space="preserve"> </w:t>
      </w:r>
    </w:p>
    <w:p w14:paraId="4E9E3E32" w14:textId="7FA9F06F" w:rsidR="001B2BA3" w:rsidRPr="00D920EC" w:rsidRDefault="00285482" w:rsidP="00587CD0">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Second, </w:t>
      </w:r>
      <w:r w:rsidR="006C4621" w:rsidRPr="00D920EC">
        <w:rPr>
          <w:rFonts w:ascii="Times New Roman" w:hAnsi="Times New Roman" w:cs="Times New Roman"/>
          <w:sz w:val="24"/>
          <w:szCs w:val="24"/>
        </w:rPr>
        <w:t xml:space="preserve">leadership </w:t>
      </w:r>
      <w:r w:rsidR="00E05DEE" w:rsidRPr="00D920EC">
        <w:rPr>
          <w:rFonts w:ascii="Times New Roman" w:hAnsi="Times New Roman" w:cs="Times New Roman"/>
          <w:sz w:val="24"/>
          <w:szCs w:val="24"/>
        </w:rPr>
        <w:t>is</w:t>
      </w:r>
      <w:r w:rsidR="006C4621" w:rsidRPr="00D920EC">
        <w:rPr>
          <w:rFonts w:ascii="Times New Roman" w:hAnsi="Times New Roman" w:cs="Times New Roman"/>
          <w:sz w:val="24"/>
          <w:szCs w:val="24"/>
        </w:rPr>
        <w:t xml:space="preserve"> associated with more risk tolerance</w:t>
      </w:r>
      <w:r w:rsidR="00E05DEE" w:rsidRPr="00D920EC">
        <w:rPr>
          <w:rFonts w:ascii="Times New Roman" w:hAnsi="Times New Roman" w:cs="Times New Roman"/>
          <w:sz w:val="24"/>
          <w:szCs w:val="24"/>
        </w:rPr>
        <w:t xml:space="preserve"> (</w:t>
      </w:r>
      <w:r w:rsidR="00E05DEE" w:rsidRPr="00D920EC">
        <w:rPr>
          <w:rFonts w:ascii="Times New Roman" w:hAnsi="Times New Roman" w:cs="Times New Roman" w:hint="eastAsia"/>
          <w:sz w:val="24"/>
          <w:szCs w:val="24"/>
        </w:rPr>
        <w:t>Y</w:t>
      </w:r>
      <w:r w:rsidR="00E05DEE" w:rsidRPr="00D920EC">
        <w:rPr>
          <w:rFonts w:ascii="Times New Roman" w:hAnsi="Times New Roman" w:cs="Times New Roman"/>
          <w:sz w:val="24"/>
          <w:szCs w:val="24"/>
        </w:rPr>
        <w:t xml:space="preserve">ukl </w:t>
      </w:r>
      <w:r w:rsidR="00AC4344" w:rsidRPr="00D920EC">
        <w:rPr>
          <w:rFonts w:ascii="Times New Roman" w:hAnsi="Times New Roman" w:cs="Times New Roman"/>
          <w:sz w:val="24"/>
          <w:szCs w:val="24"/>
        </w:rPr>
        <w:t>and Garner</w:t>
      </w:r>
      <w:r w:rsidR="00E05DEE" w:rsidRPr="00D920EC">
        <w:rPr>
          <w:rFonts w:ascii="Times New Roman" w:hAnsi="Times New Roman" w:cs="Times New Roman"/>
          <w:sz w:val="24"/>
          <w:szCs w:val="24"/>
        </w:rPr>
        <w:t>., 2020)</w:t>
      </w:r>
      <w:r w:rsidR="00DF107A" w:rsidRPr="00D920EC">
        <w:rPr>
          <w:rFonts w:ascii="Times New Roman" w:hAnsi="Times New Roman" w:cs="Times New Roman"/>
          <w:sz w:val="24"/>
          <w:szCs w:val="24"/>
        </w:rPr>
        <w:t>.</w:t>
      </w:r>
      <w:r w:rsidR="006C4621" w:rsidRPr="00D920EC">
        <w:rPr>
          <w:rFonts w:ascii="Times New Roman" w:hAnsi="Times New Roman" w:cs="Times New Roman"/>
          <w:sz w:val="24"/>
          <w:szCs w:val="24"/>
        </w:rPr>
        <w:t xml:space="preserve"> </w:t>
      </w:r>
      <w:r w:rsidR="00DF107A" w:rsidRPr="00D920EC">
        <w:rPr>
          <w:rFonts w:ascii="Times New Roman" w:hAnsi="Times New Roman" w:cs="Times New Roman"/>
          <w:sz w:val="24"/>
          <w:szCs w:val="24"/>
        </w:rPr>
        <w:t>T</w:t>
      </w:r>
      <w:r w:rsidR="006C4621" w:rsidRPr="00D920EC">
        <w:rPr>
          <w:rFonts w:ascii="Times New Roman" w:hAnsi="Times New Roman" w:cs="Times New Roman"/>
          <w:sz w:val="24"/>
          <w:szCs w:val="24"/>
        </w:rPr>
        <w:t>herefore</w:t>
      </w:r>
      <w:r w:rsidR="00DF107A" w:rsidRPr="00D920EC">
        <w:rPr>
          <w:rFonts w:ascii="Times New Roman" w:hAnsi="Times New Roman" w:cs="Times New Roman"/>
          <w:sz w:val="24"/>
          <w:szCs w:val="24"/>
        </w:rPr>
        <w:t xml:space="preserve">, people demonstrating leadership </w:t>
      </w:r>
      <w:r w:rsidR="007D5293" w:rsidRPr="00D920EC">
        <w:rPr>
          <w:rFonts w:ascii="Times New Roman" w:hAnsi="Times New Roman" w:cs="Times New Roman"/>
          <w:sz w:val="24"/>
          <w:szCs w:val="24"/>
        </w:rPr>
        <w:t xml:space="preserve">might be </w:t>
      </w:r>
      <w:r w:rsidR="006C4621" w:rsidRPr="00D920EC">
        <w:rPr>
          <w:rFonts w:ascii="Times New Roman" w:hAnsi="Times New Roman" w:cs="Times New Roman"/>
          <w:sz w:val="24"/>
          <w:szCs w:val="24"/>
        </w:rPr>
        <w:t xml:space="preserve">more likely </w:t>
      </w:r>
      <w:r w:rsidR="00DF107A" w:rsidRPr="00D920EC">
        <w:rPr>
          <w:rFonts w:ascii="Times New Roman" w:hAnsi="Times New Roman" w:cs="Times New Roman"/>
          <w:sz w:val="24"/>
          <w:szCs w:val="24"/>
        </w:rPr>
        <w:t xml:space="preserve">to </w:t>
      </w:r>
      <w:r w:rsidR="006C4621" w:rsidRPr="00D920EC">
        <w:rPr>
          <w:rFonts w:ascii="Times New Roman" w:hAnsi="Times New Roman" w:cs="Times New Roman"/>
          <w:sz w:val="24"/>
          <w:szCs w:val="24"/>
        </w:rPr>
        <w:t>assume high and undiversified risk in entrepreneurship</w:t>
      </w:r>
      <w:r w:rsidR="00DF107A" w:rsidRPr="00D920EC">
        <w:rPr>
          <w:rFonts w:ascii="Times New Roman" w:hAnsi="Times New Roman" w:cs="Times New Roman"/>
          <w:sz w:val="24"/>
          <w:szCs w:val="24"/>
        </w:rPr>
        <w:t xml:space="preserve"> and thus become entrepreneurs</w:t>
      </w:r>
      <w:r w:rsidR="00E05DEE" w:rsidRPr="00D920EC">
        <w:rPr>
          <w:rFonts w:ascii="Times New Roman" w:hAnsi="Times New Roman" w:cs="Times New Roman"/>
          <w:sz w:val="24"/>
          <w:szCs w:val="24"/>
        </w:rPr>
        <w:t xml:space="preserve">. </w:t>
      </w:r>
      <w:r w:rsidR="003A7790" w:rsidRPr="00D920EC">
        <w:rPr>
          <w:rFonts w:ascii="Times New Roman" w:hAnsi="Times New Roman" w:cs="Times New Roman"/>
          <w:sz w:val="24"/>
          <w:szCs w:val="24"/>
        </w:rPr>
        <w:t>However, w</w:t>
      </w:r>
      <w:r w:rsidR="006C4621" w:rsidRPr="00D920EC">
        <w:rPr>
          <w:rFonts w:ascii="Times New Roman" w:hAnsi="Times New Roman" w:cs="Times New Roman"/>
          <w:sz w:val="24"/>
          <w:szCs w:val="24"/>
        </w:rPr>
        <w:t>e test whether people demonstrating leadership in adolescence are more risk tolerant and find no supporting evidence. Therefore,</w:t>
      </w:r>
      <w:r w:rsidR="001B2BA3" w:rsidRPr="00D920EC">
        <w:rPr>
          <w:rFonts w:ascii="Times New Roman" w:hAnsi="Times New Roman" w:cs="Times New Roman"/>
          <w:sz w:val="24"/>
          <w:szCs w:val="24"/>
        </w:rPr>
        <w:t xml:space="preserve"> </w:t>
      </w:r>
      <w:r w:rsidR="006C4621" w:rsidRPr="00D920EC">
        <w:rPr>
          <w:rFonts w:ascii="Times New Roman" w:hAnsi="Times New Roman" w:cs="Times New Roman"/>
          <w:sz w:val="24"/>
          <w:szCs w:val="24"/>
        </w:rPr>
        <w:t xml:space="preserve">this </w:t>
      </w:r>
      <w:r w:rsidR="001B2BA3" w:rsidRPr="00D920EC">
        <w:rPr>
          <w:rFonts w:ascii="Times New Roman" w:hAnsi="Times New Roman" w:cs="Times New Roman"/>
          <w:sz w:val="24"/>
          <w:szCs w:val="24"/>
        </w:rPr>
        <w:t xml:space="preserve">risk </w:t>
      </w:r>
      <w:r w:rsidR="006C4621" w:rsidRPr="00D920EC">
        <w:rPr>
          <w:rFonts w:ascii="Times New Roman" w:hAnsi="Times New Roman" w:cs="Times New Roman"/>
          <w:sz w:val="24"/>
          <w:szCs w:val="24"/>
        </w:rPr>
        <w:t>tolerance mechanism</w:t>
      </w:r>
      <w:r w:rsidR="001B2BA3" w:rsidRPr="00D920EC">
        <w:rPr>
          <w:rFonts w:ascii="Times New Roman" w:hAnsi="Times New Roman" w:cs="Times New Roman"/>
          <w:sz w:val="24"/>
          <w:szCs w:val="24"/>
        </w:rPr>
        <w:t xml:space="preserve"> seems not to </w:t>
      </w:r>
      <w:r w:rsidR="006C4621" w:rsidRPr="00D920EC">
        <w:rPr>
          <w:rFonts w:ascii="Times New Roman" w:hAnsi="Times New Roman" w:cs="Times New Roman"/>
          <w:sz w:val="24"/>
          <w:szCs w:val="24"/>
        </w:rPr>
        <w:t>explain</w:t>
      </w:r>
      <w:r w:rsidR="001B2BA3" w:rsidRPr="00D920EC">
        <w:rPr>
          <w:rFonts w:ascii="Times New Roman" w:hAnsi="Times New Roman" w:cs="Times New Roman"/>
          <w:sz w:val="24"/>
          <w:szCs w:val="24"/>
        </w:rPr>
        <w:t xml:space="preserve"> </w:t>
      </w:r>
      <w:r w:rsidR="006C4621" w:rsidRPr="00D920EC">
        <w:rPr>
          <w:rFonts w:ascii="Times New Roman" w:hAnsi="Times New Roman" w:cs="Times New Roman"/>
          <w:sz w:val="24"/>
          <w:szCs w:val="24"/>
        </w:rPr>
        <w:t>that</w:t>
      </w:r>
      <w:r w:rsidR="001B2BA3" w:rsidRPr="00D920EC">
        <w:rPr>
          <w:rFonts w:ascii="Times New Roman" w:hAnsi="Times New Roman" w:cs="Times New Roman"/>
          <w:sz w:val="24"/>
          <w:szCs w:val="24"/>
        </w:rPr>
        <w:t xml:space="preserve"> leadership is </w:t>
      </w:r>
      <w:r w:rsidR="006C4621" w:rsidRPr="00D920EC">
        <w:rPr>
          <w:rFonts w:ascii="Times New Roman" w:hAnsi="Times New Roman" w:cs="Times New Roman"/>
          <w:sz w:val="24"/>
          <w:szCs w:val="24"/>
        </w:rPr>
        <w:t xml:space="preserve">positively </w:t>
      </w:r>
      <w:r w:rsidR="001B2BA3" w:rsidRPr="00D920EC">
        <w:rPr>
          <w:rFonts w:ascii="Times New Roman" w:hAnsi="Times New Roman" w:cs="Times New Roman"/>
          <w:sz w:val="24"/>
          <w:szCs w:val="24"/>
        </w:rPr>
        <w:t>associated with entrepreneurship.</w:t>
      </w:r>
    </w:p>
    <w:p w14:paraId="33DBFE7C" w14:textId="3D32CCF8" w:rsidR="00AF7160" w:rsidRPr="00D920EC" w:rsidRDefault="00672823" w:rsidP="001B6DFD">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lastRenderedPageBreak/>
        <w:t xml:space="preserve">To the best of our knowledge, this study is among the first to </w:t>
      </w:r>
      <w:r w:rsidR="006627DE" w:rsidRPr="00D920EC">
        <w:rPr>
          <w:rFonts w:ascii="Times New Roman" w:hAnsi="Times New Roman" w:cs="Times New Roman"/>
          <w:sz w:val="24"/>
          <w:szCs w:val="24"/>
        </w:rPr>
        <w:t xml:space="preserve">provide empirical evidence on </w:t>
      </w:r>
      <w:r w:rsidRPr="00D920EC">
        <w:rPr>
          <w:rFonts w:ascii="Times New Roman" w:hAnsi="Times New Roman" w:cs="Times New Roman"/>
          <w:sz w:val="24"/>
          <w:szCs w:val="24"/>
        </w:rPr>
        <w:t xml:space="preserve">the </w:t>
      </w:r>
      <w:r w:rsidR="006627DE" w:rsidRPr="00D920EC">
        <w:rPr>
          <w:rFonts w:ascii="Times New Roman" w:hAnsi="Times New Roman" w:cs="Times New Roman"/>
          <w:sz w:val="24"/>
          <w:szCs w:val="24"/>
        </w:rPr>
        <w:t xml:space="preserve">positive </w:t>
      </w:r>
      <w:r w:rsidRPr="00D920EC">
        <w:rPr>
          <w:rFonts w:ascii="Times New Roman" w:hAnsi="Times New Roman" w:cs="Times New Roman"/>
          <w:sz w:val="24"/>
          <w:szCs w:val="24"/>
        </w:rPr>
        <w:t>relation</w:t>
      </w:r>
      <w:r w:rsidRPr="00D920EC">
        <w:rPr>
          <w:rFonts w:ascii="Times New Roman" w:eastAsia="等线" w:hAnsi="Times New Roman" w:cs="Times New Roman"/>
          <w:sz w:val="24"/>
          <w:szCs w:val="24"/>
        </w:rPr>
        <w:t xml:space="preserve"> between </w:t>
      </w:r>
      <w:r w:rsidR="006627DE" w:rsidRPr="00D920EC">
        <w:rPr>
          <w:rFonts w:ascii="Times New Roman" w:eastAsia="等线" w:hAnsi="Times New Roman" w:cs="Times New Roman"/>
          <w:sz w:val="24"/>
          <w:szCs w:val="24"/>
        </w:rPr>
        <w:t xml:space="preserve">people’s </w:t>
      </w:r>
      <w:r w:rsidRPr="00D920EC">
        <w:rPr>
          <w:rFonts w:ascii="Times New Roman" w:eastAsia="等线" w:hAnsi="Times New Roman" w:cs="Times New Roman"/>
          <w:sz w:val="24"/>
          <w:szCs w:val="24"/>
        </w:rPr>
        <w:t>leadership</w:t>
      </w:r>
      <w:r w:rsidR="006627DE" w:rsidRPr="00D920EC">
        <w:rPr>
          <w:rFonts w:ascii="Times New Roman" w:eastAsia="等线" w:hAnsi="Times New Roman" w:cs="Times New Roman"/>
          <w:sz w:val="24"/>
          <w:szCs w:val="24"/>
        </w:rPr>
        <w:t xml:space="preserve"> in adolescence</w:t>
      </w:r>
      <w:r w:rsidRPr="00D920EC">
        <w:rPr>
          <w:rFonts w:ascii="Times New Roman" w:eastAsia="等线" w:hAnsi="Times New Roman" w:cs="Times New Roman"/>
          <w:sz w:val="24"/>
          <w:szCs w:val="24"/>
        </w:rPr>
        <w:t xml:space="preserve"> and </w:t>
      </w:r>
      <w:r w:rsidR="006627DE" w:rsidRPr="00D920EC">
        <w:rPr>
          <w:rFonts w:ascii="Times New Roman" w:eastAsia="等线" w:hAnsi="Times New Roman" w:cs="Times New Roman"/>
          <w:sz w:val="24"/>
          <w:szCs w:val="24"/>
        </w:rPr>
        <w:t xml:space="preserve">their </w:t>
      </w:r>
      <w:r w:rsidRPr="00D920EC">
        <w:rPr>
          <w:rFonts w:ascii="Times New Roman" w:eastAsia="等线" w:hAnsi="Times New Roman" w:cs="Times New Roman"/>
          <w:sz w:val="24"/>
          <w:szCs w:val="24"/>
        </w:rPr>
        <w:t>entrepreneurship</w:t>
      </w:r>
      <w:r w:rsidR="006627DE" w:rsidRPr="00D920EC">
        <w:rPr>
          <w:rFonts w:ascii="Times New Roman" w:eastAsia="等线" w:hAnsi="Times New Roman" w:cs="Times New Roman"/>
          <w:sz w:val="24"/>
          <w:szCs w:val="24"/>
        </w:rPr>
        <w:t xml:space="preserve"> in adulthood</w:t>
      </w:r>
      <w:r w:rsidRPr="00D920EC">
        <w:rPr>
          <w:rFonts w:ascii="Times New Roman" w:eastAsia="等线" w:hAnsi="Times New Roman" w:cs="Times New Roman"/>
          <w:sz w:val="24"/>
          <w:szCs w:val="24"/>
        </w:rPr>
        <w:t xml:space="preserve"> at the household level.</w:t>
      </w:r>
      <w:r w:rsidR="006A2DC1" w:rsidRPr="00D920EC">
        <w:rPr>
          <w:rFonts w:ascii="Times New Roman" w:hAnsi="Times New Roman" w:cs="Times New Roman"/>
          <w:sz w:val="24"/>
          <w:szCs w:val="24"/>
        </w:rPr>
        <w:t xml:space="preserve"> </w:t>
      </w:r>
      <w:r w:rsidR="00B639BD" w:rsidRPr="00D920EC">
        <w:rPr>
          <w:rFonts w:ascii="Times New Roman" w:hAnsi="Times New Roman" w:cs="Times New Roman"/>
          <w:sz w:val="24"/>
          <w:szCs w:val="24"/>
        </w:rPr>
        <w:t xml:space="preserve">Therefore, this study contributes to the literature on </w:t>
      </w:r>
      <w:r w:rsidR="00B639BD" w:rsidRPr="00D920EC">
        <w:rPr>
          <w:rFonts w:ascii="Times New Roman" w:eastAsia="等线" w:hAnsi="Times New Roman" w:cs="Times New Roman"/>
          <w:sz w:val="24"/>
          <w:szCs w:val="24"/>
        </w:rPr>
        <w:t xml:space="preserve">the </w:t>
      </w:r>
      <w:r w:rsidR="00B639BD" w:rsidRPr="00D920EC">
        <w:rPr>
          <w:rFonts w:ascii="Times New Roman" w:hAnsi="Times New Roman" w:cs="Times New Roman"/>
          <w:sz w:val="24"/>
          <w:szCs w:val="24"/>
        </w:rPr>
        <w:t>personal characteristics related to entrepreneurship</w:t>
      </w:r>
      <w:r w:rsidR="00CA3EF8" w:rsidRPr="00D920EC">
        <w:rPr>
          <w:rFonts w:ascii="Times New Roman" w:hAnsi="Times New Roman" w:cs="Times New Roman"/>
          <w:sz w:val="24"/>
          <w:szCs w:val="24"/>
        </w:rPr>
        <w:t>, including demographics (Liang et al., 2018), loss aversion (Koudstaal et al., 2016), risk tolerance (</w:t>
      </w:r>
      <w:r w:rsidR="00E36CDC" w:rsidRPr="00D920EC">
        <w:rPr>
          <w:rFonts w:ascii="Times New Roman" w:hAnsi="Times New Roman" w:cs="Times New Roman"/>
          <w:sz w:val="24"/>
          <w:szCs w:val="24"/>
        </w:rPr>
        <w:t xml:space="preserve">Djankov et al., 2006; </w:t>
      </w:r>
      <w:r w:rsidR="00CA3EF8" w:rsidRPr="00D920EC">
        <w:rPr>
          <w:rFonts w:ascii="Times New Roman" w:hAnsi="Times New Roman" w:cs="Times New Roman"/>
          <w:sz w:val="24"/>
          <w:szCs w:val="24"/>
        </w:rPr>
        <w:t>Hvide and Panos, 2014), and overconfidence (Koellinger et al., 2007), and big five personality traits (Zhao et al., 2006).</w:t>
      </w:r>
      <w:r w:rsidR="003260B3" w:rsidRPr="00D920EC">
        <w:rPr>
          <w:rFonts w:ascii="Times New Roman" w:hAnsi="Times New Roman" w:cs="Times New Roman"/>
          <w:sz w:val="24"/>
          <w:szCs w:val="24"/>
        </w:rPr>
        <w:t xml:space="preserve"> </w:t>
      </w:r>
    </w:p>
    <w:p w14:paraId="6EB01EEE" w14:textId="0180E9E8" w:rsidR="00AF7160" w:rsidRPr="00D920EC" w:rsidRDefault="00AF7160" w:rsidP="00AF7160">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Our research is</w:t>
      </w:r>
      <w:r w:rsidR="00EB4201" w:rsidRPr="00D920EC">
        <w:rPr>
          <w:rFonts w:ascii="Times New Roman" w:hAnsi="Times New Roman" w:cs="Times New Roman"/>
          <w:sz w:val="24"/>
          <w:szCs w:val="24"/>
        </w:rPr>
        <w:t xml:space="preserve"> also</w:t>
      </w:r>
      <w:r w:rsidRPr="00D920EC">
        <w:rPr>
          <w:rFonts w:ascii="Times New Roman" w:hAnsi="Times New Roman" w:cs="Times New Roman"/>
          <w:sz w:val="24"/>
          <w:szCs w:val="24"/>
        </w:rPr>
        <w:t xml:space="preserve"> broadly related to</w:t>
      </w:r>
      <w:r w:rsidR="00EB4201" w:rsidRPr="00D920EC">
        <w:rPr>
          <w:rFonts w:ascii="Times New Roman" w:hAnsi="Times New Roman" w:cs="Times New Roman"/>
          <w:sz w:val="24"/>
          <w:szCs w:val="24"/>
        </w:rPr>
        <w:t xml:space="preserve"> the extant</w:t>
      </w:r>
      <w:r w:rsidRPr="00D920EC">
        <w:rPr>
          <w:rFonts w:ascii="Times New Roman" w:hAnsi="Times New Roman" w:cs="Times New Roman"/>
          <w:sz w:val="24"/>
          <w:szCs w:val="24"/>
        </w:rPr>
        <w:t xml:space="preserve"> literature on other determinants of entrepreneurship. Besides profits earned in their own business, nonpecuniary benefits, such as being one’s own boss and having flexibility of hours, motivate entrepreneurship (Hamilton, 2000; Moskowitz and Vissing-Jørgensen, 2002; Hurst and Pugsley, 2011; Jones and Pratap, 2020). It is well documented in the theoretical literature that borrowing constraint can impede entrepreneurship (Cagetti and De Nardi, 2006). </w:t>
      </w:r>
      <w:r w:rsidR="00EB4201" w:rsidRPr="00D920EC">
        <w:rPr>
          <w:rFonts w:ascii="Times New Roman" w:hAnsi="Times New Roman" w:cs="Times New Roman"/>
          <w:sz w:val="24"/>
          <w:szCs w:val="24"/>
        </w:rPr>
        <w:t>Thus</w:t>
      </w:r>
      <w:r w:rsidRPr="00D920EC">
        <w:rPr>
          <w:rFonts w:ascii="Times New Roman" w:hAnsi="Times New Roman" w:cs="Times New Roman"/>
          <w:sz w:val="24"/>
          <w:szCs w:val="24"/>
        </w:rPr>
        <w:t>, entrepreneurship can be affected by factors that relate to borrowing constraints, such as credit accessibility (Ma et al., 2019), wealth (</w:t>
      </w:r>
      <w:r w:rsidRPr="00D920EC">
        <w:rPr>
          <w:rFonts w:ascii="Times New Roman" w:hAnsi="Times New Roman" w:cs="Times New Roman" w:hint="eastAsia"/>
          <w:sz w:val="24"/>
          <w:szCs w:val="24"/>
        </w:rPr>
        <w:t>E</w:t>
      </w:r>
      <w:r w:rsidRPr="00D920EC">
        <w:rPr>
          <w:rFonts w:ascii="Times New Roman" w:hAnsi="Times New Roman" w:cs="Times New Roman"/>
          <w:sz w:val="24"/>
          <w:szCs w:val="24"/>
        </w:rPr>
        <w:t>vans and Jovanovic, 1989; Paulson and Townsend, 2004), housing collateral (</w:t>
      </w:r>
      <w:r w:rsidRPr="00D920EC">
        <w:rPr>
          <w:rFonts w:ascii="Times New Roman" w:hAnsi="Times New Roman" w:cs="Times New Roman" w:hint="eastAsia"/>
          <w:sz w:val="24"/>
          <w:szCs w:val="24"/>
        </w:rPr>
        <w:t>S</w:t>
      </w:r>
      <w:r w:rsidRPr="00D920EC">
        <w:rPr>
          <w:rFonts w:ascii="Times New Roman" w:hAnsi="Times New Roman" w:cs="Times New Roman"/>
          <w:sz w:val="24"/>
          <w:szCs w:val="24"/>
        </w:rPr>
        <w:t>chmalz et al., 2017; Fan</w:t>
      </w:r>
      <w:r w:rsidRPr="00D920EC">
        <w:rPr>
          <w:rFonts w:ascii="Times New Roman" w:hAnsi="Times New Roman" w:cs="Times New Roman" w:hint="eastAsia"/>
          <w:sz w:val="24"/>
          <w:szCs w:val="24"/>
        </w:rPr>
        <w:t xml:space="preserve"> </w:t>
      </w:r>
      <w:r w:rsidRPr="00D920EC">
        <w:rPr>
          <w:rFonts w:ascii="Times New Roman" w:hAnsi="Times New Roman" w:cs="Times New Roman"/>
          <w:sz w:val="24"/>
          <w:szCs w:val="24"/>
        </w:rPr>
        <w:t xml:space="preserve">et al., 2022), and housing price (Li and Wu, 2014). There is also evidence that reducing the cost of entrepreneurship failure, unemployment, or firm entry can increase entrepreneurship. Researchers demonstrate that options to return to paid employment (Catherine, 2022), longer job-protected leave (Gottlieb et al., 2022), unemployment insurance (Hombert et al., 2022), and releasing government regulation on firm creation can speed up entrepreneurship. It is also argued that gig economy (Barrios et al., 2022), entitling land rights </w:t>
      </w:r>
      <w:r w:rsidRPr="00D920EC">
        <w:rPr>
          <w:rFonts w:ascii="Times New Roman" w:hAnsi="Times New Roman" w:cs="Times New Roman"/>
          <w:sz w:val="24"/>
          <w:szCs w:val="24"/>
        </w:rPr>
        <w:lastRenderedPageBreak/>
        <w:t xml:space="preserve">to households (Bu and Liao, 2022), digital finance (Zhang and Wei, 2023), and transportation infrastructure (Ma et al., 2021) can increase entrepreneurship. </w:t>
      </w:r>
    </w:p>
    <w:p w14:paraId="259539EB" w14:textId="533ADD59" w:rsidR="00EB4201" w:rsidRPr="00D920EC" w:rsidRDefault="00AF7160" w:rsidP="001B6DFD">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Our research is also related to the large literature that investigates the role of individuals’ experience in household economic activities. Past experiences </w:t>
      </w:r>
      <w:r w:rsidRPr="00D920EC">
        <w:rPr>
          <w:rFonts w:ascii="Times New Roman" w:hAnsi="Times New Roman" w:cs="Times New Roman" w:hint="eastAsia"/>
          <w:sz w:val="24"/>
          <w:szCs w:val="24"/>
        </w:rPr>
        <w:t>can</w:t>
      </w:r>
      <w:r w:rsidRPr="00D920EC">
        <w:rPr>
          <w:rFonts w:ascii="Times New Roman" w:hAnsi="Times New Roman" w:cs="Times New Roman"/>
          <w:sz w:val="24"/>
          <w:szCs w:val="24"/>
        </w:rPr>
        <w:t xml:space="preserve"> result in sustained beliefs and social outcomes (Ho</w:t>
      </w:r>
      <w:r w:rsidR="00E36CDC" w:rsidRPr="00D920EC">
        <w:rPr>
          <w:rFonts w:ascii="Times New Roman" w:hAnsi="Times New Roman" w:cs="Times New Roman"/>
          <w:sz w:val="24"/>
          <w:szCs w:val="24"/>
        </w:rPr>
        <w:t>ff</w:t>
      </w:r>
      <w:r w:rsidRPr="00D920EC">
        <w:rPr>
          <w:rFonts w:ascii="Times New Roman" w:hAnsi="Times New Roman" w:cs="Times New Roman"/>
          <w:sz w:val="24"/>
          <w:szCs w:val="24"/>
        </w:rPr>
        <w:t xml:space="preserve"> and Stiglitz, 201</w:t>
      </w:r>
      <w:r w:rsidR="00E36CDC" w:rsidRPr="00D920EC">
        <w:rPr>
          <w:rFonts w:ascii="Times New Roman" w:hAnsi="Times New Roman" w:cs="Times New Roman"/>
          <w:sz w:val="24"/>
          <w:szCs w:val="24"/>
        </w:rPr>
        <w:t>6</w:t>
      </w:r>
      <w:r w:rsidRPr="00D920EC">
        <w:rPr>
          <w:rFonts w:ascii="Times New Roman" w:hAnsi="Times New Roman" w:cs="Times New Roman"/>
          <w:sz w:val="24"/>
          <w:szCs w:val="24"/>
        </w:rPr>
        <w:t xml:space="preserve">). Previous literature has documented that kindergarten experience (Chetty et al., 2011), military experience (Law and Mills, 2017; Malmendier et al., 2011), and experience of natural disasters (Bernile et al., 2017; Feng and Johansson, 2018; Gao et al., 2020) can be related to various social outcomes. Our paper contributes to this literature by documenting that </w:t>
      </w:r>
      <w:r w:rsidR="00613734" w:rsidRPr="00D920EC">
        <w:rPr>
          <w:rFonts w:ascii="Times New Roman" w:hAnsi="Times New Roman" w:cs="Times New Roman"/>
          <w:sz w:val="24"/>
          <w:szCs w:val="24"/>
        </w:rPr>
        <w:t xml:space="preserve">demonstrating </w:t>
      </w:r>
      <w:r w:rsidRPr="00D920EC">
        <w:rPr>
          <w:rFonts w:ascii="Times New Roman" w:hAnsi="Times New Roman" w:cs="Times New Roman"/>
          <w:sz w:val="24"/>
          <w:szCs w:val="24"/>
        </w:rPr>
        <w:t xml:space="preserve">leadership in </w:t>
      </w:r>
      <w:r w:rsidR="00613734" w:rsidRPr="00D920EC">
        <w:rPr>
          <w:rFonts w:ascii="Times New Roman" w:hAnsi="Times New Roman" w:cs="Times New Roman"/>
          <w:sz w:val="24"/>
          <w:szCs w:val="24"/>
        </w:rPr>
        <w:t>adolescence</w:t>
      </w:r>
      <w:r w:rsidRPr="00D920EC">
        <w:rPr>
          <w:rFonts w:ascii="Times New Roman" w:hAnsi="Times New Roman" w:cs="Times New Roman"/>
          <w:sz w:val="24"/>
          <w:szCs w:val="24"/>
        </w:rPr>
        <w:t xml:space="preserve"> can potentially be important in determining social outcomes.</w:t>
      </w:r>
      <w:r w:rsidR="00565CCA" w:rsidRPr="00D920EC">
        <w:rPr>
          <w:rFonts w:ascii="Times New Roman" w:hAnsi="Times New Roman" w:cs="Times New Roman"/>
          <w:sz w:val="24"/>
          <w:szCs w:val="24"/>
        </w:rPr>
        <w:t xml:space="preserve"> </w:t>
      </w:r>
    </w:p>
    <w:p w14:paraId="7F17DC29" w14:textId="02211454" w:rsidR="00324877" w:rsidRPr="00D920EC" w:rsidRDefault="00324877" w:rsidP="00324877">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The rest of the paper proceeds as follows. Section </w:t>
      </w:r>
      <w:r w:rsidRPr="00D920EC">
        <w:rPr>
          <w:rFonts w:ascii="Times New Roman" w:hAnsi="Times New Roman" w:cs="Times New Roman" w:hint="eastAsia"/>
          <w:sz w:val="24"/>
          <w:szCs w:val="24"/>
        </w:rPr>
        <w:t>2</w:t>
      </w:r>
      <w:r w:rsidRPr="00D920EC">
        <w:rPr>
          <w:rFonts w:ascii="Times New Roman" w:hAnsi="Times New Roman" w:cs="Times New Roman"/>
          <w:sz w:val="24"/>
          <w:szCs w:val="24"/>
        </w:rPr>
        <w:t xml:space="preserve"> describes the data. Section </w:t>
      </w:r>
      <w:r w:rsidRPr="00D920EC">
        <w:rPr>
          <w:rFonts w:ascii="Times New Roman" w:hAnsi="Times New Roman" w:cs="Times New Roman" w:hint="eastAsia"/>
          <w:sz w:val="24"/>
          <w:szCs w:val="24"/>
        </w:rPr>
        <w:t>3</w:t>
      </w:r>
      <w:r w:rsidRPr="00D920EC">
        <w:rPr>
          <w:rFonts w:ascii="Times New Roman" w:hAnsi="Times New Roman" w:cs="Times New Roman"/>
          <w:sz w:val="24"/>
          <w:szCs w:val="24"/>
        </w:rPr>
        <w:t xml:space="preserve"> reports the main results and discusses possible mechanisms. Section </w:t>
      </w:r>
      <w:r w:rsidRPr="00D920EC">
        <w:rPr>
          <w:rFonts w:ascii="Times New Roman" w:hAnsi="Times New Roman" w:cs="Times New Roman" w:hint="eastAsia"/>
          <w:sz w:val="24"/>
          <w:szCs w:val="24"/>
        </w:rPr>
        <w:t>4</w:t>
      </w:r>
      <w:r w:rsidRPr="00D920EC">
        <w:rPr>
          <w:rFonts w:ascii="Times New Roman" w:hAnsi="Times New Roman" w:cs="Times New Roman"/>
          <w:sz w:val="24"/>
          <w:szCs w:val="24"/>
        </w:rPr>
        <w:t xml:space="preserve"> concludes.</w:t>
      </w:r>
    </w:p>
    <w:p w14:paraId="1637280B" w14:textId="6E371B8F" w:rsidR="00361885" w:rsidRPr="00D920EC" w:rsidRDefault="00672823" w:rsidP="00EB6344">
      <w:pPr>
        <w:pStyle w:val="1"/>
        <w:jc w:val="left"/>
        <w:rPr>
          <w:rFonts w:eastAsia="宋体"/>
          <w:b/>
          <w:sz w:val="24"/>
          <w:szCs w:val="24"/>
        </w:rPr>
      </w:pPr>
      <w:r w:rsidRPr="00D920EC">
        <w:rPr>
          <w:rFonts w:eastAsia="宋体"/>
          <w:b/>
          <w:sz w:val="24"/>
          <w:szCs w:val="24"/>
        </w:rPr>
        <w:t>2. Data</w:t>
      </w:r>
    </w:p>
    <w:p w14:paraId="6ECE1882" w14:textId="2B589F7D" w:rsidR="00E25D0C" w:rsidRPr="00D920EC" w:rsidRDefault="00E25D0C" w:rsidP="00E25D0C">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hint="eastAsia"/>
          <w:sz w:val="24"/>
          <w:szCs w:val="24"/>
        </w:rPr>
        <w:t>The</w:t>
      </w:r>
      <w:r w:rsidRPr="00D920EC">
        <w:rPr>
          <w:rFonts w:ascii="Times New Roman" w:hAnsi="Times New Roman" w:cs="Times New Roman"/>
          <w:sz w:val="24"/>
          <w:szCs w:val="24"/>
        </w:rPr>
        <w:t xml:space="preserve"> data are collected from CFPS, a representative household survey conducted by the Institute of Social Science Survey (ISSS) of Peking University. The data include six waves of survey (conducted in 2010, 2012, 2014, 2016, 2018, 2020) that comprises families from 25 provinces in China. Our data contain detailed information of demographic information, personal characteristics, and economic activities.</w:t>
      </w:r>
    </w:p>
    <w:p w14:paraId="5D830683" w14:textId="62481B73" w:rsidR="00F4055F" w:rsidRPr="00D920EC" w:rsidRDefault="00A214CB" w:rsidP="00295D31">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hint="eastAsia"/>
          <w:sz w:val="24"/>
          <w:szCs w:val="24"/>
        </w:rPr>
        <w:t>T</w:t>
      </w:r>
      <w:r w:rsidRPr="00D920EC">
        <w:rPr>
          <w:rFonts w:ascii="Times New Roman" w:hAnsi="Times New Roman" w:cs="Times New Roman"/>
          <w:sz w:val="24"/>
          <w:szCs w:val="24"/>
        </w:rPr>
        <w:t xml:space="preserve">he core explanatory variable </w:t>
      </w:r>
      <w:r w:rsidRPr="00D920EC">
        <w:rPr>
          <w:rFonts w:ascii="Times New Roman" w:hAnsi="Times New Roman" w:cs="Times New Roman"/>
          <w:i/>
          <w:iCs/>
          <w:sz w:val="24"/>
          <w:szCs w:val="24"/>
        </w:rPr>
        <w:t>Leadership14</w:t>
      </w:r>
      <w:r w:rsidRPr="00D920EC">
        <w:rPr>
          <w:rFonts w:ascii="Times New Roman" w:hAnsi="Times New Roman" w:cs="Times New Roman"/>
          <w:sz w:val="24"/>
          <w:szCs w:val="24"/>
        </w:rPr>
        <w:t xml:space="preserve"> is constructed from the answer to the question, “When you were 14 years old, which of the following descriptions best described you when playing with other children?”. </w:t>
      </w:r>
      <w:r w:rsidR="00F4055F" w:rsidRPr="00D920EC">
        <w:rPr>
          <w:rFonts w:ascii="Times New Roman" w:hAnsi="Times New Roman" w:cs="Times New Roman" w:hint="eastAsia"/>
          <w:sz w:val="24"/>
          <w:szCs w:val="24"/>
        </w:rPr>
        <w:t>1</w:t>
      </w:r>
      <w:r w:rsidRPr="00D920EC">
        <w:rPr>
          <w:rFonts w:ascii="Times New Roman" w:hAnsi="Times New Roman" w:cs="Times New Roman"/>
          <w:sz w:val="24"/>
          <w:szCs w:val="24"/>
        </w:rPr>
        <w:t xml:space="preserve">. Other people usually follow me; </w:t>
      </w:r>
      <w:r w:rsidR="00F4055F" w:rsidRPr="00D920EC">
        <w:rPr>
          <w:rFonts w:ascii="Times New Roman" w:hAnsi="Times New Roman" w:cs="Times New Roman" w:hint="eastAsia"/>
          <w:sz w:val="24"/>
          <w:szCs w:val="24"/>
        </w:rPr>
        <w:t>2</w:t>
      </w:r>
      <w:r w:rsidRPr="00D920EC">
        <w:rPr>
          <w:rFonts w:ascii="Times New Roman" w:hAnsi="Times New Roman" w:cs="Times New Roman"/>
          <w:sz w:val="24"/>
          <w:szCs w:val="24"/>
        </w:rPr>
        <w:t xml:space="preserve">. I usually follow other people; 3. </w:t>
      </w:r>
      <w:r w:rsidR="00411163" w:rsidRPr="00D920EC">
        <w:rPr>
          <w:rFonts w:ascii="Times New Roman" w:hAnsi="Times New Roman" w:cs="Times New Roman"/>
          <w:sz w:val="24"/>
          <w:szCs w:val="24"/>
        </w:rPr>
        <w:t xml:space="preserve">Sometimes I follow others, sometimes others follow me. </w:t>
      </w:r>
      <w:r w:rsidRPr="00D920EC">
        <w:rPr>
          <w:rFonts w:ascii="Times New Roman" w:hAnsi="Times New Roman" w:cs="Times New Roman"/>
          <w:sz w:val="24"/>
          <w:szCs w:val="24"/>
        </w:rPr>
        <w:t xml:space="preserve">This question is in the 2020 </w:t>
      </w:r>
      <w:r w:rsidR="009B6E62" w:rsidRPr="00D920EC">
        <w:rPr>
          <w:rFonts w:ascii="Times New Roman" w:hAnsi="Times New Roman" w:cs="Times New Roman"/>
          <w:sz w:val="24"/>
          <w:szCs w:val="24"/>
        </w:rPr>
        <w:lastRenderedPageBreak/>
        <w:t>wave of survey</w:t>
      </w:r>
      <w:r w:rsidRPr="00D920EC">
        <w:rPr>
          <w:rFonts w:ascii="Times New Roman" w:hAnsi="Times New Roman" w:cs="Times New Roman"/>
          <w:sz w:val="24"/>
          <w:szCs w:val="24"/>
        </w:rPr>
        <w:t xml:space="preserve">. </w:t>
      </w:r>
      <w:r w:rsidR="00F4055F" w:rsidRPr="00D920EC">
        <w:rPr>
          <w:rFonts w:ascii="Times New Roman" w:hAnsi="Times New Roman" w:cs="Times New Roman" w:hint="eastAsia"/>
          <w:sz w:val="24"/>
          <w:szCs w:val="24"/>
        </w:rPr>
        <w:t>We</w:t>
      </w:r>
      <w:r w:rsidR="00F4055F" w:rsidRPr="00D920EC">
        <w:rPr>
          <w:rFonts w:ascii="Times New Roman" w:hAnsi="Times New Roman" w:cs="Times New Roman"/>
          <w:sz w:val="24"/>
          <w:szCs w:val="24"/>
        </w:rPr>
        <w:t xml:space="preserve"> </w:t>
      </w:r>
      <w:r w:rsidR="00AA6380" w:rsidRPr="00D920EC">
        <w:rPr>
          <w:rFonts w:ascii="Times New Roman" w:hAnsi="Times New Roman" w:cs="Times New Roman"/>
          <w:sz w:val="24"/>
          <w:szCs w:val="24"/>
        </w:rPr>
        <w:t xml:space="preserve">define </w:t>
      </w:r>
      <w:r w:rsidR="00B16203" w:rsidRPr="00D920EC">
        <w:rPr>
          <w:rFonts w:ascii="Times New Roman" w:hAnsi="Times New Roman" w:cs="Times New Roman"/>
          <w:i/>
          <w:iCs/>
          <w:sz w:val="24"/>
          <w:szCs w:val="24"/>
        </w:rPr>
        <w:t>Leader</w:t>
      </w:r>
      <w:r w:rsidR="00DE5902" w:rsidRPr="00D920EC">
        <w:rPr>
          <w:rFonts w:ascii="Times New Roman" w:hAnsi="Times New Roman" w:cs="Times New Roman"/>
          <w:i/>
          <w:iCs/>
          <w:sz w:val="24"/>
          <w:szCs w:val="24"/>
        </w:rPr>
        <w:t>ship14</w:t>
      </w:r>
      <w:r w:rsidR="00AA6380" w:rsidRPr="00D920EC">
        <w:rPr>
          <w:rFonts w:ascii="Times New Roman" w:hAnsi="Times New Roman" w:cs="Times New Roman"/>
          <w:sz w:val="24"/>
          <w:szCs w:val="24"/>
        </w:rPr>
        <w:t>,</w:t>
      </w:r>
      <w:r w:rsidR="00D9495D" w:rsidRPr="00D920EC">
        <w:rPr>
          <w:rFonts w:ascii="Times New Roman" w:hAnsi="Times New Roman" w:cs="Times New Roman"/>
          <w:sz w:val="24"/>
          <w:szCs w:val="24"/>
        </w:rPr>
        <w:t xml:space="preserve"> </w:t>
      </w:r>
      <w:r w:rsidR="00B16203" w:rsidRPr="00D920EC">
        <w:rPr>
          <w:rFonts w:ascii="Times New Roman" w:hAnsi="Times New Roman" w:cs="Times New Roman"/>
          <w:sz w:val="24"/>
          <w:szCs w:val="24"/>
        </w:rPr>
        <w:t>as</w:t>
      </w:r>
      <w:r w:rsidR="00D9495D" w:rsidRPr="00D920EC">
        <w:rPr>
          <w:rFonts w:ascii="Times New Roman" w:hAnsi="Times New Roman" w:cs="Times New Roman"/>
          <w:sz w:val="24"/>
          <w:szCs w:val="24"/>
        </w:rPr>
        <w:t xml:space="preserve"> a</w:t>
      </w:r>
      <w:r w:rsidR="00B16203" w:rsidRPr="00D920EC">
        <w:rPr>
          <w:rFonts w:ascii="Times New Roman" w:hAnsi="Times New Roman" w:cs="Times New Roman"/>
          <w:sz w:val="24"/>
          <w:szCs w:val="24"/>
        </w:rPr>
        <w:t>n indicator</w:t>
      </w:r>
      <w:r w:rsidR="004A0A1E" w:rsidRPr="00D920EC">
        <w:rPr>
          <w:rFonts w:ascii="Times New Roman" w:hAnsi="Times New Roman" w:cs="Times New Roman"/>
          <w:sz w:val="24"/>
          <w:szCs w:val="24"/>
        </w:rPr>
        <w:t xml:space="preserve"> </w:t>
      </w:r>
      <w:r w:rsidR="004A0A1E" w:rsidRPr="00D920EC">
        <w:rPr>
          <w:rFonts w:ascii="Times New Roman" w:hAnsi="Times New Roman" w:cs="Times New Roman"/>
          <w:iCs/>
          <w:sz w:val="24"/>
          <w:szCs w:val="24"/>
        </w:rPr>
        <w:t xml:space="preserve">variable for </w:t>
      </w:r>
      <w:r w:rsidR="000A5408" w:rsidRPr="00D920EC">
        <w:rPr>
          <w:rFonts w:ascii="Times New Roman" w:hAnsi="Times New Roman" w:cs="Times New Roman"/>
          <w:iCs/>
          <w:sz w:val="24"/>
          <w:szCs w:val="24"/>
        </w:rPr>
        <w:t>household heads</w:t>
      </w:r>
      <w:r w:rsidR="004A0A1E" w:rsidRPr="00D920EC">
        <w:rPr>
          <w:rFonts w:ascii="Times New Roman" w:hAnsi="Times New Roman" w:cs="Times New Roman"/>
          <w:iCs/>
          <w:sz w:val="24"/>
          <w:szCs w:val="24"/>
        </w:rPr>
        <w:t xml:space="preserve"> whose </w:t>
      </w:r>
      <w:r w:rsidR="009B4EEB" w:rsidRPr="00D920EC">
        <w:rPr>
          <w:rFonts w:ascii="Times New Roman" w:hAnsi="Times New Roman" w:cs="Times New Roman"/>
          <w:sz w:val="24"/>
          <w:szCs w:val="24"/>
        </w:rPr>
        <w:t xml:space="preserve">answer is </w:t>
      </w:r>
      <w:r w:rsidR="00605BFE" w:rsidRPr="00D920EC">
        <w:rPr>
          <w:rFonts w:ascii="Times New Roman" w:hAnsi="Times New Roman" w:cs="Times New Roman"/>
          <w:sz w:val="24"/>
          <w:szCs w:val="24"/>
        </w:rPr>
        <w:t xml:space="preserve">“Most of the time everyone </w:t>
      </w:r>
      <w:r w:rsidR="00257C48" w:rsidRPr="00D920EC">
        <w:rPr>
          <w:rFonts w:ascii="Times New Roman" w:hAnsi="Times New Roman" w:cs="Times New Roman"/>
          <w:sz w:val="24"/>
          <w:szCs w:val="24"/>
        </w:rPr>
        <w:t>followed</w:t>
      </w:r>
      <w:r w:rsidR="00605BFE" w:rsidRPr="00D920EC">
        <w:rPr>
          <w:rFonts w:ascii="Times New Roman" w:hAnsi="Times New Roman" w:cs="Times New Roman"/>
          <w:sz w:val="24"/>
          <w:szCs w:val="24"/>
        </w:rPr>
        <w:t xml:space="preserve"> me”</w:t>
      </w:r>
      <w:r w:rsidR="00801107" w:rsidRPr="00D920EC">
        <w:rPr>
          <w:rFonts w:ascii="Times New Roman" w:hAnsi="Times New Roman" w:cs="Times New Roman"/>
          <w:sz w:val="24"/>
          <w:szCs w:val="24"/>
        </w:rPr>
        <w:t>.</w:t>
      </w:r>
      <w:r w:rsidR="00B855F2" w:rsidRPr="00D920EC">
        <w:rPr>
          <w:rFonts w:ascii="Times New Roman" w:hAnsi="Times New Roman" w:cs="Times New Roman"/>
          <w:sz w:val="24"/>
          <w:szCs w:val="24"/>
        </w:rPr>
        <w:t xml:space="preserve"> </w:t>
      </w:r>
      <w:r w:rsidR="00801107" w:rsidRPr="00D920EC">
        <w:rPr>
          <w:rFonts w:ascii="Times New Roman" w:hAnsi="Times New Roman" w:cs="Times New Roman"/>
          <w:sz w:val="24"/>
          <w:szCs w:val="24"/>
        </w:rPr>
        <w:t xml:space="preserve">This measure is a reasonable proxy for leadership </w:t>
      </w:r>
      <w:r w:rsidR="0028596D" w:rsidRPr="00D920EC">
        <w:rPr>
          <w:rFonts w:ascii="Times New Roman" w:hAnsi="Times New Roman" w:cs="Times New Roman"/>
          <w:sz w:val="24"/>
          <w:szCs w:val="24"/>
        </w:rPr>
        <w:t>as</w:t>
      </w:r>
      <w:r w:rsidR="00341F05" w:rsidRPr="00D920EC">
        <w:rPr>
          <w:rFonts w:ascii="Times New Roman" w:hAnsi="Times New Roman" w:cs="Times New Roman"/>
          <w:sz w:val="24"/>
          <w:szCs w:val="24"/>
        </w:rPr>
        <w:t xml:space="preserve"> </w:t>
      </w:r>
      <w:r w:rsidR="0028596D" w:rsidRPr="00D920EC">
        <w:rPr>
          <w:rFonts w:ascii="Times New Roman" w:hAnsi="Times New Roman" w:cs="Times New Roman"/>
          <w:sz w:val="24"/>
          <w:szCs w:val="24"/>
        </w:rPr>
        <w:t xml:space="preserve">it measures the influence </w:t>
      </w:r>
      <w:r w:rsidR="00484865" w:rsidRPr="00D920EC">
        <w:rPr>
          <w:rFonts w:ascii="Times New Roman" w:hAnsi="Times New Roman" w:cs="Times New Roman"/>
          <w:sz w:val="24"/>
          <w:szCs w:val="24"/>
        </w:rPr>
        <w:t xml:space="preserve">of household heads </w:t>
      </w:r>
      <w:r w:rsidR="0028596D" w:rsidRPr="00D920EC">
        <w:rPr>
          <w:rFonts w:ascii="Times New Roman" w:hAnsi="Times New Roman" w:cs="Times New Roman"/>
          <w:sz w:val="24"/>
          <w:szCs w:val="24"/>
        </w:rPr>
        <w:t xml:space="preserve">on other people, which </w:t>
      </w:r>
      <w:r w:rsidR="00341F05" w:rsidRPr="00D920EC">
        <w:rPr>
          <w:rFonts w:ascii="Times New Roman" w:hAnsi="Times New Roman" w:cs="Times New Roman"/>
          <w:sz w:val="24"/>
          <w:szCs w:val="24"/>
        </w:rPr>
        <w:t>is a key element in leadership.</w:t>
      </w:r>
    </w:p>
    <w:p w14:paraId="73039EEB" w14:textId="0D04EAB9" w:rsidR="00BE5481" w:rsidRPr="00D920EC" w:rsidRDefault="00417052" w:rsidP="00BE5481">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As in</w:t>
      </w:r>
      <w:r w:rsidR="00ED353F" w:rsidRPr="00D920EC">
        <w:rPr>
          <w:rFonts w:ascii="Times New Roman" w:hAnsi="Times New Roman" w:cs="Times New Roman"/>
          <w:sz w:val="24"/>
          <w:szCs w:val="24"/>
        </w:rPr>
        <w:t xml:space="preserve"> Ma et al. (2021)</w:t>
      </w:r>
      <w:r w:rsidR="009624AD" w:rsidRPr="00D920EC">
        <w:rPr>
          <w:rFonts w:ascii="Times New Roman" w:hAnsi="Times New Roman" w:cs="Times New Roman"/>
          <w:sz w:val="24"/>
          <w:szCs w:val="24"/>
        </w:rPr>
        <w:t>,</w:t>
      </w:r>
      <w:r w:rsidR="00ED353F" w:rsidRPr="00D920EC">
        <w:rPr>
          <w:rFonts w:ascii="Times New Roman" w:hAnsi="Times New Roman" w:cs="Times New Roman"/>
          <w:sz w:val="24"/>
          <w:szCs w:val="24"/>
        </w:rPr>
        <w:t xml:space="preserve"> </w:t>
      </w:r>
      <w:r w:rsidR="00BE5481" w:rsidRPr="00D920EC">
        <w:rPr>
          <w:rFonts w:ascii="Times New Roman" w:hAnsi="Times New Roman" w:cs="Times New Roman"/>
          <w:sz w:val="24"/>
          <w:szCs w:val="24"/>
        </w:rPr>
        <w:t>we construct the proxy for entrepreneurship from the answer to the question, “Does someone in your family own a private enterprise or being self-employed?”</w:t>
      </w:r>
      <w:r w:rsidR="00AC4344" w:rsidRPr="00D920EC">
        <w:rPr>
          <w:rFonts w:ascii="Times New Roman" w:hAnsi="Times New Roman" w:cs="Times New Roman"/>
          <w:sz w:val="24"/>
          <w:szCs w:val="24"/>
        </w:rPr>
        <w:t xml:space="preserve">. </w:t>
      </w:r>
      <w:r w:rsidR="00BE5481" w:rsidRPr="00D920EC">
        <w:rPr>
          <w:rFonts w:ascii="Times New Roman" w:hAnsi="Times New Roman" w:cs="Times New Roman"/>
          <w:sz w:val="24"/>
          <w:szCs w:val="24"/>
        </w:rPr>
        <w:t xml:space="preserve">We define </w:t>
      </w:r>
      <w:r w:rsidR="00BE5481" w:rsidRPr="00D920EC">
        <w:rPr>
          <w:rFonts w:ascii="Times New Roman" w:hAnsi="Times New Roman" w:cs="Times New Roman"/>
          <w:i/>
          <w:iCs/>
          <w:sz w:val="24"/>
          <w:szCs w:val="24"/>
        </w:rPr>
        <w:t>Entrepreneurship</w:t>
      </w:r>
      <w:r w:rsidR="00BE5481" w:rsidRPr="00D920EC">
        <w:rPr>
          <w:rFonts w:ascii="Times New Roman" w:hAnsi="Times New Roman" w:cs="Times New Roman"/>
          <w:sz w:val="24"/>
          <w:szCs w:val="24"/>
        </w:rPr>
        <w:t xml:space="preserve"> as the indicator variable which takes the value of one if the answer to the question is “Yes” and zero if the answer is “No”. The question is included in the 2012, 2014, 2016, 2018, 2020 </w:t>
      </w:r>
      <w:r w:rsidR="00BE5481" w:rsidRPr="00D920EC">
        <w:rPr>
          <w:rFonts w:ascii="Times New Roman" w:hAnsi="Times New Roman" w:cs="Times New Roman" w:hint="eastAsia"/>
          <w:sz w:val="24"/>
          <w:szCs w:val="24"/>
        </w:rPr>
        <w:t>survey</w:t>
      </w:r>
      <w:r w:rsidR="00BE5481" w:rsidRPr="00D920EC">
        <w:rPr>
          <w:rFonts w:ascii="Times New Roman" w:hAnsi="Times New Roman" w:cs="Times New Roman"/>
          <w:sz w:val="24"/>
          <w:szCs w:val="24"/>
        </w:rPr>
        <w:t>.</w:t>
      </w:r>
    </w:p>
    <w:p w14:paraId="46DCDB38" w14:textId="5BB3ED3D" w:rsidR="00EB0EF7" w:rsidRPr="00D920EC" w:rsidRDefault="00D762B9" w:rsidP="00295D31">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 </w:t>
      </w:r>
      <w:r w:rsidR="008C7AAE" w:rsidRPr="00D920EC">
        <w:rPr>
          <w:rFonts w:ascii="Times New Roman" w:hAnsi="Times New Roman" w:cs="Times New Roman"/>
          <w:sz w:val="24"/>
          <w:szCs w:val="24"/>
        </w:rPr>
        <w:t>The</w:t>
      </w:r>
      <w:r w:rsidR="00D6331A" w:rsidRPr="00D920EC">
        <w:rPr>
          <w:rFonts w:ascii="Times New Roman" w:hAnsi="Times New Roman" w:cs="Times New Roman"/>
          <w:sz w:val="24"/>
          <w:szCs w:val="24"/>
        </w:rPr>
        <w:t xml:space="preserve"> control </w:t>
      </w:r>
      <w:r w:rsidR="00EA05B6" w:rsidRPr="00D920EC">
        <w:rPr>
          <w:rFonts w:ascii="Times New Roman" w:hAnsi="Times New Roman" w:cs="Times New Roman"/>
          <w:sz w:val="24"/>
          <w:szCs w:val="24"/>
        </w:rPr>
        <w:t xml:space="preserve">variables include </w:t>
      </w:r>
      <w:r w:rsidR="00542704" w:rsidRPr="00D920EC">
        <w:rPr>
          <w:rFonts w:ascii="Times New Roman" w:hAnsi="Times New Roman" w:cs="Times New Roman"/>
          <w:sz w:val="24"/>
          <w:szCs w:val="24"/>
        </w:rPr>
        <w:t>demographics</w:t>
      </w:r>
      <w:r w:rsidR="004510A2" w:rsidRPr="00D920EC">
        <w:rPr>
          <w:rFonts w:ascii="Times New Roman" w:hAnsi="Times New Roman" w:cs="Times New Roman"/>
          <w:sz w:val="24"/>
          <w:szCs w:val="24"/>
        </w:rPr>
        <w:t xml:space="preserve"> of household heads and </w:t>
      </w:r>
      <w:r w:rsidR="00672823" w:rsidRPr="00D920EC">
        <w:rPr>
          <w:rFonts w:ascii="Times New Roman" w:eastAsia="等线" w:hAnsi="Times New Roman" w:cs="Times New Roman"/>
          <w:sz w:val="24"/>
          <w:szCs w:val="24"/>
        </w:rPr>
        <w:t>household characteristics</w:t>
      </w:r>
      <w:r w:rsidR="008C7AAE" w:rsidRPr="00D920EC">
        <w:rPr>
          <w:rFonts w:ascii="Times New Roman" w:hAnsi="Times New Roman" w:cs="Times New Roman"/>
          <w:sz w:val="24"/>
          <w:szCs w:val="24"/>
        </w:rPr>
        <w:t xml:space="preserve"> (</w:t>
      </w:r>
      <w:r w:rsidR="00DC7EB1" w:rsidRPr="00D920EC">
        <w:rPr>
          <w:rFonts w:ascii="Times New Roman" w:hAnsi="Times New Roman" w:cs="Times New Roman"/>
          <w:sz w:val="24"/>
          <w:szCs w:val="24"/>
        </w:rPr>
        <w:t>all time-varying variables are 1-period lagged</w:t>
      </w:r>
      <w:r w:rsidR="008C7AAE" w:rsidRPr="00D920EC">
        <w:rPr>
          <w:rFonts w:ascii="Times New Roman" w:hAnsi="Times New Roman" w:cs="Times New Roman"/>
          <w:sz w:val="24"/>
          <w:szCs w:val="24"/>
        </w:rPr>
        <w:t>)</w:t>
      </w:r>
      <w:r w:rsidR="00DC7EB1" w:rsidRPr="00D920EC">
        <w:rPr>
          <w:rFonts w:ascii="Times New Roman" w:hAnsi="Times New Roman" w:cs="Times New Roman"/>
          <w:sz w:val="24"/>
          <w:szCs w:val="24"/>
        </w:rPr>
        <w:t>,</w:t>
      </w:r>
      <w:r w:rsidR="00C26B42" w:rsidRPr="00D920EC">
        <w:rPr>
          <w:rFonts w:ascii="Times New Roman" w:hAnsi="Times New Roman" w:cs="Times New Roman"/>
          <w:sz w:val="24"/>
          <w:szCs w:val="24"/>
        </w:rPr>
        <w:t xml:space="preserve"> including</w:t>
      </w:r>
      <w:r w:rsidR="00DC7EB1" w:rsidRPr="00D920EC">
        <w:rPr>
          <w:rFonts w:ascii="Times New Roman" w:hAnsi="Times New Roman" w:cs="Times New Roman"/>
          <w:sz w:val="24"/>
          <w:szCs w:val="24"/>
        </w:rPr>
        <w:t xml:space="preserve"> gender (</w:t>
      </w:r>
      <w:r w:rsidR="00DC7EB1" w:rsidRPr="00D920EC">
        <w:rPr>
          <w:rFonts w:ascii="Times New Roman" w:hAnsi="Times New Roman" w:cs="Times New Roman"/>
          <w:i/>
          <w:iCs/>
          <w:sz w:val="24"/>
          <w:szCs w:val="24"/>
        </w:rPr>
        <w:t>Male</w:t>
      </w:r>
      <w:r w:rsidR="00DC7EB1" w:rsidRPr="00D920EC">
        <w:rPr>
          <w:rFonts w:ascii="Times New Roman" w:hAnsi="Times New Roman" w:cs="Times New Roman"/>
          <w:sz w:val="24"/>
          <w:szCs w:val="24"/>
        </w:rPr>
        <w:t>), age</w:t>
      </w:r>
      <w:r w:rsidR="00DE45CF" w:rsidRPr="00D920EC">
        <w:rPr>
          <w:rFonts w:ascii="Times New Roman" w:hAnsi="Times New Roman" w:cs="Times New Roman"/>
          <w:sz w:val="24"/>
          <w:szCs w:val="24"/>
        </w:rPr>
        <w:t xml:space="preserve"> (</w:t>
      </w:r>
      <w:r w:rsidR="00DE45CF" w:rsidRPr="00D920EC">
        <w:rPr>
          <w:rFonts w:ascii="Times New Roman" w:hAnsi="Times New Roman" w:cs="Times New Roman"/>
          <w:i/>
          <w:iCs/>
          <w:sz w:val="24"/>
          <w:szCs w:val="24"/>
        </w:rPr>
        <w:t>Age</w:t>
      </w:r>
      <w:r w:rsidR="00DE45CF" w:rsidRPr="00D920EC">
        <w:rPr>
          <w:rFonts w:ascii="Times New Roman" w:hAnsi="Times New Roman" w:cs="Times New Roman"/>
          <w:sz w:val="24"/>
          <w:szCs w:val="24"/>
        </w:rPr>
        <w:t>)</w:t>
      </w:r>
      <w:r w:rsidR="00DC7EB1" w:rsidRPr="00D920EC">
        <w:rPr>
          <w:rFonts w:ascii="Times New Roman" w:hAnsi="Times New Roman" w:cs="Times New Roman"/>
          <w:sz w:val="24"/>
          <w:szCs w:val="24"/>
        </w:rPr>
        <w:t xml:space="preserve">, </w:t>
      </w:r>
      <w:r w:rsidR="00300F0C" w:rsidRPr="00D920EC">
        <w:rPr>
          <w:rFonts w:ascii="Times New Roman" w:hAnsi="Times New Roman" w:cs="Times New Roman"/>
          <w:sz w:val="24"/>
          <w:szCs w:val="24"/>
        </w:rPr>
        <w:t>education</w:t>
      </w:r>
      <w:r w:rsidR="00300F0C" w:rsidRPr="00D920EC">
        <w:rPr>
          <w:rFonts w:ascii="Times New Roman" w:hAnsi="Times New Roman" w:cs="Times New Roman"/>
          <w:iCs/>
          <w:sz w:val="24"/>
          <w:szCs w:val="24"/>
        </w:rPr>
        <w:t xml:space="preserve"> (</w:t>
      </w:r>
      <w:r w:rsidR="00A66203" w:rsidRPr="00D920EC">
        <w:rPr>
          <w:rFonts w:ascii="Times New Roman" w:hAnsi="Times New Roman" w:cs="Times New Roman"/>
          <w:i/>
          <w:iCs/>
          <w:sz w:val="24"/>
          <w:szCs w:val="24"/>
        </w:rPr>
        <w:t>Undergraduate</w:t>
      </w:r>
      <w:r w:rsidR="00C26B42" w:rsidRPr="00D920EC">
        <w:rPr>
          <w:rFonts w:ascii="Times New Roman" w:hAnsi="Times New Roman" w:cs="Times New Roman"/>
          <w:i/>
          <w:iCs/>
          <w:sz w:val="24"/>
          <w:szCs w:val="24"/>
        </w:rPr>
        <w:t xml:space="preserve"> </w:t>
      </w:r>
      <w:r w:rsidR="00CF383B" w:rsidRPr="00D920EC">
        <w:rPr>
          <w:rFonts w:ascii="Times New Roman" w:hAnsi="Times New Roman" w:cs="Times New Roman"/>
          <w:iCs/>
          <w:sz w:val="24"/>
          <w:szCs w:val="24"/>
        </w:rPr>
        <w:t>[</w:t>
      </w:r>
      <w:r w:rsidR="00C26B42" w:rsidRPr="00D920EC">
        <w:rPr>
          <w:rFonts w:ascii="Times New Roman" w:hAnsi="Times New Roman" w:cs="Times New Roman"/>
          <w:iCs/>
          <w:sz w:val="24"/>
          <w:szCs w:val="24"/>
        </w:rPr>
        <w:t>undergraduate or higher</w:t>
      </w:r>
      <w:r w:rsidR="00CF383B" w:rsidRPr="00D920EC">
        <w:rPr>
          <w:rFonts w:ascii="Times New Roman" w:hAnsi="Times New Roman" w:cs="Times New Roman"/>
          <w:iCs/>
          <w:sz w:val="24"/>
          <w:szCs w:val="24"/>
        </w:rPr>
        <w:t>]</w:t>
      </w:r>
      <w:r w:rsidR="00A66203" w:rsidRPr="00D920EC">
        <w:rPr>
          <w:rFonts w:ascii="Times New Roman" w:hAnsi="Times New Roman" w:cs="Times New Roman"/>
          <w:sz w:val="24"/>
          <w:szCs w:val="24"/>
        </w:rPr>
        <w:t xml:space="preserve">, </w:t>
      </w:r>
      <w:r w:rsidR="00A66203" w:rsidRPr="00D920EC">
        <w:rPr>
          <w:rFonts w:ascii="Times New Roman" w:hAnsi="Times New Roman" w:cs="Times New Roman"/>
          <w:i/>
          <w:iCs/>
          <w:sz w:val="24"/>
          <w:szCs w:val="24"/>
        </w:rPr>
        <w:t>Highschool</w:t>
      </w:r>
      <w:r w:rsidR="00A66203" w:rsidRPr="00D920EC">
        <w:rPr>
          <w:rFonts w:ascii="Times New Roman" w:hAnsi="Times New Roman" w:cs="Times New Roman"/>
          <w:sz w:val="24"/>
          <w:szCs w:val="24"/>
        </w:rPr>
        <w:t xml:space="preserve">, </w:t>
      </w:r>
      <w:r w:rsidR="00A66203" w:rsidRPr="00D920EC">
        <w:rPr>
          <w:rFonts w:ascii="Times New Roman" w:hAnsi="Times New Roman" w:cs="Times New Roman"/>
          <w:i/>
          <w:iCs/>
          <w:sz w:val="24"/>
          <w:szCs w:val="24"/>
        </w:rPr>
        <w:t>JuniorCollege</w:t>
      </w:r>
      <w:r w:rsidR="00A66203" w:rsidRPr="00D920EC">
        <w:rPr>
          <w:rFonts w:ascii="Times New Roman" w:hAnsi="Times New Roman" w:cs="Times New Roman"/>
          <w:sz w:val="24"/>
          <w:szCs w:val="24"/>
        </w:rPr>
        <w:t xml:space="preserve">, </w:t>
      </w:r>
      <w:r w:rsidR="00CF383B" w:rsidRPr="00D920EC">
        <w:rPr>
          <w:rFonts w:ascii="Times New Roman" w:hAnsi="Times New Roman" w:cs="Times New Roman"/>
          <w:sz w:val="24"/>
          <w:szCs w:val="24"/>
        </w:rPr>
        <w:t xml:space="preserve">and </w:t>
      </w:r>
      <w:r w:rsidR="00A66203" w:rsidRPr="00D920EC">
        <w:rPr>
          <w:rFonts w:ascii="Times New Roman" w:hAnsi="Times New Roman" w:cs="Times New Roman"/>
          <w:i/>
          <w:iCs/>
          <w:sz w:val="24"/>
          <w:szCs w:val="24"/>
        </w:rPr>
        <w:t>MiddleSchool</w:t>
      </w:r>
      <w:r w:rsidR="00300F0C" w:rsidRPr="00D920EC">
        <w:rPr>
          <w:rFonts w:ascii="Times New Roman" w:hAnsi="Times New Roman" w:cs="Times New Roman" w:hint="eastAsia"/>
          <w:sz w:val="24"/>
          <w:szCs w:val="24"/>
        </w:rPr>
        <w:t>)</w:t>
      </w:r>
      <w:r w:rsidR="00292316" w:rsidRPr="00D920EC">
        <w:rPr>
          <w:rFonts w:ascii="Times New Roman" w:hAnsi="Times New Roman" w:cs="Times New Roman" w:hint="eastAsia"/>
          <w:sz w:val="24"/>
          <w:szCs w:val="24"/>
        </w:rPr>
        <w:t>,</w:t>
      </w:r>
      <w:r w:rsidR="00292316" w:rsidRPr="00D920EC">
        <w:rPr>
          <w:rFonts w:ascii="Times New Roman" w:hAnsi="Times New Roman" w:cs="Times New Roman"/>
          <w:sz w:val="24"/>
          <w:szCs w:val="24"/>
        </w:rPr>
        <w:t xml:space="preserve"> </w:t>
      </w:r>
      <w:r w:rsidR="00C65E7A" w:rsidRPr="00D920EC">
        <w:rPr>
          <w:rFonts w:ascii="Times New Roman" w:hAnsi="Times New Roman" w:cs="Times New Roman"/>
          <w:sz w:val="24"/>
          <w:szCs w:val="24"/>
        </w:rPr>
        <w:t>marriage (</w:t>
      </w:r>
      <w:r w:rsidR="00A66203" w:rsidRPr="00D920EC">
        <w:rPr>
          <w:rFonts w:ascii="Times New Roman" w:hAnsi="Times New Roman" w:cs="Times New Roman"/>
          <w:i/>
          <w:iCs/>
          <w:sz w:val="24"/>
          <w:szCs w:val="24"/>
        </w:rPr>
        <w:t>Married</w:t>
      </w:r>
      <w:r w:rsidR="00292316" w:rsidRPr="00D920EC">
        <w:rPr>
          <w:rFonts w:ascii="Times New Roman" w:hAnsi="Times New Roman" w:cs="Times New Roman"/>
          <w:iCs/>
          <w:sz w:val="24"/>
          <w:szCs w:val="24"/>
        </w:rPr>
        <w:t>)</w:t>
      </w:r>
      <w:r w:rsidR="00292316" w:rsidRPr="00D920EC">
        <w:rPr>
          <w:rFonts w:ascii="Times New Roman" w:hAnsi="Times New Roman" w:cs="Times New Roman"/>
          <w:sz w:val="24"/>
          <w:szCs w:val="24"/>
        </w:rPr>
        <w:t xml:space="preserve">, number of people in the </w:t>
      </w:r>
      <w:r w:rsidR="00C65E7A" w:rsidRPr="00D920EC">
        <w:rPr>
          <w:rFonts w:ascii="Times New Roman" w:hAnsi="Times New Roman" w:cs="Times New Roman"/>
          <w:sz w:val="24"/>
          <w:szCs w:val="24"/>
        </w:rPr>
        <w:t>family (</w:t>
      </w:r>
      <w:r w:rsidR="00A66203" w:rsidRPr="00D920EC">
        <w:rPr>
          <w:rFonts w:ascii="Times New Roman" w:hAnsi="Times New Roman" w:cs="Times New Roman"/>
          <w:i/>
          <w:iCs/>
          <w:sz w:val="24"/>
          <w:szCs w:val="24"/>
        </w:rPr>
        <w:t>Familysize</w:t>
      </w:r>
      <w:r w:rsidR="00C26B42" w:rsidRPr="00D920EC">
        <w:rPr>
          <w:rFonts w:ascii="Times New Roman" w:hAnsi="Times New Roman" w:cs="Times New Roman"/>
          <w:iCs/>
          <w:sz w:val="24"/>
          <w:szCs w:val="24"/>
        </w:rPr>
        <w:t>)</w:t>
      </w:r>
      <w:r w:rsidR="00C26B42" w:rsidRPr="00D920EC">
        <w:rPr>
          <w:rFonts w:ascii="Times New Roman" w:hAnsi="Times New Roman" w:cs="Times New Roman"/>
          <w:sz w:val="24"/>
          <w:szCs w:val="24"/>
        </w:rPr>
        <w:t>,</w:t>
      </w:r>
      <w:r w:rsidR="00A66203" w:rsidRPr="00D920EC">
        <w:rPr>
          <w:rFonts w:ascii="Times New Roman" w:hAnsi="Times New Roman" w:cs="Times New Roman"/>
          <w:sz w:val="24"/>
          <w:szCs w:val="24"/>
        </w:rPr>
        <w:t xml:space="preserve"> </w:t>
      </w:r>
      <w:r w:rsidR="00C26B42" w:rsidRPr="00D920EC">
        <w:rPr>
          <w:rFonts w:ascii="Times New Roman" w:hAnsi="Times New Roman" w:cs="Times New Roman"/>
          <w:sz w:val="24"/>
          <w:szCs w:val="24"/>
        </w:rPr>
        <w:t>the family’s net asset</w:t>
      </w:r>
      <w:r w:rsidR="00672823" w:rsidRPr="00D920EC">
        <w:rPr>
          <w:rFonts w:ascii="Times New Roman" w:eastAsia="等线" w:hAnsi="Times New Roman" w:cs="Times New Roman"/>
          <w:sz w:val="24"/>
          <w:szCs w:val="24"/>
        </w:rPr>
        <w:t>s (</w:t>
      </w:r>
      <w:r w:rsidR="00A66203" w:rsidRPr="00D920EC">
        <w:rPr>
          <w:rFonts w:ascii="Times New Roman" w:hAnsi="Times New Roman" w:cs="Times New Roman"/>
          <w:i/>
          <w:iCs/>
          <w:sz w:val="24"/>
          <w:szCs w:val="24"/>
        </w:rPr>
        <w:t>NetAsset</w:t>
      </w:r>
      <w:r w:rsidR="00C26B42" w:rsidRPr="00D920EC">
        <w:rPr>
          <w:rFonts w:ascii="Times New Roman" w:hAnsi="Times New Roman" w:cs="Times New Roman"/>
          <w:sz w:val="24"/>
          <w:szCs w:val="24"/>
        </w:rPr>
        <w:t xml:space="preserve">) </w:t>
      </w:r>
      <w:r w:rsidR="00A66203" w:rsidRPr="00D920EC">
        <w:rPr>
          <w:rFonts w:ascii="Times New Roman" w:hAnsi="Times New Roman" w:cs="Times New Roman"/>
          <w:sz w:val="24"/>
          <w:szCs w:val="24"/>
        </w:rPr>
        <w:t>and</w:t>
      </w:r>
      <w:r w:rsidR="00C26B42" w:rsidRPr="00D920EC">
        <w:rPr>
          <w:rFonts w:ascii="Times New Roman" w:hAnsi="Times New Roman" w:cs="Times New Roman"/>
          <w:sz w:val="24"/>
          <w:szCs w:val="24"/>
        </w:rPr>
        <w:t xml:space="preserve"> annual income (</w:t>
      </w:r>
      <w:r w:rsidR="00A66203" w:rsidRPr="00D920EC">
        <w:rPr>
          <w:rFonts w:ascii="Times New Roman" w:hAnsi="Times New Roman" w:cs="Times New Roman"/>
          <w:i/>
          <w:iCs/>
          <w:sz w:val="24"/>
          <w:szCs w:val="24"/>
        </w:rPr>
        <w:t>Income</w:t>
      </w:r>
      <w:r w:rsidR="00C26B42" w:rsidRPr="00D920EC">
        <w:rPr>
          <w:rFonts w:ascii="Times New Roman" w:hAnsi="Times New Roman" w:cs="Times New Roman"/>
          <w:sz w:val="24"/>
          <w:szCs w:val="24"/>
        </w:rPr>
        <w:t xml:space="preserve">), </w:t>
      </w:r>
      <w:r w:rsidR="00CF383B" w:rsidRPr="00D920EC">
        <w:rPr>
          <w:rFonts w:ascii="Times New Roman" w:hAnsi="Times New Roman" w:cs="Times New Roman"/>
          <w:sz w:val="24"/>
          <w:szCs w:val="24"/>
        </w:rPr>
        <w:t xml:space="preserve">and </w:t>
      </w:r>
      <w:r w:rsidR="00C26B42" w:rsidRPr="00D920EC">
        <w:rPr>
          <w:rFonts w:ascii="Times New Roman" w:hAnsi="Times New Roman" w:cs="Times New Roman"/>
          <w:sz w:val="24"/>
          <w:szCs w:val="24"/>
        </w:rPr>
        <w:t>whether the family lives in urban area</w:t>
      </w:r>
      <w:r w:rsidR="00672823" w:rsidRPr="00D920EC">
        <w:rPr>
          <w:rFonts w:ascii="Times New Roman" w:eastAsia="等线" w:hAnsi="Times New Roman" w:cs="Times New Roman"/>
          <w:sz w:val="24"/>
          <w:szCs w:val="24"/>
        </w:rPr>
        <w:t>s (</w:t>
      </w:r>
      <w:r w:rsidR="00A66203" w:rsidRPr="00D920EC">
        <w:rPr>
          <w:rFonts w:ascii="Times New Roman" w:hAnsi="Times New Roman" w:cs="Times New Roman"/>
          <w:i/>
          <w:iCs/>
          <w:sz w:val="24"/>
          <w:szCs w:val="24"/>
        </w:rPr>
        <w:t>Urban</w:t>
      </w:r>
      <w:r w:rsidR="00C26B42" w:rsidRPr="00D920EC">
        <w:rPr>
          <w:rFonts w:ascii="Times New Roman" w:hAnsi="Times New Roman" w:cs="Times New Roman"/>
          <w:iCs/>
          <w:sz w:val="24"/>
          <w:szCs w:val="24"/>
        </w:rPr>
        <w:t>), and dumm</w:t>
      </w:r>
      <w:r w:rsidR="00CF383B" w:rsidRPr="00D920EC">
        <w:rPr>
          <w:rFonts w:ascii="Times New Roman" w:hAnsi="Times New Roman" w:cs="Times New Roman"/>
          <w:iCs/>
          <w:sz w:val="24"/>
          <w:szCs w:val="24"/>
        </w:rPr>
        <w:t>y variables</w:t>
      </w:r>
      <w:r w:rsidR="00C26B42" w:rsidRPr="00D920EC">
        <w:rPr>
          <w:rFonts w:ascii="Times New Roman" w:hAnsi="Times New Roman" w:cs="Times New Roman"/>
          <w:iCs/>
          <w:sz w:val="24"/>
          <w:szCs w:val="24"/>
        </w:rPr>
        <w:t xml:space="preserve"> for provinces and years</w:t>
      </w:r>
      <w:r w:rsidR="00A66203" w:rsidRPr="00D920EC">
        <w:rPr>
          <w:rFonts w:ascii="Times New Roman" w:hAnsi="Times New Roman" w:cs="Times New Roman"/>
          <w:sz w:val="24"/>
          <w:szCs w:val="24"/>
        </w:rPr>
        <w:t xml:space="preserve">. </w:t>
      </w:r>
      <w:r w:rsidR="00BE23F8" w:rsidRPr="00D920EC">
        <w:rPr>
          <w:rFonts w:ascii="Times New Roman" w:hAnsi="Times New Roman" w:cs="Times New Roman"/>
          <w:sz w:val="24"/>
          <w:szCs w:val="24"/>
        </w:rPr>
        <w:t>To address the concern that previous entrepreneurship might affect future decision, we also control for lagged entrepreneurship. Therefore, we exclude the data in the year 2012 and use data of 4 remaining surveys (2014</w:t>
      </w:r>
      <w:r w:rsidR="00BE23F8" w:rsidRPr="00D920EC">
        <w:rPr>
          <w:rFonts w:ascii="Times New Roman" w:hAnsi="Times New Roman" w:cs="Times New Roman" w:hint="eastAsia"/>
          <w:sz w:val="24"/>
          <w:szCs w:val="24"/>
        </w:rPr>
        <w:t>,</w:t>
      </w:r>
      <w:r w:rsidR="00BE23F8" w:rsidRPr="00D920EC">
        <w:rPr>
          <w:rFonts w:ascii="Times New Roman" w:hAnsi="Times New Roman" w:cs="Times New Roman"/>
          <w:sz w:val="24"/>
          <w:szCs w:val="24"/>
        </w:rPr>
        <w:t xml:space="preserve"> 2016, 2018, 2020).</w:t>
      </w:r>
    </w:p>
    <w:p w14:paraId="12157B2B" w14:textId="59DDB3B9" w:rsidR="00C16198" w:rsidRPr="00D920EC" w:rsidRDefault="00F77BFA" w:rsidP="00C16198">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To test whether demonstrating leadership is associated with more profitability</w:t>
      </w:r>
      <w:r w:rsidR="002B46DC" w:rsidRPr="00D920EC">
        <w:rPr>
          <w:rFonts w:ascii="Times New Roman" w:hAnsi="Times New Roman" w:cs="Times New Roman"/>
          <w:sz w:val="24"/>
          <w:szCs w:val="24"/>
        </w:rPr>
        <w:t>, we construct</w:t>
      </w:r>
      <w:r w:rsidRPr="00D920EC">
        <w:rPr>
          <w:rFonts w:ascii="Times New Roman" w:hAnsi="Times New Roman" w:cs="Times New Roman"/>
          <w:sz w:val="24"/>
          <w:szCs w:val="24"/>
        </w:rPr>
        <w:t xml:space="preserve"> two</w:t>
      </w:r>
      <w:r w:rsidR="002B46DC" w:rsidRPr="00D920EC">
        <w:rPr>
          <w:rFonts w:ascii="Times New Roman" w:hAnsi="Times New Roman" w:cs="Times New Roman"/>
          <w:sz w:val="24"/>
          <w:szCs w:val="24"/>
        </w:rPr>
        <w:t xml:space="preserve"> measures for profitability of venture businesses. </w:t>
      </w:r>
      <w:r w:rsidRPr="00D920EC">
        <w:rPr>
          <w:rFonts w:ascii="Times New Roman" w:hAnsi="Times New Roman" w:cs="Times New Roman"/>
          <w:sz w:val="24"/>
          <w:szCs w:val="24"/>
        </w:rPr>
        <w:t>A</w:t>
      </w:r>
      <w:r w:rsidR="00C16198" w:rsidRPr="00D920EC">
        <w:rPr>
          <w:rFonts w:ascii="Times New Roman" w:hAnsi="Times New Roman" w:cs="Times New Roman"/>
          <w:sz w:val="24"/>
          <w:szCs w:val="24"/>
        </w:rPr>
        <w:t xml:space="preserve"> question asks for the profit or loss that the </w:t>
      </w:r>
      <w:r w:rsidRPr="00D920EC">
        <w:rPr>
          <w:rFonts w:ascii="Times New Roman" w:hAnsi="Times New Roman" w:cs="Times New Roman"/>
          <w:sz w:val="24"/>
          <w:szCs w:val="24"/>
        </w:rPr>
        <w:t>households owning private businesses</w:t>
      </w:r>
      <w:r w:rsidR="00C16198" w:rsidRPr="00D920EC">
        <w:rPr>
          <w:rFonts w:ascii="Times New Roman" w:hAnsi="Times New Roman" w:cs="Times New Roman"/>
          <w:sz w:val="24"/>
          <w:szCs w:val="24"/>
        </w:rPr>
        <w:t xml:space="preserve"> obtain from </w:t>
      </w:r>
      <w:r w:rsidRPr="00D920EC">
        <w:rPr>
          <w:rFonts w:ascii="Times New Roman" w:hAnsi="Times New Roman" w:cs="Times New Roman"/>
          <w:sz w:val="24"/>
          <w:szCs w:val="24"/>
        </w:rPr>
        <w:t>their</w:t>
      </w:r>
      <w:r w:rsidR="00C16198" w:rsidRPr="00D920EC">
        <w:rPr>
          <w:rFonts w:ascii="Times New Roman" w:hAnsi="Times New Roman" w:cs="Times New Roman"/>
          <w:sz w:val="24"/>
          <w:szCs w:val="24"/>
        </w:rPr>
        <w:t xml:space="preserve"> own business</w:t>
      </w:r>
      <w:r w:rsidRPr="00D920EC">
        <w:rPr>
          <w:rFonts w:ascii="Times New Roman" w:hAnsi="Times New Roman" w:cs="Times New Roman"/>
          <w:sz w:val="24"/>
          <w:szCs w:val="24"/>
        </w:rPr>
        <w:t>es</w:t>
      </w:r>
      <w:r w:rsidR="00C16198" w:rsidRPr="00D920EC">
        <w:rPr>
          <w:rFonts w:ascii="Times New Roman" w:hAnsi="Times New Roman" w:cs="Times New Roman"/>
          <w:sz w:val="24"/>
          <w:szCs w:val="24"/>
        </w:rPr>
        <w:t xml:space="preserve"> in the past 12 months. We construct </w:t>
      </w:r>
      <w:r w:rsidR="00C16198" w:rsidRPr="00D920EC">
        <w:rPr>
          <w:rFonts w:ascii="Times New Roman" w:hAnsi="Times New Roman" w:cs="Times New Roman"/>
          <w:i/>
          <w:iCs/>
          <w:sz w:val="24"/>
          <w:szCs w:val="24"/>
        </w:rPr>
        <w:t>Profit</w:t>
      </w:r>
      <w:r w:rsidR="00C16198" w:rsidRPr="00D920EC">
        <w:rPr>
          <w:rFonts w:ascii="Times New Roman" w:hAnsi="Times New Roman" w:cs="Times New Roman"/>
          <w:sz w:val="24"/>
          <w:szCs w:val="24"/>
        </w:rPr>
        <w:t xml:space="preserve"> as the answer to this question. However, respondents might forget </w:t>
      </w:r>
      <w:r w:rsidR="00C16198" w:rsidRPr="00D920EC">
        <w:rPr>
          <w:rFonts w:ascii="Times New Roman" w:hAnsi="Times New Roman" w:cs="Times New Roman"/>
          <w:sz w:val="24"/>
          <w:szCs w:val="24"/>
        </w:rPr>
        <w:lastRenderedPageBreak/>
        <w:t xml:space="preserve">the exact number of earning or loss or deliberately report a wrong number. Therefore, this measure is subject to measurement errors and outliers and therefore makes the regression </w:t>
      </w:r>
      <w:r w:rsidRPr="00D920EC">
        <w:rPr>
          <w:rFonts w:ascii="Times New Roman" w:hAnsi="Times New Roman" w:cs="Times New Roman"/>
          <w:sz w:val="24"/>
          <w:szCs w:val="24"/>
        </w:rPr>
        <w:t>coefficient estimates</w:t>
      </w:r>
      <w:r w:rsidR="00C16198" w:rsidRPr="00D920EC">
        <w:rPr>
          <w:rFonts w:ascii="Times New Roman" w:hAnsi="Times New Roman" w:cs="Times New Roman"/>
          <w:sz w:val="24"/>
          <w:szCs w:val="24"/>
        </w:rPr>
        <w:t xml:space="preserve"> potentially imprecise. To address this concern, we compute</w:t>
      </w:r>
      <w:r w:rsidRPr="00D920EC">
        <w:rPr>
          <w:rFonts w:ascii="Times New Roman" w:hAnsi="Times New Roman" w:cs="Times New Roman"/>
          <w:sz w:val="24"/>
          <w:szCs w:val="24"/>
        </w:rPr>
        <w:t xml:space="preserve"> another measure for profitability of venture business,</w:t>
      </w:r>
      <w:r w:rsidR="00C16198" w:rsidRPr="00D920EC">
        <w:rPr>
          <w:rFonts w:ascii="Times New Roman" w:hAnsi="Times New Roman" w:cs="Times New Roman"/>
          <w:sz w:val="24"/>
          <w:szCs w:val="24"/>
        </w:rPr>
        <w:t xml:space="preserve"> </w:t>
      </w:r>
      <w:r w:rsidR="00C16198" w:rsidRPr="00D920EC">
        <w:rPr>
          <w:rFonts w:ascii="Times New Roman" w:hAnsi="Times New Roman" w:cs="Times New Roman"/>
          <w:i/>
          <w:iCs/>
          <w:sz w:val="24"/>
          <w:szCs w:val="24"/>
        </w:rPr>
        <w:t>HighProfit</w:t>
      </w:r>
      <w:r w:rsidRPr="00D920EC">
        <w:rPr>
          <w:rFonts w:ascii="Times New Roman" w:hAnsi="Times New Roman" w:cs="Times New Roman"/>
          <w:sz w:val="24"/>
          <w:szCs w:val="24"/>
        </w:rPr>
        <w:t xml:space="preserve">, </w:t>
      </w:r>
      <w:r w:rsidR="00C16198" w:rsidRPr="00D920EC">
        <w:rPr>
          <w:rFonts w:ascii="Times New Roman" w:hAnsi="Times New Roman" w:cs="Times New Roman"/>
          <w:sz w:val="24"/>
          <w:szCs w:val="24"/>
        </w:rPr>
        <w:t xml:space="preserve">as a dummy variable for families whose business’s profit is above the sample median of the given year. </w:t>
      </w:r>
    </w:p>
    <w:p w14:paraId="11AA9296" w14:textId="4DE2477C" w:rsidR="00F87D5B" w:rsidRPr="00D920EC" w:rsidRDefault="00F87D5B" w:rsidP="00F87D5B">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We </w:t>
      </w:r>
      <w:r w:rsidR="00F77BFA" w:rsidRPr="00D920EC">
        <w:rPr>
          <w:rFonts w:ascii="Times New Roman" w:hAnsi="Times New Roman" w:cs="Times New Roman"/>
          <w:sz w:val="24"/>
          <w:szCs w:val="24"/>
        </w:rPr>
        <w:t xml:space="preserve">also </w:t>
      </w:r>
      <w:r w:rsidRPr="00D920EC">
        <w:rPr>
          <w:rFonts w:ascii="Times New Roman" w:hAnsi="Times New Roman" w:cs="Times New Roman"/>
          <w:sz w:val="24"/>
          <w:szCs w:val="24"/>
        </w:rPr>
        <w:t>construct</w:t>
      </w:r>
      <w:r w:rsidR="002B46DC" w:rsidRPr="00D920EC">
        <w:rPr>
          <w:rFonts w:ascii="Times New Roman" w:hAnsi="Times New Roman" w:cs="Times New Roman"/>
          <w:sz w:val="24"/>
          <w:szCs w:val="24"/>
        </w:rPr>
        <w:t xml:space="preserve"> three measures </w:t>
      </w:r>
      <w:r w:rsidRPr="00D920EC">
        <w:rPr>
          <w:rFonts w:ascii="Times New Roman" w:hAnsi="Times New Roman" w:cs="Times New Roman"/>
          <w:sz w:val="24"/>
          <w:szCs w:val="24"/>
        </w:rPr>
        <w:t>for risk tolerance, including</w:t>
      </w:r>
      <w:r w:rsidRPr="00D920EC">
        <w:rPr>
          <w:rFonts w:ascii="Times New Roman" w:hAnsi="Times New Roman" w:cs="Times New Roman"/>
          <w:i/>
          <w:iCs/>
          <w:sz w:val="24"/>
          <w:szCs w:val="24"/>
        </w:rPr>
        <w:t xml:space="preserve"> </w:t>
      </w:r>
      <w:r w:rsidRPr="00D920EC">
        <w:rPr>
          <w:rFonts w:ascii="Times New Roman" w:hAnsi="Times New Roman" w:cs="Times New Roman"/>
          <w:sz w:val="24"/>
          <w:szCs w:val="24"/>
        </w:rPr>
        <w:t>an ordered variable that takes the value of 3, 2, 1, and 0 if the family’s risk attitude in investing is “high risk and high return,” “median risk and return,” “low risk and low return,” or “no risk taking”,</w:t>
      </w:r>
      <w:r w:rsidRPr="00D920EC">
        <w:rPr>
          <w:rFonts w:ascii="Times New Roman" w:hAnsi="Times New Roman" w:cs="Times New Roman"/>
          <w:iCs/>
          <w:sz w:val="24"/>
          <w:szCs w:val="24"/>
        </w:rPr>
        <w:t xml:space="preserve"> respectively </w:t>
      </w:r>
      <w:r w:rsidRPr="00D920EC">
        <w:rPr>
          <w:rFonts w:ascii="Times New Roman" w:hAnsi="Times New Roman" w:cs="Times New Roman"/>
          <w:sz w:val="24"/>
          <w:szCs w:val="24"/>
        </w:rPr>
        <w:t>(</w:t>
      </w:r>
      <w:r w:rsidRPr="00D920EC">
        <w:rPr>
          <w:rFonts w:ascii="Times New Roman" w:hAnsi="Times New Roman" w:cs="Times New Roman"/>
          <w:i/>
          <w:iCs/>
          <w:sz w:val="24"/>
          <w:szCs w:val="24"/>
        </w:rPr>
        <w:t>RiskTolerance</w:t>
      </w:r>
      <w:r w:rsidRPr="00D920EC">
        <w:rPr>
          <w:rFonts w:ascii="Times New Roman" w:hAnsi="Times New Roman" w:cs="Times New Roman"/>
          <w:iCs/>
          <w:sz w:val="24"/>
          <w:szCs w:val="24"/>
        </w:rPr>
        <w:t>);</w:t>
      </w:r>
      <w:r w:rsidRPr="00D920EC">
        <w:rPr>
          <w:rFonts w:ascii="Times New Roman" w:hAnsi="Times New Roman" w:cs="Times New Roman"/>
          <w:sz w:val="24"/>
          <w:szCs w:val="24"/>
        </w:rPr>
        <w:t xml:space="preserve"> whether the family owns any stocks (</w:t>
      </w:r>
      <w:r w:rsidRPr="00D920EC">
        <w:rPr>
          <w:rFonts w:ascii="Times New Roman" w:hAnsi="Times New Roman" w:cs="Times New Roman"/>
          <w:i/>
          <w:iCs/>
          <w:sz w:val="24"/>
          <w:szCs w:val="24"/>
        </w:rPr>
        <w:t>HoldStock</w:t>
      </w:r>
      <w:r w:rsidRPr="00D920EC">
        <w:rPr>
          <w:rFonts w:ascii="Times New Roman" w:hAnsi="Times New Roman" w:cs="Times New Roman"/>
          <w:iCs/>
          <w:sz w:val="24"/>
          <w:szCs w:val="24"/>
        </w:rPr>
        <w:t>) or any stocks or funds</w:t>
      </w:r>
      <w:r w:rsidRPr="00D920EC">
        <w:rPr>
          <w:rFonts w:ascii="Times New Roman" w:hAnsi="Times New Roman" w:cs="Times New Roman"/>
          <w:sz w:val="24"/>
          <w:szCs w:val="24"/>
        </w:rPr>
        <w:t xml:space="preserve"> (</w:t>
      </w:r>
      <w:r w:rsidRPr="00D920EC">
        <w:rPr>
          <w:rFonts w:ascii="Times New Roman" w:hAnsi="Times New Roman" w:cs="Times New Roman"/>
          <w:i/>
          <w:iCs/>
          <w:sz w:val="24"/>
          <w:szCs w:val="24"/>
        </w:rPr>
        <w:t>HoldRiskyAsset</w:t>
      </w:r>
      <w:r w:rsidRPr="00D920EC">
        <w:rPr>
          <w:rFonts w:ascii="Times New Roman" w:hAnsi="Times New Roman" w:cs="Times New Roman"/>
          <w:sz w:val="24"/>
          <w:szCs w:val="24"/>
        </w:rPr>
        <w:t>)</w:t>
      </w:r>
      <w:r w:rsidRPr="00D920EC">
        <w:rPr>
          <w:rStyle w:val="a6"/>
          <w:rFonts w:ascii="Times New Roman" w:hAnsi="Times New Roman" w:cs="Times New Roman"/>
          <w:sz w:val="24"/>
          <w:szCs w:val="24"/>
        </w:rPr>
        <w:footnoteReference w:id="1"/>
      </w:r>
      <w:r w:rsidRPr="00D920EC">
        <w:rPr>
          <w:rFonts w:ascii="Times New Roman" w:hAnsi="Times New Roman" w:cs="Times New Roman"/>
          <w:sz w:val="24"/>
          <w:szCs w:val="24"/>
        </w:rPr>
        <w:t xml:space="preserve">. </w:t>
      </w:r>
    </w:p>
    <w:p w14:paraId="095C2F14" w14:textId="7B72F8E8" w:rsidR="001803A5" w:rsidRPr="00D920EC" w:rsidRDefault="00C61A02" w:rsidP="00C61A02">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Our sample include all the observations when the primary explanatory variable and the dependent variable have non-missing value. We exclude observations in which household head is older than 65 years or with negative asset value. The primary sample used in our baseline regressions include 26,553 observations, comprising of 8,859 families and 4 periods (2014, 2016, 2018, 2020). To address the concern that outliers in explanatory variables can bias our estimation results, we winsorize all continuous variables at 1% and 99% level. Since only in 2014 did the survey ask questions from which we construct our measures of risk tolerance, these measures are available only in 2014. Besides, the two measures for entrepreneurship profitability are only available for </w:t>
      </w:r>
      <w:r w:rsidR="001803A5" w:rsidRPr="00D920EC">
        <w:rPr>
          <w:rFonts w:ascii="Times New Roman" w:hAnsi="Times New Roman" w:cs="Times New Roman"/>
          <w:sz w:val="24"/>
          <w:szCs w:val="24"/>
        </w:rPr>
        <w:t>households</w:t>
      </w:r>
      <w:r w:rsidRPr="00D920EC">
        <w:rPr>
          <w:rFonts w:ascii="Times New Roman" w:hAnsi="Times New Roman" w:cs="Times New Roman"/>
          <w:sz w:val="24"/>
          <w:szCs w:val="24"/>
        </w:rPr>
        <w:t xml:space="preserve"> participating in entrepreneurial activities in the given year.</w:t>
      </w:r>
    </w:p>
    <w:p w14:paraId="19354A51" w14:textId="7897D9A9" w:rsidR="001B573D" w:rsidRPr="00D920EC" w:rsidRDefault="001B573D" w:rsidP="001B573D">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lastRenderedPageBreak/>
        <w:t xml:space="preserve">The descriptive statistics are presented in Table </w:t>
      </w:r>
      <w:r w:rsidR="00721473" w:rsidRPr="00D920EC">
        <w:rPr>
          <w:rFonts w:ascii="Times New Roman" w:hAnsi="Times New Roman" w:cs="Times New Roman" w:hint="eastAsia"/>
          <w:sz w:val="24"/>
          <w:szCs w:val="24"/>
        </w:rPr>
        <w:t>1</w:t>
      </w:r>
      <w:r w:rsidRPr="00D920EC">
        <w:rPr>
          <w:rFonts w:ascii="Times New Roman" w:hAnsi="Times New Roman" w:cs="Times New Roman"/>
          <w:sz w:val="24"/>
          <w:szCs w:val="24"/>
        </w:rPr>
        <w:t xml:space="preserve">. 10.7% of the sample households own a private enterprise or being self-employed in the surveyed year. </w:t>
      </w:r>
      <w:r w:rsidRPr="00D920EC">
        <w:rPr>
          <w:rFonts w:ascii="Times New Roman" w:hAnsi="Times New Roman" w:cs="Times New Roman" w:hint="eastAsia"/>
          <w:sz w:val="24"/>
          <w:szCs w:val="24"/>
        </w:rPr>
        <w:t>12.5%</w:t>
      </w:r>
      <w:r w:rsidRPr="00D920EC">
        <w:rPr>
          <w:rFonts w:ascii="Times New Roman" w:hAnsi="Times New Roman" w:cs="Times New Roman"/>
          <w:sz w:val="24"/>
          <w:szCs w:val="24"/>
        </w:rPr>
        <w:t xml:space="preserve"> of the household heads claim leadership (most of the time their peer followed them when they were 14 years old). 73.8% of the household heads are male. The average age of them is 46 years old. Less than 30% of the heads have high school or higher education. 90% are married. An average family has 3.863 people. The median net asset and annual income are CNY 228,987.5 and CNY 48,870. 3.1% of families hold stocks and 5.1% of them hold stocks or mutual funds. The median profit of entrepreneurs is </w:t>
      </w:r>
      <w:r w:rsidRPr="00D920EC">
        <w:rPr>
          <w:rFonts w:ascii="Times New Roman" w:hAnsi="Times New Roman" w:cs="Times New Roman" w:hint="eastAsia"/>
          <w:sz w:val="24"/>
          <w:szCs w:val="24"/>
        </w:rPr>
        <w:t>CNY</w:t>
      </w:r>
      <w:r w:rsidRPr="00D920EC">
        <w:rPr>
          <w:rFonts w:ascii="Times New Roman" w:hAnsi="Times New Roman" w:cs="Times New Roman"/>
          <w:sz w:val="24"/>
          <w:szCs w:val="24"/>
        </w:rPr>
        <w:t xml:space="preserve"> </w:t>
      </w:r>
      <w:r w:rsidRPr="00D920EC">
        <w:rPr>
          <w:rFonts w:ascii="Times New Roman" w:hAnsi="Times New Roman" w:cs="Times New Roman" w:hint="eastAsia"/>
          <w:sz w:val="24"/>
          <w:szCs w:val="24"/>
        </w:rPr>
        <w:t>30</w:t>
      </w:r>
      <w:r w:rsidRPr="00D920EC">
        <w:rPr>
          <w:rFonts w:ascii="Times New Roman" w:hAnsi="Times New Roman" w:cs="Times New Roman"/>
          <w:sz w:val="24"/>
          <w:szCs w:val="24"/>
        </w:rPr>
        <w:t xml:space="preserve">,000. </w:t>
      </w:r>
    </w:p>
    <w:p w14:paraId="2C70C770" w14:textId="6AB9B86C" w:rsidR="001B573D" w:rsidRPr="00D920EC" w:rsidRDefault="001B573D" w:rsidP="001B573D">
      <w:pPr>
        <w:widowControl/>
        <w:tabs>
          <w:tab w:val="left" w:pos="2694"/>
        </w:tabs>
        <w:autoSpaceDE w:val="0"/>
        <w:autoSpaceDN w:val="0"/>
        <w:adjustRightInd w:val="0"/>
        <w:spacing w:line="480" w:lineRule="auto"/>
        <w:ind w:firstLine="357"/>
        <w:jc w:val="center"/>
        <w:rPr>
          <w:rFonts w:ascii="Times New Roman" w:hAnsi="Times New Roman" w:cs="Times New Roman"/>
          <w:sz w:val="24"/>
          <w:szCs w:val="24"/>
        </w:rPr>
      </w:pPr>
      <w:r w:rsidRPr="00D920EC">
        <w:rPr>
          <w:rFonts w:ascii="Times New Roman" w:hAnsi="Times New Roman" w:cs="Times New Roman" w:hint="eastAsia"/>
          <w:i/>
          <w:iCs/>
          <w:sz w:val="24"/>
          <w:szCs w:val="24"/>
        </w:rPr>
        <w:t>[</w:t>
      </w:r>
      <w:r w:rsidRPr="00D920EC">
        <w:rPr>
          <w:rFonts w:ascii="Times New Roman" w:hAnsi="Times New Roman" w:cs="Times New Roman"/>
          <w:i/>
          <w:iCs/>
          <w:sz w:val="24"/>
          <w:szCs w:val="24"/>
        </w:rPr>
        <w:t xml:space="preserve">Insert Table </w:t>
      </w:r>
      <w:r w:rsidR="00721473" w:rsidRPr="00D920EC">
        <w:rPr>
          <w:rFonts w:ascii="Times New Roman" w:hAnsi="Times New Roman" w:cs="Times New Roman" w:hint="eastAsia"/>
          <w:i/>
          <w:iCs/>
          <w:sz w:val="24"/>
          <w:szCs w:val="24"/>
        </w:rPr>
        <w:t>1</w:t>
      </w:r>
      <w:r w:rsidRPr="00D920EC">
        <w:rPr>
          <w:rFonts w:ascii="Times New Roman" w:hAnsi="Times New Roman" w:cs="Times New Roman"/>
          <w:i/>
          <w:iCs/>
          <w:sz w:val="24"/>
          <w:szCs w:val="24"/>
        </w:rPr>
        <w:t xml:space="preserve"> around here]</w:t>
      </w:r>
    </w:p>
    <w:p w14:paraId="4B953E69" w14:textId="1F24B834" w:rsidR="00361885" w:rsidRPr="00D920EC" w:rsidRDefault="00672823" w:rsidP="00EB6344">
      <w:pPr>
        <w:pStyle w:val="1"/>
        <w:jc w:val="left"/>
        <w:rPr>
          <w:rFonts w:eastAsia="宋体"/>
          <w:b/>
          <w:sz w:val="24"/>
          <w:szCs w:val="24"/>
        </w:rPr>
      </w:pPr>
      <w:r w:rsidRPr="00D920EC">
        <w:rPr>
          <w:rFonts w:eastAsia="宋体"/>
          <w:b/>
          <w:sz w:val="24"/>
          <w:szCs w:val="24"/>
        </w:rPr>
        <w:t>3. Empirical Results</w:t>
      </w:r>
    </w:p>
    <w:p w14:paraId="2FAB21C1" w14:textId="7B0276B7" w:rsidR="00721473" w:rsidRPr="00D920EC" w:rsidRDefault="00721473" w:rsidP="00721473">
      <w:pPr>
        <w:pStyle w:val="2"/>
        <w:keepNext w:val="0"/>
        <w:keepLines w:val="0"/>
        <w:spacing w:before="0" w:after="0" w:line="480" w:lineRule="auto"/>
        <w:rPr>
          <w:rFonts w:ascii="Times New Roman" w:eastAsiaTheme="minorEastAsia" w:hAnsi="Times New Roman" w:cs="Times New Roman"/>
          <w:bCs w:val="0"/>
          <w:sz w:val="24"/>
          <w:szCs w:val="24"/>
        </w:rPr>
      </w:pPr>
      <w:r w:rsidRPr="00D920EC">
        <w:rPr>
          <w:rFonts w:ascii="Times New Roman" w:eastAsiaTheme="minorEastAsia" w:hAnsi="Times New Roman" w:cs="Times New Roman" w:hint="eastAsia"/>
          <w:bCs w:val="0"/>
          <w:sz w:val="24"/>
          <w:szCs w:val="24"/>
        </w:rPr>
        <w:t>3</w:t>
      </w:r>
      <w:r w:rsidRPr="00D920EC">
        <w:rPr>
          <w:rFonts w:ascii="Times New Roman" w:eastAsiaTheme="minorEastAsia" w:hAnsi="Times New Roman" w:cs="Times New Roman"/>
          <w:bCs w:val="0"/>
          <w:sz w:val="24"/>
          <w:szCs w:val="24"/>
        </w:rPr>
        <w:t>.</w:t>
      </w:r>
      <w:r w:rsidRPr="00D920EC">
        <w:rPr>
          <w:rFonts w:ascii="Times New Roman" w:eastAsiaTheme="minorEastAsia" w:hAnsi="Times New Roman" w:cs="Times New Roman" w:hint="eastAsia"/>
          <w:bCs w:val="0"/>
          <w:sz w:val="24"/>
          <w:szCs w:val="24"/>
        </w:rPr>
        <w:t>1</w:t>
      </w:r>
      <w:r w:rsidRPr="00D920EC">
        <w:rPr>
          <w:rFonts w:ascii="Times New Roman" w:eastAsiaTheme="minorEastAsia" w:hAnsi="Times New Roman" w:cs="Times New Roman"/>
          <w:bCs w:val="0"/>
          <w:sz w:val="24"/>
          <w:szCs w:val="24"/>
        </w:rPr>
        <w:t xml:space="preserve"> Baseline Regression</w:t>
      </w:r>
    </w:p>
    <w:p w14:paraId="2D0123C8" w14:textId="5A4CAE86" w:rsidR="00FC7E3D" w:rsidRPr="00D920EC" w:rsidRDefault="00D85A45" w:rsidP="00FC7E3D">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First,</w:t>
      </w:r>
      <w:r w:rsidRPr="00D920EC" w:rsidDel="00D85A45">
        <w:rPr>
          <w:rFonts w:ascii="Times New Roman" w:hAnsi="Times New Roman" w:cs="Times New Roman"/>
          <w:sz w:val="24"/>
          <w:szCs w:val="24"/>
        </w:rPr>
        <w:t xml:space="preserve"> </w:t>
      </w:r>
      <w:r w:rsidRPr="00D920EC">
        <w:rPr>
          <w:rFonts w:ascii="Times New Roman" w:hAnsi="Times New Roman" w:cs="Times New Roman"/>
          <w:sz w:val="24"/>
          <w:szCs w:val="24"/>
        </w:rPr>
        <w:t>w</w:t>
      </w:r>
      <w:r w:rsidR="00EB261B" w:rsidRPr="00D920EC">
        <w:rPr>
          <w:rFonts w:ascii="Times New Roman" w:hAnsi="Times New Roman" w:cs="Times New Roman"/>
          <w:sz w:val="24"/>
          <w:szCs w:val="24"/>
        </w:rPr>
        <w:t xml:space="preserve">e </w:t>
      </w:r>
      <w:r w:rsidR="00A55A53" w:rsidRPr="00D920EC">
        <w:rPr>
          <w:rFonts w:ascii="Times New Roman" w:hAnsi="Times New Roman" w:cs="Times New Roman"/>
          <w:sz w:val="24"/>
          <w:szCs w:val="24"/>
        </w:rPr>
        <w:t>test the hypothesis</w:t>
      </w:r>
      <w:r w:rsidRPr="00D920EC">
        <w:rPr>
          <w:rFonts w:ascii="Times New Roman" w:eastAsia="等线" w:hAnsi="Times New Roman" w:cs="Times New Roman"/>
          <w:sz w:val="24"/>
          <w:szCs w:val="24"/>
        </w:rPr>
        <w:t xml:space="preserve"> </w:t>
      </w:r>
      <w:r w:rsidR="00A55A53" w:rsidRPr="00D920EC">
        <w:rPr>
          <w:rFonts w:ascii="Times New Roman" w:eastAsia="等线" w:hAnsi="Times New Roman" w:cs="Times New Roman"/>
          <w:sz w:val="24"/>
          <w:szCs w:val="24"/>
        </w:rPr>
        <w:t xml:space="preserve">that </w:t>
      </w:r>
      <w:r w:rsidR="007506F6" w:rsidRPr="00D920EC">
        <w:rPr>
          <w:rFonts w:ascii="Times New Roman" w:eastAsia="等线" w:hAnsi="Times New Roman" w:cs="Times New Roman"/>
          <w:sz w:val="24"/>
          <w:szCs w:val="24"/>
        </w:rPr>
        <w:t xml:space="preserve">demonstrating </w:t>
      </w:r>
      <w:r w:rsidR="004C4032" w:rsidRPr="00D920EC">
        <w:rPr>
          <w:rFonts w:ascii="Times New Roman" w:hAnsi="Times New Roman" w:cs="Times New Roman"/>
          <w:sz w:val="24"/>
          <w:szCs w:val="24"/>
        </w:rPr>
        <w:t>leadership</w:t>
      </w:r>
      <w:r w:rsidR="00360D6C" w:rsidRPr="00D920EC">
        <w:rPr>
          <w:rFonts w:ascii="Times New Roman" w:hAnsi="Times New Roman" w:cs="Times New Roman"/>
          <w:sz w:val="24"/>
          <w:szCs w:val="24"/>
        </w:rPr>
        <w:t xml:space="preserve"> in adolescence</w:t>
      </w:r>
      <w:r w:rsidR="004C4032" w:rsidRPr="00D920EC">
        <w:rPr>
          <w:rFonts w:ascii="Times New Roman" w:hAnsi="Times New Roman" w:cs="Times New Roman"/>
          <w:sz w:val="24"/>
          <w:szCs w:val="24"/>
        </w:rPr>
        <w:t xml:space="preserve"> </w:t>
      </w:r>
      <w:r w:rsidR="007A4392" w:rsidRPr="00D920EC">
        <w:rPr>
          <w:rFonts w:ascii="Times New Roman" w:hAnsi="Times New Roman" w:cs="Times New Roman"/>
          <w:sz w:val="24"/>
          <w:szCs w:val="24"/>
        </w:rPr>
        <w:t>is positively associated with</w:t>
      </w:r>
      <w:r w:rsidR="00C52973" w:rsidRPr="00D920EC">
        <w:rPr>
          <w:rFonts w:ascii="Times New Roman" w:hAnsi="Times New Roman" w:cs="Times New Roman"/>
          <w:sz w:val="24"/>
          <w:szCs w:val="24"/>
        </w:rPr>
        <w:t xml:space="preserve"> the likelihood of becoming</w:t>
      </w:r>
      <w:r w:rsidR="007A4392" w:rsidRPr="00D920EC">
        <w:rPr>
          <w:rFonts w:ascii="Times New Roman" w:hAnsi="Times New Roman" w:cs="Times New Roman"/>
          <w:sz w:val="24"/>
          <w:szCs w:val="24"/>
        </w:rPr>
        <w:t xml:space="preserve"> </w:t>
      </w:r>
      <w:r w:rsidR="004C72DE" w:rsidRPr="00D920EC">
        <w:rPr>
          <w:rFonts w:ascii="Times New Roman" w:hAnsi="Times New Roman" w:cs="Times New Roman"/>
          <w:sz w:val="24"/>
          <w:szCs w:val="24"/>
        </w:rPr>
        <w:t>e</w:t>
      </w:r>
      <w:r w:rsidR="004B3674" w:rsidRPr="00D920EC">
        <w:rPr>
          <w:rFonts w:ascii="Times New Roman" w:hAnsi="Times New Roman" w:cs="Times New Roman"/>
          <w:sz w:val="24"/>
          <w:szCs w:val="24"/>
        </w:rPr>
        <w:t>ntrepreneurs</w:t>
      </w:r>
      <w:r w:rsidRPr="00D920EC">
        <w:rPr>
          <w:rFonts w:ascii="Times New Roman" w:hAnsi="Times New Roman" w:cs="Times New Roman"/>
          <w:sz w:val="24"/>
          <w:szCs w:val="24"/>
        </w:rPr>
        <w:t xml:space="preserve"> by estimating the following probit model</w:t>
      </w:r>
      <w:r w:rsidR="00360D6C" w:rsidRPr="00D920EC">
        <w:rPr>
          <w:rFonts w:ascii="Times New Roman" w:hAnsi="Times New Roman" w:cs="Times New Roman"/>
          <w:sz w:val="24"/>
          <w:szCs w:val="24"/>
        </w:rPr>
        <w:t>.</w:t>
      </w:r>
    </w:p>
    <w:p w14:paraId="14D56B39" w14:textId="24B66C24" w:rsidR="00FC7E3D" w:rsidRPr="00D920EC" w:rsidRDefault="00000000" w:rsidP="00FC7E3D">
      <w:pPr>
        <w:widowControl/>
        <w:tabs>
          <w:tab w:val="left" w:pos="2694"/>
        </w:tabs>
        <w:autoSpaceDE w:val="0"/>
        <w:autoSpaceDN w:val="0"/>
        <w:adjustRightInd w:val="0"/>
        <w:spacing w:line="480" w:lineRule="auto"/>
        <w:jc w:val="center"/>
        <w:rPr>
          <w:rFonts w:ascii="Times New Roman" w:hAnsi="Times New Roman" w:cs="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Entrepreneurship</m:t>
              </m:r>
            </m:e>
            <m:sub>
              <m:r>
                <w:rPr>
                  <w:rFonts w:ascii="Cambria Math" w:hAnsi="Cambria Math" w:cs="Cambria Math" w:hint="eastAsia"/>
                  <w:sz w:val="24"/>
                  <w:szCs w:val="24"/>
                </w:rPr>
                <m:t>it</m:t>
              </m:r>
            </m:sub>
          </m:sSub>
          <m:r>
            <m:rPr>
              <m:sty m:val="p"/>
            </m:rPr>
            <w:rPr>
              <w:rFonts w:ascii="Cambria Math" w:eastAsia="Cambria Math" w:hAnsi="Cambria Math" w:cs="Cambria Math"/>
              <w:sz w:val="24"/>
              <w:szCs w:val="24"/>
            </w:rPr>
            <m:t>=</m:t>
          </m:r>
          <m:r>
            <w:rPr>
              <w:rFonts w:ascii="Cambria Math" w:eastAsia="Cambria Math" w:hAnsi="Cambria Math" w:cs="Cambria Math"/>
              <w:sz w:val="24"/>
              <w:szCs w:val="24"/>
            </w:rPr>
            <m:t>ϕ</m:t>
          </m:r>
          <m:d>
            <m:dPr>
              <m:ctrlPr>
                <w:rPr>
                  <w:rFonts w:ascii="Cambria Math" w:eastAsia="Cambria Math" w:hAnsi="Cambria Math" w:cs="Cambria Math"/>
                  <w:i/>
                  <w:sz w:val="24"/>
                  <w:szCs w:val="24"/>
                </w:rPr>
              </m:ctrlPr>
            </m:dPr>
            <m:e>
              <m:r>
                <w:rPr>
                  <w:rFonts w:ascii="Cambria Math" w:eastAsia="Cambria Math" w:hAnsi="Cambria Math" w:cs="Cambria Math"/>
                  <w:sz w:val="24"/>
                  <w:szCs w:val="24"/>
                </w:rPr>
                <m:t>α+β×</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Leadership14</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Controls</m:t>
                  </m:r>
                </m:e>
                <m:sub>
                  <m:r>
                    <w:rPr>
                      <w:rFonts w:ascii="Cambria Math" w:hAnsi="Cambria Math" w:cs="Cambria Math"/>
                      <w:sz w:val="24"/>
                      <w:szCs w:val="24"/>
                    </w:rPr>
                    <m:t>it</m:t>
                  </m:r>
                </m:sub>
              </m:sSub>
            </m:e>
          </m:d>
        </m:oMath>
      </m:oMathPara>
    </w:p>
    <w:p w14:paraId="7FC508F5" w14:textId="72AF38D1" w:rsidR="00FC7E3D" w:rsidRPr="00D920EC" w:rsidRDefault="00672823" w:rsidP="00FC7E3D">
      <w:pPr>
        <w:widowControl/>
        <w:tabs>
          <w:tab w:val="left" w:pos="2694"/>
        </w:tabs>
        <w:autoSpaceDE w:val="0"/>
        <w:autoSpaceDN w:val="0"/>
        <w:adjustRightInd w:val="0"/>
        <w:spacing w:line="480" w:lineRule="auto"/>
        <w:jc w:val="right"/>
        <w:rPr>
          <w:rFonts w:ascii="Times New Roman" w:hAnsi="Times New Roman" w:cs="Times New Roman"/>
          <w:sz w:val="24"/>
          <w:szCs w:val="24"/>
        </w:rPr>
      </w:pPr>
      <w:r w:rsidRPr="00D920EC">
        <w:rPr>
          <w:rFonts w:ascii="Times New Roman" w:hAnsi="Times New Roman" w:cs="Times New Roman" w:hint="eastAsia"/>
          <w:sz w:val="24"/>
          <w:szCs w:val="24"/>
        </w:rPr>
        <w:t>(</w:t>
      </w:r>
      <w:r w:rsidRPr="00D920EC">
        <w:rPr>
          <w:rFonts w:ascii="Times New Roman" w:hAnsi="Times New Roman" w:cs="Times New Roman"/>
          <w:sz w:val="24"/>
          <w:szCs w:val="24"/>
        </w:rPr>
        <w:t>1)</w:t>
      </w:r>
    </w:p>
    <w:p w14:paraId="0CE5D6B0" w14:textId="4B0713D3" w:rsidR="00F62C10" w:rsidRPr="00D920EC" w:rsidRDefault="00F62C10" w:rsidP="00F62C10">
      <w:pPr>
        <w:widowControl/>
        <w:tabs>
          <w:tab w:val="left" w:pos="2694"/>
        </w:tabs>
        <w:autoSpaceDE w:val="0"/>
        <w:autoSpaceDN w:val="0"/>
        <w:adjustRightInd w:val="0"/>
        <w:spacing w:line="480" w:lineRule="auto"/>
        <w:rPr>
          <w:rFonts w:ascii="Times New Roman" w:hAnsi="Times New Roman" w:cs="Times New Roman"/>
          <w:sz w:val="24"/>
          <w:szCs w:val="24"/>
        </w:rPr>
      </w:pPr>
      <w:r w:rsidRPr="00D920EC">
        <w:rPr>
          <w:rFonts w:ascii="Times New Roman" w:hAnsi="Times New Roman" w:cs="Times New Roman" w:hint="eastAsia"/>
          <w:sz w:val="24"/>
          <w:szCs w:val="24"/>
        </w:rPr>
        <w:t>w</w:t>
      </w:r>
      <w:r w:rsidRPr="00D920EC">
        <w:rPr>
          <w:rFonts w:ascii="Times New Roman" w:hAnsi="Times New Roman" w:cs="Times New Roman"/>
          <w:sz w:val="24"/>
          <w:szCs w:val="24"/>
        </w:rPr>
        <w:t xml:space="preserve">here </w:t>
      </w:r>
      <m:oMath>
        <m:r>
          <w:rPr>
            <w:rFonts w:ascii="Cambria Math" w:eastAsia="Cambria Math" w:hAnsi="Cambria Math" w:cs="Cambria Math"/>
            <w:sz w:val="24"/>
            <w:szCs w:val="24"/>
          </w:rPr>
          <m:t>ϕ</m:t>
        </m:r>
      </m:oMath>
      <w:r w:rsidRPr="00D920EC">
        <w:rPr>
          <w:rFonts w:ascii="Times New Roman" w:hAnsi="Times New Roman" w:cs="Times New Roman" w:hint="eastAsia"/>
          <w:sz w:val="24"/>
          <w:szCs w:val="24"/>
        </w:rPr>
        <w:t xml:space="preserve"> </w:t>
      </w:r>
      <w:r w:rsidRPr="00D920EC">
        <w:rPr>
          <w:rFonts w:ascii="Times New Roman" w:hAnsi="Times New Roman" w:cs="Times New Roman"/>
          <w:sz w:val="24"/>
          <w:szCs w:val="24"/>
        </w:rPr>
        <w:t xml:space="preserve">denotes the accumulative probability of </w:t>
      </w:r>
      <w:r w:rsidRPr="00D920EC">
        <w:rPr>
          <w:rFonts w:ascii="Times New Roman" w:hAnsi="Times New Roman" w:cs="Times New Roman" w:hint="eastAsia"/>
          <w:sz w:val="24"/>
          <w:szCs w:val="24"/>
        </w:rPr>
        <w:t>the</w:t>
      </w:r>
      <w:r w:rsidRPr="00D920EC">
        <w:rPr>
          <w:rFonts w:ascii="Times New Roman" w:hAnsi="Times New Roman" w:cs="Times New Roman"/>
          <w:sz w:val="24"/>
          <w:szCs w:val="24"/>
        </w:rPr>
        <w:t xml:space="preserve"> normal distribution. To address the possible time-series correlation among the observations within the same household, we compute robust standard error clustered at the household level. We expect that </w:t>
      </w:r>
      <m:oMath>
        <m:r>
          <w:rPr>
            <w:rFonts w:ascii="Cambria Math" w:eastAsia="Cambria Math" w:hAnsi="Cambria Math" w:cs="Cambria Math"/>
            <w:sz w:val="24"/>
            <w:szCs w:val="24"/>
          </w:rPr>
          <m:t>β</m:t>
        </m:r>
      </m:oMath>
      <w:r w:rsidRPr="00D920EC">
        <w:rPr>
          <w:rFonts w:ascii="Times New Roman" w:hAnsi="Times New Roman" w:cs="Times New Roman" w:hint="eastAsia"/>
          <w:sz w:val="24"/>
          <w:szCs w:val="24"/>
        </w:rPr>
        <w:t xml:space="preserve"> </w:t>
      </w:r>
      <w:r w:rsidRPr="00D920EC">
        <w:rPr>
          <w:rFonts w:ascii="Times New Roman" w:hAnsi="Times New Roman" w:cs="Times New Roman"/>
          <w:sz w:val="24"/>
          <w:szCs w:val="24"/>
        </w:rPr>
        <w:t xml:space="preserve">is positive if </w:t>
      </w:r>
      <w:r w:rsidR="00B061C3" w:rsidRPr="00D920EC">
        <w:rPr>
          <w:rFonts w:ascii="Times New Roman" w:hAnsi="Times New Roman" w:cs="Times New Roman"/>
          <w:sz w:val="24"/>
          <w:szCs w:val="24"/>
        </w:rPr>
        <w:t>household heads demonstrating</w:t>
      </w:r>
      <w:r w:rsidRPr="00D920EC">
        <w:rPr>
          <w:rFonts w:ascii="Times New Roman" w:hAnsi="Times New Roman" w:cs="Times New Roman"/>
          <w:sz w:val="24"/>
          <w:szCs w:val="24"/>
        </w:rPr>
        <w:t xml:space="preserve"> </w:t>
      </w:r>
      <w:r w:rsidR="00B061C3" w:rsidRPr="00D920EC">
        <w:rPr>
          <w:rFonts w:ascii="Times New Roman" w:hAnsi="Times New Roman" w:cs="Times New Roman"/>
          <w:sz w:val="24"/>
          <w:szCs w:val="24"/>
        </w:rPr>
        <w:t xml:space="preserve">leadership in adolescence are </w:t>
      </w:r>
      <w:r w:rsidRPr="00D920EC">
        <w:rPr>
          <w:rFonts w:ascii="Times New Roman" w:hAnsi="Times New Roman" w:cs="Times New Roman"/>
          <w:sz w:val="24"/>
          <w:szCs w:val="24"/>
        </w:rPr>
        <w:t>positively associated with the probability of the household</w:t>
      </w:r>
      <w:r w:rsidR="00B061C3" w:rsidRPr="00D920EC">
        <w:rPr>
          <w:rFonts w:ascii="Times New Roman" w:hAnsi="Times New Roman" w:cs="Times New Roman"/>
          <w:sz w:val="24"/>
          <w:szCs w:val="24"/>
        </w:rPr>
        <w:t>s</w:t>
      </w:r>
      <w:r w:rsidRPr="00D920EC">
        <w:rPr>
          <w:rFonts w:ascii="Times New Roman" w:hAnsi="Times New Roman" w:cs="Times New Roman"/>
          <w:sz w:val="24"/>
          <w:szCs w:val="24"/>
        </w:rPr>
        <w:t xml:space="preserve"> </w:t>
      </w:r>
      <w:r w:rsidR="00B061C3" w:rsidRPr="00D920EC">
        <w:rPr>
          <w:rFonts w:ascii="Times New Roman" w:hAnsi="Times New Roman" w:cs="Times New Roman"/>
          <w:sz w:val="24"/>
          <w:szCs w:val="24"/>
        </w:rPr>
        <w:t>participating in entrepreneurial activities</w:t>
      </w:r>
      <w:r w:rsidRPr="00D920EC">
        <w:rPr>
          <w:rFonts w:ascii="Times New Roman" w:hAnsi="Times New Roman" w:cs="Times New Roman"/>
          <w:sz w:val="24"/>
          <w:szCs w:val="24"/>
        </w:rPr>
        <w:t>.</w:t>
      </w:r>
    </w:p>
    <w:p w14:paraId="25762978" w14:textId="1BE934BE" w:rsidR="00813216" w:rsidRPr="00D920EC" w:rsidRDefault="00813216" w:rsidP="00813216">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lastRenderedPageBreak/>
        <w:t xml:space="preserve">Table </w:t>
      </w:r>
      <w:r w:rsidR="002D26E4" w:rsidRPr="00D920EC">
        <w:rPr>
          <w:rFonts w:ascii="Times New Roman" w:hAnsi="Times New Roman" w:cs="Times New Roman"/>
          <w:sz w:val="24"/>
          <w:szCs w:val="24"/>
        </w:rPr>
        <w:t>2</w:t>
      </w:r>
      <w:r w:rsidRPr="00D920EC">
        <w:rPr>
          <w:rFonts w:ascii="Times New Roman" w:hAnsi="Times New Roman" w:cs="Times New Roman"/>
          <w:sz w:val="24"/>
          <w:szCs w:val="24"/>
        </w:rPr>
        <w:t xml:space="preserve"> presents the estimated coefficients of model (1). In Column (1), we only include </w:t>
      </w:r>
      <w:r w:rsidR="002D26E4" w:rsidRPr="00D920EC">
        <w:rPr>
          <w:rFonts w:ascii="Times New Roman" w:hAnsi="Times New Roman" w:cs="Times New Roman"/>
          <w:sz w:val="24"/>
          <w:szCs w:val="24"/>
        </w:rPr>
        <w:t xml:space="preserve">year </w:t>
      </w:r>
      <w:r w:rsidRPr="00D920EC">
        <w:rPr>
          <w:rFonts w:ascii="Times New Roman" w:hAnsi="Times New Roman" w:cs="Times New Roman"/>
          <w:sz w:val="24"/>
          <w:szCs w:val="24"/>
        </w:rPr>
        <w:t xml:space="preserve">dummies as the control variables. In Column (2), we </w:t>
      </w:r>
      <w:r w:rsidR="002D26E4" w:rsidRPr="00D920EC">
        <w:rPr>
          <w:rFonts w:ascii="Times New Roman" w:hAnsi="Times New Roman" w:cs="Times New Roman"/>
          <w:sz w:val="24"/>
          <w:szCs w:val="24"/>
        </w:rPr>
        <w:t>include</w:t>
      </w:r>
      <w:r w:rsidRPr="00D920EC">
        <w:rPr>
          <w:rFonts w:ascii="Times New Roman" w:hAnsi="Times New Roman" w:cs="Times New Roman"/>
          <w:sz w:val="24"/>
          <w:szCs w:val="24"/>
        </w:rPr>
        <w:t xml:space="preserve"> characteristics of household heads and the families at the right-hand side, to control for the possible confounding effect of these characteristics. An indicator variable for urban area is included to control for systematic differences between urban and rural areas. We also include province dummies to </w:t>
      </w:r>
      <w:r w:rsidR="002D26E4" w:rsidRPr="00D920EC">
        <w:rPr>
          <w:rFonts w:ascii="Times New Roman" w:hAnsi="Times New Roman" w:cs="Times New Roman"/>
          <w:sz w:val="24"/>
          <w:szCs w:val="24"/>
        </w:rPr>
        <w:t>control for the systematic differences among provinces</w:t>
      </w:r>
      <w:r w:rsidRPr="00D920EC">
        <w:rPr>
          <w:rFonts w:ascii="Times New Roman" w:hAnsi="Times New Roman" w:cs="Times New Roman"/>
          <w:sz w:val="24"/>
          <w:szCs w:val="24"/>
        </w:rPr>
        <w:t xml:space="preserve">. In Column (3), we further control for lagged entrepreneurship to address the possibility that the decision of </w:t>
      </w:r>
      <w:r w:rsidR="002D26E4" w:rsidRPr="00D920EC">
        <w:rPr>
          <w:rFonts w:ascii="Times New Roman" w:hAnsi="Times New Roman" w:cs="Times New Roman"/>
          <w:sz w:val="24"/>
          <w:szCs w:val="24"/>
        </w:rPr>
        <w:t>participating in entrepreneurial activities</w:t>
      </w:r>
      <w:r w:rsidRPr="00D920EC">
        <w:rPr>
          <w:rFonts w:ascii="Times New Roman" w:hAnsi="Times New Roman" w:cs="Times New Roman"/>
          <w:sz w:val="24"/>
          <w:szCs w:val="24"/>
        </w:rPr>
        <w:t xml:space="preserve"> is related to whether the household</w:t>
      </w:r>
      <w:r w:rsidR="002D26E4" w:rsidRPr="00D920EC">
        <w:rPr>
          <w:rFonts w:ascii="Times New Roman" w:hAnsi="Times New Roman" w:cs="Times New Roman"/>
          <w:sz w:val="24"/>
          <w:szCs w:val="24"/>
        </w:rPr>
        <w:t>s</w:t>
      </w:r>
      <w:r w:rsidRPr="00D920EC">
        <w:rPr>
          <w:rFonts w:ascii="Times New Roman" w:hAnsi="Times New Roman" w:cs="Times New Roman"/>
          <w:sz w:val="24"/>
          <w:szCs w:val="24"/>
        </w:rPr>
        <w:t xml:space="preserve"> have already own</w:t>
      </w:r>
      <w:r w:rsidR="002D26E4" w:rsidRPr="00D920EC">
        <w:rPr>
          <w:rFonts w:ascii="Times New Roman" w:hAnsi="Times New Roman" w:cs="Times New Roman"/>
          <w:sz w:val="24"/>
          <w:szCs w:val="24"/>
        </w:rPr>
        <w:t>ed</w:t>
      </w:r>
      <w:r w:rsidRPr="00D920EC">
        <w:rPr>
          <w:rFonts w:ascii="Times New Roman" w:hAnsi="Times New Roman" w:cs="Times New Roman"/>
          <w:sz w:val="24"/>
          <w:szCs w:val="24"/>
        </w:rPr>
        <w:t xml:space="preserve"> </w:t>
      </w:r>
      <w:r w:rsidR="002D26E4" w:rsidRPr="00D920EC">
        <w:rPr>
          <w:rFonts w:ascii="Times New Roman" w:hAnsi="Times New Roman" w:cs="Times New Roman"/>
          <w:sz w:val="24"/>
          <w:szCs w:val="24"/>
        </w:rPr>
        <w:t>private</w:t>
      </w:r>
      <w:r w:rsidRPr="00D920EC">
        <w:rPr>
          <w:rFonts w:ascii="Times New Roman" w:hAnsi="Times New Roman" w:cs="Times New Roman"/>
          <w:sz w:val="24"/>
          <w:szCs w:val="24"/>
        </w:rPr>
        <w:t xml:space="preserve"> business</w:t>
      </w:r>
      <w:r w:rsidR="002D26E4" w:rsidRPr="00D920EC">
        <w:rPr>
          <w:rFonts w:ascii="Times New Roman" w:hAnsi="Times New Roman" w:cs="Times New Roman"/>
          <w:sz w:val="24"/>
          <w:szCs w:val="24"/>
        </w:rPr>
        <w:t>es</w:t>
      </w:r>
      <w:r w:rsidRPr="00D920EC">
        <w:rPr>
          <w:rFonts w:ascii="Times New Roman" w:hAnsi="Times New Roman" w:cs="Times New Roman"/>
          <w:sz w:val="24"/>
          <w:szCs w:val="24"/>
        </w:rPr>
        <w:t xml:space="preserve"> in the past. </w:t>
      </w:r>
    </w:p>
    <w:p w14:paraId="4121ADEC" w14:textId="0525061C" w:rsidR="00813216" w:rsidRPr="00D920EC" w:rsidRDefault="00813216" w:rsidP="00813216">
      <w:pPr>
        <w:widowControl/>
        <w:tabs>
          <w:tab w:val="left" w:pos="2694"/>
        </w:tabs>
        <w:autoSpaceDE w:val="0"/>
        <w:autoSpaceDN w:val="0"/>
        <w:adjustRightInd w:val="0"/>
        <w:spacing w:line="480" w:lineRule="auto"/>
        <w:ind w:firstLine="357"/>
        <w:jc w:val="center"/>
        <w:rPr>
          <w:rFonts w:ascii="Times New Roman" w:hAnsi="Times New Roman" w:cs="Times New Roman"/>
          <w:i/>
          <w:iCs/>
          <w:sz w:val="24"/>
          <w:szCs w:val="24"/>
        </w:rPr>
      </w:pPr>
      <w:r w:rsidRPr="00D920EC">
        <w:rPr>
          <w:rFonts w:ascii="Times New Roman" w:hAnsi="Times New Roman" w:cs="Times New Roman" w:hint="eastAsia"/>
          <w:i/>
          <w:iCs/>
          <w:sz w:val="24"/>
          <w:szCs w:val="24"/>
        </w:rPr>
        <w:t>[</w:t>
      </w:r>
      <w:r w:rsidRPr="00D920EC">
        <w:rPr>
          <w:rFonts w:ascii="Times New Roman" w:hAnsi="Times New Roman" w:cs="Times New Roman"/>
          <w:i/>
          <w:iCs/>
          <w:sz w:val="24"/>
          <w:szCs w:val="24"/>
        </w:rPr>
        <w:t xml:space="preserve">Insert Table </w:t>
      </w:r>
      <w:r w:rsidR="00244DF7" w:rsidRPr="00D920EC">
        <w:rPr>
          <w:rFonts w:ascii="Times New Roman" w:hAnsi="Times New Roman" w:cs="Times New Roman"/>
          <w:i/>
          <w:iCs/>
          <w:sz w:val="24"/>
          <w:szCs w:val="24"/>
        </w:rPr>
        <w:t>2</w:t>
      </w:r>
      <w:r w:rsidRPr="00D920EC">
        <w:rPr>
          <w:rFonts w:ascii="Times New Roman" w:hAnsi="Times New Roman" w:cs="Times New Roman"/>
          <w:i/>
          <w:iCs/>
          <w:sz w:val="24"/>
          <w:szCs w:val="24"/>
        </w:rPr>
        <w:t xml:space="preserve"> around here]</w:t>
      </w:r>
    </w:p>
    <w:p w14:paraId="22E34FED" w14:textId="28634437" w:rsidR="008100F2" w:rsidRPr="00D920EC" w:rsidRDefault="008100F2" w:rsidP="008100F2">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The estimated coefficients in all the three specifications are significantly positive at least at 5% level, which is consistent with our hypothesis that </w:t>
      </w:r>
      <w:r w:rsidR="00812E2E" w:rsidRPr="00D920EC">
        <w:rPr>
          <w:rFonts w:ascii="Times New Roman" w:eastAsia="等线" w:hAnsi="Times New Roman" w:cs="Times New Roman"/>
          <w:sz w:val="24"/>
          <w:szCs w:val="24"/>
        </w:rPr>
        <w:t>people who demonstrate leadership in adolescence are more likely to own private business</w:t>
      </w:r>
      <w:r w:rsidRPr="00D920EC">
        <w:rPr>
          <w:rFonts w:ascii="Times New Roman" w:hAnsi="Times New Roman" w:cs="Times New Roman"/>
          <w:sz w:val="24"/>
          <w:szCs w:val="24"/>
        </w:rPr>
        <w:t xml:space="preserve">. </w:t>
      </w:r>
      <w:r w:rsidRPr="00D920EC">
        <w:rPr>
          <w:rFonts w:ascii="Times New Roman" w:hAnsi="Times New Roman" w:cs="Times New Roman" w:hint="eastAsia"/>
          <w:sz w:val="24"/>
          <w:szCs w:val="24"/>
        </w:rPr>
        <w:t>T</w:t>
      </w:r>
      <w:r w:rsidRPr="00D920EC">
        <w:rPr>
          <w:rFonts w:ascii="Times New Roman" w:hAnsi="Times New Roman" w:cs="Times New Roman"/>
          <w:sz w:val="24"/>
          <w:szCs w:val="24"/>
        </w:rPr>
        <w:t>his effect is also of considerable economic magnitude. As presented in Table II, the marginal effect of leadership is between 1.06 and 2.19 percentage points, depending on specification, which is approximately 10%-20% of the sample mean of</w:t>
      </w:r>
      <w:r w:rsidR="00FE3F9F" w:rsidRPr="00D920EC">
        <w:rPr>
          <w:rFonts w:ascii="Times New Roman" w:hAnsi="Times New Roman" w:cs="Times New Roman"/>
          <w:sz w:val="24"/>
          <w:szCs w:val="24"/>
        </w:rPr>
        <w:t xml:space="preserve"> the dependent variable</w:t>
      </w:r>
      <w:r w:rsidRPr="00D920EC">
        <w:rPr>
          <w:rFonts w:ascii="Times New Roman" w:hAnsi="Times New Roman" w:cs="Times New Roman"/>
          <w:sz w:val="24"/>
          <w:szCs w:val="24"/>
        </w:rPr>
        <w:t>.</w:t>
      </w:r>
    </w:p>
    <w:p w14:paraId="505322D1" w14:textId="0D056C18" w:rsidR="009B5126" w:rsidRPr="00D920EC" w:rsidRDefault="009B5126" w:rsidP="009B5126">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We further include various sets of dummies (e.g., province*year dummies, province*year*urban dummies) at the right-hand side to control for more confounding covariates possibly related to both leadership and entrepreneurship decision. Since we include many dumm</w:t>
      </w:r>
      <w:r w:rsidR="00217DD5" w:rsidRPr="00D920EC">
        <w:rPr>
          <w:rFonts w:ascii="Times New Roman" w:hAnsi="Times New Roman" w:cs="Times New Roman"/>
          <w:sz w:val="24"/>
          <w:szCs w:val="24"/>
        </w:rPr>
        <w:t>y variables</w:t>
      </w:r>
      <w:r w:rsidRPr="00D920EC">
        <w:rPr>
          <w:rFonts w:ascii="Times New Roman" w:hAnsi="Times New Roman" w:cs="Times New Roman"/>
          <w:sz w:val="24"/>
          <w:szCs w:val="24"/>
        </w:rPr>
        <w:t xml:space="preserve">, we employ linear probability model instead of </w:t>
      </w:r>
      <w:r w:rsidR="00217DD5" w:rsidRPr="00D920EC">
        <w:rPr>
          <w:rFonts w:ascii="Times New Roman" w:hAnsi="Times New Roman" w:cs="Times New Roman"/>
          <w:sz w:val="24"/>
          <w:szCs w:val="24"/>
        </w:rPr>
        <w:t>p</w:t>
      </w:r>
      <w:r w:rsidRPr="00D920EC">
        <w:rPr>
          <w:rFonts w:ascii="Times New Roman" w:hAnsi="Times New Roman" w:cs="Times New Roman"/>
          <w:sz w:val="24"/>
          <w:szCs w:val="24"/>
        </w:rPr>
        <w:t>robit model.</w:t>
      </w:r>
    </w:p>
    <w:p w14:paraId="206B961A" w14:textId="678A8398" w:rsidR="009B5126" w:rsidRPr="00D920EC" w:rsidRDefault="009B5126" w:rsidP="009B5126">
      <w:pPr>
        <w:widowControl/>
        <w:tabs>
          <w:tab w:val="left" w:pos="2694"/>
        </w:tabs>
        <w:autoSpaceDE w:val="0"/>
        <w:autoSpaceDN w:val="0"/>
        <w:adjustRightInd w:val="0"/>
        <w:spacing w:line="480" w:lineRule="auto"/>
        <w:ind w:firstLine="357"/>
        <w:jc w:val="left"/>
        <w:rPr>
          <w:rFonts w:ascii="Times New Roman" w:hAnsi="Times New Roman" w:cs="Times New Roman"/>
          <w:sz w:val="24"/>
          <w:szCs w:val="24"/>
        </w:rPr>
      </w:pPr>
      <w:r w:rsidRPr="00D920EC">
        <w:rPr>
          <w:rFonts w:ascii="Times New Roman" w:hAnsi="Times New Roman" w:cs="Times New Roman"/>
          <w:sz w:val="24"/>
          <w:szCs w:val="24"/>
        </w:rPr>
        <w:t xml:space="preserve"> </w:t>
      </w:r>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Entrepreneurship</m:t>
            </m:r>
          </m:e>
          <m:sub>
            <m:r>
              <w:rPr>
                <w:rFonts w:ascii="Cambria Math" w:hAnsi="Cambria Math" w:cs="Cambria Math" w:hint="eastAsia"/>
                <w:sz w:val="24"/>
                <w:szCs w:val="24"/>
              </w:rPr>
              <m:t>it</m:t>
            </m:r>
          </m:sub>
        </m:sSub>
        <m:r>
          <m:rPr>
            <m:sty m:val="p"/>
          </m:rPr>
          <w:rPr>
            <w:rFonts w:ascii="Cambria Math" w:eastAsia="Cambria Math" w:hAnsi="Cambria Math" w:cs="Cambria Math"/>
            <w:sz w:val="24"/>
            <w:szCs w:val="24"/>
          </w:rPr>
          <m:t>=</m:t>
        </m:r>
        <m:r>
          <w:rPr>
            <w:rFonts w:ascii="Cambria Math" w:eastAsia="Cambria Math" w:hAnsi="Cambria Math" w:cs="Cambria Math"/>
            <w:sz w:val="24"/>
            <w:szCs w:val="24"/>
          </w:rPr>
          <m:t>β</m:t>
        </m:r>
        <m:r>
          <w:rPr>
            <w:rFonts w:ascii="MS Mincho" w:eastAsia="MS Mincho" w:hAnsi="MS Mincho" w:cs="MS Mincho" w:hint="eastAsia"/>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Leadership14</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Controls</m:t>
            </m:r>
          </m:e>
          <m:sub>
            <m:r>
              <w:rPr>
                <w:rFonts w:ascii="Cambria Math" w:hAnsi="Cambria Math" w:cs="Cambria Math" w:hint="eastAsia"/>
                <w:sz w:val="24"/>
                <w:szCs w:val="24"/>
              </w:rPr>
              <m:t>it</m:t>
            </m:r>
          </m:sub>
        </m:sSub>
        <m:r>
          <w:rPr>
            <w:rFonts w:ascii="Cambria Math" w:hAnsi="Cambria Math" w:cs="Cambria Math" w:hint="eastAsia"/>
            <w:sz w:val="24"/>
            <w:szCs w:val="24"/>
          </w:rPr>
          <m:t>+Fixed</m:t>
        </m:r>
        <m:r>
          <w:rPr>
            <w:rFonts w:ascii="Cambria Math" w:eastAsia="Cambria Math" w:hAnsi="Cambria Math" w:cs="Cambria Math"/>
            <w:sz w:val="24"/>
            <w:szCs w:val="24"/>
          </w:rPr>
          <m:t>Effects+</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ε</m:t>
            </m:r>
          </m:e>
          <m:sub>
            <m:r>
              <w:rPr>
                <w:rFonts w:ascii="Cambria Math" w:eastAsia="宋体" w:hAnsi="Cambria Math" w:cs="宋体" w:hint="eastAsia"/>
                <w:sz w:val="24"/>
                <w:szCs w:val="24"/>
              </w:rPr>
              <m:t>it</m:t>
            </m:r>
          </m:sub>
        </m:sSub>
      </m:oMath>
      <w:r w:rsidRPr="00D920EC">
        <w:rPr>
          <w:rFonts w:ascii="Times New Roman" w:hAnsi="Times New Roman" w:cs="Times New Roman"/>
          <w:sz w:val="24"/>
          <w:szCs w:val="24"/>
        </w:rPr>
        <w:t xml:space="preserve"> </w:t>
      </w:r>
    </w:p>
    <w:p w14:paraId="5A6A25AE" w14:textId="77777777" w:rsidR="009B5126" w:rsidRPr="00D920EC" w:rsidRDefault="009B5126" w:rsidP="009B5126">
      <w:pPr>
        <w:widowControl/>
        <w:tabs>
          <w:tab w:val="left" w:pos="2694"/>
        </w:tabs>
        <w:autoSpaceDE w:val="0"/>
        <w:autoSpaceDN w:val="0"/>
        <w:adjustRightInd w:val="0"/>
        <w:spacing w:line="480" w:lineRule="auto"/>
        <w:ind w:firstLine="357"/>
        <w:jc w:val="right"/>
        <w:rPr>
          <w:rFonts w:ascii="Times New Roman" w:hAnsi="Times New Roman" w:cs="Times New Roman"/>
          <w:sz w:val="24"/>
          <w:szCs w:val="24"/>
        </w:rPr>
      </w:pPr>
      <w:r w:rsidRPr="00D920EC">
        <w:rPr>
          <w:rFonts w:ascii="Times New Roman" w:hAnsi="Times New Roman" w:cs="Times New Roman" w:hint="eastAsia"/>
          <w:sz w:val="24"/>
          <w:szCs w:val="24"/>
        </w:rPr>
        <w:t>(</w:t>
      </w:r>
      <w:r w:rsidRPr="00D920EC">
        <w:rPr>
          <w:rFonts w:ascii="Times New Roman" w:hAnsi="Times New Roman" w:cs="Times New Roman"/>
          <w:sz w:val="24"/>
          <w:szCs w:val="24"/>
        </w:rPr>
        <w:t>2)</w:t>
      </w:r>
    </w:p>
    <w:p w14:paraId="353473EE" w14:textId="77777777" w:rsidR="009B5126" w:rsidRPr="00D920EC" w:rsidRDefault="009B5126" w:rsidP="009B5126">
      <w:pPr>
        <w:widowControl/>
        <w:tabs>
          <w:tab w:val="left" w:pos="2694"/>
        </w:tabs>
        <w:autoSpaceDE w:val="0"/>
        <w:autoSpaceDN w:val="0"/>
        <w:adjustRightInd w:val="0"/>
        <w:spacing w:line="480" w:lineRule="auto"/>
        <w:rPr>
          <w:rFonts w:ascii="Times New Roman" w:hAnsi="Times New Roman" w:cs="Times New Roman"/>
          <w:sz w:val="24"/>
          <w:szCs w:val="24"/>
        </w:rPr>
      </w:pPr>
      <w:r w:rsidRPr="00D920EC">
        <w:rPr>
          <w:rFonts w:ascii="Times New Roman" w:hAnsi="Times New Roman" w:cs="Times New Roman" w:hint="eastAsia"/>
          <w:sz w:val="24"/>
          <w:szCs w:val="24"/>
        </w:rPr>
        <w:lastRenderedPageBreak/>
        <w:t>W</w:t>
      </w:r>
      <w:r w:rsidRPr="00D920EC">
        <w:rPr>
          <w:rFonts w:ascii="Times New Roman" w:hAnsi="Times New Roman" w:cs="Times New Roman"/>
          <w:sz w:val="24"/>
          <w:szCs w:val="24"/>
        </w:rPr>
        <w:t>e also compute robust standard errors clustered at household level.</w:t>
      </w:r>
    </w:p>
    <w:p w14:paraId="385044A2" w14:textId="1BC3FBE6" w:rsidR="009B5126" w:rsidRPr="00D920EC" w:rsidRDefault="009B5126" w:rsidP="009B5126">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The results are presented in Table </w:t>
      </w:r>
      <w:r w:rsidR="00924CF2" w:rsidRPr="00D920EC">
        <w:rPr>
          <w:rFonts w:ascii="Times New Roman" w:hAnsi="Times New Roman" w:cs="Times New Roman"/>
          <w:sz w:val="24"/>
          <w:szCs w:val="24"/>
        </w:rPr>
        <w:t>3</w:t>
      </w:r>
      <w:r w:rsidRPr="00D920EC">
        <w:rPr>
          <w:rFonts w:ascii="Times New Roman" w:hAnsi="Times New Roman" w:cs="Times New Roman"/>
          <w:sz w:val="24"/>
          <w:szCs w:val="24"/>
        </w:rPr>
        <w:t xml:space="preserve">. The estimated coefficients of childhood leadership in all three specifications are between 0.0113-0.0118, </w:t>
      </w:r>
      <w:r w:rsidR="00924CF2" w:rsidRPr="00D920EC">
        <w:rPr>
          <w:rFonts w:ascii="Times New Roman" w:hAnsi="Times New Roman" w:cs="Times New Roman"/>
          <w:sz w:val="24"/>
          <w:szCs w:val="24"/>
        </w:rPr>
        <w:t xml:space="preserve">depending on the fixed effects controlled in regressions, </w:t>
      </w:r>
      <w:r w:rsidRPr="00D920EC">
        <w:rPr>
          <w:rFonts w:ascii="Times New Roman" w:hAnsi="Times New Roman" w:cs="Times New Roman"/>
          <w:sz w:val="24"/>
          <w:szCs w:val="24"/>
        </w:rPr>
        <w:t xml:space="preserve">significant at 5% level. The marginal effect is between 1.13 and 1.18 percentage points, the magnitude of which </w:t>
      </w:r>
      <w:r w:rsidRPr="00D920EC">
        <w:rPr>
          <w:rFonts w:ascii="Times New Roman" w:hAnsi="Times New Roman" w:cs="Times New Roman" w:hint="eastAsia"/>
          <w:sz w:val="24"/>
          <w:szCs w:val="24"/>
        </w:rPr>
        <w:t>is</w:t>
      </w:r>
      <w:r w:rsidRPr="00D920EC">
        <w:rPr>
          <w:rFonts w:ascii="Times New Roman" w:hAnsi="Times New Roman" w:cs="Times New Roman"/>
          <w:sz w:val="24"/>
          <w:szCs w:val="24"/>
        </w:rPr>
        <w:t xml:space="preserve"> comparable to the results estimated in Table </w:t>
      </w:r>
      <w:r w:rsidR="00924CF2" w:rsidRPr="00D920EC">
        <w:rPr>
          <w:rFonts w:ascii="Times New Roman" w:hAnsi="Times New Roman" w:cs="Times New Roman"/>
          <w:sz w:val="24"/>
          <w:szCs w:val="24"/>
        </w:rPr>
        <w:t>2</w:t>
      </w:r>
      <w:r w:rsidRPr="00D920EC">
        <w:rPr>
          <w:rFonts w:ascii="Times New Roman" w:hAnsi="Times New Roman" w:cs="Times New Roman"/>
          <w:sz w:val="24"/>
          <w:szCs w:val="24"/>
        </w:rPr>
        <w:t xml:space="preserve">. </w:t>
      </w:r>
      <w:r w:rsidR="009020BD" w:rsidRPr="00D920EC">
        <w:rPr>
          <w:rFonts w:ascii="Times New Roman" w:hAnsi="Times New Roman" w:cs="Times New Roman"/>
          <w:sz w:val="24"/>
          <w:szCs w:val="24"/>
        </w:rPr>
        <w:t>Therefore, our baseline result is robust to controlling for various sets of fixed effects.</w:t>
      </w:r>
    </w:p>
    <w:p w14:paraId="7A65C627" w14:textId="1ADDB9F6" w:rsidR="009B5126" w:rsidRPr="00D920EC" w:rsidRDefault="009B5126" w:rsidP="009B5126">
      <w:pPr>
        <w:widowControl/>
        <w:tabs>
          <w:tab w:val="left" w:pos="2694"/>
        </w:tabs>
        <w:autoSpaceDE w:val="0"/>
        <w:autoSpaceDN w:val="0"/>
        <w:adjustRightInd w:val="0"/>
        <w:spacing w:line="480" w:lineRule="auto"/>
        <w:ind w:firstLine="357"/>
        <w:jc w:val="center"/>
        <w:rPr>
          <w:rFonts w:ascii="Times New Roman" w:hAnsi="Times New Roman" w:cs="Times New Roman"/>
          <w:i/>
          <w:iCs/>
          <w:sz w:val="24"/>
          <w:szCs w:val="24"/>
        </w:rPr>
      </w:pPr>
      <w:r w:rsidRPr="00D920EC">
        <w:rPr>
          <w:rFonts w:ascii="Times New Roman" w:hAnsi="Times New Roman" w:cs="Times New Roman" w:hint="eastAsia"/>
          <w:i/>
          <w:iCs/>
          <w:sz w:val="24"/>
          <w:szCs w:val="24"/>
        </w:rPr>
        <w:t>[</w:t>
      </w:r>
      <w:r w:rsidRPr="00D920EC">
        <w:rPr>
          <w:rFonts w:ascii="Times New Roman" w:hAnsi="Times New Roman" w:cs="Times New Roman"/>
          <w:i/>
          <w:iCs/>
          <w:sz w:val="24"/>
          <w:szCs w:val="24"/>
        </w:rPr>
        <w:t xml:space="preserve">Insert Table </w:t>
      </w:r>
      <w:r w:rsidR="00924CF2" w:rsidRPr="00D920EC">
        <w:rPr>
          <w:rFonts w:ascii="Times New Roman" w:hAnsi="Times New Roman" w:cs="Times New Roman"/>
          <w:i/>
          <w:iCs/>
          <w:sz w:val="24"/>
          <w:szCs w:val="24"/>
        </w:rPr>
        <w:t>3</w:t>
      </w:r>
      <w:r w:rsidRPr="00D920EC">
        <w:rPr>
          <w:rFonts w:ascii="Times New Roman" w:hAnsi="Times New Roman" w:cs="Times New Roman"/>
          <w:i/>
          <w:iCs/>
          <w:sz w:val="24"/>
          <w:szCs w:val="24"/>
        </w:rPr>
        <w:t xml:space="preserve"> around here]</w:t>
      </w:r>
    </w:p>
    <w:p w14:paraId="3B3245A2" w14:textId="76A664D2" w:rsidR="00F33D7D" w:rsidRPr="00D920EC" w:rsidRDefault="00F33D7D" w:rsidP="00F33D7D">
      <w:pPr>
        <w:pStyle w:val="2"/>
        <w:keepNext w:val="0"/>
        <w:keepLines w:val="0"/>
        <w:spacing w:before="0" w:after="0" w:line="480" w:lineRule="auto"/>
        <w:rPr>
          <w:rFonts w:ascii="Times New Roman" w:eastAsiaTheme="minorEastAsia" w:hAnsi="Times New Roman" w:cs="Times New Roman"/>
          <w:bCs w:val="0"/>
          <w:sz w:val="24"/>
          <w:szCs w:val="24"/>
        </w:rPr>
      </w:pPr>
      <w:r w:rsidRPr="00D920EC">
        <w:rPr>
          <w:rFonts w:ascii="Times New Roman" w:eastAsiaTheme="minorEastAsia" w:hAnsi="Times New Roman" w:cs="Times New Roman" w:hint="eastAsia"/>
          <w:bCs w:val="0"/>
          <w:sz w:val="24"/>
          <w:szCs w:val="24"/>
        </w:rPr>
        <w:t>3</w:t>
      </w:r>
      <w:r w:rsidRPr="00D920EC">
        <w:rPr>
          <w:rFonts w:ascii="Times New Roman" w:eastAsiaTheme="minorEastAsia" w:hAnsi="Times New Roman" w:cs="Times New Roman"/>
          <w:bCs w:val="0"/>
          <w:sz w:val="24"/>
          <w:szCs w:val="24"/>
        </w:rPr>
        <w:t>.</w:t>
      </w:r>
      <w:r w:rsidR="00484CBC" w:rsidRPr="00D920EC">
        <w:rPr>
          <w:rFonts w:ascii="Times New Roman" w:eastAsiaTheme="minorEastAsia" w:hAnsi="Times New Roman" w:cs="Times New Roman"/>
          <w:bCs w:val="0"/>
          <w:sz w:val="24"/>
          <w:szCs w:val="24"/>
        </w:rPr>
        <w:t>2</w:t>
      </w:r>
      <w:r w:rsidRPr="00D920EC">
        <w:rPr>
          <w:rFonts w:ascii="Times New Roman" w:eastAsiaTheme="minorEastAsia" w:hAnsi="Times New Roman" w:cs="Times New Roman"/>
          <w:bCs w:val="0"/>
          <w:sz w:val="24"/>
          <w:szCs w:val="24"/>
        </w:rPr>
        <w:t xml:space="preserve"> </w:t>
      </w:r>
      <w:r w:rsidR="00484CBC" w:rsidRPr="00D920EC">
        <w:rPr>
          <w:rFonts w:ascii="Times New Roman" w:eastAsiaTheme="minorEastAsia" w:hAnsi="Times New Roman" w:cs="Times New Roman"/>
          <w:bCs w:val="0"/>
          <w:sz w:val="24"/>
          <w:szCs w:val="24"/>
        </w:rPr>
        <w:t>Potential Mechanism</w:t>
      </w:r>
    </w:p>
    <w:p w14:paraId="4332265B" w14:textId="087694BE" w:rsidR="00414EB9" w:rsidRPr="00D920EC" w:rsidRDefault="00414EB9" w:rsidP="00414EB9">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In this subsection, we explore the mechanism through which </w:t>
      </w:r>
      <w:r w:rsidR="00B543C3" w:rsidRPr="00D920EC">
        <w:rPr>
          <w:rFonts w:ascii="Times New Roman" w:hAnsi="Times New Roman" w:cs="Times New Roman"/>
          <w:sz w:val="24"/>
          <w:szCs w:val="24"/>
        </w:rPr>
        <w:t xml:space="preserve">demonstrating </w:t>
      </w:r>
      <w:r w:rsidRPr="00D920EC">
        <w:rPr>
          <w:rFonts w:ascii="Times New Roman" w:hAnsi="Times New Roman" w:cs="Times New Roman"/>
          <w:sz w:val="24"/>
          <w:szCs w:val="24"/>
        </w:rPr>
        <w:t xml:space="preserve">leadership </w:t>
      </w:r>
      <w:r w:rsidR="00B543C3" w:rsidRPr="00D920EC">
        <w:rPr>
          <w:rFonts w:ascii="Times New Roman" w:hAnsi="Times New Roman" w:cs="Times New Roman"/>
          <w:sz w:val="24"/>
          <w:szCs w:val="24"/>
        </w:rPr>
        <w:t xml:space="preserve">in adolescence </w:t>
      </w:r>
      <w:r w:rsidRPr="00D920EC">
        <w:rPr>
          <w:rFonts w:ascii="Times New Roman" w:hAnsi="Times New Roman" w:cs="Times New Roman"/>
          <w:sz w:val="24"/>
          <w:szCs w:val="24"/>
        </w:rPr>
        <w:t>is associated with the likelihood of being entrepreneurs. We test two po</w:t>
      </w:r>
      <w:r w:rsidR="00B543C3" w:rsidRPr="00D920EC">
        <w:rPr>
          <w:rFonts w:ascii="Times New Roman" w:hAnsi="Times New Roman" w:cs="Times New Roman"/>
          <w:sz w:val="24"/>
          <w:szCs w:val="24"/>
        </w:rPr>
        <w:t>ssible</w:t>
      </w:r>
      <w:r w:rsidRPr="00D920EC">
        <w:rPr>
          <w:rFonts w:ascii="Times New Roman" w:hAnsi="Times New Roman" w:cs="Times New Roman"/>
          <w:sz w:val="24"/>
          <w:szCs w:val="24"/>
        </w:rPr>
        <w:t xml:space="preserve"> mechanisms. </w:t>
      </w:r>
    </w:p>
    <w:p w14:paraId="1E002BE8" w14:textId="10DAA298" w:rsidR="00063C87" w:rsidRPr="00D920EC" w:rsidRDefault="00364434" w:rsidP="00063C87">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First,</w:t>
      </w:r>
      <w:r w:rsidR="00953771" w:rsidRPr="00D920EC">
        <w:rPr>
          <w:rFonts w:ascii="Times New Roman" w:hAnsi="Times New Roman" w:cs="Times New Roman"/>
          <w:sz w:val="24"/>
          <w:szCs w:val="24"/>
        </w:rPr>
        <w:t xml:space="preserve"> </w:t>
      </w:r>
      <w:r w:rsidRPr="00D920EC">
        <w:rPr>
          <w:rFonts w:ascii="Times New Roman" w:hAnsi="Times New Roman" w:cs="Times New Roman"/>
          <w:sz w:val="24"/>
          <w:szCs w:val="24"/>
        </w:rPr>
        <w:t>demonstrating</w:t>
      </w:r>
      <w:r w:rsidR="00953771" w:rsidRPr="00D920EC">
        <w:rPr>
          <w:rFonts w:ascii="Times New Roman" w:hAnsi="Times New Roman" w:cs="Times New Roman"/>
          <w:sz w:val="24"/>
          <w:szCs w:val="24"/>
        </w:rPr>
        <w:t xml:space="preserve"> leadership </w:t>
      </w:r>
      <w:r w:rsidRPr="00D920EC">
        <w:rPr>
          <w:rFonts w:ascii="Times New Roman" w:hAnsi="Times New Roman" w:cs="Times New Roman"/>
          <w:sz w:val="24"/>
          <w:szCs w:val="24"/>
        </w:rPr>
        <w:t>is</w:t>
      </w:r>
      <w:r w:rsidR="00953771" w:rsidRPr="00D920EC">
        <w:rPr>
          <w:rFonts w:ascii="Times New Roman" w:hAnsi="Times New Roman" w:cs="Times New Roman"/>
          <w:sz w:val="24"/>
          <w:szCs w:val="24"/>
        </w:rPr>
        <w:t xml:space="preserve"> associated with better performance of business venture (Ensley et al., 2006). Therefore, </w:t>
      </w:r>
      <w:r w:rsidRPr="00D920EC">
        <w:rPr>
          <w:rFonts w:ascii="Times New Roman" w:hAnsi="Times New Roman" w:cs="Times New Roman"/>
          <w:sz w:val="24"/>
          <w:szCs w:val="24"/>
        </w:rPr>
        <w:t>people with</w:t>
      </w:r>
      <w:r w:rsidR="00953771" w:rsidRPr="00D920EC">
        <w:rPr>
          <w:rFonts w:ascii="Times New Roman" w:hAnsi="Times New Roman" w:cs="Times New Roman"/>
          <w:sz w:val="24"/>
          <w:szCs w:val="24"/>
        </w:rPr>
        <w:t xml:space="preserve"> higher leadership are more motivated to participate in entrepreneurial activities. We test this </w:t>
      </w:r>
      <w:r w:rsidRPr="00D920EC">
        <w:rPr>
          <w:rFonts w:ascii="Times New Roman" w:hAnsi="Times New Roman" w:cs="Times New Roman"/>
          <w:sz w:val="24"/>
          <w:szCs w:val="24"/>
        </w:rPr>
        <w:t xml:space="preserve">venture </w:t>
      </w:r>
      <w:r w:rsidR="00953771" w:rsidRPr="00D920EC">
        <w:rPr>
          <w:rFonts w:ascii="Times New Roman" w:hAnsi="Times New Roman" w:cs="Times New Roman"/>
          <w:sz w:val="24"/>
          <w:szCs w:val="24"/>
        </w:rPr>
        <w:t xml:space="preserve">performance mechanism by investigating whether </w:t>
      </w:r>
      <w:r w:rsidRPr="00D920EC">
        <w:rPr>
          <w:rFonts w:ascii="Times New Roman" w:hAnsi="Times New Roman" w:cs="Times New Roman"/>
          <w:sz w:val="24"/>
          <w:szCs w:val="24"/>
        </w:rPr>
        <w:t xml:space="preserve">demonstrating </w:t>
      </w:r>
      <w:r w:rsidR="00953771" w:rsidRPr="00D920EC">
        <w:rPr>
          <w:rFonts w:ascii="Times New Roman" w:hAnsi="Times New Roman" w:cs="Times New Roman"/>
          <w:sz w:val="24"/>
          <w:szCs w:val="24"/>
        </w:rPr>
        <w:t xml:space="preserve">leadership is positively associated with the profitability of </w:t>
      </w:r>
      <w:r w:rsidRPr="00D920EC">
        <w:rPr>
          <w:rFonts w:ascii="Times New Roman" w:hAnsi="Times New Roman" w:cs="Times New Roman"/>
          <w:sz w:val="24"/>
          <w:szCs w:val="24"/>
        </w:rPr>
        <w:t>private business venture</w:t>
      </w:r>
      <w:r w:rsidR="00B43913" w:rsidRPr="00D920EC">
        <w:rPr>
          <w:rFonts w:ascii="Times New Roman" w:hAnsi="Times New Roman" w:cs="Times New Roman"/>
          <w:sz w:val="24"/>
          <w:szCs w:val="24"/>
        </w:rPr>
        <w:t xml:space="preserve"> </w:t>
      </w:r>
      <w:r w:rsidR="00063C87" w:rsidRPr="00D920EC">
        <w:rPr>
          <w:rFonts w:ascii="Times New Roman" w:hAnsi="Times New Roman" w:cs="Times New Roman"/>
          <w:sz w:val="24"/>
          <w:szCs w:val="24"/>
        </w:rPr>
        <w:t xml:space="preserve">by estimating the following model: </w:t>
      </w:r>
    </w:p>
    <w:p w14:paraId="07A1273F" w14:textId="14837766" w:rsidR="00063C87" w:rsidRPr="00D920EC" w:rsidRDefault="00000000" w:rsidP="00063C87">
      <w:pPr>
        <w:widowControl/>
        <w:tabs>
          <w:tab w:val="left" w:pos="2694"/>
        </w:tabs>
        <w:autoSpaceDE w:val="0"/>
        <w:autoSpaceDN w:val="0"/>
        <w:adjustRightInd w:val="0"/>
        <w:spacing w:line="480" w:lineRule="auto"/>
        <w:jc w:val="center"/>
        <w:rPr>
          <w:rFonts w:ascii="Times New Roman" w:hAnsi="Times New Roman" w:cs="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Profitability</m:t>
              </m:r>
            </m:e>
            <m:sub>
              <m:r>
                <w:rPr>
                  <w:rFonts w:ascii="Cambria Math" w:hAnsi="Cambria Math" w:cs="Cambria Math" w:hint="eastAsia"/>
                  <w:sz w:val="24"/>
                  <w:szCs w:val="24"/>
                </w:rPr>
                <m:t>i</m:t>
              </m:r>
            </m:sub>
          </m:sSub>
          <m:r>
            <m:rPr>
              <m:sty m:val="p"/>
            </m:rPr>
            <w:rPr>
              <w:rFonts w:ascii="Cambria Math" w:eastAsia="Cambria Math" w:hAnsi="Cambria Math" w:cs="Cambria Math"/>
              <w:sz w:val="24"/>
              <w:szCs w:val="24"/>
            </w:rPr>
            <m:t>=</m:t>
          </m:r>
          <m:r>
            <w:rPr>
              <w:rFonts w:ascii="Cambria Math" w:eastAsia="Cambria Math" w:hAnsi="Cambria Math" w:cs="Cambria Math"/>
              <w:sz w:val="24"/>
              <w:szCs w:val="24"/>
            </w:rPr>
            <m:t>α+β</m:t>
          </m:r>
          <m:r>
            <m:rPr>
              <m:sty m:val="p"/>
            </m:rPr>
            <w:rPr>
              <w:rFonts w:ascii="Cambria Math"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Leadership14</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Controls</m:t>
              </m:r>
            </m:e>
            <m:sub>
              <m:r>
                <w:rPr>
                  <w:rFonts w:ascii="Cambria Math" w:hAnsi="Cambria Math" w:cs="Cambria Math" w:hint="eastAsia"/>
                  <w:sz w:val="24"/>
                  <w:szCs w:val="24"/>
                </w:rPr>
                <m:t>i</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ε</m:t>
              </m:r>
            </m:e>
            <m:sub>
              <m:r>
                <w:rPr>
                  <w:rFonts w:ascii="Cambria Math" w:hAnsi="Cambria Math" w:cs="Cambria Math" w:hint="eastAsia"/>
                  <w:sz w:val="24"/>
                  <w:szCs w:val="24"/>
                </w:rPr>
                <m:t>i</m:t>
              </m:r>
            </m:sub>
          </m:sSub>
        </m:oMath>
      </m:oMathPara>
    </w:p>
    <w:p w14:paraId="4C6B45B2" w14:textId="77777777" w:rsidR="00063C87" w:rsidRPr="00D920EC" w:rsidRDefault="00063C87" w:rsidP="00063C87">
      <w:pPr>
        <w:widowControl/>
        <w:tabs>
          <w:tab w:val="left" w:pos="2694"/>
        </w:tabs>
        <w:autoSpaceDE w:val="0"/>
        <w:autoSpaceDN w:val="0"/>
        <w:adjustRightInd w:val="0"/>
        <w:spacing w:line="480" w:lineRule="auto"/>
        <w:jc w:val="right"/>
        <w:rPr>
          <w:rFonts w:ascii="Times New Roman" w:hAnsi="Times New Roman" w:cs="Times New Roman"/>
          <w:sz w:val="24"/>
          <w:szCs w:val="24"/>
        </w:rPr>
      </w:pPr>
      <w:r w:rsidRPr="00D920EC">
        <w:rPr>
          <w:rFonts w:ascii="Times New Roman" w:hAnsi="Times New Roman" w:cs="Times New Roman" w:hint="eastAsia"/>
          <w:sz w:val="24"/>
          <w:szCs w:val="24"/>
        </w:rPr>
        <w:t>(</w:t>
      </w:r>
      <w:r w:rsidRPr="00D920EC">
        <w:rPr>
          <w:rFonts w:ascii="Times New Roman" w:hAnsi="Times New Roman" w:cs="Times New Roman"/>
          <w:sz w:val="24"/>
          <w:szCs w:val="24"/>
        </w:rPr>
        <w:t>2)</w:t>
      </w:r>
    </w:p>
    <w:p w14:paraId="4E991651" w14:textId="51475E94" w:rsidR="00A33DF5" w:rsidRPr="00D920EC" w:rsidRDefault="00A33DF5" w:rsidP="00A33DF5">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The results are presented in Table </w:t>
      </w:r>
      <w:r w:rsidR="00B947A5" w:rsidRPr="00D920EC">
        <w:rPr>
          <w:rFonts w:ascii="Times New Roman" w:hAnsi="Times New Roman" w:cs="Times New Roman"/>
          <w:sz w:val="24"/>
          <w:szCs w:val="24"/>
        </w:rPr>
        <w:t>4</w:t>
      </w:r>
      <w:r w:rsidRPr="00D920EC">
        <w:rPr>
          <w:rFonts w:ascii="Times New Roman" w:hAnsi="Times New Roman" w:cs="Times New Roman"/>
          <w:sz w:val="24"/>
          <w:szCs w:val="24"/>
        </w:rPr>
        <w:t xml:space="preserve">. In Column (1) and Column (2), when running OLS regressions with </w:t>
      </w:r>
      <w:r w:rsidR="00D5241A" w:rsidRPr="00D920EC">
        <w:rPr>
          <w:rFonts w:ascii="Times New Roman" w:hAnsi="Times New Roman" w:cs="Times New Roman"/>
          <w:i/>
          <w:iCs/>
          <w:sz w:val="24"/>
          <w:szCs w:val="24"/>
        </w:rPr>
        <w:t>Profit</w:t>
      </w:r>
      <w:r w:rsidR="00D5241A" w:rsidRPr="00D920EC">
        <w:rPr>
          <w:rFonts w:ascii="Times New Roman" w:hAnsi="Times New Roman" w:cs="Times New Roman"/>
          <w:sz w:val="24"/>
          <w:szCs w:val="24"/>
        </w:rPr>
        <w:t xml:space="preserve"> as the</w:t>
      </w:r>
      <w:r w:rsidRPr="00D920EC">
        <w:rPr>
          <w:rFonts w:ascii="Times New Roman" w:hAnsi="Times New Roman" w:cs="Times New Roman"/>
          <w:sz w:val="24"/>
          <w:szCs w:val="24"/>
        </w:rPr>
        <w:t xml:space="preserve"> dependent variable, we show that the coefficients of leadership are insignificant, with t-statistics of approximately 1.30. </w:t>
      </w:r>
      <w:r w:rsidR="00A44A0C" w:rsidRPr="00D920EC">
        <w:rPr>
          <w:rFonts w:ascii="Times New Roman" w:hAnsi="Times New Roman" w:cs="Times New Roman"/>
          <w:sz w:val="24"/>
          <w:szCs w:val="24"/>
        </w:rPr>
        <w:t>The</w:t>
      </w:r>
      <w:r w:rsidRPr="00D920EC">
        <w:rPr>
          <w:rFonts w:ascii="Times New Roman" w:hAnsi="Times New Roman" w:cs="Times New Roman"/>
          <w:sz w:val="24"/>
          <w:szCs w:val="24"/>
        </w:rPr>
        <w:t xml:space="preserve"> insignifican</w:t>
      </w:r>
      <w:r w:rsidR="00A44A0C" w:rsidRPr="00D920EC">
        <w:rPr>
          <w:rFonts w:ascii="Times New Roman" w:hAnsi="Times New Roman" w:cs="Times New Roman"/>
          <w:sz w:val="24"/>
          <w:szCs w:val="24"/>
        </w:rPr>
        <w:t>ce is possibly due to</w:t>
      </w:r>
      <w:r w:rsidRPr="00D920EC">
        <w:rPr>
          <w:rFonts w:ascii="Times New Roman" w:hAnsi="Times New Roman" w:cs="Times New Roman"/>
          <w:sz w:val="24"/>
          <w:szCs w:val="24"/>
        </w:rPr>
        <w:t xml:space="preserve"> the small sample size and potentially large measurement errors in dependent variables. In </w:t>
      </w:r>
      <w:r w:rsidRPr="00D920EC">
        <w:rPr>
          <w:rFonts w:ascii="Times New Roman" w:hAnsi="Times New Roman" w:cs="Times New Roman"/>
          <w:sz w:val="24"/>
          <w:szCs w:val="24"/>
        </w:rPr>
        <w:lastRenderedPageBreak/>
        <w:t xml:space="preserve">Column (3) and Column (4), when using </w:t>
      </w:r>
      <w:r w:rsidRPr="00D920EC">
        <w:rPr>
          <w:rFonts w:ascii="Times New Roman" w:hAnsi="Times New Roman" w:cs="Times New Roman"/>
          <w:i/>
          <w:iCs/>
          <w:sz w:val="24"/>
          <w:szCs w:val="24"/>
        </w:rPr>
        <w:t xml:space="preserve">HighProfit </w:t>
      </w:r>
      <w:r w:rsidRPr="00D920EC">
        <w:rPr>
          <w:rFonts w:ascii="Times New Roman" w:hAnsi="Times New Roman" w:cs="Times New Roman"/>
          <w:sz w:val="24"/>
          <w:szCs w:val="24"/>
        </w:rPr>
        <w:t xml:space="preserve">as the dependent variable, we show that the coefficients are significantly positive at the 10% level. </w:t>
      </w:r>
      <w:r w:rsidR="00A44A0C" w:rsidRPr="00D920EC">
        <w:rPr>
          <w:rFonts w:ascii="Times New Roman" w:hAnsi="Times New Roman" w:cs="Times New Roman"/>
          <w:sz w:val="24"/>
          <w:szCs w:val="24"/>
        </w:rPr>
        <w:t>Therefore</w:t>
      </w:r>
      <w:r w:rsidRPr="00D920EC">
        <w:rPr>
          <w:rFonts w:ascii="Times New Roman" w:hAnsi="Times New Roman" w:cs="Times New Roman"/>
          <w:sz w:val="24"/>
          <w:szCs w:val="24"/>
        </w:rPr>
        <w:t xml:space="preserve">, leadership is marginally significantly related to the profitability of </w:t>
      </w:r>
      <w:r w:rsidR="00A44A0C" w:rsidRPr="00D920EC">
        <w:rPr>
          <w:rFonts w:ascii="Times New Roman" w:hAnsi="Times New Roman" w:cs="Times New Roman"/>
          <w:sz w:val="24"/>
          <w:szCs w:val="24"/>
        </w:rPr>
        <w:t>owning private businesses</w:t>
      </w:r>
      <w:r w:rsidRPr="00D920EC">
        <w:rPr>
          <w:rFonts w:ascii="Times New Roman" w:hAnsi="Times New Roman" w:cs="Times New Roman"/>
          <w:sz w:val="24"/>
          <w:szCs w:val="24"/>
        </w:rPr>
        <w:t>,</w:t>
      </w:r>
      <w:r w:rsidR="00A44A0C" w:rsidRPr="00D920EC">
        <w:rPr>
          <w:rFonts w:ascii="Times New Roman" w:hAnsi="Times New Roman" w:cs="Times New Roman"/>
          <w:sz w:val="24"/>
          <w:szCs w:val="24"/>
        </w:rPr>
        <w:t xml:space="preserve"> consistent with</w:t>
      </w:r>
      <w:r w:rsidRPr="00D920EC">
        <w:rPr>
          <w:rFonts w:ascii="Times New Roman" w:hAnsi="Times New Roman" w:cs="Times New Roman"/>
          <w:sz w:val="24"/>
          <w:szCs w:val="24"/>
        </w:rPr>
        <w:t xml:space="preserve"> the </w:t>
      </w:r>
      <w:r w:rsidR="00A44A0C" w:rsidRPr="00D920EC">
        <w:rPr>
          <w:rFonts w:ascii="Times New Roman" w:hAnsi="Times New Roman" w:cs="Times New Roman"/>
          <w:sz w:val="24"/>
          <w:szCs w:val="24"/>
        </w:rPr>
        <w:t xml:space="preserve">venture </w:t>
      </w:r>
      <w:r w:rsidRPr="00D920EC">
        <w:rPr>
          <w:rFonts w:ascii="Times New Roman" w:hAnsi="Times New Roman" w:cs="Times New Roman"/>
          <w:sz w:val="24"/>
          <w:szCs w:val="24"/>
        </w:rPr>
        <w:t>performance mechanism.</w:t>
      </w:r>
    </w:p>
    <w:p w14:paraId="20783361" w14:textId="47C297BD" w:rsidR="00EC0F8E" w:rsidRPr="00D920EC" w:rsidRDefault="00EC0F8E" w:rsidP="00EC0F8E">
      <w:pPr>
        <w:widowControl/>
        <w:tabs>
          <w:tab w:val="left" w:pos="2694"/>
        </w:tabs>
        <w:autoSpaceDE w:val="0"/>
        <w:autoSpaceDN w:val="0"/>
        <w:adjustRightInd w:val="0"/>
        <w:spacing w:line="480" w:lineRule="auto"/>
        <w:ind w:firstLine="357"/>
        <w:jc w:val="center"/>
        <w:rPr>
          <w:rFonts w:ascii="Times New Roman" w:hAnsi="Times New Roman" w:cs="Times New Roman"/>
          <w:i/>
          <w:iCs/>
          <w:sz w:val="24"/>
          <w:szCs w:val="24"/>
        </w:rPr>
      </w:pPr>
      <w:r w:rsidRPr="00D920EC">
        <w:rPr>
          <w:rFonts w:ascii="Times New Roman" w:hAnsi="Times New Roman" w:cs="Times New Roman" w:hint="eastAsia"/>
          <w:i/>
          <w:iCs/>
          <w:sz w:val="24"/>
          <w:szCs w:val="24"/>
        </w:rPr>
        <w:t>[</w:t>
      </w:r>
      <w:r w:rsidRPr="00D920EC">
        <w:rPr>
          <w:rFonts w:ascii="Times New Roman" w:hAnsi="Times New Roman" w:cs="Times New Roman"/>
          <w:i/>
          <w:iCs/>
          <w:sz w:val="24"/>
          <w:szCs w:val="24"/>
        </w:rPr>
        <w:t>Insert Table 4 around here]</w:t>
      </w:r>
    </w:p>
    <w:p w14:paraId="33D29AF7" w14:textId="6737DAE0" w:rsidR="00B543C3" w:rsidRPr="00D920EC" w:rsidRDefault="00E05DEE" w:rsidP="00B543C3">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hint="eastAsia"/>
          <w:sz w:val="24"/>
          <w:szCs w:val="24"/>
        </w:rPr>
        <w:t>S</w:t>
      </w:r>
      <w:r w:rsidRPr="00D920EC">
        <w:rPr>
          <w:rFonts w:ascii="Times New Roman" w:hAnsi="Times New Roman" w:cs="Times New Roman"/>
          <w:sz w:val="24"/>
          <w:szCs w:val="24"/>
        </w:rPr>
        <w:t xml:space="preserve">econd, </w:t>
      </w:r>
      <w:r w:rsidR="00B543C3" w:rsidRPr="00D920EC">
        <w:rPr>
          <w:rFonts w:ascii="Times New Roman" w:hAnsi="Times New Roman" w:cs="Times New Roman"/>
          <w:sz w:val="24"/>
          <w:szCs w:val="24"/>
        </w:rPr>
        <w:t>since entrepreneurship is associated with high and undiversifiable risk, more risk tolerant individuals are more likely to become entrepreneurs (Hvide and Panos., 2014). Leadership is usually related to risk-taking: a leader “is willing to take personal risks and actions to accomplish mission or achieve the vision” (</w:t>
      </w:r>
      <w:r w:rsidR="00B543C3" w:rsidRPr="00D920EC">
        <w:rPr>
          <w:rFonts w:ascii="Times New Roman" w:hAnsi="Times New Roman" w:cs="Times New Roman" w:hint="eastAsia"/>
          <w:sz w:val="24"/>
          <w:szCs w:val="24"/>
        </w:rPr>
        <w:t>Y</w:t>
      </w:r>
      <w:r w:rsidR="00B543C3" w:rsidRPr="00D920EC">
        <w:rPr>
          <w:rFonts w:ascii="Times New Roman" w:hAnsi="Times New Roman" w:cs="Times New Roman"/>
          <w:sz w:val="24"/>
          <w:szCs w:val="24"/>
        </w:rPr>
        <w:t xml:space="preserve">ukl </w:t>
      </w:r>
      <w:r w:rsidR="00AC4344" w:rsidRPr="00D920EC">
        <w:rPr>
          <w:rFonts w:ascii="Times New Roman" w:hAnsi="Times New Roman" w:cs="Times New Roman"/>
          <w:sz w:val="24"/>
          <w:szCs w:val="24"/>
        </w:rPr>
        <w:t>and Garner</w:t>
      </w:r>
      <w:r w:rsidR="00B543C3" w:rsidRPr="00D920EC">
        <w:rPr>
          <w:rFonts w:ascii="Times New Roman" w:hAnsi="Times New Roman" w:cs="Times New Roman"/>
          <w:sz w:val="24"/>
          <w:szCs w:val="24"/>
        </w:rPr>
        <w:t xml:space="preserve">, 2020). If this risk tolerance mechanism explains our main results, </w:t>
      </w:r>
      <w:r w:rsidR="0045615D" w:rsidRPr="00D920EC">
        <w:rPr>
          <w:rFonts w:ascii="Times New Roman" w:hAnsi="Times New Roman" w:cs="Times New Roman"/>
          <w:sz w:val="24"/>
          <w:szCs w:val="24"/>
        </w:rPr>
        <w:t>people who demonstrate leadership in adolescence are more likely to be more risk-seeking.</w:t>
      </w:r>
      <w:r w:rsidR="00B543C3" w:rsidRPr="00D920EC">
        <w:rPr>
          <w:rFonts w:ascii="Times New Roman" w:hAnsi="Times New Roman" w:cs="Times New Roman"/>
          <w:sz w:val="24"/>
          <w:szCs w:val="24"/>
        </w:rPr>
        <w:t xml:space="preserve"> </w:t>
      </w:r>
    </w:p>
    <w:p w14:paraId="3EF874D3" w14:textId="5039F3E4" w:rsidR="00947F7F" w:rsidRPr="00D920EC" w:rsidRDefault="0045615D" w:rsidP="00947F7F">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W</w:t>
      </w:r>
      <w:r w:rsidR="00DB5C3C" w:rsidRPr="00D920EC">
        <w:rPr>
          <w:rFonts w:ascii="Times New Roman" w:hAnsi="Times New Roman" w:cs="Times New Roman"/>
          <w:sz w:val="24"/>
          <w:szCs w:val="24"/>
        </w:rPr>
        <w:t xml:space="preserve">e </w:t>
      </w:r>
      <w:r w:rsidRPr="00D920EC">
        <w:rPr>
          <w:rFonts w:ascii="Times New Roman" w:hAnsi="Times New Roman" w:cs="Times New Roman"/>
          <w:sz w:val="24"/>
          <w:szCs w:val="24"/>
        </w:rPr>
        <w:t xml:space="preserve">test this risk tolerance mechanism by </w:t>
      </w:r>
      <w:r w:rsidR="0081649C" w:rsidRPr="00D920EC">
        <w:rPr>
          <w:rFonts w:ascii="Times New Roman" w:hAnsi="Times New Roman" w:cs="Times New Roman"/>
          <w:sz w:val="24"/>
          <w:szCs w:val="24"/>
        </w:rPr>
        <w:t xml:space="preserve">estimating the following model: </w:t>
      </w:r>
    </w:p>
    <w:p w14:paraId="2AAAED7A" w14:textId="1CFE451C" w:rsidR="0081649C" w:rsidRPr="00D920EC" w:rsidRDefault="00000000" w:rsidP="0081649C">
      <w:pPr>
        <w:widowControl/>
        <w:tabs>
          <w:tab w:val="left" w:pos="2694"/>
        </w:tabs>
        <w:autoSpaceDE w:val="0"/>
        <w:autoSpaceDN w:val="0"/>
        <w:adjustRightInd w:val="0"/>
        <w:spacing w:line="480" w:lineRule="auto"/>
        <w:jc w:val="center"/>
        <w:rPr>
          <w:rFonts w:ascii="Times New Roman" w:hAnsi="Times New Roman" w:cs="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RiskTolerance</m:t>
              </m:r>
            </m:e>
            <m:sub>
              <m:r>
                <w:rPr>
                  <w:rFonts w:ascii="Cambria Math" w:hAnsi="Cambria Math" w:cs="Cambria Math" w:hint="eastAsia"/>
                  <w:sz w:val="24"/>
                  <w:szCs w:val="24"/>
                </w:rPr>
                <m:t>i</m:t>
              </m:r>
            </m:sub>
          </m:sSub>
          <m:r>
            <m:rPr>
              <m:sty m:val="p"/>
            </m:rPr>
            <w:rPr>
              <w:rFonts w:ascii="Cambria Math" w:eastAsia="Cambria Math" w:hAnsi="Cambria Math" w:cs="Cambria Math"/>
              <w:sz w:val="24"/>
              <w:szCs w:val="24"/>
            </w:rPr>
            <m:t>=</m:t>
          </m:r>
          <m:r>
            <w:rPr>
              <w:rFonts w:ascii="Cambria Math" w:eastAsia="Cambria Math" w:hAnsi="Cambria Math" w:cs="Cambria Math"/>
              <w:sz w:val="24"/>
              <w:szCs w:val="24"/>
            </w:rPr>
            <m:t>α+β</m:t>
          </m:r>
          <m:r>
            <m:rPr>
              <m:sty m:val="p"/>
            </m:rPr>
            <w:rPr>
              <w:rFonts w:ascii="Cambria Math" w:hAnsi="Cambria Math" w:cs="Times New Roman"/>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Leadership14</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Controls</m:t>
              </m:r>
            </m:e>
            <m:sub>
              <m:r>
                <w:rPr>
                  <w:rFonts w:ascii="Cambria Math" w:hAnsi="Cambria Math" w:cs="Cambria Math" w:hint="eastAsia"/>
                  <w:sz w:val="24"/>
                  <w:szCs w:val="24"/>
                </w:rPr>
                <m:t>i</m:t>
              </m:r>
            </m:sub>
          </m:sSub>
          <m:r>
            <m:rPr>
              <m:sty m:val="p"/>
            </m:rP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m:rPr>
                  <m:sty m:val="p"/>
                </m:rPr>
                <w:rPr>
                  <w:rFonts w:ascii="Cambria Math" w:eastAsia="Cambria Math" w:hAnsi="Cambria Math" w:cs="Cambria Math"/>
                  <w:sz w:val="24"/>
                  <w:szCs w:val="24"/>
                </w:rPr>
                <m:t>ε</m:t>
              </m:r>
            </m:e>
            <m:sub>
              <m:r>
                <w:rPr>
                  <w:rFonts w:ascii="Cambria Math" w:hAnsi="Cambria Math" w:cs="Cambria Math" w:hint="eastAsia"/>
                  <w:sz w:val="24"/>
                  <w:szCs w:val="24"/>
                </w:rPr>
                <m:t>i</m:t>
              </m:r>
            </m:sub>
          </m:sSub>
        </m:oMath>
      </m:oMathPara>
    </w:p>
    <w:p w14:paraId="026D87AF" w14:textId="3EDFD9AC" w:rsidR="0081649C" w:rsidRPr="00D920EC" w:rsidRDefault="00672823" w:rsidP="006566AA">
      <w:pPr>
        <w:widowControl/>
        <w:tabs>
          <w:tab w:val="left" w:pos="2694"/>
        </w:tabs>
        <w:autoSpaceDE w:val="0"/>
        <w:autoSpaceDN w:val="0"/>
        <w:adjustRightInd w:val="0"/>
        <w:spacing w:line="480" w:lineRule="auto"/>
        <w:jc w:val="right"/>
        <w:rPr>
          <w:rFonts w:ascii="Times New Roman" w:hAnsi="Times New Roman" w:cs="Times New Roman"/>
          <w:sz w:val="24"/>
          <w:szCs w:val="24"/>
        </w:rPr>
      </w:pPr>
      <w:r w:rsidRPr="00D920EC">
        <w:rPr>
          <w:rFonts w:ascii="Times New Roman" w:hAnsi="Times New Roman" w:cs="Times New Roman" w:hint="eastAsia"/>
          <w:sz w:val="24"/>
          <w:szCs w:val="24"/>
        </w:rPr>
        <w:t>(</w:t>
      </w:r>
      <w:r w:rsidR="00EC0F8E" w:rsidRPr="00D920EC">
        <w:rPr>
          <w:rFonts w:ascii="Times New Roman" w:hAnsi="Times New Roman" w:cs="Times New Roman"/>
          <w:sz w:val="24"/>
          <w:szCs w:val="24"/>
        </w:rPr>
        <w:t>3</w:t>
      </w:r>
      <w:r w:rsidRPr="00D920EC">
        <w:rPr>
          <w:rFonts w:ascii="Times New Roman" w:hAnsi="Times New Roman" w:cs="Times New Roman"/>
          <w:sz w:val="24"/>
          <w:szCs w:val="24"/>
        </w:rPr>
        <w:t>)</w:t>
      </w:r>
    </w:p>
    <w:p w14:paraId="14821989" w14:textId="5C233B85" w:rsidR="00D22BCF" w:rsidRPr="00D920EC" w:rsidRDefault="00D22BCF" w:rsidP="00D22BCF">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In Table 5, we present the regressions that explore how leadership of household heads is related to three proxies of risk tolerance, respectively. In Column (1), we present results of an ordered probit regression when using </w:t>
      </w:r>
      <w:r w:rsidRPr="00D920EC">
        <w:rPr>
          <w:rFonts w:ascii="Times New Roman" w:hAnsi="Times New Roman" w:cs="Times New Roman"/>
          <w:i/>
          <w:iCs/>
          <w:sz w:val="24"/>
          <w:szCs w:val="24"/>
        </w:rPr>
        <w:t>RiskTolerance</w:t>
      </w:r>
      <w:r w:rsidRPr="00D920EC">
        <w:rPr>
          <w:rFonts w:ascii="Times New Roman" w:hAnsi="Times New Roman" w:cs="Times New Roman"/>
          <w:sz w:val="24"/>
          <w:szCs w:val="24"/>
        </w:rPr>
        <w:t xml:space="preserve"> as the dependent variable. The coefficient of childhood leadership is not significantly different from zero. In Column (2) and Column (3), we run probit regressions with </w:t>
      </w:r>
      <w:r w:rsidRPr="00D920EC">
        <w:rPr>
          <w:rFonts w:ascii="Times New Roman" w:hAnsi="Times New Roman" w:cs="Times New Roman"/>
          <w:i/>
          <w:iCs/>
          <w:sz w:val="24"/>
          <w:szCs w:val="24"/>
        </w:rPr>
        <w:t>HoldStock</w:t>
      </w:r>
      <w:r w:rsidRPr="00D920EC">
        <w:rPr>
          <w:rFonts w:ascii="Times New Roman" w:hAnsi="Times New Roman" w:cs="Times New Roman"/>
          <w:sz w:val="24"/>
          <w:szCs w:val="24"/>
        </w:rPr>
        <w:t xml:space="preserve"> and </w:t>
      </w:r>
      <w:r w:rsidRPr="00D920EC">
        <w:rPr>
          <w:rFonts w:ascii="Times New Roman" w:hAnsi="Times New Roman" w:cs="Times New Roman"/>
          <w:i/>
          <w:iCs/>
          <w:sz w:val="24"/>
          <w:szCs w:val="24"/>
        </w:rPr>
        <w:t xml:space="preserve">HoldRiskyAsset </w:t>
      </w:r>
      <w:r w:rsidRPr="00D920EC">
        <w:rPr>
          <w:rFonts w:ascii="Times New Roman" w:hAnsi="Times New Roman" w:cs="Times New Roman"/>
          <w:sz w:val="24"/>
          <w:szCs w:val="24"/>
        </w:rPr>
        <w:t>as the proxies for risk tolerance and find similarly insignificant results. These results suggest no evidence that people who demonstrate leadership are more risk tolerant, inconsistent with the risk tolerance mechanism.</w:t>
      </w:r>
    </w:p>
    <w:p w14:paraId="24653557" w14:textId="77777777" w:rsidR="00D22BCF" w:rsidRPr="00D920EC" w:rsidRDefault="00D22BCF" w:rsidP="00D22BCF">
      <w:pPr>
        <w:widowControl/>
        <w:tabs>
          <w:tab w:val="left" w:pos="2694"/>
        </w:tabs>
        <w:autoSpaceDE w:val="0"/>
        <w:autoSpaceDN w:val="0"/>
        <w:adjustRightInd w:val="0"/>
        <w:spacing w:line="480" w:lineRule="auto"/>
        <w:ind w:firstLine="357"/>
        <w:jc w:val="center"/>
        <w:rPr>
          <w:rFonts w:ascii="Times New Roman" w:hAnsi="Times New Roman" w:cs="Times New Roman"/>
        </w:rPr>
      </w:pPr>
      <w:r w:rsidRPr="00D920EC">
        <w:rPr>
          <w:rFonts w:ascii="Times New Roman" w:hAnsi="Times New Roman" w:cs="Times New Roman" w:hint="eastAsia"/>
          <w:i/>
          <w:iCs/>
          <w:sz w:val="24"/>
          <w:szCs w:val="24"/>
        </w:rPr>
        <w:t>[</w:t>
      </w:r>
      <w:r w:rsidRPr="00D920EC">
        <w:rPr>
          <w:rFonts w:ascii="Times New Roman" w:hAnsi="Times New Roman" w:cs="Times New Roman"/>
          <w:i/>
          <w:iCs/>
          <w:sz w:val="24"/>
          <w:szCs w:val="24"/>
        </w:rPr>
        <w:t>Insert Table 5 around here]</w:t>
      </w:r>
    </w:p>
    <w:p w14:paraId="5B4B8C54" w14:textId="265F65CC" w:rsidR="006571B3" w:rsidRPr="00D920EC" w:rsidRDefault="00D22BCF" w:rsidP="00344F68">
      <w:pPr>
        <w:widowControl/>
        <w:tabs>
          <w:tab w:val="left" w:pos="2694"/>
        </w:tabs>
        <w:autoSpaceDE w:val="0"/>
        <w:autoSpaceDN w:val="0"/>
        <w:adjustRightInd w:val="0"/>
        <w:spacing w:line="480" w:lineRule="auto"/>
        <w:ind w:firstLine="357"/>
        <w:rPr>
          <w:rFonts w:ascii="Times New Roman" w:eastAsia="等线" w:hAnsi="Times New Roman" w:cs="Times New Roman"/>
          <w:sz w:val="24"/>
          <w:szCs w:val="24"/>
        </w:rPr>
      </w:pPr>
      <w:r w:rsidRPr="00D920EC">
        <w:rPr>
          <w:rFonts w:ascii="Times New Roman" w:hAnsi="Times New Roman" w:cs="Times New Roman"/>
          <w:sz w:val="24"/>
          <w:szCs w:val="24"/>
        </w:rPr>
        <w:lastRenderedPageBreak/>
        <w:t>To conclude</w:t>
      </w:r>
      <w:r w:rsidR="00D17712" w:rsidRPr="00D920EC">
        <w:rPr>
          <w:rFonts w:ascii="Times New Roman" w:hAnsi="Times New Roman" w:cs="Times New Roman"/>
          <w:sz w:val="24"/>
          <w:szCs w:val="24"/>
        </w:rPr>
        <w:t xml:space="preserve">, better performance in </w:t>
      </w:r>
      <w:r w:rsidR="00D17712" w:rsidRPr="00D920EC">
        <w:rPr>
          <w:rFonts w:ascii="Times New Roman" w:eastAsia="等线" w:hAnsi="Times New Roman" w:cs="Times New Roman"/>
          <w:sz w:val="24"/>
          <w:szCs w:val="24"/>
        </w:rPr>
        <w:t>venture businesses</w:t>
      </w:r>
      <w:r w:rsidR="00D17712" w:rsidRPr="00D920EC">
        <w:rPr>
          <w:rFonts w:ascii="Times New Roman" w:hAnsi="Times New Roman" w:cs="Times New Roman"/>
          <w:sz w:val="24"/>
          <w:szCs w:val="24"/>
        </w:rPr>
        <w:t xml:space="preserve">, rather than more risk tolerance, </w:t>
      </w:r>
      <w:r w:rsidR="00D17712" w:rsidRPr="00D920EC">
        <w:rPr>
          <w:rFonts w:ascii="Times New Roman" w:eastAsia="等线" w:hAnsi="Times New Roman" w:cs="Times New Roman"/>
          <w:sz w:val="24"/>
          <w:szCs w:val="24"/>
        </w:rPr>
        <w:t xml:space="preserve">is more likely to be a mechanism through which leadership is associated with entrepreneurship. </w:t>
      </w:r>
    </w:p>
    <w:p w14:paraId="7BBD632E" w14:textId="125B9A24" w:rsidR="00361885" w:rsidRPr="00D920EC" w:rsidRDefault="00672823" w:rsidP="00EB0EF7">
      <w:pPr>
        <w:pStyle w:val="1"/>
        <w:jc w:val="left"/>
        <w:rPr>
          <w:rFonts w:eastAsia="宋体"/>
          <w:b/>
          <w:sz w:val="24"/>
          <w:szCs w:val="24"/>
        </w:rPr>
      </w:pPr>
      <w:r w:rsidRPr="00D920EC">
        <w:rPr>
          <w:rFonts w:eastAsia="宋体"/>
          <w:b/>
          <w:sz w:val="24"/>
          <w:szCs w:val="24"/>
        </w:rPr>
        <w:t>4. Conclusion</w:t>
      </w:r>
    </w:p>
    <w:p w14:paraId="0048DE2D" w14:textId="06800924" w:rsidR="006B6C43" w:rsidRPr="00D920EC" w:rsidRDefault="006571B3" w:rsidP="006571B3">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Understanding the determinants of entrepreneurship is essential for both policymakers and researchers, especially in emerging markets.</w:t>
      </w:r>
      <w:r w:rsidR="006B6C43" w:rsidRPr="00D920EC">
        <w:rPr>
          <w:rFonts w:ascii="Times New Roman" w:hAnsi="Times New Roman" w:cs="Times New Roman"/>
          <w:sz w:val="24"/>
          <w:szCs w:val="24"/>
        </w:rPr>
        <w:t xml:space="preserve"> Since entrepreneurship usually requires founders to “lead” a team to accomplish the goals, we hypothesize that people demonstrating</w:t>
      </w:r>
      <w:r w:rsidRPr="00D920EC">
        <w:rPr>
          <w:rFonts w:ascii="Times New Roman" w:hAnsi="Times New Roman" w:cs="Times New Roman"/>
          <w:sz w:val="24"/>
          <w:szCs w:val="24"/>
        </w:rPr>
        <w:t xml:space="preserve"> leadership</w:t>
      </w:r>
      <w:r w:rsidR="006B6C43" w:rsidRPr="00D920EC">
        <w:rPr>
          <w:rFonts w:ascii="Times New Roman" w:hAnsi="Times New Roman" w:cs="Times New Roman"/>
          <w:sz w:val="24"/>
          <w:szCs w:val="24"/>
        </w:rPr>
        <w:t xml:space="preserve"> are more likely to participate in entrepreneurial activities.</w:t>
      </w:r>
    </w:p>
    <w:p w14:paraId="1B01F01C" w14:textId="74CA3735" w:rsidR="006B6C43" w:rsidRPr="00D920EC" w:rsidRDefault="006B6C43" w:rsidP="006571B3">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We test this hypothesis</w:t>
      </w:r>
      <w:r w:rsidR="006571B3" w:rsidRPr="00D920EC">
        <w:rPr>
          <w:rFonts w:ascii="Times New Roman" w:hAnsi="Times New Roman" w:cs="Times New Roman"/>
          <w:sz w:val="24"/>
          <w:szCs w:val="24"/>
        </w:rPr>
        <w:t xml:space="preserve"> </w:t>
      </w:r>
      <w:r w:rsidRPr="00D920EC">
        <w:rPr>
          <w:rFonts w:ascii="Times New Roman" w:hAnsi="Times New Roman" w:cs="Times New Roman"/>
          <w:sz w:val="24"/>
          <w:szCs w:val="24"/>
        </w:rPr>
        <w:t>b</w:t>
      </w:r>
      <w:r w:rsidR="006571B3" w:rsidRPr="00D920EC">
        <w:rPr>
          <w:rFonts w:ascii="Times New Roman" w:hAnsi="Times New Roman" w:cs="Times New Roman"/>
          <w:sz w:val="24"/>
          <w:szCs w:val="24"/>
        </w:rPr>
        <w:t>y using the data from a representative household survey in China</w:t>
      </w:r>
      <w:r w:rsidRPr="00D920EC">
        <w:rPr>
          <w:rFonts w:ascii="Times New Roman" w:hAnsi="Times New Roman" w:cs="Times New Roman"/>
          <w:sz w:val="24"/>
          <w:szCs w:val="24"/>
        </w:rPr>
        <w:t>.</w:t>
      </w:r>
      <w:r w:rsidR="006571B3" w:rsidRPr="00D920EC">
        <w:rPr>
          <w:rFonts w:ascii="Times New Roman" w:hAnsi="Times New Roman" w:cs="Times New Roman"/>
          <w:sz w:val="24"/>
          <w:szCs w:val="24"/>
        </w:rPr>
        <w:t xml:space="preserve"> </w:t>
      </w:r>
      <w:r w:rsidRPr="00D920EC">
        <w:rPr>
          <w:rFonts w:ascii="Times New Roman" w:hAnsi="Times New Roman" w:cs="Times New Roman"/>
          <w:sz w:val="24"/>
          <w:szCs w:val="24"/>
        </w:rPr>
        <w:t xml:space="preserve">We find </w:t>
      </w:r>
      <w:r w:rsidR="006571B3" w:rsidRPr="00D920EC">
        <w:rPr>
          <w:rFonts w:ascii="Times New Roman" w:hAnsi="Times New Roman" w:cs="Times New Roman"/>
          <w:sz w:val="24"/>
          <w:szCs w:val="24"/>
        </w:rPr>
        <w:t xml:space="preserve">that </w:t>
      </w:r>
      <w:r w:rsidRPr="00D920EC">
        <w:rPr>
          <w:rFonts w:ascii="Times New Roman" w:hAnsi="Times New Roman" w:cs="Times New Roman"/>
          <w:sz w:val="24"/>
          <w:szCs w:val="24"/>
        </w:rPr>
        <w:t xml:space="preserve">people demonstrating </w:t>
      </w:r>
      <w:r w:rsidR="006571B3" w:rsidRPr="00D920EC">
        <w:rPr>
          <w:rFonts w:ascii="Times New Roman" w:hAnsi="Times New Roman" w:cs="Times New Roman"/>
          <w:sz w:val="24"/>
          <w:szCs w:val="24"/>
        </w:rPr>
        <w:t>leadership</w:t>
      </w:r>
      <w:r w:rsidRPr="00D920EC">
        <w:rPr>
          <w:rFonts w:ascii="Times New Roman" w:hAnsi="Times New Roman" w:cs="Times New Roman"/>
          <w:sz w:val="24"/>
          <w:szCs w:val="24"/>
        </w:rPr>
        <w:t>, compared to those who not,</w:t>
      </w:r>
      <w:r w:rsidR="006571B3" w:rsidRPr="00D920EC">
        <w:rPr>
          <w:rFonts w:ascii="Times New Roman" w:hAnsi="Times New Roman" w:cs="Times New Roman"/>
          <w:sz w:val="24"/>
          <w:szCs w:val="24"/>
        </w:rPr>
        <w:t xml:space="preserve"> </w:t>
      </w:r>
      <w:r w:rsidRPr="00D920EC">
        <w:rPr>
          <w:rFonts w:ascii="Times New Roman" w:hAnsi="Times New Roman" w:cs="Times New Roman"/>
          <w:sz w:val="24"/>
          <w:szCs w:val="24"/>
        </w:rPr>
        <w:t>are more likely to become entrepreneurs.</w:t>
      </w:r>
      <w:r w:rsidR="006571B3" w:rsidRPr="00D920EC">
        <w:rPr>
          <w:rFonts w:ascii="Times New Roman" w:hAnsi="Times New Roman" w:cs="Times New Roman"/>
          <w:sz w:val="24"/>
          <w:szCs w:val="24"/>
        </w:rPr>
        <w:t xml:space="preserve"> </w:t>
      </w:r>
      <w:r w:rsidRPr="00D920EC">
        <w:rPr>
          <w:rFonts w:ascii="Times New Roman" w:hAnsi="Times New Roman" w:cs="Times New Roman"/>
          <w:sz w:val="24"/>
          <w:szCs w:val="24"/>
        </w:rPr>
        <w:t xml:space="preserve">This association is likely to be causal: first, our results are robust to various sets of controls and hence the likelihood of omitted variables is limited; second, we measure leadership for household heads in adolescence, far before the choice of becoming entrepreneurs, and thus it is unlikely that our finding is driven by reverse causality. The effect is </w:t>
      </w:r>
      <w:r w:rsidR="00E2724A" w:rsidRPr="00D920EC">
        <w:rPr>
          <w:rFonts w:ascii="Times New Roman" w:hAnsi="Times New Roman" w:cs="Times New Roman"/>
          <w:sz w:val="24"/>
          <w:szCs w:val="24"/>
        </w:rPr>
        <w:t xml:space="preserve">10%-20% of the sample mean of the dependent variable, which is </w:t>
      </w:r>
      <w:r w:rsidRPr="00D920EC">
        <w:rPr>
          <w:rFonts w:ascii="Times New Roman" w:hAnsi="Times New Roman" w:cs="Times New Roman"/>
          <w:sz w:val="24"/>
          <w:szCs w:val="24"/>
        </w:rPr>
        <w:t>of significant economic magnitude</w:t>
      </w:r>
      <w:r w:rsidR="00E2724A" w:rsidRPr="00D920EC">
        <w:rPr>
          <w:rFonts w:ascii="Times New Roman" w:hAnsi="Times New Roman" w:cs="Times New Roman"/>
          <w:sz w:val="24"/>
          <w:szCs w:val="24"/>
        </w:rPr>
        <w:t>.</w:t>
      </w:r>
    </w:p>
    <w:p w14:paraId="61989326" w14:textId="4F91D1DC" w:rsidR="00E2724A" w:rsidRPr="00D920EC" w:rsidRDefault="00E2724A" w:rsidP="006571B3">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We test the potential mechanisms through which leadership is related to entrepreneurship. We find that people demonstrating leadership in adolescence earn more profit from their venture business, but no evidence that such people are more risk tolerant.</w:t>
      </w:r>
      <w:r w:rsidR="00CD7824" w:rsidRPr="00D920EC">
        <w:rPr>
          <w:rFonts w:ascii="Times New Roman" w:hAnsi="Times New Roman" w:cs="Times New Roman"/>
          <w:sz w:val="24"/>
          <w:szCs w:val="24"/>
        </w:rPr>
        <w:t xml:space="preserve"> Therefore, </w:t>
      </w:r>
      <w:r w:rsidR="00C826D6" w:rsidRPr="00D920EC">
        <w:rPr>
          <w:rFonts w:ascii="Times New Roman" w:hAnsi="Times New Roman" w:cs="Times New Roman"/>
          <w:sz w:val="24"/>
          <w:szCs w:val="24"/>
        </w:rPr>
        <w:t>better venture performance, rather than more risk seeking, seems to be a potential mechanism through which leadership is related to entrepreneurship.</w:t>
      </w:r>
    </w:p>
    <w:p w14:paraId="1D91A894" w14:textId="77777777" w:rsidR="006B6C43" w:rsidRPr="00D920EC" w:rsidRDefault="006571B3" w:rsidP="006571B3">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 xml:space="preserve">Our findings highlight the critical role of leadership in promoting entrepreneurial activities. As policymakers around the world try to encourage entrepreneurship to boost economic growth </w:t>
      </w:r>
      <w:r w:rsidRPr="00D920EC">
        <w:rPr>
          <w:rFonts w:ascii="Times New Roman" w:hAnsi="Times New Roman" w:cs="Times New Roman"/>
          <w:sz w:val="24"/>
          <w:szCs w:val="24"/>
        </w:rPr>
        <w:lastRenderedPageBreak/>
        <w:t xml:space="preserve">and reduce unemployment, this study may provide valuable insights for them. For example, because of the important role of leadership, it might be beneficial to provide more resource to individuals with higher leadership to promote entrepreneurship. </w:t>
      </w:r>
    </w:p>
    <w:p w14:paraId="320AABF0" w14:textId="77777777" w:rsidR="00C826D6" w:rsidRDefault="00672823" w:rsidP="00C826D6">
      <w:pPr>
        <w:widowControl/>
        <w:tabs>
          <w:tab w:val="left" w:pos="2694"/>
        </w:tabs>
        <w:autoSpaceDE w:val="0"/>
        <w:autoSpaceDN w:val="0"/>
        <w:adjustRightInd w:val="0"/>
        <w:spacing w:line="480" w:lineRule="auto"/>
        <w:ind w:firstLine="357"/>
        <w:rPr>
          <w:rFonts w:ascii="Times New Roman" w:hAnsi="Times New Roman" w:cs="Times New Roman"/>
          <w:sz w:val="24"/>
          <w:szCs w:val="24"/>
        </w:rPr>
      </w:pPr>
      <w:r w:rsidRPr="00D920EC">
        <w:rPr>
          <w:rFonts w:ascii="Times New Roman" w:hAnsi="Times New Roman" w:cs="Times New Roman"/>
          <w:sz w:val="24"/>
          <w:szCs w:val="24"/>
        </w:rPr>
        <w:t>This study</w:t>
      </w:r>
      <w:r w:rsidR="00D82F51" w:rsidRPr="00D920EC">
        <w:rPr>
          <w:rFonts w:ascii="Times New Roman" w:hAnsi="Times New Roman" w:cs="Times New Roman"/>
          <w:sz w:val="24"/>
          <w:szCs w:val="24"/>
        </w:rPr>
        <w:t xml:space="preserve"> </w:t>
      </w:r>
      <w:r w:rsidR="00F570AE" w:rsidRPr="00D920EC">
        <w:rPr>
          <w:rFonts w:ascii="Times New Roman" w:hAnsi="Times New Roman" w:cs="Times New Roman"/>
          <w:sz w:val="24"/>
          <w:szCs w:val="24"/>
        </w:rPr>
        <w:t>show</w:t>
      </w:r>
      <w:r w:rsidRPr="00D920EC">
        <w:rPr>
          <w:rFonts w:ascii="Times New Roman" w:hAnsi="Times New Roman" w:cs="Times New Roman"/>
          <w:sz w:val="24"/>
          <w:szCs w:val="24"/>
        </w:rPr>
        <w:t>s</w:t>
      </w:r>
      <w:r w:rsidR="007F24E6" w:rsidRPr="00D920EC">
        <w:rPr>
          <w:rFonts w:ascii="Times New Roman" w:hAnsi="Times New Roman" w:cs="Times New Roman"/>
          <w:sz w:val="24"/>
          <w:szCs w:val="24"/>
        </w:rPr>
        <w:t xml:space="preserve"> </w:t>
      </w:r>
      <w:r w:rsidR="00720CC0" w:rsidRPr="00D920EC">
        <w:rPr>
          <w:rFonts w:ascii="Times New Roman" w:hAnsi="Times New Roman" w:cs="Times New Roman"/>
          <w:sz w:val="24"/>
          <w:szCs w:val="24"/>
        </w:rPr>
        <w:t xml:space="preserve">that </w:t>
      </w:r>
      <w:r w:rsidR="00722AA0" w:rsidRPr="00D920EC">
        <w:rPr>
          <w:rFonts w:ascii="Times New Roman" w:hAnsi="Times New Roman" w:cs="Times New Roman"/>
          <w:sz w:val="24"/>
          <w:szCs w:val="24"/>
        </w:rPr>
        <w:t xml:space="preserve">people </w:t>
      </w:r>
      <w:r w:rsidR="00E771AD" w:rsidRPr="00D920EC">
        <w:rPr>
          <w:rFonts w:ascii="Times New Roman" w:hAnsi="Times New Roman" w:cs="Times New Roman"/>
          <w:sz w:val="24"/>
          <w:szCs w:val="24"/>
        </w:rPr>
        <w:t xml:space="preserve">who demonstrate leadership in adolescence </w:t>
      </w:r>
      <w:r w:rsidR="00722AA0" w:rsidRPr="00D920EC">
        <w:rPr>
          <w:rFonts w:ascii="Times New Roman" w:hAnsi="Times New Roman" w:cs="Times New Roman"/>
          <w:sz w:val="24"/>
          <w:szCs w:val="24"/>
        </w:rPr>
        <w:t xml:space="preserve">are more likely to </w:t>
      </w:r>
      <w:r w:rsidR="00103C84" w:rsidRPr="00D920EC">
        <w:rPr>
          <w:rFonts w:ascii="Times New Roman" w:hAnsi="Times New Roman" w:cs="Times New Roman"/>
          <w:sz w:val="24"/>
          <w:szCs w:val="24"/>
        </w:rPr>
        <w:t xml:space="preserve">become </w:t>
      </w:r>
      <w:r w:rsidR="00DA1A75" w:rsidRPr="00D920EC">
        <w:rPr>
          <w:rFonts w:ascii="Times New Roman" w:hAnsi="Times New Roman" w:cs="Times New Roman"/>
          <w:sz w:val="24"/>
          <w:szCs w:val="24"/>
        </w:rPr>
        <w:t>entrepreneurs</w:t>
      </w:r>
      <w:r w:rsidR="00720CC0" w:rsidRPr="00D920EC">
        <w:rPr>
          <w:rFonts w:ascii="Times New Roman" w:hAnsi="Times New Roman" w:cs="Times New Roman"/>
          <w:sz w:val="24"/>
          <w:szCs w:val="24"/>
        </w:rPr>
        <w:t>.</w:t>
      </w:r>
      <w:r w:rsidR="00C86B1C" w:rsidRPr="00D920EC">
        <w:t xml:space="preserve"> </w:t>
      </w:r>
      <w:r w:rsidR="00C86B1C" w:rsidRPr="00D920EC">
        <w:rPr>
          <w:rFonts w:ascii="Times New Roman" w:hAnsi="Times New Roman" w:cs="Times New Roman"/>
          <w:sz w:val="24"/>
          <w:szCs w:val="24"/>
        </w:rPr>
        <w:t>Further findings show that better performance of venture business</w:t>
      </w:r>
      <w:r w:rsidRPr="00D920EC">
        <w:rPr>
          <w:rFonts w:ascii="Times New Roman" w:eastAsia="等线" w:hAnsi="Times New Roman" w:cs="Times New Roman"/>
          <w:sz w:val="24"/>
          <w:szCs w:val="24"/>
        </w:rPr>
        <w:t>es</w:t>
      </w:r>
      <w:r w:rsidR="00C86B1C" w:rsidRPr="00D920EC">
        <w:rPr>
          <w:rFonts w:ascii="Times New Roman" w:hAnsi="Times New Roman" w:cs="Times New Roman"/>
          <w:sz w:val="24"/>
          <w:szCs w:val="24"/>
        </w:rPr>
        <w:t>, rather than more risk seeking</w:t>
      </w:r>
      <w:r w:rsidRPr="00D920EC">
        <w:rPr>
          <w:rFonts w:ascii="Times New Roman" w:eastAsia="等线" w:hAnsi="Times New Roman" w:cs="Times New Roman"/>
          <w:sz w:val="24"/>
          <w:szCs w:val="24"/>
        </w:rPr>
        <w:t xml:space="preserve">, </w:t>
      </w:r>
      <w:r w:rsidR="00F36000" w:rsidRPr="00D920EC">
        <w:rPr>
          <w:rFonts w:ascii="Times New Roman" w:eastAsia="等线" w:hAnsi="Times New Roman" w:cs="Times New Roman"/>
          <w:sz w:val="24"/>
          <w:szCs w:val="24"/>
        </w:rPr>
        <w:t>seems</w:t>
      </w:r>
      <w:r w:rsidR="00B83DF3" w:rsidRPr="00D920EC">
        <w:rPr>
          <w:rFonts w:ascii="Times New Roman" w:eastAsia="等线" w:hAnsi="Times New Roman" w:cs="Times New Roman"/>
          <w:sz w:val="24"/>
          <w:szCs w:val="24"/>
        </w:rPr>
        <w:t xml:space="preserve"> to </w:t>
      </w:r>
      <w:r w:rsidRPr="00D920EC">
        <w:rPr>
          <w:rFonts w:ascii="Times New Roman" w:eastAsia="等线" w:hAnsi="Times New Roman" w:cs="Times New Roman"/>
          <w:sz w:val="24"/>
          <w:szCs w:val="24"/>
        </w:rPr>
        <w:t>be a potential mechanism through which leadership is related to entrepreneurship.</w:t>
      </w:r>
      <w:r w:rsidR="00396466" w:rsidRPr="00D920EC">
        <w:rPr>
          <w:rFonts w:ascii="Times New Roman" w:hAnsi="Times New Roman" w:cs="Times New Roman"/>
          <w:sz w:val="24"/>
          <w:szCs w:val="24"/>
        </w:rPr>
        <w:t xml:space="preserve"> </w:t>
      </w:r>
      <w:r w:rsidR="00DD6ADB" w:rsidRPr="00D920EC">
        <w:rPr>
          <w:rFonts w:ascii="Times New Roman" w:hAnsi="Times New Roman" w:cs="Times New Roman"/>
          <w:sz w:val="24"/>
          <w:szCs w:val="24"/>
        </w:rPr>
        <w:t xml:space="preserve">Our findings highlight the critical role of </w:t>
      </w:r>
      <w:r w:rsidR="0060681B" w:rsidRPr="00D920EC">
        <w:rPr>
          <w:rFonts w:ascii="Times New Roman" w:hAnsi="Times New Roman" w:cs="Times New Roman"/>
          <w:sz w:val="24"/>
          <w:szCs w:val="24"/>
        </w:rPr>
        <w:t xml:space="preserve">people’s </w:t>
      </w:r>
      <w:r w:rsidR="00DD6ADB" w:rsidRPr="00D920EC">
        <w:rPr>
          <w:rFonts w:ascii="Times New Roman" w:hAnsi="Times New Roman" w:cs="Times New Roman"/>
          <w:sz w:val="24"/>
          <w:szCs w:val="24"/>
        </w:rPr>
        <w:t>leadership in promoting entrepreneurial activities and provide valuable insights for policymakers. For example, it might be beneficial to provide more resource</w:t>
      </w:r>
      <w:r w:rsidRPr="00D920EC">
        <w:rPr>
          <w:rFonts w:ascii="Times New Roman" w:eastAsia="等线" w:hAnsi="Times New Roman" w:cs="Times New Roman"/>
          <w:sz w:val="24"/>
          <w:szCs w:val="24"/>
        </w:rPr>
        <w:t xml:space="preserve">s to individuals with </w:t>
      </w:r>
      <w:r w:rsidR="00DD6ADB" w:rsidRPr="00D920EC">
        <w:rPr>
          <w:rFonts w:ascii="Times New Roman" w:hAnsi="Times New Roman" w:cs="Times New Roman"/>
          <w:sz w:val="24"/>
          <w:szCs w:val="24"/>
        </w:rPr>
        <w:t xml:space="preserve">leadership </w:t>
      </w:r>
      <w:r w:rsidR="00E349AC" w:rsidRPr="00D920EC">
        <w:rPr>
          <w:rFonts w:ascii="Times New Roman" w:hAnsi="Times New Roman" w:cs="Times New Roman"/>
          <w:sz w:val="24"/>
          <w:szCs w:val="24"/>
        </w:rPr>
        <w:t xml:space="preserve">as </w:t>
      </w:r>
      <w:r w:rsidR="00DD6ADB" w:rsidRPr="00D920EC">
        <w:rPr>
          <w:rFonts w:ascii="Times New Roman" w:hAnsi="Times New Roman" w:cs="Times New Roman"/>
          <w:sz w:val="24"/>
          <w:szCs w:val="24"/>
        </w:rPr>
        <w:t xml:space="preserve">they are more likely to start </w:t>
      </w:r>
      <w:r w:rsidR="0060681B" w:rsidRPr="00D920EC">
        <w:rPr>
          <w:rFonts w:ascii="Times New Roman" w:hAnsi="Times New Roman" w:cs="Times New Roman"/>
          <w:sz w:val="24"/>
          <w:szCs w:val="24"/>
        </w:rPr>
        <w:t>venture</w:t>
      </w:r>
      <w:r w:rsidRPr="00D920EC">
        <w:rPr>
          <w:rFonts w:ascii="Times New Roman" w:eastAsia="等线" w:hAnsi="Times New Roman" w:cs="Times New Roman"/>
          <w:sz w:val="24"/>
          <w:szCs w:val="24"/>
        </w:rPr>
        <w:t>s</w:t>
      </w:r>
      <w:r w:rsidR="00DD6ADB" w:rsidRPr="00D920EC">
        <w:rPr>
          <w:rFonts w:ascii="Times New Roman" w:hAnsi="Times New Roman" w:cs="Times New Roman"/>
          <w:sz w:val="24"/>
          <w:szCs w:val="24"/>
        </w:rPr>
        <w:t>.</w:t>
      </w:r>
    </w:p>
    <w:p w14:paraId="4D0C0010" w14:textId="46220A0E" w:rsidR="00F01690" w:rsidRDefault="00F01690" w:rsidP="00F01690">
      <w:pPr>
        <w:pStyle w:val="1"/>
        <w:jc w:val="left"/>
        <w:rPr>
          <w:rFonts w:eastAsia="宋体"/>
          <w:b/>
          <w:sz w:val="24"/>
          <w:szCs w:val="24"/>
        </w:rPr>
      </w:pPr>
      <w:r>
        <w:rPr>
          <w:rFonts w:eastAsia="宋体" w:hint="eastAsia"/>
          <w:b/>
          <w:sz w:val="24"/>
          <w:szCs w:val="24"/>
        </w:rPr>
        <w:t>Ackno</w:t>
      </w:r>
      <w:r>
        <w:rPr>
          <w:rFonts w:eastAsia="宋体"/>
          <w:b/>
          <w:sz w:val="24"/>
          <w:szCs w:val="24"/>
        </w:rPr>
        <w:t>wledgement</w:t>
      </w:r>
    </w:p>
    <w:p w14:paraId="0C0BDEA7" w14:textId="49DCE112" w:rsidR="00F01690" w:rsidRPr="00D920EC" w:rsidRDefault="008A078C" w:rsidP="008A078C">
      <w:pPr>
        <w:widowControl/>
        <w:tabs>
          <w:tab w:val="left" w:pos="2694"/>
        </w:tabs>
        <w:autoSpaceDE w:val="0"/>
        <w:autoSpaceDN w:val="0"/>
        <w:adjustRightInd w:val="0"/>
        <w:spacing w:line="480" w:lineRule="auto"/>
        <w:rPr>
          <w:rFonts w:ascii="Times New Roman" w:hAnsi="Times New Roman" w:cs="Times New Roman" w:hint="eastAsia"/>
          <w:sz w:val="24"/>
          <w:szCs w:val="24"/>
        </w:rPr>
        <w:sectPr w:rsidR="00F01690" w:rsidRPr="00D920EC" w:rsidSect="00022CCD">
          <w:footerReference w:type="default" r:id="rId9"/>
          <w:pgSz w:w="11906" w:h="16838"/>
          <w:pgMar w:top="1440" w:right="1440" w:bottom="1440" w:left="1440" w:header="851" w:footer="992" w:gutter="0"/>
          <w:cols w:space="425"/>
          <w:docGrid w:type="lines" w:linePitch="312"/>
        </w:sectPr>
      </w:pPr>
      <w:r>
        <w:rPr>
          <w:rFonts w:ascii="Times New Roman" w:hAnsi="Times New Roman" w:cs="Times New Roman"/>
          <w:sz w:val="24"/>
          <w:szCs w:val="24"/>
        </w:rPr>
        <w:t>Hongyu Xiang</w:t>
      </w:r>
      <w:r w:rsidRPr="008A078C">
        <w:rPr>
          <w:rFonts w:ascii="Times New Roman" w:hAnsi="Times New Roman" w:cs="Times New Roman"/>
          <w:sz w:val="24"/>
          <w:szCs w:val="24"/>
        </w:rPr>
        <w:t xml:space="preserve"> acknowledge the financial support provided by National Natural Science Foundation of China (NSFC) (72203024) and Fundamental Research Funds for the Central Universities (2021NTSS09). Jinglin Jiang acknowledges the financial support provided by National Natural Science Foundation of China (72103110).</w:t>
      </w:r>
    </w:p>
    <w:p w14:paraId="09944D55" w14:textId="77777777" w:rsidR="003B4A9A" w:rsidRPr="00D920EC" w:rsidRDefault="003B4A9A" w:rsidP="003B4A9A">
      <w:pPr>
        <w:pStyle w:val="1"/>
        <w:spacing w:line="360" w:lineRule="auto"/>
        <w:jc w:val="left"/>
        <w:rPr>
          <w:rFonts w:eastAsia="宋体"/>
          <w:b/>
          <w:sz w:val="24"/>
          <w:szCs w:val="24"/>
        </w:rPr>
      </w:pPr>
      <w:r w:rsidRPr="00D920EC">
        <w:rPr>
          <w:rFonts w:eastAsia="宋体"/>
          <w:b/>
          <w:sz w:val="24"/>
          <w:szCs w:val="24"/>
        </w:rPr>
        <w:lastRenderedPageBreak/>
        <w:t>References</w:t>
      </w:r>
    </w:p>
    <w:p w14:paraId="7332BAB0" w14:textId="77777777" w:rsidR="00281950" w:rsidRPr="00D70622" w:rsidRDefault="00281950"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Barrios, J. M., Hochberg, Y. V., Yi, H. (2022). Launching with a parachute: The gig economy and new business formation. </w:t>
      </w:r>
      <w:r w:rsidRPr="00D70622">
        <w:rPr>
          <w:rFonts w:ascii="Times New Roman" w:hAnsi="Times New Roman" w:cs="Times New Roman"/>
          <w:i/>
          <w:iCs/>
          <w:sz w:val="22"/>
        </w:rPr>
        <w:t>Journal of Financial Economics</w:t>
      </w:r>
      <w:r w:rsidRPr="00D70622">
        <w:rPr>
          <w:rFonts w:ascii="Times New Roman" w:hAnsi="Times New Roman" w:cs="Times New Roman"/>
          <w:sz w:val="22"/>
        </w:rPr>
        <w:t>, 144(1), 22-43.</w:t>
      </w:r>
    </w:p>
    <w:p w14:paraId="52E76C17" w14:textId="77777777" w:rsidR="00746318" w:rsidRPr="00D70622" w:rsidRDefault="00746318"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Bernile, G., Bhagwat, V., Rau, P. R. (2017). What doesn't kill you will only make you more risk‐loving: Early‐life disasters and CEO behavior. </w:t>
      </w:r>
      <w:r w:rsidRPr="00D70622">
        <w:rPr>
          <w:rFonts w:ascii="Times New Roman" w:hAnsi="Times New Roman" w:cs="Times New Roman"/>
          <w:i/>
          <w:iCs/>
          <w:sz w:val="22"/>
        </w:rPr>
        <w:t>Journal of Finance</w:t>
      </w:r>
      <w:r w:rsidRPr="00D70622">
        <w:rPr>
          <w:rFonts w:ascii="Times New Roman" w:hAnsi="Times New Roman" w:cs="Times New Roman"/>
          <w:sz w:val="22"/>
        </w:rPr>
        <w:t>, 72(1), 167-206.</w:t>
      </w:r>
    </w:p>
    <w:p w14:paraId="392AFC86" w14:textId="77777777" w:rsidR="001F73A0" w:rsidRPr="00D70622" w:rsidRDefault="001F73A0"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Bu, D., and Liao, Y. (2022). Land property rights and rural enterprise growth: Evidence from land titling reform in China. </w:t>
      </w:r>
      <w:r w:rsidRPr="00D70622">
        <w:rPr>
          <w:rFonts w:ascii="Times New Roman" w:hAnsi="Times New Roman" w:cs="Times New Roman"/>
          <w:i/>
          <w:iCs/>
          <w:sz w:val="22"/>
        </w:rPr>
        <w:t>Journal of Development Economics</w:t>
      </w:r>
      <w:r w:rsidRPr="00D70622">
        <w:rPr>
          <w:rFonts w:ascii="Times New Roman" w:hAnsi="Times New Roman" w:cs="Times New Roman"/>
          <w:sz w:val="22"/>
        </w:rPr>
        <w:t>, 157, 102853.</w:t>
      </w:r>
    </w:p>
    <w:p w14:paraId="2CC9362F" w14:textId="4F92C1D6"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Cagetti, M., De Nardi, M. (2006). Entrepreneurship, frictions, and wealth. </w:t>
      </w:r>
      <w:r w:rsidRPr="00D70622">
        <w:rPr>
          <w:rFonts w:ascii="Times New Roman" w:hAnsi="Times New Roman" w:cs="Times New Roman"/>
          <w:i/>
          <w:sz w:val="22"/>
        </w:rPr>
        <w:t>Journal of Political Economy</w:t>
      </w:r>
      <w:r w:rsidRPr="00D70622">
        <w:rPr>
          <w:rFonts w:ascii="Times New Roman" w:hAnsi="Times New Roman" w:cs="Times New Roman"/>
          <w:sz w:val="22"/>
        </w:rPr>
        <w:t>, 114(5), 835-870.</w:t>
      </w:r>
    </w:p>
    <w:p w14:paraId="3E307461"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Catherine, S. (2022). Keeping options open: What motivates entrepreneurs?. </w:t>
      </w:r>
      <w:r w:rsidRPr="00D70622">
        <w:rPr>
          <w:rFonts w:ascii="Times New Roman" w:hAnsi="Times New Roman" w:cs="Times New Roman"/>
          <w:i/>
          <w:sz w:val="22"/>
        </w:rPr>
        <w:t>Journal of Financial Economics</w:t>
      </w:r>
      <w:r w:rsidRPr="00D70622">
        <w:rPr>
          <w:rFonts w:ascii="Times New Roman" w:hAnsi="Times New Roman" w:cs="Times New Roman"/>
          <w:sz w:val="22"/>
        </w:rPr>
        <w:t>, 144(1), 1-21.</w:t>
      </w:r>
    </w:p>
    <w:p w14:paraId="6D8BEA50" w14:textId="77777777" w:rsidR="00766716" w:rsidRPr="00D70622" w:rsidRDefault="00766716"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Chetty, R., Friedman, J. N., Hilger, N., Saez, E., Schanzenbach, D. W., Yagan, D. (2011). How does your kindergarten classroom affect your earnings? Evidence from Project STAR. </w:t>
      </w:r>
      <w:r w:rsidRPr="00D70622">
        <w:rPr>
          <w:rFonts w:ascii="Times New Roman" w:hAnsi="Times New Roman" w:cs="Times New Roman"/>
          <w:i/>
          <w:iCs/>
          <w:sz w:val="22"/>
        </w:rPr>
        <w:t>Quarterly Journal of Economics</w:t>
      </w:r>
      <w:r w:rsidRPr="00D70622">
        <w:rPr>
          <w:rFonts w:ascii="Times New Roman" w:hAnsi="Times New Roman" w:cs="Times New Roman"/>
          <w:sz w:val="22"/>
        </w:rPr>
        <w:t>, 126(4), 1593-1660.</w:t>
      </w:r>
    </w:p>
    <w:p w14:paraId="63ED75C4"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Djankov, S., Qian, Y., Roland, G., Zhuravskaya, E. (2006). Who are China's entrepreneurs?. </w:t>
      </w:r>
      <w:r w:rsidRPr="00D70622">
        <w:rPr>
          <w:rFonts w:ascii="Times New Roman" w:hAnsi="Times New Roman" w:cs="Times New Roman"/>
          <w:i/>
          <w:sz w:val="22"/>
        </w:rPr>
        <w:t>American Economic Review</w:t>
      </w:r>
      <w:r w:rsidRPr="00D70622">
        <w:rPr>
          <w:rFonts w:ascii="Times New Roman" w:hAnsi="Times New Roman" w:cs="Times New Roman"/>
          <w:sz w:val="22"/>
        </w:rPr>
        <w:t>, 96(2), 348-352.</w:t>
      </w:r>
    </w:p>
    <w:p w14:paraId="27CBD9D0"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Ensley, M. D., Pearce, C. L., Hmieleski, K. M. (2006). The moderating effect of environmental dynamism on the relationship between entrepreneur leadership behavior and new venture performance.</w:t>
      </w:r>
      <w:r w:rsidRPr="00D70622">
        <w:rPr>
          <w:rFonts w:ascii="Times New Roman" w:hAnsi="Times New Roman" w:cs="Times New Roman"/>
          <w:i/>
          <w:sz w:val="22"/>
        </w:rPr>
        <w:t xml:space="preserve"> Journal of Business Venturing</w:t>
      </w:r>
      <w:r w:rsidRPr="00D70622">
        <w:rPr>
          <w:rFonts w:ascii="Times New Roman" w:hAnsi="Times New Roman" w:cs="Times New Roman"/>
          <w:sz w:val="22"/>
        </w:rPr>
        <w:t>, 21(2), 243-263.</w:t>
      </w:r>
    </w:p>
    <w:p w14:paraId="553C0C0E" w14:textId="77777777" w:rsidR="003D61CC" w:rsidRPr="00D70622" w:rsidRDefault="003D61CC"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Evans, D. S., Jovanovic, B. (1989). An estimated model of entrepreneurial choice under liquidity constraints. </w:t>
      </w:r>
      <w:r w:rsidRPr="00D70622">
        <w:rPr>
          <w:rFonts w:ascii="Times New Roman" w:hAnsi="Times New Roman" w:cs="Times New Roman"/>
          <w:i/>
          <w:iCs/>
          <w:sz w:val="22"/>
        </w:rPr>
        <w:t>Journal of Political Economy</w:t>
      </w:r>
      <w:r w:rsidRPr="00D70622">
        <w:rPr>
          <w:rFonts w:ascii="Times New Roman" w:hAnsi="Times New Roman" w:cs="Times New Roman"/>
          <w:sz w:val="22"/>
        </w:rPr>
        <w:t>, 97(4), 808-827.</w:t>
      </w:r>
    </w:p>
    <w:p w14:paraId="7FD01AE8" w14:textId="77777777" w:rsidR="006E3B38" w:rsidRPr="00D70622" w:rsidRDefault="006E3B38"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Fan, G. Z., Li, H., Li, J., Zhang, J. (2022). Housing property rights, collateral, and entrepreneurship: Evidence from China. </w:t>
      </w:r>
      <w:r w:rsidRPr="00D70622">
        <w:rPr>
          <w:rFonts w:ascii="Times New Roman" w:hAnsi="Times New Roman" w:cs="Times New Roman"/>
          <w:i/>
          <w:iCs/>
          <w:sz w:val="22"/>
        </w:rPr>
        <w:t>Journal of Banking and Finance</w:t>
      </w:r>
      <w:r w:rsidRPr="00D70622">
        <w:rPr>
          <w:rFonts w:ascii="Times New Roman" w:hAnsi="Times New Roman" w:cs="Times New Roman"/>
          <w:sz w:val="22"/>
        </w:rPr>
        <w:t>, 143, 106588.</w:t>
      </w:r>
    </w:p>
    <w:p w14:paraId="456F761A" w14:textId="77777777" w:rsidR="00C145C5" w:rsidRPr="00D70622" w:rsidRDefault="00C145C5"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Feng, X., Johansson, A. C. (2018). Living through the Great Chinese Famine: Early-life experiences and managerial decisions. </w:t>
      </w:r>
      <w:r w:rsidRPr="00D70622">
        <w:rPr>
          <w:rFonts w:ascii="Times New Roman" w:hAnsi="Times New Roman" w:cs="Times New Roman"/>
          <w:i/>
          <w:iCs/>
          <w:sz w:val="22"/>
        </w:rPr>
        <w:t>Journal of Corporate Finance</w:t>
      </w:r>
      <w:r w:rsidRPr="00D70622">
        <w:rPr>
          <w:rFonts w:ascii="Times New Roman" w:hAnsi="Times New Roman" w:cs="Times New Roman"/>
          <w:sz w:val="22"/>
        </w:rPr>
        <w:t>, 48, 638-657.</w:t>
      </w:r>
    </w:p>
    <w:p w14:paraId="5EB223C3" w14:textId="77777777" w:rsidR="008C456E" w:rsidRPr="00D70622" w:rsidRDefault="008C456E"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Gao, M., Liu, Y. J., Shi, Y. (2020). Do people feel less at risk? Evidence from disaster experience. </w:t>
      </w:r>
      <w:r w:rsidRPr="00D70622">
        <w:rPr>
          <w:rFonts w:ascii="Times New Roman" w:hAnsi="Times New Roman" w:cs="Times New Roman"/>
          <w:i/>
          <w:iCs/>
          <w:sz w:val="22"/>
        </w:rPr>
        <w:t>Journal of Financial Economics</w:t>
      </w:r>
      <w:r w:rsidRPr="00D70622">
        <w:rPr>
          <w:rFonts w:ascii="Times New Roman" w:hAnsi="Times New Roman" w:cs="Times New Roman"/>
          <w:sz w:val="22"/>
        </w:rPr>
        <w:t>, 138(3), 866-888.</w:t>
      </w:r>
    </w:p>
    <w:p w14:paraId="526FD2D5"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Gottlieb, J. D., Townsend, R. R., Xu, T. (2022). Does career risk deter potential entrepreneurs?.</w:t>
      </w:r>
      <w:r w:rsidRPr="00D70622">
        <w:rPr>
          <w:rFonts w:ascii="Times New Roman" w:hAnsi="Times New Roman" w:cs="Times New Roman"/>
          <w:i/>
          <w:sz w:val="22"/>
        </w:rPr>
        <w:t xml:space="preserve"> Review of Financial Studies</w:t>
      </w:r>
      <w:r w:rsidRPr="00D70622">
        <w:rPr>
          <w:rFonts w:ascii="Times New Roman" w:hAnsi="Times New Roman" w:cs="Times New Roman"/>
          <w:sz w:val="22"/>
        </w:rPr>
        <w:t>, 35(9), 3973-4015.</w:t>
      </w:r>
    </w:p>
    <w:p w14:paraId="26F82027"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Hamilton, B. H. (2000). Does entrepreneurship pay? An empirical analysis of the returns to self-employment. </w:t>
      </w:r>
      <w:r w:rsidRPr="00D70622">
        <w:rPr>
          <w:rFonts w:ascii="Times New Roman" w:hAnsi="Times New Roman" w:cs="Times New Roman"/>
          <w:i/>
          <w:sz w:val="22"/>
        </w:rPr>
        <w:t>Journal of Political Economy</w:t>
      </w:r>
      <w:r w:rsidRPr="00D70622">
        <w:rPr>
          <w:rFonts w:ascii="Times New Roman" w:hAnsi="Times New Roman" w:cs="Times New Roman"/>
          <w:sz w:val="22"/>
        </w:rPr>
        <w:t>, 108(3), 604-631.</w:t>
      </w:r>
    </w:p>
    <w:p w14:paraId="40AC2BD5" w14:textId="77777777" w:rsidR="00E36CDC" w:rsidRPr="00D70622" w:rsidRDefault="00E36CDC"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Hoff, K., Stiglitz, J. E. (2016). Striving for balance in economics: Towards a theory of the social determination of behavior. </w:t>
      </w:r>
      <w:r w:rsidRPr="00D70622">
        <w:rPr>
          <w:rFonts w:ascii="Times New Roman" w:hAnsi="Times New Roman" w:cs="Times New Roman"/>
          <w:i/>
          <w:iCs/>
          <w:sz w:val="22"/>
        </w:rPr>
        <w:t>Journal of Economic Behavior and Organization</w:t>
      </w:r>
      <w:r w:rsidRPr="00D70622">
        <w:rPr>
          <w:rFonts w:ascii="Times New Roman" w:hAnsi="Times New Roman" w:cs="Times New Roman"/>
          <w:sz w:val="22"/>
        </w:rPr>
        <w:t>, 126, 25-57.</w:t>
      </w:r>
    </w:p>
    <w:p w14:paraId="6F0D7BA2" w14:textId="63649A4B" w:rsidR="00987E2B" w:rsidRPr="00D70622" w:rsidRDefault="00987E2B"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Hombert, J., Schoar, A., Sraer, D., Thesmar, D. (2020). Can unemployment insurance spur entrepreneurial activity? Evidence from France. </w:t>
      </w:r>
      <w:r w:rsidRPr="00D70622">
        <w:rPr>
          <w:rFonts w:ascii="Times New Roman" w:hAnsi="Times New Roman" w:cs="Times New Roman"/>
          <w:i/>
          <w:iCs/>
          <w:sz w:val="22"/>
        </w:rPr>
        <w:t>Journal of Finance</w:t>
      </w:r>
      <w:r w:rsidRPr="00D70622">
        <w:rPr>
          <w:rFonts w:ascii="Times New Roman" w:hAnsi="Times New Roman" w:cs="Times New Roman"/>
          <w:sz w:val="22"/>
        </w:rPr>
        <w:t>, 75(3), 1247-1285.</w:t>
      </w:r>
    </w:p>
    <w:p w14:paraId="6D40565D" w14:textId="5D9CDCA7" w:rsidR="00171B1A" w:rsidRPr="00D70622" w:rsidRDefault="00171B1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House, R. J., Hanges, P. J., Ruiz-Quintanilla, S. A., Dorfman, P. W., Javidan, M., Dickson, M.,</w:t>
      </w:r>
      <w:r w:rsidR="00EF4530" w:rsidRPr="00D70622">
        <w:rPr>
          <w:rFonts w:ascii="Times New Roman" w:hAnsi="Times New Roman" w:cs="Times New Roman"/>
          <w:sz w:val="22"/>
        </w:rPr>
        <w:t xml:space="preserve"> </w:t>
      </w:r>
      <w:r w:rsidRPr="00D70622">
        <w:rPr>
          <w:rFonts w:ascii="Times New Roman" w:hAnsi="Times New Roman" w:cs="Times New Roman"/>
          <w:sz w:val="22"/>
        </w:rPr>
        <w:t xml:space="preserve">Gupta, V. (1999). Cultural influences on leadership and organizations: Project GLOBE. </w:t>
      </w:r>
      <w:r w:rsidRPr="00D70622">
        <w:rPr>
          <w:rFonts w:ascii="Times New Roman" w:hAnsi="Times New Roman" w:cs="Times New Roman"/>
          <w:i/>
          <w:iCs/>
          <w:sz w:val="22"/>
        </w:rPr>
        <w:t>Advances in global leadership</w:t>
      </w:r>
      <w:r w:rsidRPr="00D70622">
        <w:rPr>
          <w:rFonts w:ascii="Times New Roman" w:hAnsi="Times New Roman" w:cs="Times New Roman"/>
          <w:sz w:val="22"/>
        </w:rPr>
        <w:t>, 1.</w:t>
      </w:r>
    </w:p>
    <w:p w14:paraId="5EC65322" w14:textId="75E1A9E9"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Hvide, H. K., Panos, G. A. (2014). Risk tolerance and entrepreneurship. </w:t>
      </w:r>
      <w:r w:rsidRPr="00D70622">
        <w:rPr>
          <w:rFonts w:ascii="Times New Roman" w:hAnsi="Times New Roman" w:cs="Times New Roman"/>
          <w:i/>
          <w:sz w:val="22"/>
        </w:rPr>
        <w:t>Journal of Financial Economics</w:t>
      </w:r>
      <w:r w:rsidRPr="00D70622">
        <w:rPr>
          <w:rFonts w:ascii="Times New Roman" w:hAnsi="Times New Roman" w:cs="Times New Roman"/>
          <w:sz w:val="22"/>
        </w:rPr>
        <w:t>, 111(1), 200-223.</w:t>
      </w:r>
    </w:p>
    <w:p w14:paraId="6FF6F772" w14:textId="77777777" w:rsidR="00AC4344" w:rsidRPr="00D70622" w:rsidRDefault="00AC4344"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Hurst, E., Pugsley, B. W. (2011). What do small businesses do? (No. w17041). National Bureau of Economic Research.</w:t>
      </w:r>
    </w:p>
    <w:p w14:paraId="6797CF6F" w14:textId="77777777" w:rsidR="00AC4344" w:rsidRPr="00D70622" w:rsidRDefault="00AC4344"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Jones, J. B., Pratap, S. (2020). An estimated structural model of entrepreneurial behavior. </w:t>
      </w:r>
      <w:r w:rsidRPr="00D70622">
        <w:rPr>
          <w:rFonts w:ascii="Times New Roman" w:hAnsi="Times New Roman" w:cs="Times New Roman"/>
          <w:i/>
          <w:iCs/>
          <w:sz w:val="22"/>
        </w:rPr>
        <w:t>American Economic Review</w:t>
      </w:r>
      <w:r w:rsidRPr="00D70622">
        <w:rPr>
          <w:rFonts w:ascii="Times New Roman" w:hAnsi="Times New Roman" w:cs="Times New Roman"/>
          <w:sz w:val="22"/>
        </w:rPr>
        <w:t>, 110(9), 2859-2898.</w:t>
      </w:r>
    </w:p>
    <w:p w14:paraId="5BF664CF"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lastRenderedPageBreak/>
        <w:t xml:space="preserve">Koellinger, P., Minniti, M., and Schade, C. (2007). “I think I can, I think I can”: Overconfidence and entrepreneurial behavior. </w:t>
      </w:r>
      <w:r w:rsidRPr="00D70622">
        <w:rPr>
          <w:rFonts w:ascii="Times New Roman" w:hAnsi="Times New Roman" w:cs="Times New Roman"/>
          <w:i/>
          <w:sz w:val="22"/>
        </w:rPr>
        <w:t>Journal of Economic Psychology</w:t>
      </w:r>
      <w:r w:rsidRPr="00D70622">
        <w:rPr>
          <w:rFonts w:ascii="Times New Roman" w:hAnsi="Times New Roman" w:cs="Times New Roman"/>
          <w:sz w:val="22"/>
        </w:rPr>
        <w:t>, 28(4), 502-527.</w:t>
      </w:r>
    </w:p>
    <w:p w14:paraId="16863CC8"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Koudstaal, M., Sloof, R., Van Praag, M. (2016). Risk, uncertainty, and entrepreneurship: Evidence from a lab-in-the-field experiment. </w:t>
      </w:r>
      <w:r w:rsidRPr="00D70622">
        <w:rPr>
          <w:rFonts w:ascii="Times New Roman" w:hAnsi="Times New Roman" w:cs="Times New Roman"/>
          <w:i/>
          <w:iCs/>
          <w:sz w:val="22"/>
        </w:rPr>
        <w:t>Management Science</w:t>
      </w:r>
      <w:r w:rsidRPr="00D70622">
        <w:rPr>
          <w:rFonts w:ascii="Times New Roman" w:hAnsi="Times New Roman" w:cs="Times New Roman"/>
          <w:sz w:val="22"/>
        </w:rPr>
        <w:t>, 62(10), 2897-2915.</w:t>
      </w:r>
    </w:p>
    <w:p w14:paraId="49F6ED5E" w14:textId="77777777" w:rsidR="007A38E1" w:rsidRPr="00D70622" w:rsidRDefault="007A38E1"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Law, K. K., Mills, L. F. (2017). Military experience and corporate tax avoidance. </w:t>
      </w:r>
      <w:r w:rsidRPr="00D70622">
        <w:rPr>
          <w:rFonts w:ascii="Times New Roman" w:hAnsi="Times New Roman" w:cs="Times New Roman"/>
          <w:i/>
          <w:iCs/>
          <w:sz w:val="22"/>
        </w:rPr>
        <w:t>Review of Accounting Studies</w:t>
      </w:r>
      <w:r w:rsidRPr="00D70622">
        <w:rPr>
          <w:rFonts w:ascii="Times New Roman" w:hAnsi="Times New Roman" w:cs="Times New Roman"/>
          <w:sz w:val="22"/>
        </w:rPr>
        <w:t>, 22, 141-184.</w:t>
      </w:r>
    </w:p>
    <w:p w14:paraId="36D6877E"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Li, L., Wu, X. (2014). Housing price and entrepreneurship in China. </w:t>
      </w:r>
      <w:r w:rsidRPr="00D70622">
        <w:rPr>
          <w:rFonts w:ascii="Times New Roman" w:hAnsi="Times New Roman" w:cs="Times New Roman"/>
          <w:i/>
          <w:sz w:val="22"/>
        </w:rPr>
        <w:t>Journal of Comparative Economics</w:t>
      </w:r>
      <w:r w:rsidRPr="00D70622">
        <w:rPr>
          <w:rFonts w:ascii="Times New Roman" w:hAnsi="Times New Roman" w:cs="Times New Roman"/>
          <w:sz w:val="22"/>
        </w:rPr>
        <w:t>, 42(2), 436-449.</w:t>
      </w:r>
    </w:p>
    <w:p w14:paraId="5F18C783"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Liang, J., Wang, H., Lazear, E. P. (2018). Demographics and entrepreneurship. </w:t>
      </w:r>
      <w:r w:rsidRPr="00D70622">
        <w:rPr>
          <w:rFonts w:ascii="Times New Roman" w:hAnsi="Times New Roman" w:cs="Times New Roman"/>
          <w:i/>
          <w:sz w:val="22"/>
        </w:rPr>
        <w:t>Journal of Political Economy</w:t>
      </w:r>
      <w:r w:rsidRPr="00D70622">
        <w:rPr>
          <w:rFonts w:ascii="Times New Roman" w:hAnsi="Times New Roman" w:cs="Times New Roman"/>
          <w:sz w:val="22"/>
        </w:rPr>
        <w:t>, 126(S1), S140-S196.</w:t>
      </w:r>
    </w:p>
    <w:p w14:paraId="54AAC527"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Ma, L., Niu, D., Sun, W. (2021). Transportation infrastructure and entrepreneurship: Evidence from high-speed railway in China. </w:t>
      </w:r>
      <w:r w:rsidRPr="00D70622">
        <w:rPr>
          <w:rFonts w:ascii="Times New Roman" w:hAnsi="Times New Roman" w:cs="Times New Roman"/>
          <w:i/>
          <w:sz w:val="22"/>
        </w:rPr>
        <w:t>China Economic Review</w:t>
      </w:r>
      <w:r w:rsidRPr="00D70622">
        <w:rPr>
          <w:rFonts w:ascii="Times New Roman" w:hAnsi="Times New Roman" w:cs="Times New Roman"/>
          <w:sz w:val="22"/>
        </w:rPr>
        <w:t>, 65, 101577.</w:t>
      </w:r>
    </w:p>
    <w:p w14:paraId="076259DE" w14:textId="77777777" w:rsidR="00AC4344" w:rsidRPr="00D70622" w:rsidRDefault="00AC4344"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Ma, S., Wu, X., Gan, L. (2019). Credit accessibility, institutional deficiency and entrepreneurship in China. </w:t>
      </w:r>
      <w:r w:rsidRPr="00D70622">
        <w:rPr>
          <w:rFonts w:ascii="Times New Roman" w:hAnsi="Times New Roman" w:cs="Times New Roman"/>
          <w:i/>
          <w:iCs/>
          <w:sz w:val="22"/>
        </w:rPr>
        <w:t>China Economic Review</w:t>
      </w:r>
      <w:r w:rsidRPr="00D70622">
        <w:rPr>
          <w:rFonts w:ascii="Times New Roman" w:hAnsi="Times New Roman" w:cs="Times New Roman"/>
          <w:sz w:val="22"/>
        </w:rPr>
        <w:t>, 54, 160-175.</w:t>
      </w:r>
    </w:p>
    <w:p w14:paraId="69BC1DCA" w14:textId="77777777" w:rsidR="00746318" w:rsidRPr="00D70622" w:rsidRDefault="00746318"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Malmendier, U., Tate, G., Yan, J. (2011). Overconfidence and early‐life experiences: the effect of managerial traits on corporate financial policies. </w:t>
      </w:r>
      <w:r w:rsidRPr="00D70622">
        <w:rPr>
          <w:rFonts w:ascii="Times New Roman" w:hAnsi="Times New Roman" w:cs="Times New Roman"/>
          <w:i/>
          <w:iCs/>
          <w:sz w:val="22"/>
        </w:rPr>
        <w:t>Journal of Finance</w:t>
      </w:r>
      <w:r w:rsidRPr="00D70622">
        <w:rPr>
          <w:rFonts w:ascii="Times New Roman" w:hAnsi="Times New Roman" w:cs="Times New Roman"/>
          <w:sz w:val="22"/>
        </w:rPr>
        <w:t>, 66(5), 1687-1733.</w:t>
      </w:r>
    </w:p>
    <w:p w14:paraId="365A5DD5"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Moskowitz, T. J., Vissing-Jørgensen, A. (2002). The returns to entrepreneurial investment: A private equity premium puzzle?. </w:t>
      </w:r>
      <w:r w:rsidRPr="00D70622">
        <w:rPr>
          <w:rFonts w:ascii="Times New Roman" w:hAnsi="Times New Roman" w:cs="Times New Roman"/>
          <w:i/>
          <w:sz w:val="22"/>
        </w:rPr>
        <w:t>American Economic Review</w:t>
      </w:r>
      <w:r w:rsidRPr="00D70622">
        <w:rPr>
          <w:rFonts w:ascii="Times New Roman" w:hAnsi="Times New Roman" w:cs="Times New Roman"/>
          <w:sz w:val="22"/>
        </w:rPr>
        <w:t>, 92(4), 745-778.</w:t>
      </w:r>
    </w:p>
    <w:p w14:paraId="7A2B79F3" w14:textId="4D01AA6C" w:rsidR="00565546" w:rsidRPr="00D70622" w:rsidRDefault="00565546"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Paulson, A. L., Townsend, R. (2004). Entrepreneurship and financial constraints in Thailand. </w:t>
      </w:r>
      <w:r w:rsidRPr="00D70622">
        <w:rPr>
          <w:rFonts w:ascii="Times New Roman" w:hAnsi="Times New Roman" w:cs="Times New Roman"/>
          <w:i/>
          <w:iCs/>
          <w:sz w:val="22"/>
        </w:rPr>
        <w:t>Journal of Corporate Finance</w:t>
      </w:r>
      <w:r w:rsidRPr="00D70622">
        <w:rPr>
          <w:rFonts w:ascii="Times New Roman" w:hAnsi="Times New Roman" w:cs="Times New Roman"/>
          <w:sz w:val="22"/>
        </w:rPr>
        <w:t>, 10(2), 229-262.</w:t>
      </w:r>
    </w:p>
    <w:p w14:paraId="6521B84D" w14:textId="77777777"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Schmalz, M. C., Sraer, D. A., Thesmar, D. (2017). Housing collateral and entrepreneurship. </w:t>
      </w:r>
      <w:r w:rsidRPr="00D70622">
        <w:rPr>
          <w:rFonts w:ascii="Times New Roman" w:hAnsi="Times New Roman" w:cs="Times New Roman"/>
          <w:i/>
          <w:sz w:val="22"/>
        </w:rPr>
        <w:t>Journal of Finance</w:t>
      </w:r>
      <w:r w:rsidRPr="00D70622">
        <w:rPr>
          <w:rFonts w:ascii="Times New Roman" w:hAnsi="Times New Roman" w:cs="Times New Roman"/>
          <w:sz w:val="22"/>
        </w:rPr>
        <w:t>, 72(1), 99-132.</w:t>
      </w:r>
    </w:p>
    <w:p w14:paraId="545E4E1C" w14:textId="11364E63" w:rsidR="003B4A9A" w:rsidRPr="00D70622" w:rsidRDefault="003B4A9A"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Xie, Y., Hu, J. (2014). An introduction to the China family panel studies (CFPS). </w:t>
      </w:r>
      <w:r w:rsidRPr="00D70622">
        <w:rPr>
          <w:rFonts w:ascii="Times New Roman" w:hAnsi="Times New Roman" w:cs="Times New Roman"/>
          <w:i/>
          <w:sz w:val="22"/>
        </w:rPr>
        <w:t>Chinese Sociological Review</w:t>
      </w:r>
      <w:r w:rsidRPr="00D70622">
        <w:rPr>
          <w:rFonts w:ascii="Times New Roman" w:hAnsi="Times New Roman" w:cs="Times New Roman"/>
          <w:sz w:val="22"/>
        </w:rPr>
        <w:t>, 47(1), 3-29</w:t>
      </w:r>
    </w:p>
    <w:p w14:paraId="2DC5EBB9" w14:textId="77777777" w:rsidR="0053236C" w:rsidRPr="00D70622" w:rsidRDefault="00AC4344"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hint="eastAsia"/>
          <w:sz w:val="22"/>
        </w:rPr>
        <w:t>Y</w:t>
      </w:r>
      <w:r w:rsidRPr="00D70622">
        <w:rPr>
          <w:rFonts w:ascii="Times New Roman" w:hAnsi="Times New Roman" w:cs="Times New Roman"/>
          <w:sz w:val="22"/>
        </w:rPr>
        <w:t>ukl, G. A., Gardner W. L. (2020). Leadership in Organizations. Pearson Education, Inc</w:t>
      </w:r>
    </w:p>
    <w:p w14:paraId="4DC0B2F4" w14:textId="4A45F951" w:rsidR="0053236C" w:rsidRPr="00D70622" w:rsidRDefault="0053236C" w:rsidP="00D70622">
      <w:pPr>
        <w:pStyle w:val="a0"/>
        <w:numPr>
          <w:ilvl w:val="0"/>
          <w:numId w:val="4"/>
        </w:numPr>
        <w:ind w:firstLineChars="0"/>
        <w:rPr>
          <w:rFonts w:ascii="Times New Roman" w:hAnsi="Times New Roman" w:cs="Times New Roman"/>
          <w:sz w:val="22"/>
        </w:rPr>
      </w:pPr>
      <w:r w:rsidRPr="00D70622">
        <w:rPr>
          <w:rFonts w:ascii="Times New Roman" w:hAnsi="Times New Roman" w:cs="Times New Roman"/>
          <w:sz w:val="22"/>
        </w:rPr>
        <w:t xml:space="preserve">Zhang, S., Wei, J. (2023). Can Digital Inclusive Finance better serve the development of the real economy?. </w:t>
      </w:r>
      <w:r w:rsidRPr="00D70622">
        <w:rPr>
          <w:rFonts w:ascii="Times New Roman" w:hAnsi="Times New Roman" w:cs="Times New Roman"/>
          <w:i/>
          <w:iCs/>
          <w:sz w:val="22"/>
        </w:rPr>
        <w:t xml:space="preserve">Journal of Applied Finance </w:t>
      </w:r>
      <w:r w:rsidR="00A00636" w:rsidRPr="00D70622">
        <w:rPr>
          <w:rFonts w:ascii="Times New Roman" w:hAnsi="Times New Roman" w:cs="Times New Roman"/>
          <w:i/>
          <w:iCs/>
          <w:sz w:val="22"/>
        </w:rPr>
        <w:t>and</w:t>
      </w:r>
      <w:r w:rsidRPr="00D70622">
        <w:rPr>
          <w:rFonts w:ascii="Times New Roman" w:hAnsi="Times New Roman" w:cs="Times New Roman"/>
          <w:i/>
          <w:iCs/>
          <w:sz w:val="22"/>
        </w:rPr>
        <w:t xml:space="preserve"> Banking</w:t>
      </w:r>
      <w:r w:rsidRPr="00D70622">
        <w:rPr>
          <w:rFonts w:ascii="Times New Roman" w:hAnsi="Times New Roman" w:cs="Times New Roman"/>
          <w:sz w:val="22"/>
        </w:rPr>
        <w:t>, 13(4), 101-123.</w:t>
      </w:r>
    </w:p>
    <w:p w14:paraId="27C00E46" w14:textId="1E3730B2" w:rsidR="002A16D8" w:rsidRPr="00D70622" w:rsidRDefault="00115BE3" w:rsidP="00D70622">
      <w:pPr>
        <w:pStyle w:val="a0"/>
        <w:numPr>
          <w:ilvl w:val="0"/>
          <w:numId w:val="4"/>
        </w:numPr>
        <w:ind w:firstLineChars="0"/>
        <w:rPr>
          <w:rFonts w:ascii="Times New Roman" w:hAnsi="Times New Roman" w:cs="Times New Roman"/>
          <w:sz w:val="22"/>
        </w:rPr>
        <w:sectPr w:rsidR="002A16D8" w:rsidRPr="00D70622" w:rsidSect="00022CCD">
          <w:footerReference w:type="default" r:id="rId10"/>
          <w:pgSz w:w="11906" w:h="16838"/>
          <w:pgMar w:top="1440" w:right="1440" w:bottom="1440" w:left="1440" w:header="851" w:footer="992" w:gutter="0"/>
          <w:cols w:space="425"/>
          <w:docGrid w:type="lines" w:linePitch="312"/>
        </w:sectPr>
      </w:pPr>
      <w:r w:rsidRPr="00D70622">
        <w:rPr>
          <w:rFonts w:ascii="Times New Roman" w:hAnsi="Times New Roman" w:cs="Times New Roman"/>
          <w:sz w:val="22"/>
        </w:rPr>
        <w:t xml:space="preserve">Zhao, H., Seibert, S. E. (2006). The big five personality dimensions and entrepreneurial status: a meta-analytical review. </w:t>
      </w:r>
      <w:r w:rsidRPr="00D70622">
        <w:rPr>
          <w:rFonts w:ascii="Times New Roman" w:hAnsi="Times New Roman" w:cs="Times New Roman"/>
          <w:i/>
          <w:iCs/>
          <w:sz w:val="22"/>
        </w:rPr>
        <w:t xml:space="preserve">Journal of </w:t>
      </w:r>
      <w:r w:rsidR="00A00636" w:rsidRPr="00D70622">
        <w:rPr>
          <w:rFonts w:ascii="Times New Roman" w:hAnsi="Times New Roman" w:cs="Times New Roman"/>
          <w:i/>
          <w:iCs/>
          <w:sz w:val="22"/>
        </w:rPr>
        <w:t>A</w:t>
      </w:r>
      <w:r w:rsidRPr="00D70622">
        <w:rPr>
          <w:rFonts w:ascii="Times New Roman" w:hAnsi="Times New Roman" w:cs="Times New Roman"/>
          <w:i/>
          <w:iCs/>
          <w:sz w:val="22"/>
        </w:rPr>
        <w:t xml:space="preserve">pplied </w:t>
      </w:r>
      <w:r w:rsidR="00A00636" w:rsidRPr="00D70622">
        <w:rPr>
          <w:rFonts w:ascii="Times New Roman" w:hAnsi="Times New Roman" w:cs="Times New Roman"/>
          <w:i/>
          <w:iCs/>
          <w:sz w:val="22"/>
        </w:rPr>
        <w:t>P</w:t>
      </w:r>
      <w:r w:rsidRPr="00D70622">
        <w:rPr>
          <w:rFonts w:ascii="Times New Roman" w:hAnsi="Times New Roman" w:cs="Times New Roman"/>
          <w:i/>
          <w:iCs/>
          <w:sz w:val="22"/>
        </w:rPr>
        <w:t>sychology</w:t>
      </w:r>
      <w:r w:rsidRPr="00D70622">
        <w:rPr>
          <w:rFonts w:ascii="Times New Roman" w:hAnsi="Times New Roman" w:cs="Times New Roman"/>
          <w:sz w:val="22"/>
        </w:rPr>
        <w:t>, 91(2), 259.</w:t>
      </w:r>
      <w:r w:rsidR="008A1CE2" w:rsidRPr="00D70622">
        <w:rPr>
          <w:rFonts w:ascii="Times New Roman" w:hAnsi="Times New Roman" w:cs="Times New Roman"/>
          <w:sz w:val="22"/>
        </w:rPr>
        <w:t xml:space="preserve"> </w:t>
      </w:r>
    </w:p>
    <w:p w14:paraId="60A99E4C" w14:textId="29E34A2B" w:rsidR="002A16D8" w:rsidRPr="00D920EC" w:rsidRDefault="002A16D8" w:rsidP="002A16D8">
      <w:pPr>
        <w:pStyle w:val="1"/>
        <w:snapToGrid w:val="0"/>
        <w:spacing w:line="240" w:lineRule="auto"/>
        <w:jc w:val="center"/>
        <w:rPr>
          <w:b/>
          <w:bCs/>
          <w:sz w:val="24"/>
          <w:szCs w:val="24"/>
        </w:rPr>
      </w:pPr>
      <w:r w:rsidRPr="00D920EC">
        <w:rPr>
          <w:b/>
          <w:bCs/>
          <w:sz w:val="24"/>
          <w:szCs w:val="24"/>
        </w:rPr>
        <w:lastRenderedPageBreak/>
        <w:t xml:space="preserve">Table </w:t>
      </w:r>
      <w:r w:rsidR="00B947A5" w:rsidRPr="00D920EC">
        <w:rPr>
          <w:b/>
          <w:bCs/>
          <w:sz w:val="24"/>
          <w:szCs w:val="24"/>
        </w:rPr>
        <w:t>1</w:t>
      </w:r>
      <w:r w:rsidRPr="00D920EC">
        <w:rPr>
          <w:b/>
          <w:bCs/>
          <w:sz w:val="24"/>
          <w:szCs w:val="24"/>
        </w:rPr>
        <w:t xml:space="preserve">. </w:t>
      </w:r>
      <w:r w:rsidRPr="00D920EC">
        <w:rPr>
          <w:rFonts w:hint="eastAsia"/>
          <w:b/>
          <w:bCs/>
          <w:sz w:val="24"/>
          <w:szCs w:val="24"/>
        </w:rPr>
        <w:t>Descriptive</w:t>
      </w:r>
      <w:r w:rsidRPr="00D920EC">
        <w:rPr>
          <w:b/>
          <w:bCs/>
          <w:sz w:val="24"/>
          <w:szCs w:val="24"/>
        </w:rPr>
        <w:t xml:space="preserve"> </w:t>
      </w:r>
      <w:r w:rsidRPr="00D920EC">
        <w:rPr>
          <w:rFonts w:hint="eastAsia"/>
          <w:b/>
          <w:bCs/>
          <w:sz w:val="24"/>
          <w:szCs w:val="24"/>
        </w:rPr>
        <w:t>Statistics</w:t>
      </w:r>
    </w:p>
    <w:p w14:paraId="662ABD39" w14:textId="77777777" w:rsidR="002A16D8" w:rsidRPr="00D920EC" w:rsidRDefault="002A16D8" w:rsidP="002A16D8">
      <w:r w:rsidRPr="00D920EC">
        <w:rPr>
          <w:rFonts w:ascii="Times New Roman" w:hAnsi="Times New Roman" w:cs="Times New Roman" w:hint="eastAsia"/>
        </w:rPr>
        <w:t>This</w:t>
      </w:r>
      <w:r w:rsidRPr="00D920EC">
        <w:rPr>
          <w:rFonts w:ascii="Times New Roman" w:hAnsi="Times New Roman" w:cs="Times New Roman"/>
        </w:rPr>
        <w:t xml:space="preserve"> table reports the descriptive statistics for variables used in this study. </w:t>
      </w:r>
      <w:r w:rsidRPr="00D920EC">
        <w:rPr>
          <w:rFonts w:ascii="Times New Roman" w:hAnsi="Times New Roman" w:cs="Times New Roman"/>
          <w:i/>
          <w:iCs/>
        </w:rPr>
        <w:t>Entrepreneurship</w:t>
      </w:r>
      <w:r w:rsidRPr="00D920EC">
        <w:rPr>
          <w:rFonts w:ascii="Times New Roman" w:hAnsi="Times New Roman" w:cs="Times New Roman"/>
        </w:rPr>
        <w:t xml:space="preserve"> is an indicator variable which takes the value of one if </w:t>
      </w:r>
      <w:r w:rsidRPr="00D920EC">
        <w:rPr>
          <w:rFonts w:ascii="Times New Roman" w:hAnsi="Times New Roman" w:cs="Times New Roman" w:hint="eastAsia"/>
        </w:rPr>
        <w:t>any</w:t>
      </w:r>
      <w:r w:rsidRPr="00D920EC">
        <w:rPr>
          <w:rFonts w:ascii="Times New Roman" w:hAnsi="Times New Roman" w:cs="Times New Roman"/>
        </w:rPr>
        <w:t xml:space="preserve">one in the family owns a private enterprise or being self-employed. </w:t>
      </w:r>
      <w:r w:rsidRPr="00D920EC">
        <w:rPr>
          <w:rFonts w:ascii="Times New Roman" w:hAnsi="Times New Roman" w:cs="Times New Roman"/>
          <w:i/>
          <w:iCs/>
        </w:rPr>
        <w:t>Leadership14</w:t>
      </w:r>
      <w:r w:rsidRPr="00D920EC">
        <w:rPr>
          <w:rFonts w:ascii="Times New Roman" w:hAnsi="Times New Roman" w:cs="Times New Roman"/>
        </w:rPr>
        <w:t xml:space="preserve"> is an indicator variable which takes the value of one if most of the time everyone follows the head of the family when the head is 14 years old. </w:t>
      </w:r>
      <w:r w:rsidRPr="00D920EC">
        <w:rPr>
          <w:rFonts w:ascii="Times New Roman" w:hAnsi="Times New Roman" w:cs="Times New Roman"/>
          <w:i/>
          <w:iCs/>
        </w:rPr>
        <w:t>Male</w:t>
      </w:r>
      <w:r w:rsidRPr="00D920EC">
        <w:rPr>
          <w:rFonts w:ascii="Times New Roman" w:hAnsi="Times New Roman" w:cs="Times New Roman"/>
        </w:rPr>
        <w:t xml:space="preserve"> is the dummy variable for males. </w:t>
      </w:r>
      <w:r w:rsidRPr="00D920EC">
        <w:rPr>
          <w:rFonts w:ascii="Times New Roman" w:hAnsi="Times New Roman" w:cs="Times New Roman"/>
          <w:i/>
          <w:iCs/>
        </w:rPr>
        <w:t>Age</w:t>
      </w:r>
      <w:r w:rsidRPr="00D920EC">
        <w:rPr>
          <w:rFonts w:ascii="Times New Roman" w:hAnsi="Times New Roman" w:cs="Times New Roman"/>
        </w:rPr>
        <w:t xml:space="preserve"> is the age of the household head in the year of survey. </w:t>
      </w:r>
      <w:r w:rsidRPr="00D920EC">
        <w:rPr>
          <w:rFonts w:ascii="Times New Roman" w:hAnsi="Times New Roman" w:cs="Times New Roman"/>
          <w:i/>
          <w:iCs/>
        </w:rPr>
        <w:t>Undergraduate</w:t>
      </w:r>
      <w:r w:rsidRPr="00D920EC">
        <w:rPr>
          <w:rFonts w:ascii="Times New Roman" w:hAnsi="Times New Roman" w:cs="Times New Roman"/>
        </w:rPr>
        <w:t xml:space="preserve">, </w:t>
      </w:r>
      <w:r w:rsidRPr="00D920EC">
        <w:rPr>
          <w:rFonts w:ascii="Times New Roman" w:hAnsi="Times New Roman" w:cs="Times New Roman"/>
          <w:i/>
          <w:iCs/>
        </w:rPr>
        <w:t>Highschool</w:t>
      </w:r>
      <w:r w:rsidRPr="00D920EC">
        <w:rPr>
          <w:rFonts w:ascii="Times New Roman" w:hAnsi="Times New Roman" w:cs="Times New Roman"/>
        </w:rPr>
        <w:t xml:space="preserve">, </w:t>
      </w:r>
      <w:r w:rsidRPr="00D920EC">
        <w:rPr>
          <w:rFonts w:ascii="Times New Roman" w:hAnsi="Times New Roman" w:cs="Times New Roman"/>
          <w:i/>
          <w:iCs/>
        </w:rPr>
        <w:t>JuniorCollege</w:t>
      </w:r>
      <w:r w:rsidRPr="00D920EC">
        <w:rPr>
          <w:rFonts w:ascii="Times New Roman" w:hAnsi="Times New Roman" w:cs="Times New Roman"/>
        </w:rPr>
        <w:t xml:space="preserve">, </w:t>
      </w:r>
      <w:r w:rsidRPr="00D920EC">
        <w:rPr>
          <w:rFonts w:ascii="Times New Roman" w:hAnsi="Times New Roman" w:cs="Times New Roman"/>
          <w:i/>
          <w:iCs/>
        </w:rPr>
        <w:t>MiddleSchool</w:t>
      </w:r>
      <w:r w:rsidRPr="00D920EC">
        <w:rPr>
          <w:rFonts w:ascii="Times New Roman" w:hAnsi="Times New Roman" w:cs="Times New Roman"/>
        </w:rPr>
        <w:t xml:space="preserve"> are the dummy variables for household heads whose highest degree are undergraduate or higher, high school, junior college, and middle school, respectively. </w:t>
      </w:r>
      <w:r w:rsidRPr="00D920EC">
        <w:rPr>
          <w:rFonts w:ascii="Times New Roman" w:hAnsi="Times New Roman" w:cs="Times New Roman"/>
          <w:i/>
          <w:iCs/>
        </w:rPr>
        <w:t>Married</w:t>
      </w:r>
      <w:r w:rsidRPr="00D920EC">
        <w:rPr>
          <w:rFonts w:ascii="Times New Roman" w:hAnsi="Times New Roman" w:cs="Times New Roman"/>
        </w:rPr>
        <w:t xml:space="preserve"> is a dummy variable for the married. </w:t>
      </w:r>
      <w:r w:rsidRPr="00D920EC">
        <w:rPr>
          <w:rFonts w:ascii="Times New Roman" w:hAnsi="Times New Roman" w:cs="Times New Roman"/>
          <w:i/>
          <w:iCs/>
        </w:rPr>
        <w:t>Familysize</w:t>
      </w:r>
      <w:r w:rsidRPr="00D920EC">
        <w:rPr>
          <w:rFonts w:ascii="Times New Roman" w:hAnsi="Times New Roman" w:cs="Times New Roman"/>
        </w:rPr>
        <w:t xml:space="preserve"> is the number of people in the family. </w:t>
      </w:r>
      <w:r w:rsidRPr="00D920EC">
        <w:rPr>
          <w:rFonts w:ascii="Times New Roman" w:hAnsi="Times New Roman" w:cs="Times New Roman"/>
          <w:i/>
          <w:iCs/>
        </w:rPr>
        <w:t>NetAsset</w:t>
      </w:r>
      <w:r w:rsidRPr="00D920EC">
        <w:rPr>
          <w:rFonts w:ascii="Times New Roman" w:hAnsi="Times New Roman" w:cs="Times New Roman"/>
        </w:rPr>
        <w:t xml:space="preserve"> is the net asset of the family at the time of the survey. </w:t>
      </w:r>
      <w:r w:rsidRPr="00D920EC">
        <w:rPr>
          <w:rFonts w:ascii="Times New Roman" w:hAnsi="Times New Roman" w:cs="Times New Roman"/>
          <w:i/>
          <w:iCs/>
        </w:rPr>
        <w:t>Income</w:t>
      </w:r>
      <w:r w:rsidRPr="00D920EC">
        <w:rPr>
          <w:rFonts w:ascii="Times New Roman" w:hAnsi="Times New Roman" w:cs="Times New Roman"/>
        </w:rPr>
        <w:t xml:space="preserve"> is the annual income of the family at the time of survey. </w:t>
      </w:r>
      <w:r w:rsidRPr="00D920EC">
        <w:rPr>
          <w:rFonts w:ascii="Times New Roman" w:hAnsi="Times New Roman" w:cs="Times New Roman"/>
          <w:i/>
          <w:iCs/>
        </w:rPr>
        <w:t>Urban</w:t>
      </w:r>
      <w:r w:rsidRPr="00D920EC">
        <w:rPr>
          <w:rFonts w:ascii="Times New Roman" w:hAnsi="Times New Roman" w:cs="Times New Roman"/>
        </w:rPr>
        <w:t xml:space="preserve"> is a dummy variable for urban families. </w:t>
      </w:r>
      <w:r w:rsidRPr="00D920EC">
        <w:rPr>
          <w:rFonts w:ascii="Times New Roman" w:hAnsi="Times New Roman" w:cs="Times New Roman"/>
          <w:i/>
          <w:iCs/>
        </w:rPr>
        <w:t>RiskTolerance</w:t>
      </w:r>
      <w:r w:rsidRPr="00D920EC">
        <w:rPr>
          <w:rFonts w:ascii="Times New Roman" w:hAnsi="Times New Roman" w:cs="Times New Roman"/>
        </w:rPr>
        <w:t xml:space="preserve"> takes the value of 3, 2, 1, and 0 if the family claims that their risk attitude in investing is “high risk and high return”, “median risk and return”, “low risk and low return”, and “no risk taking”, respectively. </w:t>
      </w:r>
      <w:r w:rsidRPr="00D920EC">
        <w:rPr>
          <w:rFonts w:ascii="Times New Roman" w:hAnsi="Times New Roman" w:cs="Times New Roman"/>
          <w:i/>
          <w:iCs/>
        </w:rPr>
        <w:t xml:space="preserve">Holdstock </w:t>
      </w:r>
      <w:r w:rsidRPr="00D920EC">
        <w:rPr>
          <w:rFonts w:ascii="Times New Roman" w:hAnsi="Times New Roman" w:cs="Times New Roman"/>
        </w:rPr>
        <w:t xml:space="preserve">and </w:t>
      </w:r>
      <w:r w:rsidRPr="00D920EC">
        <w:rPr>
          <w:rFonts w:ascii="Times New Roman" w:hAnsi="Times New Roman" w:cs="Times New Roman"/>
          <w:i/>
          <w:iCs/>
        </w:rPr>
        <w:t>HoldRiskyAsset</w:t>
      </w:r>
      <w:r w:rsidRPr="00D920EC">
        <w:rPr>
          <w:rFonts w:ascii="Times New Roman" w:hAnsi="Times New Roman" w:cs="Times New Roman"/>
        </w:rPr>
        <w:t xml:space="preserve"> are the dummy variables for families owning stocks or owning stocks or funds in the 2014 survey. </w:t>
      </w:r>
      <w:r w:rsidRPr="00D920EC">
        <w:rPr>
          <w:rFonts w:ascii="Times New Roman" w:hAnsi="Times New Roman" w:cs="Times New Roman"/>
          <w:i/>
          <w:iCs/>
        </w:rPr>
        <w:t xml:space="preserve">Profit </w:t>
      </w:r>
      <w:r w:rsidRPr="00D920EC">
        <w:rPr>
          <w:rFonts w:ascii="Times New Roman" w:hAnsi="Times New Roman" w:cs="Times New Roman"/>
        </w:rPr>
        <w:t>is the family’s earning or loss from entrepreneurship in the past 12 months.</w:t>
      </w:r>
      <w:r w:rsidRPr="00D920EC">
        <w:rPr>
          <w:rFonts w:ascii="Times New Roman" w:hAnsi="Times New Roman" w:cs="Times New Roman"/>
          <w:i/>
          <w:iCs/>
        </w:rPr>
        <w:t xml:space="preserve"> Profit_median </w:t>
      </w:r>
      <w:r w:rsidRPr="00D920EC">
        <w:rPr>
          <w:rFonts w:ascii="Times New Roman" w:hAnsi="Times New Roman" w:cs="Times New Roman"/>
        </w:rPr>
        <w:t xml:space="preserve">is a dummy variable that takes the value of one if </w:t>
      </w:r>
      <w:r w:rsidRPr="00D920EC">
        <w:rPr>
          <w:rFonts w:ascii="Times New Roman" w:hAnsi="Times New Roman" w:cs="Times New Roman"/>
          <w:i/>
          <w:iCs/>
        </w:rPr>
        <w:t xml:space="preserve">Profit </w:t>
      </w:r>
      <w:r w:rsidRPr="00D920EC">
        <w:rPr>
          <w:rFonts w:ascii="Times New Roman" w:hAnsi="Times New Roman" w:cs="Times New Roman"/>
        </w:rPr>
        <w:t>is higher than the sample median of that year. All continuous variables are winsorized at 1% and 99% level.</w:t>
      </w:r>
    </w:p>
    <w:p w14:paraId="10AA17F7" w14:textId="77777777" w:rsidR="002A16D8" w:rsidRPr="00D920EC" w:rsidRDefault="002A16D8" w:rsidP="002A16D8"/>
    <w:tbl>
      <w:tblPr>
        <w:tblW w:w="5000" w:type="pct"/>
        <w:jc w:val="center"/>
        <w:tblLook w:val="04A0" w:firstRow="1" w:lastRow="0" w:firstColumn="1" w:lastColumn="0" w:noHBand="0" w:noVBand="1"/>
      </w:tblPr>
      <w:tblGrid>
        <w:gridCol w:w="1627"/>
        <w:gridCol w:w="766"/>
        <w:gridCol w:w="1025"/>
        <w:gridCol w:w="1025"/>
        <w:gridCol w:w="812"/>
        <w:gridCol w:w="866"/>
        <w:gridCol w:w="1023"/>
        <w:gridCol w:w="866"/>
        <w:gridCol w:w="1016"/>
      </w:tblGrid>
      <w:tr w:rsidR="002A16D8" w:rsidRPr="00D920EC" w14:paraId="0540111E" w14:textId="77777777" w:rsidTr="00ED1CEB">
        <w:trPr>
          <w:trHeight w:val="276"/>
          <w:jc w:val="center"/>
        </w:trPr>
        <w:tc>
          <w:tcPr>
            <w:tcW w:w="905" w:type="pct"/>
            <w:tcBorders>
              <w:top w:val="single" w:sz="4" w:space="0" w:color="auto"/>
              <w:left w:val="nil"/>
              <w:bottom w:val="single" w:sz="4" w:space="0" w:color="auto"/>
              <w:right w:val="nil"/>
            </w:tcBorders>
            <w:shd w:val="clear" w:color="auto" w:fill="auto"/>
            <w:noWrap/>
            <w:vAlign w:val="bottom"/>
            <w:hideMark/>
          </w:tcPr>
          <w:p w14:paraId="6866138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p>
        </w:tc>
        <w:tc>
          <w:tcPr>
            <w:tcW w:w="423" w:type="pct"/>
            <w:tcBorders>
              <w:top w:val="single" w:sz="4" w:space="0" w:color="auto"/>
              <w:left w:val="nil"/>
              <w:bottom w:val="single" w:sz="4" w:space="0" w:color="auto"/>
              <w:right w:val="nil"/>
            </w:tcBorders>
            <w:shd w:val="clear" w:color="auto" w:fill="auto"/>
            <w:noWrap/>
            <w:vAlign w:val="bottom"/>
            <w:hideMark/>
          </w:tcPr>
          <w:p w14:paraId="2F090A9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N</w:t>
            </w:r>
          </w:p>
        </w:tc>
        <w:tc>
          <w:tcPr>
            <w:tcW w:w="571" w:type="pct"/>
            <w:tcBorders>
              <w:top w:val="single" w:sz="4" w:space="0" w:color="auto"/>
              <w:left w:val="nil"/>
              <w:bottom w:val="single" w:sz="4" w:space="0" w:color="auto"/>
              <w:right w:val="nil"/>
            </w:tcBorders>
            <w:shd w:val="clear" w:color="auto" w:fill="auto"/>
            <w:noWrap/>
            <w:vAlign w:val="bottom"/>
            <w:hideMark/>
          </w:tcPr>
          <w:p w14:paraId="08E86B8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Mean</w:t>
            </w:r>
          </w:p>
        </w:tc>
        <w:tc>
          <w:tcPr>
            <w:tcW w:w="571" w:type="pct"/>
            <w:tcBorders>
              <w:top w:val="single" w:sz="4" w:space="0" w:color="auto"/>
              <w:left w:val="nil"/>
              <w:bottom w:val="single" w:sz="4" w:space="0" w:color="auto"/>
              <w:right w:val="nil"/>
            </w:tcBorders>
            <w:shd w:val="clear" w:color="auto" w:fill="auto"/>
            <w:noWrap/>
            <w:vAlign w:val="bottom"/>
            <w:hideMark/>
          </w:tcPr>
          <w:p w14:paraId="5771A24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Std</w:t>
            </w:r>
          </w:p>
        </w:tc>
        <w:tc>
          <w:tcPr>
            <w:tcW w:w="453" w:type="pct"/>
            <w:tcBorders>
              <w:top w:val="single" w:sz="4" w:space="0" w:color="auto"/>
              <w:left w:val="nil"/>
              <w:bottom w:val="single" w:sz="4" w:space="0" w:color="auto"/>
              <w:right w:val="nil"/>
            </w:tcBorders>
            <w:shd w:val="clear" w:color="auto" w:fill="auto"/>
            <w:noWrap/>
            <w:vAlign w:val="bottom"/>
            <w:hideMark/>
          </w:tcPr>
          <w:p w14:paraId="3D6BA39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Min</w:t>
            </w:r>
          </w:p>
        </w:tc>
        <w:tc>
          <w:tcPr>
            <w:tcW w:w="482" w:type="pct"/>
            <w:tcBorders>
              <w:top w:val="single" w:sz="4" w:space="0" w:color="auto"/>
              <w:left w:val="nil"/>
              <w:bottom w:val="single" w:sz="4" w:space="0" w:color="auto"/>
              <w:right w:val="nil"/>
            </w:tcBorders>
            <w:shd w:val="clear" w:color="auto" w:fill="auto"/>
            <w:noWrap/>
            <w:vAlign w:val="bottom"/>
            <w:hideMark/>
          </w:tcPr>
          <w:p w14:paraId="65707063"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Q1</w:t>
            </w:r>
          </w:p>
        </w:tc>
        <w:tc>
          <w:tcPr>
            <w:tcW w:w="571" w:type="pct"/>
            <w:tcBorders>
              <w:top w:val="single" w:sz="4" w:space="0" w:color="auto"/>
              <w:left w:val="nil"/>
              <w:bottom w:val="single" w:sz="4" w:space="0" w:color="auto"/>
              <w:right w:val="nil"/>
            </w:tcBorders>
            <w:shd w:val="clear" w:color="auto" w:fill="auto"/>
            <w:noWrap/>
            <w:vAlign w:val="bottom"/>
            <w:hideMark/>
          </w:tcPr>
          <w:p w14:paraId="25946234"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Median</w:t>
            </w:r>
          </w:p>
        </w:tc>
        <w:tc>
          <w:tcPr>
            <w:tcW w:w="482" w:type="pct"/>
            <w:tcBorders>
              <w:top w:val="single" w:sz="4" w:space="0" w:color="auto"/>
              <w:left w:val="nil"/>
              <w:bottom w:val="single" w:sz="4" w:space="0" w:color="auto"/>
              <w:right w:val="nil"/>
            </w:tcBorders>
            <w:shd w:val="clear" w:color="auto" w:fill="auto"/>
            <w:noWrap/>
            <w:vAlign w:val="bottom"/>
            <w:hideMark/>
          </w:tcPr>
          <w:p w14:paraId="48882F5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Q3</w:t>
            </w:r>
          </w:p>
        </w:tc>
        <w:tc>
          <w:tcPr>
            <w:tcW w:w="542" w:type="pct"/>
            <w:tcBorders>
              <w:top w:val="single" w:sz="4" w:space="0" w:color="auto"/>
              <w:left w:val="nil"/>
              <w:bottom w:val="single" w:sz="4" w:space="0" w:color="auto"/>
              <w:right w:val="nil"/>
            </w:tcBorders>
            <w:shd w:val="clear" w:color="auto" w:fill="auto"/>
            <w:noWrap/>
            <w:vAlign w:val="bottom"/>
            <w:hideMark/>
          </w:tcPr>
          <w:p w14:paraId="2B8E181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Max</w:t>
            </w:r>
          </w:p>
        </w:tc>
      </w:tr>
      <w:tr w:rsidR="002A16D8" w:rsidRPr="00D920EC" w14:paraId="0633F78A"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05DD53B0"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Entrepreneur</w:t>
            </w:r>
            <w:r w:rsidRPr="00D920EC">
              <w:rPr>
                <w:rFonts w:ascii="Times New Roman" w:eastAsia="等线" w:hAnsi="Times New Roman" w:cs="Times New Roman" w:hint="eastAsia"/>
                <w:i/>
                <w:iCs/>
                <w:color w:val="000000"/>
                <w:kern w:val="0"/>
                <w:sz w:val="20"/>
                <w:szCs w:val="20"/>
              </w:rPr>
              <w:t>ship</w:t>
            </w:r>
          </w:p>
        </w:tc>
        <w:tc>
          <w:tcPr>
            <w:tcW w:w="423" w:type="pct"/>
            <w:tcBorders>
              <w:top w:val="nil"/>
              <w:left w:val="nil"/>
              <w:bottom w:val="nil"/>
              <w:right w:val="nil"/>
            </w:tcBorders>
            <w:shd w:val="clear" w:color="auto" w:fill="auto"/>
            <w:noWrap/>
            <w:vAlign w:val="bottom"/>
            <w:hideMark/>
          </w:tcPr>
          <w:p w14:paraId="16E04BB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26,553</w:t>
            </w:r>
          </w:p>
        </w:tc>
        <w:tc>
          <w:tcPr>
            <w:tcW w:w="571" w:type="pct"/>
            <w:tcBorders>
              <w:top w:val="nil"/>
              <w:left w:val="nil"/>
              <w:bottom w:val="nil"/>
              <w:right w:val="nil"/>
            </w:tcBorders>
            <w:shd w:val="clear" w:color="auto" w:fill="auto"/>
            <w:noWrap/>
            <w:vAlign w:val="bottom"/>
            <w:hideMark/>
          </w:tcPr>
          <w:p w14:paraId="35C5C84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0.107</w:t>
            </w:r>
          </w:p>
        </w:tc>
        <w:tc>
          <w:tcPr>
            <w:tcW w:w="571" w:type="pct"/>
            <w:tcBorders>
              <w:top w:val="nil"/>
              <w:left w:val="nil"/>
              <w:bottom w:val="nil"/>
              <w:right w:val="nil"/>
            </w:tcBorders>
            <w:shd w:val="clear" w:color="auto" w:fill="auto"/>
            <w:noWrap/>
            <w:vAlign w:val="bottom"/>
            <w:hideMark/>
          </w:tcPr>
          <w:p w14:paraId="7FA238D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0.309</w:t>
            </w:r>
          </w:p>
        </w:tc>
        <w:tc>
          <w:tcPr>
            <w:tcW w:w="453" w:type="pct"/>
            <w:tcBorders>
              <w:top w:val="nil"/>
              <w:left w:val="nil"/>
              <w:bottom w:val="nil"/>
              <w:right w:val="nil"/>
            </w:tcBorders>
            <w:shd w:val="clear" w:color="auto" w:fill="auto"/>
            <w:noWrap/>
            <w:vAlign w:val="bottom"/>
            <w:hideMark/>
          </w:tcPr>
          <w:p w14:paraId="0D6B8E83"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7246FB8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282D206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6640AA5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42" w:type="pct"/>
            <w:tcBorders>
              <w:top w:val="nil"/>
              <w:left w:val="nil"/>
              <w:bottom w:val="nil"/>
              <w:right w:val="nil"/>
            </w:tcBorders>
            <w:shd w:val="clear" w:color="auto" w:fill="auto"/>
            <w:noWrap/>
            <w:hideMark/>
          </w:tcPr>
          <w:p w14:paraId="59D2C74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17A1C458"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12AC2F92"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Leadership14</w:t>
            </w:r>
          </w:p>
        </w:tc>
        <w:tc>
          <w:tcPr>
            <w:tcW w:w="423" w:type="pct"/>
            <w:tcBorders>
              <w:top w:val="nil"/>
              <w:left w:val="nil"/>
              <w:bottom w:val="nil"/>
              <w:right w:val="nil"/>
            </w:tcBorders>
            <w:shd w:val="clear" w:color="auto" w:fill="auto"/>
            <w:noWrap/>
            <w:vAlign w:val="bottom"/>
            <w:hideMark/>
          </w:tcPr>
          <w:p w14:paraId="72A99D9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26,553</w:t>
            </w:r>
          </w:p>
        </w:tc>
        <w:tc>
          <w:tcPr>
            <w:tcW w:w="571" w:type="pct"/>
            <w:tcBorders>
              <w:top w:val="nil"/>
              <w:left w:val="nil"/>
              <w:bottom w:val="nil"/>
              <w:right w:val="nil"/>
            </w:tcBorders>
            <w:shd w:val="clear" w:color="auto" w:fill="auto"/>
            <w:noWrap/>
            <w:vAlign w:val="bottom"/>
            <w:hideMark/>
          </w:tcPr>
          <w:p w14:paraId="7010D5B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0.125</w:t>
            </w:r>
          </w:p>
        </w:tc>
        <w:tc>
          <w:tcPr>
            <w:tcW w:w="571" w:type="pct"/>
            <w:tcBorders>
              <w:top w:val="nil"/>
              <w:left w:val="nil"/>
              <w:bottom w:val="nil"/>
              <w:right w:val="nil"/>
            </w:tcBorders>
            <w:shd w:val="clear" w:color="auto" w:fill="auto"/>
            <w:noWrap/>
            <w:vAlign w:val="bottom"/>
            <w:hideMark/>
          </w:tcPr>
          <w:p w14:paraId="50E2EE1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0.330</w:t>
            </w:r>
          </w:p>
        </w:tc>
        <w:tc>
          <w:tcPr>
            <w:tcW w:w="453" w:type="pct"/>
            <w:tcBorders>
              <w:top w:val="nil"/>
              <w:left w:val="nil"/>
              <w:bottom w:val="nil"/>
              <w:right w:val="nil"/>
            </w:tcBorders>
            <w:shd w:val="clear" w:color="auto" w:fill="auto"/>
            <w:noWrap/>
            <w:vAlign w:val="bottom"/>
            <w:hideMark/>
          </w:tcPr>
          <w:p w14:paraId="2CD5063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035CD46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1B4D84D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07EE8EB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42" w:type="pct"/>
            <w:tcBorders>
              <w:top w:val="nil"/>
              <w:left w:val="nil"/>
              <w:bottom w:val="nil"/>
              <w:right w:val="nil"/>
            </w:tcBorders>
            <w:shd w:val="clear" w:color="auto" w:fill="auto"/>
            <w:noWrap/>
            <w:hideMark/>
          </w:tcPr>
          <w:p w14:paraId="65E4DA9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66FBEDCC"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33F62B60"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Male</w:t>
            </w:r>
          </w:p>
        </w:tc>
        <w:tc>
          <w:tcPr>
            <w:tcW w:w="423" w:type="pct"/>
            <w:tcBorders>
              <w:top w:val="nil"/>
              <w:left w:val="nil"/>
              <w:bottom w:val="nil"/>
              <w:right w:val="nil"/>
            </w:tcBorders>
            <w:shd w:val="clear" w:color="auto" w:fill="auto"/>
            <w:noWrap/>
            <w:vAlign w:val="bottom"/>
            <w:hideMark/>
          </w:tcPr>
          <w:p w14:paraId="05EADFB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26,553</w:t>
            </w:r>
          </w:p>
        </w:tc>
        <w:tc>
          <w:tcPr>
            <w:tcW w:w="571" w:type="pct"/>
            <w:tcBorders>
              <w:top w:val="nil"/>
              <w:left w:val="nil"/>
              <w:bottom w:val="nil"/>
              <w:right w:val="nil"/>
            </w:tcBorders>
            <w:shd w:val="clear" w:color="auto" w:fill="auto"/>
            <w:noWrap/>
            <w:vAlign w:val="bottom"/>
            <w:hideMark/>
          </w:tcPr>
          <w:p w14:paraId="1E94264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0.738</w:t>
            </w:r>
          </w:p>
        </w:tc>
        <w:tc>
          <w:tcPr>
            <w:tcW w:w="571" w:type="pct"/>
            <w:tcBorders>
              <w:top w:val="nil"/>
              <w:left w:val="nil"/>
              <w:bottom w:val="nil"/>
              <w:right w:val="nil"/>
            </w:tcBorders>
            <w:shd w:val="clear" w:color="auto" w:fill="auto"/>
            <w:noWrap/>
            <w:vAlign w:val="bottom"/>
            <w:hideMark/>
          </w:tcPr>
          <w:p w14:paraId="348E16C3"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0.440</w:t>
            </w:r>
          </w:p>
        </w:tc>
        <w:tc>
          <w:tcPr>
            <w:tcW w:w="453" w:type="pct"/>
            <w:tcBorders>
              <w:top w:val="nil"/>
              <w:left w:val="nil"/>
              <w:bottom w:val="nil"/>
              <w:right w:val="nil"/>
            </w:tcBorders>
            <w:shd w:val="clear" w:color="auto" w:fill="auto"/>
            <w:noWrap/>
            <w:vAlign w:val="bottom"/>
            <w:hideMark/>
          </w:tcPr>
          <w:p w14:paraId="4A0C18E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4D24E6A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1BB19B7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482" w:type="pct"/>
            <w:tcBorders>
              <w:top w:val="nil"/>
              <w:left w:val="nil"/>
              <w:bottom w:val="nil"/>
              <w:right w:val="nil"/>
            </w:tcBorders>
            <w:shd w:val="clear" w:color="auto" w:fill="auto"/>
            <w:noWrap/>
            <w:vAlign w:val="bottom"/>
            <w:hideMark/>
          </w:tcPr>
          <w:p w14:paraId="07A5F54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542" w:type="pct"/>
            <w:tcBorders>
              <w:top w:val="nil"/>
              <w:left w:val="nil"/>
              <w:bottom w:val="nil"/>
              <w:right w:val="nil"/>
            </w:tcBorders>
            <w:shd w:val="clear" w:color="auto" w:fill="auto"/>
            <w:noWrap/>
            <w:hideMark/>
          </w:tcPr>
          <w:p w14:paraId="04C0795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4E3D5E58"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69DE9A3A"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Age</w:t>
            </w:r>
          </w:p>
        </w:tc>
        <w:tc>
          <w:tcPr>
            <w:tcW w:w="423" w:type="pct"/>
            <w:tcBorders>
              <w:top w:val="nil"/>
              <w:left w:val="nil"/>
              <w:bottom w:val="nil"/>
              <w:right w:val="nil"/>
            </w:tcBorders>
            <w:shd w:val="clear" w:color="auto" w:fill="auto"/>
            <w:noWrap/>
            <w:vAlign w:val="bottom"/>
            <w:hideMark/>
          </w:tcPr>
          <w:p w14:paraId="1BCF8B3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26,553</w:t>
            </w:r>
          </w:p>
        </w:tc>
        <w:tc>
          <w:tcPr>
            <w:tcW w:w="571" w:type="pct"/>
            <w:tcBorders>
              <w:top w:val="nil"/>
              <w:left w:val="nil"/>
              <w:bottom w:val="nil"/>
              <w:right w:val="nil"/>
            </w:tcBorders>
            <w:shd w:val="clear" w:color="auto" w:fill="auto"/>
            <w:noWrap/>
            <w:vAlign w:val="bottom"/>
            <w:hideMark/>
          </w:tcPr>
          <w:p w14:paraId="041CCF9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46.204</w:t>
            </w:r>
          </w:p>
        </w:tc>
        <w:tc>
          <w:tcPr>
            <w:tcW w:w="571" w:type="pct"/>
            <w:tcBorders>
              <w:top w:val="nil"/>
              <w:left w:val="nil"/>
              <w:bottom w:val="nil"/>
              <w:right w:val="nil"/>
            </w:tcBorders>
            <w:shd w:val="clear" w:color="auto" w:fill="auto"/>
            <w:noWrap/>
            <w:vAlign w:val="bottom"/>
            <w:hideMark/>
          </w:tcPr>
          <w:p w14:paraId="6055A5E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11.277</w:t>
            </w:r>
          </w:p>
        </w:tc>
        <w:tc>
          <w:tcPr>
            <w:tcW w:w="453" w:type="pct"/>
            <w:tcBorders>
              <w:top w:val="nil"/>
              <w:left w:val="nil"/>
              <w:bottom w:val="nil"/>
              <w:right w:val="nil"/>
            </w:tcBorders>
            <w:shd w:val="clear" w:color="auto" w:fill="auto"/>
            <w:noWrap/>
            <w:vAlign w:val="bottom"/>
            <w:hideMark/>
          </w:tcPr>
          <w:p w14:paraId="50CB8AE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w:t>
            </w:r>
          </w:p>
        </w:tc>
        <w:tc>
          <w:tcPr>
            <w:tcW w:w="482" w:type="pct"/>
            <w:tcBorders>
              <w:top w:val="nil"/>
              <w:left w:val="nil"/>
              <w:bottom w:val="nil"/>
              <w:right w:val="nil"/>
            </w:tcBorders>
            <w:shd w:val="clear" w:color="auto" w:fill="auto"/>
            <w:noWrap/>
            <w:vAlign w:val="bottom"/>
            <w:hideMark/>
          </w:tcPr>
          <w:p w14:paraId="2B9BB76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38</w:t>
            </w:r>
          </w:p>
        </w:tc>
        <w:tc>
          <w:tcPr>
            <w:tcW w:w="571" w:type="pct"/>
            <w:tcBorders>
              <w:top w:val="nil"/>
              <w:left w:val="nil"/>
              <w:bottom w:val="nil"/>
              <w:right w:val="nil"/>
            </w:tcBorders>
            <w:shd w:val="clear" w:color="auto" w:fill="auto"/>
            <w:noWrap/>
            <w:vAlign w:val="bottom"/>
            <w:hideMark/>
          </w:tcPr>
          <w:p w14:paraId="0FD79FD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47</w:t>
            </w:r>
          </w:p>
        </w:tc>
        <w:tc>
          <w:tcPr>
            <w:tcW w:w="482" w:type="pct"/>
            <w:tcBorders>
              <w:top w:val="nil"/>
              <w:left w:val="nil"/>
              <w:bottom w:val="nil"/>
              <w:right w:val="nil"/>
            </w:tcBorders>
            <w:shd w:val="clear" w:color="auto" w:fill="auto"/>
            <w:noWrap/>
            <w:vAlign w:val="bottom"/>
            <w:hideMark/>
          </w:tcPr>
          <w:p w14:paraId="5E1BE88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55</w:t>
            </w:r>
          </w:p>
        </w:tc>
        <w:tc>
          <w:tcPr>
            <w:tcW w:w="542" w:type="pct"/>
            <w:tcBorders>
              <w:top w:val="nil"/>
              <w:left w:val="nil"/>
              <w:bottom w:val="nil"/>
              <w:right w:val="nil"/>
            </w:tcBorders>
            <w:shd w:val="clear" w:color="auto" w:fill="auto"/>
            <w:noWrap/>
            <w:vAlign w:val="bottom"/>
            <w:hideMark/>
          </w:tcPr>
          <w:p w14:paraId="6FB357D4"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65</w:t>
            </w:r>
          </w:p>
        </w:tc>
      </w:tr>
      <w:tr w:rsidR="002A16D8" w:rsidRPr="00D920EC" w14:paraId="5D0BB8EA"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23593967"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Undergraduate</w:t>
            </w:r>
          </w:p>
        </w:tc>
        <w:tc>
          <w:tcPr>
            <w:tcW w:w="423" w:type="pct"/>
            <w:tcBorders>
              <w:top w:val="nil"/>
              <w:left w:val="nil"/>
              <w:bottom w:val="nil"/>
              <w:right w:val="nil"/>
            </w:tcBorders>
            <w:shd w:val="clear" w:color="auto" w:fill="auto"/>
            <w:noWrap/>
            <w:vAlign w:val="bottom"/>
            <w:hideMark/>
          </w:tcPr>
          <w:p w14:paraId="30FBD95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21,494</w:t>
            </w:r>
          </w:p>
        </w:tc>
        <w:tc>
          <w:tcPr>
            <w:tcW w:w="571" w:type="pct"/>
            <w:tcBorders>
              <w:top w:val="nil"/>
              <w:left w:val="nil"/>
              <w:bottom w:val="nil"/>
              <w:right w:val="nil"/>
            </w:tcBorders>
            <w:shd w:val="clear" w:color="auto" w:fill="auto"/>
            <w:noWrap/>
            <w:vAlign w:val="bottom"/>
            <w:hideMark/>
          </w:tcPr>
          <w:p w14:paraId="48CCDB6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0.048</w:t>
            </w:r>
          </w:p>
        </w:tc>
        <w:tc>
          <w:tcPr>
            <w:tcW w:w="571" w:type="pct"/>
            <w:tcBorders>
              <w:top w:val="nil"/>
              <w:left w:val="nil"/>
              <w:bottom w:val="nil"/>
              <w:right w:val="nil"/>
            </w:tcBorders>
            <w:shd w:val="clear" w:color="auto" w:fill="auto"/>
            <w:noWrap/>
            <w:vAlign w:val="bottom"/>
            <w:hideMark/>
          </w:tcPr>
          <w:p w14:paraId="7609FC9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0.214</w:t>
            </w:r>
          </w:p>
        </w:tc>
        <w:tc>
          <w:tcPr>
            <w:tcW w:w="453" w:type="pct"/>
            <w:tcBorders>
              <w:top w:val="nil"/>
              <w:left w:val="nil"/>
              <w:bottom w:val="nil"/>
              <w:right w:val="nil"/>
            </w:tcBorders>
            <w:shd w:val="clear" w:color="auto" w:fill="auto"/>
            <w:noWrap/>
            <w:vAlign w:val="bottom"/>
            <w:hideMark/>
          </w:tcPr>
          <w:p w14:paraId="782C4EE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56DCAFB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6B4ED72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4AA1BA4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42" w:type="pct"/>
            <w:tcBorders>
              <w:top w:val="nil"/>
              <w:left w:val="nil"/>
              <w:bottom w:val="nil"/>
              <w:right w:val="nil"/>
            </w:tcBorders>
            <w:shd w:val="clear" w:color="auto" w:fill="auto"/>
            <w:noWrap/>
            <w:hideMark/>
          </w:tcPr>
          <w:p w14:paraId="39751DF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70B9341D"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25C1D295"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Highschool</w:t>
            </w:r>
          </w:p>
        </w:tc>
        <w:tc>
          <w:tcPr>
            <w:tcW w:w="423" w:type="pct"/>
            <w:tcBorders>
              <w:top w:val="nil"/>
              <w:left w:val="nil"/>
              <w:bottom w:val="nil"/>
              <w:right w:val="nil"/>
            </w:tcBorders>
            <w:shd w:val="clear" w:color="auto" w:fill="auto"/>
            <w:noWrap/>
            <w:vAlign w:val="bottom"/>
            <w:hideMark/>
          </w:tcPr>
          <w:p w14:paraId="17B8755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21,494</w:t>
            </w:r>
          </w:p>
        </w:tc>
        <w:tc>
          <w:tcPr>
            <w:tcW w:w="571" w:type="pct"/>
            <w:tcBorders>
              <w:top w:val="nil"/>
              <w:left w:val="nil"/>
              <w:bottom w:val="nil"/>
              <w:right w:val="nil"/>
            </w:tcBorders>
            <w:shd w:val="clear" w:color="auto" w:fill="auto"/>
            <w:noWrap/>
            <w:vAlign w:val="bottom"/>
            <w:hideMark/>
          </w:tcPr>
          <w:p w14:paraId="1A7A9B4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0.170</w:t>
            </w:r>
          </w:p>
        </w:tc>
        <w:tc>
          <w:tcPr>
            <w:tcW w:w="571" w:type="pct"/>
            <w:tcBorders>
              <w:top w:val="nil"/>
              <w:left w:val="nil"/>
              <w:bottom w:val="nil"/>
              <w:right w:val="nil"/>
            </w:tcBorders>
            <w:shd w:val="clear" w:color="auto" w:fill="auto"/>
            <w:noWrap/>
            <w:vAlign w:val="bottom"/>
            <w:hideMark/>
          </w:tcPr>
          <w:p w14:paraId="6CA45C6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0.376</w:t>
            </w:r>
          </w:p>
        </w:tc>
        <w:tc>
          <w:tcPr>
            <w:tcW w:w="453" w:type="pct"/>
            <w:tcBorders>
              <w:top w:val="nil"/>
              <w:left w:val="nil"/>
              <w:bottom w:val="nil"/>
              <w:right w:val="nil"/>
            </w:tcBorders>
            <w:shd w:val="clear" w:color="auto" w:fill="auto"/>
            <w:noWrap/>
            <w:vAlign w:val="bottom"/>
            <w:hideMark/>
          </w:tcPr>
          <w:p w14:paraId="787A5C5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0935965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67D4DFD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6C9B43D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42" w:type="pct"/>
            <w:tcBorders>
              <w:top w:val="nil"/>
              <w:left w:val="nil"/>
              <w:bottom w:val="nil"/>
              <w:right w:val="nil"/>
            </w:tcBorders>
            <w:shd w:val="clear" w:color="auto" w:fill="auto"/>
            <w:noWrap/>
            <w:hideMark/>
          </w:tcPr>
          <w:p w14:paraId="1B85A28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1209AC96"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0C112E48"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JuniorCollege</w:t>
            </w:r>
          </w:p>
        </w:tc>
        <w:tc>
          <w:tcPr>
            <w:tcW w:w="423" w:type="pct"/>
            <w:tcBorders>
              <w:top w:val="nil"/>
              <w:left w:val="nil"/>
              <w:bottom w:val="nil"/>
              <w:right w:val="nil"/>
            </w:tcBorders>
            <w:shd w:val="clear" w:color="auto" w:fill="auto"/>
            <w:noWrap/>
            <w:vAlign w:val="bottom"/>
            <w:hideMark/>
          </w:tcPr>
          <w:p w14:paraId="0A29297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21,494</w:t>
            </w:r>
          </w:p>
        </w:tc>
        <w:tc>
          <w:tcPr>
            <w:tcW w:w="571" w:type="pct"/>
            <w:tcBorders>
              <w:top w:val="nil"/>
              <w:left w:val="nil"/>
              <w:bottom w:val="nil"/>
              <w:right w:val="nil"/>
            </w:tcBorders>
            <w:shd w:val="clear" w:color="auto" w:fill="auto"/>
            <w:noWrap/>
            <w:vAlign w:val="bottom"/>
            <w:hideMark/>
          </w:tcPr>
          <w:p w14:paraId="6827B11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0.059</w:t>
            </w:r>
          </w:p>
        </w:tc>
        <w:tc>
          <w:tcPr>
            <w:tcW w:w="571" w:type="pct"/>
            <w:tcBorders>
              <w:top w:val="nil"/>
              <w:left w:val="nil"/>
              <w:bottom w:val="nil"/>
              <w:right w:val="nil"/>
            </w:tcBorders>
            <w:shd w:val="clear" w:color="auto" w:fill="auto"/>
            <w:noWrap/>
            <w:vAlign w:val="bottom"/>
            <w:hideMark/>
          </w:tcPr>
          <w:p w14:paraId="55C26FF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0.235</w:t>
            </w:r>
          </w:p>
        </w:tc>
        <w:tc>
          <w:tcPr>
            <w:tcW w:w="453" w:type="pct"/>
            <w:tcBorders>
              <w:top w:val="nil"/>
              <w:left w:val="nil"/>
              <w:bottom w:val="nil"/>
              <w:right w:val="nil"/>
            </w:tcBorders>
            <w:shd w:val="clear" w:color="auto" w:fill="auto"/>
            <w:noWrap/>
            <w:vAlign w:val="bottom"/>
            <w:hideMark/>
          </w:tcPr>
          <w:p w14:paraId="1F4D323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6F8B39C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4B342EB4"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2BF09E3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42" w:type="pct"/>
            <w:tcBorders>
              <w:top w:val="nil"/>
              <w:left w:val="nil"/>
              <w:bottom w:val="nil"/>
              <w:right w:val="nil"/>
            </w:tcBorders>
            <w:shd w:val="clear" w:color="auto" w:fill="auto"/>
            <w:noWrap/>
            <w:hideMark/>
          </w:tcPr>
          <w:p w14:paraId="48F249E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263A17D6"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182EBA88"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MiddleSchool</w:t>
            </w:r>
          </w:p>
        </w:tc>
        <w:tc>
          <w:tcPr>
            <w:tcW w:w="423" w:type="pct"/>
            <w:tcBorders>
              <w:top w:val="nil"/>
              <w:left w:val="nil"/>
              <w:bottom w:val="nil"/>
              <w:right w:val="nil"/>
            </w:tcBorders>
            <w:shd w:val="clear" w:color="auto" w:fill="auto"/>
            <w:noWrap/>
            <w:vAlign w:val="bottom"/>
            <w:hideMark/>
          </w:tcPr>
          <w:p w14:paraId="53B6A42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21,494</w:t>
            </w:r>
          </w:p>
        </w:tc>
        <w:tc>
          <w:tcPr>
            <w:tcW w:w="571" w:type="pct"/>
            <w:tcBorders>
              <w:top w:val="nil"/>
              <w:left w:val="nil"/>
              <w:bottom w:val="nil"/>
              <w:right w:val="nil"/>
            </w:tcBorders>
            <w:shd w:val="clear" w:color="auto" w:fill="auto"/>
            <w:noWrap/>
            <w:vAlign w:val="bottom"/>
            <w:hideMark/>
          </w:tcPr>
          <w:p w14:paraId="20C5826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0.334</w:t>
            </w:r>
          </w:p>
        </w:tc>
        <w:tc>
          <w:tcPr>
            <w:tcW w:w="571" w:type="pct"/>
            <w:tcBorders>
              <w:top w:val="nil"/>
              <w:left w:val="nil"/>
              <w:bottom w:val="nil"/>
              <w:right w:val="nil"/>
            </w:tcBorders>
            <w:shd w:val="clear" w:color="auto" w:fill="auto"/>
            <w:noWrap/>
            <w:vAlign w:val="bottom"/>
            <w:hideMark/>
          </w:tcPr>
          <w:p w14:paraId="54298A4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0.472</w:t>
            </w:r>
          </w:p>
        </w:tc>
        <w:tc>
          <w:tcPr>
            <w:tcW w:w="453" w:type="pct"/>
            <w:tcBorders>
              <w:top w:val="nil"/>
              <w:left w:val="nil"/>
              <w:bottom w:val="nil"/>
              <w:right w:val="nil"/>
            </w:tcBorders>
            <w:shd w:val="clear" w:color="auto" w:fill="auto"/>
            <w:noWrap/>
            <w:vAlign w:val="bottom"/>
            <w:hideMark/>
          </w:tcPr>
          <w:p w14:paraId="58A9C6B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043931E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213D039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3CBFEEC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542" w:type="pct"/>
            <w:tcBorders>
              <w:top w:val="nil"/>
              <w:left w:val="nil"/>
              <w:bottom w:val="nil"/>
              <w:right w:val="nil"/>
            </w:tcBorders>
            <w:shd w:val="clear" w:color="auto" w:fill="auto"/>
            <w:noWrap/>
            <w:hideMark/>
          </w:tcPr>
          <w:p w14:paraId="2A374AB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2DE12C0F"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1DB13FEA"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Married</w:t>
            </w:r>
          </w:p>
        </w:tc>
        <w:tc>
          <w:tcPr>
            <w:tcW w:w="423" w:type="pct"/>
            <w:tcBorders>
              <w:top w:val="nil"/>
              <w:left w:val="nil"/>
              <w:bottom w:val="nil"/>
              <w:right w:val="nil"/>
            </w:tcBorders>
            <w:shd w:val="clear" w:color="auto" w:fill="auto"/>
            <w:noWrap/>
            <w:vAlign w:val="bottom"/>
            <w:hideMark/>
          </w:tcPr>
          <w:p w14:paraId="33EDBF5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21,867</w:t>
            </w:r>
          </w:p>
        </w:tc>
        <w:tc>
          <w:tcPr>
            <w:tcW w:w="571" w:type="pct"/>
            <w:tcBorders>
              <w:top w:val="nil"/>
              <w:left w:val="nil"/>
              <w:bottom w:val="nil"/>
              <w:right w:val="nil"/>
            </w:tcBorders>
            <w:shd w:val="clear" w:color="auto" w:fill="auto"/>
            <w:noWrap/>
            <w:vAlign w:val="bottom"/>
            <w:hideMark/>
          </w:tcPr>
          <w:p w14:paraId="42D1289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0.892</w:t>
            </w:r>
          </w:p>
        </w:tc>
        <w:tc>
          <w:tcPr>
            <w:tcW w:w="571" w:type="pct"/>
            <w:tcBorders>
              <w:top w:val="nil"/>
              <w:left w:val="nil"/>
              <w:bottom w:val="nil"/>
              <w:right w:val="nil"/>
            </w:tcBorders>
            <w:shd w:val="clear" w:color="auto" w:fill="auto"/>
            <w:noWrap/>
            <w:vAlign w:val="bottom"/>
            <w:hideMark/>
          </w:tcPr>
          <w:p w14:paraId="6D0F227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0.310</w:t>
            </w:r>
          </w:p>
        </w:tc>
        <w:tc>
          <w:tcPr>
            <w:tcW w:w="453" w:type="pct"/>
            <w:tcBorders>
              <w:top w:val="nil"/>
              <w:left w:val="nil"/>
              <w:bottom w:val="nil"/>
              <w:right w:val="nil"/>
            </w:tcBorders>
            <w:shd w:val="clear" w:color="auto" w:fill="auto"/>
            <w:noWrap/>
            <w:vAlign w:val="bottom"/>
            <w:hideMark/>
          </w:tcPr>
          <w:p w14:paraId="78AA018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hideMark/>
          </w:tcPr>
          <w:p w14:paraId="2D08766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hideMark/>
          </w:tcPr>
          <w:p w14:paraId="38B3EED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482" w:type="pct"/>
            <w:tcBorders>
              <w:top w:val="nil"/>
              <w:left w:val="nil"/>
              <w:bottom w:val="nil"/>
              <w:right w:val="nil"/>
            </w:tcBorders>
            <w:shd w:val="clear" w:color="auto" w:fill="auto"/>
            <w:noWrap/>
            <w:vAlign w:val="bottom"/>
            <w:hideMark/>
          </w:tcPr>
          <w:p w14:paraId="69DF881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542" w:type="pct"/>
            <w:tcBorders>
              <w:top w:val="nil"/>
              <w:left w:val="nil"/>
              <w:bottom w:val="nil"/>
              <w:right w:val="nil"/>
            </w:tcBorders>
            <w:shd w:val="clear" w:color="auto" w:fill="auto"/>
            <w:noWrap/>
            <w:hideMark/>
          </w:tcPr>
          <w:p w14:paraId="3F76066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r>
      <w:tr w:rsidR="002A16D8" w:rsidRPr="00D920EC" w14:paraId="3B15CEBA"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32641896"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FamilySize</w:t>
            </w:r>
          </w:p>
        </w:tc>
        <w:tc>
          <w:tcPr>
            <w:tcW w:w="423" w:type="pct"/>
            <w:tcBorders>
              <w:top w:val="nil"/>
              <w:left w:val="nil"/>
              <w:bottom w:val="nil"/>
              <w:right w:val="nil"/>
            </w:tcBorders>
            <w:shd w:val="clear" w:color="auto" w:fill="auto"/>
            <w:noWrap/>
            <w:vAlign w:val="bottom"/>
            <w:hideMark/>
          </w:tcPr>
          <w:p w14:paraId="451003D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22,472</w:t>
            </w:r>
          </w:p>
        </w:tc>
        <w:tc>
          <w:tcPr>
            <w:tcW w:w="571" w:type="pct"/>
            <w:tcBorders>
              <w:top w:val="nil"/>
              <w:left w:val="nil"/>
              <w:bottom w:val="nil"/>
              <w:right w:val="nil"/>
            </w:tcBorders>
            <w:shd w:val="clear" w:color="auto" w:fill="auto"/>
            <w:noWrap/>
            <w:vAlign w:val="bottom"/>
            <w:hideMark/>
          </w:tcPr>
          <w:p w14:paraId="1271192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3.863</w:t>
            </w:r>
          </w:p>
        </w:tc>
        <w:tc>
          <w:tcPr>
            <w:tcW w:w="571" w:type="pct"/>
            <w:tcBorders>
              <w:top w:val="nil"/>
              <w:left w:val="nil"/>
              <w:bottom w:val="nil"/>
              <w:right w:val="nil"/>
            </w:tcBorders>
            <w:shd w:val="clear" w:color="auto" w:fill="auto"/>
            <w:noWrap/>
            <w:vAlign w:val="bottom"/>
            <w:hideMark/>
          </w:tcPr>
          <w:p w14:paraId="17DF3EF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1.700</w:t>
            </w:r>
          </w:p>
        </w:tc>
        <w:tc>
          <w:tcPr>
            <w:tcW w:w="453" w:type="pct"/>
            <w:tcBorders>
              <w:top w:val="nil"/>
              <w:left w:val="nil"/>
              <w:bottom w:val="nil"/>
              <w:right w:val="nil"/>
            </w:tcBorders>
            <w:shd w:val="clear" w:color="auto" w:fill="auto"/>
            <w:noWrap/>
            <w:vAlign w:val="bottom"/>
            <w:hideMark/>
          </w:tcPr>
          <w:p w14:paraId="6A7F7A5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c>
          <w:tcPr>
            <w:tcW w:w="482" w:type="pct"/>
            <w:tcBorders>
              <w:top w:val="nil"/>
              <w:left w:val="nil"/>
              <w:bottom w:val="nil"/>
              <w:right w:val="nil"/>
            </w:tcBorders>
            <w:shd w:val="clear" w:color="auto" w:fill="auto"/>
            <w:noWrap/>
            <w:vAlign w:val="bottom"/>
            <w:hideMark/>
          </w:tcPr>
          <w:p w14:paraId="3785826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3</w:t>
            </w:r>
          </w:p>
        </w:tc>
        <w:tc>
          <w:tcPr>
            <w:tcW w:w="571" w:type="pct"/>
            <w:tcBorders>
              <w:top w:val="nil"/>
              <w:left w:val="nil"/>
              <w:bottom w:val="nil"/>
              <w:right w:val="nil"/>
            </w:tcBorders>
            <w:shd w:val="clear" w:color="auto" w:fill="auto"/>
            <w:noWrap/>
            <w:vAlign w:val="bottom"/>
            <w:hideMark/>
          </w:tcPr>
          <w:p w14:paraId="17E8434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w:t>
            </w:r>
          </w:p>
        </w:tc>
        <w:tc>
          <w:tcPr>
            <w:tcW w:w="482" w:type="pct"/>
            <w:tcBorders>
              <w:top w:val="nil"/>
              <w:left w:val="nil"/>
              <w:bottom w:val="nil"/>
              <w:right w:val="nil"/>
            </w:tcBorders>
            <w:shd w:val="clear" w:color="auto" w:fill="auto"/>
            <w:noWrap/>
            <w:vAlign w:val="bottom"/>
            <w:hideMark/>
          </w:tcPr>
          <w:p w14:paraId="44697B1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5</w:t>
            </w:r>
          </w:p>
        </w:tc>
        <w:tc>
          <w:tcPr>
            <w:tcW w:w="542" w:type="pct"/>
            <w:tcBorders>
              <w:top w:val="nil"/>
              <w:left w:val="nil"/>
              <w:bottom w:val="nil"/>
              <w:right w:val="nil"/>
            </w:tcBorders>
            <w:shd w:val="clear" w:color="auto" w:fill="auto"/>
            <w:noWrap/>
            <w:vAlign w:val="bottom"/>
            <w:hideMark/>
          </w:tcPr>
          <w:p w14:paraId="1DA4171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9</w:t>
            </w:r>
          </w:p>
        </w:tc>
      </w:tr>
      <w:tr w:rsidR="002A16D8" w:rsidRPr="00D920EC" w14:paraId="3C7B0C5B"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4EA89075"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NetAsset</w:t>
            </w:r>
          </w:p>
        </w:tc>
        <w:tc>
          <w:tcPr>
            <w:tcW w:w="423" w:type="pct"/>
            <w:tcBorders>
              <w:top w:val="nil"/>
              <w:left w:val="nil"/>
              <w:bottom w:val="nil"/>
              <w:right w:val="nil"/>
            </w:tcBorders>
            <w:shd w:val="clear" w:color="auto" w:fill="auto"/>
            <w:noWrap/>
            <w:hideMark/>
          </w:tcPr>
          <w:p w14:paraId="33BABF0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21,737</w:t>
            </w:r>
          </w:p>
        </w:tc>
        <w:tc>
          <w:tcPr>
            <w:tcW w:w="571" w:type="pct"/>
            <w:tcBorders>
              <w:top w:val="nil"/>
              <w:left w:val="nil"/>
              <w:bottom w:val="nil"/>
              <w:right w:val="nil"/>
            </w:tcBorders>
            <w:shd w:val="clear" w:color="auto" w:fill="auto"/>
            <w:noWrap/>
            <w:hideMark/>
          </w:tcPr>
          <w:p w14:paraId="1E3E75C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486,798.7</w:t>
            </w:r>
          </w:p>
        </w:tc>
        <w:tc>
          <w:tcPr>
            <w:tcW w:w="571" w:type="pct"/>
            <w:tcBorders>
              <w:top w:val="nil"/>
              <w:left w:val="nil"/>
              <w:bottom w:val="nil"/>
              <w:right w:val="nil"/>
            </w:tcBorders>
            <w:shd w:val="clear" w:color="auto" w:fill="auto"/>
            <w:noWrap/>
            <w:hideMark/>
          </w:tcPr>
          <w:p w14:paraId="5D39737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793,345.1</w:t>
            </w:r>
          </w:p>
        </w:tc>
        <w:tc>
          <w:tcPr>
            <w:tcW w:w="453" w:type="pct"/>
            <w:tcBorders>
              <w:top w:val="nil"/>
              <w:left w:val="nil"/>
              <w:bottom w:val="nil"/>
              <w:right w:val="nil"/>
            </w:tcBorders>
            <w:shd w:val="clear" w:color="auto" w:fill="auto"/>
            <w:noWrap/>
            <w:hideMark/>
          </w:tcPr>
          <w:p w14:paraId="0010699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4,500</w:t>
            </w:r>
          </w:p>
        </w:tc>
        <w:tc>
          <w:tcPr>
            <w:tcW w:w="482" w:type="pct"/>
            <w:tcBorders>
              <w:top w:val="nil"/>
              <w:left w:val="nil"/>
              <w:bottom w:val="nil"/>
              <w:right w:val="nil"/>
            </w:tcBorders>
            <w:shd w:val="clear" w:color="auto" w:fill="auto"/>
            <w:noWrap/>
            <w:hideMark/>
          </w:tcPr>
          <w:p w14:paraId="10AF7DE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106,125</w:t>
            </w:r>
          </w:p>
        </w:tc>
        <w:tc>
          <w:tcPr>
            <w:tcW w:w="571" w:type="pct"/>
            <w:tcBorders>
              <w:top w:val="nil"/>
              <w:left w:val="nil"/>
              <w:bottom w:val="nil"/>
              <w:right w:val="nil"/>
            </w:tcBorders>
            <w:shd w:val="clear" w:color="auto" w:fill="auto"/>
            <w:noWrap/>
            <w:hideMark/>
          </w:tcPr>
          <w:p w14:paraId="377DDBA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228,987.5</w:t>
            </w:r>
          </w:p>
        </w:tc>
        <w:tc>
          <w:tcPr>
            <w:tcW w:w="482" w:type="pct"/>
            <w:tcBorders>
              <w:top w:val="nil"/>
              <w:left w:val="nil"/>
              <w:bottom w:val="nil"/>
              <w:right w:val="nil"/>
            </w:tcBorders>
            <w:shd w:val="clear" w:color="auto" w:fill="auto"/>
            <w:noWrap/>
            <w:hideMark/>
          </w:tcPr>
          <w:p w14:paraId="7260DA9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495,900</w:t>
            </w:r>
          </w:p>
        </w:tc>
        <w:tc>
          <w:tcPr>
            <w:tcW w:w="542" w:type="pct"/>
            <w:tcBorders>
              <w:top w:val="nil"/>
              <w:left w:val="nil"/>
              <w:bottom w:val="nil"/>
              <w:right w:val="nil"/>
            </w:tcBorders>
            <w:shd w:val="clear" w:color="auto" w:fill="auto"/>
            <w:noWrap/>
            <w:hideMark/>
          </w:tcPr>
          <w:p w14:paraId="08AEFF0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5,220,168</w:t>
            </w:r>
          </w:p>
        </w:tc>
      </w:tr>
      <w:tr w:rsidR="002A16D8" w:rsidRPr="00D920EC" w14:paraId="4965B8F8" w14:textId="77777777" w:rsidTr="00ED1CEB">
        <w:trPr>
          <w:trHeight w:val="276"/>
          <w:jc w:val="center"/>
        </w:trPr>
        <w:tc>
          <w:tcPr>
            <w:tcW w:w="905" w:type="pct"/>
            <w:tcBorders>
              <w:top w:val="nil"/>
              <w:left w:val="nil"/>
              <w:bottom w:val="nil"/>
              <w:right w:val="nil"/>
            </w:tcBorders>
            <w:shd w:val="clear" w:color="auto" w:fill="auto"/>
            <w:noWrap/>
            <w:vAlign w:val="bottom"/>
            <w:hideMark/>
          </w:tcPr>
          <w:p w14:paraId="5795E436"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i/>
                <w:iCs/>
                <w:color w:val="000000"/>
                <w:kern w:val="0"/>
                <w:sz w:val="20"/>
                <w:szCs w:val="20"/>
              </w:rPr>
              <w:t>Income</w:t>
            </w:r>
          </w:p>
        </w:tc>
        <w:tc>
          <w:tcPr>
            <w:tcW w:w="423" w:type="pct"/>
            <w:tcBorders>
              <w:top w:val="nil"/>
              <w:left w:val="nil"/>
              <w:bottom w:val="nil"/>
              <w:right w:val="nil"/>
            </w:tcBorders>
            <w:shd w:val="clear" w:color="auto" w:fill="auto"/>
            <w:noWrap/>
            <w:hideMark/>
          </w:tcPr>
          <w:p w14:paraId="2C60CDB3"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21,644</w:t>
            </w:r>
          </w:p>
        </w:tc>
        <w:tc>
          <w:tcPr>
            <w:tcW w:w="571" w:type="pct"/>
            <w:tcBorders>
              <w:top w:val="nil"/>
              <w:left w:val="nil"/>
              <w:bottom w:val="nil"/>
              <w:right w:val="nil"/>
            </w:tcBorders>
            <w:shd w:val="clear" w:color="auto" w:fill="auto"/>
            <w:noWrap/>
            <w:hideMark/>
          </w:tcPr>
          <w:p w14:paraId="18C01CF4"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65,423.28</w:t>
            </w:r>
          </w:p>
        </w:tc>
        <w:tc>
          <w:tcPr>
            <w:tcW w:w="571" w:type="pct"/>
            <w:tcBorders>
              <w:top w:val="nil"/>
              <w:left w:val="nil"/>
              <w:bottom w:val="nil"/>
              <w:right w:val="nil"/>
            </w:tcBorders>
            <w:shd w:val="clear" w:color="auto" w:fill="auto"/>
            <w:noWrap/>
            <w:hideMark/>
          </w:tcPr>
          <w:p w14:paraId="1D2376B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65,563.37</w:t>
            </w:r>
          </w:p>
        </w:tc>
        <w:tc>
          <w:tcPr>
            <w:tcW w:w="453" w:type="pct"/>
            <w:tcBorders>
              <w:top w:val="nil"/>
              <w:left w:val="nil"/>
              <w:bottom w:val="nil"/>
              <w:right w:val="nil"/>
            </w:tcBorders>
            <w:shd w:val="clear" w:color="auto" w:fill="auto"/>
            <w:noWrap/>
            <w:hideMark/>
          </w:tcPr>
          <w:p w14:paraId="748DF53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1,000</w:t>
            </w:r>
          </w:p>
        </w:tc>
        <w:tc>
          <w:tcPr>
            <w:tcW w:w="482" w:type="pct"/>
            <w:tcBorders>
              <w:top w:val="nil"/>
              <w:left w:val="nil"/>
              <w:bottom w:val="nil"/>
              <w:right w:val="nil"/>
            </w:tcBorders>
            <w:shd w:val="clear" w:color="auto" w:fill="auto"/>
            <w:noWrap/>
            <w:hideMark/>
          </w:tcPr>
          <w:p w14:paraId="050420D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25,000</w:t>
            </w:r>
          </w:p>
        </w:tc>
        <w:tc>
          <w:tcPr>
            <w:tcW w:w="571" w:type="pct"/>
            <w:tcBorders>
              <w:top w:val="nil"/>
              <w:left w:val="nil"/>
              <w:bottom w:val="nil"/>
              <w:right w:val="nil"/>
            </w:tcBorders>
            <w:shd w:val="clear" w:color="auto" w:fill="auto"/>
            <w:noWrap/>
            <w:hideMark/>
          </w:tcPr>
          <w:p w14:paraId="0A6B6E1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48,870</w:t>
            </w:r>
          </w:p>
        </w:tc>
        <w:tc>
          <w:tcPr>
            <w:tcW w:w="482" w:type="pct"/>
            <w:tcBorders>
              <w:top w:val="nil"/>
              <w:left w:val="nil"/>
              <w:bottom w:val="nil"/>
              <w:right w:val="nil"/>
            </w:tcBorders>
            <w:shd w:val="clear" w:color="auto" w:fill="auto"/>
            <w:noWrap/>
            <w:hideMark/>
          </w:tcPr>
          <w:p w14:paraId="566BD18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81,460</w:t>
            </w:r>
          </w:p>
        </w:tc>
        <w:tc>
          <w:tcPr>
            <w:tcW w:w="542" w:type="pct"/>
            <w:tcBorders>
              <w:top w:val="nil"/>
              <w:left w:val="nil"/>
              <w:bottom w:val="nil"/>
              <w:right w:val="nil"/>
            </w:tcBorders>
            <w:shd w:val="clear" w:color="auto" w:fill="auto"/>
            <w:noWrap/>
            <w:hideMark/>
          </w:tcPr>
          <w:p w14:paraId="0152327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400,000</w:t>
            </w:r>
          </w:p>
        </w:tc>
      </w:tr>
      <w:tr w:rsidR="002A16D8" w:rsidRPr="00D920EC" w14:paraId="21DBEBAD" w14:textId="77777777" w:rsidTr="00ED1CEB">
        <w:trPr>
          <w:trHeight w:val="276"/>
          <w:jc w:val="center"/>
        </w:trPr>
        <w:tc>
          <w:tcPr>
            <w:tcW w:w="905" w:type="pct"/>
            <w:tcBorders>
              <w:top w:val="nil"/>
              <w:left w:val="nil"/>
              <w:bottom w:val="nil"/>
              <w:right w:val="nil"/>
            </w:tcBorders>
            <w:shd w:val="clear" w:color="auto" w:fill="auto"/>
            <w:noWrap/>
          </w:tcPr>
          <w:p w14:paraId="5E75EA78" w14:textId="77777777" w:rsidR="002A16D8" w:rsidRPr="00D920EC" w:rsidRDefault="002A16D8" w:rsidP="00ED1CEB">
            <w:pPr>
              <w:widowControl/>
              <w:jc w:val="left"/>
              <w:rPr>
                <w:rFonts w:ascii="Times New Roman" w:hAnsi="Times New Roman" w:cs="Times New Roman"/>
                <w:i/>
                <w:iCs/>
                <w:sz w:val="20"/>
                <w:szCs w:val="20"/>
              </w:rPr>
            </w:pPr>
            <w:r w:rsidRPr="00D920EC">
              <w:rPr>
                <w:rFonts w:ascii="Times New Roman" w:hAnsi="Times New Roman" w:cs="Times New Roman" w:hint="eastAsia"/>
                <w:i/>
                <w:iCs/>
                <w:sz w:val="20"/>
                <w:szCs w:val="20"/>
              </w:rPr>
              <w:t>U</w:t>
            </w:r>
            <w:r w:rsidRPr="00D920EC">
              <w:rPr>
                <w:rFonts w:ascii="Times New Roman" w:hAnsi="Times New Roman" w:cs="Times New Roman"/>
                <w:i/>
                <w:iCs/>
                <w:sz w:val="20"/>
                <w:szCs w:val="20"/>
              </w:rPr>
              <w:t>rban</w:t>
            </w:r>
          </w:p>
        </w:tc>
        <w:tc>
          <w:tcPr>
            <w:tcW w:w="423" w:type="pct"/>
            <w:tcBorders>
              <w:top w:val="nil"/>
              <w:left w:val="nil"/>
              <w:bottom w:val="nil"/>
              <w:right w:val="nil"/>
            </w:tcBorders>
            <w:shd w:val="clear" w:color="auto" w:fill="auto"/>
            <w:noWrap/>
            <w:vAlign w:val="bottom"/>
          </w:tcPr>
          <w:p w14:paraId="6CB0E3D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25,954</w:t>
            </w:r>
          </w:p>
        </w:tc>
        <w:tc>
          <w:tcPr>
            <w:tcW w:w="571" w:type="pct"/>
            <w:tcBorders>
              <w:top w:val="nil"/>
              <w:left w:val="nil"/>
              <w:bottom w:val="nil"/>
              <w:right w:val="nil"/>
            </w:tcBorders>
            <w:shd w:val="clear" w:color="auto" w:fill="auto"/>
            <w:noWrap/>
            <w:vAlign w:val="bottom"/>
          </w:tcPr>
          <w:p w14:paraId="5922B987"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0.50</w:t>
            </w:r>
            <w:r w:rsidRPr="00D920EC">
              <w:rPr>
                <w:rFonts w:ascii="Times New Roman" w:eastAsia="等线" w:hAnsi="Times New Roman" w:cs="Times New Roman"/>
                <w:color w:val="000000"/>
                <w:kern w:val="0"/>
                <w:sz w:val="20"/>
                <w:szCs w:val="20"/>
              </w:rPr>
              <w:t>6</w:t>
            </w:r>
          </w:p>
        </w:tc>
        <w:tc>
          <w:tcPr>
            <w:tcW w:w="571" w:type="pct"/>
            <w:tcBorders>
              <w:top w:val="nil"/>
              <w:left w:val="nil"/>
              <w:bottom w:val="nil"/>
              <w:right w:val="nil"/>
            </w:tcBorders>
            <w:shd w:val="clear" w:color="auto" w:fill="auto"/>
            <w:noWrap/>
            <w:vAlign w:val="bottom"/>
          </w:tcPr>
          <w:p w14:paraId="24344FE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r w:rsidRPr="00D920EC">
              <w:rPr>
                <w:rFonts w:ascii="Times New Roman" w:eastAsia="等线" w:hAnsi="Times New Roman" w:cs="Times New Roman"/>
                <w:color w:val="000000"/>
                <w:kern w:val="0"/>
                <w:sz w:val="20"/>
                <w:szCs w:val="20"/>
              </w:rPr>
              <w:t>500</w:t>
            </w:r>
          </w:p>
        </w:tc>
        <w:tc>
          <w:tcPr>
            <w:tcW w:w="453" w:type="pct"/>
            <w:tcBorders>
              <w:top w:val="nil"/>
              <w:left w:val="nil"/>
              <w:bottom w:val="nil"/>
              <w:right w:val="nil"/>
            </w:tcBorders>
            <w:shd w:val="clear" w:color="auto" w:fill="auto"/>
            <w:noWrap/>
            <w:vAlign w:val="bottom"/>
          </w:tcPr>
          <w:p w14:paraId="05E92A6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482" w:type="pct"/>
            <w:tcBorders>
              <w:top w:val="nil"/>
              <w:left w:val="nil"/>
              <w:bottom w:val="nil"/>
              <w:right w:val="nil"/>
            </w:tcBorders>
            <w:shd w:val="clear" w:color="auto" w:fill="auto"/>
            <w:noWrap/>
            <w:vAlign w:val="bottom"/>
          </w:tcPr>
          <w:p w14:paraId="5D0D809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0</w:t>
            </w:r>
          </w:p>
        </w:tc>
        <w:tc>
          <w:tcPr>
            <w:tcW w:w="571" w:type="pct"/>
            <w:tcBorders>
              <w:top w:val="nil"/>
              <w:left w:val="nil"/>
              <w:bottom w:val="nil"/>
              <w:right w:val="nil"/>
            </w:tcBorders>
            <w:shd w:val="clear" w:color="auto" w:fill="auto"/>
            <w:noWrap/>
            <w:vAlign w:val="bottom"/>
          </w:tcPr>
          <w:p w14:paraId="6A0A4D3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c>
          <w:tcPr>
            <w:tcW w:w="482" w:type="pct"/>
            <w:tcBorders>
              <w:top w:val="nil"/>
              <w:left w:val="nil"/>
              <w:bottom w:val="nil"/>
              <w:right w:val="nil"/>
            </w:tcBorders>
            <w:shd w:val="clear" w:color="auto" w:fill="auto"/>
            <w:noWrap/>
            <w:vAlign w:val="bottom"/>
          </w:tcPr>
          <w:p w14:paraId="2841DBB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hint="eastAsia"/>
                <w:color w:val="000000"/>
                <w:kern w:val="0"/>
                <w:sz w:val="20"/>
                <w:szCs w:val="20"/>
              </w:rPr>
              <w:t>1</w:t>
            </w:r>
          </w:p>
        </w:tc>
        <w:tc>
          <w:tcPr>
            <w:tcW w:w="542" w:type="pct"/>
            <w:tcBorders>
              <w:top w:val="nil"/>
              <w:left w:val="nil"/>
              <w:bottom w:val="nil"/>
              <w:right w:val="nil"/>
            </w:tcBorders>
            <w:shd w:val="clear" w:color="auto" w:fill="auto"/>
            <w:noWrap/>
            <w:vAlign w:val="bottom"/>
          </w:tcPr>
          <w:p w14:paraId="01973BC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eastAsia="等线" w:hAnsi="Times New Roman" w:cs="Times New Roman"/>
                <w:color w:val="000000"/>
                <w:kern w:val="0"/>
                <w:sz w:val="20"/>
                <w:szCs w:val="20"/>
              </w:rPr>
              <w:t>1</w:t>
            </w:r>
          </w:p>
        </w:tc>
      </w:tr>
      <w:tr w:rsidR="002A16D8" w:rsidRPr="00D920EC" w14:paraId="789DBD62" w14:textId="77777777" w:rsidTr="00ED1CEB">
        <w:trPr>
          <w:trHeight w:val="276"/>
          <w:jc w:val="center"/>
        </w:trPr>
        <w:tc>
          <w:tcPr>
            <w:tcW w:w="905" w:type="pct"/>
            <w:tcBorders>
              <w:top w:val="nil"/>
              <w:left w:val="nil"/>
              <w:bottom w:val="nil"/>
              <w:right w:val="nil"/>
            </w:tcBorders>
            <w:shd w:val="clear" w:color="auto" w:fill="auto"/>
            <w:noWrap/>
          </w:tcPr>
          <w:p w14:paraId="0CED04CC"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hAnsi="Times New Roman" w:cs="Times New Roman"/>
                <w:i/>
                <w:iCs/>
                <w:sz w:val="20"/>
                <w:szCs w:val="20"/>
              </w:rPr>
              <w:t>RiskTolerance</w:t>
            </w:r>
          </w:p>
        </w:tc>
        <w:tc>
          <w:tcPr>
            <w:tcW w:w="423" w:type="pct"/>
            <w:tcBorders>
              <w:top w:val="nil"/>
              <w:left w:val="nil"/>
              <w:bottom w:val="nil"/>
              <w:right w:val="nil"/>
            </w:tcBorders>
            <w:shd w:val="clear" w:color="auto" w:fill="auto"/>
            <w:noWrap/>
          </w:tcPr>
          <w:p w14:paraId="7BDDC6E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r w:rsidRPr="00D920EC">
              <w:rPr>
                <w:rFonts w:ascii="Times New Roman" w:eastAsia="等线" w:hAnsi="Times New Roman" w:cs="Times New Roman"/>
                <w:color w:val="000000"/>
                <w:kern w:val="0"/>
                <w:sz w:val="20"/>
                <w:szCs w:val="20"/>
              </w:rPr>
              <w:t>,</w:t>
            </w:r>
            <w:r w:rsidRPr="00D920EC">
              <w:rPr>
                <w:rFonts w:ascii="Times New Roman" w:hAnsi="Times New Roman" w:cs="Times New Roman"/>
                <w:sz w:val="20"/>
                <w:szCs w:val="20"/>
              </w:rPr>
              <w:t>481</w:t>
            </w:r>
          </w:p>
        </w:tc>
        <w:tc>
          <w:tcPr>
            <w:tcW w:w="571" w:type="pct"/>
            <w:tcBorders>
              <w:top w:val="nil"/>
              <w:left w:val="nil"/>
              <w:bottom w:val="nil"/>
              <w:right w:val="nil"/>
            </w:tcBorders>
            <w:shd w:val="clear" w:color="auto" w:fill="auto"/>
            <w:noWrap/>
          </w:tcPr>
          <w:p w14:paraId="0623BA3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1.076</w:t>
            </w:r>
          </w:p>
        </w:tc>
        <w:tc>
          <w:tcPr>
            <w:tcW w:w="571" w:type="pct"/>
            <w:tcBorders>
              <w:top w:val="nil"/>
              <w:left w:val="nil"/>
              <w:bottom w:val="nil"/>
              <w:right w:val="nil"/>
            </w:tcBorders>
            <w:shd w:val="clear" w:color="auto" w:fill="auto"/>
            <w:noWrap/>
          </w:tcPr>
          <w:p w14:paraId="23AB6D4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0.951</w:t>
            </w:r>
          </w:p>
        </w:tc>
        <w:tc>
          <w:tcPr>
            <w:tcW w:w="453" w:type="pct"/>
            <w:tcBorders>
              <w:top w:val="nil"/>
              <w:left w:val="nil"/>
              <w:bottom w:val="nil"/>
              <w:right w:val="nil"/>
            </w:tcBorders>
            <w:shd w:val="clear" w:color="auto" w:fill="auto"/>
            <w:noWrap/>
          </w:tcPr>
          <w:p w14:paraId="028C177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nil"/>
              <w:right w:val="nil"/>
            </w:tcBorders>
            <w:shd w:val="clear" w:color="auto" w:fill="auto"/>
            <w:noWrap/>
          </w:tcPr>
          <w:p w14:paraId="536CB51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71" w:type="pct"/>
            <w:tcBorders>
              <w:top w:val="nil"/>
              <w:left w:val="nil"/>
              <w:bottom w:val="nil"/>
              <w:right w:val="nil"/>
            </w:tcBorders>
            <w:shd w:val="clear" w:color="auto" w:fill="auto"/>
            <w:noWrap/>
          </w:tcPr>
          <w:p w14:paraId="0C6C78DF"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p>
        </w:tc>
        <w:tc>
          <w:tcPr>
            <w:tcW w:w="482" w:type="pct"/>
            <w:tcBorders>
              <w:top w:val="nil"/>
              <w:left w:val="nil"/>
              <w:bottom w:val="nil"/>
              <w:right w:val="nil"/>
            </w:tcBorders>
            <w:shd w:val="clear" w:color="auto" w:fill="auto"/>
            <w:noWrap/>
          </w:tcPr>
          <w:p w14:paraId="3865C60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2</w:t>
            </w:r>
          </w:p>
        </w:tc>
        <w:tc>
          <w:tcPr>
            <w:tcW w:w="542" w:type="pct"/>
            <w:tcBorders>
              <w:top w:val="nil"/>
              <w:left w:val="nil"/>
              <w:bottom w:val="nil"/>
              <w:right w:val="nil"/>
            </w:tcBorders>
            <w:shd w:val="clear" w:color="auto" w:fill="auto"/>
            <w:noWrap/>
          </w:tcPr>
          <w:p w14:paraId="3369B05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3</w:t>
            </w:r>
          </w:p>
        </w:tc>
      </w:tr>
      <w:tr w:rsidR="002A16D8" w:rsidRPr="00D920EC" w14:paraId="7935C28B" w14:textId="77777777" w:rsidTr="00ED1CEB">
        <w:trPr>
          <w:trHeight w:val="276"/>
          <w:jc w:val="center"/>
        </w:trPr>
        <w:tc>
          <w:tcPr>
            <w:tcW w:w="905" w:type="pct"/>
            <w:tcBorders>
              <w:top w:val="nil"/>
              <w:left w:val="nil"/>
              <w:bottom w:val="nil"/>
              <w:right w:val="nil"/>
            </w:tcBorders>
            <w:shd w:val="clear" w:color="auto" w:fill="auto"/>
            <w:noWrap/>
          </w:tcPr>
          <w:p w14:paraId="56774E03"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hAnsi="Times New Roman" w:cs="Times New Roman"/>
                <w:i/>
                <w:iCs/>
                <w:sz w:val="20"/>
                <w:szCs w:val="20"/>
              </w:rPr>
              <w:t>Holdstock</w:t>
            </w:r>
          </w:p>
        </w:tc>
        <w:tc>
          <w:tcPr>
            <w:tcW w:w="423" w:type="pct"/>
            <w:tcBorders>
              <w:top w:val="nil"/>
              <w:left w:val="nil"/>
              <w:bottom w:val="nil"/>
              <w:right w:val="nil"/>
            </w:tcBorders>
            <w:shd w:val="clear" w:color="auto" w:fill="auto"/>
            <w:noWrap/>
          </w:tcPr>
          <w:p w14:paraId="39F8BB3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5</w:t>
            </w:r>
            <w:r w:rsidRPr="00D920EC">
              <w:rPr>
                <w:rFonts w:ascii="Times New Roman" w:eastAsia="等线" w:hAnsi="Times New Roman" w:cs="Times New Roman"/>
                <w:color w:val="000000"/>
                <w:kern w:val="0"/>
                <w:sz w:val="20"/>
                <w:szCs w:val="20"/>
              </w:rPr>
              <w:t>,</w:t>
            </w:r>
            <w:r w:rsidRPr="00D920EC">
              <w:rPr>
                <w:rFonts w:ascii="Times New Roman" w:hAnsi="Times New Roman" w:cs="Times New Roman"/>
                <w:sz w:val="20"/>
                <w:szCs w:val="20"/>
              </w:rPr>
              <w:t>865</w:t>
            </w:r>
          </w:p>
        </w:tc>
        <w:tc>
          <w:tcPr>
            <w:tcW w:w="571" w:type="pct"/>
            <w:tcBorders>
              <w:top w:val="nil"/>
              <w:left w:val="nil"/>
              <w:bottom w:val="nil"/>
              <w:right w:val="nil"/>
            </w:tcBorders>
            <w:shd w:val="clear" w:color="auto" w:fill="auto"/>
            <w:noWrap/>
          </w:tcPr>
          <w:p w14:paraId="1632AC3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0.037</w:t>
            </w:r>
          </w:p>
        </w:tc>
        <w:tc>
          <w:tcPr>
            <w:tcW w:w="571" w:type="pct"/>
            <w:tcBorders>
              <w:top w:val="nil"/>
              <w:left w:val="nil"/>
              <w:bottom w:val="nil"/>
              <w:right w:val="nil"/>
            </w:tcBorders>
            <w:shd w:val="clear" w:color="auto" w:fill="auto"/>
            <w:noWrap/>
          </w:tcPr>
          <w:p w14:paraId="3106345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0.188</w:t>
            </w:r>
          </w:p>
        </w:tc>
        <w:tc>
          <w:tcPr>
            <w:tcW w:w="453" w:type="pct"/>
            <w:tcBorders>
              <w:top w:val="nil"/>
              <w:left w:val="nil"/>
              <w:bottom w:val="nil"/>
              <w:right w:val="nil"/>
            </w:tcBorders>
            <w:shd w:val="clear" w:color="auto" w:fill="auto"/>
            <w:noWrap/>
          </w:tcPr>
          <w:p w14:paraId="5611DBF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nil"/>
              <w:right w:val="nil"/>
            </w:tcBorders>
            <w:shd w:val="clear" w:color="auto" w:fill="auto"/>
            <w:noWrap/>
          </w:tcPr>
          <w:p w14:paraId="062FA89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71" w:type="pct"/>
            <w:tcBorders>
              <w:top w:val="nil"/>
              <w:left w:val="nil"/>
              <w:bottom w:val="nil"/>
              <w:right w:val="nil"/>
            </w:tcBorders>
            <w:shd w:val="clear" w:color="auto" w:fill="auto"/>
            <w:noWrap/>
          </w:tcPr>
          <w:p w14:paraId="6D62410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nil"/>
              <w:right w:val="nil"/>
            </w:tcBorders>
            <w:shd w:val="clear" w:color="auto" w:fill="auto"/>
            <w:noWrap/>
          </w:tcPr>
          <w:p w14:paraId="6D65838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42" w:type="pct"/>
            <w:tcBorders>
              <w:top w:val="nil"/>
              <w:left w:val="nil"/>
              <w:bottom w:val="nil"/>
              <w:right w:val="nil"/>
            </w:tcBorders>
            <w:shd w:val="clear" w:color="auto" w:fill="auto"/>
            <w:noWrap/>
          </w:tcPr>
          <w:p w14:paraId="6A73D81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p>
        </w:tc>
      </w:tr>
      <w:tr w:rsidR="002A16D8" w:rsidRPr="00D920EC" w14:paraId="493C8D5B" w14:textId="77777777" w:rsidTr="00ED1CEB">
        <w:trPr>
          <w:trHeight w:val="276"/>
          <w:jc w:val="center"/>
        </w:trPr>
        <w:tc>
          <w:tcPr>
            <w:tcW w:w="905" w:type="pct"/>
            <w:tcBorders>
              <w:top w:val="nil"/>
              <w:left w:val="nil"/>
              <w:bottom w:val="nil"/>
              <w:right w:val="nil"/>
            </w:tcBorders>
            <w:shd w:val="clear" w:color="auto" w:fill="auto"/>
            <w:noWrap/>
          </w:tcPr>
          <w:p w14:paraId="1E7546AF"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等线" w:hAnsi="Times New Roman" w:cs="Times New Roman" w:hint="eastAsia"/>
                <w:i/>
                <w:iCs/>
                <w:color w:val="000000"/>
                <w:kern w:val="0"/>
                <w:sz w:val="20"/>
                <w:szCs w:val="20"/>
              </w:rPr>
              <w:t>HoldRisky</w:t>
            </w:r>
            <w:r w:rsidRPr="00D920EC">
              <w:rPr>
                <w:rFonts w:ascii="Times New Roman" w:eastAsia="等线" w:hAnsi="Times New Roman" w:cs="Times New Roman"/>
                <w:i/>
                <w:iCs/>
                <w:color w:val="000000"/>
                <w:kern w:val="0"/>
                <w:sz w:val="20"/>
                <w:szCs w:val="20"/>
              </w:rPr>
              <w:t>Asset</w:t>
            </w:r>
          </w:p>
        </w:tc>
        <w:tc>
          <w:tcPr>
            <w:tcW w:w="423" w:type="pct"/>
            <w:tcBorders>
              <w:top w:val="nil"/>
              <w:left w:val="nil"/>
              <w:bottom w:val="nil"/>
              <w:right w:val="nil"/>
            </w:tcBorders>
            <w:shd w:val="clear" w:color="auto" w:fill="auto"/>
            <w:noWrap/>
          </w:tcPr>
          <w:p w14:paraId="1425688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5</w:t>
            </w:r>
            <w:r w:rsidRPr="00D920EC">
              <w:rPr>
                <w:rFonts w:ascii="Times New Roman" w:eastAsia="等线" w:hAnsi="Times New Roman" w:cs="Times New Roman"/>
                <w:color w:val="000000"/>
                <w:kern w:val="0"/>
                <w:sz w:val="20"/>
                <w:szCs w:val="20"/>
              </w:rPr>
              <w:t>,</w:t>
            </w:r>
            <w:r w:rsidRPr="00D920EC">
              <w:rPr>
                <w:rFonts w:ascii="Times New Roman" w:hAnsi="Times New Roman" w:cs="Times New Roman"/>
                <w:sz w:val="20"/>
                <w:szCs w:val="20"/>
              </w:rPr>
              <w:t>865</w:t>
            </w:r>
          </w:p>
        </w:tc>
        <w:tc>
          <w:tcPr>
            <w:tcW w:w="571" w:type="pct"/>
            <w:tcBorders>
              <w:top w:val="nil"/>
              <w:left w:val="nil"/>
              <w:bottom w:val="nil"/>
              <w:right w:val="nil"/>
            </w:tcBorders>
            <w:shd w:val="clear" w:color="auto" w:fill="auto"/>
            <w:noWrap/>
          </w:tcPr>
          <w:p w14:paraId="7A283C1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0.051</w:t>
            </w:r>
          </w:p>
        </w:tc>
        <w:tc>
          <w:tcPr>
            <w:tcW w:w="571" w:type="pct"/>
            <w:tcBorders>
              <w:top w:val="nil"/>
              <w:left w:val="nil"/>
              <w:bottom w:val="nil"/>
              <w:right w:val="nil"/>
            </w:tcBorders>
            <w:shd w:val="clear" w:color="auto" w:fill="auto"/>
            <w:noWrap/>
          </w:tcPr>
          <w:p w14:paraId="7497176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0.220</w:t>
            </w:r>
          </w:p>
        </w:tc>
        <w:tc>
          <w:tcPr>
            <w:tcW w:w="453" w:type="pct"/>
            <w:tcBorders>
              <w:top w:val="nil"/>
              <w:left w:val="nil"/>
              <w:bottom w:val="nil"/>
              <w:right w:val="nil"/>
            </w:tcBorders>
            <w:shd w:val="clear" w:color="auto" w:fill="auto"/>
            <w:noWrap/>
          </w:tcPr>
          <w:p w14:paraId="63698F6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nil"/>
              <w:right w:val="nil"/>
            </w:tcBorders>
            <w:shd w:val="clear" w:color="auto" w:fill="auto"/>
            <w:noWrap/>
          </w:tcPr>
          <w:p w14:paraId="63B02DA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71" w:type="pct"/>
            <w:tcBorders>
              <w:top w:val="nil"/>
              <w:left w:val="nil"/>
              <w:bottom w:val="nil"/>
              <w:right w:val="nil"/>
            </w:tcBorders>
            <w:shd w:val="clear" w:color="auto" w:fill="auto"/>
            <w:noWrap/>
          </w:tcPr>
          <w:p w14:paraId="78D520F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nil"/>
              <w:right w:val="nil"/>
            </w:tcBorders>
            <w:shd w:val="clear" w:color="auto" w:fill="auto"/>
            <w:noWrap/>
          </w:tcPr>
          <w:p w14:paraId="235E526A"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42" w:type="pct"/>
            <w:tcBorders>
              <w:top w:val="nil"/>
              <w:left w:val="nil"/>
              <w:bottom w:val="nil"/>
              <w:right w:val="nil"/>
            </w:tcBorders>
            <w:shd w:val="clear" w:color="auto" w:fill="auto"/>
            <w:noWrap/>
          </w:tcPr>
          <w:p w14:paraId="748C6646"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p>
        </w:tc>
      </w:tr>
      <w:tr w:rsidR="002A16D8" w:rsidRPr="00D920EC" w14:paraId="6288055F" w14:textId="77777777" w:rsidTr="00ED1CEB">
        <w:trPr>
          <w:trHeight w:val="276"/>
          <w:jc w:val="center"/>
        </w:trPr>
        <w:tc>
          <w:tcPr>
            <w:tcW w:w="905" w:type="pct"/>
            <w:tcBorders>
              <w:top w:val="nil"/>
              <w:left w:val="nil"/>
              <w:bottom w:val="nil"/>
              <w:right w:val="nil"/>
            </w:tcBorders>
            <w:shd w:val="clear" w:color="auto" w:fill="auto"/>
            <w:noWrap/>
          </w:tcPr>
          <w:p w14:paraId="3307B4B3"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eastAsia="宋体" w:hAnsi="Times New Roman" w:cs="Times New Roman"/>
                <w:i/>
                <w:iCs/>
                <w:kern w:val="0"/>
                <w:sz w:val="20"/>
                <w:szCs w:val="20"/>
              </w:rPr>
              <w:t>Profit</w:t>
            </w:r>
          </w:p>
        </w:tc>
        <w:tc>
          <w:tcPr>
            <w:tcW w:w="423" w:type="pct"/>
            <w:tcBorders>
              <w:top w:val="nil"/>
              <w:left w:val="nil"/>
              <w:bottom w:val="nil"/>
              <w:right w:val="nil"/>
            </w:tcBorders>
            <w:shd w:val="clear" w:color="auto" w:fill="auto"/>
            <w:noWrap/>
          </w:tcPr>
          <w:p w14:paraId="49AC0C4C"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2</w:t>
            </w:r>
            <w:r w:rsidRPr="00D920EC">
              <w:rPr>
                <w:rFonts w:ascii="Times New Roman" w:eastAsia="等线" w:hAnsi="Times New Roman" w:cs="Times New Roman"/>
                <w:color w:val="000000"/>
                <w:kern w:val="0"/>
                <w:sz w:val="20"/>
                <w:szCs w:val="20"/>
              </w:rPr>
              <w:t>,</w:t>
            </w:r>
            <w:r w:rsidRPr="00D920EC">
              <w:rPr>
                <w:rFonts w:ascii="Times New Roman" w:hAnsi="Times New Roman" w:cs="Times New Roman"/>
                <w:sz w:val="20"/>
                <w:szCs w:val="20"/>
              </w:rPr>
              <w:t>709</w:t>
            </w:r>
          </w:p>
        </w:tc>
        <w:tc>
          <w:tcPr>
            <w:tcW w:w="571" w:type="pct"/>
            <w:tcBorders>
              <w:top w:val="nil"/>
              <w:left w:val="nil"/>
              <w:bottom w:val="nil"/>
              <w:right w:val="nil"/>
            </w:tcBorders>
            <w:shd w:val="clear" w:color="auto" w:fill="auto"/>
            <w:noWrap/>
          </w:tcPr>
          <w:p w14:paraId="68608E3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51.421</w:t>
            </w:r>
          </w:p>
        </w:tc>
        <w:tc>
          <w:tcPr>
            <w:tcW w:w="571" w:type="pct"/>
            <w:tcBorders>
              <w:top w:val="nil"/>
              <w:left w:val="nil"/>
              <w:bottom w:val="nil"/>
              <w:right w:val="nil"/>
            </w:tcBorders>
            <w:shd w:val="clear" w:color="auto" w:fill="auto"/>
            <w:noWrap/>
          </w:tcPr>
          <w:p w14:paraId="5B3C75D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78.764</w:t>
            </w:r>
          </w:p>
        </w:tc>
        <w:tc>
          <w:tcPr>
            <w:tcW w:w="453" w:type="pct"/>
            <w:tcBorders>
              <w:top w:val="nil"/>
              <w:left w:val="nil"/>
              <w:bottom w:val="nil"/>
              <w:right w:val="nil"/>
            </w:tcBorders>
            <w:shd w:val="clear" w:color="auto" w:fill="auto"/>
            <w:noWrap/>
          </w:tcPr>
          <w:p w14:paraId="3981E39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-150</w:t>
            </w:r>
          </w:p>
        </w:tc>
        <w:tc>
          <w:tcPr>
            <w:tcW w:w="482" w:type="pct"/>
            <w:tcBorders>
              <w:top w:val="nil"/>
              <w:left w:val="nil"/>
              <w:bottom w:val="nil"/>
              <w:right w:val="nil"/>
            </w:tcBorders>
            <w:shd w:val="clear" w:color="auto" w:fill="auto"/>
            <w:noWrap/>
          </w:tcPr>
          <w:p w14:paraId="4704146E"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12</w:t>
            </w:r>
          </w:p>
        </w:tc>
        <w:tc>
          <w:tcPr>
            <w:tcW w:w="571" w:type="pct"/>
            <w:tcBorders>
              <w:top w:val="nil"/>
              <w:left w:val="nil"/>
              <w:bottom w:val="nil"/>
              <w:right w:val="nil"/>
            </w:tcBorders>
            <w:shd w:val="clear" w:color="auto" w:fill="auto"/>
            <w:noWrap/>
          </w:tcPr>
          <w:p w14:paraId="0290A93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30</w:t>
            </w:r>
          </w:p>
        </w:tc>
        <w:tc>
          <w:tcPr>
            <w:tcW w:w="482" w:type="pct"/>
            <w:tcBorders>
              <w:top w:val="nil"/>
              <w:left w:val="nil"/>
              <w:bottom w:val="nil"/>
              <w:right w:val="nil"/>
            </w:tcBorders>
            <w:shd w:val="clear" w:color="auto" w:fill="auto"/>
            <w:noWrap/>
          </w:tcPr>
          <w:p w14:paraId="02B9448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60</w:t>
            </w:r>
          </w:p>
        </w:tc>
        <w:tc>
          <w:tcPr>
            <w:tcW w:w="542" w:type="pct"/>
            <w:tcBorders>
              <w:top w:val="nil"/>
              <w:left w:val="nil"/>
              <w:bottom w:val="nil"/>
              <w:right w:val="nil"/>
            </w:tcBorders>
            <w:shd w:val="clear" w:color="auto" w:fill="auto"/>
            <w:noWrap/>
          </w:tcPr>
          <w:p w14:paraId="1885DD50"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500</w:t>
            </w:r>
          </w:p>
        </w:tc>
      </w:tr>
      <w:tr w:rsidR="002A16D8" w:rsidRPr="00D920EC" w14:paraId="15E81D96" w14:textId="77777777" w:rsidTr="00ED1CEB">
        <w:trPr>
          <w:trHeight w:val="276"/>
          <w:jc w:val="center"/>
        </w:trPr>
        <w:tc>
          <w:tcPr>
            <w:tcW w:w="905" w:type="pct"/>
            <w:tcBorders>
              <w:top w:val="nil"/>
              <w:left w:val="nil"/>
              <w:bottom w:val="single" w:sz="4" w:space="0" w:color="auto"/>
              <w:right w:val="nil"/>
            </w:tcBorders>
            <w:shd w:val="clear" w:color="auto" w:fill="auto"/>
            <w:noWrap/>
          </w:tcPr>
          <w:p w14:paraId="1742F263" w14:textId="77777777" w:rsidR="002A16D8" w:rsidRPr="00D920EC" w:rsidRDefault="002A16D8" w:rsidP="00ED1CEB">
            <w:pPr>
              <w:widowControl/>
              <w:jc w:val="left"/>
              <w:rPr>
                <w:rFonts w:ascii="Times New Roman" w:eastAsia="等线" w:hAnsi="Times New Roman" w:cs="Times New Roman"/>
                <w:i/>
                <w:iCs/>
                <w:color w:val="000000"/>
                <w:kern w:val="0"/>
                <w:sz w:val="20"/>
                <w:szCs w:val="20"/>
              </w:rPr>
            </w:pPr>
            <w:r w:rsidRPr="00D920EC">
              <w:rPr>
                <w:rFonts w:ascii="Times New Roman" w:hAnsi="Times New Roman" w:cs="Times New Roman" w:hint="eastAsia"/>
                <w:i/>
                <w:iCs/>
                <w:sz w:val="20"/>
                <w:szCs w:val="20"/>
              </w:rPr>
              <w:t>High</w:t>
            </w:r>
            <w:r w:rsidRPr="00D920EC">
              <w:rPr>
                <w:rFonts w:ascii="Times New Roman" w:hAnsi="Times New Roman" w:cs="Times New Roman"/>
                <w:i/>
                <w:iCs/>
                <w:sz w:val="20"/>
                <w:szCs w:val="20"/>
              </w:rPr>
              <w:t>Profit</w:t>
            </w:r>
          </w:p>
        </w:tc>
        <w:tc>
          <w:tcPr>
            <w:tcW w:w="423" w:type="pct"/>
            <w:tcBorders>
              <w:top w:val="nil"/>
              <w:left w:val="nil"/>
              <w:bottom w:val="single" w:sz="4" w:space="0" w:color="auto"/>
              <w:right w:val="nil"/>
            </w:tcBorders>
            <w:shd w:val="clear" w:color="auto" w:fill="auto"/>
            <w:noWrap/>
          </w:tcPr>
          <w:p w14:paraId="7E597E4D"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2</w:t>
            </w:r>
            <w:r w:rsidRPr="00D920EC">
              <w:rPr>
                <w:rFonts w:ascii="Times New Roman" w:eastAsia="等线" w:hAnsi="Times New Roman" w:cs="Times New Roman"/>
                <w:color w:val="000000"/>
                <w:kern w:val="0"/>
                <w:sz w:val="20"/>
                <w:szCs w:val="20"/>
              </w:rPr>
              <w:t>,</w:t>
            </w:r>
            <w:r w:rsidRPr="00D920EC">
              <w:rPr>
                <w:rFonts w:ascii="Times New Roman" w:hAnsi="Times New Roman" w:cs="Times New Roman"/>
                <w:sz w:val="20"/>
                <w:szCs w:val="20"/>
              </w:rPr>
              <w:t>709</w:t>
            </w:r>
          </w:p>
        </w:tc>
        <w:tc>
          <w:tcPr>
            <w:tcW w:w="571" w:type="pct"/>
            <w:tcBorders>
              <w:top w:val="nil"/>
              <w:left w:val="nil"/>
              <w:bottom w:val="single" w:sz="4" w:space="0" w:color="auto"/>
              <w:right w:val="nil"/>
            </w:tcBorders>
            <w:shd w:val="clear" w:color="auto" w:fill="auto"/>
            <w:noWrap/>
          </w:tcPr>
          <w:p w14:paraId="4A4F54F8"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0.440</w:t>
            </w:r>
          </w:p>
        </w:tc>
        <w:tc>
          <w:tcPr>
            <w:tcW w:w="571" w:type="pct"/>
            <w:tcBorders>
              <w:top w:val="nil"/>
              <w:left w:val="nil"/>
              <w:bottom w:val="single" w:sz="4" w:space="0" w:color="auto"/>
              <w:right w:val="nil"/>
            </w:tcBorders>
            <w:shd w:val="clear" w:color="auto" w:fill="auto"/>
            <w:noWrap/>
          </w:tcPr>
          <w:p w14:paraId="607B97D1"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0.496</w:t>
            </w:r>
          </w:p>
        </w:tc>
        <w:tc>
          <w:tcPr>
            <w:tcW w:w="453" w:type="pct"/>
            <w:tcBorders>
              <w:top w:val="nil"/>
              <w:left w:val="nil"/>
              <w:bottom w:val="single" w:sz="4" w:space="0" w:color="auto"/>
              <w:right w:val="nil"/>
            </w:tcBorders>
            <w:shd w:val="clear" w:color="auto" w:fill="auto"/>
            <w:noWrap/>
          </w:tcPr>
          <w:p w14:paraId="007C1215"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single" w:sz="4" w:space="0" w:color="auto"/>
              <w:right w:val="nil"/>
            </w:tcBorders>
            <w:shd w:val="clear" w:color="auto" w:fill="auto"/>
            <w:noWrap/>
          </w:tcPr>
          <w:p w14:paraId="32CE6B59"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571" w:type="pct"/>
            <w:tcBorders>
              <w:top w:val="nil"/>
              <w:left w:val="nil"/>
              <w:bottom w:val="single" w:sz="4" w:space="0" w:color="auto"/>
              <w:right w:val="nil"/>
            </w:tcBorders>
            <w:shd w:val="clear" w:color="auto" w:fill="auto"/>
            <w:noWrap/>
          </w:tcPr>
          <w:p w14:paraId="33F90642"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0</w:t>
            </w:r>
          </w:p>
        </w:tc>
        <w:tc>
          <w:tcPr>
            <w:tcW w:w="482" w:type="pct"/>
            <w:tcBorders>
              <w:top w:val="nil"/>
              <w:left w:val="nil"/>
              <w:bottom w:val="single" w:sz="4" w:space="0" w:color="auto"/>
              <w:right w:val="nil"/>
            </w:tcBorders>
            <w:shd w:val="clear" w:color="auto" w:fill="auto"/>
            <w:noWrap/>
          </w:tcPr>
          <w:p w14:paraId="7371D78B"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p>
        </w:tc>
        <w:tc>
          <w:tcPr>
            <w:tcW w:w="542" w:type="pct"/>
            <w:tcBorders>
              <w:top w:val="nil"/>
              <w:left w:val="nil"/>
              <w:bottom w:val="single" w:sz="4" w:space="0" w:color="auto"/>
              <w:right w:val="nil"/>
            </w:tcBorders>
            <w:shd w:val="clear" w:color="auto" w:fill="auto"/>
            <w:noWrap/>
          </w:tcPr>
          <w:p w14:paraId="7166F594" w14:textId="77777777" w:rsidR="002A16D8" w:rsidRPr="00D920EC" w:rsidRDefault="002A16D8" w:rsidP="00ED1CEB">
            <w:pPr>
              <w:widowControl/>
              <w:jc w:val="center"/>
              <w:rPr>
                <w:rFonts w:ascii="Times New Roman" w:eastAsia="等线" w:hAnsi="Times New Roman" w:cs="Times New Roman"/>
                <w:color w:val="000000"/>
                <w:kern w:val="0"/>
                <w:sz w:val="20"/>
                <w:szCs w:val="20"/>
              </w:rPr>
            </w:pPr>
            <w:r w:rsidRPr="00D920EC">
              <w:rPr>
                <w:rFonts w:ascii="Times New Roman" w:hAnsi="Times New Roman" w:cs="Times New Roman"/>
                <w:sz w:val="20"/>
                <w:szCs w:val="20"/>
              </w:rPr>
              <w:t>1</w:t>
            </w:r>
          </w:p>
        </w:tc>
      </w:tr>
    </w:tbl>
    <w:p w14:paraId="04C3CFD9" w14:textId="77777777" w:rsidR="002A16D8" w:rsidRPr="00D920EC" w:rsidRDefault="002A16D8" w:rsidP="002A16D8">
      <w:pPr>
        <w:spacing w:line="480" w:lineRule="auto"/>
        <w:ind w:left="210" w:hangingChars="100" w:hanging="210"/>
        <w:jc w:val="center"/>
        <w:rPr>
          <w:rFonts w:ascii="Times New Roman" w:hAnsi="Times New Roman" w:cs="Times New Roman"/>
        </w:rPr>
        <w:sectPr w:rsidR="002A16D8" w:rsidRPr="00D920EC" w:rsidSect="00584600">
          <w:pgSz w:w="11906" w:h="16838"/>
          <w:pgMar w:top="1440" w:right="1440" w:bottom="1440" w:left="1440" w:header="851" w:footer="992" w:gutter="0"/>
          <w:cols w:space="425"/>
          <w:docGrid w:type="lines" w:linePitch="312"/>
        </w:sectPr>
      </w:pPr>
    </w:p>
    <w:p w14:paraId="67096ED4" w14:textId="49D047FB" w:rsidR="002A16D8" w:rsidRPr="00D920EC" w:rsidRDefault="002A16D8" w:rsidP="002A16D8">
      <w:pPr>
        <w:pStyle w:val="1"/>
        <w:snapToGrid w:val="0"/>
        <w:spacing w:line="240" w:lineRule="auto"/>
        <w:jc w:val="center"/>
        <w:rPr>
          <w:b/>
          <w:bCs/>
          <w:sz w:val="24"/>
          <w:szCs w:val="24"/>
        </w:rPr>
      </w:pPr>
      <w:r w:rsidRPr="00D920EC">
        <w:rPr>
          <w:b/>
          <w:bCs/>
          <w:sz w:val="24"/>
          <w:szCs w:val="24"/>
        </w:rPr>
        <w:lastRenderedPageBreak/>
        <w:t xml:space="preserve">Table </w:t>
      </w:r>
      <w:r w:rsidR="00B947A5" w:rsidRPr="00D920EC">
        <w:rPr>
          <w:b/>
          <w:bCs/>
          <w:sz w:val="24"/>
          <w:szCs w:val="24"/>
        </w:rPr>
        <w:t>2</w:t>
      </w:r>
      <w:r w:rsidRPr="00D920EC">
        <w:rPr>
          <w:b/>
          <w:bCs/>
          <w:sz w:val="24"/>
          <w:szCs w:val="24"/>
        </w:rPr>
        <w:t xml:space="preserve">. </w:t>
      </w:r>
      <w:r w:rsidRPr="00D920EC">
        <w:rPr>
          <w:rFonts w:hint="eastAsia"/>
          <w:b/>
          <w:bCs/>
          <w:sz w:val="24"/>
          <w:szCs w:val="24"/>
        </w:rPr>
        <w:t>Baseline</w:t>
      </w:r>
      <w:r w:rsidRPr="00D920EC">
        <w:rPr>
          <w:b/>
          <w:bCs/>
          <w:sz w:val="24"/>
          <w:szCs w:val="24"/>
        </w:rPr>
        <w:t xml:space="preserve"> Results</w:t>
      </w:r>
    </w:p>
    <w:p w14:paraId="6FEDA14A" w14:textId="77777777" w:rsidR="002A16D8" w:rsidRPr="00D920EC" w:rsidRDefault="002A16D8" w:rsidP="002A16D8">
      <w:pPr>
        <w:rPr>
          <w:rFonts w:ascii="Times New Roman" w:hAnsi="Times New Roman" w:cs="Times New Roman"/>
        </w:rPr>
      </w:pPr>
      <w:r w:rsidRPr="00D920EC">
        <w:rPr>
          <w:rFonts w:ascii="Times New Roman" w:hAnsi="Times New Roman" w:cs="Times New Roman" w:hint="eastAsia"/>
        </w:rPr>
        <w:t>This</w:t>
      </w:r>
      <w:r w:rsidRPr="00D920EC">
        <w:rPr>
          <w:rFonts w:ascii="Times New Roman" w:hAnsi="Times New Roman" w:cs="Times New Roman"/>
        </w:rPr>
        <w:t xml:space="preserve"> table reports the results of our baseline regressions. </w:t>
      </w:r>
      <w:r w:rsidRPr="00D920EC">
        <w:rPr>
          <w:rFonts w:ascii="Times New Roman" w:hAnsi="Times New Roman" w:cs="Times New Roman"/>
          <w:i/>
          <w:iCs/>
        </w:rPr>
        <w:t>Entrepreneurship</w:t>
      </w:r>
      <w:r w:rsidRPr="00D920EC">
        <w:rPr>
          <w:rFonts w:ascii="Times New Roman" w:hAnsi="Times New Roman" w:cs="Times New Roman"/>
        </w:rPr>
        <w:t xml:space="preserve"> is an indicator variable which takes the value of one if </w:t>
      </w:r>
      <w:r w:rsidRPr="00D920EC">
        <w:rPr>
          <w:rFonts w:ascii="Times New Roman" w:hAnsi="Times New Roman" w:cs="Times New Roman" w:hint="eastAsia"/>
        </w:rPr>
        <w:t>any</w:t>
      </w:r>
      <w:r w:rsidRPr="00D920EC">
        <w:rPr>
          <w:rFonts w:ascii="Times New Roman" w:hAnsi="Times New Roman" w:cs="Times New Roman"/>
        </w:rPr>
        <w:t xml:space="preserve">one in the family owns a private enterprise or being self-employed. </w:t>
      </w:r>
      <w:r w:rsidRPr="00D920EC">
        <w:rPr>
          <w:rFonts w:ascii="Times New Roman" w:hAnsi="Times New Roman" w:cs="Times New Roman"/>
          <w:i/>
          <w:iCs/>
        </w:rPr>
        <w:t>Leadership14</w:t>
      </w:r>
      <w:r w:rsidRPr="00D920EC">
        <w:rPr>
          <w:rFonts w:ascii="Times New Roman" w:hAnsi="Times New Roman" w:cs="Times New Roman"/>
        </w:rPr>
        <w:t xml:space="preserve"> is an indicator variable which takes the value of one if most of the time everyone follows the head of the family when the head is 14 years old. </w:t>
      </w:r>
      <w:r w:rsidRPr="00D920EC">
        <w:rPr>
          <w:rFonts w:ascii="Times New Roman" w:hAnsi="Times New Roman" w:cs="Times New Roman"/>
          <w:i/>
          <w:iCs/>
        </w:rPr>
        <w:t>Male</w:t>
      </w:r>
      <w:r w:rsidRPr="00D920EC">
        <w:rPr>
          <w:rFonts w:ascii="Times New Roman" w:hAnsi="Times New Roman" w:cs="Times New Roman"/>
        </w:rPr>
        <w:t xml:space="preserve"> is the dummy variable for males. </w:t>
      </w:r>
      <w:r w:rsidRPr="00D920EC">
        <w:rPr>
          <w:rFonts w:ascii="Times New Roman" w:hAnsi="Times New Roman" w:cs="Times New Roman"/>
          <w:i/>
          <w:iCs/>
        </w:rPr>
        <w:t>Age</w:t>
      </w:r>
      <w:r w:rsidRPr="00D920EC">
        <w:rPr>
          <w:rFonts w:ascii="Times New Roman" w:hAnsi="Times New Roman" w:cs="Times New Roman"/>
        </w:rPr>
        <w:t xml:space="preserve"> is the age of the household head in the year of survey. </w:t>
      </w:r>
      <w:r w:rsidRPr="00D920EC">
        <w:rPr>
          <w:rFonts w:ascii="Times New Roman" w:hAnsi="Times New Roman" w:cs="Times New Roman"/>
          <w:i/>
          <w:iCs/>
        </w:rPr>
        <w:t>Undergraduate</w:t>
      </w:r>
      <w:r w:rsidRPr="00D920EC">
        <w:rPr>
          <w:rFonts w:ascii="Times New Roman" w:hAnsi="Times New Roman" w:cs="Times New Roman"/>
        </w:rPr>
        <w:t xml:space="preserve">, </w:t>
      </w:r>
      <w:r w:rsidRPr="00D920EC">
        <w:rPr>
          <w:rFonts w:ascii="Times New Roman" w:hAnsi="Times New Roman" w:cs="Times New Roman"/>
          <w:i/>
          <w:iCs/>
        </w:rPr>
        <w:t>Highschool</w:t>
      </w:r>
      <w:r w:rsidRPr="00D920EC">
        <w:rPr>
          <w:rFonts w:ascii="Times New Roman" w:hAnsi="Times New Roman" w:cs="Times New Roman"/>
        </w:rPr>
        <w:t xml:space="preserve">, </w:t>
      </w:r>
      <w:r w:rsidRPr="00D920EC">
        <w:rPr>
          <w:rFonts w:ascii="Times New Roman" w:hAnsi="Times New Roman" w:cs="Times New Roman"/>
          <w:i/>
          <w:iCs/>
        </w:rPr>
        <w:t>JuniorCollege</w:t>
      </w:r>
      <w:r w:rsidRPr="00D920EC">
        <w:rPr>
          <w:rFonts w:ascii="Times New Roman" w:hAnsi="Times New Roman" w:cs="Times New Roman"/>
        </w:rPr>
        <w:t xml:space="preserve">, </w:t>
      </w:r>
      <w:r w:rsidRPr="00D920EC">
        <w:rPr>
          <w:rFonts w:ascii="Times New Roman" w:hAnsi="Times New Roman" w:cs="Times New Roman"/>
          <w:i/>
          <w:iCs/>
        </w:rPr>
        <w:t>MiddleSchool</w:t>
      </w:r>
      <w:r w:rsidRPr="00D920EC">
        <w:rPr>
          <w:rFonts w:ascii="Times New Roman" w:hAnsi="Times New Roman" w:cs="Times New Roman"/>
        </w:rPr>
        <w:t xml:space="preserve"> are the dummy variables for household heads whose highest degree are undergraduate or higher, high school, junior college, and middle school, respectively. </w:t>
      </w:r>
      <w:r w:rsidRPr="00D920EC">
        <w:rPr>
          <w:rFonts w:ascii="Times New Roman" w:hAnsi="Times New Roman" w:cs="Times New Roman"/>
          <w:i/>
          <w:iCs/>
        </w:rPr>
        <w:t>Married</w:t>
      </w:r>
      <w:r w:rsidRPr="00D920EC">
        <w:rPr>
          <w:rFonts w:ascii="Times New Roman" w:hAnsi="Times New Roman" w:cs="Times New Roman"/>
        </w:rPr>
        <w:t xml:space="preserve"> is a dummy variable for the married. </w:t>
      </w:r>
      <w:r w:rsidRPr="00D920EC">
        <w:rPr>
          <w:rFonts w:ascii="Times New Roman" w:hAnsi="Times New Roman" w:cs="Times New Roman"/>
          <w:i/>
          <w:iCs/>
        </w:rPr>
        <w:t>Familysize</w:t>
      </w:r>
      <w:r w:rsidRPr="00D920EC">
        <w:rPr>
          <w:rFonts w:ascii="Times New Roman" w:hAnsi="Times New Roman" w:cs="Times New Roman"/>
        </w:rPr>
        <w:t xml:space="preserve"> is the number of people in the family. </w:t>
      </w:r>
      <w:r w:rsidRPr="00D920EC">
        <w:rPr>
          <w:rFonts w:ascii="Times New Roman" w:hAnsi="Times New Roman" w:cs="Times New Roman"/>
          <w:i/>
          <w:iCs/>
        </w:rPr>
        <w:t>NetAsset</w:t>
      </w:r>
      <w:r w:rsidRPr="00D920EC">
        <w:rPr>
          <w:rFonts w:ascii="Times New Roman" w:hAnsi="Times New Roman" w:cs="Times New Roman"/>
        </w:rPr>
        <w:t xml:space="preserve"> is the net asset of the family at the time of the survey. </w:t>
      </w:r>
      <w:r w:rsidRPr="00D920EC">
        <w:rPr>
          <w:rFonts w:ascii="Times New Roman" w:hAnsi="Times New Roman" w:cs="Times New Roman"/>
          <w:i/>
          <w:iCs/>
        </w:rPr>
        <w:t>Income</w:t>
      </w:r>
      <w:r w:rsidRPr="00D920EC">
        <w:rPr>
          <w:rFonts w:ascii="Times New Roman" w:hAnsi="Times New Roman" w:cs="Times New Roman"/>
        </w:rPr>
        <w:t xml:space="preserve"> is the annual income of the family at the time of survey. </w:t>
      </w:r>
      <w:r w:rsidRPr="00D920EC">
        <w:rPr>
          <w:rFonts w:ascii="Times New Roman" w:hAnsi="Times New Roman" w:cs="Times New Roman"/>
          <w:i/>
          <w:iCs/>
        </w:rPr>
        <w:t>Urban</w:t>
      </w:r>
      <w:r w:rsidRPr="00D920EC">
        <w:rPr>
          <w:rFonts w:ascii="Times New Roman" w:hAnsi="Times New Roman" w:cs="Times New Roman"/>
        </w:rPr>
        <w:t xml:space="preserve"> is a dummy variable for urban families. T-statistics are reported in parenthesis. Standard errors are clustered at the household level. All continuous variables are winsorized at 1% and 99% level. Marginal Effects are computed when each of the explanatory variables is at its mean value. ***, **, * denote significance at 1%, 5%, and 10%, respectively.</w:t>
      </w:r>
    </w:p>
    <w:p w14:paraId="0A5191C4" w14:textId="77777777" w:rsidR="002A16D8" w:rsidRPr="00D920EC" w:rsidRDefault="002A16D8" w:rsidP="002A16D8"/>
    <w:tbl>
      <w:tblPr>
        <w:tblW w:w="5000" w:type="pct"/>
        <w:tblLook w:val="04A0" w:firstRow="1" w:lastRow="0" w:firstColumn="1" w:lastColumn="0" w:noHBand="0" w:noVBand="1"/>
      </w:tblPr>
      <w:tblGrid>
        <w:gridCol w:w="2838"/>
        <w:gridCol w:w="2063"/>
        <w:gridCol w:w="2063"/>
        <w:gridCol w:w="2062"/>
      </w:tblGrid>
      <w:tr w:rsidR="002A16D8" w:rsidRPr="00D920EC" w14:paraId="28C0EF35" w14:textId="77777777" w:rsidTr="00ED1CEB">
        <w:trPr>
          <w:trHeight w:val="276"/>
        </w:trPr>
        <w:tc>
          <w:tcPr>
            <w:tcW w:w="1572" w:type="pct"/>
            <w:tcBorders>
              <w:top w:val="single" w:sz="4" w:space="0" w:color="000000"/>
              <w:left w:val="nil"/>
              <w:bottom w:val="nil"/>
              <w:right w:val="nil"/>
            </w:tcBorders>
            <w:shd w:val="clear" w:color="auto" w:fill="auto"/>
            <w:noWrap/>
            <w:vAlign w:val="bottom"/>
            <w:hideMark/>
          </w:tcPr>
          <w:p w14:paraId="7651C5AC"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 xml:space="preserve">　</w:t>
            </w:r>
          </w:p>
        </w:tc>
        <w:tc>
          <w:tcPr>
            <w:tcW w:w="1143" w:type="pct"/>
            <w:tcBorders>
              <w:top w:val="single" w:sz="4" w:space="0" w:color="000000"/>
              <w:left w:val="nil"/>
              <w:bottom w:val="nil"/>
              <w:right w:val="nil"/>
            </w:tcBorders>
            <w:shd w:val="clear" w:color="auto" w:fill="auto"/>
            <w:noWrap/>
            <w:vAlign w:val="bottom"/>
            <w:hideMark/>
          </w:tcPr>
          <w:p w14:paraId="3A193D8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w:t>
            </w:r>
          </w:p>
        </w:tc>
        <w:tc>
          <w:tcPr>
            <w:tcW w:w="1143" w:type="pct"/>
            <w:tcBorders>
              <w:top w:val="single" w:sz="4" w:space="0" w:color="000000"/>
              <w:left w:val="nil"/>
              <w:bottom w:val="nil"/>
              <w:right w:val="nil"/>
            </w:tcBorders>
            <w:shd w:val="clear" w:color="auto" w:fill="auto"/>
            <w:noWrap/>
            <w:vAlign w:val="bottom"/>
            <w:hideMark/>
          </w:tcPr>
          <w:p w14:paraId="755A99E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(2)</w:t>
            </w:r>
          </w:p>
        </w:tc>
        <w:tc>
          <w:tcPr>
            <w:tcW w:w="1142" w:type="pct"/>
            <w:tcBorders>
              <w:top w:val="single" w:sz="4" w:space="0" w:color="000000"/>
              <w:left w:val="nil"/>
              <w:bottom w:val="nil"/>
              <w:right w:val="nil"/>
            </w:tcBorders>
            <w:shd w:val="clear" w:color="auto" w:fill="auto"/>
            <w:noWrap/>
            <w:vAlign w:val="bottom"/>
            <w:hideMark/>
          </w:tcPr>
          <w:p w14:paraId="2FCEB9F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(3)</w:t>
            </w:r>
          </w:p>
        </w:tc>
      </w:tr>
      <w:tr w:rsidR="002A16D8" w:rsidRPr="00D920EC" w14:paraId="166E0255" w14:textId="77777777" w:rsidTr="00ED1CEB">
        <w:trPr>
          <w:trHeight w:val="276"/>
        </w:trPr>
        <w:tc>
          <w:tcPr>
            <w:tcW w:w="1572" w:type="pct"/>
            <w:tcBorders>
              <w:top w:val="nil"/>
              <w:left w:val="nil"/>
              <w:bottom w:val="nil"/>
              <w:right w:val="nil"/>
            </w:tcBorders>
            <w:shd w:val="clear" w:color="auto" w:fill="auto"/>
            <w:noWrap/>
            <w:vAlign w:val="bottom"/>
            <w:hideMark/>
          </w:tcPr>
          <w:p w14:paraId="0CA579C2"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433CAF1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Probit</w:t>
            </w:r>
          </w:p>
        </w:tc>
        <w:tc>
          <w:tcPr>
            <w:tcW w:w="1143" w:type="pct"/>
            <w:tcBorders>
              <w:top w:val="nil"/>
              <w:left w:val="nil"/>
              <w:bottom w:val="nil"/>
              <w:right w:val="nil"/>
            </w:tcBorders>
            <w:shd w:val="clear" w:color="auto" w:fill="auto"/>
            <w:noWrap/>
            <w:vAlign w:val="bottom"/>
            <w:hideMark/>
          </w:tcPr>
          <w:p w14:paraId="0A16C8C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Probit</w:t>
            </w:r>
          </w:p>
        </w:tc>
        <w:tc>
          <w:tcPr>
            <w:tcW w:w="1142" w:type="pct"/>
            <w:tcBorders>
              <w:top w:val="nil"/>
              <w:left w:val="nil"/>
              <w:bottom w:val="nil"/>
              <w:right w:val="nil"/>
            </w:tcBorders>
            <w:shd w:val="clear" w:color="auto" w:fill="auto"/>
            <w:noWrap/>
            <w:vAlign w:val="bottom"/>
            <w:hideMark/>
          </w:tcPr>
          <w:p w14:paraId="27201FB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Probit</w:t>
            </w:r>
          </w:p>
        </w:tc>
      </w:tr>
      <w:tr w:rsidR="002A16D8" w:rsidRPr="00D920EC" w14:paraId="767863D1" w14:textId="77777777" w:rsidTr="00ED1CEB">
        <w:trPr>
          <w:trHeight w:val="276"/>
        </w:trPr>
        <w:tc>
          <w:tcPr>
            <w:tcW w:w="1572" w:type="pct"/>
            <w:tcBorders>
              <w:top w:val="nil"/>
              <w:left w:val="nil"/>
              <w:bottom w:val="single" w:sz="4" w:space="0" w:color="auto"/>
              <w:right w:val="nil"/>
            </w:tcBorders>
            <w:shd w:val="clear" w:color="auto" w:fill="auto"/>
            <w:noWrap/>
            <w:vAlign w:val="bottom"/>
            <w:hideMark/>
          </w:tcPr>
          <w:p w14:paraId="155C2F9A"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143" w:type="pct"/>
            <w:tcBorders>
              <w:top w:val="nil"/>
              <w:left w:val="nil"/>
              <w:bottom w:val="single" w:sz="4" w:space="0" w:color="auto"/>
              <w:right w:val="nil"/>
            </w:tcBorders>
            <w:shd w:val="clear" w:color="auto" w:fill="auto"/>
            <w:noWrap/>
            <w:hideMark/>
          </w:tcPr>
          <w:p w14:paraId="0C9AEDAE" w14:textId="68635CEE"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Entrepreneurship</w:t>
            </w:r>
          </w:p>
        </w:tc>
        <w:tc>
          <w:tcPr>
            <w:tcW w:w="1143" w:type="pct"/>
            <w:tcBorders>
              <w:top w:val="nil"/>
              <w:left w:val="nil"/>
              <w:bottom w:val="single" w:sz="4" w:space="0" w:color="auto"/>
              <w:right w:val="nil"/>
            </w:tcBorders>
            <w:shd w:val="clear" w:color="auto" w:fill="auto"/>
            <w:noWrap/>
            <w:hideMark/>
          </w:tcPr>
          <w:p w14:paraId="2E9CF1AC" w14:textId="27C0634C" w:rsidR="002A16D8" w:rsidRPr="00D920EC" w:rsidRDefault="002A16D8" w:rsidP="00721473">
            <w:pPr>
              <w:jc w:val="center"/>
              <w:rPr>
                <w:i/>
                <w:iCs/>
              </w:rPr>
            </w:pPr>
            <w:r w:rsidRPr="00D920EC">
              <w:rPr>
                <w:rFonts w:ascii="Times New Roman" w:eastAsia="宋体" w:hAnsi="Times New Roman" w:cs="Times New Roman"/>
                <w:i/>
                <w:iCs/>
                <w:kern w:val="0"/>
                <w:sz w:val="20"/>
                <w:szCs w:val="20"/>
              </w:rPr>
              <w:t>Entrepreneurship</w:t>
            </w:r>
          </w:p>
        </w:tc>
        <w:tc>
          <w:tcPr>
            <w:tcW w:w="1142" w:type="pct"/>
            <w:tcBorders>
              <w:top w:val="nil"/>
              <w:left w:val="nil"/>
              <w:bottom w:val="single" w:sz="4" w:space="0" w:color="auto"/>
              <w:right w:val="nil"/>
            </w:tcBorders>
            <w:shd w:val="clear" w:color="auto" w:fill="auto"/>
            <w:noWrap/>
            <w:hideMark/>
          </w:tcPr>
          <w:p w14:paraId="55F01592" w14:textId="03C4802D" w:rsidR="002A16D8" w:rsidRPr="00D920EC" w:rsidRDefault="002A16D8" w:rsidP="00721473">
            <w:pPr>
              <w:jc w:val="center"/>
              <w:rPr>
                <w:i/>
                <w:iCs/>
              </w:rPr>
            </w:pPr>
            <w:r w:rsidRPr="00D920EC">
              <w:rPr>
                <w:rFonts w:ascii="Times New Roman" w:eastAsia="宋体" w:hAnsi="Times New Roman" w:cs="Times New Roman"/>
                <w:i/>
                <w:iCs/>
                <w:kern w:val="0"/>
                <w:sz w:val="20"/>
                <w:szCs w:val="20"/>
              </w:rPr>
              <w:t>Entrepreneurship</w:t>
            </w:r>
          </w:p>
        </w:tc>
      </w:tr>
      <w:tr w:rsidR="002A16D8" w:rsidRPr="00D920EC" w14:paraId="7C87F462" w14:textId="77777777" w:rsidTr="00ED1CEB">
        <w:trPr>
          <w:trHeight w:val="276"/>
        </w:trPr>
        <w:tc>
          <w:tcPr>
            <w:tcW w:w="1572" w:type="pct"/>
            <w:tcBorders>
              <w:top w:val="single" w:sz="4" w:space="0" w:color="auto"/>
              <w:left w:val="nil"/>
              <w:bottom w:val="nil"/>
              <w:right w:val="nil"/>
            </w:tcBorders>
            <w:shd w:val="clear" w:color="auto" w:fill="auto"/>
            <w:noWrap/>
            <w:vAlign w:val="bottom"/>
            <w:hideMark/>
          </w:tcPr>
          <w:p w14:paraId="039A4AB5"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Leadership14</w:t>
            </w:r>
          </w:p>
        </w:tc>
        <w:tc>
          <w:tcPr>
            <w:tcW w:w="1143" w:type="pct"/>
            <w:tcBorders>
              <w:top w:val="single" w:sz="4" w:space="0" w:color="auto"/>
              <w:left w:val="nil"/>
              <w:bottom w:val="nil"/>
              <w:right w:val="nil"/>
            </w:tcBorders>
            <w:shd w:val="clear" w:color="auto" w:fill="auto"/>
            <w:noWrap/>
            <w:vAlign w:val="bottom"/>
            <w:hideMark/>
          </w:tcPr>
          <w:p w14:paraId="5130A5F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0.116***</w:t>
            </w:r>
          </w:p>
        </w:tc>
        <w:tc>
          <w:tcPr>
            <w:tcW w:w="1143" w:type="pct"/>
            <w:tcBorders>
              <w:top w:val="single" w:sz="4" w:space="0" w:color="auto"/>
              <w:left w:val="nil"/>
              <w:bottom w:val="nil"/>
              <w:right w:val="nil"/>
            </w:tcBorders>
            <w:shd w:val="clear" w:color="auto" w:fill="auto"/>
            <w:noWrap/>
            <w:vAlign w:val="bottom"/>
            <w:hideMark/>
          </w:tcPr>
          <w:p w14:paraId="525B047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0.130***</w:t>
            </w:r>
          </w:p>
        </w:tc>
        <w:tc>
          <w:tcPr>
            <w:tcW w:w="1142" w:type="pct"/>
            <w:tcBorders>
              <w:top w:val="single" w:sz="4" w:space="0" w:color="auto"/>
              <w:left w:val="nil"/>
              <w:bottom w:val="nil"/>
              <w:right w:val="nil"/>
            </w:tcBorders>
            <w:shd w:val="clear" w:color="auto" w:fill="auto"/>
            <w:noWrap/>
            <w:vAlign w:val="bottom"/>
            <w:hideMark/>
          </w:tcPr>
          <w:p w14:paraId="08C8058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0.086**</w:t>
            </w:r>
          </w:p>
        </w:tc>
      </w:tr>
      <w:tr w:rsidR="002A16D8" w:rsidRPr="00D920EC" w14:paraId="565EB7F9" w14:textId="77777777" w:rsidTr="00ED1CEB">
        <w:trPr>
          <w:trHeight w:val="276"/>
        </w:trPr>
        <w:tc>
          <w:tcPr>
            <w:tcW w:w="1572" w:type="pct"/>
            <w:tcBorders>
              <w:top w:val="nil"/>
              <w:left w:val="nil"/>
              <w:bottom w:val="nil"/>
              <w:right w:val="nil"/>
            </w:tcBorders>
            <w:shd w:val="clear" w:color="auto" w:fill="auto"/>
            <w:noWrap/>
            <w:vAlign w:val="bottom"/>
            <w:hideMark/>
          </w:tcPr>
          <w:p w14:paraId="06B76198"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4427BFC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(2.657)</w:t>
            </w:r>
          </w:p>
        </w:tc>
        <w:tc>
          <w:tcPr>
            <w:tcW w:w="1143" w:type="pct"/>
            <w:tcBorders>
              <w:top w:val="nil"/>
              <w:left w:val="nil"/>
              <w:bottom w:val="nil"/>
              <w:right w:val="nil"/>
            </w:tcBorders>
            <w:shd w:val="clear" w:color="auto" w:fill="auto"/>
            <w:noWrap/>
            <w:vAlign w:val="bottom"/>
            <w:hideMark/>
          </w:tcPr>
          <w:p w14:paraId="43F56B5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(2.620)</w:t>
            </w:r>
          </w:p>
        </w:tc>
        <w:tc>
          <w:tcPr>
            <w:tcW w:w="1142" w:type="pct"/>
            <w:tcBorders>
              <w:top w:val="nil"/>
              <w:left w:val="nil"/>
              <w:bottom w:val="nil"/>
              <w:right w:val="nil"/>
            </w:tcBorders>
            <w:shd w:val="clear" w:color="auto" w:fill="auto"/>
            <w:noWrap/>
            <w:vAlign w:val="bottom"/>
            <w:hideMark/>
          </w:tcPr>
          <w:p w14:paraId="3924DDD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(2.112)</w:t>
            </w:r>
          </w:p>
        </w:tc>
      </w:tr>
      <w:tr w:rsidR="002A16D8" w:rsidRPr="00D920EC" w14:paraId="00166D8A" w14:textId="77777777" w:rsidTr="00ED1CEB">
        <w:trPr>
          <w:trHeight w:val="276"/>
        </w:trPr>
        <w:tc>
          <w:tcPr>
            <w:tcW w:w="1572" w:type="pct"/>
            <w:tcBorders>
              <w:top w:val="nil"/>
              <w:left w:val="nil"/>
              <w:bottom w:val="nil"/>
              <w:right w:val="nil"/>
            </w:tcBorders>
            <w:shd w:val="clear" w:color="auto" w:fill="auto"/>
            <w:noWrap/>
            <w:vAlign w:val="bottom"/>
            <w:hideMark/>
          </w:tcPr>
          <w:p w14:paraId="0AC4C0E0"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LagEntrepreneurship</w:t>
            </w:r>
          </w:p>
        </w:tc>
        <w:tc>
          <w:tcPr>
            <w:tcW w:w="1143" w:type="pct"/>
            <w:tcBorders>
              <w:top w:val="nil"/>
              <w:left w:val="nil"/>
              <w:bottom w:val="nil"/>
              <w:right w:val="nil"/>
            </w:tcBorders>
            <w:shd w:val="clear" w:color="auto" w:fill="auto"/>
            <w:noWrap/>
            <w:vAlign w:val="bottom"/>
            <w:hideMark/>
          </w:tcPr>
          <w:p w14:paraId="3927F6B1"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4D2FA94F"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2" w:type="pct"/>
            <w:tcBorders>
              <w:top w:val="nil"/>
              <w:left w:val="nil"/>
              <w:bottom w:val="nil"/>
              <w:right w:val="nil"/>
            </w:tcBorders>
            <w:shd w:val="clear" w:color="auto" w:fill="auto"/>
            <w:noWrap/>
            <w:vAlign w:val="bottom"/>
            <w:hideMark/>
          </w:tcPr>
          <w:p w14:paraId="387F20B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1.810***</w:t>
            </w:r>
          </w:p>
        </w:tc>
      </w:tr>
      <w:tr w:rsidR="002A16D8" w:rsidRPr="00D920EC" w14:paraId="11D7CBBB" w14:textId="77777777" w:rsidTr="00ED1CEB">
        <w:trPr>
          <w:trHeight w:val="276"/>
        </w:trPr>
        <w:tc>
          <w:tcPr>
            <w:tcW w:w="1572" w:type="pct"/>
            <w:tcBorders>
              <w:top w:val="nil"/>
              <w:left w:val="nil"/>
              <w:bottom w:val="nil"/>
              <w:right w:val="nil"/>
            </w:tcBorders>
            <w:shd w:val="clear" w:color="auto" w:fill="auto"/>
            <w:noWrap/>
            <w:vAlign w:val="bottom"/>
            <w:hideMark/>
          </w:tcPr>
          <w:p w14:paraId="7774F9EE"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5DA52582"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239CD20E"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2" w:type="pct"/>
            <w:tcBorders>
              <w:top w:val="nil"/>
              <w:left w:val="nil"/>
              <w:bottom w:val="nil"/>
              <w:right w:val="nil"/>
            </w:tcBorders>
            <w:shd w:val="clear" w:color="auto" w:fill="auto"/>
            <w:noWrap/>
            <w:vAlign w:val="bottom"/>
            <w:hideMark/>
          </w:tcPr>
          <w:p w14:paraId="523337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(46.574)</w:t>
            </w:r>
          </w:p>
        </w:tc>
      </w:tr>
      <w:tr w:rsidR="002A16D8" w:rsidRPr="00D920EC" w14:paraId="5237BF7F" w14:textId="77777777" w:rsidTr="00ED1CEB">
        <w:trPr>
          <w:trHeight w:val="276"/>
        </w:trPr>
        <w:tc>
          <w:tcPr>
            <w:tcW w:w="1572" w:type="pct"/>
            <w:tcBorders>
              <w:top w:val="nil"/>
              <w:left w:val="nil"/>
              <w:bottom w:val="nil"/>
              <w:right w:val="nil"/>
            </w:tcBorders>
            <w:shd w:val="clear" w:color="auto" w:fill="auto"/>
            <w:noWrap/>
            <w:vAlign w:val="bottom"/>
            <w:hideMark/>
          </w:tcPr>
          <w:p w14:paraId="1EAF8261"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Male</w:t>
            </w:r>
          </w:p>
        </w:tc>
        <w:tc>
          <w:tcPr>
            <w:tcW w:w="1143" w:type="pct"/>
            <w:tcBorders>
              <w:top w:val="nil"/>
              <w:left w:val="nil"/>
              <w:bottom w:val="nil"/>
              <w:right w:val="nil"/>
            </w:tcBorders>
            <w:shd w:val="clear" w:color="auto" w:fill="auto"/>
            <w:noWrap/>
            <w:vAlign w:val="bottom"/>
            <w:hideMark/>
          </w:tcPr>
          <w:p w14:paraId="4E29749E"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276B9FC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0.189***</w:t>
            </w:r>
          </w:p>
        </w:tc>
        <w:tc>
          <w:tcPr>
            <w:tcW w:w="1142" w:type="pct"/>
            <w:tcBorders>
              <w:top w:val="nil"/>
              <w:left w:val="nil"/>
              <w:bottom w:val="nil"/>
              <w:right w:val="nil"/>
            </w:tcBorders>
            <w:shd w:val="clear" w:color="auto" w:fill="auto"/>
            <w:noWrap/>
            <w:vAlign w:val="bottom"/>
            <w:hideMark/>
          </w:tcPr>
          <w:p w14:paraId="66DD489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0.123***</w:t>
            </w:r>
          </w:p>
        </w:tc>
      </w:tr>
      <w:tr w:rsidR="002A16D8" w:rsidRPr="00D920EC" w14:paraId="56BEB32D" w14:textId="77777777" w:rsidTr="00ED1CEB">
        <w:trPr>
          <w:trHeight w:val="276"/>
        </w:trPr>
        <w:tc>
          <w:tcPr>
            <w:tcW w:w="1572" w:type="pct"/>
            <w:tcBorders>
              <w:top w:val="nil"/>
              <w:left w:val="nil"/>
              <w:bottom w:val="nil"/>
              <w:right w:val="nil"/>
            </w:tcBorders>
            <w:shd w:val="clear" w:color="auto" w:fill="auto"/>
            <w:noWrap/>
            <w:vAlign w:val="bottom"/>
            <w:hideMark/>
          </w:tcPr>
          <w:p w14:paraId="3FBA4CC5"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691FEF0A"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09224BC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(4.789)</w:t>
            </w:r>
          </w:p>
        </w:tc>
        <w:tc>
          <w:tcPr>
            <w:tcW w:w="1142" w:type="pct"/>
            <w:tcBorders>
              <w:top w:val="nil"/>
              <w:left w:val="nil"/>
              <w:bottom w:val="nil"/>
              <w:right w:val="nil"/>
            </w:tcBorders>
            <w:shd w:val="clear" w:color="auto" w:fill="auto"/>
            <w:noWrap/>
            <w:vAlign w:val="bottom"/>
            <w:hideMark/>
          </w:tcPr>
          <w:p w14:paraId="03C2799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(3.664)</w:t>
            </w:r>
          </w:p>
        </w:tc>
      </w:tr>
      <w:tr w:rsidR="002A16D8" w:rsidRPr="00D920EC" w14:paraId="40D5EE14" w14:textId="77777777" w:rsidTr="00ED1CEB">
        <w:trPr>
          <w:trHeight w:val="276"/>
        </w:trPr>
        <w:tc>
          <w:tcPr>
            <w:tcW w:w="1572" w:type="pct"/>
            <w:tcBorders>
              <w:top w:val="nil"/>
              <w:left w:val="nil"/>
              <w:bottom w:val="nil"/>
              <w:right w:val="nil"/>
            </w:tcBorders>
            <w:shd w:val="clear" w:color="auto" w:fill="auto"/>
            <w:noWrap/>
            <w:vAlign w:val="bottom"/>
            <w:hideMark/>
          </w:tcPr>
          <w:p w14:paraId="6CEC96B8"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A</w:t>
            </w:r>
            <w:r w:rsidRPr="00D920EC">
              <w:rPr>
                <w:rFonts w:ascii="Times New Roman" w:eastAsia="宋体" w:hAnsi="Times New Roman" w:cs="Times New Roman"/>
                <w:i/>
                <w:iCs/>
                <w:kern w:val="0"/>
                <w:sz w:val="20"/>
                <w:szCs w:val="20"/>
              </w:rPr>
              <w:t>ge</w:t>
            </w:r>
          </w:p>
        </w:tc>
        <w:tc>
          <w:tcPr>
            <w:tcW w:w="1143" w:type="pct"/>
            <w:tcBorders>
              <w:top w:val="nil"/>
              <w:left w:val="nil"/>
              <w:bottom w:val="nil"/>
              <w:right w:val="nil"/>
            </w:tcBorders>
            <w:shd w:val="clear" w:color="auto" w:fill="auto"/>
            <w:noWrap/>
            <w:vAlign w:val="bottom"/>
            <w:hideMark/>
          </w:tcPr>
          <w:p w14:paraId="4B5EF4B9"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14DF3BF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-0.014***</w:t>
            </w:r>
          </w:p>
        </w:tc>
        <w:tc>
          <w:tcPr>
            <w:tcW w:w="1142" w:type="pct"/>
            <w:tcBorders>
              <w:top w:val="nil"/>
              <w:left w:val="nil"/>
              <w:bottom w:val="nil"/>
              <w:right w:val="nil"/>
            </w:tcBorders>
            <w:shd w:val="clear" w:color="auto" w:fill="auto"/>
            <w:noWrap/>
            <w:vAlign w:val="bottom"/>
            <w:hideMark/>
          </w:tcPr>
          <w:p w14:paraId="530D507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-0.010***</w:t>
            </w:r>
          </w:p>
        </w:tc>
      </w:tr>
      <w:tr w:rsidR="002A16D8" w:rsidRPr="00D920EC" w14:paraId="3E46FA51" w14:textId="77777777" w:rsidTr="00ED1CEB">
        <w:trPr>
          <w:trHeight w:val="276"/>
        </w:trPr>
        <w:tc>
          <w:tcPr>
            <w:tcW w:w="1572" w:type="pct"/>
            <w:tcBorders>
              <w:top w:val="nil"/>
              <w:left w:val="nil"/>
              <w:bottom w:val="nil"/>
              <w:right w:val="nil"/>
            </w:tcBorders>
            <w:shd w:val="clear" w:color="auto" w:fill="auto"/>
            <w:noWrap/>
            <w:vAlign w:val="bottom"/>
            <w:hideMark/>
          </w:tcPr>
          <w:p w14:paraId="6A1B5C37"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36AD99D9"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CF3FAF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(-8.540)</w:t>
            </w:r>
          </w:p>
        </w:tc>
        <w:tc>
          <w:tcPr>
            <w:tcW w:w="1142" w:type="pct"/>
            <w:tcBorders>
              <w:top w:val="nil"/>
              <w:left w:val="nil"/>
              <w:bottom w:val="nil"/>
              <w:right w:val="nil"/>
            </w:tcBorders>
            <w:shd w:val="clear" w:color="auto" w:fill="auto"/>
            <w:noWrap/>
            <w:vAlign w:val="bottom"/>
            <w:hideMark/>
          </w:tcPr>
          <w:p w14:paraId="76EEB29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(-7.437)</w:t>
            </w:r>
          </w:p>
        </w:tc>
      </w:tr>
      <w:tr w:rsidR="002A16D8" w:rsidRPr="00D920EC" w14:paraId="025A52AB" w14:textId="77777777" w:rsidTr="00ED1CEB">
        <w:trPr>
          <w:trHeight w:val="276"/>
        </w:trPr>
        <w:tc>
          <w:tcPr>
            <w:tcW w:w="1572" w:type="pct"/>
            <w:tcBorders>
              <w:top w:val="nil"/>
              <w:left w:val="nil"/>
              <w:bottom w:val="nil"/>
              <w:right w:val="nil"/>
            </w:tcBorders>
            <w:shd w:val="clear" w:color="auto" w:fill="auto"/>
            <w:noWrap/>
            <w:vAlign w:val="bottom"/>
            <w:hideMark/>
          </w:tcPr>
          <w:p w14:paraId="43FDC1C7"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Undergraduate</w:t>
            </w:r>
          </w:p>
        </w:tc>
        <w:tc>
          <w:tcPr>
            <w:tcW w:w="1143" w:type="pct"/>
            <w:tcBorders>
              <w:top w:val="nil"/>
              <w:left w:val="nil"/>
              <w:bottom w:val="nil"/>
              <w:right w:val="nil"/>
            </w:tcBorders>
            <w:shd w:val="clear" w:color="auto" w:fill="auto"/>
            <w:noWrap/>
            <w:vAlign w:val="bottom"/>
            <w:hideMark/>
          </w:tcPr>
          <w:p w14:paraId="78FFCCA7"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085B08F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-0.501***</w:t>
            </w:r>
          </w:p>
        </w:tc>
        <w:tc>
          <w:tcPr>
            <w:tcW w:w="1142" w:type="pct"/>
            <w:tcBorders>
              <w:top w:val="nil"/>
              <w:left w:val="nil"/>
              <w:bottom w:val="nil"/>
              <w:right w:val="nil"/>
            </w:tcBorders>
            <w:shd w:val="clear" w:color="auto" w:fill="auto"/>
            <w:noWrap/>
            <w:vAlign w:val="bottom"/>
            <w:hideMark/>
          </w:tcPr>
          <w:p w14:paraId="2773038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-0.204**</w:t>
            </w:r>
          </w:p>
        </w:tc>
      </w:tr>
      <w:tr w:rsidR="002A16D8" w:rsidRPr="00D920EC" w14:paraId="1602DFE5" w14:textId="77777777" w:rsidTr="00ED1CEB">
        <w:trPr>
          <w:trHeight w:val="276"/>
        </w:trPr>
        <w:tc>
          <w:tcPr>
            <w:tcW w:w="1572" w:type="pct"/>
            <w:tcBorders>
              <w:top w:val="nil"/>
              <w:left w:val="nil"/>
              <w:bottom w:val="nil"/>
              <w:right w:val="nil"/>
            </w:tcBorders>
            <w:shd w:val="clear" w:color="auto" w:fill="auto"/>
            <w:noWrap/>
            <w:vAlign w:val="bottom"/>
            <w:hideMark/>
          </w:tcPr>
          <w:p w14:paraId="5E2225B0"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5F0CBA4A"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0653823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(-4.969)</w:t>
            </w:r>
          </w:p>
        </w:tc>
        <w:tc>
          <w:tcPr>
            <w:tcW w:w="1142" w:type="pct"/>
            <w:tcBorders>
              <w:top w:val="nil"/>
              <w:left w:val="nil"/>
              <w:bottom w:val="nil"/>
              <w:right w:val="nil"/>
            </w:tcBorders>
            <w:shd w:val="clear" w:color="auto" w:fill="auto"/>
            <w:noWrap/>
            <w:vAlign w:val="bottom"/>
            <w:hideMark/>
          </w:tcPr>
          <w:p w14:paraId="4CB6A5C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(-2.411)</w:t>
            </w:r>
          </w:p>
        </w:tc>
      </w:tr>
      <w:tr w:rsidR="002A16D8" w:rsidRPr="00D920EC" w14:paraId="1433431F" w14:textId="77777777" w:rsidTr="00ED1CEB">
        <w:trPr>
          <w:trHeight w:val="276"/>
        </w:trPr>
        <w:tc>
          <w:tcPr>
            <w:tcW w:w="1572" w:type="pct"/>
            <w:tcBorders>
              <w:top w:val="nil"/>
              <w:left w:val="nil"/>
              <w:bottom w:val="nil"/>
              <w:right w:val="nil"/>
            </w:tcBorders>
            <w:shd w:val="clear" w:color="auto" w:fill="auto"/>
            <w:noWrap/>
            <w:vAlign w:val="bottom"/>
            <w:hideMark/>
          </w:tcPr>
          <w:p w14:paraId="07541FCC"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HighSchool</w:t>
            </w:r>
          </w:p>
        </w:tc>
        <w:tc>
          <w:tcPr>
            <w:tcW w:w="1143" w:type="pct"/>
            <w:tcBorders>
              <w:top w:val="nil"/>
              <w:left w:val="nil"/>
              <w:bottom w:val="nil"/>
              <w:right w:val="nil"/>
            </w:tcBorders>
            <w:shd w:val="clear" w:color="auto" w:fill="auto"/>
            <w:noWrap/>
            <w:vAlign w:val="bottom"/>
            <w:hideMark/>
          </w:tcPr>
          <w:p w14:paraId="41549326"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649E01E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0.164***</w:t>
            </w:r>
          </w:p>
        </w:tc>
        <w:tc>
          <w:tcPr>
            <w:tcW w:w="1142" w:type="pct"/>
            <w:tcBorders>
              <w:top w:val="nil"/>
              <w:left w:val="nil"/>
              <w:bottom w:val="nil"/>
              <w:right w:val="nil"/>
            </w:tcBorders>
            <w:shd w:val="clear" w:color="auto" w:fill="auto"/>
            <w:noWrap/>
            <w:vAlign w:val="bottom"/>
            <w:hideMark/>
          </w:tcPr>
          <w:p w14:paraId="1CBCDB3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0.148***</w:t>
            </w:r>
          </w:p>
        </w:tc>
      </w:tr>
      <w:tr w:rsidR="002A16D8" w:rsidRPr="00D920EC" w14:paraId="68C3CC40" w14:textId="77777777" w:rsidTr="00ED1CEB">
        <w:trPr>
          <w:trHeight w:val="276"/>
        </w:trPr>
        <w:tc>
          <w:tcPr>
            <w:tcW w:w="1572" w:type="pct"/>
            <w:tcBorders>
              <w:top w:val="nil"/>
              <w:left w:val="nil"/>
              <w:bottom w:val="nil"/>
              <w:right w:val="nil"/>
            </w:tcBorders>
            <w:shd w:val="clear" w:color="auto" w:fill="auto"/>
            <w:noWrap/>
            <w:vAlign w:val="bottom"/>
            <w:hideMark/>
          </w:tcPr>
          <w:p w14:paraId="0DA2CA31"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393369AE"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046A14A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(3.180)</w:t>
            </w:r>
          </w:p>
        </w:tc>
        <w:tc>
          <w:tcPr>
            <w:tcW w:w="1142" w:type="pct"/>
            <w:tcBorders>
              <w:top w:val="nil"/>
              <w:left w:val="nil"/>
              <w:bottom w:val="nil"/>
              <w:right w:val="nil"/>
            </w:tcBorders>
            <w:shd w:val="clear" w:color="auto" w:fill="auto"/>
            <w:noWrap/>
            <w:vAlign w:val="bottom"/>
            <w:hideMark/>
          </w:tcPr>
          <w:p w14:paraId="74A7E9D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(3.501)</w:t>
            </w:r>
          </w:p>
        </w:tc>
      </w:tr>
      <w:tr w:rsidR="002A16D8" w:rsidRPr="00D920EC" w14:paraId="50DA4FC8" w14:textId="77777777" w:rsidTr="00ED1CEB">
        <w:trPr>
          <w:trHeight w:val="276"/>
        </w:trPr>
        <w:tc>
          <w:tcPr>
            <w:tcW w:w="1572" w:type="pct"/>
            <w:tcBorders>
              <w:top w:val="nil"/>
              <w:left w:val="nil"/>
              <w:bottom w:val="nil"/>
              <w:right w:val="nil"/>
            </w:tcBorders>
            <w:shd w:val="clear" w:color="auto" w:fill="auto"/>
            <w:noWrap/>
            <w:vAlign w:val="bottom"/>
            <w:hideMark/>
          </w:tcPr>
          <w:p w14:paraId="3A7FB4F4"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Junior</w:t>
            </w:r>
            <w:r w:rsidRPr="00D920EC">
              <w:rPr>
                <w:rFonts w:ascii="Times New Roman" w:eastAsia="宋体" w:hAnsi="Times New Roman" w:cs="Times New Roman" w:hint="eastAsia"/>
                <w:i/>
                <w:iCs/>
                <w:kern w:val="0"/>
                <w:sz w:val="20"/>
                <w:szCs w:val="20"/>
              </w:rPr>
              <w:t>C</w:t>
            </w:r>
            <w:r w:rsidRPr="00D920EC">
              <w:rPr>
                <w:rFonts w:ascii="Times New Roman" w:eastAsia="宋体" w:hAnsi="Times New Roman" w:cs="Times New Roman"/>
                <w:i/>
                <w:iCs/>
                <w:kern w:val="0"/>
                <w:sz w:val="20"/>
                <w:szCs w:val="20"/>
              </w:rPr>
              <w:t>ollege</w:t>
            </w:r>
          </w:p>
        </w:tc>
        <w:tc>
          <w:tcPr>
            <w:tcW w:w="1143" w:type="pct"/>
            <w:tcBorders>
              <w:top w:val="nil"/>
              <w:left w:val="nil"/>
              <w:bottom w:val="nil"/>
              <w:right w:val="nil"/>
            </w:tcBorders>
            <w:shd w:val="clear" w:color="auto" w:fill="auto"/>
            <w:noWrap/>
            <w:vAlign w:val="bottom"/>
            <w:hideMark/>
          </w:tcPr>
          <w:p w14:paraId="504DB83A"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50A15CC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-0.122</w:t>
            </w:r>
          </w:p>
        </w:tc>
        <w:tc>
          <w:tcPr>
            <w:tcW w:w="1142" w:type="pct"/>
            <w:tcBorders>
              <w:top w:val="nil"/>
              <w:left w:val="nil"/>
              <w:bottom w:val="nil"/>
              <w:right w:val="nil"/>
            </w:tcBorders>
            <w:shd w:val="clear" w:color="auto" w:fill="auto"/>
            <w:noWrap/>
            <w:vAlign w:val="bottom"/>
            <w:hideMark/>
          </w:tcPr>
          <w:p w14:paraId="5970A0E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-0.008</w:t>
            </w:r>
          </w:p>
        </w:tc>
      </w:tr>
      <w:tr w:rsidR="002A16D8" w:rsidRPr="00D920EC" w14:paraId="7F2DCDD2" w14:textId="77777777" w:rsidTr="00ED1CEB">
        <w:trPr>
          <w:trHeight w:val="276"/>
        </w:trPr>
        <w:tc>
          <w:tcPr>
            <w:tcW w:w="1572" w:type="pct"/>
            <w:tcBorders>
              <w:top w:val="nil"/>
              <w:left w:val="nil"/>
              <w:bottom w:val="nil"/>
              <w:right w:val="nil"/>
            </w:tcBorders>
            <w:shd w:val="clear" w:color="auto" w:fill="auto"/>
            <w:noWrap/>
            <w:vAlign w:val="bottom"/>
            <w:hideMark/>
          </w:tcPr>
          <w:p w14:paraId="62338186"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6CFCD1A9"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A04346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(-1.572)</w:t>
            </w:r>
          </w:p>
        </w:tc>
        <w:tc>
          <w:tcPr>
            <w:tcW w:w="1142" w:type="pct"/>
            <w:tcBorders>
              <w:top w:val="nil"/>
              <w:left w:val="nil"/>
              <w:bottom w:val="nil"/>
              <w:right w:val="nil"/>
            </w:tcBorders>
            <w:shd w:val="clear" w:color="auto" w:fill="auto"/>
            <w:noWrap/>
            <w:vAlign w:val="bottom"/>
            <w:hideMark/>
          </w:tcPr>
          <w:p w14:paraId="4E5A745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(-0.115)</w:t>
            </w:r>
          </w:p>
        </w:tc>
      </w:tr>
      <w:tr w:rsidR="002A16D8" w:rsidRPr="00D920EC" w14:paraId="7209E6B1" w14:textId="77777777" w:rsidTr="00ED1CEB">
        <w:trPr>
          <w:trHeight w:val="276"/>
        </w:trPr>
        <w:tc>
          <w:tcPr>
            <w:tcW w:w="1572" w:type="pct"/>
            <w:tcBorders>
              <w:top w:val="nil"/>
              <w:left w:val="nil"/>
              <w:bottom w:val="nil"/>
              <w:right w:val="nil"/>
            </w:tcBorders>
            <w:shd w:val="clear" w:color="auto" w:fill="auto"/>
            <w:noWrap/>
            <w:vAlign w:val="bottom"/>
            <w:hideMark/>
          </w:tcPr>
          <w:p w14:paraId="1B3DF58A"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M</w:t>
            </w:r>
            <w:r w:rsidRPr="00D920EC">
              <w:rPr>
                <w:rFonts w:ascii="Times New Roman" w:eastAsia="宋体" w:hAnsi="Times New Roman" w:cs="Times New Roman"/>
                <w:i/>
                <w:iCs/>
                <w:kern w:val="0"/>
                <w:sz w:val="20"/>
                <w:szCs w:val="20"/>
              </w:rPr>
              <w:t>iddle</w:t>
            </w:r>
            <w:r w:rsidRPr="00D920EC">
              <w:rPr>
                <w:rFonts w:ascii="Times New Roman" w:eastAsia="宋体" w:hAnsi="Times New Roman" w:cs="Times New Roman" w:hint="eastAsia"/>
                <w:i/>
                <w:iCs/>
                <w:kern w:val="0"/>
                <w:sz w:val="20"/>
                <w:szCs w:val="20"/>
              </w:rPr>
              <w:t>School</w:t>
            </w:r>
          </w:p>
        </w:tc>
        <w:tc>
          <w:tcPr>
            <w:tcW w:w="1143" w:type="pct"/>
            <w:tcBorders>
              <w:top w:val="nil"/>
              <w:left w:val="nil"/>
              <w:bottom w:val="nil"/>
              <w:right w:val="nil"/>
            </w:tcBorders>
            <w:shd w:val="clear" w:color="auto" w:fill="auto"/>
            <w:noWrap/>
            <w:vAlign w:val="bottom"/>
            <w:hideMark/>
          </w:tcPr>
          <w:p w14:paraId="3301798A"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5AA064C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0.195***</w:t>
            </w:r>
          </w:p>
        </w:tc>
        <w:tc>
          <w:tcPr>
            <w:tcW w:w="1142" w:type="pct"/>
            <w:tcBorders>
              <w:top w:val="nil"/>
              <w:left w:val="nil"/>
              <w:bottom w:val="nil"/>
              <w:right w:val="nil"/>
            </w:tcBorders>
            <w:shd w:val="clear" w:color="auto" w:fill="auto"/>
            <w:noWrap/>
            <w:vAlign w:val="bottom"/>
            <w:hideMark/>
          </w:tcPr>
          <w:p w14:paraId="5646B7E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0.146***</w:t>
            </w:r>
          </w:p>
        </w:tc>
      </w:tr>
      <w:tr w:rsidR="002A16D8" w:rsidRPr="00D920EC" w14:paraId="7D683315" w14:textId="77777777" w:rsidTr="00ED1CEB">
        <w:trPr>
          <w:trHeight w:val="276"/>
        </w:trPr>
        <w:tc>
          <w:tcPr>
            <w:tcW w:w="1572" w:type="pct"/>
            <w:tcBorders>
              <w:top w:val="nil"/>
              <w:left w:val="nil"/>
              <w:bottom w:val="nil"/>
              <w:right w:val="nil"/>
            </w:tcBorders>
            <w:shd w:val="clear" w:color="auto" w:fill="auto"/>
            <w:noWrap/>
            <w:vAlign w:val="bottom"/>
            <w:hideMark/>
          </w:tcPr>
          <w:p w14:paraId="00E402F9"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4652C8DF"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70F0F89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(4.723)</w:t>
            </w:r>
          </w:p>
        </w:tc>
        <w:tc>
          <w:tcPr>
            <w:tcW w:w="1142" w:type="pct"/>
            <w:tcBorders>
              <w:top w:val="nil"/>
              <w:left w:val="nil"/>
              <w:bottom w:val="nil"/>
              <w:right w:val="nil"/>
            </w:tcBorders>
            <w:shd w:val="clear" w:color="auto" w:fill="auto"/>
            <w:noWrap/>
            <w:vAlign w:val="bottom"/>
            <w:hideMark/>
          </w:tcPr>
          <w:p w14:paraId="677E900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(4.227)</w:t>
            </w:r>
          </w:p>
        </w:tc>
      </w:tr>
      <w:tr w:rsidR="002A16D8" w:rsidRPr="00D920EC" w14:paraId="6C676640" w14:textId="77777777" w:rsidTr="00ED1CEB">
        <w:trPr>
          <w:trHeight w:val="276"/>
        </w:trPr>
        <w:tc>
          <w:tcPr>
            <w:tcW w:w="1572" w:type="pct"/>
            <w:tcBorders>
              <w:top w:val="nil"/>
              <w:left w:val="nil"/>
              <w:bottom w:val="nil"/>
              <w:right w:val="nil"/>
            </w:tcBorders>
            <w:shd w:val="clear" w:color="auto" w:fill="auto"/>
            <w:noWrap/>
            <w:vAlign w:val="bottom"/>
            <w:hideMark/>
          </w:tcPr>
          <w:p w14:paraId="217CA4F7"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M</w:t>
            </w:r>
            <w:r w:rsidRPr="00D920EC">
              <w:rPr>
                <w:rFonts w:ascii="Times New Roman" w:eastAsia="宋体" w:hAnsi="Times New Roman" w:cs="Times New Roman"/>
                <w:i/>
                <w:iCs/>
                <w:kern w:val="0"/>
                <w:sz w:val="20"/>
                <w:szCs w:val="20"/>
              </w:rPr>
              <w:t>arried</w:t>
            </w:r>
          </w:p>
        </w:tc>
        <w:tc>
          <w:tcPr>
            <w:tcW w:w="1143" w:type="pct"/>
            <w:tcBorders>
              <w:top w:val="nil"/>
              <w:left w:val="nil"/>
              <w:bottom w:val="nil"/>
              <w:right w:val="nil"/>
            </w:tcBorders>
            <w:shd w:val="clear" w:color="auto" w:fill="auto"/>
            <w:noWrap/>
            <w:vAlign w:val="bottom"/>
            <w:hideMark/>
          </w:tcPr>
          <w:p w14:paraId="45D166C8"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0D60D25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0.060</w:t>
            </w:r>
          </w:p>
        </w:tc>
        <w:tc>
          <w:tcPr>
            <w:tcW w:w="1142" w:type="pct"/>
            <w:tcBorders>
              <w:top w:val="nil"/>
              <w:left w:val="nil"/>
              <w:bottom w:val="nil"/>
              <w:right w:val="nil"/>
            </w:tcBorders>
            <w:shd w:val="clear" w:color="auto" w:fill="auto"/>
            <w:noWrap/>
            <w:vAlign w:val="bottom"/>
            <w:hideMark/>
          </w:tcPr>
          <w:p w14:paraId="5671F24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-0.008</w:t>
            </w:r>
          </w:p>
        </w:tc>
      </w:tr>
      <w:tr w:rsidR="002A16D8" w:rsidRPr="00D920EC" w14:paraId="07636E90" w14:textId="77777777" w:rsidTr="00ED1CEB">
        <w:trPr>
          <w:trHeight w:val="276"/>
        </w:trPr>
        <w:tc>
          <w:tcPr>
            <w:tcW w:w="1572" w:type="pct"/>
            <w:tcBorders>
              <w:top w:val="nil"/>
              <w:left w:val="nil"/>
              <w:bottom w:val="nil"/>
              <w:right w:val="nil"/>
            </w:tcBorders>
            <w:shd w:val="clear" w:color="auto" w:fill="auto"/>
            <w:noWrap/>
            <w:vAlign w:val="bottom"/>
            <w:hideMark/>
          </w:tcPr>
          <w:p w14:paraId="55CA9FC2"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595FAEB7"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46BE892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(0.984)</w:t>
            </w:r>
          </w:p>
        </w:tc>
        <w:tc>
          <w:tcPr>
            <w:tcW w:w="1142" w:type="pct"/>
            <w:tcBorders>
              <w:top w:val="nil"/>
              <w:left w:val="nil"/>
              <w:bottom w:val="nil"/>
              <w:right w:val="nil"/>
            </w:tcBorders>
            <w:shd w:val="clear" w:color="auto" w:fill="auto"/>
            <w:noWrap/>
            <w:vAlign w:val="bottom"/>
            <w:hideMark/>
          </w:tcPr>
          <w:p w14:paraId="169FB15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(-0.154)</w:t>
            </w:r>
          </w:p>
        </w:tc>
      </w:tr>
      <w:tr w:rsidR="002A16D8" w:rsidRPr="00D920EC" w14:paraId="5E662FFB" w14:textId="77777777" w:rsidTr="00ED1CEB">
        <w:trPr>
          <w:trHeight w:val="276"/>
        </w:trPr>
        <w:tc>
          <w:tcPr>
            <w:tcW w:w="1572" w:type="pct"/>
            <w:tcBorders>
              <w:top w:val="nil"/>
              <w:left w:val="nil"/>
              <w:bottom w:val="nil"/>
              <w:right w:val="nil"/>
            </w:tcBorders>
            <w:shd w:val="clear" w:color="auto" w:fill="auto"/>
            <w:noWrap/>
            <w:vAlign w:val="bottom"/>
            <w:hideMark/>
          </w:tcPr>
          <w:p w14:paraId="0C954BE1"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Ln(FamilySize)</w:t>
            </w:r>
          </w:p>
        </w:tc>
        <w:tc>
          <w:tcPr>
            <w:tcW w:w="1143" w:type="pct"/>
            <w:tcBorders>
              <w:top w:val="nil"/>
              <w:left w:val="nil"/>
              <w:bottom w:val="nil"/>
              <w:right w:val="nil"/>
            </w:tcBorders>
            <w:shd w:val="clear" w:color="auto" w:fill="auto"/>
            <w:noWrap/>
            <w:vAlign w:val="bottom"/>
            <w:hideMark/>
          </w:tcPr>
          <w:p w14:paraId="568CA7BE"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6D0BF5E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0.151***</w:t>
            </w:r>
          </w:p>
        </w:tc>
        <w:tc>
          <w:tcPr>
            <w:tcW w:w="1142" w:type="pct"/>
            <w:tcBorders>
              <w:top w:val="nil"/>
              <w:left w:val="nil"/>
              <w:bottom w:val="nil"/>
              <w:right w:val="nil"/>
            </w:tcBorders>
            <w:shd w:val="clear" w:color="auto" w:fill="auto"/>
            <w:noWrap/>
            <w:vAlign w:val="bottom"/>
            <w:hideMark/>
          </w:tcPr>
          <w:p w14:paraId="7EE626A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0.143***</w:t>
            </w:r>
          </w:p>
        </w:tc>
      </w:tr>
      <w:tr w:rsidR="002A16D8" w:rsidRPr="00D920EC" w14:paraId="44E6710E" w14:textId="77777777" w:rsidTr="00ED1CEB">
        <w:trPr>
          <w:trHeight w:val="276"/>
        </w:trPr>
        <w:tc>
          <w:tcPr>
            <w:tcW w:w="1572" w:type="pct"/>
            <w:tcBorders>
              <w:top w:val="nil"/>
              <w:left w:val="nil"/>
              <w:bottom w:val="nil"/>
              <w:right w:val="nil"/>
            </w:tcBorders>
            <w:shd w:val="clear" w:color="auto" w:fill="auto"/>
            <w:noWrap/>
            <w:vAlign w:val="bottom"/>
            <w:hideMark/>
          </w:tcPr>
          <w:p w14:paraId="114BA380"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1DCC2DE2"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D08FC6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(3.778)</w:t>
            </w:r>
          </w:p>
        </w:tc>
        <w:tc>
          <w:tcPr>
            <w:tcW w:w="1142" w:type="pct"/>
            <w:tcBorders>
              <w:top w:val="nil"/>
              <w:left w:val="nil"/>
              <w:bottom w:val="nil"/>
              <w:right w:val="nil"/>
            </w:tcBorders>
            <w:shd w:val="clear" w:color="auto" w:fill="auto"/>
            <w:noWrap/>
            <w:vAlign w:val="bottom"/>
            <w:hideMark/>
          </w:tcPr>
          <w:p w14:paraId="1CC822A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(4.005)</w:t>
            </w:r>
          </w:p>
        </w:tc>
      </w:tr>
      <w:tr w:rsidR="002A16D8" w:rsidRPr="00D920EC" w14:paraId="62A1DB3E" w14:textId="77777777" w:rsidTr="00ED1CEB">
        <w:trPr>
          <w:trHeight w:val="276"/>
        </w:trPr>
        <w:tc>
          <w:tcPr>
            <w:tcW w:w="1572" w:type="pct"/>
            <w:tcBorders>
              <w:top w:val="nil"/>
              <w:left w:val="nil"/>
              <w:bottom w:val="nil"/>
              <w:right w:val="nil"/>
            </w:tcBorders>
            <w:shd w:val="clear" w:color="auto" w:fill="auto"/>
            <w:noWrap/>
            <w:vAlign w:val="bottom"/>
            <w:hideMark/>
          </w:tcPr>
          <w:p w14:paraId="578C00C0"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Ln(NetAsset)</w:t>
            </w:r>
          </w:p>
        </w:tc>
        <w:tc>
          <w:tcPr>
            <w:tcW w:w="1143" w:type="pct"/>
            <w:tcBorders>
              <w:top w:val="nil"/>
              <w:left w:val="nil"/>
              <w:bottom w:val="nil"/>
              <w:right w:val="nil"/>
            </w:tcBorders>
            <w:shd w:val="clear" w:color="auto" w:fill="auto"/>
            <w:noWrap/>
            <w:vAlign w:val="bottom"/>
            <w:hideMark/>
          </w:tcPr>
          <w:p w14:paraId="31059759"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E8C03C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0.220***</w:t>
            </w:r>
          </w:p>
        </w:tc>
        <w:tc>
          <w:tcPr>
            <w:tcW w:w="1142" w:type="pct"/>
            <w:tcBorders>
              <w:top w:val="nil"/>
              <w:left w:val="nil"/>
              <w:bottom w:val="nil"/>
              <w:right w:val="nil"/>
            </w:tcBorders>
            <w:shd w:val="clear" w:color="auto" w:fill="auto"/>
            <w:noWrap/>
            <w:vAlign w:val="bottom"/>
            <w:hideMark/>
          </w:tcPr>
          <w:p w14:paraId="1C78D57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0.101***</w:t>
            </w:r>
          </w:p>
        </w:tc>
      </w:tr>
      <w:tr w:rsidR="002A16D8" w:rsidRPr="00D920EC" w14:paraId="4DCFCCA1" w14:textId="77777777" w:rsidTr="00ED1CEB">
        <w:trPr>
          <w:trHeight w:val="276"/>
        </w:trPr>
        <w:tc>
          <w:tcPr>
            <w:tcW w:w="1572" w:type="pct"/>
            <w:tcBorders>
              <w:top w:val="nil"/>
              <w:left w:val="nil"/>
              <w:bottom w:val="nil"/>
              <w:right w:val="nil"/>
            </w:tcBorders>
            <w:shd w:val="clear" w:color="auto" w:fill="auto"/>
            <w:noWrap/>
            <w:vAlign w:val="bottom"/>
            <w:hideMark/>
          </w:tcPr>
          <w:p w14:paraId="7664CF62"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1474D818"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6192BD0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(12.540)</w:t>
            </w:r>
          </w:p>
        </w:tc>
        <w:tc>
          <w:tcPr>
            <w:tcW w:w="1142" w:type="pct"/>
            <w:tcBorders>
              <w:top w:val="nil"/>
              <w:left w:val="nil"/>
              <w:bottom w:val="nil"/>
              <w:right w:val="nil"/>
            </w:tcBorders>
            <w:shd w:val="clear" w:color="auto" w:fill="auto"/>
            <w:noWrap/>
            <w:vAlign w:val="bottom"/>
            <w:hideMark/>
          </w:tcPr>
          <w:p w14:paraId="5569904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(6.161)</w:t>
            </w:r>
          </w:p>
        </w:tc>
      </w:tr>
      <w:tr w:rsidR="002A16D8" w:rsidRPr="00D920EC" w14:paraId="1AA4DAE4" w14:textId="77777777" w:rsidTr="00ED1CEB">
        <w:trPr>
          <w:trHeight w:val="276"/>
        </w:trPr>
        <w:tc>
          <w:tcPr>
            <w:tcW w:w="1572" w:type="pct"/>
            <w:tcBorders>
              <w:top w:val="nil"/>
              <w:left w:val="nil"/>
              <w:bottom w:val="nil"/>
              <w:right w:val="nil"/>
            </w:tcBorders>
            <w:shd w:val="clear" w:color="auto" w:fill="auto"/>
            <w:noWrap/>
            <w:vAlign w:val="bottom"/>
            <w:hideMark/>
          </w:tcPr>
          <w:p w14:paraId="37EA0D1D"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Ln(Income)</w:t>
            </w:r>
          </w:p>
        </w:tc>
        <w:tc>
          <w:tcPr>
            <w:tcW w:w="1143" w:type="pct"/>
            <w:tcBorders>
              <w:top w:val="nil"/>
              <w:left w:val="nil"/>
              <w:bottom w:val="nil"/>
              <w:right w:val="nil"/>
            </w:tcBorders>
            <w:shd w:val="clear" w:color="auto" w:fill="auto"/>
            <w:noWrap/>
            <w:vAlign w:val="bottom"/>
            <w:hideMark/>
          </w:tcPr>
          <w:p w14:paraId="2905D619"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5FF3384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0.097***</w:t>
            </w:r>
          </w:p>
        </w:tc>
        <w:tc>
          <w:tcPr>
            <w:tcW w:w="1142" w:type="pct"/>
            <w:tcBorders>
              <w:top w:val="nil"/>
              <w:left w:val="nil"/>
              <w:bottom w:val="nil"/>
              <w:right w:val="nil"/>
            </w:tcBorders>
            <w:shd w:val="clear" w:color="auto" w:fill="auto"/>
            <w:noWrap/>
            <w:vAlign w:val="bottom"/>
            <w:hideMark/>
          </w:tcPr>
          <w:p w14:paraId="10C2C24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r>
      <w:tr w:rsidR="002A16D8" w:rsidRPr="00D920EC" w14:paraId="26ADDD38" w14:textId="77777777" w:rsidTr="00ED1CEB">
        <w:trPr>
          <w:trHeight w:val="276"/>
        </w:trPr>
        <w:tc>
          <w:tcPr>
            <w:tcW w:w="1572" w:type="pct"/>
            <w:tcBorders>
              <w:top w:val="nil"/>
              <w:left w:val="nil"/>
              <w:bottom w:val="nil"/>
              <w:right w:val="nil"/>
            </w:tcBorders>
            <w:shd w:val="clear" w:color="auto" w:fill="auto"/>
            <w:noWrap/>
            <w:vAlign w:val="bottom"/>
            <w:hideMark/>
          </w:tcPr>
          <w:p w14:paraId="416E2B47"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43" w:type="pct"/>
            <w:tcBorders>
              <w:top w:val="nil"/>
              <w:left w:val="nil"/>
              <w:bottom w:val="nil"/>
              <w:right w:val="nil"/>
            </w:tcBorders>
            <w:shd w:val="clear" w:color="auto" w:fill="auto"/>
            <w:noWrap/>
            <w:vAlign w:val="bottom"/>
            <w:hideMark/>
          </w:tcPr>
          <w:p w14:paraId="3A7F2373"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A7FD8C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(5.249)</w:t>
            </w:r>
          </w:p>
        </w:tc>
        <w:tc>
          <w:tcPr>
            <w:tcW w:w="1142" w:type="pct"/>
            <w:tcBorders>
              <w:top w:val="nil"/>
              <w:left w:val="nil"/>
              <w:bottom w:val="nil"/>
              <w:right w:val="nil"/>
            </w:tcBorders>
            <w:shd w:val="clear" w:color="auto" w:fill="auto"/>
            <w:noWrap/>
            <w:vAlign w:val="bottom"/>
            <w:hideMark/>
          </w:tcPr>
          <w:p w14:paraId="55AB461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(-0.033)</w:t>
            </w:r>
          </w:p>
        </w:tc>
      </w:tr>
      <w:tr w:rsidR="002A16D8" w:rsidRPr="00D920EC" w14:paraId="21C28FCD" w14:textId="77777777" w:rsidTr="00ED1CEB">
        <w:trPr>
          <w:trHeight w:val="276"/>
        </w:trPr>
        <w:tc>
          <w:tcPr>
            <w:tcW w:w="1572" w:type="pct"/>
            <w:tcBorders>
              <w:top w:val="nil"/>
              <w:left w:val="nil"/>
              <w:bottom w:val="nil"/>
              <w:right w:val="nil"/>
            </w:tcBorders>
            <w:shd w:val="clear" w:color="auto" w:fill="auto"/>
            <w:noWrap/>
            <w:vAlign w:val="bottom"/>
            <w:hideMark/>
          </w:tcPr>
          <w:p w14:paraId="770C6B88"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U</w:t>
            </w:r>
            <w:r w:rsidRPr="00D920EC">
              <w:rPr>
                <w:rFonts w:ascii="Times New Roman" w:eastAsia="宋体" w:hAnsi="Times New Roman" w:cs="Times New Roman"/>
                <w:i/>
                <w:iCs/>
                <w:kern w:val="0"/>
                <w:sz w:val="20"/>
                <w:szCs w:val="20"/>
              </w:rPr>
              <w:t>rban</w:t>
            </w:r>
          </w:p>
        </w:tc>
        <w:tc>
          <w:tcPr>
            <w:tcW w:w="1143" w:type="pct"/>
            <w:tcBorders>
              <w:top w:val="nil"/>
              <w:left w:val="nil"/>
              <w:bottom w:val="nil"/>
              <w:right w:val="nil"/>
            </w:tcBorders>
            <w:shd w:val="clear" w:color="auto" w:fill="auto"/>
            <w:noWrap/>
            <w:vAlign w:val="bottom"/>
            <w:hideMark/>
          </w:tcPr>
          <w:p w14:paraId="32863778"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620AC23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0.241***</w:t>
            </w:r>
          </w:p>
        </w:tc>
        <w:tc>
          <w:tcPr>
            <w:tcW w:w="1142" w:type="pct"/>
            <w:tcBorders>
              <w:top w:val="nil"/>
              <w:left w:val="nil"/>
              <w:bottom w:val="nil"/>
              <w:right w:val="nil"/>
            </w:tcBorders>
            <w:shd w:val="clear" w:color="auto" w:fill="auto"/>
            <w:noWrap/>
            <w:vAlign w:val="bottom"/>
            <w:hideMark/>
          </w:tcPr>
          <w:p w14:paraId="51C8DC9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0.169***</w:t>
            </w:r>
          </w:p>
        </w:tc>
      </w:tr>
      <w:tr w:rsidR="002A16D8" w:rsidRPr="00D920EC" w14:paraId="04033020" w14:textId="77777777" w:rsidTr="00ED1CEB">
        <w:trPr>
          <w:trHeight w:val="276"/>
        </w:trPr>
        <w:tc>
          <w:tcPr>
            <w:tcW w:w="1572" w:type="pct"/>
            <w:tcBorders>
              <w:top w:val="nil"/>
              <w:left w:val="nil"/>
              <w:bottom w:val="nil"/>
              <w:right w:val="nil"/>
            </w:tcBorders>
            <w:shd w:val="clear" w:color="auto" w:fill="auto"/>
            <w:noWrap/>
            <w:vAlign w:val="bottom"/>
            <w:hideMark/>
          </w:tcPr>
          <w:p w14:paraId="40137F3E"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47054A36"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30FCC78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(6.065)</w:t>
            </w:r>
          </w:p>
        </w:tc>
        <w:tc>
          <w:tcPr>
            <w:tcW w:w="1142" w:type="pct"/>
            <w:tcBorders>
              <w:top w:val="nil"/>
              <w:left w:val="nil"/>
              <w:bottom w:val="nil"/>
              <w:right w:val="nil"/>
            </w:tcBorders>
            <w:shd w:val="clear" w:color="auto" w:fill="auto"/>
            <w:noWrap/>
            <w:vAlign w:val="bottom"/>
            <w:hideMark/>
          </w:tcPr>
          <w:p w14:paraId="6C7FF5B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(5.281)</w:t>
            </w:r>
          </w:p>
        </w:tc>
      </w:tr>
      <w:tr w:rsidR="002A16D8" w:rsidRPr="00D920EC" w14:paraId="49F3E8F8" w14:textId="77777777" w:rsidTr="00ED1CEB">
        <w:trPr>
          <w:trHeight w:val="276"/>
        </w:trPr>
        <w:tc>
          <w:tcPr>
            <w:tcW w:w="1572" w:type="pct"/>
            <w:tcBorders>
              <w:top w:val="nil"/>
              <w:left w:val="nil"/>
              <w:bottom w:val="nil"/>
              <w:right w:val="nil"/>
            </w:tcBorders>
            <w:shd w:val="clear" w:color="auto" w:fill="auto"/>
            <w:noWrap/>
            <w:vAlign w:val="bottom"/>
          </w:tcPr>
          <w:p w14:paraId="0959F4CD"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hint="eastAsia"/>
                <w:kern w:val="0"/>
                <w:sz w:val="20"/>
                <w:szCs w:val="20"/>
              </w:rPr>
              <w:t>Marginal</w:t>
            </w:r>
            <w:r w:rsidRPr="00D920EC">
              <w:rPr>
                <w:rFonts w:ascii="Times New Roman" w:eastAsia="宋体" w:hAnsi="Times New Roman" w:cs="Times New Roman"/>
                <w:kern w:val="0"/>
                <w:sz w:val="20"/>
                <w:szCs w:val="20"/>
              </w:rPr>
              <w:t xml:space="preserve"> </w:t>
            </w:r>
            <w:r w:rsidRPr="00D920EC">
              <w:rPr>
                <w:rFonts w:ascii="Times New Roman" w:eastAsia="宋体" w:hAnsi="Times New Roman" w:cs="Times New Roman" w:hint="eastAsia"/>
                <w:kern w:val="0"/>
                <w:sz w:val="20"/>
                <w:szCs w:val="20"/>
              </w:rPr>
              <w:t>Effects</w:t>
            </w:r>
          </w:p>
        </w:tc>
        <w:tc>
          <w:tcPr>
            <w:tcW w:w="1143" w:type="pct"/>
            <w:tcBorders>
              <w:top w:val="nil"/>
              <w:left w:val="nil"/>
              <w:bottom w:val="nil"/>
              <w:right w:val="nil"/>
            </w:tcBorders>
            <w:shd w:val="clear" w:color="auto" w:fill="auto"/>
            <w:noWrap/>
            <w:vAlign w:val="bottom"/>
          </w:tcPr>
          <w:p w14:paraId="5B110049" w14:textId="77777777" w:rsidR="002A16D8" w:rsidRPr="00D920EC" w:rsidRDefault="002A16D8" w:rsidP="00ED1CEB">
            <w:pPr>
              <w:widowControl/>
              <w:jc w:val="center"/>
              <w:rPr>
                <w:rFonts w:ascii="Times New Roman" w:eastAsia="Times New Roman" w:hAnsi="Times New Roman" w:cs="Times New Roman"/>
                <w:kern w:val="0"/>
                <w:sz w:val="20"/>
                <w:szCs w:val="20"/>
              </w:rPr>
            </w:pPr>
            <w:r w:rsidRPr="00D920EC">
              <w:rPr>
                <w:rFonts w:ascii="Times New Roman" w:hAnsi="Times New Roman" w:cs="Times New Roman"/>
                <w:kern w:val="0"/>
                <w:sz w:val="20"/>
                <w:szCs w:val="20"/>
              </w:rPr>
              <w:t>2.14%</w:t>
            </w:r>
          </w:p>
        </w:tc>
        <w:tc>
          <w:tcPr>
            <w:tcW w:w="1143" w:type="pct"/>
            <w:tcBorders>
              <w:top w:val="nil"/>
              <w:left w:val="nil"/>
              <w:bottom w:val="nil"/>
              <w:right w:val="nil"/>
            </w:tcBorders>
            <w:shd w:val="clear" w:color="auto" w:fill="auto"/>
            <w:noWrap/>
            <w:vAlign w:val="bottom"/>
          </w:tcPr>
          <w:p w14:paraId="3644E9FB"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kern w:val="0"/>
                <w:sz w:val="20"/>
                <w:szCs w:val="20"/>
              </w:rPr>
              <w:t>2.19%</w:t>
            </w:r>
          </w:p>
        </w:tc>
        <w:tc>
          <w:tcPr>
            <w:tcW w:w="1142" w:type="pct"/>
            <w:tcBorders>
              <w:top w:val="nil"/>
              <w:left w:val="nil"/>
              <w:bottom w:val="nil"/>
              <w:right w:val="nil"/>
            </w:tcBorders>
            <w:shd w:val="clear" w:color="auto" w:fill="auto"/>
            <w:noWrap/>
            <w:vAlign w:val="bottom"/>
          </w:tcPr>
          <w:p w14:paraId="0CD10686"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kern w:val="0"/>
                <w:sz w:val="20"/>
                <w:szCs w:val="20"/>
              </w:rPr>
              <w:t>1.06%</w:t>
            </w:r>
          </w:p>
        </w:tc>
      </w:tr>
      <w:tr w:rsidR="002A16D8" w:rsidRPr="00D920EC" w14:paraId="2DDE3881" w14:textId="77777777" w:rsidTr="00ED1CEB">
        <w:trPr>
          <w:trHeight w:val="276"/>
        </w:trPr>
        <w:tc>
          <w:tcPr>
            <w:tcW w:w="1572" w:type="pct"/>
            <w:tcBorders>
              <w:top w:val="nil"/>
              <w:left w:val="nil"/>
              <w:bottom w:val="nil"/>
              <w:right w:val="nil"/>
            </w:tcBorders>
            <w:shd w:val="clear" w:color="auto" w:fill="auto"/>
            <w:noWrap/>
            <w:vAlign w:val="bottom"/>
            <w:hideMark/>
          </w:tcPr>
          <w:p w14:paraId="2D3D44F7"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hint="eastAsia"/>
                <w:kern w:val="0"/>
                <w:sz w:val="20"/>
                <w:szCs w:val="20"/>
              </w:rPr>
              <w:lastRenderedPageBreak/>
              <w:t>P</w:t>
            </w:r>
            <w:r w:rsidRPr="00D920EC">
              <w:rPr>
                <w:rFonts w:ascii="Times New Roman" w:eastAsia="宋体" w:hAnsi="Times New Roman" w:cs="Times New Roman"/>
                <w:kern w:val="0"/>
                <w:sz w:val="20"/>
                <w:szCs w:val="20"/>
              </w:rPr>
              <w:t>rovince Dummies</w:t>
            </w:r>
          </w:p>
        </w:tc>
        <w:tc>
          <w:tcPr>
            <w:tcW w:w="1143" w:type="pct"/>
            <w:tcBorders>
              <w:top w:val="nil"/>
              <w:left w:val="nil"/>
              <w:bottom w:val="nil"/>
              <w:right w:val="nil"/>
            </w:tcBorders>
            <w:shd w:val="clear" w:color="auto" w:fill="auto"/>
            <w:noWrap/>
            <w:vAlign w:val="bottom"/>
            <w:hideMark/>
          </w:tcPr>
          <w:p w14:paraId="228B8D87"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43" w:type="pct"/>
            <w:tcBorders>
              <w:top w:val="nil"/>
              <w:left w:val="nil"/>
              <w:bottom w:val="nil"/>
              <w:right w:val="nil"/>
            </w:tcBorders>
            <w:shd w:val="clear" w:color="auto" w:fill="auto"/>
            <w:noWrap/>
            <w:vAlign w:val="bottom"/>
            <w:hideMark/>
          </w:tcPr>
          <w:p w14:paraId="5EC126B1"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ES</w:t>
            </w:r>
          </w:p>
        </w:tc>
        <w:tc>
          <w:tcPr>
            <w:tcW w:w="1142" w:type="pct"/>
            <w:tcBorders>
              <w:top w:val="nil"/>
              <w:left w:val="nil"/>
              <w:bottom w:val="nil"/>
              <w:right w:val="nil"/>
            </w:tcBorders>
            <w:shd w:val="clear" w:color="auto" w:fill="auto"/>
            <w:noWrap/>
            <w:vAlign w:val="bottom"/>
            <w:hideMark/>
          </w:tcPr>
          <w:p w14:paraId="32F64C69"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ES</w:t>
            </w:r>
          </w:p>
        </w:tc>
      </w:tr>
      <w:tr w:rsidR="002A16D8" w:rsidRPr="00D920EC" w14:paraId="10CE0851" w14:textId="77777777" w:rsidTr="00ED1CEB">
        <w:trPr>
          <w:trHeight w:val="276"/>
        </w:trPr>
        <w:tc>
          <w:tcPr>
            <w:tcW w:w="1572" w:type="pct"/>
            <w:tcBorders>
              <w:top w:val="nil"/>
              <w:left w:val="nil"/>
              <w:bottom w:val="nil"/>
              <w:right w:val="nil"/>
            </w:tcBorders>
            <w:shd w:val="clear" w:color="auto" w:fill="auto"/>
            <w:noWrap/>
            <w:vAlign w:val="bottom"/>
            <w:hideMark/>
          </w:tcPr>
          <w:p w14:paraId="412A76F8" w14:textId="77777777" w:rsidR="002A16D8" w:rsidRPr="00D920EC" w:rsidRDefault="002A16D8" w:rsidP="00ED1CEB">
            <w:pPr>
              <w:widowControl/>
              <w:jc w:val="left"/>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ear Dummies</w:t>
            </w:r>
          </w:p>
        </w:tc>
        <w:tc>
          <w:tcPr>
            <w:tcW w:w="1143" w:type="pct"/>
            <w:tcBorders>
              <w:top w:val="nil"/>
              <w:left w:val="nil"/>
              <w:bottom w:val="nil"/>
              <w:right w:val="nil"/>
            </w:tcBorders>
            <w:shd w:val="clear" w:color="auto" w:fill="auto"/>
            <w:noWrap/>
            <w:vAlign w:val="bottom"/>
            <w:hideMark/>
          </w:tcPr>
          <w:p w14:paraId="1522D439"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ES</w:t>
            </w:r>
          </w:p>
        </w:tc>
        <w:tc>
          <w:tcPr>
            <w:tcW w:w="1143" w:type="pct"/>
            <w:tcBorders>
              <w:top w:val="nil"/>
              <w:left w:val="nil"/>
              <w:bottom w:val="nil"/>
              <w:right w:val="nil"/>
            </w:tcBorders>
            <w:shd w:val="clear" w:color="auto" w:fill="auto"/>
            <w:noWrap/>
            <w:vAlign w:val="bottom"/>
            <w:hideMark/>
          </w:tcPr>
          <w:p w14:paraId="74345729"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ES</w:t>
            </w:r>
          </w:p>
        </w:tc>
        <w:tc>
          <w:tcPr>
            <w:tcW w:w="1142" w:type="pct"/>
            <w:tcBorders>
              <w:top w:val="nil"/>
              <w:left w:val="nil"/>
              <w:bottom w:val="nil"/>
              <w:right w:val="nil"/>
            </w:tcBorders>
            <w:shd w:val="clear" w:color="auto" w:fill="auto"/>
            <w:noWrap/>
            <w:vAlign w:val="bottom"/>
            <w:hideMark/>
          </w:tcPr>
          <w:p w14:paraId="1700B28A" w14:textId="77777777" w:rsidR="002A16D8" w:rsidRPr="00D920EC" w:rsidRDefault="002A16D8" w:rsidP="00ED1CEB">
            <w:pPr>
              <w:widowControl/>
              <w:jc w:val="center"/>
              <w:rPr>
                <w:rFonts w:ascii="Times New Roman" w:hAnsi="Times New Roman" w:cs="Times New Roman"/>
                <w:kern w:val="0"/>
                <w:sz w:val="20"/>
                <w:szCs w:val="20"/>
              </w:rPr>
            </w:pPr>
            <w:r w:rsidRPr="00D920EC">
              <w:rPr>
                <w:rFonts w:ascii="Times New Roman" w:hAnsi="Times New Roman" w:cs="Times New Roman" w:hint="eastAsia"/>
                <w:kern w:val="0"/>
                <w:sz w:val="20"/>
                <w:szCs w:val="20"/>
              </w:rPr>
              <w:t>Y</w:t>
            </w:r>
            <w:r w:rsidRPr="00D920EC">
              <w:rPr>
                <w:rFonts w:ascii="Times New Roman" w:hAnsi="Times New Roman" w:cs="Times New Roman"/>
                <w:kern w:val="0"/>
                <w:sz w:val="20"/>
                <w:szCs w:val="20"/>
              </w:rPr>
              <w:t>ES</w:t>
            </w:r>
          </w:p>
        </w:tc>
      </w:tr>
      <w:tr w:rsidR="002A16D8" w:rsidRPr="00D920EC" w14:paraId="4B17C49E" w14:textId="77777777" w:rsidTr="00ED1CEB">
        <w:trPr>
          <w:trHeight w:val="276"/>
        </w:trPr>
        <w:tc>
          <w:tcPr>
            <w:tcW w:w="1572" w:type="pct"/>
            <w:tcBorders>
              <w:top w:val="nil"/>
              <w:left w:val="nil"/>
              <w:bottom w:val="nil"/>
              <w:right w:val="nil"/>
            </w:tcBorders>
            <w:shd w:val="clear" w:color="auto" w:fill="auto"/>
            <w:noWrap/>
            <w:vAlign w:val="bottom"/>
            <w:hideMark/>
          </w:tcPr>
          <w:p w14:paraId="4B21B709"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Observations</w:t>
            </w:r>
          </w:p>
        </w:tc>
        <w:tc>
          <w:tcPr>
            <w:tcW w:w="1143" w:type="pct"/>
            <w:tcBorders>
              <w:top w:val="nil"/>
              <w:left w:val="nil"/>
              <w:bottom w:val="nil"/>
              <w:right w:val="nil"/>
            </w:tcBorders>
            <w:shd w:val="clear" w:color="auto" w:fill="auto"/>
            <w:noWrap/>
            <w:vAlign w:val="bottom"/>
            <w:hideMark/>
          </w:tcPr>
          <w:p w14:paraId="6777A32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26,553</w:t>
            </w:r>
          </w:p>
        </w:tc>
        <w:tc>
          <w:tcPr>
            <w:tcW w:w="1143" w:type="pct"/>
            <w:tcBorders>
              <w:top w:val="nil"/>
              <w:left w:val="nil"/>
              <w:bottom w:val="nil"/>
              <w:right w:val="nil"/>
            </w:tcBorders>
            <w:shd w:val="clear" w:color="auto" w:fill="auto"/>
            <w:noWrap/>
            <w:vAlign w:val="bottom"/>
            <w:hideMark/>
          </w:tcPr>
          <w:p w14:paraId="73BB8CB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19,943</w:t>
            </w:r>
          </w:p>
        </w:tc>
        <w:tc>
          <w:tcPr>
            <w:tcW w:w="1142" w:type="pct"/>
            <w:tcBorders>
              <w:top w:val="nil"/>
              <w:left w:val="nil"/>
              <w:bottom w:val="nil"/>
              <w:right w:val="nil"/>
            </w:tcBorders>
            <w:shd w:val="clear" w:color="auto" w:fill="auto"/>
            <w:noWrap/>
            <w:vAlign w:val="bottom"/>
            <w:hideMark/>
          </w:tcPr>
          <w:p w14:paraId="7D1288D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19,943</w:t>
            </w:r>
          </w:p>
        </w:tc>
      </w:tr>
      <w:tr w:rsidR="002A16D8" w:rsidRPr="00D920EC" w14:paraId="50FEEFD3" w14:textId="77777777" w:rsidTr="00ED1CEB">
        <w:trPr>
          <w:trHeight w:val="276"/>
        </w:trPr>
        <w:tc>
          <w:tcPr>
            <w:tcW w:w="1572" w:type="pct"/>
            <w:tcBorders>
              <w:top w:val="nil"/>
              <w:left w:val="nil"/>
              <w:bottom w:val="single" w:sz="4" w:space="0" w:color="000000"/>
              <w:right w:val="nil"/>
            </w:tcBorders>
            <w:shd w:val="clear" w:color="auto" w:fill="auto"/>
            <w:noWrap/>
            <w:vAlign w:val="bottom"/>
            <w:hideMark/>
          </w:tcPr>
          <w:p w14:paraId="69DEC3A1"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Pseudo-R2</w:t>
            </w:r>
          </w:p>
        </w:tc>
        <w:tc>
          <w:tcPr>
            <w:tcW w:w="1143" w:type="pct"/>
            <w:tcBorders>
              <w:top w:val="nil"/>
              <w:left w:val="nil"/>
              <w:bottom w:val="single" w:sz="4" w:space="0" w:color="000000"/>
              <w:right w:val="nil"/>
            </w:tcBorders>
            <w:shd w:val="clear" w:color="auto" w:fill="auto"/>
            <w:noWrap/>
            <w:vAlign w:val="bottom"/>
            <w:hideMark/>
          </w:tcPr>
          <w:p w14:paraId="2203D65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0.001</w:t>
            </w:r>
          </w:p>
        </w:tc>
        <w:tc>
          <w:tcPr>
            <w:tcW w:w="1143" w:type="pct"/>
            <w:tcBorders>
              <w:top w:val="nil"/>
              <w:left w:val="nil"/>
              <w:bottom w:val="single" w:sz="4" w:space="0" w:color="000000"/>
              <w:right w:val="nil"/>
            </w:tcBorders>
            <w:shd w:val="clear" w:color="auto" w:fill="auto"/>
            <w:noWrap/>
            <w:vAlign w:val="bottom"/>
            <w:hideMark/>
          </w:tcPr>
          <w:p w14:paraId="0842EC8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0.09</w:t>
            </w:r>
            <w:r w:rsidRPr="00D920EC">
              <w:rPr>
                <w:rFonts w:ascii="Times New Roman" w:eastAsia="宋体" w:hAnsi="Times New Roman" w:cs="Times New Roman" w:hint="eastAsia"/>
                <w:kern w:val="0"/>
                <w:sz w:val="20"/>
                <w:szCs w:val="20"/>
              </w:rPr>
              <w:t>2</w:t>
            </w:r>
          </w:p>
        </w:tc>
        <w:tc>
          <w:tcPr>
            <w:tcW w:w="1142" w:type="pct"/>
            <w:tcBorders>
              <w:top w:val="nil"/>
              <w:left w:val="nil"/>
              <w:bottom w:val="single" w:sz="4" w:space="0" w:color="000000"/>
              <w:right w:val="nil"/>
            </w:tcBorders>
            <w:shd w:val="clear" w:color="auto" w:fill="auto"/>
            <w:noWrap/>
            <w:vAlign w:val="bottom"/>
            <w:hideMark/>
          </w:tcPr>
          <w:p w14:paraId="0A78A28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0.317</w:t>
            </w:r>
          </w:p>
        </w:tc>
      </w:tr>
    </w:tbl>
    <w:p w14:paraId="5F435DFF" w14:textId="77777777" w:rsidR="002A16D8" w:rsidRPr="00D920EC" w:rsidRDefault="002A16D8" w:rsidP="002A16D8">
      <w:pPr>
        <w:spacing w:line="480" w:lineRule="auto"/>
        <w:ind w:left="280" w:hangingChars="100" w:hanging="280"/>
        <w:rPr>
          <w:rFonts w:ascii="Times New Roman" w:hAnsi="Times New Roman" w:cs="Times New Roman"/>
          <w:sz w:val="28"/>
          <w:szCs w:val="28"/>
        </w:rPr>
        <w:sectPr w:rsidR="002A16D8" w:rsidRPr="00D920EC" w:rsidSect="00584600">
          <w:pgSz w:w="11906" w:h="16838"/>
          <w:pgMar w:top="1440" w:right="1440" w:bottom="1440" w:left="1440" w:header="851" w:footer="992" w:gutter="0"/>
          <w:cols w:space="425"/>
          <w:docGrid w:type="lines" w:linePitch="312"/>
        </w:sectPr>
      </w:pPr>
    </w:p>
    <w:p w14:paraId="3679F281" w14:textId="595A7F54" w:rsidR="002A16D8" w:rsidRPr="00D920EC" w:rsidRDefault="002A16D8" w:rsidP="002A16D8">
      <w:pPr>
        <w:pStyle w:val="1"/>
        <w:snapToGrid w:val="0"/>
        <w:spacing w:line="240" w:lineRule="auto"/>
        <w:jc w:val="center"/>
        <w:rPr>
          <w:b/>
          <w:bCs/>
          <w:sz w:val="24"/>
          <w:szCs w:val="24"/>
        </w:rPr>
      </w:pPr>
      <w:r w:rsidRPr="00D920EC">
        <w:rPr>
          <w:b/>
          <w:bCs/>
          <w:sz w:val="24"/>
          <w:szCs w:val="24"/>
        </w:rPr>
        <w:lastRenderedPageBreak/>
        <w:t xml:space="preserve">Table </w:t>
      </w:r>
      <w:r w:rsidR="00B947A5" w:rsidRPr="00D920EC">
        <w:rPr>
          <w:b/>
          <w:bCs/>
          <w:sz w:val="24"/>
          <w:szCs w:val="24"/>
        </w:rPr>
        <w:t>3</w:t>
      </w:r>
      <w:r w:rsidRPr="00D920EC">
        <w:rPr>
          <w:b/>
          <w:bCs/>
          <w:sz w:val="24"/>
          <w:szCs w:val="24"/>
        </w:rPr>
        <w:t>. Controlling for Fixed Effects</w:t>
      </w:r>
    </w:p>
    <w:p w14:paraId="7F5903CB" w14:textId="77777777" w:rsidR="002A16D8" w:rsidRPr="00D920EC" w:rsidRDefault="002A16D8" w:rsidP="002A16D8">
      <w:pPr>
        <w:rPr>
          <w:rFonts w:ascii="Times New Roman" w:hAnsi="Times New Roman" w:cs="Times New Roman"/>
        </w:rPr>
      </w:pPr>
      <w:r w:rsidRPr="00D920EC">
        <w:rPr>
          <w:rFonts w:ascii="Times New Roman" w:hAnsi="Times New Roman" w:cs="Times New Roman" w:hint="eastAsia"/>
        </w:rPr>
        <w:t>This</w:t>
      </w:r>
      <w:r w:rsidRPr="00D920EC">
        <w:rPr>
          <w:rFonts w:ascii="Times New Roman" w:hAnsi="Times New Roman" w:cs="Times New Roman"/>
        </w:rPr>
        <w:t xml:space="preserve"> table reports the results of regressions with various sets of fixed effects. </w:t>
      </w:r>
      <w:r w:rsidRPr="00D920EC">
        <w:rPr>
          <w:rFonts w:ascii="Times New Roman" w:hAnsi="Times New Roman" w:cs="Times New Roman"/>
          <w:i/>
          <w:iCs/>
        </w:rPr>
        <w:t>Entrepreneurship</w:t>
      </w:r>
      <w:r w:rsidRPr="00D920EC">
        <w:rPr>
          <w:rFonts w:ascii="Times New Roman" w:hAnsi="Times New Roman" w:cs="Times New Roman"/>
        </w:rPr>
        <w:t xml:space="preserve"> is an indicator variable which takes the value of one if </w:t>
      </w:r>
      <w:r w:rsidRPr="00D920EC">
        <w:rPr>
          <w:rFonts w:ascii="Times New Roman" w:hAnsi="Times New Roman" w:cs="Times New Roman" w:hint="eastAsia"/>
        </w:rPr>
        <w:t>any</w:t>
      </w:r>
      <w:r w:rsidRPr="00D920EC">
        <w:rPr>
          <w:rFonts w:ascii="Times New Roman" w:hAnsi="Times New Roman" w:cs="Times New Roman"/>
        </w:rPr>
        <w:t xml:space="preserve">one in the family owns a private enterprise or being self-employed. </w:t>
      </w:r>
      <w:r w:rsidRPr="00D920EC">
        <w:rPr>
          <w:rFonts w:ascii="Times New Roman" w:hAnsi="Times New Roman" w:cs="Times New Roman"/>
          <w:i/>
          <w:iCs/>
        </w:rPr>
        <w:t>Leadership14</w:t>
      </w:r>
      <w:r w:rsidRPr="00D920EC">
        <w:rPr>
          <w:rFonts w:ascii="Times New Roman" w:hAnsi="Times New Roman" w:cs="Times New Roman"/>
        </w:rPr>
        <w:t xml:space="preserve"> is an indicator variable which takes the value of one if most of the time everyone follows the head of the family when the head is 14 years old. </w:t>
      </w:r>
      <w:r w:rsidRPr="00D920EC">
        <w:rPr>
          <w:rFonts w:ascii="Times New Roman" w:hAnsi="Times New Roman" w:cs="Times New Roman"/>
          <w:i/>
          <w:iCs/>
        </w:rPr>
        <w:t>Male</w:t>
      </w:r>
      <w:r w:rsidRPr="00D920EC">
        <w:rPr>
          <w:rFonts w:ascii="Times New Roman" w:hAnsi="Times New Roman" w:cs="Times New Roman"/>
        </w:rPr>
        <w:t xml:space="preserve"> is the dummy variable for males. </w:t>
      </w:r>
      <w:r w:rsidRPr="00D920EC">
        <w:rPr>
          <w:rFonts w:ascii="Times New Roman" w:hAnsi="Times New Roman" w:cs="Times New Roman"/>
          <w:i/>
          <w:iCs/>
        </w:rPr>
        <w:t>Age</w:t>
      </w:r>
      <w:r w:rsidRPr="00D920EC">
        <w:rPr>
          <w:rFonts w:ascii="Times New Roman" w:hAnsi="Times New Roman" w:cs="Times New Roman"/>
        </w:rPr>
        <w:t xml:space="preserve"> is the age of the household head in the year of survey. </w:t>
      </w:r>
      <w:r w:rsidRPr="00D920EC">
        <w:rPr>
          <w:rFonts w:ascii="Times New Roman" w:hAnsi="Times New Roman" w:cs="Times New Roman"/>
          <w:i/>
          <w:iCs/>
        </w:rPr>
        <w:t>Undergraduate</w:t>
      </w:r>
      <w:r w:rsidRPr="00D920EC">
        <w:rPr>
          <w:rFonts w:ascii="Times New Roman" w:hAnsi="Times New Roman" w:cs="Times New Roman"/>
        </w:rPr>
        <w:t xml:space="preserve">, </w:t>
      </w:r>
      <w:r w:rsidRPr="00D920EC">
        <w:rPr>
          <w:rFonts w:ascii="Times New Roman" w:hAnsi="Times New Roman" w:cs="Times New Roman"/>
          <w:i/>
          <w:iCs/>
        </w:rPr>
        <w:t>Highschool</w:t>
      </w:r>
      <w:r w:rsidRPr="00D920EC">
        <w:rPr>
          <w:rFonts w:ascii="Times New Roman" w:hAnsi="Times New Roman" w:cs="Times New Roman"/>
        </w:rPr>
        <w:t xml:space="preserve">, </w:t>
      </w:r>
      <w:r w:rsidRPr="00D920EC">
        <w:rPr>
          <w:rFonts w:ascii="Times New Roman" w:hAnsi="Times New Roman" w:cs="Times New Roman"/>
          <w:i/>
          <w:iCs/>
        </w:rPr>
        <w:t>JuniorCollege</w:t>
      </w:r>
      <w:r w:rsidRPr="00D920EC">
        <w:rPr>
          <w:rFonts w:ascii="Times New Roman" w:hAnsi="Times New Roman" w:cs="Times New Roman"/>
        </w:rPr>
        <w:t xml:space="preserve">, </w:t>
      </w:r>
      <w:r w:rsidRPr="00D920EC">
        <w:rPr>
          <w:rFonts w:ascii="Times New Roman" w:hAnsi="Times New Roman" w:cs="Times New Roman"/>
          <w:i/>
          <w:iCs/>
        </w:rPr>
        <w:t>MiddleSchool</w:t>
      </w:r>
      <w:r w:rsidRPr="00D920EC">
        <w:rPr>
          <w:rFonts w:ascii="Times New Roman" w:hAnsi="Times New Roman" w:cs="Times New Roman"/>
        </w:rPr>
        <w:t xml:space="preserve"> are the dummy variables for household heads whose highest degree are undergraduate or higher, high school, junior college, and middle school, respectively. </w:t>
      </w:r>
      <w:r w:rsidRPr="00D920EC">
        <w:rPr>
          <w:rFonts w:ascii="Times New Roman" w:hAnsi="Times New Roman" w:cs="Times New Roman"/>
          <w:i/>
          <w:iCs/>
        </w:rPr>
        <w:t>Married</w:t>
      </w:r>
      <w:r w:rsidRPr="00D920EC">
        <w:rPr>
          <w:rFonts w:ascii="Times New Roman" w:hAnsi="Times New Roman" w:cs="Times New Roman"/>
        </w:rPr>
        <w:t xml:space="preserve"> is a dummy variable for the married. </w:t>
      </w:r>
      <w:r w:rsidRPr="00D920EC">
        <w:rPr>
          <w:rFonts w:ascii="Times New Roman" w:hAnsi="Times New Roman" w:cs="Times New Roman"/>
          <w:i/>
          <w:iCs/>
        </w:rPr>
        <w:t>Familysize</w:t>
      </w:r>
      <w:r w:rsidRPr="00D920EC">
        <w:rPr>
          <w:rFonts w:ascii="Times New Roman" w:hAnsi="Times New Roman" w:cs="Times New Roman"/>
        </w:rPr>
        <w:t xml:space="preserve"> is the number of people in the family. </w:t>
      </w:r>
      <w:r w:rsidRPr="00D920EC">
        <w:rPr>
          <w:rFonts w:ascii="Times New Roman" w:hAnsi="Times New Roman" w:cs="Times New Roman"/>
          <w:i/>
          <w:iCs/>
        </w:rPr>
        <w:t>NetAsset</w:t>
      </w:r>
      <w:r w:rsidRPr="00D920EC">
        <w:rPr>
          <w:rFonts w:ascii="Times New Roman" w:hAnsi="Times New Roman" w:cs="Times New Roman"/>
        </w:rPr>
        <w:t xml:space="preserve"> is the net asset of the family at the time of the survey. </w:t>
      </w:r>
      <w:r w:rsidRPr="00D920EC">
        <w:rPr>
          <w:rFonts w:ascii="Times New Roman" w:hAnsi="Times New Roman" w:cs="Times New Roman"/>
          <w:i/>
          <w:iCs/>
        </w:rPr>
        <w:t>Income</w:t>
      </w:r>
      <w:r w:rsidRPr="00D920EC">
        <w:rPr>
          <w:rFonts w:ascii="Times New Roman" w:hAnsi="Times New Roman" w:cs="Times New Roman"/>
        </w:rPr>
        <w:t xml:space="preserve"> is the annual income of the family at the time of survey. </w:t>
      </w:r>
      <w:r w:rsidRPr="00D920EC">
        <w:rPr>
          <w:rFonts w:ascii="Times New Roman" w:hAnsi="Times New Roman" w:cs="Times New Roman"/>
          <w:i/>
          <w:iCs/>
        </w:rPr>
        <w:t>Urban</w:t>
      </w:r>
      <w:r w:rsidRPr="00D920EC">
        <w:rPr>
          <w:rFonts w:ascii="Times New Roman" w:hAnsi="Times New Roman" w:cs="Times New Roman"/>
        </w:rPr>
        <w:t xml:space="preserve"> is a dummy variable for urban families. T-statistics are reported in parenthesis. Standard errors are clustered at the household level. All continuous variables are winsorized at 1% and 99% level. ***, **, * denote significance at 1%, 5%, and 10%, respectively.</w:t>
      </w:r>
    </w:p>
    <w:p w14:paraId="14F38726" w14:textId="77777777" w:rsidR="002A16D8" w:rsidRPr="00D920EC" w:rsidRDefault="002A16D8" w:rsidP="002A16D8"/>
    <w:tbl>
      <w:tblPr>
        <w:tblW w:w="5000" w:type="pct"/>
        <w:tblLook w:val="04A0" w:firstRow="1" w:lastRow="0" w:firstColumn="1" w:lastColumn="0" w:noHBand="0" w:noVBand="1"/>
      </w:tblPr>
      <w:tblGrid>
        <w:gridCol w:w="2792"/>
        <w:gridCol w:w="2022"/>
        <w:gridCol w:w="2022"/>
        <w:gridCol w:w="2190"/>
      </w:tblGrid>
      <w:tr w:rsidR="002A16D8" w:rsidRPr="00D920EC" w14:paraId="28201E1A" w14:textId="77777777" w:rsidTr="00ED1CEB">
        <w:trPr>
          <w:trHeight w:val="276"/>
        </w:trPr>
        <w:tc>
          <w:tcPr>
            <w:tcW w:w="1547" w:type="pct"/>
            <w:tcBorders>
              <w:top w:val="single" w:sz="4" w:space="0" w:color="000000"/>
              <w:left w:val="nil"/>
              <w:bottom w:val="nil"/>
              <w:right w:val="nil"/>
            </w:tcBorders>
            <w:shd w:val="clear" w:color="auto" w:fill="auto"/>
            <w:noWrap/>
            <w:vAlign w:val="bottom"/>
            <w:hideMark/>
          </w:tcPr>
          <w:p w14:paraId="5D946EC8"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 xml:space="preserve">　</w:t>
            </w:r>
          </w:p>
        </w:tc>
        <w:tc>
          <w:tcPr>
            <w:tcW w:w="1120" w:type="pct"/>
            <w:tcBorders>
              <w:top w:val="single" w:sz="4" w:space="0" w:color="000000"/>
              <w:left w:val="nil"/>
              <w:bottom w:val="nil"/>
              <w:right w:val="nil"/>
            </w:tcBorders>
            <w:shd w:val="clear" w:color="auto" w:fill="auto"/>
            <w:noWrap/>
            <w:vAlign w:val="bottom"/>
            <w:hideMark/>
          </w:tcPr>
          <w:p w14:paraId="226ACE6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w:t>
            </w:r>
          </w:p>
        </w:tc>
        <w:tc>
          <w:tcPr>
            <w:tcW w:w="1120" w:type="pct"/>
            <w:tcBorders>
              <w:top w:val="single" w:sz="4" w:space="0" w:color="000000"/>
              <w:left w:val="nil"/>
              <w:bottom w:val="nil"/>
              <w:right w:val="nil"/>
            </w:tcBorders>
            <w:shd w:val="clear" w:color="auto" w:fill="auto"/>
            <w:noWrap/>
            <w:vAlign w:val="bottom"/>
            <w:hideMark/>
          </w:tcPr>
          <w:p w14:paraId="767D979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(2)</w:t>
            </w:r>
          </w:p>
        </w:tc>
        <w:tc>
          <w:tcPr>
            <w:tcW w:w="1213" w:type="pct"/>
            <w:tcBorders>
              <w:top w:val="single" w:sz="4" w:space="0" w:color="000000"/>
              <w:left w:val="nil"/>
              <w:bottom w:val="nil"/>
              <w:right w:val="nil"/>
            </w:tcBorders>
            <w:shd w:val="clear" w:color="auto" w:fill="auto"/>
            <w:noWrap/>
            <w:vAlign w:val="bottom"/>
            <w:hideMark/>
          </w:tcPr>
          <w:p w14:paraId="4B2D68F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(3)</w:t>
            </w:r>
          </w:p>
        </w:tc>
      </w:tr>
      <w:tr w:rsidR="002A16D8" w:rsidRPr="00D920EC" w14:paraId="34766F38" w14:textId="77777777" w:rsidTr="00ED1CEB">
        <w:trPr>
          <w:trHeight w:val="276"/>
        </w:trPr>
        <w:tc>
          <w:tcPr>
            <w:tcW w:w="1547" w:type="pct"/>
            <w:tcBorders>
              <w:top w:val="nil"/>
              <w:left w:val="nil"/>
              <w:bottom w:val="nil"/>
              <w:right w:val="nil"/>
            </w:tcBorders>
            <w:shd w:val="clear" w:color="auto" w:fill="auto"/>
            <w:noWrap/>
            <w:vAlign w:val="bottom"/>
          </w:tcPr>
          <w:p w14:paraId="732F8D87"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120" w:type="pct"/>
            <w:tcBorders>
              <w:top w:val="nil"/>
              <w:left w:val="nil"/>
              <w:bottom w:val="nil"/>
              <w:right w:val="nil"/>
            </w:tcBorders>
            <w:shd w:val="clear" w:color="auto" w:fill="auto"/>
            <w:noWrap/>
          </w:tcPr>
          <w:p w14:paraId="02557C3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OLS</w:t>
            </w:r>
          </w:p>
        </w:tc>
        <w:tc>
          <w:tcPr>
            <w:tcW w:w="1120" w:type="pct"/>
            <w:tcBorders>
              <w:top w:val="nil"/>
              <w:left w:val="nil"/>
              <w:bottom w:val="nil"/>
              <w:right w:val="nil"/>
            </w:tcBorders>
            <w:shd w:val="clear" w:color="auto" w:fill="auto"/>
            <w:noWrap/>
          </w:tcPr>
          <w:p w14:paraId="248A18E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OLS</w:t>
            </w:r>
          </w:p>
        </w:tc>
        <w:tc>
          <w:tcPr>
            <w:tcW w:w="1213" w:type="pct"/>
            <w:tcBorders>
              <w:top w:val="nil"/>
              <w:left w:val="nil"/>
              <w:bottom w:val="nil"/>
              <w:right w:val="nil"/>
            </w:tcBorders>
            <w:shd w:val="clear" w:color="auto" w:fill="auto"/>
            <w:noWrap/>
          </w:tcPr>
          <w:p w14:paraId="60EB0D9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OLS</w:t>
            </w:r>
          </w:p>
        </w:tc>
      </w:tr>
      <w:tr w:rsidR="002A16D8" w:rsidRPr="00D920EC" w14:paraId="3EEE17D1" w14:textId="77777777" w:rsidTr="00ED1CEB">
        <w:trPr>
          <w:trHeight w:val="276"/>
        </w:trPr>
        <w:tc>
          <w:tcPr>
            <w:tcW w:w="1547" w:type="pct"/>
            <w:tcBorders>
              <w:top w:val="nil"/>
              <w:left w:val="nil"/>
              <w:bottom w:val="single" w:sz="4" w:space="0" w:color="auto"/>
              <w:right w:val="nil"/>
            </w:tcBorders>
            <w:shd w:val="clear" w:color="auto" w:fill="auto"/>
            <w:noWrap/>
            <w:vAlign w:val="bottom"/>
            <w:hideMark/>
          </w:tcPr>
          <w:p w14:paraId="3E9584BF" w14:textId="77777777" w:rsidR="002A16D8" w:rsidRPr="00D920EC" w:rsidRDefault="002A16D8" w:rsidP="00ED1CEB">
            <w:pPr>
              <w:widowControl/>
              <w:jc w:val="left"/>
              <w:rPr>
                <w:rFonts w:ascii="Times New Roman" w:eastAsia="宋体" w:hAnsi="Times New Roman" w:cs="Times New Roman"/>
                <w:i/>
                <w:iCs/>
                <w:kern w:val="0"/>
                <w:sz w:val="20"/>
                <w:szCs w:val="20"/>
              </w:rPr>
            </w:pPr>
          </w:p>
        </w:tc>
        <w:tc>
          <w:tcPr>
            <w:tcW w:w="1120" w:type="pct"/>
            <w:tcBorders>
              <w:top w:val="nil"/>
              <w:left w:val="nil"/>
              <w:bottom w:val="single" w:sz="4" w:space="0" w:color="auto"/>
              <w:right w:val="nil"/>
            </w:tcBorders>
            <w:shd w:val="clear" w:color="auto" w:fill="auto"/>
            <w:noWrap/>
            <w:hideMark/>
          </w:tcPr>
          <w:p w14:paraId="09125F38" w14:textId="58859653" w:rsidR="002A16D8" w:rsidRPr="00D920EC" w:rsidRDefault="002A16D8" w:rsidP="00ED1CEB">
            <w:pPr>
              <w:jc w:val="center"/>
              <w:rPr>
                <w:i/>
                <w:iCs/>
              </w:rPr>
            </w:pPr>
            <w:r w:rsidRPr="00D920EC">
              <w:rPr>
                <w:rFonts w:ascii="Times New Roman" w:eastAsia="宋体" w:hAnsi="Times New Roman" w:cs="Times New Roman"/>
                <w:i/>
                <w:iCs/>
                <w:kern w:val="0"/>
                <w:sz w:val="20"/>
                <w:szCs w:val="20"/>
              </w:rPr>
              <w:t>Entrepreneurship</w:t>
            </w:r>
          </w:p>
        </w:tc>
        <w:tc>
          <w:tcPr>
            <w:tcW w:w="1120" w:type="pct"/>
            <w:tcBorders>
              <w:top w:val="nil"/>
              <w:left w:val="nil"/>
              <w:bottom w:val="single" w:sz="4" w:space="0" w:color="auto"/>
              <w:right w:val="nil"/>
            </w:tcBorders>
            <w:shd w:val="clear" w:color="auto" w:fill="auto"/>
            <w:noWrap/>
            <w:hideMark/>
          </w:tcPr>
          <w:p w14:paraId="20DB93EE" w14:textId="408E194A" w:rsidR="002A16D8" w:rsidRPr="00D920EC" w:rsidRDefault="002A16D8" w:rsidP="00ED1CEB">
            <w:pPr>
              <w:jc w:val="center"/>
              <w:rPr>
                <w:i/>
                <w:iCs/>
              </w:rPr>
            </w:pPr>
            <w:r w:rsidRPr="00D920EC">
              <w:rPr>
                <w:rFonts w:ascii="Times New Roman" w:eastAsia="宋体" w:hAnsi="Times New Roman" w:cs="Times New Roman"/>
                <w:i/>
                <w:iCs/>
                <w:kern w:val="0"/>
                <w:sz w:val="20"/>
                <w:szCs w:val="20"/>
              </w:rPr>
              <w:t>Entrepreneurship</w:t>
            </w:r>
          </w:p>
        </w:tc>
        <w:tc>
          <w:tcPr>
            <w:tcW w:w="1213" w:type="pct"/>
            <w:tcBorders>
              <w:top w:val="nil"/>
              <w:left w:val="nil"/>
              <w:bottom w:val="single" w:sz="4" w:space="0" w:color="auto"/>
              <w:right w:val="nil"/>
            </w:tcBorders>
            <w:shd w:val="clear" w:color="auto" w:fill="auto"/>
            <w:noWrap/>
            <w:hideMark/>
          </w:tcPr>
          <w:p w14:paraId="22C6C7DC" w14:textId="3D8D3262" w:rsidR="002A16D8" w:rsidRPr="00D920EC" w:rsidRDefault="002A16D8" w:rsidP="00ED1CEB">
            <w:pPr>
              <w:jc w:val="center"/>
              <w:rPr>
                <w:i/>
                <w:iCs/>
              </w:rPr>
            </w:pPr>
            <w:r w:rsidRPr="00D920EC">
              <w:rPr>
                <w:rFonts w:ascii="Times New Roman" w:eastAsia="宋体" w:hAnsi="Times New Roman" w:cs="Times New Roman"/>
                <w:i/>
                <w:iCs/>
                <w:kern w:val="0"/>
                <w:sz w:val="20"/>
                <w:szCs w:val="20"/>
              </w:rPr>
              <w:t>Entrepreneurship</w:t>
            </w:r>
          </w:p>
        </w:tc>
      </w:tr>
      <w:tr w:rsidR="002A16D8" w:rsidRPr="00D920EC" w14:paraId="621889B5" w14:textId="77777777" w:rsidTr="00ED1CEB">
        <w:trPr>
          <w:trHeight w:val="276"/>
        </w:trPr>
        <w:tc>
          <w:tcPr>
            <w:tcW w:w="1547" w:type="pct"/>
            <w:tcBorders>
              <w:top w:val="single" w:sz="4" w:space="0" w:color="auto"/>
              <w:left w:val="nil"/>
              <w:bottom w:val="nil"/>
              <w:right w:val="nil"/>
            </w:tcBorders>
            <w:shd w:val="clear" w:color="auto" w:fill="auto"/>
            <w:noWrap/>
            <w:vAlign w:val="bottom"/>
            <w:hideMark/>
          </w:tcPr>
          <w:p w14:paraId="4F147F0C"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Leadership14</w:t>
            </w:r>
          </w:p>
        </w:tc>
        <w:tc>
          <w:tcPr>
            <w:tcW w:w="1120" w:type="pct"/>
            <w:tcBorders>
              <w:top w:val="single" w:sz="4" w:space="0" w:color="auto"/>
              <w:left w:val="nil"/>
              <w:bottom w:val="nil"/>
              <w:right w:val="nil"/>
            </w:tcBorders>
            <w:shd w:val="clear" w:color="auto" w:fill="auto"/>
            <w:noWrap/>
            <w:vAlign w:val="bottom"/>
            <w:hideMark/>
          </w:tcPr>
          <w:p w14:paraId="605ACC3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0.012**</w:t>
            </w:r>
          </w:p>
        </w:tc>
        <w:tc>
          <w:tcPr>
            <w:tcW w:w="1120" w:type="pct"/>
            <w:tcBorders>
              <w:top w:val="single" w:sz="4" w:space="0" w:color="auto"/>
              <w:left w:val="nil"/>
              <w:bottom w:val="nil"/>
              <w:right w:val="nil"/>
            </w:tcBorders>
            <w:shd w:val="clear" w:color="auto" w:fill="auto"/>
            <w:noWrap/>
            <w:vAlign w:val="bottom"/>
            <w:hideMark/>
          </w:tcPr>
          <w:p w14:paraId="1658760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0.011**</w:t>
            </w:r>
          </w:p>
        </w:tc>
        <w:tc>
          <w:tcPr>
            <w:tcW w:w="1213" w:type="pct"/>
            <w:tcBorders>
              <w:top w:val="single" w:sz="4" w:space="0" w:color="auto"/>
              <w:left w:val="nil"/>
              <w:bottom w:val="nil"/>
              <w:right w:val="nil"/>
            </w:tcBorders>
            <w:shd w:val="clear" w:color="auto" w:fill="auto"/>
            <w:noWrap/>
            <w:vAlign w:val="bottom"/>
            <w:hideMark/>
          </w:tcPr>
          <w:p w14:paraId="5AB4B88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0.011**</w:t>
            </w:r>
          </w:p>
        </w:tc>
      </w:tr>
      <w:tr w:rsidR="002A16D8" w:rsidRPr="00D920EC" w14:paraId="0F253D6A" w14:textId="77777777" w:rsidTr="00ED1CEB">
        <w:trPr>
          <w:trHeight w:val="276"/>
        </w:trPr>
        <w:tc>
          <w:tcPr>
            <w:tcW w:w="1547" w:type="pct"/>
            <w:tcBorders>
              <w:top w:val="nil"/>
              <w:left w:val="nil"/>
              <w:bottom w:val="nil"/>
              <w:right w:val="nil"/>
            </w:tcBorders>
            <w:shd w:val="clear" w:color="auto" w:fill="auto"/>
            <w:noWrap/>
            <w:vAlign w:val="bottom"/>
            <w:hideMark/>
          </w:tcPr>
          <w:p w14:paraId="6267BD18"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40CE217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(2.070)</w:t>
            </w:r>
          </w:p>
        </w:tc>
        <w:tc>
          <w:tcPr>
            <w:tcW w:w="1120" w:type="pct"/>
            <w:tcBorders>
              <w:top w:val="nil"/>
              <w:left w:val="nil"/>
              <w:bottom w:val="nil"/>
              <w:right w:val="nil"/>
            </w:tcBorders>
            <w:shd w:val="clear" w:color="auto" w:fill="auto"/>
            <w:noWrap/>
            <w:vAlign w:val="bottom"/>
            <w:hideMark/>
          </w:tcPr>
          <w:p w14:paraId="3EE7246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(1.974)</w:t>
            </w:r>
          </w:p>
        </w:tc>
        <w:tc>
          <w:tcPr>
            <w:tcW w:w="1213" w:type="pct"/>
            <w:tcBorders>
              <w:top w:val="nil"/>
              <w:left w:val="nil"/>
              <w:bottom w:val="nil"/>
              <w:right w:val="nil"/>
            </w:tcBorders>
            <w:shd w:val="clear" w:color="auto" w:fill="auto"/>
            <w:noWrap/>
            <w:vAlign w:val="bottom"/>
            <w:hideMark/>
          </w:tcPr>
          <w:p w14:paraId="446C708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(1.964)</w:t>
            </w:r>
          </w:p>
        </w:tc>
      </w:tr>
      <w:tr w:rsidR="002A16D8" w:rsidRPr="00D920EC" w14:paraId="014CAB64" w14:textId="77777777" w:rsidTr="00ED1CEB">
        <w:trPr>
          <w:trHeight w:val="276"/>
        </w:trPr>
        <w:tc>
          <w:tcPr>
            <w:tcW w:w="1547" w:type="pct"/>
            <w:tcBorders>
              <w:top w:val="nil"/>
              <w:left w:val="nil"/>
              <w:bottom w:val="nil"/>
              <w:right w:val="nil"/>
            </w:tcBorders>
            <w:shd w:val="clear" w:color="auto" w:fill="auto"/>
            <w:noWrap/>
            <w:vAlign w:val="bottom"/>
            <w:hideMark/>
          </w:tcPr>
          <w:p w14:paraId="22B1CD99"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LagEntrepreneurship</w:t>
            </w:r>
          </w:p>
        </w:tc>
        <w:tc>
          <w:tcPr>
            <w:tcW w:w="1120" w:type="pct"/>
            <w:tcBorders>
              <w:top w:val="nil"/>
              <w:left w:val="nil"/>
              <w:bottom w:val="nil"/>
              <w:right w:val="nil"/>
            </w:tcBorders>
            <w:shd w:val="clear" w:color="auto" w:fill="auto"/>
            <w:noWrap/>
            <w:vAlign w:val="bottom"/>
            <w:hideMark/>
          </w:tcPr>
          <w:p w14:paraId="1A29220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0.535***</w:t>
            </w:r>
          </w:p>
        </w:tc>
        <w:tc>
          <w:tcPr>
            <w:tcW w:w="1120" w:type="pct"/>
            <w:tcBorders>
              <w:top w:val="nil"/>
              <w:left w:val="nil"/>
              <w:bottom w:val="nil"/>
              <w:right w:val="nil"/>
            </w:tcBorders>
            <w:shd w:val="clear" w:color="auto" w:fill="auto"/>
            <w:noWrap/>
            <w:vAlign w:val="bottom"/>
            <w:hideMark/>
          </w:tcPr>
          <w:p w14:paraId="370A356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0.536***</w:t>
            </w:r>
          </w:p>
        </w:tc>
        <w:tc>
          <w:tcPr>
            <w:tcW w:w="1213" w:type="pct"/>
            <w:tcBorders>
              <w:top w:val="nil"/>
              <w:left w:val="nil"/>
              <w:bottom w:val="nil"/>
              <w:right w:val="nil"/>
            </w:tcBorders>
            <w:shd w:val="clear" w:color="auto" w:fill="auto"/>
            <w:noWrap/>
            <w:vAlign w:val="bottom"/>
            <w:hideMark/>
          </w:tcPr>
          <w:p w14:paraId="1DAFEE1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0.535***</w:t>
            </w:r>
          </w:p>
        </w:tc>
      </w:tr>
      <w:tr w:rsidR="002A16D8" w:rsidRPr="00D920EC" w14:paraId="5CEAA997" w14:textId="77777777" w:rsidTr="00ED1CEB">
        <w:trPr>
          <w:trHeight w:val="276"/>
        </w:trPr>
        <w:tc>
          <w:tcPr>
            <w:tcW w:w="1547" w:type="pct"/>
            <w:tcBorders>
              <w:top w:val="nil"/>
              <w:left w:val="nil"/>
              <w:bottom w:val="nil"/>
              <w:right w:val="nil"/>
            </w:tcBorders>
            <w:shd w:val="clear" w:color="auto" w:fill="auto"/>
            <w:noWrap/>
            <w:vAlign w:val="bottom"/>
            <w:hideMark/>
          </w:tcPr>
          <w:p w14:paraId="7557CB0E"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4415CCF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(44.191)</w:t>
            </w:r>
          </w:p>
        </w:tc>
        <w:tc>
          <w:tcPr>
            <w:tcW w:w="1120" w:type="pct"/>
            <w:tcBorders>
              <w:top w:val="nil"/>
              <w:left w:val="nil"/>
              <w:bottom w:val="nil"/>
              <w:right w:val="nil"/>
            </w:tcBorders>
            <w:shd w:val="clear" w:color="auto" w:fill="auto"/>
            <w:noWrap/>
            <w:vAlign w:val="bottom"/>
            <w:hideMark/>
          </w:tcPr>
          <w:p w14:paraId="13655FA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(44.430)</w:t>
            </w:r>
          </w:p>
        </w:tc>
        <w:tc>
          <w:tcPr>
            <w:tcW w:w="1213" w:type="pct"/>
            <w:tcBorders>
              <w:top w:val="nil"/>
              <w:left w:val="nil"/>
              <w:bottom w:val="nil"/>
              <w:right w:val="nil"/>
            </w:tcBorders>
            <w:shd w:val="clear" w:color="auto" w:fill="auto"/>
            <w:noWrap/>
            <w:vAlign w:val="bottom"/>
            <w:hideMark/>
          </w:tcPr>
          <w:p w14:paraId="3312379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(44.351)</w:t>
            </w:r>
          </w:p>
        </w:tc>
      </w:tr>
      <w:tr w:rsidR="002A16D8" w:rsidRPr="00D920EC" w14:paraId="1EA2B5A7" w14:textId="77777777" w:rsidTr="00ED1CEB">
        <w:trPr>
          <w:trHeight w:val="276"/>
        </w:trPr>
        <w:tc>
          <w:tcPr>
            <w:tcW w:w="1547" w:type="pct"/>
            <w:tcBorders>
              <w:top w:val="nil"/>
              <w:left w:val="nil"/>
              <w:bottom w:val="nil"/>
              <w:right w:val="nil"/>
            </w:tcBorders>
            <w:shd w:val="clear" w:color="auto" w:fill="auto"/>
            <w:noWrap/>
            <w:vAlign w:val="bottom"/>
            <w:hideMark/>
          </w:tcPr>
          <w:p w14:paraId="3178DF9F"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Male</w:t>
            </w:r>
          </w:p>
        </w:tc>
        <w:tc>
          <w:tcPr>
            <w:tcW w:w="1120" w:type="pct"/>
            <w:tcBorders>
              <w:top w:val="nil"/>
              <w:left w:val="nil"/>
              <w:bottom w:val="nil"/>
              <w:right w:val="nil"/>
            </w:tcBorders>
            <w:shd w:val="clear" w:color="auto" w:fill="auto"/>
            <w:noWrap/>
            <w:vAlign w:val="bottom"/>
            <w:hideMark/>
          </w:tcPr>
          <w:p w14:paraId="0527A17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0.016***</w:t>
            </w:r>
          </w:p>
        </w:tc>
        <w:tc>
          <w:tcPr>
            <w:tcW w:w="1120" w:type="pct"/>
            <w:tcBorders>
              <w:top w:val="nil"/>
              <w:left w:val="nil"/>
              <w:bottom w:val="nil"/>
              <w:right w:val="nil"/>
            </w:tcBorders>
            <w:shd w:val="clear" w:color="auto" w:fill="auto"/>
            <w:noWrap/>
            <w:vAlign w:val="bottom"/>
            <w:hideMark/>
          </w:tcPr>
          <w:p w14:paraId="5C6A2FB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0.015***</w:t>
            </w:r>
          </w:p>
        </w:tc>
        <w:tc>
          <w:tcPr>
            <w:tcW w:w="1213" w:type="pct"/>
            <w:tcBorders>
              <w:top w:val="nil"/>
              <w:left w:val="nil"/>
              <w:bottom w:val="nil"/>
              <w:right w:val="nil"/>
            </w:tcBorders>
            <w:shd w:val="clear" w:color="auto" w:fill="auto"/>
            <w:noWrap/>
            <w:vAlign w:val="bottom"/>
            <w:hideMark/>
          </w:tcPr>
          <w:p w14:paraId="70B659D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0.016***</w:t>
            </w:r>
          </w:p>
        </w:tc>
      </w:tr>
      <w:tr w:rsidR="002A16D8" w:rsidRPr="00D920EC" w14:paraId="088120DB" w14:textId="77777777" w:rsidTr="00ED1CEB">
        <w:trPr>
          <w:trHeight w:val="276"/>
        </w:trPr>
        <w:tc>
          <w:tcPr>
            <w:tcW w:w="1547" w:type="pct"/>
            <w:tcBorders>
              <w:top w:val="nil"/>
              <w:left w:val="nil"/>
              <w:bottom w:val="nil"/>
              <w:right w:val="nil"/>
            </w:tcBorders>
            <w:shd w:val="clear" w:color="auto" w:fill="auto"/>
            <w:noWrap/>
            <w:vAlign w:val="bottom"/>
            <w:hideMark/>
          </w:tcPr>
          <w:p w14:paraId="631F8209"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4ACC803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(4.062)</w:t>
            </w:r>
          </w:p>
        </w:tc>
        <w:tc>
          <w:tcPr>
            <w:tcW w:w="1120" w:type="pct"/>
            <w:tcBorders>
              <w:top w:val="nil"/>
              <w:left w:val="nil"/>
              <w:bottom w:val="nil"/>
              <w:right w:val="nil"/>
            </w:tcBorders>
            <w:shd w:val="clear" w:color="auto" w:fill="auto"/>
            <w:noWrap/>
            <w:vAlign w:val="bottom"/>
            <w:hideMark/>
          </w:tcPr>
          <w:p w14:paraId="225F9BD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(3.968)</w:t>
            </w:r>
          </w:p>
        </w:tc>
        <w:tc>
          <w:tcPr>
            <w:tcW w:w="1213" w:type="pct"/>
            <w:tcBorders>
              <w:top w:val="nil"/>
              <w:left w:val="nil"/>
              <w:bottom w:val="nil"/>
              <w:right w:val="nil"/>
            </w:tcBorders>
            <w:shd w:val="clear" w:color="auto" w:fill="auto"/>
            <w:noWrap/>
            <w:vAlign w:val="bottom"/>
            <w:hideMark/>
          </w:tcPr>
          <w:p w14:paraId="48EB5DF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(4.067)</w:t>
            </w:r>
          </w:p>
        </w:tc>
      </w:tr>
      <w:tr w:rsidR="002A16D8" w:rsidRPr="00D920EC" w14:paraId="0BEFE97C" w14:textId="77777777" w:rsidTr="00ED1CEB">
        <w:trPr>
          <w:trHeight w:val="276"/>
        </w:trPr>
        <w:tc>
          <w:tcPr>
            <w:tcW w:w="1547" w:type="pct"/>
            <w:tcBorders>
              <w:top w:val="nil"/>
              <w:left w:val="nil"/>
              <w:bottom w:val="nil"/>
              <w:right w:val="nil"/>
            </w:tcBorders>
            <w:shd w:val="clear" w:color="auto" w:fill="auto"/>
            <w:noWrap/>
            <w:vAlign w:val="bottom"/>
            <w:hideMark/>
          </w:tcPr>
          <w:p w14:paraId="5CD62DA6"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A</w:t>
            </w:r>
            <w:r w:rsidRPr="00D920EC">
              <w:rPr>
                <w:rFonts w:ascii="Times New Roman" w:eastAsia="宋体" w:hAnsi="Times New Roman" w:cs="Times New Roman"/>
                <w:i/>
                <w:iCs/>
                <w:kern w:val="0"/>
                <w:sz w:val="20"/>
                <w:szCs w:val="20"/>
              </w:rPr>
              <w:t>ge</w:t>
            </w:r>
          </w:p>
        </w:tc>
        <w:tc>
          <w:tcPr>
            <w:tcW w:w="1120" w:type="pct"/>
            <w:tcBorders>
              <w:top w:val="nil"/>
              <w:left w:val="nil"/>
              <w:bottom w:val="nil"/>
              <w:right w:val="nil"/>
            </w:tcBorders>
            <w:shd w:val="clear" w:color="auto" w:fill="auto"/>
            <w:noWrap/>
            <w:vAlign w:val="bottom"/>
            <w:hideMark/>
          </w:tcPr>
          <w:p w14:paraId="1FA22D1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120" w:type="pct"/>
            <w:tcBorders>
              <w:top w:val="nil"/>
              <w:left w:val="nil"/>
              <w:bottom w:val="nil"/>
              <w:right w:val="nil"/>
            </w:tcBorders>
            <w:shd w:val="clear" w:color="auto" w:fill="auto"/>
            <w:noWrap/>
            <w:vAlign w:val="bottom"/>
            <w:hideMark/>
          </w:tcPr>
          <w:p w14:paraId="2BA7D75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213" w:type="pct"/>
            <w:tcBorders>
              <w:top w:val="nil"/>
              <w:left w:val="nil"/>
              <w:bottom w:val="nil"/>
              <w:right w:val="nil"/>
            </w:tcBorders>
            <w:shd w:val="clear" w:color="auto" w:fill="auto"/>
            <w:noWrap/>
            <w:vAlign w:val="bottom"/>
            <w:hideMark/>
          </w:tcPr>
          <w:p w14:paraId="60FE041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r>
      <w:tr w:rsidR="002A16D8" w:rsidRPr="00D920EC" w14:paraId="238E7C9E" w14:textId="77777777" w:rsidTr="00ED1CEB">
        <w:trPr>
          <w:trHeight w:val="276"/>
        </w:trPr>
        <w:tc>
          <w:tcPr>
            <w:tcW w:w="1547" w:type="pct"/>
            <w:tcBorders>
              <w:top w:val="nil"/>
              <w:left w:val="nil"/>
              <w:bottom w:val="nil"/>
              <w:right w:val="nil"/>
            </w:tcBorders>
            <w:shd w:val="clear" w:color="auto" w:fill="auto"/>
            <w:noWrap/>
            <w:vAlign w:val="bottom"/>
            <w:hideMark/>
          </w:tcPr>
          <w:p w14:paraId="0DDCE895"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6ED347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(-6.848)</w:t>
            </w:r>
          </w:p>
        </w:tc>
        <w:tc>
          <w:tcPr>
            <w:tcW w:w="1120" w:type="pct"/>
            <w:tcBorders>
              <w:top w:val="nil"/>
              <w:left w:val="nil"/>
              <w:bottom w:val="nil"/>
              <w:right w:val="nil"/>
            </w:tcBorders>
            <w:shd w:val="clear" w:color="auto" w:fill="auto"/>
            <w:noWrap/>
            <w:vAlign w:val="bottom"/>
            <w:hideMark/>
          </w:tcPr>
          <w:p w14:paraId="3A79AC4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(-6.838)</w:t>
            </w:r>
          </w:p>
        </w:tc>
        <w:tc>
          <w:tcPr>
            <w:tcW w:w="1213" w:type="pct"/>
            <w:tcBorders>
              <w:top w:val="nil"/>
              <w:left w:val="nil"/>
              <w:bottom w:val="nil"/>
              <w:right w:val="nil"/>
            </w:tcBorders>
            <w:shd w:val="clear" w:color="auto" w:fill="auto"/>
            <w:noWrap/>
            <w:vAlign w:val="bottom"/>
            <w:hideMark/>
          </w:tcPr>
          <w:p w14:paraId="68D3E1E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(-6.839)</w:t>
            </w:r>
          </w:p>
        </w:tc>
      </w:tr>
      <w:tr w:rsidR="002A16D8" w:rsidRPr="00D920EC" w14:paraId="0BB4C7C2" w14:textId="77777777" w:rsidTr="00ED1CEB">
        <w:trPr>
          <w:trHeight w:val="276"/>
        </w:trPr>
        <w:tc>
          <w:tcPr>
            <w:tcW w:w="1547" w:type="pct"/>
            <w:tcBorders>
              <w:top w:val="nil"/>
              <w:left w:val="nil"/>
              <w:bottom w:val="nil"/>
              <w:right w:val="nil"/>
            </w:tcBorders>
            <w:shd w:val="clear" w:color="auto" w:fill="auto"/>
            <w:noWrap/>
            <w:vAlign w:val="bottom"/>
            <w:hideMark/>
          </w:tcPr>
          <w:p w14:paraId="2C4F6C20"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Undergraduate</w:t>
            </w:r>
          </w:p>
        </w:tc>
        <w:tc>
          <w:tcPr>
            <w:tcW w:w="1120" w:type="pct"/>
            <w:tcBorders>
              <w:top w:val="nil"/>
              <w:left w:val="nil"/>
              <w:bottom w:val="nil"/>
              <w:right w:val="nil"/>
            </w:tcBorders>
            <w:shd w:val="clear" w:color="auto" w:fill="auto"/>
            <w:noWrap/>
            <w:vAlign w:val="bottom"/>
            <w:hideMark/>
          </w:tcPr>
          <w:p w14:paraId="7DF3E05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-0.025***</w:t>
            </w:r>
          </w:p>
        </w:tc>
        <w:tc>
          <w:tcPr>
            <w:tcW w:w="1120" w:type="pct"/>
            <w:tcBorders>
              <w:top w:val="nil"/>
              <w:left w:val="nil"/>
              <w:bottom w:val="nil"/>
              <w:right w:val="nil"/>
            </w:tcBorders>
            <w:shd w:val="clear" w:color="auto" w:fill="auto"/>
            <w:noWrap/>
            <w:vAlign w:val="bottom"/>
            <w:hideMark/>
          </w:tcPr>
          <w:p w14:paraId="0FF245D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-0.025***</w:t>
            </w:r>
          </w:p>
        </w:tc>
        <w:tc>
          <w:tcPr>
            <w:tcW w:w="1213" w:type="pct"/>
            <w:tcBorders>
              <w:top w:val="nil"/>
              <w:left w:val="nil"/>
              <w:bottom w:val="nil"/>
              <w:right w:val="nil"/>
            </w:tcBorders>
            <w:shd w:val="clear" w:color="auto" w:fill="auto"/>
            <w:noWrap/>
            <w:vAlign w:val="bottom"/>
            <w:hideMark/>
          </w:tcPr>
          <w:p w14:paraId="5C6E3A0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-0.026***</w:t>
            </w:r>
          </w:p>
        </w:tc>
      </w:tr>
      <w:tr w:rsidR="002A16D8" w:rsidRPr="00D920EC" w14:paraId="43AA4174" w14:textId="77777777" w:rsidTr="00ED1CEB">
        <w:trPr>
          <w:trHeight w:val="276"/>
        </w:trPr>
        <w:tc>
          <w:tcPr>
            <w:tcW w:w="1547" w:type="pct"/>
            <w:tcBorders>
              <w:top w:val="nil"/>
              <w:left w:val="nil"/>
              <w:bottom w:val="nil"/>
              <w:right w:val="nil"/>
            </w:tcBorders>
            <w:shd w:val="clear" w:color="auto" w:fill="auto"/>
            <w:noWrap/>
            <w:vAlign w:val="bottom"/>
            <w:hideMark/>
          </w:tcPr>
          <w:p w14:paraId="31600D35"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4CE778C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(-2.641)</w:t>
            </w:r>
          </w:p>
        </w:tc>
        <w:tc>
          <w:tcPr>
            <w:tcW w:w="1120" w:type="pct"/>
            <w:tcBorders>
              <w:top w:val="nil"/>
              <w:left w:val="nil"/>
              <w:bottom w:val="nil"/>
              <w:right w:val="nil"/>
            </w:tcBorders>
            <w:shd w:val="clear" w:color="auto" w:fill="auto"/>
            <w:noWrap/>
            <w:vAlign w:val="bottom"/>
            <w:hideMark/>
          </w:tcPr>
          <w:p w14:paraId="671151E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(-2.686)</w:t>
            </w:r>
          </w:p>
        </w:tc>
        <w:tc>
          <w:tcPr>
            <w:tcW w:w="1213" w:type="pct"/>
            <w:tcBorders>
              <w:top w:val="nil"/>
              <w:left w:val="nil"/>
              <w:bottom w:val="nil"/>
              <w:right w:val="nil"/>
            </w:tcBorders>
            <w:shd w:val="clear" w:color="auto" w:fill="auto"/>
            <w:noWrap/>
            <w:vAlign w:val="bottom"/>
            <w:hideMark/>
          </w:tcPr>
          <w:p w14:paraId="1E80863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(-2.809)</w:t>
            </w:r>
          </w:p>
        </w:tc>
      </w:tr>
      <w:tr w:rsidR="002A16D8" w:rsidRPr="00D920EC" w14:paraId="06EBF617" w14:textId="77777777" w:rsidTr="00ED1CEB">
        <w:trPr>
          <w:trHeight w:val="276"/>
        </w:trPr>
        <w:tc>
          <w:tcPr>
            <w:tcW w:w="1547" w:type="pct"/>
            <w:tcBorders>
              <w:top w:val="nil"/>
              <w:left w:val="nil"/>
              <w:bottom w:val="nil"/>
              <w:right w:val="nil"/>
            </w:tcBorders>
            <w:shd w:val="clear" w:color="auto" w:fill="auto"/>
            <w:noWrap/>
            <w:vAlign w:val="bottom"/>
            <w:hideMark/>
          </w:tcPr>
          <w:p w14:paraId="759DC592"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HighSchool</w:t>
            </w:r>
          </w:p>
        </w:tc>
        <w:tc>
          <w:tcPr>
            <w:tcW w:w="1120" w:type="pct"/>
            <w:tcBorders>
              <w:top w:val="nil"/>
              <w:left w:val="nil"/>
              <w:bottom w:val="nil"/>
              <w:right w:val="nil"/>
            </w:tcBorders>
            <w:shd w:val="clear" w:color="auto" w:fill="auto"/>
            <w:noWrap/>
            <w:vAlign w:val="bottom"/>
            <w:hideMark/>
          </w:tcPr>
          <w:p w14:paraId="40B1685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0.017***</w:t>
            </w:r>
          </w:p>
        </w:tc>
        <w:tc>
          <w:tcPr>
            <w:tcW w:w="1120" w:type="pct"/>
            <w:tcBorders>
              <w:top w:val="nil"/>
              <w:left w:val="nil"/>
              <w:bottom w:val="nil"/>
              <w:right w:val="nil"/>
            </w:tcBorders>
            <w:shd w:val="clear" w:color="auto" w:fill="auto"/>
            <w:noWrap/>
            <w:vAlign w:val="bottom"/>
            <w:hideMark/>
          </w:tcPr>
          <w:p w14:paraId="70FD175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0.017***</w:t>
            </w:r>
          </w:p>
        </w:tc>
        <w:tc>
          <w:tcPr>
            <w:tcW w:w="1213" w:type="pct"/>
            <w:tcBorders>
              <w:top w:val="nil"/>
              <w:left w:val="nil"/>
              <w:bottom w:val="nil"/>
              <w:right w:val="nil"/>
            </w:tcBorders>
            <w:shd w:val="clear" w:color="auto" w:fill="auto"/>
            <w:noWrap/>
            <w:vAlign w:val="bottom"/>
            <w:hideMark/>
          </w:tcPr>
          <w:p w14:paraId="38754BD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0.015***</w:t>
            </w:r>
          </w:p>
        </w:tc>
      </w:tr>
      <w:tr w:rsidR="002A16D8" w:rsidRPr="00D920EC" w14:paraId="5B8BA2D6" w14:textId="77777777" w:rsidTr="00ED1CEB">
        <w:trPr>
          <w:trHeight w:val="276"/>
        </w:trPr>
        <w:tc>
          <w:tcPr>
            <w:tcW w:w="1547" w:type="pct"/>
            <w:tcBorders>
              <w:top w:val="nil"/>
              <w:left w:val="nil"/>
              <w:bottom w:val="nil"/>
              <w:right w:val="nil"/>
            </w:tcBorders>
            <w:shd w:val="clear" w:color="auto" w:fill="auto"/>
            <w:noWrap/>
            <w:vAlign w:val="bottom"/>
            <w:hideMark/>
          </w:tcPr>
          <w:p w14:paraId="254C888E"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041F6BE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(2.957)</w:t>
            </w:r>
          </w:p>
        </w:tc>
        <w:tc>
          <w:tcPr>
            <w:tcW w:w="1120" w:type="pct"/>
            <w:tcBorders>
              <w:top w:val="nil"/>
              <w:left w:val="nil"/>
              <w:bottom w:val="nil"/>
              <w:right w:val="nil"/>
            </w:tcBorders>
            <w:shd w:val="clear" w:color="auto" w:fill="auto"/>
            <w:noWrap/>
            <w:vAlign w:val="bottom"/>
            <w:hideMark/>
          </w:tcPr>
          <w:p w14:paraId="447B5F3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(2.845)</w:t>
            </w:r>
          </w:p>
        </w:tc>
        <w:tc>
          <w:tcPr>
            <w:tcW w:w="1213" w:type="pct"/>
            <w:tcBorders>
              <w:top w:val="nil"/>
              <w:left w:val="nil"/>
              <w:bottom w:val="nil"/>
              <w:right w:val="nil"/>
            </w:tcBorders>
            <w:shd w:val="clear" w:color="auto" w:fill="auto"/>
            <w:noWrap/>
            <w:vAlign w:val="bottom"/>
            <w:hideMark/>
          </w:tcPr>
          <w:p w14:paraId="4C00F38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(2.627)</w:t>
            </w:r>
          </w:p>
        </w:tc>
      </w:tr>
      <w:tr w:rsidR="002A16D8" w:rsidRPr="00D920EC" w14:paraId="1CC25D81" w14:textId="77777777" w:rsidTr="00ED1CEB">
        <w:trPr>
          <w:trHeight w:val="276"/>
        </w:trPr>
        <w:tc>
          <w:tcPr>
            <w:tcW w:w="1547" w:type="pct"/>
            <w:tcBorders>
              <w:top w:val="nil"/>
              <w:left w:val="nil"/>
              <w:bottom w:val="nil"/>
              <w:right w:val="nil"/>
            </w:tcBorders>
            <w:shd w:val="clear" w:color="auto" w:fill="auto"/>
            <w:noWrap/>
            <w:vAlign w:val="bottom"/>
            <w:hideMark/>
          </w:tcPr>
          <w:p w14:paraId="16F2E44E"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Junior</w:t>
            </w:r>
            <w:r w:rsidRPr="00D920EC">
              <w:rPr>
                <w:rFonts w:ascii="Times New Roman" w:eastAsia="宋体" w:hAnsi="Times New Roman" w:cs="Times New Roman" w:hint="eastAsia"/>
                <w:i/>
                <w:iCs/>
                <w:kern w:val="0"/>
                <w:sz w:val="20"/>
                <w:szCs w:val="20"/>
              </w:rPr>
              <w:t>C</w:t>
            </w:r>
            <w:r w:rsidRPr="00D920EC">
              <w:rPr>
                <w:rFonts w:ascii="Times New Roman" w:eastAsia="宋体" w:hAnsi="Times New Roman" w:cs="Times New Roman"/>
                <w:i/>
                <w:iCs/>
                <w:kern w:val="0"/>
                <w:sz w:val="20"/>
                <w:szCs w:val="20"/>
              </w:rPr>
              <w:t>ollege</w:t>
            </w:r>
          </w:p>
        </w:tc>
        <w:tc>
          <w:tcPr>
            <w:tcW w:w="1120" w:type="pct"/>
            <w:tcBorders>
              <w:top w:val="nil"/>
              <w:left w:val="nil"/>
              <w:bottom w:val="nil"/>
              <w:right w:val="nil"/>
            </w:tcBorders>
            <w:shd w:val="clear" w:color="auto" w:fill="auto"/>
            <w:noWrap/>
            <w:vAlign w:val="bottom"/>
            <w:hideMark/>
          </w:tcPr>
          <w:p w14:paraId="7F2D41C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120" w:type="pct"/>
            <w:tcBorders>
              <w:top w:val="nil"/>
              <w:left w:val="nil"/>
              <w:bottom w:val="nil"/>
              <w:right w:val="nil"/>
            </w:tcBorders>
            <w:shd w:val="clear" w:color="auto" w:fill="auto"/>
            <w:noWrap/>
            <w:vAlign w:val="bottom"/>
            <w:hideMark/>
          </w:tcPr>
          <w:p w14:paraId="0641470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213" w:type="pct"/>
            <w:tcBorders>
              <w:top w:val="nil"/>
              <w:left w:val="nil"/>
              <w:bottom w:val="nil"/>
              <w:right w:val="nil"/>
            </w:tcBorders>
            <w:shd w:val="clear" w:color="auto" w:fill="auto"/>
            <w:noWrap/>
            <w:vAlign w:val="bottom"/>
            <w:hideMark/>
          </w:tcPr>
          <w:p w14:paraId="114EF2B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-0.003</w:t>
            </w:r>
          </w:p>
        </w:tc>
      </w:tr>
      <w:tr w:rsidR="002A16D8" w:rsidRPr="00D920EC" w14:paraId="4B3A8181" w14:textId="77777777" w:rsidTr="00ED1CEB">
        <w:trPr>
          <w:trHeight w:val="276"/>
        </w:trPr>
        <w:tc>
          <w:tcPr>
            <w:tcW w:w="1547" w:type="pct"/>
            <w:tcBorders>
              <w:top w:val="nil"/>
              <w:left w:val="nil"/>
              <w:bottom w:val="nil"/>
              <w:right w:val="nil"/>
            </w:tcBorders>
            <w:shd w:val="clear" w:color="auto" w:fill="auto"/>
            <w:noWrap/>
            <w:vAlign w:val="bottom"/>
            <w:hideMark/>
          </w:tcPr>
          <w:p w14:paraId="6789DD7A"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2F02735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(-0.168)</w:t>
            </w:r>
          </w:p>
        </w:tc>
        <w:tc>
          <w:tcPr>
            <w:tcW w:w="1120" w:type="pct"/>
            <w:tcBorders>
              <w:top w:val="nil"/>
              <w:left w:val="nil"/>
              <w:bottom w:val="nil"/>
              <w:right w:val="nil"/>
            </w:tcBorders>
            <w:shd w:val="clear" w:color="auto" w:fill="auto"/>
            <w:noWrap/>
            <w:vAlign w:val="bottom"/>
            <w:hideMark/>
          </w:tcPr>
          <w:p w14:paraId="0C0F277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(-0.123)</w:t>
            </w:r>
          </w:p>
        </w:tc>
        <w:tc>
          <w:tcPr>
            <w:tcW w:w="1213" w:type="pct"/>
            <w:tcBorders>
              <w:top w:val="nil"/>
              <w:left w:val="nil"/>
              <w:bottom w:val="nil"/>
              <w:right w:val="nil"/>
            </w:tcBorders>
            <w:shd w:val="clear" w:color="auto" w:fill="auto"/>
            <w:noWrap/>
            <w:vAlign w:val="bottom"/>
            <w:hideMark/>
          </w:tcPr>
          <w:p w14:paraId="3C6A0B2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(-0.286)</w:t>
            </w:r>
          </w:p>
        </w:tc>
      </w:tr>
      <w:tr w:rsidR="002A16D8" w:rsidRPr="00D920EC" w14:paraId="20C99940" w14:textId="77777777" w:rsidTr="00ED1CEB">
        <w:trPr>
          <w:trHeight w:val="276"/>
        </w:trPr>
        <w:tc>
          <w:tcPr>
            <w:tcW w:w="1547" w:type="pct"/>
            <w:tcBorders>
              <w:top w:val="nil"/>
              <w:left w:val="nil"/>
              <w:bottom w:val="nil"/>
              <w:right w:val="nil"/>
            </w:tcBorders>
            <w:shd w:val="clear" w:color="auto" w:fill="auto"/>
            <w:noWrap/>
            <w:vAlign w:val="bottom"/>
            <w:hideMark/>
          </w:tcPr>
          <w:p w14:paraId="1E86FD65"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M</w:t>
            </w:r>
            <w:r w:rsidRPr="00D920EC">
              <w:rPr>
                <w:rFonts w:ascii="Times New Roman" w:eastAsia="宋体" w:hAnsi="Times New Roman" w:cs="Times New Roman"/>
                <w:i/>
                <w:iCs/>
                <w:kern w:val="0"/>
                <w:sz w:val="20"/>
                <w:szCs w:val="20"/>
              </w:rPr>
              <w:t>iddle</w:t>
            </w:r>
            <w:r w:rsidRPr="00D920EC">
              <w:rPr>
                <w:rFonts w:ascii="Times New Roman" w:eastAsia="宋体" w:hAnsi="Times New Roman" w:cs="Times New Roman" w:hint="eastAsia"/>
                <w:i/>
                <w:iCs/>
                <w:kern w:val="0"/>
                <w:sz w:val="20"/>
                <w:szCs w:val="20"/>
              </w:rPr>
              <w:t>School</w:t>
            </w:r>
          </w:p>
        </w:tc>
        <w:tc>
          <w:tcPr>
            <w:tcW w:w="1120" w:type="pct"/>
            <w:tcBorders>
              <w:top w:val="nil"/>
              <w:left w:val="nil"/>
              <w:bottom w:val="nil"/>
              <w:right w:val="nil"/>
            </w:tcBorders>
            <w:shd w:val="clear" w:color="auto" w:fill="auto"/>
            <w:noWrap/>
            <w:vAlign w:val="bottom"/>
            <w:hideMark/>
          </w:tcPr>
          <w:p w14:paraId="3BB3C2C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0.018***</w:t>
            </w:r>
          </w:p>
        </w:tc>
        <w:tc>
          <w:tcPr>
            <w:tcW w:w="1120" w:type="pct"/>
            <w:tcBorders>
              <w:top w:val="nil"/>
              <w:left w:val="nil"/>
              <w:bottom w:val="nil"/>
              <w:right w:val="nil"/>
            </w:tcBorders>
            <w:shd w:val="clear" w:color="auto" w:fill="auto"/>
            <w:noWrap/>
            <w:vAlign w:val="bottom"/>
            <w:hideMark/>
          </w:tcPr>
          <w:p w14:paraId="7A43A01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0.017***</w:t>
            </w:r>
          </w:p>
        </w:tc>
        <w:tc>
          <w:tcPr>
            <w:tcW w:w="1213" w:type="pct"/>
            <w:tcBorders>
              <w:top w:val="nil"/>
              <w:left w:val="nil"/>
              <w:bottom w:val="nil"/>
              <w:right w:val="nil"/>
            </w:tcBorders>
            <w:shd w:val="clear" w:color="auto" w:fill="auto"/>
            <w:noWrap/>
            <w:vAlign w:val="bottom"/>
            <w:hideMark/>
          </w:tcPr>
          <w:p w14:paraId="0F613F6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0.017***</w:t>
            </w:r>
          </w:p>
        </w:tc>
      </w:tr>
      <w:tr w:rsidR="002A16D8" w:rsidRPr="00D920EC" w14:paraId="166FE96F" w14:textId="77777777" w:rsidTr="00ED1CEB">
        <w:trPr>
          <w:trHeight w:val="276"/>
        </w:trPr>
        <w:tc>
          <w:tcPr>
            <w:tcW w:w="1547" w:type="pct"/>
            <w:tcBorders>
              <w:top w:val="nil"/>
              <w:left w:val="nil"/>
              <w:bottom w:val="nil"/>
              <w:right w:val="nil"/>
            </w:tcBorders>
            <w:shd w:val="clear" w:color="auto" w:fill="auto"/>
            <w:noWrap/>
            <w:vAlign w:val="bottom"/>
            <w:hideMark/>
          </w:tcPr>
          <w:p w14:paraId="7108EF62"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7ED4793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(4.195)</w:t>
            </w:r>
          </w:p>
        </w:tc>
        <w:tc>
          <w:tcPr>
            <w:tcW w:w="1120" w:type="pct"/>
            <w:tcBorders>
              <w:top w:val="nil"/>
              <w:left w:val="nil"/>
              <w:bottom w:val="nil"/>
              <w:right w:val="nil"/>
            </w:tcBorders>
            <w:shd w:val="clear" w:color="auto" w:fill="auto"/>
            <w:noWrap/>
            <w:vAlign w:val="bottom"/>
            <w:hideMark/>
          </w:tcPr>
          <w:p w14:paraId="383AFB2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(4.154)</w:t>
            </w:r>
          </w:p>
        </w:tc>
        <w:tc>
          <w:tcPr>
            <w:tcW w:w="1213" w:type="pct"/>
            <w:tcBorders>
              <w:top w:val="nil"/>
              <w:left w:val="nil"/>
              <w:bottom w:val="nil"/>
              <w:right w:val="nil"/>
            </w:tcBorders>
            <w:shd w:val="clear" w:color="auto" w:fill="auto"/>
            <w:noWrap/>
            <w:vAlign w:val="bottom"/>
            <w:hideMark/>
          </w:tcPr>
          <w:p w14:paraId="49C1448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(4.091)</w:t>
            </w:r>
          </w:p>
        </w:tc>
      </w:tr>
      <w:tr w:rsidR="002A16D8" w:rsidRPr="00D920EC" w14:paraId="035E5EF0" w14:textId="77777777" w:rsidTr="00ED1CEB">
        <w:trPr>
          <w:trHeight w:val="276"/>
        </w:trPr>
        <w:tc>
          <w:tcPr>
            <w:tcW w:w="1547" w:type="pct"/>
            <w:tcBorders>
              <w:top w:val="nil"/>
              <w:left w:val="nil"/>
              <w:bottom w:val="nil"/>
              <w:right w:val="nil"/>
            </w:tcBorders>
            <w:shd w:val="clear" w:color="auto" w:fill="auto"/>
            <w:noWrap/>
            <w:vAlign w:val="bottom"/>
            <w:hideMark/>
          </w:tcPr>
          <w:p w14:paraId="5E5B05BD"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M</w:t>
            </w:r>
            <w:r w:rsidRPr="00D920EC">
              <w:rPr>
                <w:rFonts w:ascii="Times New Roman" w:eastAsia="宋体" w:hAnsi="Times New Roman" w:cs="Times New Roman"/>
                <w:i/>
                <w:iCs/>
                <w:kern w:val="0"/>
                <w:sz w:val="20"/>
                <w:szCs w:val="20"/>
              </w:rPr>
              <w:t>arried</w:t>
            </w:r>
          </w:p>
        </w:tc>
        <w:tc>
          <w:tcPr>
            <w:tcW w:w="1120" w:type="pct"/>
            <w:tcBorders>
              <w:top w:val="nil"/>
              <w:left w:val="nil"/>
              <w:bottom w:val="nil"/>
              <w:right w:val="nil"/>
            </w:tcBorders>
            <w:shd w:val="clear" w:color="auto" w:fill="auto"/>
            <w:noWrap/>
            <w:vAlign w:val="bottom"/>
            <w:hideMark/>
          </w:tcPr>
          <w:p w14:paraId="64F8094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0.000</w:t>
            </w:r>
          </w:p>
        </w:tc>
        <w:tc>
          <w:tcPr>
            <w:tcW w:w="1120" w:type="pct"/>
            <w:tcBorders>
              <w:top w:val="nil"/>
              <w:left w:val="nil"/>
              <w:bottom w:val="nil"/>
              <w:right w:val="nil"/>
            </w:tcBorders>
            <w:shd w:val="clear" w:color="auto" w:fill="auto"/>
            <w:noWrap/>
            <w:vAlign w:val="bottom"/>
            <w:hideMark/>
          </w:tcPr>
          <w:p w14:paraId="1A8834D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0.000</w:t>
            </w:r>
          </w:p>
        </w:tc>
        <w:tc>
          <w:tcPr>
            <w:tcW w:w="1213" w:type="pct"/>
            <w:tcBorders>
              <w:top w:val="nil"/>
              <w:left w:val="nil"/>
              <w:bottom w:val="nil"/>
              <w:right w:val="nil"/>
            </w:tcBorders>
            <w:shd w:val="clear" w:color="auto" w:fill="auto"/>
            <w:noWrap/>
            <w:vAlign w:val="bottom"/>
            <w:hideMark/>
          </w:tcPr>
          <w:p w14:paraId="7661073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r>
      <w:tr w:rsidR="002A16D8" w:rsidRPr="00D920EC" w14:paraId="44FEF78D" w14:textId="77777777" w:rsidTr="00ED1CEB">
        <w:trPr>
          <w:trHeight w:val="276"/>
        </w:trPr>
        <w:tc>
          <w:tcPr>
            <w:tcW w:w="1547" w:type="pct"/>
            <w:tcBorders>
              <w:top w:val="nil"/>
              <w:left w:val="nil"/>
              <w:bottom w:val="nil"/>
              <w:right w:val="nil"/>
            </w:tcBorders>
            <w:shd w:val="clear" w:color="auto" w:fill="auto"/>
            <w:noWrap/>
            <w:vAlign w:val="bottom"/>
            <w:hideMark/>
          </w:tcPr>
          <w:p w14:paraId="566CD934"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28D58CB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(0.044)</w:t>
            </w:r>
          </w:p>
        </w:tc>
        <w:tc>
          <w:tcPr>
            <w:tcW w:w="1120" w:type="pct"/>
            <w:tcBorders>
              <w:top w:val="nil"/>
              <w:left w:val="nil"/>
              <w:bottom w:val="nil"/>
              <w:right w:val="nil"/>
            </w:tcBorders>
            <w:shd w:val="clear" w:color="auto" w:fill="auto"/>
            <w:noWrap/>
            <w:vAlign w:val="bottom"/>
            <w:hideMark/>
          </w:tcPr>
          <w:p w14:paraId="23830BE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(0.029)</w:t>
            </w:r>
          </w:p>
        </w:tc>
        <w:tc>
          <w:tcPr>
            <w:tcW w:w="1213" w:type="pct"/>
            <w:tcBorders>
              <w:top w:val="nil"/>
              <w:left w:val="nil"/>
              <w:bottom w:val="nil"/>
              <w:right w:val="nil"/>
            </w:tcBorders>
            <w:shd w:val="clear" w:color="auto" w:fill="auto"/>
            <w:noWrap/>
            <w:vAlign w:val="bottom"/>
            <w:hideMark/>
          </w:tcPr>
          <w:p w14:paraId="756BD60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(-0.257)</w:t>
            </w:r>
          </w:p>
        </w:tc>
      </w:tr>
      <w:tr w:rsidR="002A16D8" w:rsidRPr="00D920EC" w14:paraId="4C750D66" w14:textId="77777777" w:rsidTr="00ED1CEB">
        <w:trPr>
          <w:trHeight w:val="276"/>
        </w:trPr>
        <w:tc>
          <w:tcPr>
            <w:tcW w:w="1547" w:type="pct"/>
            <w:tcBorders>
              <w:top w:val="nil"/>
              <w:left w:val="nil"/>
              <w:bottom w:val="nil"/>
              <w:right w:val="nil"/>
            </w:tcBorders>
            <w:shd w:val="clear" w:color="auto" w:fill="auto"/>
            <w:noWrap/>
            <w:vAlign w:val="bottom"/>
            <w:hideMark/>
          </w:tcPr>
          <w:p w14:paraId="046BC5CD"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Ln(FamilySize)</w:t>
            </w:r>
          </w:p>
        </w:tc>
        <w:tc>
          <w:tcPr>
            <w:tcW w:w="1120" w:type="pct"/>
            <w:tcBorders>
              <w:top w:val="nil"/>
              <w:left w:val="nil"/>
              <w:bottom w:val="nil"/>
              <w:right w:val="nil"/>
            </w:tcBorders>
            <w:shd w:val="clear" w:color="auto" w:fill="auto"/>
            <w:noWrap/>
            <w:vAlign w:val="bottom"/>
            <w:hideMark/>
          </w:tcPr>
          <w:p w14:paraId="358FFA5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0.014***</w:t>
            </w:r>
          </w:p>
        </w:tc>
        <w:tc>
          <w:tcPr>
            <w:tcW w:w="1120" w:type="pct"/>
            <w:tcBorders>
              <w:top w:val="nil"/>
              <w:left w:val="nil"/>
              <w:bottom w:val="nil"/>
              <w:right w:val="nil"/>
            </w:tcBorders>
            <w:shd w:val="clear" w:color="auto" w:fill="auto"/>
            <w:noWrap/>
            <w:vAlign w:val="bottom"/>
            <w:hideMark/>
          </w:tcPr>
          <w:p w14:paraId="6F832C7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0.013***</w:t>
            </w:r>
          </w:p>
        </w:tc>
        <w:tc>
          <w:tcPr>
            <w:tcW w:w="1213" w:type="pct"/>
            <w:tcBorders>
              <w:top w:val="nil"/>
              <w:left w:val="nil"/>
              <w:bottom w:val="nil"/>
              <w:right w:val="nil"/>
            </w:tcBorders>
            <w:shd w:val="clear" w:color="auto" w:fill="auto"/>
            <w:noWrap/>
            <w:vAlign w:val="bottom"/>
            <w:hideMark/>
          </w:tcPr>
          <w:p w14:paraId="164E147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0.013***</w:t>
            </w:r>
          </w:p>
        </w:tc>
      </w:tr>
      <w:tr w:rsidR="002A16D8" w:rsidRPr="00D920EC" w14:paraId="3499FC23" w14:textId="77777777" w:rsidTr="00ED1CEB">
        <w:trPr>
          <w:trHeight w:val="276"/>
        </w:trPr>
        <w:tc>
          <w:tcPr>
            <w:tcW w:w="1547" w:type="pct"/>
            <w:tcBorders>
              <w:top w:val="nil"/>
              <w:left w:val="nil"/>
              <w:bottom w:val="nil"/>
              <w:right w:val="nil"/>
            </w:tcBorders>
            <w:shd w:val="clear" w:color="auto" w:fill="auto"/>
            <w:noWrap/>
            <w:vAlign w:val="bottom"/>
            <w:hideMark/>
          </w:tcPr>
          <w:p w14:paraId="418FE3E9"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4827440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(3.215)</w:t>
            </w:r>
          </w:p>
        </w:tc>
        <w:tc>
          <w:tcPr>
            <w:tcW w:w="1120" w:type="pct"/>
            <w:tcBorders>
              <w:top w:val="nil"/>
              <w:left w:val="nil"/>
              <w:bottom w:val="nil"/>
              <w:right w:val="nil"/>
            </w:tcBorders>
            <w:shd w:val="clear" w:color="auto" w:fill="auto"/>
            <w:noWrap/>
            <w:vAlign w:val="bottom"/>
            <w:hideMark/>
          </w:tcPr>
          <w:p w14:paraId="256986F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(3.156)</w:t>
            </w:r>
          </w:p>
        </w:tc>
        <w:tc>
          <w:tcPr>
            <w:tcW w:w="1213" w:type="pct"/>
            <w:tcBorders>
              <w:top w:val="nil"/>
              <w:left w:val="nil"/>
              <w:bottom w:val="nil"/>
              <w:right w:val="nil"/>
            </w:tcBorders>
            <w:shd w:val="clear" w:color="auto" w:fill="auto"/>
            <w:noWrap/>
            <w:vAlign w:val="bottom"/>
            <w:hideMark/>
          </w:tcPr>
          <w:p w14:paraId="5C6BF4C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(3.130)</w:t>
            </w:r>
          </w:p>
        </w:tc>
      </w:tr>
      <w:tr w:rsidR="002A16D8" w:rsidRPr="00D920EC" w14:paraId="7462225C" w14:textId="77777777" w:rsidTr="00ED1CEB">
        <w:trPr>
          <w:trHeight w:val="276"/>
        </w:trPr>
        <w:tc>
          <w:tcPr>
            <w:tcW w:w="1547" w:type="pct"/>
            <w:tcBorders>
              <w:top w:val="nil"/>
              <w:left w:val="nil"/>
              <w:bottom w:val="nil"/>
              <w:right w:val="nil"/>
            </w:tcBorders>
            <w:shd w:val="clear" w:color="auto" w:fill="auto"/>
            <w:noWrap/>
            <w:vAlign w:val="bottom"/>
            <w:hideMark/>
          </w:tcPr>
          <w:p w14:paraId="126AAB00"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Ln(Netasset)</w:t>
            </w:r>
          </w:p>
        </w:tc>
        <w:tc>
          <w:tcPr>
            <w:tcW w:w="1120" w:type="pct"/>
            <w:tcBorders>
              <w:top w:val="nil"/>
              <w:left w:val="nil"/>
              <w:bottom w:val="nil"/>
              <w:right w:val="nil"/>
            </w:tcBorders>
            <w:shd w:val="clear" w:color="auto" w:fill="auto"/>
            <w:noWrap/>
            <w:vAlign w:val="bottom"/>
            <w:hideMark/>
          </w:tcPr>
          <w:p w14:paraId="212EE22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0.012***</w:t>
            </w:r>
          </w:p>
        </w:tc>
        <w:tc>
          <w:tcPr>
            <w:tcW w:w="1120" w:type="pct"/>
            <w:tcBorders>
              <w:top w:val="nil"/>
              <w:left w:val="nil"/>
              <w:bottom w:val="nil"/>
              <w:right w:val="nil"/>
            </w:tcBorders>
            <w:shd w:val="clear" w:color="auto" w:fill="auto"/>
            <w:noWrap/>
            <w:vAlign w:val="bottom"/>
            <w:hideMark/>
          </w:tcPr>
          <w:p w14:paraId="1EA628F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0.012***</w:t>
            </w:r>
          </w:p>
        </w:tc>
        <w:tc>
          <w:tcPr>
            <w:tcW w:w="1213" w:type="pct"/>
            <w:tcBorders>
              <w:top w:val="nil"/>
              <w:left w:val="nil"/>
              <w:bottom w:val="nil"/>
              <w:right w:val="nil"/>
            </w:tcBorders>
            <w:shd w:val="clear" w:color="auto" w:fill="auto"/>
            <w:noWrap/>
            <w:vAlign w:val="bottom"/>
            <w:hideMark/>
          </w:tcPr>
          <w:p w14:paraId="677E53C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0.012***</w:t>
            </w:r>
          </w:p>
        </w:tc>
      </w:tr>
      <w:tr w:rsidR="002A16D8" w:rsidRPr="00D920EC" w14:paraId="129C18CB" w14:textId="77777777" w:rsidTr="00ED1CEB">
        <w:trPr>
          <w:trHeight w:val="276"/>
        </w:trPr>
        <w:tc>
          <w:tcPr>
            <w:tcW w:w="1547" w:type="pct"/>
            <w:tcBorders>
              <w:top w:val="nil"/>
              <w:left w:val="nil"/>
              <w:bottom w:val="nil"/>
              <w:right w:val="nil"/>
            </w:tcBorders>
            <w:shd w:val="clear" w:color="auto" w:fill="auto"/>
            <w:noWrap/>
            <w:vAlign w:val="bottom"/>
            <w:hideMark/>
          </w:tcPr>
          <w:p w14:paraId="73CD0E6B"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1CAF076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(6.421)</w:t>
            </w:r>
          </w:p>
        </w:tc>
        <w:tc>
          <w:tcPr>
            <w:tcW w:w="1120" w:type="pct"/>
            <w:tcBorders>
              <w:top w:val="nil"/>
              <w:left w:val="nil"/>
              <w:bottom w:val="nil"/>
              <w:right w:val="nil"/>
            </w:tcBorders>
            <w:shd w:val="clear" w:color="auto" w:fill="auto"/>
            <w:noWrap/>
            <w:vAlign w:val="bottom"/>
            <w:hideMark/>
          </w:tcPr>
          <w:p w14:paraId="01BB968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(6.331)</w:t>
            </w:r>
          </w:p>
        </w:tc>
        <w:tc>
          <w:tcPr>
            <w:tcW w:w="1213" w:type="pct"/>
            <w:tcBorders>
              <w:top w:val="nil"/>
              <w:left w:val="nil"/>
              <w:bottom w:val="nil"/>
              <w:right w:val="nil"/>
            </w:tcBorders>
            <w:shd w:val="clear" w:color="auto" w:fill="auto"/>
            <w:noWrap/>
            <w:vAlign w:val="bottom"/>
            <w:hideMark/>
          </w:tcPr>
          <w:p w14:paraId="148A243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(6.220)</w:t>
            </w:r>
          </w:p>
        </w:tc>
      </w:tr>
      <w:tr w:rsidR="002A16D8" w:rsidRPr="00D920EC" w14:paraId="0046A278" w14:textId="77777777" w:rsidTr="00ED1CEB">
        <w:trPr>
          <w:trHeight w:val="276"/>
        </w:trPr>
        <w:tc>
          <w:tcPr>
            <w:tcW w:w="1547" w:type="pct"/>
            <w:tcBorders>
              <w:top w:val="nil"/>
              <w:left w:val="nil"/>
              <w:bottom w:val="nil"/>
              <w:right w:val="nil"/>
            </w:tcBorders>
            <w:shd w:val="clear" w:color="auto" w:fill="auto"/>
            <w:noWrap/>
            <w:vAlign w:val="bottom"/>
            <w:hideMark/>
          </w:tcPr>
          <w:p w14:paraId="096FE0D1"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Ln(Income)</w:t>
            </w:r>
          </w:p>
        </w:tc>
        <w:tc>
          <w:tcPr>
            <w:tcW w:w="1120" w:type="pct"/>
            <w:tcBorders>
              <w:top w:val="nil"/>
              <w:left w:val="nil"/>
              <w:bottom w:val="nil"/>
              <w:right w:val="nil"/>
            </w:tcBorders>
            <w:shd w:val="clear" w:color="auto" w:fill="auto"/>
            <w:noWrap/>
            <w:vAlign w:val="bottom"/>
            <w:hideMark/>
          </w:tcPr>
          <w:p w14:paraId="241066D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120" w:type="pct"/>
            <w:tcBorders>
              <w:top w:val="nil"/>
              <w:left w:val="nil"/>
              <w:bottom w:val="nil"/>
              <w:right w:val="nil"/>
            </w:tcBorders>
            <w:shd w:val="clear" w:color="auto" w:fill="auto"/>
            <w:noWrap/>
            <w:vAlign w:val="bottom"/>
            <w:hideMark/>
          </w:tcPr>
          <w:p w14:paraId="24458FA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c>
          <w:tcPr>
            <w:tcW w:w="1213" w:type="pct"/>
            <w:tcBorders>
              <w:top w:val="nil"/>
              <w:left w:val="nil"/>
              <w:bottom w:val="nil"/>
              <w:right w:val="nil"/>
            </w:tcBorders>
            <w:shd w:val="clear" w:color="auto" w:fill="auto"/>
            <w:noWrap/>
            <w:vAlign w:val="bottom"/>
            <w:hideMark/>
          </w:tcPr>
          <w:p w14:paraId="1BA411A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-0.001</w:t>
            </w:r>
          </w:p>
        </w:tc>
      </w:tr>
      <w:tr w:rsidR="002A16D8" w:rsidRPr="00D920EC" w14:paraId="2F6CEB5E" w14:textId="77777777" w:rsidTr="00ED1CEB">
        <w:trPr>
          <w:trHeight w:val="276"/>
        </w:trPr>
        <w:tc>
          <w:tcPr>
            <w:tcW w:w="1547" w:type="pct"/>
            <w:tcBorders>
              <w:top w:val="nil"/>
              <w:left w:val="nil"/>
              <w:bottom w:val="nil"/>
              <w:right w:val="nil"/>
            </w:tcBorders>
            <w:shd w:val="clear" w:color="auto" w:fill="auto"/>
            <w:noWrap/>
            <w:vAlign w:val="bottom"/>
            <w:hideMark/>
          </w:tcPr>
          <w:p w14:paraId="30D384CD"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120" w:type="pct"/>
            <w:tcBorders>
              <w:top w:val="nil"/>
              <w:left w:val="nil"/>
              <w:bottom w:val="nil"/>
              <w:right w:val="nil"/>
            </w:tcBorders>
            <w:shd w:val="clear" w:color="auto" w:fill="auto"/>
            <w:noWrap/>
            <w:vAlign w:val="bottom"/>
            <w:hideMark/>
          </w:tcPr>
          <w:p w14:paraId="3D9A709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(-0.513)</w:t>
            </w:r>
          </w:p>
        </w:tc>
        <w:tc>
          <w:tcPr>
            <w:tcW w:w="1120" w:type="pct"/>
            <w:tcBorders>
              <w:top w:val="nil"/>
              <w:left w:val="nil"/>
              <w:bottom w:val="nil"/>
              <w:right w:val="nil"/>
            </w:tcBorders>
            <w:shd w:val="clear" w:color="auto" w:fill="auto"/>
            <w:noWrap/>
            <w:vAlign w:val="bottom"/>
            <w:hideMark/>
          </w:tcPr>
          <w:p w14:paraId="68DDF09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(-0.361)</w:t>
            </w:r>
          </w:p>
        </w:tc>
        <w:tc>
          <w:tcPr>
            <w:tcW w:w="1213" w:type="pct"/>
            <w:tcBorders>
              <w:top w:val="nil"/>
              <w:left w:val="nil"/>
              <w:bottom w:val="nil"/>
              <w:right w:val="nil"/>
            </w:tcBorders>
            <w:shd w:val="clear" w:color="auto" w:fill="auto"/>
            <w:noWrap/>
            <w:vAlign w:val="bottom"/>
            <w:hideMark/>
          </w:tcPr>
          <w:p w14:paraId="2565049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(-0.335)</w:t>
            </w:r>
          </w:p>
        </w:tc>
      </w:tr>
      <w:tr w:rsidR="002A16D8" w:rsidRPr="00D920EC" w14:paraId="239FA88F" w14:textId="77777777" w:rsidTr="00ED1CEB">
        <w:trPr>
          <w:trHeight w:val="276"/>
        </w:trPr>
        <w:tc>
          <w:tcPr>
            <w:tcW w:w="1547" w:type="pct"/>
            <w:tcBorders>
              <w:top w:val="nil"/>
              <w:left w:val="nil"/>
              <w:bottom w:val="nil"/>
              <w:right w:val="nil"/>
            </w:tcBorders>
            <w:shd w:val="clear" w:color="auto" w:fill="auto"/>
            <w:noWrap/>
            <w:vAlign w:val="bottom"/>
            <w:hideMark/>
          </w:tcPr>
          <w:p w14:paraId="008E53F0"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hint="eastAsia"/>
                <w:i/>
                <w:iCs/>
                <w:kern w:val="0"/>
                <w:sz w:val="20"/>
                <w:szCs w:val="20"/>
              </w:rPr>
              <w:t>U</w:t>
            </w:r>
            <w:r w:rsidRPr="00D920EC">
              <w:rPr>
                <w:rFonts w:ascii="Times New Roman" w:eastAsia="宋体" w:hAnsi="Times New Roman" w:cs="Times New Roman"/>
                <w:i/>
                <w:iCs/>
                <w:kern w:val="0"/>
                <w:sz w:val="20"/>
                <w:szCs w:val="20"/>
              </w:rPr>
              <w:t>rban</w:t>
            </w:r>
          </w:p>
        </w:tc>
        <w:tc>
          <w:tcPr>
            <w:tcW w:w="1120" w:type="pct"/>
            <w:tcBorders>
              <w:top w:val="nil"/>
              <w:left w:val="nil"/>
              <w:bottom w:val="nil"/>
              <w:right w:val="nil"/>
            </w:tcBorders>
            <w:shd w:val="clear" w:color="auto" w:fill="auto"/>
            <w:noWrap/>
            <w:vAlign w:val="bottom"/>
            <w:hideMark/>
          </w:tcPr>
          <w:p w14:paraId="6F36C90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0.023***</w:t>
            </w:r>
          </w:p>
        </w:tc>
        <w:tc>
          <w:tcPr>
            <w:tcW w:w="1120" w:type="pct"/>
            <w:tcBorders>
              <w:top w:val="nil"/>
              <w:left w:val="nil"/>
              <w:bottom w:val="nil"/>
              <w:right w:val="nil"/>
            </w:tcBorders>
            <w:shd w:val="clear" w:color="auto" w:fill="auto"/>
            <w:noWrap/>
            <w:vAlign w:val="bottom"/>
            <w:hideMark/>
          </w:tcPr>
          <w:p w14:paraId="23CBA74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0.022***</w:t>
            </w:r>
          </w:p>
        </w:tc>
        <w:tc>
          <w:tcPr>
            <w:tcW w:w="1213" w:type="pct"/>
            <w:tcBorders>
              <w:top w:val="nil"/>
              <w:left w:val="nil"/>
              <w:bottom w:val="nil"/>
              <w:right w:val="nil"/>
            </w:tcBorders>
            <w:shd w:val="clear" w:color="auto" w:fill="auto"/>
            <w:noWrap/>
            <w:vAlign w:val="bottom"/>
            <w:hideMark/>
          </w:tcPr>
          <w:p w14:paraId="56DE2789" w14:textId="77777777" w:rsidR="002A16D8" w:rsidRPr="00D920EC" w:rsidRDefault="002A16D8" w:rsidP="00ED1CEB">
            <w:pPr>
              <w:widowControl/>
              <w:jc w:val="center"/>
              <w:rPr>
                <w:rFonts w:ascii="Times New Roman" w:eastAsia="宋体" w:hAnsi="Times New Roman" w:cs="Times New Roman"/>
                <w:kern w:val="0"/>
                <w:sz w:val="20"/>
                <w:szCs w:val="20"/>
              </w:rPr>
            </w:pPr>
          </w:p>
        </w:tc>
      </w:tr>
      <w:tr w:rsidR="002A16D8" w:rsidRPr="00D920EC" w14:paraId="2E5B2D88" w14:textId="77777777" w:rsidTr="00ED1CEB">
        <w:trPr>
          <w:trHeight w:val="276"/>
        </w:trPr>
        <w:tc>
          <w:tcPr>
            <w:tcW w:w="1547" w:type="pct"/>
            <w:tcBorders>
              <w:top w:val="nil"/>
              <w:left w:val="nil"/>
              <w:bottom w:val="nil"/>
              <w:right w:val="nil"/>
            </w:tcBorders>
            <w:shd w:val="clear" w:color="auto" w:fill="auto"/>
            <w:noWrap/>
            <w:vAlign w:val="bottom"/>
            <w:hideMark/>
          </w:tcPr>
          <w:p w14:paraId="3F123E1B" w14:textId="77777777" w:rsidR="002A16D8" w:rsidRPr="00D920EC" w:rsidRDefault="002A16D8" w:rsidP="00ED1CEB">
            <w:pPr>
              <w:widowControl/>
              <w:jc w:val="center"/>
              <w:rPr>
                <w:rFonts w:ascii="Times New Roman" w:eastAsia="Times New Roman" w:hAnsi="Times New Roman" w:cs="Times New Roman"/>
                <w:kern w:val="0"/>
                <w:sz w:val="20"/>
                <w:szCs w:val="20"/>
              </w:rPr>
            </w:pPr>
          </w:p>
        </w:tc>
        <w:tc>
          <w:tcPr>
            <w:tcW w:w="1120" w:type="pct"/>
            <w:tcBorders>
              <w:top w:val="nil"/>
              <w:left w:val="nil"/>
              <w:bottom w:val="nil"/>
              <w:right w:val="nil"/>
            </w:tcBorders>
            <w:shd w:val="clear" w:color="auto" w:fill="auto"/>
            <w:noWrap/>
            <w:vAlign w:val="bottom"/>
            <w:hideMark/>
          </w:tcPr>
          <w:p w14:paraId="39E5689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(5.355)</w:t>
            </w:r>
          </w:p>
        </w:tc>
        <w:tc>
          <w:tcPr>
            <w:tcW w:w="1120" w:type="pct"/>
            <w:tcBorders>
              <w:top w:val="nil"/>
              <w:left w:val="nil"/>
              <w:bottom w:val="nil"/>
              <w:right w:val="nil"/>
            </w:tcBorders>
            <w:shd w:val="clear" w:color="auto" w:fill="auto"/>
            <w:noWrap/>
            <w:vAlign w:val="bottom"/>
            <w:hideMark/>
          </w:tcPr>
          <w:p w14:paraId="30E9B64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(5.240)</w:t>
            </w:r>
          </w:p>
        </w:tc>
        <w:tc>
          <w:tcPr>
            <w:tcW w:w="1213" w:type="pct"/>
            <w:tcBorders>
              <w:top w:val="nil"/>
              <w:left w:val="nil"/>
              <w:bottom w:val="nil"/>
              <w:right w:val="nil"/>
            </w:tcBorders>
            <w:shd w:val="clear" w:color="auto" w:fill="auto"/>
            <w:noWrap/>
            <w:vAlign w:val="bottom"/>
            <w:hideMark/>
          </w:tcPr>
          <w:p w14:paraId="1102AAB2" w14:textId="77777777" w:rsidR="002A16D8" w:rsidRPr="00D920EC" w:rsidRDefault="002A16D8" w:rsidP="00ED1CEB">
            <w:pPr>
              <w:widowControl/>
              <w:jc w:val="center"/>
              <w:rPr>
                <w:rFonts w:ascii="Times New Roman" w:eastAsia="宋体" w:hAnsi="Times New Roman" w:cs="Times New Roman"/>
                <w:kern w:val="0"/>
                <w:sz w:val="20"/>
                <w:szCs w:val="20"/>
              </w:rPr>
            </w:pPr>
          </w:p>
        </w:tc>
      </w:tr>
      <w:tr w:rsidR="002A16D8" w:rsidRPr="00D920EC" w14:paraId="78432400" w14:textId="77777777" w:rsidTr="00ED1CEB">
        <w:trPr>
          <w:trHeight w:val="276"/>
        </w:trPr>
        <w:tc>
          <w:tcPr>
            <w:tcW w:w="1547" w:type="pct"/>
            <w:tcBorders>
              <w:top w:val="nil"/>
              <w:left w:val="nil"/>
              <w:bottom w:val="nil"/>
              <w:right w:val="nil"/>
            </w:tcBorders>
            <w:shd w:val="clear" w:color="auto" w:fill="auto"/>
            <w:noWrap/>
            <w:vAlign w:val="bottom"/>
            <w:hideMark/>
          </w:tcPr>
          <w:p w14:paraId="7AEE7D17"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Fix Effects Controlled</w:t>
            </w:r>
          </w:p>
        </w:tc>
        <w:tc>
          <w:tcPr>
            <w:tcW w:w="1120" w:type="pct"/>
            <w:tcBorders>
              <w:top w:val="nil"/>
              <w:left w:val="nil"/>
              <w:bottom w:val="nil"/>
              <w:right w:val="nil"/>
            </w:tcBorders>
            <w:shd w:val="clear" w:color="auto" w:fill="auto"/>
            <w:noWrap/>
            <w:vAlign w:val="bottom"/>
          </w:tcPr>
          <w:p w14:paraId="2A41CE8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Province, Year</w:t>
            </w:r>
          </w:p>
        </w:tc>
        <w:tc>
          <w:tcPr>
            <w:tcW w:w="1120" w:type="pct"/>
            <w:tcBorders>
              <w:top w:val="nil"/>
              <w:left w:val="nil"/>
              <w:bottom w:val="nil"/>
              <w:right w:val="nil"/>
            </w:tcBorders>
            <w:shd w:val="clear" w:color="auto" w:fill="auto"/>
            <w:noWrap/>
            <w:vAlign w:val="bottom"/>
          </w:tcPr>
          <w:p w14:paraId="399CA53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hint="eastAsia"/>
                <w:kern w:val="0"/>
                <w:sz w:val="20"/>
                <w:szCs w:val="20"/>
              </w:rPr>
              <w:t>P</w:t>
            </w:r>
            <w:r w:rsidRPr="00D920EC">
              <w:rPr>
                <w:rFonts w:ascii="Times New Roman" w:eastAsia="宋体" w:hAnsi="Times New Roman" w:cs="Times New Roman"/>
                <w:kern w:val="0"/>
                <w:sz w:val="20"/>
                <w:szCs w:val="20"/>
              </w:rPr>
              <w:t>rovince*Year</w:t>
            </w:r>
          </w:p>
        </w:tc>
        <w:tc>
          <w:tcPr>
            <w:tcW w:w="1213" w:type="pct"/>
            <w:tcBorders>
              <w:top w:val="nil"/>
              <w:left w:val="nil"/>
              <w:bottom w:val="nil"/>
              <w:right w:val="nil"/>
            </w:tcBorders>
            <w:shd w:val="clear" w:color="auto" w:fill="auto"/>
            <w:noWrap/>
            <w:vAlign w:val="bottom"/>
          </w:tcPr>
          <w:p w14:paraId="497A6A0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Urban*</w:t>
            </w:r>
            <w:r w:rsidRPr="00D920EC">
              <w:rPr>
                <w:rFonts w:ascii="Times New Roman" w:eastAsia="宋体" w:hAnsi="Times New Roman" w:cs="Times New Roman" w:hint="eastAsia"/>
                <w:kern w:val="0"/>
                <w:sz w:val="20"/>
                <w:szCs w:val="20"/>
              </w:rPr>
              <w:t>P</w:t>
            </w:r>
            <w:r w:rsidRPr="00D920EC">
              <w:rPr>
                <w:rFonts w:ascii="Times New Roman" w:eastAsia="宋体" w:hAnsi="Times New Roman" w:cs="Times New Roman"/>
                <w:kern w:val="0"/>
                <w:sz w:val="20"/>
                <w:szCs w:val="20"/>
              </w:rPr>
              <w:t>rovince*Year</w:t>
            </w:r>
          </w:p>
        </w:tc>
      </w:tr>
      <w:tr w:rsidR="002A16D8" w:rsidRPr="00D920EC" w14:paraId="7AF19DF0" w14:textId="77777777" w:rsidTr="00ED1CEB">
        <w:trPr>
          <w:trHeight w:val="276"/>
        </w:trPr>
        <w:tc>
          <w:tcPr>
            <w:tcW w:w="1547" w:type="pct"/>
            <w:tcBorders>
              <w:top w:val="nil"/>
              <w:left w:val="nil"/>
              <w:bottom w:val="nil"/>
              <w:right w:val="nil"/>
            </w:tcBorders>
            <w:shd w:val="clear" w:color="auto" w:fill="auto"/>
            <w:noWrap/>
            <w:vAlign w:val="bottom"/>
            <w:hideMark/>
          </w:tcPr>
          <w:p w14:paraId="42C90571"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lastRenderedPageBreak/>
              <w:t>Observations</w:t>
            </w:r>
          </w:p>
        </w:tc>
        <w:tc>
          <w:tcPr>
            <w:tcW w:w="1120" w:type="pct"/>
            <w:tcBorders>
              <w:top w:val="nil"/>
              <w:left w:val="nil"/>
              <w:bottom w:val="nil"/>
              <w:right w:val="nil"/>
            </w:tcBorders>
            <w:shd w:val="clear" w:color="auto" w:fill="auto"/>
            <w:noWrap/>
            <w:vAlign w:val="bottom"/>
            <w:hideMark/>
          </w:tcPr>
          <w:p w14:paraId="34E29A3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19,942</w:t>
            </w:r>
          </w:p>
        </w:tc>
        <w:tc>
          <w:tcPr>
            <w:tcW w:w="1120" w:type="pct"/>
            <w:tcBorders>
              <w:top w:val="nil"/>
              <w:left w:val="nil"/>
              <w:bottom w:val="nil"/>
              <w:right w:val="nil"/>
            </w:tcBorders>
            <w:shd w:val="clear" w:color="auto" w:fill="auto"/>
            <w:noWrap/>
            <w:vAlign w:val="bottom"/>
            <w:hideMark/>
          </w:tcPr>
          <w:p w14:paraId="744210F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19,935</w:t>
            </w:r>
          </w:p>
        </w:tc>
        <w:tc>
          <w:tcPr>
            <w:tcW w:w="1213" w:type="pct"/>
            <w:tcBorders>
              <w:top w:val="nil"/>
              <w:left w:val="nil"/>
              <w:bottom w:val="nil"/>
              <w:right w:val="nil"/>
            </w:tcBorders>
            <w:shd w:val="clear" w:color="auto" w:fill="auto"/>
            <w:noWrap/>
            <w:vAlign w:val="bottom"/>
            <w:hideMark/>
          </w:tcPr>
          <w:p w14:paraId="25925C7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19,933</w:t>
            </w:r>
          </w:p>
        </w:tc>
      </w:tr>
      <w:tr w:rsidR="002A16D8" w:rsidRPr="00D920EC" w14:paraId="2883C6EA" w14:textId="77777777" w:rsidTr="00ED1CEB">
        <w:trPr>
          <w:trHeight w:val="276"/>
        </w:trPr>
        <w:tc>
          <w:tcPr>
            <w:tcW w:w="1547" w:type="pct"/>
            <w:tcBorders>
              <w:top w:val="nil"/>
              <w:left w:val="nil"/>
              <w:bottom w:val="single" w:sz="4" w:space="0" w:color="000000"/>
              <w:right w:val="nil"/>
            </w:tcBorders>
            <w:shd w:val="clear" w:color="auto" w:fill="auto"/>
            <w:noWrap/>
            <w:vAlign w:val="bottom"/>
            <w:hideMark/>
          </w:tcPr>
          <w:p w14:paraId="2244EB30" w14:textId="77777777" w:rsidR="002A16D8" w:rsidRPr="00D920EC" w:rsidRDefault="002A16D8" w:rsidP="00ED1CEB">
            <w:pPr>
              <w:widowControl/>
              <w:jc w:val="left"/>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R-squared</w:t>
            </w:r>
          </w:p>
        </w:tc>
        <w:tc>
          <w:tcPr>
            <w:tcW w:w="1120" w:type="pct"/>
            <w:tcBorders>
              <w:top w:val="nil"/>
              <w:left w:val="nil"/>
              <w:bottom w:val="single" w:sz="4" w:space="0" w:color="000000"/>
              <w:right w:val="nil"/>
            </w:tcBorders>
            <w:shd w:val="clear" w:color="auto" w:fill="auto"/>
            <w:noWrap/>
            <w:vAlign w:val="bottom"/>
            <w:hideMark/>
          </w:tcPr>
          <w:p w14:paraId="48FF529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0.326</w:t>
            </w:r>
          </w:p>
        </w:tc>
        <w:tc>
          <w:tcPr>
            <w:tcW w:w="1120" w:type="pct"/>
            <w:tcBorders>
              <w:top w:val="nil"/>
              <w:left w:val="nil"/>
              <w:bottom w:val="single" w:sz="4" w:space="0" w:color="000000"/>
              <w:right w:val="nil"/>
            </w:tcBorders>
            <w:shd w:val="clear" w:color="auto" w:fill="auto"/>
            <w:noWrap/>
            <w:vAlign w:val="bottom"/>
            <w:hideMark/>
          </w:tcPr>
          <w:p w14:paraId="0610A05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0.329</w:t>
            </w:r>
          </w:p>
        </w:tc>
        <w:tc>
          <w:tcPr>
            <w:tcW w:w="1213" w:type="pct"/>
            <w:tcBorders>
              <w:top w:val="nil"/>
              <w:left w:val="nil"/>
              <w:bottom w:val="single" w:sz="4" w:space="0" w:color="000000"/>
              <w:right w:val="nil"/>
            </w:tcBorders>
            <w:shd w:val="clear" w:color="auto" w:fill="auto"/>
            <w:noWrap/>
            <w:vAlign w:val="bottom"/>
            <w:hideMark/>
          </w:tcPr>
          <w:p w14:paraId="46E3B42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0.334</w:t>
            </w:r>
          </w:p>
        </w:tc>
      </w:tr>
    </w:tbl>
    <w:p w14:paraId="6272CB0F" w14:textId="77777777" w:rsidR="002A16D8" w:rsidRPr="00D920EC" w:rsidRDefault="002A16D8" w:rsidP="002A16D8">
      <w:pPr>
        <w:pStyle w:val="1"/>
        <w:snapToGrid w:val="0"/>
        <w:spacing w:line="240" w:lineRule="auto"/>
        <w:jc w:val="center"/>
        <w:rPr>
          <w:b/>
          <w:bCs/>
          <w:sz w:val="22"/>
          <w:szCs w:val="22"/>
        </w:rPr>
        <w:sectPr w:rsidR="002A16D8" w:rsidRPr="00D920EC" w:rsidSect="00584600">
          <w:pgSz w:w="11906" w:h="16838"/>
          <w:pgMar w:top="1440" w:right="1440" w:bottom="1440" w:left="1440" w:header="851" w:footer="992" w:gutter="0"/>
          <w:cols w:space="425"/>
          <w:docGrid w:type="lines" w:linePitch="312"/>
        </w:sectPr>
      </w:pPr>
    </w:p>
    <w:p w14:paraId="0EB71041" w14:textId="43DB3E9C" w:rsidR="00B947A5" w:rsidRPr="00D920EC" w:rsidRDefault="00B947A5" w:rsidP="00B947A5">
      <w:pPr>
        <w:pStyle w:val="1"/>
        <w:snapToGrid w:val="0"/>
        <w:spacing w:line="240" w:lineRule="auto"/>
        <w:jc w:val="center"/>
        <w:rPr>
          <w:b/>
          <w:bCs/>
          <w:sz w:val="24"/>
          <w:szCs w:val="24"/>
        </w:rPr>
      </w:pPr>
      <w:r w:rsidRPr="00D920EC">
        <w:rPr>
          <w:b/>
          <w:bCs/>
          <w:sz w:val="24"/>
          <w:szCs w:val="24"/>
        </w:rPr>
        <w:lastRenderedPageBreak/>
        <w:t xml:space="preserve">Table 4. </w:t>
      </w:r>
      <w:r w:rsidRPr="00D920EC">
        <w:rPr>
          <w:rFonts w:hint="eastAsia"/>
          <w:b/>
          <w:bCs/>
          <w:sz w:val="24"/>
          <w:szCs w:val="24"/>
        </w:rPr>
        <w:t>L</w:t>
      </w:r>
      <w:r w:rsidRPr="00D920EC">
        <w:rPr>
          <w:b/>
          <w:bCs/>
          <w:sz w:val="24"/>
          <w:szCs w:val="24"/>
        </w:rPr>
        <w:t>eadership and Profitability</w:t>
      </w:r>
      <w:r w:rsidR="00E51029">
        <w:rPr>
          <w:b/>
          <w:bCs/>
          <w:sz w:val="24"/>
          <w:szCs w:val="24"/>
        </w:rPr>
        <w:t xml:space="preserve"> of Venture</w:t>
      </w:r>
    </w:p>
    <w:p w14:paraId="1FF738B3" w14:textId="77777777" w:rsidR="00B947A5" w:rsidRPr="00D920EC" w:rsidRDefault="00B947A5" w:rsidP="00B947A5">
      <w:pPr>
        <w:rPr>
          <w:rFonts w:ascii="Times New Roman" w:hAnsi="Times New Roman" w:cs="Times New Roman"/>
          <w:sz w:val="24"/>
          <w:szCs w:val="24"/>
        </w:rPr>
      </w:pPr>
      <w:r w:rsidRPr="00D920EC">
        <w:rPr>
          <w:rFonts w:ascii="Times New Roman" w:hAnsi="Times New Roman" w:cs="Times New Roman" w:hint="eastAsia"/>
        </w:rPr>
        <w:t>This</w:t>
      </w:r>
      <w:r w:rsidRPr="00D920EC">
        <w:rPr>
          <w:rFonts w:ascii="Times New Roman" w:hAnsi="Times New Roman" w:cs="Times New Roman"/>
        </w:rPr>
        <w:t xml:space="preserve"> table reports the results of regressions with various sets of fixed effects. </w:t>
      </w:r>
      <w:r w:rsidRPr="00D920EC">
        <w:rPr>
          <w:rFonts w:ascii="Times New Roman" w:hAnsi="Times New Roman" w:cs="Times New Roman"/>
          <w:i/>
          <w:iCs/>
        </w:rPr>
        <w:t xml:space="preserve">Profit </w:t>
      </w:r>
      <w:r w:rsidRPr="00D920EC">
        <w:rPr>
          <w:rFonts w:ascii="Times New Roman" w:hAnsi="Times New Roman" w:cs="Times New Roman"/>
        </w:rPr>
        <w:t>is the family’s earning or loss from entrepreneurship in the past 12 months.</w:t>
      </w:r>
      <w:r w:rsidRPr="00D920EC">
        <w:rPr>
          <w:rFonts w:ascii="Times New Roman" w:hAnsi="Times New Roman" w:cs="Times New Roman"/>
          <w:i/>
          <w:iCs/>
        </w:rPr>
        <w:t xml:space="preserve"> Profit_median </w:t>
      </w:r>
      <w:r w:rsidRPr="00D920EC">
        <w:rPr>
          <w:rFonts w:ascii="Times New Roman" w:hAnsi="Times New Roman" w:cs="Times New Roman"/>
        </w:rPr>
        <w:t xml:space="preserve">is a dummy variable that takes the value of one if </w:t>
      </w:r>
      <w:r w:rsidRPr="00D920EC">
        <w:rPr>
          <w:rFonts w:ascii="Times New Roman" w:hAnsi="Times New Roman" w:cs="Times New Roman"/>
          <w:i/>
          <w:iCs/>
        </w:rPr>
        <w:t xml:space="preserve">Profit </w:t>
      </w:r>
      <w:r w:rsidRPr="00D920EC">
        <w:rPr>
          <w:rFonts w:ascii="Times New Roman" w:hAnsi="Times New Roman" w:cs="Times New Roman"/>
        </w:rPr>
        <w:t xml:space="preserve">is higher than the sample median of that year. </w:t>
      </w:r>
      <w:r w:rsidRPr="00D920EC">
        <w:rPr>
          <w:rFonts w:ascii="Times New Roman" w:hAnsi="Times New Roman" w:cs="Times New Roman"/>
          <w:i/>
          <w:iCs/>
        </w:rPr>
        <w:t>Leadership14</w:t>
      </w:r>
      <w:r w:rsidRPr="00D920EC">
        <w:rPr>
          <w:rFonts w:ascii="Times New Roman" w:hAnsi="Times New Roman" w:cs="Times New Roman"/>
        </w:rPr>
        <w:t xml:space="preserve"> is an indicator variable which takes the value of one if most of the time everyone follows the head of the family when the head is 14 years old. </w:t>
      </w:r>
      <w:r w:rsidRPr="00D920EC">
        <w:rPr>
          <w:rFonts w:ascii="Times New Roman" w:hAnsi="Times New Roman" w:cs="Times New Roman"/>
          <w:i/>
          <w:iCs/>
        </w:rPr>
        <w:t>Male</w:t>
      </w:r>
      <w:r w:rsidRPr="00D920EC">
        <w:rPr>
          <w:rFonts w:ascii="Times New Roman" w:hAnsi="Times New Roman" w:cs="Times New Roman"/>
        </w:rPr>
        <w:t xml:space="preserve"> is the dummy variable for males. </w:t>
      </w:r>
      <w:r w:rsidRPr="00D920EC">
        <w:rPr>
          <w:rFonts w:ascii="Times New Roman" w:hAnsi="Times New Roman" w:cs="Times New Roman"/>
          <w:i/>
          <w:iCs/>
        </w:rPr>
        <w:t>Age</w:t>
      </w:r>
      <w:r w:rsidRPr="00D920EC">
        <w:rPr>
          <w:rFonts w:ascii="Times New Roman" w:hAnsi="Times New Roman" w:cs="Times New Roman"/>
        </w:rPr>
        <w:t xml:space="preserve"> is the age of the household head in the year of survey. </w:t>
      </w:r>
      <w:r w:rsidRPr="00D920EC">
        <w:rPr>
          <w:rFonts w:ascii="Times New Roman" w:hAnsi="Times New Roman" w:cs="Times New Roman"/>
          <w:i/>
          <w:iCs/>
        </w:rPr>
        <w:t>Undergraduate</w:t>
      </w:r>
      <w:r w:rsidRPr="00D920EC">
        <w:rPr>
          <w:rFonts w:ascii="Times New Roman" w:hAnsi="Times New Roman" w:cs="Times New Roman"/>
        </w:rPr>
        <w:t xml:space="preserve">, </w:t>
      </w:r>
      <w:r w:rsidRPr="00D920EC">
        <w:rPr>
          <w:rFonts w:ascii="Times New Roman" w:hAnsi="Times New Roman" w:cs="Times New Roman"/>
          <w:i/>
          <w:iCs/>
        </w:rPr>
        <w:t>Highschool</w:t>
      </w:r>
      <w:r w:rsidRPr="00D920EC">
        <w:rPr>
          <w:rFonts w:ascii="Times New Roman" w:hAnsi="Times New Roman" w:cs="Times New Roman"/>
        </w:rPr>
        <w:t xml:space="preserve">, </w:t>
      </w:r>
      <w:r w:rsidRPr="00D920EC">
        <w:rPr>
          <w:rFonts w:ascii="Times New Roman" w:hAnsi="Times New Roman" w:cs="Times New Roman"/>
          <w:i/>
          <w:iCs/>
        </w:rPr>
        <w:t>JuniorCollege</w:t>
      </w:r>
      <w:r w:rsidRPr="00D920EC">
        <w:rPr>
          <w:rFonts w:ascii="Times New Roman" w:hAnsi="Times New Roman" w:cs="Times New Roman"/>
        </w:rPr>
        <w:t xml:space="preserve">, </w:t>
      </w:r>
      <w:r w:rsidRPr="00D920EC">
        <w:rPr>
          <w:rFonts w:ascii="Times New Roman" w:hAnsi="Times New Roman" w:cs="Times New Roman"/>
          <w:i/>
          <w:iCs/>
        </w:rPr>
        <w:t>MiddleSchool</w:t>
      </w:r>
      <w:r w:rsidRPr="00D920EC">
        <w:rPr>
          <w:rFonts w:ascii="Times New Roman" w:hAnsi="Times New Roman" w:cs="Times New Roman"/>
        </w:rPr>
        <w:t xml:space="preserve"> are the dummy variables for household heads whose highest degree are undergraduate or higher, high school, junior college, and middle school, respectively. </w:t>
      </w:r>
      <w:r w:rsidRPr="00D920EC">
        <w:rPr>
          <w:rFonts w:ascii="Times New Roman" w:hAnsi="Times New Roman" w:cs="Times New Roman"/>
          <w:i/>
          <w:iCs/>
        </w:rPr>
        <w:t>Married</w:t>
      </w:r>
      <w:r w:rsidRPr="00D920EC">
        <w:rPr>
          <w:rFonts w:ascii="Times New Roman" w:hAnsi="Times New Roman" w:cs="Times New Roman"/>
        </w:rPr>
        <w:t xml:space="preserve"> is a dummy variable for the married. </w:t>
      </w:r>
      <w:r w:rsidRPr="00D920EC">
        <w:rPr>
          <w:rFonts w:ascii="Times New Roman" w:hAnsi="Times New Roman" w:cs="Times New Roman"/>
          <w:i/>
          <w:iCs/>
        </w:rPr>
        <w:t>Familysize</w:t>
      </w:r>
      <w:r w:rsidRPr="00D920EC">
        <w:rPr>
          <w:rFonts w:ascii="Times New Roman" w:hAnsi="Times New Roman" w:cs="Times New Roman"/>
        </w:rPr>
        <w:t xml:space="preserve"> is the number of people in the family. </w:t>
      </w:r>
      <w:r w:rsidRPr="00D920EC">
        <w:rPr>
          <w:rFonts w:ascii="Times New Roman" w:hAnsi="Times New Roman" w:cs="Times New Roman"/>
          <w:i/>
          <w:iCs/>
        </w:rPr>
        <w:t>NetAsset</w:t>
      </w:r>
      <w:r w:rsidRPr="00D920EC">
        <w:rPr>
          <w:rFonts w:ascii="Times New Roman" w:hAnsi="Times New Roman" w:cs="Times New Roman"/>
        </w:rPr>
        <w:t xml:space="preserve"> is the net asset of the family at the time of the survey. </w:t>
      </w:r>
      <w:r w:rsidRPr="00D920EC">
        <w:rPr>
          <w:rFonts w:ascii="Times New Roman" w:hAnsi="Times New Roman" w:cs="Times New Roman"/>
          <w:i/>
          <w:iCs/>
        </w:rPr>
        <w:t>Income</w:t>
      </w:r>
      <w:r w:rsidRPr="00D920EC">
        <w:rPr>
          <w:rFonts w:ascii="Times New Roman" w:hAnsi="Times New Roman" w:cs="Times New Roman"/>
        </w:rPr>
        <w:t xml:space="preserve"> is the annual income of the family at the time of survey. </w:t>
      </w:r>
      <w:r w:rsidRPr="00D920EC">
        <w:rPr>
          <w:rFonts w:ascii="Times New Roman" w:hAnsi="Times New Roman" w:cs="Times New Roman"/>
          <w:i/>
          <w:iCs/>
        </w:rPr>
        <w:t>Urban</w:t>
      </w:r>
      <w:r w:rsidRPr="00D920EC">
        <w:rPr>
          <w:rFonts w:ascii="Times New Roman" w:hAnsi="Times New Roman" w:cs="Times New Roman"/>
        </w:rPr>
        <w:t xml:space="preserve"> is a dummy variable for urban families. T-statistics are reported in parenthesis. Standard errors are clustered at the household level. All continuous variables are winsorized at 1% and 99% level. ***, **, * denote significance at 1%, 5%, and 10%, respectively.</w:t>
      </w:r>
    </w:p>
    <w:p w14:paraId="6A46EF82" w14:textId="77777777" w:rsidR="00B947A5" w:rsidRPr="00D920EC" w:rsidRDefault="00B947A5" w:rsidP="00B947A5">
      <w:pPr>
        <w:rPr>
          <w:rFonts w:ascii="Times New Roman" w:hAnsi="Times New Roman" w:cs="Times New Roman"/>
          <w:sz w:val="24"/>
          <w:szCs w:val="24"/>
        </w:rPr>
      </w:pPr>
    </w:p>
    <w:tbl>
      <w:tblPr>
        <w:tblW w:w="5104" w:type="pct"/>
        <w:tblLook w:val="04A0" w:firstRow="1" w:lastRow="0" w:firstColumn="1" w:lastColumn="0" w:noHBand="0" w:noVBand="1"/>
      </w:tblPr>
      <w:tblGrid>
        <w:gridCol w:w="2039"/>
        <w:gridCol w:w="1800"/>
        <w:gridCol w:w="1800"/>
        <w:gridCol w:w="1834"/>
        <w:gridCol w:w="1741"/>
      </w:tblGrid>
      <w:tr w:rsidR="00B947A5" w:rsidRPr="00D920EC" w14:paraId="29F2F5FB" w14:textId="77777777" w:rsidTr="004E58D7">
        <w:trPr>
          <w:trHeight w:val="276"/>
        </w:trPr>
        <w:tc>
          <w:tcPr>
            <w:tcW w:w="1106" w:type="pct"/>
            <w:tcBorders>
              <w:top w:val="single" w:sz="4" w:space="0" w:color="000000"/>
              <w:left w:val="nil"/>
              <w:bottom w:val="single" w:sz="4" w:space="0" w:color="auto"/>
              <w:right w:val="nil"/>
            </w:tcBorders>
            <w:shd w:val="clear" w:color="auto" w:fill="auto"/>
            <w:noWrap/>
            <w:vAlign w:val="bottom"/>
            <w:hideMark/>
          </w:tcPr>
          <w:p w14:paraId="3E5F4F2E" w14:textId="77777777" w:rsidR="00B947A5" w:rsidRPr="00D920EC" w:rsidRDefault="00B947A5" w:rsidP="004E58D7">
            <w:pPr>
              <w:widowControl/>
              <w:jc w:val="left"/>
              <w:rPr>
                <w:rFonts w:ascii="Times New Roman" w:eastAsia="宋体" w:hAnsi="Times New Roman" w:cs="Times New Roman"/>
                <w:kern w:val="0"/>
                <w:sz w:val="20"/>
                <w:szCs w:val="20"/>
              </w:rPr>
            </w:pPr>
          </w:p>
        </w:tc>
        <w:tc>
          <w:tcPr>
            <w:tcW w:w="977" w:type="pct"/>
            <w:tcBorders>
              <w:top w:val="single" w:sz="4" w:space="0" w:color="000000"/>
              <w:left w:val="nil"/>
              <w:bottom w:val="single" w:sz="4" w:space="0" w:color="auto"/>
              <w:right w:val="nil"/>
            </w:tcBorders>
            <w:shd w:val="clear" w:color="auto" w:fill="auto"/>
            <w:noWrap/>
            <w:vAlign w:val="bottom"/>
            <w:hideMark/>
          </w:tcPr>
          <w:p w14:paraId="696D625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w:t>
            </w:r>
          </w:p>
        </w:tc>
        <w:tc>
          <w:tcPr>
            <w:tcW w:w="977" w:type="pct"/>
            <w:tcBorders>
              <w:top w:val="single" w:sz="4" w:space="0" w:color="000000"/>
              <w:left w:val="nil"/>
              <w:bottom w:val="single" w:sz="4" w:space="0" w:color="auto"/>
              <w:right w:val="nil"/>
            </w:tcBorders>
            <w:shd w:val="clear" w:color="auto" w:fill="auto"/>
            <w:noWrap/>
            <w:vAlign w:val="bottom"/>
            <w:hideMark/>
          </w:tcPr>
          <w:p w14:paraId="24627A2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(2)</w:t>
            </w:r>
          </w:p>
        </w:tc>
        <w:tc>
          <w:tcPr>
            <w:tcW w:w="995" w:type="pct"/>
            <w:tcBorders>
              <w:top w:val="single" w:sz="4" w:space="0" w:color="000000"/>
              <w:left w:val="nil"/>
              <w:bottom w:val="single" w:sz="4" w:space="0" w:color="auto"/>
              <w:right w:val="nil"/>
            </w:tcBorders>
            <w:shd w:val="clear" w:color="auto" w:fill="auto"/>
            <w:noWrap/>
            <w:vAlign w:val="bottom"/>
            <w:hideMark/>
          </w:tcPr>
          <w:p w14:paraId="70F4D5C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(3)</w:t>
            </w:r>
          </w:p>
        </w:tc>
        <w:tc>
          <w:tcPr>
            <w:tcW w:w="945" w:type="pct"/>
            <w:tcBorders>
              <w:top w:val="single" w:sz="4" w:space="0" w:color="000000"/>
              <w:left w:val="nil"/>
              <w:bottom w:val="single" w:sz="4" w:space="0" w:color="auto"/>
              <w:right w:val="nil"/>
            </w:tcBorders>
          </w:tcPr>
          <w:p w14:paraId="7BBA023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(4)</w:t>
            </w:r>
          </w:p>
        </w:tc>
      </w:tr>
      <w:tr w:rsidR="00B947A5" w:rsidRPr="00D920EC" w14:paraId="61CB237B" w14:textId="77777777" w:rsidTr="004E58D7">
        <w:trPr>
          <w:trHeight w:val="276"/>
        </w:trPr>
        <w:tc>
          <w:tcPr>
            <w:tcW w:w="1106" w:type="pct"/>
            <w:tcBorders>
              <w:top w:val="single" w:sz="4" w:space="0" w:color="auto"/>
              <w:left w:val="nil"/>
              <w:bottom w:val="nil"/>
              <w:right w:val="nil"/>
            </w:tcBorders>
            <w:shd w:val="clear" w:color="auto" w:fill="auto"/>
            <w:noWrap/>
            <w:vAlign w:val="bottom"/>
          </w:tcPr>
          <w:p w14:paraId="68D3727A" w14:textId="77777777" w:rsidR="00B947A5" w:rsidRPr="00D920EC" w:rsidRDefault="00B947A5" w:rsidP="004E58D7">
            <w:pPr>
              <w:widowControl/>
              <w:jc w:val="left"/>
              <w:rPr>
                <w:rFonts w:ascii="Times New Roman" w:eastAsia="宋体" w:hAnsi="Times New Roman" w:cs="Times New Roman"/>
                <w:kern w:val="0"/>
                <w:sz w:val="20"/>
                <w:szCs w:val="20"/>
              </w:rPr>
            </w:pPr>
          </w:p>
        </w:tc>
        <w:tc>
          <w:tcPr>
            <w:tcW w:w="977" w:type="pct"/>
            <w:tcBorders>
              <w:top w:val="single" w:sz="4" w:space="0" w:color="auto"/>
              <w:left w:val="nil"/>
              <w:bottom w:val="nil"/>
              <w:right w:val="nil"/>
            </w:tcBorders>
            <w:shd w:val="clear" w:color="auto" w:fill="auto"/>
            <w:noWrap/>
          </w:tcPr>
          <w:p w14:paraId="12DB996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OLS</w:t>
            </w:r>
          </w:p>
        </w:tc>
        <w:tc>
          <w:tcPr>
            <w:tcW w:w="977" w:type="pct"/>
            <w:tcBorders>
              <w:top w:val="single" w:sz="4" w:space="0" w:color="auto"/>
              <w:left w:val="nil"/>
              <w:bottom w:val="nil"/>
              <w:right w:val="nil"/>
            </w:tcBorders>
            <w:shd w:val="clear" w:color="auto" w:fill="auto"/>
            <w:noWrap/>
          </w:tcPr>
          <w:p w14:paraId="0D999BA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OLS</w:t>
            </w:r>
          </w:p>
        </w:tc>
        <w:tc>
          <w:tcPr>
            <w:tcW w:w="995" w:type="pct"/>
            <w:tcBorders>
              <w:top w:val="single" w:sz="4" w:space="0" w:color="auto"/>
              <w:left w:val="nil"/>
              <w:bottom w:val="nil"/>
              <w:right w:val="nil"/>
            </w:tcBorders>
            <w:shd w:val="clear" w:color="auto" w:fill="auto"/>
            <w:noWrap/>
          </w:tcPr>
          <w:p w14:paraId="58F614B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Probit</w:t>
            </w:r>
          </w:p>
        </w:tc>
        <w:tc>
          <w:tcPr>
            <w:tcW w:w="945" w:type="pct"/>
            <w:tcBorders>
              <w:top w:val="single" w:sz="4" w:space="0" w:color="auto"/>
              <w:left w:val="nil"/>
              <w:bottom w:val="nil"/>
              <w:right w:val="nil"/>
            </w:tcBorders>
          </w:tcPr>
          <w:p w14:paraId="7385744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Probit</w:t>
            </w:r>
          </w:p>
        </w:tc>
      </w:tr>
      <w:tr w:rsidR="00B947A5" w:rsidRPr="00D920EC" w14:paraId="0ED9A6A2" w14:textId="77777777" w:rsidTr="004E58D7">
        <w:trPr>
          <w:trHeight w:val="276"/>
        </w:trPr>
        <w:tc>
          <w:tcPr>
            <w:tcW w:w="1106" w:type="pct"/>
            <w:tcBorders>
              <w:top w:val="nil"/>
              <w:left w:val="nil"/>
              <w:bottom w:val="single" w:sz="4" w:space="0" w:color="auto"/>
              <w:right w:val="nil"/>
            </w:tcBorders>
            <w:shd w:val="clear" w:color="auto" w:fill="auto"/>
            <w:noWrap/>
            <w:vAlign w:val="bottom"/>
            <w:hideMark/>
          </w:tcPr>
          <w:p w14:paraId="491D1567" w14:textId="77777777" w:rsidR="00B947A5" w:rsidRPr="00D920EC" w:rsidRDefault="00B947A5" w:rsidP="004E58D7">
            <w:pPr>
              <w:widowControl/>
              <w:jc w:val="left"/>
              <w:rPr>
                <w:rFonts w:ascii="Times New Roman" w:eastAsia="宋体" w:hAnsi="Times New Roman" w:cs="Times New Roman"/>
                <w:kern w:val="0"/>
                <w:sz w:val="20"/>
                <w:szCs w:val="20"/>
              </w:rPr>
            </w:pPr>
          </w:p>
        </w:tc>
        <w:tc>
          <w:tcPr>
            <w:tcW w:w="977" w:type="pct"/>
            <w:tcBorders>
              <w:top w:val="nil"/>
              <w:left w:val="nil"/>
              <w:bottom w:val="single" w:sz="4" w:space="0" w:color="auto"/>
              <w:right w:val="nil"/>
            </w:tcBorders>
            <w:shd w:val="clear" w:color="auto" w:fill="auto"/>
            <w:noWrap/>
            <w:hideMark/>
          </w:tcPr>
          <w:p w14:paraId="7BCAE396" w14:textId="77777777" w:rsidR="00B947A5" w:rsidRPr="00D920EC" w:rsidRDefault="00B947A5" w:rsidP="004E58D7">
            <w:pPr>
              <w:jc w:val="center"/>
              <w:rPr>
                <w:rFonts w:ascii="Times New Roman" w:hAnsi="Times New Roman" w:cs="Times New Roman"/>
                <w:i/>
                <w:iCs/>
              </w:rPr>
            </w:pPr>
            <w:r w:rsidRPr="00D920EC">
              <w:rPr>
                <w:rFonts w:ascii="Times New Roman" w:eastAsia="宋体" w:hAnsi="Times New Roman" w:cs="Times New Roman"/>
                <w:i/>
                <w:iCs/>
                <w:kern w:val="0"/>
                <w:sz w:val="20"/>
                <w:szCs w:val="20"/>
              </w:rPr>
              <w:t>Profit</w:t>
            </w:r>
          </w:p>
        </w:tc>
        <w:tc>
          <w:tcPr>
            <w:tcW w:w="977" w:type="pct"/>
            <w:tcBorders>
              <w:top w:val="nil"/>
              <w:left w:val="nil"/>
              <w:bottom w:val="single" w:sz="4" w:space="0" w:color="auto"/>
              <w:right w:val="nil"/>
            </w:tcBorders>
            <w:shd w:val="clear" w:color="auto" w:fill="auto"/>
            <w:noWrap/>
            <w:hideMark/>
          </w:tcPr>
          <w:p w14:paraId="3189E329" w14:textId="77777777" w:rsidR="00B947A5" w:rsidRPr="00D920EC" w:rsidRDefault="00B947A5" w:rsidP="004E58D7">
            <w:pPr>
              <w:jc w:val="center"/>
              <w:rPr>
                <w:rFonts w:ascii="Times New Roman" w:hAnsi="Times New Roman" w:cs="Times New Roman"/>
                <w:i/>
                <w:iCs/>
              </w:rPr>
            </w:pPr>
            <w:r w:rsidRPr="00D920EC">
              <w:rPr>
                <w:rFonts w:ascii="Times New Roman" w:eastAsia="宋体" w:hAnsi="Times New Roman" w:cs="Times New Roman"/>
                <w:i/>
                <w:iCs/>
                <w:kern w:val="0"/>
                <w:sz w:val="20"/>
                <w:szCs w:val="20"/>
              </w:rPr>
              <w:t>Profit</w:t>
            </w:r>
          </w:p>
        </w:tc>
        <w:tc>
          <w:tcPr>
            <w:tcW w:w="995" w:type="pct"/>
            <w:tcBorders>
              <w:top w:val="nil"/>
              <w:left w:val="nil"/>
              <w:bottom w:val="single" w:sz="4" w:space="0" w:color="auto"/>
              <w:right w:val="nil"/>
            </w:tcBorders>
            <w:shd w:val="clear" w:color="auto" w:fill="auto"/>
            <w:noWrap/>
            <w:hideMark/>
          </w:tcPr>
          <w:p w14:paraId="11DC6481" w14:textId="77777777" w:rsidR="00B947A5" w:rsidRPr="00D920EC" w:rsidRDefault="00B947A5" w:rsidP="004E58D7">
            <w:pPr>
              <w:jc w:val="center"/>
              <w:rPr>
                <w:rFonts w:ascii="Times New Roman" w:hAnsi="Times New Roman" w:cs="Times New Roman"/>
              </w:rPr>
            </w:pPr>
            <w:r w:rsidRPr="00D920EC">
              <w:rPr>
                <w:rFonts w:ascii="Times New Roman" w:eastAsia="宋体" w:hAnsi="Times New Roman" w:cs="Times New Roman"/>
                <w:i/>
                <w:iCs/>
                <w:kern w:val="0"/>
                <w:sz w:val="20"/>
                <w:szCs w:val="20"/>
              </w:rPr>
              <w:t>HighProfit</w:t>
            </w:r>
          </w:p>
        </w:tc>
        <w:tc>
          <w:tcPr>
            <w:tcW w:w="945" w:type="pct"/>
            <w:tcBorders>
              <w:top w:val="nil"/>
              <w:left w:val="nil"/>
              <w:bottom w:val="single" w:sz="4" w:space="0" w:color="auto"/>
              <w:right w:val="nil"/>
            </w:tcBorders>
          </w:tcPr>
          <w:p w14:paraId="4F085CB7" w14:textId="77777777" w:rsidR="00B947A5" w:rsidRPr="00D920EC" w:rsidRDefault="00B947A5" w:rsidP="004E58D7">
            <w:pPr>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HighProfit</w:t>
            </w:r>
          </w:p>
        </w:tc>
      </w:tr>
      <w:tr w:rsidR="00B947A5" w:rsidRPr="00D920EC" w14:paraId="7BED113C" w14:textId="77777777" w:rsidTr="004E58D7">
        <w:trPr>
          <w:trHeight w:val="276"/>
        </w:trPr>
        <w:tc>
          <w:tcPr>
            <w:tcW w:w="1106" w:type="pct"/>
            <w:tcBorders>
              <w:top w:val="single" w:sz="4" w:space="0" w:color="auto"/>
              <w:left w:val="nil"/>
              <w:bottom w:val="nil"/>
              <w:right w:val="nil"/>
            </w:tcBorders>
            <w:shd w:val="clear" w:color="auto" w:fill="auto"/>
            <w:noWrap/>
            <w:vAlign w:val="bottom"/>
            <w:hideMark/>
          </w:tcPr>
          <w:p w14:paraId="4EDA59A3"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Leadership14</w:t>
            </w:r>
          </w:p>
        </w:tc>
        <w:tc>
          <w:tcPr>
            <w:tcW w:w="977" w:type="pct"/>
            <w:tcBorders>
              <w:top w:val="single" w:sz="4" w:space="0" w:color="auto"/>
              <w:left w:val="nil"/>
              <w:bottom w:val="nil"/>
              <w:right w:val="nil"/>
            </w:tcBorders>
            <w:shd w:val="clear" w:color="auto" w:fill="auto"/>
            <w:noWrap/>
            <w:vAlign w:val="bottom"/>
          </w:tcPr>
          <w:p w14:paraId="29AD925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6.191</w:t>
            </w:r>
          </w:p>
        </w:tc>
        <w:tc>
          <w:tcPr>
            <w:tcW w:w="977" w:type="pct"/>
            <w:tcBorders>
              <w:top w:val="single" w:sz="4" w:space="0" w:color="auto"/>
              <w:left w:val="nil"/>
              <w:bottom w:val="nil"/>
              <w:right w:val="nil"/>
            </w:tcBorders>
            <w:shd w:val="clear" w:color="auto" w:fill="auto"/>
            <w:noWrap/>
            <w:vAlign w:val="bottom"/>
          </w:tcPr>
          <w:p w14:paraId="02D2E79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6.185</w:t>
            </w:r>
          </w:p>
        </w:tc>
        <w:tc>
          <w:tcPr>
            <w:tcW w:w="995" w:type="pct"/>
            <w:tcBorders>
              <w:top w:val="single" w:sz="4" w:space="0" w:color="auto"/>
              <w:left w:val="nil"/>
              <w:bottom w:val="nil"/>
              <w:right w:val="nil"/>
            </w:tcBorders>
            <w:shd w:val="clear" w:color="auto" w:fill="auto"/>
            <w:noWrap/>
            <w:vAlign w:val="bottom"/>
          </w:tcPr>
          <w:p w14:paraId="700AA41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0.167*</w:t>
            </w:r>
          </w:p>
        </w:tc>
        <w:tc>
          <w:tcPr>
            <w:tcW w:w="945" w:type="pct"/>
            <w:tcBorders>
              <w:top w:val="single" w:sz="4" w:space="0" w:color="auto"/>
              <w:left w:val="nil"/>
              <w:bottom w:val="nil"/>
              <w:right w:val="nil"/>
            </w:tcBorders>
            <w:vAlign w:val="bottom"/>
          </w:tcPr>
          <w:p w14:paraId="63457D8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0.167*</w:t>
            </w:r>
          </w:p>
        </w:tc>
      </w:tr>
      <w:tr w:rsidR="00B947A5" w:rsidRPr="00D920EC" w14:paraId="1730733A" w14:textId="77777777" w:rsidTr="004E58D7">
        <w:trPr>
          <w:trHeight w:val="276"/>
        </w:trPr>
        <w:tc>
          <w:tcPr>
            <w:tcW w:w="1106" w:type="pct"/>
            <w:tcBorders>
              <w:top w:val="nil"/>
              <w:left w:val="nil"/>
              <w:bottom w:val="nil"/>
              <w:right w:val="nil"/>
            </w:tcBorders>
            <w:shd w:val="clear" w:color="auto" w:fill="auto"/>
            <w:noWrap/>
            <w:vAlign w:val="bottom"/>
            <w:hideMark/>
          </w:tcPr>
          <w:p w14:paraId="50BB144C"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340677D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(1.307)</w:t>
            </w:r>
          </w:p>
        </w:tc>
        <w:tc>
          <w:tcPr>
            <w:tcW w:w="977" w:type="pct"/>
            <w:tcBorders>
              <w:top w:val="nil"/>
              <w:left w:val="nil"/>
              <w:bottom w:val="nil"/>
              <w:right w:val="nil"/>
            </w:tcBorders>
            <w:shd w:val="clear" w:color="auto" w:fill="auto"/>
            <w:noWrap/>
            <w:vAlign w:val="bottom"/>
          </w:tcPr>
          <w:p w14:paraId="7730FB0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(1.303)</w:t>
            </w:r>
          </w:p>
        </w:tc>
        <w:tc>
          <w:tcPr>
            <w:tcW w:w="995" w:type="pct"/>
            <w:tcBorders>
              <w:top w:val="nil"/>
              <w:left w:val="nil"/>
              <w:bottom w:val="nil"/>
              <w:right w:val="nil"/>
            </w:tcBorders>
            <w:shd w:val="clear" w:color="auto" w:fill="auto"/>
            <w:noWrap/>
            <w:vAlign w:val="bottom"/>
          </w:tcPr>
          <w:p w14:paraId="2D1A252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(1.694)</w:t>
            </w:r>
          </w:p>
        </w:tc>
        <w:tc>
          <w:tcPr>
            <w:tcW w:w="945" w:type="pct"/>
            <w:tcBorders>
              <w:top w:val="nil"/>
              <w:left w:val="nil"/>
              <w:bottom w:val="nil"/>
              <w:right w:val="nil"/>
            </w:tcBorders>
            <w:vAlign w:val="bottom"/>
          </w:tcPr>
          <w:p w14:paraId="5F1080F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(1.690)</w:t>
            </w:r>
          </w:p>
        </w:tc>
      </w:tr>
      <w:tr w:rsidR="00B947A5" w:rsidRPr="00D920EC" w14:paraId="22D9B825" w14:textId="77777777" w:rsidTr="004E58D7">
        <w:trPr>
          <w:trHeight w:val="276"/>
        </w:trPr>
        <w:tc>
          <w:tcPr>
            <w:tcW w:w="1106" w:type="pct"/>
            <w:tcBorders>
              <w:top w:val="nil"/>
              <w:left w:val="nil"/>
              <w:bottom w:val="nil"/>
              <w:right w:val="nil"/>
            </w:tcBorders>
            <w:shd w:val="clear" w:color="auto" w:fill="auto"/>
            <w:noWrap/>
            <w:vAlign w:val="bottom"/>
            <w:hideMark/>
          </w:tcPr>
          <w:p w14:paraId="38C13656"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LagEntrepreneurship</w:t>
            </w:r>
          </w:p>
        </w:tc>
        <w:tc>
          <w:tcPr>
            <w:tcW w:w="977" w:type="pct"/>
            <w:tcBorders>
              <w:top w:val="nil"/>
              <w:left w:val="nil"/>
              <w:bottom w:val="nil"/>
              <w:right w:val="nil"/>
            </w:tcBorders>
            <w:shd w:val="clear" w:color="auto" w:fill="auto"/>
            <w:noWrap/>
            <w:vAlign w:val="bottom"/>
          </w:tcPr>
          <w:p w14:paraId="674E58E8" w14:textId="77777777" w:rsidR="00B947A5" w:rsidRPr="00D920EC" w:rsidRDefault="00B947A5" w:rsidP="004E58D7">
            <w:pPr>
              <w:widowControl/>
              <w:jc w:val="center"/>
              <w:rPr>
                <w:rFonts w:ascii="Times New Roman" w:eastAsia="宋体" w:hAnsi="Times New Roman" w:cs="Times New Roman"/>
                <w:kern w:val="0"/>
                <w:sz w:val="20"/>
                <w:szCs w:val="20"/>
              </w:rPr>
            </w:pPr>
          </w:p>
        </w:tc>
        <w:tc>
          <w:tcPr>
            <w:tcW w:w="977" w:type="pct"/>
            <w:tcBorders>
              <w:top w:val="nil"/>
              <w:left w:val="nil"/>
              <w:bottom w:val="nil"/>
              <w:right w:val="nil"/>
            </w:tcBorders>
            <w:shd w:val="clear" w:color="auto" w:fill="auto"/>
            <w:noWrap/>
            <w:vAlign w:val="bottom"/>
          </w:tcPr>
          <w:p w14:paraId="43B5AA0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0.375</w:t>
            </w:r>
          </w:p>
        </w:tc>
        <w:tc>
          <w:tcPr>
            <w:tcW w:w="995" w:type="pct"/>
            <w:tcBorders>
              <w:top w:val="nil"/>
              <w:left w:val="nil"/>
              <w:bottom w:val="nil"/>
              <w:right w:val="nil"/>
            </w:tcBorders>
            <w:shd w:val="clear" w:color="auto" w:fill="auto"/>
            <w:noWrap/>
            <w:vAlign w:val="bottom"/>
          </w:tcPr>
          <w:p w14:paraId="2B499289" w14:textId="77777777" w:rsidR="00B947A5" w:rsidRPr="00D920EC" w:rsidRDefault="00B947A5" w:rsidP="004E58D7">
            <w:pPr>
              <w:widowControl/>
              <w:jc w:val="center"/>
              <w:rPr>
                <w:rFonts w:ascii="Times New Roman" w:eastAsia="宋体" w:hAnsi="Times New Roman" w:cs="Times New Roman"/>
                <w:kern w:val="0"/>
                <w:sz w:val="20"/>
                <w:szCs w:val="20"/>
              </w:rPr>
            </w:pPr>
          </w:p>
        </w:tc>
        <w:tc>
          <w:tcPr>
            <w:tcW w:w="945" w:type="pct"/>
            <w:tcBorders>
              <w:top w:val="nil"/>
              <w:left w:val="nil"/>
              <w:bottom w:val="nil"/>
              <w:right w:val="nil"/>
            </w:tcBorders>
            <w:vAlign w:val="bottom"/>
          </w:tcPr>
          <w:p w14:paraId="4087552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0.025</w:t>
            </w:r>
          </w:p>
        </w:tc>
      </w:tr>
      <w:tr w:rsidR="00B947A5" w:rsidRPr="00D920EC" w14:paraId="42E28059" w14:textId="77777777" w:rsidTr="004E58D7">
        <w:trPr>
          <w:trHeight w:val="276"/>
        </w:trPr>
        <w:tc>
          <w:tcPr>
            <w:tcW w:w="1106" w:type="pct"/>
            <w:tcBorders>
              <w:top w:val="nil"/>
              <w:left w:val="nil"/>
              <w:bottom w:val="nil"/>
              <w:right w:val="nil"/>
            </w:tcBorders>
            <w:shd w:val="clear" w:color="auto" w:fill="auto"/>
            <w:noWrap/>
            <w:vAlign w:val="bottom"/>
            <w:hideMark/>
          </w:tcPr>
          <w:p w14:paraId="157A1F2A"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090A38D2" w14:textId="77777777" w:rsidR="00B947A5" w:rsidRPr="00D920EC" w:rsidRDefault="00B947A5" w:rsidP="004E58D7">
            <w:pPr>
              <w:widowControl/>
              <w:jc w:val="center"/>
              <w:rPr>
                <w:rFonts w:ascii="Times New Roman" w:eastAsia="宋体" w:hAnsi="Times New Roman" w:cs="Times New Roman"/>
                <w:kern w:val="0"/>
                <w:sz w:val="20"/>
                <w:szCs w:val="20"/>
              </w:rPr>
            </w:pPr>
          </w:p>
        </w:tc>
        <w:tc>
          <w:tcPr>
            <w:tcW w:w="977" w:type="pct"/>
            <w:tcBorders>
              <w:top w:val="nil"/>
              <w:left w:val="nil"/>
              <w:bottom w:val="nil"/>
              <w:right w:val="nil"/>
            </w:tcBorders>
            <w:shd w:val="clear" w:color="auto" w:fill="auto"/>
            <w:noWrap/>
            <w:vAlign w:val="bottom"/>
          </w:tcPr>
          <w:p w14:paraId="68328A5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(0.117)</w:t>
            </w:r>
          </w:p>
        </w:tc>
        <w:tc>
          <w:tcPr>
            <w:tcW w:w="995" w:type="pct"/>
            <w:tcBorders>
              <w:top w:val="nil"/>
              <w:left w:val="nil"/>
              <w:bottom w:val="nil"/>
              <w:right w:val="nil"/>
            </w:tcBorders>
            <w:shd w:val="clear" w:color="auto" w:fill="auto"/>
            <w:noWrap/>
            <w:vAlign w:val="bottom"/>
          </w:tcPr>
          <w:p w14:paraId="75F2BC7E" w14:textId="77777777" w:rsidR="00B947A5" w:rsidRPr="00D920EC" w:rsidRDefault="00B947A5" w:rsidP="004E58D7">
            <w:pPr>
              <w:widowControl/>
              <w:jc w:val="center"/>
              <w:rPr>
                <w:rFonts w:ascii="Times New Roman" w:eastAsia="宋体" w:hAnsi="Times New Roman" w:cs="Times New Roman"/>
                <w:kern w:val="0"/>
                <w:sz w:val="20"/>
                <w:szCs w:val="20"/>
              </w:rPr>
            </w:pPr>
          </w:p>
        </w:tc>
        <w:tc>
          <w:tcPr>
            <w:tcW w:w="945" w:type="pct"/>
            <w:tcBorders>
              <w:top w:val="nil"/>
              <w:left w:val="nil"/>
              <w:bottom w:val="nil"/>
              <w:right w:val="nil"/>
            </w:tcBorders>
            <w:vAlign w:val="bottom"/>
          </w:tcPr>
          <w:p w14:paraId="7C361C2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(0.381)</w:t>
            </w:r>
          </w:p>
        </w:tc>
      </w:tr>
      <w:tr w:rsidR="00B947A5" w:rsidRPr="00D920EC" w14:paraId="447A5847" w14:textId="77777777" w:rsidTr="004E58D7">
        <w:trPr>
          <w:trHeight w:val="276"/>
        </w:trPr>
        <w:tc>
          <w:tcPr>
            <w:tcW w:w="1106" w:type="pct"/>
            <w:tcBorders>
              <w:top w:val="nil"/>
              <w:left w:val="nil"/>
              <w:bottom w:val="nil"/>
              <w:right w:val="nil"/>
            </w:tcBorders>
            <w:shd w:val="clear" w:color="auto" w:fill="auto"/>
            <w:noWrap/>
            <w:vAlign w:val="bottom"/>
            <w:hideMark/>
          </w:tcPr>
          <w:p w14:paraId="0662A622"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Male</w:t>
            </w:r>
          </w:p>
        </w:tc>
        <w:tc>
          <w:tcPr>
            <w:tcW w:w="977" w:type="pct"/>
            <w:tcBorders>
              <w:top w:val="nil"/>
              <w:left w:val="nil"/>
              <w:bottom w:val="nil"/>
              <w:right w:val="nil"/>
            </w:tcBorders>
            <w:shd w:val="clear" w:color="auto" w:fill="auto"/>
            <w:noWrap/>
            <w:vAlign w:val="bottom"/>
          </w:tcPr>
          <w:p w14:paraId="118C2AF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3.450</w:t>
            </w:r>
          </w:p>
        </w:tc>
        <w:tc>
          <w:tcPr>
            <w:tcW w:w="977" w:type="pct"/>
            <w:tcBorders>
              <w:top w:val="nil"/>
              <w:left w:val="nil"/>
              <w:bottom w:val="nil"/>
              <w:right w:val="nil"/>
            </w:tcBorders>
            <w:shd w:val="clear" w:color="auto" w:fill="auto"/>
            <w:noWrap/>
            <w:vAlign w:val="bottom"/>
          </w:tcPr>
          <w:p w14:paraId="4959EE1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3.434</w:t>
            </w:r>
          </w:p>
        </w:tc>
        <w:tc>
          <w:tcPr>
            <w:tcW w:w="995" w:type="pct"/>
            <w:tcBorders>
              <w:top w:val="nil"/>
              <w:left w:val="nil"/>
              <w:bottom w:val="nil"/>
              <w:right w:val="nil"/>
            </w:tcBorders>
            <w:shd w:val="clear" w:color="auto" w:fill="auto"/>
            <w:noWrap/>
            <w:vAlign w:val="bottom"/>
          </w:tcPr>
          <w:p w14:paraId="1A0F114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0.174**</w:t>
            </w:r>
          </w:p>
        </w:tc>
        <w:tc>
          <w:tcPr>
            <w:tcW w:w="945" w:type="pct"/>
            <w:tcBorders>
              <w:top w:val="nil"/>
              <w:left w:val="nil"/>
              <w:bottom w:val="nil"/>
              <w:right w:val="nil"/>
            </w:tcBorders>
            <w:vAlign w:val="bottom"/>
          </w:tcPr>
          <w:p w14:paraId="4F171B2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0.173**</w:t>
            </w:r>
          </w:p>
        </w:tc>
      </w:tr>
      <w:tr w:rsidR="00B947A5" w:rsidRPr="00D920EC" w14:paraId="7E6CBD31" w14:textId="77777777" w:rsidTr="004E58D7">
        <w:trPr>
          <w:trHeight w:val="276"/>
        </w:trPr>
        <w:tc>
          <w:tcPr>
            <w:tcW w:w="1106" w:type="pct"/>
            <w:tcBorders>
              <w:top w:val="nil"/>
              <w:left w:val="nil"/>
              <w:bottom w:val="nil"/>
              <w:right w:val="nil"/>
            </w:tcBorders>
            <w:shd w:val="clear" w:color="auto" w:fill="auto"/>
            <w:noWrap/>
            <w:vAlign w:val="bottom"/>
            <w:hideMark/>
          </w:tcPr>
          <w:p w14:paraId="249967D9"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2C31B15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(0.810)</w:t>
            </w:r>
          </w:p>
        </w:tc>
        <w:tc>
          <w:tcPr>
            <w:tcW w:w="977" w:type="pct"/>
            <w:tcBorders>
              <w:top w:val="nil"/>
              <w:left w:val="nil"/>
              <w:bottom w:val="nil"/>
              <w:right w:val="nil"/>
            </w:tcBorders>
            <w:shd w:val="clear" w:color="auto" w:fill="auto"/>
            <w:noWrap/>
            <w:vAlign w:val="bottom"/>
          </w:tcPr>
          <w:p w14:paraId="096C673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(0.805)</w:t>
            </w:r>
          </w:p>
        </w:tc>
        <w:tc>
          <w:tcPr>
            <w:tcW w:w="995" w:type="pct"/>
            <w:tcBorders>
              <w:top w:val="nil"/>
              <w:left w:val="nil"/>
              <w:bottom w:val="nil"/>
              <w:right w:val="nil"/>
            </w:tcBorders>
            <w:shd w:val="clear" w:color="auto" w:fill="auto"/>
            <w:noWrap/>
            <w:vAlign w:val="bottom"/>
          </w:tcPr>
          <w:p w14:paraId="1EBF7275"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(2.074)</w:t>
            </w:r>
          </w:p>
        </w:tc>
        <w:tc>
          <w:tcPr>
            <w:tcW w:w="945" w:type="pct"/>
            <w:tcBorders>
              <w:top w:val="nil"/>
              <w:left w:val="nil"/>
              <w:bottom w:val="nil"/>
              <w:right w:val="nil"/>
            </w:tcBorders>
            <w:vAlign w:val="bottom"/>
          </w:tcPr>
          <w:p w14:paraId="3196BA1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(2.058)</w:t>
            </w:r>
          </w:p>
        </w:tc>
      </w:tr>
      <w:tr w:rsidR="00B947A5" w:rsidRPr="00D920EC" w14:paraId="3410FEA1" w14:textId="77777777" w:rsidTr="004E58D7">
        <w:trPr>
          <w:trHeight w:val="276"/>
        </w:trPr>
        <w:tc>
          <w:tcPr>
            <w:tcW w:w="1106" w:type="pct"/>
            <w:tcBorders>
              <w:top w:val="nil"/>
              <w:left w:val="nil"/>
              <w:bottom w:val="nil"/>
              <w:right w:val="nil"/>
            </w:tcBorders>
            <w:shd w:val="clear" w:color="auto" w:fill="auto"/>
            <w:noWrap/>
            <w:vAlign w:val="bottom"/>
            <w:hideMark/>
          </w:tcPr>
          <w:p w14:paraId="2CA308A6"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Age</w:t>
            </w:r>
          </w:p>
        </w:tc>
        <w:tc>
          <w:tcPr>
            <w:tcW w:w="977" w:type="pct"/>
            <w:tcBorders>
              <w:top w:val="nil"/>
              <w:left w:val="nil"/>
              <w:bottom w:val="nil"/>
              <w:right w:val="nil"/>
            </w:tcBorders>
            <w:shd w:val="clear" w:color="auto" w:fill="auto"/>
            <w:noWrap/>
            <w:vAlign w:val="bottom"/>
          </w:tcPr>
          <w:p w14:paraId="058F87E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-0.921***</w:t>
            </w:r>
          </w:p>
        </w:tc>
        <w:tc>
          <w:tcPr>
            <w:tcW w:w="977" w:type="pct"/>
            <w:tcBorders>
              <w:top w:val="nil"/>
              <w:left w:val="nil"/>
              <w:bottom w:val="nil"/>
              <w:right w:val="nil"/>
            </w:tcBorders>
            <w:shd w:val="clear" w:color="auto" w:fill="auto"/>
            <w:noWrap/>
            <w:vAlign w:val="bottom"/>
          </w:tcPr>
          <w:p w14:paraId="6E5E246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-0.921***</w:t>
            </w:r>
          </w:p>
        </w:tc>
        <w:tc>
          <w:tcPr>
            <w:tcW w:w="995" w:type="pct"/>
            <w:tcBorders>
              <w:top w:val="nil"/>
              <w:left w:val="nil"/>
              <w:bottom w:val="nil"/>
              <w:right w:val="nil"/>
            </w:tcBorders>
            <w:shd w:val="clear" w:color="auto" w:fill="auto"/>
            <w:noWrap/>
            <w:vAlign w:val="bottom"/>
          </w:tcPr>
          <w:p w14:paraId="2CA6673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-0.021***</w:t>
            </w:r>
          </w:p>
        </w:tc>
        <w:tc>
          <w:tcPr>
            <w:tcW w:w="945" w:type="pct"/>
            <w:tcBorders>
              <w:top w:val="nil"/>
              <w:left w:val="nil"/>
              <w:bottom w:val="nil"/>
              <w:right w:val="nil"/>
            </w:tcBorders>
            <w:vAlign w:val="bottom"/>
          </w:tcPr>
          <w:p w14:paraId="06D1A76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-0.021***</w:t>
            </w:r>
          </w:p>
        </w:tc>
      </w:tr>
      <w:tr w:rsidR="00B947A5" w:rsidRPr="00D920EC" w14:paraId="6749E7DC" w14:textId="77777777" w:rsidTr="004E58D7">
        <w:trPr>
          <w:trHeight w:val="276"/>
        </w:trPr>
        <w:tc>
          <w:tcPr>
            <w:tcW w:w="1106" w:type="pct"/>
            <w:tcBorders>
              <w:top w:val="nil"/>
              <w:left w:val="nil"/>
              <w:bottom w:val="nil"/>
              <w:right w:val="nil"/>
            </w:tcBorders>
            <w:shd w:val="clear" w:color="auto" w:fill="auto"/>
            <w:noWrap/>
            <w:vAlign w:val="bottom"/>
            <w:hideMark/>
          </w:tcPr>
          <w:p w14:paraId="0B052DE6"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60BE880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(-5.584)</w:t>
            </w:r>
          </w:p>
        </w:tc>
        <w:tc>
          <w:tcPr>
            <w:tcW w:w="977" w:type="pct"/>
            <w:tcBorders>
              <w:top w:val="nil"/>
              <w:left w:val="nil"/>
              <w:bottom w:val="nil"/>
              <w:right w:val="nil"/>
            </w:tcBorders>
            <w:shd w:val="clear" w:color="auto" w:fill="auto"/>
            <w:noWrap/>
            <w:vAlign w:val="bottom"/>
          </w:tcPr>
          <w:p w14:paraId="087451B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(-5.586)</w:t>
            </w:r>
          </w:p>
        </w:tc>
        <w:tc>
          <w:tcPr>
            <w:tcW w:w="995" w:type="pct"/>
            <w:tcBorders>
              <w:top w:val="nil"/>
              <w:left w:val="nil"/>
              <w:bottom w:val="nil"/>
              <w:right w:val="nil"/>
            </w:tcBorders>
            <w:shd w:val="clear" w:color="auto" w:fill="auto"/>
            <w:noWrap/>
            <w:vAlign w:val="bottom"/>
          </w:tcPr>
          <w:p w14:paraId="71700B5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(-5.832)</w:t>
            </w:r>
          </w:p>
        </w:tc>
        <w:tc>
          <w:tcPr>
            <w:tcW w:w="945" w:type="pct"/>
            <w:tcBorders>
              <w:top w:val="nil"/>
              <w:left w:val="nil"/>
              <w:bottom w:val="nil"/>
              <w:right w:val="nil"/>
            </w:tcBorders>
            <w:vAlign w:val="bottom"/>
          </w:tcPr>
          <w:p w14:paraId="7270AA8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(-5.839)</w:t>
            </w:r>
          </w:p>
        </w:tc>
      </w:tr>
      <w:tr w:rsidR="00B947A5" w:rsidRPr="00D920EC" w14:paraId="5FF77A94" w14:textId="77777777" w:rsidTr="004E58D7">
        <w:trPr>
          <w:trHeight w:val="276"/>
        </w:trPr>
        <w:tc>
          <w:tcPr>
            <w:tcW w:w="1106" w:type="pct"/>
            <w:tcBorders>
              <w:top w:val="nil"/>
              <w:left w:val="nil"/>
              <w:bottom w:val="nil"/>
              <w:right w:val="nil"/>
            </w:tcBorders>
            <w:shd w:val="clear" w:color="auto" w:fill="auto"/>
            <w:noWrap/>
            <w:vAlign w:val="bottom"/>
            <w:hideMark/>
          </w:tcPr>
          <w:p w14:paraId="1950CA67"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Undergraduate</w:t>
            </w:r>
          </w:p>
        </w:tc>
        <w:tc>
          <w:tcPr>
            <w:tcW w:w="977" w:type="pct"/>
            <w:tcBorders>
              <w:top w:val="nil"/>
              <w:left w:val="nil"/>
              <w:bottom w:val="nil"/>
              <w:right w:val="nil"/>
            </w:tcBorders>
            <w:shd w:val="clear" w:color="auto" w:fill="auto"/>
            <w:noWrap/>
            <w:vAlign w:val="bottom"/>
          </w:tcPr>
          <w:p w14:paraId="4B717EF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54.492***</w:t>
            </w:r>
          </w:p>
        </w:tc>
        <w:tc>
          <w:tcPr>
            <w:tcW w:w="977" w:type="pct"/>
            <w:tcBorders>
              <w:top w:val="nil"/>
              <w:left w:val="nil"/>
              <w:bottom w:val="nil"/>
              <w:right w:val="nil"/>
            </w:tcBorders>
            <w:shd w:val="clear" w:color="auto" w:fill="auto"/>
            <w:noWrap/>
            <w:vAlign w:val="bottom"/>
          </w:tcPr>
          <w:p w14:paraId="5C21011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54.526***</w:t>
            </w:r>
          </w:p>
        </w:tc>
        <w:tc>
          <w:tcPr>
            <w:tcW w:w="995" w:type="pct"/>
            <w:tcBorders>
              <w:top w:val="nil"/>
              <w:left w:val="nil"/>
              <w:bottom w:val="nil"/>
              <w:right w:val="nil"/>
            </w:tcBorders>
            <w:shd w:val="clear" w:color="auto" w:fill="auto"/>
            <w:noWrap/>
            <w:vAlign w:val="bottom"/>
          </w:tcPr>
          <w:p w14:paraId="7933484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0.350</w:t>
            </w:r>
          </w:p>
        </w:tc>
        <w:tc>
          <w:tcPr>
            <w:tcW w:w="945" w:type="pct"/>
            <w:tcBorders>
              <w:top w:val="nil"/>
              <w:left w:val="nil"/>
              <w:bottom w:val="nil"/>
              <w:right w:val="nil"/>
            </w:tcBorders>
            <w:vAlign w:val="bottom"/>
          </w:tcPr>
          <w:p w14:paraId="3F69FC0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0.352*</w:t>
            </w:r>
          </w:p>
        </w:tc>
      </w:tr>
      <w:tr w:rsidR="00B947A5" w:rsidRPr="00D920EC" w14:paraId="0C8C746F" w14:textId="77777777" w:rsidTr="004E58D7">
        <w:trPr>
          <w:trHeight w:val="276"/>
        </w:trPr>
        <w:tc>
          <w:tcPr>
            <w:tcW w:w="1106" w:type="pct"/>
            <w:tcBorders>
              <w:top w:val="nil"/>
              <w:left w:val="nil"/>
              <w:bottom w:val="nil"/>
              <w:right w:val="nil"/>
            </w:tcBorders>
            <w:shd w:val="clear" w:color="auto" w:fill="auto"/>
            <w:noWrap/>
            <w:vAlign w:val="bottom"/>
            <w:hideMark/>
          </w:tcPr>
          <w:p w14:paraId="34266345"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3FBB304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(2.751)</w:t>
            </w:r>
          </w:p>
        </w:tc>
        <w:tc>
          <w:tcPr>
            <w:tcW w:w="977" w:type="pct"/>
            <w:tcBorders>
              <w:top w:val="nil"/>
              <w:left w:val="nil"/>
              <w:bottom w:val="nil"/>
              <w:right w:val="nil"/>
            </w:tcBorders>
            <w:shd w:val="clear" w:color="auto" w:fill="auto"/>
            <w:noWrap/>
            <w:vAlign w:val="bottom"/>
          </w:tcPr>
          <w:p w14:paraId="0B38B27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(2.755)</w:t>
            </w:r>
          </w:p>
        </w:tc>
        <w:tc>
          <w:tcPr>
            <w:tcW w:w="995" w:type="pct"/>
            <w:tcBorders>
              <w:top w:val="nil"/>
              <w:left w:val="nil"/>
              <w:bottom w:val="nil"/>
              <w:right w:val="nil"/>
            </w:tcBorders>
            <w:shd w:val="clear" w:color="auto" w:fill="auto"/>
            <w:noWrap/>
            <w:vAlign w:val="bottom"/>
          </w:tcPr>
          <w:p w14:paraId="19237DC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(1.640)</w:t>
            </w:r>
          </w:p>
        </w:tc>
        <w:tc>
          <w:tcPr>
            <w:tcW w:w="945" w:type="pct"/>
            <w:tcBorders>
              <w:top w:val="nil"/>
              <w:left w:val="nil"/>
              <w:bottom w:val="nil"/>
              <w:right w:val="nil"/>
            </w:tcBorders>
            <w:vAlign w:val="bottom"/>
          </w:tcPr>
          <w:p w14:paraId="019D59D8"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(1.646)</w:t>
            </w:r>
          </w:p>
        </w:tc>
      </w:tr>
      <w:tr w:rsidR="00B947A5" w:rsidRPr="00D920EC" w14:paraId="19CCBFE1" w14:textId="77777777" w:rsidTr="004E58D7">
        <w:trPr>
          <w:trHeight w:val="276"/>
        </w:trPr>
        <w:tc>
          <w:tcPr>
            <w:tcW w:w="1106" w:type="pct"/>
            <w:tcBorders>
              <w:top w:val="nil"/>
              <w:left w:val="nil"/>
              <w:bottom w:val="nil"/>
              <w:right w:val="nil"/>
            </w:tcBorders>
            <w:shd w:val="clear" w:color="auto" w:fill="auto"/>
            <w:noWrap/>
            <w:vAlign w:val="bottom"/>
            <w:hideMark/>
          </w:tcPr>
          <w:p w14:paraId="035B8C50"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HighSchool</w:t>
            </w:r>
          </w:p>
        </w:tc>
        <w:tc>
          <w:tcPr>
            <w:tcW w:w="977" w:type="pct"/>
            <w:tcBorders>
              <w:top w:val="nil"/>
              <w:left w:val="nil"/>
              <w:bottom w:val="nil"/>
              <w:right w:val="nil"/>
            </w:tcBorders>
            <w:shd w:val="clear" w:color="auto" w:fill="auto"/>
            <w:noWrap/>
            <w:vAlign w:val="bottom"/>
          </w:tcPr>
          <w:p w14:paraId="6A228AB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-1.599</w:t>
            </w:r>
          </w:p>
        </w:tc>
        <w:tc>
          <w:tcPr>
            <w:tcW w:w="977" w:type="pct"/>
            <w:tcBorders>
              <w:top w:val="nil"/>
              <w:left w:val="nil"/>
              <w:bottom w:val="nil"/>
              <w:right w:val="nil"/>
            </w:tcBorders>
            <w:shd w:val="clear" w:color="auto" w:fill="auto"/>
            <w:noWrap/>
            <w:vAlign w:val="bottom"/>
          </w:tcPr>
          <w:p w14:paraId="4A2FEEF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-1.599</w:t>
            </w:r>
          </w:p>
        </w:tc>
        <w:tc>
          <w:tcPr>
            <w:tcW w:w="995" w:type="pct"/>
            <w:tcBorders>
              <w:top w:val="nil"/>
              <w:left w:val="nil"/>
              <w:bottom w:val="nil"/>
              <w:right w:val="nil"/>
            </w:tcBorders>
            <w:shd w:val="clear" w:color="auto" w:fill="auto"/>
            <w:noWrap/>
            <w:vAlign w:val="bottom"/>
          </w:tcPr>
          <w:p w14:paraId="2BEFA4D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0.151</w:t>
            </w:r>
          </w:p>
        </w:tc>
        <w:tc>
          <w:tcPr>
            <w:tcW w:w="945" w:type="pct"/>
            <w:tcBorders>
              <w:top w:val="nil"/>
              <w:left w:val="nil"/>
              <w:bottom w:val="nil"/>
              <w:right w:val="nil"/>
            </w:tcBorders>
            <w:vAlign w:val="bottom"/>
          </w:tcPr>
          <w:p w14:paraId="2394AD65"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0.151</w:t>
            </w:r>
          </w:p>
        </w:tc>
      </w:tr>
      <w:tr w:rsidR="00B947A5" w:rsidRPr="00D920EC" w14:paraId="7B8D75E3" w14:textId="77777777" w:rsidTr="004E58D7">
        <w:trPr>
          <w:trHeight w:val="276"/>
        </w:trPr>
        <w:tc>
          <w:tcPr>
            <w:tcW w:w="1106" w:type="pct"/>
            <w:tcBorders>
              <w:top w:val="nil"/>
              <w:left w:val="nil"/>
              <w:bottom w:val="nil"/>
              <w:right w:val="nil"/>
            </w:tcBorders>
            <w:shd w:val="clear" w:color="auto" w:fill="auto"/>
            <w:noWrap/>
            <w:vAlign w:val="bottom"/>
            <w:hideMark/>
          </w:tcPr>
          <w:p w14:paraId="5EE9D974"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4C48124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(-0.355)</w:t>
            </w:r>
          </w:p>
        </w:tc>
        <w:tc>
          <w:tcPr>
            <w:tcW w:w="977" w:type="pct"/>
            <w:tcBorders>
              <w:top w:val="nil"/>
              <w:left w:val="nil"/>
              <w:bottom w:val="nil"/>
              <w:right w:val="nil"/>
            </w:tcBorders>
            <w:shd w:val="clear" w:color="auto" w:fill="auto"/>
            <w:noWrap/>
            <w:vAlign w:val="bottom"/>
          </w:tcPr>
          <w:p w14:paraId="03F11CA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(-0.355)</w:t>
            </w:r>
          </w:p>
        </w:tc>
        <w:tc>
          <w:tcPr>
            <w:tcW w:w="995" w:type="pct"/>
            <w:tcBorders>
              <w:top w:val="nil"/>
              <w:left w:val="nil"/>
              <w:bottom w:val="nil"/>
              <w:right w:val="nil"/>
            </w:tcBorders>
            <w:shd w:val="clear" w:color="auto" w:fill="auto"/>
            <w:noWrap/>
            <w:vAlign w:val="bottom"/>
          </w:tcPr>
          <w:p w14:paraId="53E5391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(1.544)</w:t>
            </w:r>
          </w:p>
        </w:tc>
        <w:tc>
          <w:tcPr>
            <w:tcW w:w="945" w:type="pct"/>
            <w:tcBorders>
              <w:top w:val="nil"/>
              <w:left w:val="nil"/>
              <w:bottom w:val="nil"/>
              <w:right w:val="nil"/>
            </w:tcBorders>
            <w:vAlign w:val="bottom"/>
          </w:tcPr>
          <w:p w14:paraId="1BCBFBF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(1.543)</w:t>
            </w:r>
          </w:p>
        </w:tc>
      </w:tr>
      <w:tr w:rsidR="00B947A5" w:rsidRPr="00D920EC" w14:paraId="34AE9377" w14:textId="77777777" w:rsidTr="004E58D7">
        <w:trPr>
          <w:trHeight w:val="276"/>
        </w:trPr>
        <w:tc>
          <w:tcPr>
            <w:tcW w:w="1106" w:type="pct"/>
            <w:tcBorders>
              <w:top w:val="nil"/>
              <w:left w:val="nil"/>
              <w:bottom w:val="nil"/>
              <w:right w:val="nil"/>
            </w:tcBorders>
            <w:shd w:val="clear" w:color="auto" w:fill="auto"/>
            <w:noWrap/>
            <w:vAlign w:val="bottom"/>
            <w:hideMark/>
          </w:tcPr>
          <w:p w14:paraId="7CF072C8"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Junior</w:t>
            </w:r>
            <w:r w:rsidRPr="00D920EC">
              <w:rPr>
                <w:rFonts w:ascii="Times New Roman" w:eastAsia="宋体" w:hAnsi="Times New Roman" w:cs="Times New Roman" w:hint="eastAsia"/>
                <w:i/>
                <w:iCs/>
                <w:kern w:val="0"/>
                <w:sz w:val="20"/>
                <w:szCs w:val="20"/>
              </w:rPr>
              <w:t>C</w:t>
            </w:r>
            <w:r w:rsidRPr="00D920EC">
              <w:rPr>
                <w:rFonts w:ascii="Times New Roman" w:eastAsia="宋体" w:hAnsi="Times New Roman" w:cs="Times New Roman"/>
                <w:i/>
                <w:iCs/>
                <w:kern w:val="0"/>
                <w:sz w:val="20"/>
                <w:szCs w:val="20"/>
              </w:rPr>
              <w:t>ollege</w:t>
            </w:r>
          </w:p>
        </w:tc>
        <w:tc>
          <w:tcPr>
            <w:tcW w:w="977" w:type="pct"/>
            <w:tcBorders>
              <w:top w:val="nil"/>
              <w:left w:val="nil"/>
              <w:bottom w:val="nil"/>
              <w:right w:val="nil"/>
            </w:tcBorders>
            <w:shd w:val="clear" w:color="auto" w:fill="auto"/>
            <w:noWrap/>
            <w:vAlign w:val="bottom"/>
          </w:tcPr>
          <w:p w14:paraId="2F70637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1.097</w:t>
            </w:r>
          </w:p>
        </w:tc>
        <w:tc>
          <w:tcPr>
            <w:tcW w:w="977" w:type="pct"/>
            <w:tcBorders>
              <w:top w:val="nil"/>
              <w:left w:val="nil"/>
              <w:bottom w:val="nil"/>
              <w:right w:val="nil"/>
            </w:tcBorders>
            <w:shd w:val="clear" w:color="auto" w:fill="auto"/>
            <w:noWrap/>
            <w:vAlign w:val="bottom"/>
          </w:tcPr>
          <w:p w14:paraId="05A462A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1.098</w:t>
            </w:r>
          </w:p>
        </w:tc>
        <w:tc>
          <w:tcPr>
            <w:tcW w:w="995" w:type="pct"/>
            <w:tcBorders>
              <w:top w:val="nil"/>
              <w:left w:val="nil"/>
              <w:bottom w:val="nil"/>
              <w:right w:val="nil"/>
            </w:tcBorders>
            <w:shd w:val="clear" w:color="auto" w:fill="auto"/>
            <w:noWrap/>
            <w:vAlign w:val="bottom"/>
          </w:tcPr>
          <w:p w14:paraId="0E68C69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-0.058</w:t>
            </w:r>
          </w:p>
        </w:tc>
        <w:tc>
          <w:tcPr>
            <w:tcW w:w="945" w:type="pct"/>
            <w:tcBorders>
              <w:top w:val="nil"/>
              <w:left w:val="nil"/>
              <w:bottom w:val="nil"/>
              <w:right w:val="nil"/>
            </w:tcBorders>
            <w:vAlign w:val="bottom"/>
          </w:tcPr>
          <w:p w14:paraId="6497F568"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-0.057</w:t>
            </w:r>
          </w:p>
        </w:tc>
      </w:tr>
      <w:tr w:rsidR="00B947A5" w:rsidRPr="00D920EC" w14:paraId="41EFA97C" w14:textId="77777777" w:rsidTr="004E58D7">
        <w:trPr>
          <w:trHeight w:val="276"/>
        </w:trPr>
        <w:tc>
          <w:tcPr>
            <w:tcW w:w="1106" w:type="pct"/>
            <w:tcBorders>
              <w:top w:val="nil"/>
              <w:left w:val="nil"/>
              <w:bottom w:val="nil"/>
              <w:right w:val="nil"/>
            </w:tcBorders>
            <w:shd w:val="clear" w:color="auto" w:fill="auto"/>
            <w:noWrap/>
            <w:vAlign w:val="bottom"/>
            <w:hideMark/>
          </w:tcPr>
          <w:p w14:paraId="285BF94C"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6B77B3D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(0.116)</w:t>
            </w:r>
          </w:p>
        </w:tc>
        <w:tc>
          <w:tcPr>
            <w:tcW w:w="977" w:type="pct"/>
            <w:tcBorders>
              <w:top w:val="nil"/>
              <w:left w:val="nil"/>
              <w:bottom w:val="nil"/>
              <w:right w:val="nil"/>
            </w:tcBorders>
            <w:shd w:val="clear" w:color="auto" w:fill="auto"/>
            <w:noWrap/>
            <w:vAlign w:val="bottom"/>
          </w:tcPr>
          <w:p w14:paraId="6A3C54F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(0.116)</w:t>
            </w:r>
          </w:p>
        </w:tc>
        <w:tc>
          <w:tcPr>
            <w:tcW w:w="995" w:type="pct"/>
            <w:tcBorders>
              <w:top w:val="nil"/>
              <w:left w:val="nil"/>
              <w:bottom w:val="nil"/>
              <w:right w:val="nil"/>
            </w:tcBorders>
            <w:shd w:val="clear" w:color="auto" w:fill="auto"/>
            <w:noWrap/>
            <w:vAlign w:val="bottom"/>
          </w:tcPr>
          <w:p w14:paraId="27956C2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(-0.347)</w:t>
            </w:r>
          </w:p>
        </w:tc>
        <w:tc>
          <w:tcPr>
            <w:tcW w:w="945" w:type="pct"/>
            <w:tcBorders>
              <w:top w:val="nil"/>
              <w:left w:val="nil"/>
              <w:bottom w:val="nil"/>
              <w:right w:val="nil"/>
            </w:tcBorders>
            <w:vAlign w:val="bottom"/>
          </w:tcPr>
          <w:p w14:paraId="2A63639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(-0.345)</w:t>
            </w:r>
          </w:p>
        </w:tc>
      </w:tr>
      <w:tr w:rsidR="00B947A5" w:rsidRPr="00D920EC" w14:paraId="399325EB" w14:textId="77777777" w:rsidTr="004E58D7">
        <w:trPr>
          <w:trHeight w:val="276"/>
        </w:trPr>
        <w:tc>
          <w:tcPr>
            <w:tcW w:w="1106" w:type="pct"/>
            <w:tcBorders>
              <w:top w:val="nil"/>
              <w:left w:val="nil"/>
              <w:bottom w:val="nil"/>
              <w:right w:val="nil"/>
            </w:tcBorders>
            <w:shd w:val="clear" w:color="auto" w:fill="auto"/>
            <w:noWrap/>
            <w:vAlign w:val="bottom"/>
            <w:hideMark/>
          </w:tcPr>
          <w:p w14:paraId="2245E4E6"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MiddleSchool</w:t>
            </w:r>
          </w:p>
        </w:tc>
        <w:tc>
          <w:tcPr>
            <w:tcW w:w="977" w:type="pct"/>
            <w:tcBorders>
              <w:top w:val="nil"/>
              <w:left w:val="nil"/>
              <w:bottom w:val="nil"/>
              <w:right w:val="nil"/>
            </w:tcBorders>
            <w:shd w:val="clear" w:color="auto" w:fill="auto"/>
            <w:noWrap/>
            <w:vAlign w:val="bottom"/>
          </w:tcPr>
          <w:p w14:paraId="6E6AFFC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-2.205</w:t>
            </w:r>
          </w:p>
        </w:tc>
        <w:tc>
          <w:tcPr>
            <w:tcW w:w="977" w:type="pct"/>
            <w:tcBorders>
              <w:top w:val="nil"/>
              <w:left w:val="nil"/>
              <w:bottom w:val="nil"/>
              <w:right w:val="nil"/>
            </w:tcBorders>
            <w:shd w:val="clear" w:color="auto" w:fill="auto"/>
            <w:noWrap/>
            <w:vAlign w:val="bottom"/>
          </w:tcPr>
          <w:p w14:paraId="19E3664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-2.223</w:t>
            </w:r>
          </w:p>
        </w:tc>
        <w:tc>
          <w:tcPr>
            <w:tcW w:w="995" w:type="pct"/>
            <w:tcBorders>
              <w:top w:val="nil"/>
              <w:left w:val="nil"/>
              <w:bottom w:val="nil"/>
              <w:right w:val="nil"/>
            </w:tcBorders>
            <w:shd w:val="clear" w:color="auto" w:fill="auto"/>
            <w:noWrap/>
            <w:vAlign w:val="bottom"/>
          </w:tcPr>
          <w:p w14:paraId="43D7D51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0.118</w:t>
            </w:r>
          </w:p>
        </w:tc>
        <w:tc>
          <w:tcPr>
            <w:tcW w:w="945" w:type="pct"/>
            <w:tcBorders>
              <w:top w:val="nil"/>
              <w:left w:val="nil"/>
              <w:bottom w:val="nil"/>
              <w:right w:val="nil"/>
            </w:tcBorders>
            <w:vAlign w:val="bottom"/>
          </w:tcPr>
          <w:p w14:paraId="4A1598C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0.116</w:t>
            </w:r>
          </w:p>
        </w:tc>
      </w:tr>
      <w:tr w:rsidR="00B947A5" w:rsidRPr="00D920EC" w14:paraId="635BF72D" w14:textId="77777777" w:rsidTr="004E58D7">
        <w:trPr>
          <w:trHeight w:val="276"/>
        </w:trPr>
        <w:tc>
          <w:tcPr>
            <w:tcW w:w="1106" w:type="pct"/>
            <w:tcBorders>
              <w:top w:val="nil"/>
              <w:left w:val="nil"/>
              <w:bottom w:val="nil"/>
              <w:right w:val="nil"/>
            </w:tcBorders>
            <w:shd w:val="clear" w:color="auto" w:fill="auto"/>
            <w:noWrap/>
            <w:vAlign w:val="bottom"/>
            <w:hideMark/>
          </w:tcPr>
          <w:p w14:paraId="5D228C79"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1173F19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(-0.651)</w:t>
            </w:r>
          </w:p>
        </w:tc>
        <w:tc>
          <w:tcPr>
            <w:tcW w:w="977" w:type="pct"/>
            <w:tcBorders>
              <w:top w:val="nil"/>
              <w:left w:val="nil"/>
              <w:bottom w:val="nil"/>
              <w:right w:val="nil"/>
            </w:tcBorders>
            <w:shd w:val="clear" w:color="auto" w:fill="auto"/>
            <w:noWrap/>
            <w:vAlign w:val="bottom"/>
          </w:tcPr>
          <w:p w14:paraId="2807524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(-0.650)</w:t>
            </w:r>
          </w:p>
        </w:tc>
        <w:tc>
          <w:tcPr>
            <w:tcW w:w="995" w:type="pct"/>
            <w:tcBorders>
              <w:top w:val="nil"/>
              <w:left w:val="nil"/>
              <w:bottom w:val="nil"/>
              <w:right w:val="nil"/>
            </w:tcBorders>
            <w:shd w:val="clear" w:color="auto" w:fill="auto"/>
            <w:noWrap/>
            <w:vAlign w:val="bottom"/>
          </w:tcPr>
          <w:p w14:paraId="3BECE26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(1.393)</w:t>
            </w:r>
          </w:p>
        </w:tc>
        <w:tc>
          <w:tcPr>
            <w:tcW w:w="945" w:type="pct"/>
            <w:tcBorders>
              <w:top w:val="nil"/>
              <w:left w:val="nil"/>
              <w:bottom w:val="nil"/>
              <w:right w:val="nil"/>
            </w:tcBorders>
            <w:vAlign w:val="bottom"/>
          </w:tcPr>
          <w:p w14:paraId="09B7985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(1.381)</w:t>
            </w:r>
          </w:p>
        </w:tc>
      </w:tr>
      <w:tr w:rsidR="00B947A5" w:rsidRPr="00D920EC" w14:paraId="1D1FEB7F" w14:textId="77777777" w:rsidTr="004E58D7">
        <w:trPr>
          <w:trHeight w:val="276"/>
        </w:trPr>
        <w:tc>
          <w:tcPr>
            <w:tcW w:w="1106" w:type="pct"/>
            <w:tcBorders>
              <w:top w:val="nil"/>
              <w:left w:val="nil"/>
              <w:bottom w:val="nil"/>
              <w:right w:val="nil"/>
            </w:tcBorders>
            <w:shd w:val="clear" w:color="auto" w:fill="auto"/>
            <w:noWrap/>
            <w:vAlign w:val="bottom"/>
            <w:hideMark/>
          </w:tcPr>
          <w:p w14:paraId="5A2674AE"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Married</w:t>
            </w:r>
          </w:p>
        </w:tc>
        <w:tc>
          <w:tcPr>
            <w:tcW w:w="977" w:type="pct"/>
            <w:tcBorders>
              <w:top w:val="nil"/>
              <w:left w:val="nil"/>
              <w:bottom w:val="nil"/>
              <w:right w:val="nil"/>
            </w:tcBorders>
            <w:shd w:val="clear" w:color="auto" w:fill="auto"/>
            <w:noWrap/>
            <w:vAlign w:val="bottom"/>
          </w:tcPr>
          <w:p w14:paraId="1057104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10.434</w:t>
            </w:r>
          </w:p>
        </w:tc>
        <w:tc>
          <w:tcPr>
            <w:tcW w:w="977" w:type="pct"/>
            <w:tcBorders>
              <w:top w:val="nil"/>
              <w:left w:val="nil"/>
              <w:bottom w:val="nil"/>
              <w:right w:val="nil"/>
            </w:tcBorders>
            <w:shd w:val="clear" w:color="auto" w:fill="auto"/>
            <w:noWrap/>
            <w:vAlign w:val="bottom"/>
          </w:tcPr>
          <w:p w14:paraId="771932A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10.374</w:t>
            </w:r>
          </w:p>
        </w:tc>
        <w:tc>
          <w:tcPr>
            <w:tcW w:w="995" w:type="pct"/>
            <w:tcBorders>
              <w:top w:val="nil"/>
              <w:left w:val="nil"/>
              <w:bottom w:val="nil"/>
              <w:right w:val="nil"/>
            </w:tcBorders>
            <w:shd w:val="clear" w:color="auto" w:fill="auto"/>
            <w:noWrap/>
            <w:vAlign w:val="bottom"/>
          </w:tcPr>
          <w:p w14:paraId="1CBA662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0.345**</w:t>
            </w:r>
          </w:p>
        </w:tc>
        <w:tc>
          <w:tcPr>
            <w:tcW w:w="945" w:type="pct"/>
            <w:tcBorders>
              <w:top w:val="nil"/>
              <w:left w:val="nil"/>
              <w:bottom w:val="nil"/>
              <w:right w:val="nil"/>
            </w:tcBorders>
            <w:vAlign w:val="bottom"/>
          </w:tcPr>
          <w:p w14:paraId="35EE96E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0.340**</w:t>
            </w:r>
          </w:p>
        </w:tc>
      </w:tr>
      <w:tr w:rsidR="00B947A5" w:rsidRPr="00D920EC" w14:paraId="51953CEC" w14:textId="77777777" w:rsidTr="004E58D7">
        <w:trPr>
          <w:trHeight w:val="276"/>
        </w:trPr>
        <w:tc>
          <w:tcPr>
            <w:tcW w:w="1106" w:type="pct"/>
            <w:tcBorders>
              <w:top w:val="nil"/>
              <w:left w:val="nil"/>
              <w:bottom w:val="nil"/>
              <w:right w:val="nil"/>
            </w:tcBorders>
            <w:shd w:val="clear" w:color="auto" w:fill="auto"/>
            <w:noWrap/>
            <w:vAlign w:val="bottom"/>
            <w:hideMark/>
          </w:tcPr>
          <w:p w14:paraId="6C9A16DD"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6E6C112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(1.408)</w:t>
            </w:r>
          </w:p>
        </w:tc>
        <w:tc>
          <w:tcPr>
            <w:tcW w:w="977" w:type="pct"/>
            <w:tcBorders>
              <w:top w:val="nil"/>
              <w:left w:val="nil"/>
              <w:bottom w:val="nil"/>
              <w:right w:val="nil"/>
            </w:tcBorders>
            <w:shd w:val="clear" w:color="auto" w:fill="auto"/>
            <w:noWrap/>
            <w:vAlign w:val="bottom"/>
          </w:tcPr>
          <w:p w14:paraId="42DBAC9C"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(1.415)</w:t>
            </w:r>
          </w:p>
        </w:tc>
        <w:tc>
          <w:tcPr>
            <w:tcW w:w="995" w:type="pct"/>
            <w:tcBorders>
              <w:top w:val="nil"/>
              <w:left w:val="nil"/>
              <w:bottom w:val="nil"/>
              <w:right w:val="nil"/>
            </w:tcBorders>
            <w:shd w:val="clear" w:color="auto" w:fill="auto"/>
            <w:noWrap/>
            <w:vAlign w:val="bottom"/>
          </w:tcPr>
          <w:p w14:paraId="0079BE9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(2.389)</w:t>
            </w:r>
          </w:p>
        </w:tc>
        <w:tc>
          <w:tcPr>
            <w:tcW w:w="945" w:type="pct"/>
            <w:tcBorders>
              <w:top w:val="nil"/>
              <w:left w:val="nil"/>
              <w:bottom w:val="nil"/>
              <w:right w:val="nil"/>
            </w:tcBorders>
            <w:vAlign w:val="bottom"/>
          </w:tcPr>
          <w:p w14:paraId="5992034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(2.357)</w:t>
            </w:r>
          </w:p>
        </w:tc>
      </w:tr>
      <w:tr w:rsidR="00B947A5" w:rsidRPr="00D920EC" w14:paraId="4974C367" w14:textId="77777777" w:rsidTr="004E58D7">
        <w:trPr>
          <w:trHeight w:val="276"/>
        </w:trPr>
        <w:tc>
          <w:tcPr>
            <w:tcW w:w="1106" w:type="pct"/>
            <w:tcBorders>
              <w:top w:val="nil"/>
              <w:left w:val="nil"/>
              <w:bottom w:val="nil"/>
              <w:right w:val="nil"/>
            </w:tcBorders>
            <w:shd w:val="clear" w:color="auto" w:fill="auto"/>
            <w:noWrap/>
            <w:vAlign w:val="bottom"/>
            <w:hideMark/>
          </w:tcPr>
          <w:p w14:paraId="654F0585"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Ln(FamilySize)</w:t>
            </w:r>
          </w:p>
        </w:tc>
        <w:tc>
          <w:tcPr>
            <w:tcW w:w="977" w:type="pct"/>
            <w:tcBorders>
              <w:top w:val="nil"/>
              <w:left w:val="nil"/>
              <w:bottom w:val="nil"/>
              <w:right w:val="nil"/>
            </w:tcBorders>
            <w:shd w:val="clear" w:color="auto" w:fill="auto"/>
            <w:noWrap/>
            <w:vAlign w:val="bottom"/>
          </w:tcPr>
          <w:p w14:paraId="2393ACB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-14.036***</w:t>
            </w:r>
          </w:p>
        </w:tc>
        <w:tc>
          <w:tcPr>
            <w:tcW w:w="977" w:type="pct"/>
            <w:tcBorders>
              <w:top w:val="nil"/>
              <w:left w:val="nil"/>
              <w:bottom w:val="nil"/>
              <w:right w:val="nil"/>
            </w:tcBorders>
            <w:shd w:val="clear" w:color="auto" w:fill="auto"/>
            <w:noWrap/>
            <w:vAlign w:val="bottom"/>
          </w:tcPr>
          <w:p w14:paraId="7355A37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-14.021***</w:t>
            </w:r>
          </w:p>
        </w:tc>
        <w:tc>
          <w:tcPr>
            <w:tcW w:w="995" w:type="pct"/>
            <w:tcBorders>
              <w:top w:val="nil"/>
              <w:left w:val="nil"/>
              <w:bottom w:val="nil"/>
              <w:right w:val="nil"/>
            </w:tcBorders>
            <w:shd w:val="clear" w:color="auto" w:fill="auto"/>
            <w:noWrap/>
            <w:vAlign w:val="bottom"/>
          </w:tcPr>
          <w:p w14:paraId="376C4AB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-0.185**</w:t>
            </w:r>
          </w:p>
        </w:tc>
        <w:tc>
          <w:tcPr>
            <w:tcW w:w="945" w:type="pct"/>
            <w:tcBorders>
              <w:top w:val="nil"/>
              <w:left w:val="nil"/>
              <w:bottom w:val="nil"/>
              <w:right w:val="nil"/>
            </w:tcBorders>
            <w:vAlign w:val="bottom"/>
          </w:tcPr>
          <w:p w14:paraId="507C3E7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-0.185**</w:t>
            </w:r>
          </w:p>
        </w:tc>
      </w:tr>
      <w:tr w:rsidR="00B947A5" w:rsidRPr="00D920EC" w14:paraId="23C72CB2" w14:textId="77777777" w:rsidTr="004E58D7">
        <w:trPr>
          <w:trHeight w:val="276"/>
        </w:trPr>
        <w:tc>
          <w:tcPr>
            <w:tcW w:w="1106" w:type="pct"/>
            <w:tcBorders>
              <w:top w:val="nil"/>
              <w:left w:val="nil"/>
              <w:bottom w:val="nil"/>
              <w:right w:val="nil"/>
            </w:tcBorders>
            <w:shd w:val="clear" w:color="auto" w:fill="auto"/>
            <w:noWrap/>
            <w:vAlign w:val="bottom"/>
            <w:hideMark/>
          </w:tcPr>
          <w:p w14:paraId="1F792967"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063605E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(-2.940)</w:t>
            </w:r>
          </w:p>
        </w:tc>
        <w:tc>
          <w:tcPr>
            <w:tcW w:w="977" w:type="pct"/>
            <w:tcBorders>
              <w:top w:val="nil"/>
              <w:left w:val="nil"/>
              <w:bottom w:val="nil"/>
              <w:right w:val="nil"/>
            </w:tcBorders>
            <w:shd w:val="clear" w:color="auto" w:fill="auto"/>
            <w:noWrap/>
            <w:vAlign w:val="bottom"/>
          </w:tcPr>
          <w:p w14:paraId="618C115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(-2.931)</w:t>
            </w:r>
          </w:p>
        </w:tc>
        <w:tc>
          <w:tcPr>
            <w:tcW w:w="995" w:type="pct"/>
            <w:tcBorders>
              <w:top w:val="nil"/>
              <w:left w:val="nil"/>
              <w:bottom w:val="nil"/>
              <w:right w:val="nil"/>
            </w:tcBorders>
            <w:shd w:val="clear" w:color="auto" w:fill="auto"/>
            <w:noWrap/>
            <w:vAlign w:val="bottom"/>
          </w:tcPr>
          <w:p w14:paraId="5582A5A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(-2.152)</w:t>
            </w:r>
          </w:p>
        </w:tc>
        <w:tc>
          <w:tcPr>
            <w:tcW w:w="945" w:type="pct"/>
            <w:tcBorders>
              <w:top w:val="nil"/>
              <w:left w:val="nil"/>
              <w:bottom w:val="nil"/>
              <w:right w:val="nil"/>
            </w:tcBorders>
            <w:vAlign w:val="bottom"/>
          </w:tcPr>
          <w:p w14:paraId="1018D59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(-2.142)</w:t>
            </w:r>
          </w:p>
        </w:tc>
      </w:tr>
      <w:tr w:rsidR="00B947A5" w:rsidRPr="00D920EC" w14:paraId="72D88398" w14:textId="77777777" w:rsidTr="004E58D7">
        <w:trPr>
          <w:trHeight w:val="276"/>
        </w:trPr>
        <w:tc>
          <w:tcPr>
            <w:tcW w:w="1106" w:type="pct"/>
            <w:tcBorders>
              <w:top w:val="nil"/>
              <w:left w:val="nil"/>
              <w:bottom w:val="nil"/>
              <w:right w:val="nil"/>
            </w:tcBorders>
            <w:shd w:val="clear" w:color="auto" w:fill="auto"/>
            <w:noWrap/>
            <w:vAlign w:val="bottom"/>
            <w:hideMark/>
          </w:tcPr>
          <w:p w14:paraId="2B0A6189"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Ln(NetAsset)</w:t>
            </w:r>
          </w:p>
        </w:tc>
        <w:tc>
          <w:tcPr>
            <w:tcW w:w="977" w:type="pct"/>
            <w:tcBorders>
              <w:top w:val="nil"/>
              <w:left w:val="nil"/>
              <w:bottom w:val="nil"/>
              <w:right w:val="nil"/>
            </w:tcBorders>
            <w:shd w:val="clear" w:color="auto" w:fill="auto"/>
            <w:noWrap/>
            <w:vAlign w:val="bottom"/>
          </w:tcPr>
          <w:p w14:paraId="484C997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7.741***</w:t>
            </w:r>
          </w:p>
        </w:tc>
        <w:tc>
          <w:tcPr>
            <w:tcW w:w="977" w:type="pct"/>
            <w:tcBorders>
              <w:top w:val="nil"/>
              <w:left w:val="nil"/>
              <w:bottom w:val="nil"/>
              <w:right w:val="nil"/>
            </w:tcBorders>
            <w:shd w:val="clear" w:color="auto" w:fill="auto"/>
            <w:noWrap/>
            <w:vAlign w:val="bottom"/>
          </w:tcPr>
          <w:p w14:paraId="3DA74145"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7.710***</w:t>
            </w:r>
          </w:p>
        </w:tc>
        <w:tc>
          <w:tcPr>
            <w:tcW w:w="995" w:type="pct"/>
            <w:tcBorders>
              <w:top w:val="nil"/>
              <w:left w:val="nil"/>
              <w:bottom w:val="nil"/>
              <w:right w:val="nil"/>
            </w:tcBorders>
            <w:shd w:val="clear" w:color="auto" w:fill="auto"/>
            <w:noWrap/>
            <w:vAlign w:val="bottom"/>
          </w:tcPr>
          <w:p w14:paraId="547FB6E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0.165***</w:t>
            </w:r>
          </w:p>
        </w:tc>
        <w:tc>
          <w:tcPr>
            <w:tcW w:w="945" w:type="pct"/>
            <w:tcBorders>
              <w:top w:val="nil"/>
              <w:left w:val="nil"/>
              <w:bottom w:val="nil"/>
              <w:right w:val="nil"/>
            </w:tcBorders>
            <w:vAlign w:val="bottom"/>
          </w:tcPr>
          <w:p w14:paraId="429896A8"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0.162***</w:t>
            </w:r>
          </w:p>
        </w:tc>
      </w:tr>
      <w:tr w:rsidR="00B947A5" w:rsidRPr="00D920EC" w14:paraId="6854970B" w14:textId="77777777" w:rsidTr="004E58D7">
        <w:trPr>
          <w:trHeight w:val="276"/>
        </w:trPr>
        <w:tc>
          <w:tcPr>
            <w:tcW w:w="1106" w:type="pct"/>
            <w:tcBorders>
              <w:top w:val="nil"/>
              <w:left w:val="nil"/>
              <w:bottom w:val="nil"/>
              <w:right w:val="nil"/>
            </w:tcBorders>
            <w:shd w:val="clear" w:color="auto" w:fill="auto"/>
            <w:noWrap/>
            <w:vAlign w:val="bottom"/>
            <w:hideMark/>
          </w:tcPr>
          <w:p w14:paraId="773D52E1"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06A17AE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(3.967)</w:t>
            </w:r>
          </w:p>
        </w:tc>
        <w:tc>
          <w:tcPr>
            <w:tcW w:w="977" w:type="pct"/>
            <w:tcBorders>
              <w:top w:val="nil"/>
              <w:left w:val="nil"/>
              <w:bottom w:val="nil"/>
              <w:right w:val="nil"/>
            </w:tcBorders>
            <w:shd w:val="clear" w:color="auto" w:fill="auto"/>
            <w:noWrap/>
            <w:vAlign w:val="bottom"/>
          </w:tcPr>
          <w:p w14:paraId="7BF4987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(3.981)</w:t>
            </w:r>
          </w:p>
        </w:tc>
        <w:tc>
          <w:tcPr>
            <w:tcW w:w="995" w:type="pct"/>
            <w:tcBorders>
              <w:top w:val="nil"/>
              <w:left w:val="nil"/>
              <w:bottom w:val="nil"/>
              <w:right w:val="nil"/>
            </w:tcBorders>
            <w:shd w:val="clear" w:color="auto" w:fill="auto"/>
            <w:noWrap/>
            <w:vAlign w:val="bottom"/>
          </w:tcPr>
          <w:p w14:paraId="71897E3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(4.564)</w:t>
            </w:r>
          </w:p>
        </w:tc>
        <w:tc>
          <w:tcPr>
            <w:tcW w:w="945" w:type="pct"/>
            <w:tcBorders>
              <w:top w:val="nil"/>
              <w:left w:val="nil"/>
              <w:bottom w:val="nil"/>
              <w:right w:val="nil"/>
            </w:tcBorders>
            <w:vAlign w:val="bottom"/>
          </w:tcPr>
          <w:p w14:paraId="42BD042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(4.416)</w:t>
            </w:r>
          </w:p>
        </w:tc>
      </w:tr>
      <w:tr w:rsidR="00B947A5" w:rsidRPr="00D920EC" w14:paraId="0B6737BE" w14:textId="77777777" w:rsidTr="004E58D7">
        <w:trPr>
          <w:trHeight w:val="276"/>
        </w:trPr>
        <w:tc>
          <w:tcPr>
            <w:tcW w:w="1106" w:type="pct"/>
            <w:tcBorders>
              <w:top w:val="nil"/>
              <w:left w:val="nil"/>
              <w:bottom w:val="nil"/>
              <w:right w:val="nil"/>
            </w:tcBorders>
            <w:shd w:val="clear" w:color="auto" w:fill="auto"/>
            <w:noWrap/>
            <w:vAlign w:val="bottom"/>
            <w:hideMark/>
          </w:tcPr>
          <w:p w14:paraId="10336328"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Ln(Income)</w:t>
            </w:r>
          </w:p>
        </w:tc>
        <w:tc>
          <w:tcPr>
            <w:tcW w:w="977" w:type="pct"/>
            <w:tcBorders>
              <w:top w:val="nil"/>
              <w:left w:val="nil"/>
              <w:bottom w:val="nil"/>
              <w:right w:val="nil"/>
            </w:tcBorders>
            <w:shd w:val="clear" w:color="auto" w:fill="auto"/>
            <w:noWrap/>
            <w:vAlign w:val="bottom"/>
          </w:tcPr>
          <w:p w14:paraId="1E6FA71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12.278***</w:t>
            </w:r>
          </w:p>
        </w:tc>
        <w:tc>
          <w:tcPr>
            <w:tcW w:w="977" w:type="pct"/>
            <w:tcBorders>
              <w:top w:val="nil"/>
              <w:left w:val="nil"/>
              <w:bottom w:val="nil"/>
              <w:right w:val="nil"/>
            </w:tcBorders>
            <w:shd w:val="clear" w:color="auto" w:fill="auto"/>
            <w:noWrap/>
            <w:vAlign w:val="bottom"/>
          </w:tcPr>
          <w:p w14:paraId="3C68C6C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12.251***</w:t>
            </w:r>
          </w:p>
        </w:tc>
        <w:tc>
          <w:tcPr>
            <w:tcW w:w="995" w:type="pct"/>
            <w:tcBorders>
              <w:top w:val="nil"/>
              <w:left w:val="nil"/>
              <w:bottom w:val="nil"/>
              <w:right w:val="nil"/>
            </w:tcBorders>
            <w:shd w:val="clear" w:color="auto" w:fill="auto"/>
            <w:noWrap/>
            <w:vAlign w:val="bottom"/>
          </w:tcPr>
          <w:p w14:paraId="1A9DF84A"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0.305***</w:t>
            </w:r>
          </w:p>
        </w:tc>
        <w:tc>
          <w:tcPr>
            <w:tcW w:w="945" w:type="pct"/>
            <w:tcBorders>
              <w:top w:val="nil"/>
              <w:left w:val="nil"/>
              <w:bottom w:val="nil"/>
              <w:right w:val="nil"/>
            </w:tcBorders>
            <w:vAlign w:val="bottom"/>
          </w:tcPr>
          <w:p w14:paraId="394AF35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0.303***</w:t>
            </w:r>
          </w:p>
        </w:tc>
      </w:tr>
      <w:tr w:rsidR="00B947A5" w:rsidRPr="00D920EC" w14:paraId="21D583F7" w14:textId="77777777" w:rsidTr="004E58D7">
        <w:trPr>
          <w:trHeight w:val="276"/>
        </w:trPr>
        <w:tc>
          <w:tcPr>
            <w:tcW w:w="1106" w:type="pct"/>
            <w:tcBorders>
              <w:top w:val="nil"/>
              <w:left w:val="nil"/>
              <w:bottom w:val="nil"/>
              <w:right w:val="nil"/>
            </w:tcBorders>
            <w:shd w:val="clear" w:color="auto" w:fill="auto"/>
            <w:noWrap/>
            <w:vAlign w:val="bottom"/>
            <w:hideMark/>
          </w:tcPr>
          <w:p w14:paraId="11D2184B" w14:textId="77777777" w:rsidR="00B947A5" w:rsidRPr="00D920EC" w:rsidRDefault="00B947A5" w:rsidP="004E58D7">
            <w:pPr>
              <w:widowControl/>
              <w:jc w:val="center"/>
              <w:rPr>
                <w:rFonts w:ascii="Times New Roman" w:eastAsia="宋体"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43FAA56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(6.542)</w:t>
            </w:r>
          </w:p>
        </w:tc>
        <w:tc>
          <w:tcPr>
            <w:tcW w:w="977" w:type="pct"/>
            <w:tcBorders>
              <w:top w:val="nil"/>
              <w:left w:val="nil"/>
              <w:bottom w:val="nil"/>
              <w:right w:val="nil"/>
            </w:tcBorders>
            <w:shd w:val="clear" w:color="auto" w:fill="auto"/>
            <w:noWrap/>
            <w:vAlign w:val="bottom"/>
          </w:tcPr>
          <w:p w14:paraId="01A9189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(6.415)</w:t>
            </w:r>
          </w:p>
        </w:tc>
        <w:tc>
          <w:tcPr>
            <w:tcW w:w="995" w:type="pct"/>
            <w:tcBorders>
              <w:top w:val="nil"/>
              <w:left w:val="nil"/>
              <w:bottom w:val="nil"/>
              <w:right w:val="nil"/>
            </w:tcBorders>
            <w:shd w:val="clear" w:color="auto" w:fill="auto"/>
            <w:noWrap/>
            <w:vAlign w:val="bottom"/>
          </w:tcPr>
          <w:p w14:paraId="4F2067F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(6.965)</w:t>
            </w:r>
          </w:p>
        </w:tc>
        <w:tc>
          <w:tcPr>
            <w:tcW w:w="945" w:type="pct"/>
            <w:tcBorders>
              <w:top w:val="nil"/>
              <w:left w:val="nil"/>
              <w:bottom w:val="nil"/>
              <w:right w:val="nil"/>
            </w:tcBorders>
            <w:vAlign w:val="bottom"/>
          </w:tcPr>
          <w:p w14:paraId="2940464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(6.930)</w:t>
            </w:r>
          </w:p>
        </w:tc>
      </w:tr>
      <w:tr w:rsidR="00B947A5" w:rsidRPr="00D920EC" w14:paraId="6C05A514" w14:textId="77777777" w:rsidTr="004E58D7">
        <w:trPr>
          <w:trHeight w:val="276"/>
        </w:trPr>
        <w:tc>
          <w:tcPr>
            <w:tcW w:w="1106" w:type="pct"/>
            <w:tcBorders>
              <w:top w:val="nil"/>
              <w:left w:val="nil"/>
              <w:bottom w:val="nil"/>
              <w:right w:val="nil"/>
            </w:tcBorders>
            <w:shd w:val="clear" w:color="auto" w:fill="auto"/>
            <w:noWrap/>
            <w:vAlign w:val="bottom"/>
            <w:hideMark/>
          </w:tcPr>
          <w:p w14:paraId="1734509B"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Urban</w:t>
            </w:r>
          </w:p>
        </w:tc>
        <w:tc>
          <w:tcPr>
            <w:tcW w:w="977" w:type="pct"/>
            <w:tcBorders>
              <w:top w:val="nil"/>
              <w:left w:val="nil"/>
              <w:bottom w:val="nil"/>
              <w:right w:val="nil"/>
            </w:tcBorders>
            <w:shd w:val="clear" w:color="auto" w:fill="auto"/>
            <w:noWrap/>
            <w:vAlign w:val="bottom"/>
          </w:tcPr>
          <w:p w14:paraId="4D0514C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0.968</w:t>
            </w:r>
          </w:p>
        </w:tc>
        <w:tc>
          <w:tcPr>
            <w:tcW w:w="977" w:type="pct"/>
            <w:tcBorders>
              <w:top w:val="nil"/>
              <w:left w:val="nil"/>
              <w:bottom w:val="nil"/>
              <w:right w:val="nil"/>
            </w:tcBorders>
            <w:shd w:val="clear" w:color="auto" w:fill="auto"/>
            <w:noWrap/>
            <w:vAlign w:val="bottom"/>
          </w:tcPr>
          <w:p w14:paraId="56FB51FD"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0.945</w:t>
            </w:r>
          </w:p>
        </w:tc>
        <w:tc>
          <w:tcPr>
            <w:tcW w:w="995" w:type="pct"/>
            <w:tcBorders>
              <w:top w:val="nil"/>
              <w:left w:val="nil"/>
              <w:bottom w:val="nil"/>
              <w:right w:val="nil"/>
            </w:tcBorders>
            <w:shd w:val="clear" w:color="auto" w:fill="auto"/>
            <w:noWrap/>
            <w:vAlign w:val="bottom"/>
          </w:tcPr>
          <w:p w14:paraId="0285312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0.121</w:t>
            </w:r>
          </w:p>
        </w:tc>
        <w:tc>
          <w:tcPr>
            <w:tcW w:w="945" w:type="pct"/>
            <w:tcBorders>
              <w:top w:val="nil"/>
              <w:left w:val="nil"/>
              <w:bottom w:val="nil"/>
              <w:right w:val="nil"/>
            </w:tcBorders>
            <w:vAlign w:val="bottom"/>
          </w:tcPr>
          <w:p w14:paraId="4ABA66C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0.119</w:t>
            </w:r>
          </w:p>
        </w:tc>
      </w:tr>
      <w:tr w:rsidR="00B947A5" w:rsidRPr="00D920EC" w14:paraId="64232670" w14:textId="77777777" w:rsidTr="004E58D7">
        <w:trPr>
          <w:trHeight w:val="276"/>
        </w:trPr>
        <w:tc>
          <w:tcPr>
            <w:tcW w:w="1106" w:type="pct"/>
            <w:tcBorders>
              <w:top w:val="nil"/>
              <w:left w:val="nil"/>
              <w:bottom w:val="nil"/>
              <w:right w:val="nil"/>
            </w:tcBorders>
            <w:shd w:val="clear" w:color="auto" w:fill="auto"/>
            <w:noWrap/>
            <w:vAlign w:val="bottom"/>
            <w:hideMark/>
          </w:tcPr>
          <w:p w14:paraId="2F9AD75E" w14:textId="77777777" w:rsidR="00B947A5" w:rsidRPr="00D920EC" w:rsidRDefault="00B947A5" w:rsidP="004E58D7">
            <w:pPr>
              <w:widowControl/>
              <w:jc w:val="center"/>
              <w:rPr>
                <w:rFonts w:ascii="Times New Roman" w:eastAsia="Times New Roman" w:hAnsi="Times New Roman" w:cs="Times New Roman"/>
                <w:i/>
                <w:iCs/>
                <w:kern w:val="0"/>
                <w:sz w:val="20"/>
                <w:szCs w:val="20"/>
              </w:rPr>
            </w:pPr>
          </w:p>
        </w:tc>
        <w:tc>
          <w:tcPr>
            <w:tcW w:w="977" w:type="pct"/>
            <w:tcBorders>
              <w:top w:val="nil"/>
              <w:left w:val="nil"/>
              <w:bottom w:val="nil"/>
              <w:right w:val="nil"/>
            </w:tcBorders>
            <w:shd w:val="clear" w:color="auto" w:fill="auto"/>
            <w:noWrap/>
            <w:vAlign w:val="bottom"/>
          </w:tcPr>
          <w:p w14:paraId="6245089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(0.302)</w:t>
            </w:r>
          </w:p>
        </w:tc>
        <w:tc>
          <w:tcPr>
            <w:tcW w:w="977" w:type="pct"/>
            <w:tcBorders>
              <w:top w:val="nil"/>
              <w:left w:val="nil"/>
              <w:bottom w:val="nil"/>
              <w:right w:val="nil"/>
            </w:tcBorders>
            <w:shd w:val="clear" w:color="auto" w:fill="auto"/>
            <w:noWrap/>
            <w:vAlign w:val="bottom"/>
          </w:tcPr>
          <w:p w14:paraId="0D6761B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(0.292)</w:t>
            </w:r>
          </w:p>
        </w:tc>
        <w:tc>
          <w:tcPr>
            <w:tcW w:w="995" w:type="pct"/>
            <w:tcBorders>
              <w:top w:val="nil"/>
              <w:left w:val="nil"/>
              <w:bottom w:val="nil"/>
              <w:right w:val="nil"/>
            </w:tcBorders>
            <w:shd w:val="clear" w:color="auto" w:fill="auto"/>
            <w:noWrap/>
            <w:vAlign w:val="bottom"/>
          </w:tcPr>
          <w:p w14:paraId="521CBA0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(1.576)</w:t>
            </w:r>
          </w:p>
        </w:tc>
        <w:tc>
          <w:tcPr>
            <w:tcW w:w="945" w:type="pct"/>
            <w:tcBorders>
              <w:top w:val="nil"/>
              <w:left w:val="nil"/>
              <w:bottom w:val="nil"/>
              <w:right w:val="nil"/>
            </w:tcBorders>
            <w:vAlign w:val="bottom"/>
          </w:tcPr>
          <w:p w14:paraId="3319140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(1.550)</w:t>
            </w:r>
          </w:p>
        </w:tc>
      </w:tr>
      <w:tr w:rsidR="00B947A5" w:rsidRPr="00D920EC" w14:paraId="2F2FD369" w14:textId="77777777" w:rsidTr="004E58D7">
        <w:trPr>
          <w:trHeight w:val="276"/>
        </w:trPr>
        <w:tc>
          <w:tcPr>
            <w:tcW w:w="1106" w:type="pct"/>
            <w:tcBorders>
              <w:top w:val="nil"/>
              <w:left w:val="nil"/>
              <w:bottom w:val="nil"/>
              <w:right w:val="nil"/>
            </w:tcBorders>
            <w:shd w:val="clear" w:color="auto" w:fill="auto"/>
            <w:noWrap/>
            <w:vAlign w:val="bottom"/>
            <w:hideMark/>
          </w:tcPr>
          <w:p w14:paraId="33869039"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Province Dummies</w:t>
            </w:r>
          </w:p>
        </w:tc>
        <w:tc>
          <w:tcPr>
            <w:tcW w:w="977" w:type="pct"/>
            <w:tcBorders>
              <w:top w:val="nil"/>
              <w:left w:val="nil"/>
              <w:bottom w:val="nil"/>
              <w:right w:val="nil"/>
            </w:tcBorders>
            <w:shd w:val="clear" w:color="auto" w:fill="auto"/>
            <w:noWrap/>
          </w:tcPr>
          <w:p w14:paraId="4C57A60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77" w:type="pct"/>
            <w:tcBorders>
              <w:top w:val="nil"/>
              <w:left w:val="nil"/>
              <w:bottom w:val="nil"/>
              <w:right w:val="nil"/>
            </w:tcBorders>
            <w:shd w:val="clear" w:color="auto" w:fill="auto"/>
            <w:noWrap/>
          </w:tcPr>
          <w:p w14:paraId="5988899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95" w:type="pct"/>
            <w:tcBorders>
              <w:top w:val="nil"/>
              <w:left w:val="nil"/>
              <w:bottom w:val="nil"/>
              <w:right w:val="nil"/>
            </w:tcBorders>
            <w:shd w:val="clear" w:color="auto" w:fill="auto"/>
            <w:noWrap/>
          </w:tcPr>
          <w:p w14:paraId="66146C01"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45" w:type="pct"/>
            <w:tcBorders>
              <w:top w:val="nil"/>
              <w:left w:val="nil"/>
              <w:bottom w:val="nil"/>
              <w:right w:val="nil"/>
            </w:tcBorders>
          </w:tcPr>
          <w:p w14:paraId="38805B0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r>
      <w:tr w:rsidR="00B947A5" w:rsidRPr="00D920EC" w14:paraId="5BC37CB8" w14:textId="77777777" w:rsidTr="004E58D7">
        <w:trPr>
          <w:trHeight w:val="276"/>
        </w:trPr>
        <w:tc>
          <w:tcPr>
            <w:tcW w:w="1106" w:type="pct"/>
            <w:tcBorders>
              <w:top w:val="nil"/>
              <w:left w:val="nil"/>
              <w:bottom w:val="nil"/>
              <w:right w:val="nil"/>
            </w:tcBorders>
            <w:shd w:val="clear" w:color="auto" w:fill="auto"/>
            <w:noWrap/>
            <w:vAlign w:val="bottom"/>
          </w:tcPr>
          <w:p w14:paraId="58CE36C3"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lastRenderedPageBreak/>
              <w:t>Year Dummies</w:t>
            </w:r>
          </w:p>
        </w:tc>
        <w:tc>
          <w:tcPr>
            <w:tcW w:w="977" w:type="pct"/>
            <w:tcBorders>
              <w:top w:val="nil"/>
              <w:left w:val="nil"/>
              <w:bottom w:val="nil"/>
              <w:right w:val="nil"/>
            </w:tcBorders>
            <w:shd w:val="clear" w:color="auto" w:fill="auto"/>
            <w:noWrap/>
          </w:tcPr>
          <w:p w14:paraId="7A17CBF3"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77" w:type="pct"/>
            <w:tcBorders>
              <w:top w:val="nil"/>
              <w:left w:val="nil"/>
              <w:bottom w:val="nil"/>
              <w:right w:val="nil"/>
            </w:tcBorders>
            <w:shd w:val="clear" w:color="auto" w:fill="auto"/>
            <w:noWrap/>
          </w:tcPr>
          <w:p w14:paraId="7DF825CE"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95" w:type="pct"/>
            <w:tcBorders>
              <w:top w:val="nil"/>
              <w:left w:val="nil"/>
              <w:bottom w:val="nil"/>
              <w:right w:val="nil"/>
            </w:tcBorders>
            <w:shd w:val="clear" w:color="auto" w:fill="auto"/>
            <w:noWrap/>
          </w:tcPr>
          <w:p w14:paraId="33CF4BD8"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945" w:type="pct"/>
            <w:tcBorders>
              <w:top w:val="nil"/>
              <w:left w:val="nil"/>
              <w:bottom w:val="nil"/>
              <w:right w:val="nil"/>
            </w:tcBorders>
          </w:tcPr>
          <w:p w14:paraId="329D689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r>
      <w:tr w:rsidR="00B947A5" w:rsidRPr="00D920EC" w14:paraId="6F2BF2F5" w14:textId="77777777" w:rsidTr="004E58D7">
        <w:trPr>
          <w:trHeight w:val="276"/>
        </w:trPr>
        <w:tc>
          <w:tcPr>
            <w:tcW w:w="1106" w:type="pct"/>
            <w:tcBorders>
              <w:top w:val="nil"/>
              <w:left w:val="nil"/>
              <w:bottom w:val="nil"/>
              <w:right w:val="nil"/>
            </w:tcBorders>
            <w:shd w:val="clear" w:color="auto" w:fill="auto"/>
            <w:noWrap/>
            <w:vAlign w:val="bottom"/>
            <w:hideMark/>
          </w:tcPr>
          <w:p w14:paraId="75947A54"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Observations</w:t>
            </w:r>
          </w:p>
        </w:tc>
        <w:tc>
          <w:tcPr>
            <w:tcW w:w="977" w:type="pct"/>
            <w:tcBorders>
              <w:top w:val="nil"/>
              <w:left w:val="nil"/>
              <w:bottom w:val="nil"/>
              <w:right w:val="nil"/>
            </w:tcBorders>
            <w:shd w:val="clear" w:color="auto" w:fill="auto"/>
            <w:noWrap/>
            <w:vAlign w:val="bottom"/>
            <w:hideMark/>
          </w:tcPr>
          <w:p w14:paraId="5C25E06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2,029</w:t>
            </w:r>
          </w:p>
        </w:tc>
        <w:tc>
          <w:tcPr>
            <w:tcW w:w="977" w:type="pct"/>
            <w:tcBorders>
              <w:top w:val="nil"/>
              <w:left w:val="nil"/>
              <w:bottom w:val="nil"/>
              <w:right w:val="nil"/>
            </w:tcBorders>
            <w:shd w:val="clear" w:color="auto" w:fill="auto"/>
            <w:noWrap/>
            <w:vAlign w:val="bottom"/>
            <w:hideMark/>
          </w:tcPr>
          <w:p w14:paraId="341E9ADF"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2,029</w:t>
            </w:r>
          </w:p>
        </w:tc>
        <w:tc>
          <w:tcPr>
            <w:tcW w:w="995" w:type="pct"/>
            <w:tcBorders>
              <w:top w:val="nil"/>
              <w:left w:val="nil"/>
              <w:bottom w:val="nil"/>
              <w:right w:val="nil"/>
            </w:tcBorders>
            <w:shd w:val="clear" w:color="auto" w:fill="auto"/>
            <w:noWrap/>
            <w:vAlign w:val="bottom"/>
            <w:hideMark/>
          </w:tcPr>
          <w:p w14:paraId="1528337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2,029</w:t>
            </w:r>
          </w:p>
        </w:tc>
        <w:tc>
          <w:tcPr>
            <w:tcW w:w="945" w:type="pct"/>
            <w:tcBorders>
              <w:top w:val="nil"/>
              <w:left w:val="nil"/>
              <w:bottom w:val="nil"/>
              <w:right w:val="nil"/>
            </w:tcBorders>
            <w:vAlign w:val="bottom"/>
          </w:tcPr>
          <w:p w14:paraId="424BC0B0"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2,029</w:t>
            </w:r>
          </w:p>
        </w:tc>
      </w:tr>
      <w:tr w:rsidR="00B947A5" w:rsidRPr="00D920EC" w14:paraId="60B3A5FE" w14:textId="77777777" w:rsidTr="004E58D7">
        <w:trPr>
          <w:trHeight w:val="276"/>
        </w:trPr>
        <w:tc>
          <w:tcPr>
            <w:tcW w:w="1106" w:type="pct"/>
            <w:tcBorders>
              <w:top w:val="nil"/>
              <w:left w:val="nil"/>
              <w:bottom w:val="nil"/>
              <w:right w:val="nil"/>
            </w:tcBorders>
            <w:shd w:val="clear" w:color="auto" w:fill="auto"/>
            <w:noWrap/>
            <w:vAlign w:val="bottom"/>
            <w:hideMark/>
          </w:tcPr>
          <w:p w14:paraId="041484BD"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R-squared</w:t>
            </w:r>
          </w:p>
        </w:tc>
        <w:tc>
          <w:tcPr>
            <w:tcW w:w="977" w:type="pct"/>
            <w:tcBorders>
              <w:top w:val="nil"/>
              <w:left w:val="nil"/>
              <w:bottom w:val="nil"/>
              <w:right w:val="nil"/>
            </w:tcBorders>
            <w:shd w:val="clear" w:color="auto" w:fill="auto"/>
            <w:noWrap/>
            <w:vAlign w:val="bottom"/>
            <w:hideMark/>
          </w:tcPr>
          <w:p w14:paraId="2234F126"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0.220</w:t>
            </w:r>
          </w:p>
        </w:tc>
        <w:tc>
          <w:tcPr>
            <w:tcW w:w="977" w:type="pct"/>
            <w:tcBorders>
              <w:top w:val="nil"/>
              <w:left w:val="nil"/>
              <w:bottom w:val="nil"/>
              <w:right w:val="nil"/>
            </w:tcBorders>
            <w:shd w:val="clear" w:color="auto" w:fill="auto"/>
            <w:noWrap/>
            <w:vAlign w:val="bottom"/>
            <w:hideMark/>
          </w:tcPr>
          <w:p w14:paraId="6413F1E7"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0.220</w:t>
            </w:r>
          </w:p>
        </w:tc>
        <w:tc>
          <w:tcPr>
            <w:tcW w:w="995" w:type="pct"/>
            <w:tcBorders>
              <w:top w:val="nil"/>
              <w:left w:val="nil"/>
              <w:bottom w:val="nil"/>
              <w:right w:val="nil"/>
            </w:tcBorders>
            <w:shd w:val="clear" w:color="auto" w:fill="auto"/>
            <w:noWrap/>
            <w:hideMark/>
          </w:tcPr>
          <w:p w14:paraId="6C342679"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N/A</w:t>
            </w:r>
          </w:p>
        </w:tc>
        <w:tc>
          <w:tcPr>
            <w:tcW w:w="945" w:type="pct"/>
            <w:tcBorders>
              <w:top w:val="nil"/>
              <w:left w:val="nil"/>
              <w:bottom w:val="nil"/>
              <w:right w:val="nil"/>
            </w:tcBorders>
          </w:tcPr>
          <w:p w14:paraId="27B4DDF4"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N/A</w:t>
            </w:r>
          </w:p>
        </w:tc>
      </w:tr>
      <w:tr w:rsidR="00B947A5" w:rsidRPr="00D920EC" w14:paraId="57864366" w14:textId="77777777" w:rsidTr="004E58D7">
        <w:trPr>
          <w:trHeight w:val="276"/>
        </w:trPr>
        <w:tc>
          <w:tcPr>
            <w:tcW w:w="1106" w:type="pct"/>
            <w:tcBorders>
              <w:top w:val="nil"/>
              <w:left w:val="nil"/>
              <w:bottom w:val="single" w:sz="4" w:space="0" w:color="000000"/>
              <w:right w:val="nil"/>
            </w:tcBorders>
            <w:shd w:val="clear" w:color="auto" w:fill="auto"/>
            <w:noWrap/>
            <w:vAlign w:val="bottom"/>
          </w:tcPr>
          <w:p w14:paraId="66F3DEA2" w14:textId="77777777" w:rsidR="00B947A5" w:rsidRPr="00D920EC" w:rsidRDefault="00B947A5" w:rsidP="004E58D7">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Pseudo R-squared</w:t>
            </w:r>
          </w:p>
        </w:tc>
        <w:tc>
          <w:tcPr>
            <w:tcW w:w="977" w:type="pct"/>
            <w:tcBorders>
              <w:top w:val="nil"/>
              <w:left w:val="nil"/>
              <w:bottom w:val="single" w:sz="4" w:space="0" w:color="000000"/>
              <w:right w:val="nil"/>
            </w:tcBorders>
            <w:shd w:val="clear" w:color="auto" w:fill="auto"/>
            <w:noWrap/>
            <w:vAlign w:val="bottom"/>
          </w:tcPr>
          <w:p w14:paraId="34B0D321" w14:textId="77777777" w:rsidR="00B947A5" w:rsidRPr="00D920EC" w:rsidRDefault="00B947A5" w:rsidP="004E58D7">
            <w:pPr>
              <w:widowControl/>
              <w:jc w:val="center"/>
              <w:rPr>
                <w:rFonts w:ascii="Times New Roman" w:hAnsi="Times New Roman" w:cs="Times New Roman"/>
                <w:sz w:val="20"/>
                <w:szCs w:val="20"/>
              </w:rPr>
            </w:pPr>
            <w:r w:rsidRPr="00D920EC">
              <w:rPr>
                <w:rFonts w:ascii="Times New Roman" w:hAnsi="Times New Roman" w:cs="Times New Roman"/>
                <w:sz w:val="20"/>
                <w:szCs w:val="20"/>
              </w:rPr>
              <w:t>N/A</w:t>
            </w:r>
          </w:p>
        </w:tc>
        <w:tc>
          <w:tcPr>
            <w:tcW w:w="977" w:type="pct"/>
            <w:tcBorders>
              <w:top w:val="nil"/>
              <w:left w:val="nil"/>
              <w:bottom w:val="single" w:sz="4" w:space="0" w:color="000000"/>
              <w:right w:val="nil"/>
            </w:tcBorders>
            <w:shd w:val="clear" w:color="auto" w:fill="auto"/>
            <w:noWrap/>
            <w:vAlign w:val="bottom"/>
          </w:tcPr>
          <w:p w14:paraId="7EA07080" w14:textId="77777777" w:rsidR="00B947A5" w:rsidRPr="00D920EC" w:rsidRDefault="00B947A5" w:rsidP="004E58D7">
            <w:pPr>
              <w:widowControl/>
              <w:jc w:val="center"/>
              <w:rPr>
                <w:rFonts w:ascii="Times New Roman" w:hAnsi="Times New Roman" w:cs="Times New Roman"/>
                <w:sz w:val="20"/>
                <w:szCs w:val="20"/>
              </w:rPr>
            </w:pPr>
            <w:r w:rsidRPr="00D920EC">
              <w:rPr>
                <w:rFonts w:ascii="Times New Roman" w:hAnsi="Times New Roman" w:cs="Times New Roman"/>
                <w:sz w:val="20"/>
                <w:szCs w:val="20"/>
              </w:rPr>
              <w:t>N/A</w:t>
            </w:r>
          </w:p>
        </w:tc>
        <w:tc>
          <w:tcPr>
            <w:tcW w:w="995" w:type="pct"/>
            <w:tcBorders>
              <w:top w:val="nil"/>
              <w:left w:val="nil"/>
              <w:bottom w:val="single" w:sz="4" w:space="0" w:color="000000"/>
              <w:right w:val="nil"/>
            </w:tcBorders>
            <w:shd w:val="clear" w:color="auto" w:fill="auto"/>
            <w:noWrap/>
            <w:vAlign w:val="bottom"/>
          </w:tcPr>
          <w:p w14:paraId="6C08E4B2"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0.143</w:t>
            </w:r>
          </w:p>
        </w:tc>
        <w:tc>
          <w:tcPr>
            <w:tcW w:w="945" w:type="pct"/>
            <w:tcBorders>
              <w:top w:val="nil"/>
              <w:left w:val="nil"/>
              <w:bottom w:val="single" w:sz="4" w:space="0" w:color="000000"/>
              <w:right w:val="nil"/>
            </w:tcBorders>
            <w:vAlign w:val="bottom"/>
          </w:tcPr>
          <w:p w14:paraId="2C3A66CB" w14:textId="77777777" w:rsidR="00B947A5" w:rsidRPr="00D920EC" w:rsidRDefault="00B947A5" w:rsidP="004E58D7">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0.143</w:t>
            </w:r>
          </w:p>
        </w:tc>
      </w:tr>
    </w:tbl>
    <w:p w14:paraId="60B6BBB6" w14:textId="77777777" w:rsidR="00C826D6" w:rsidRPr="00D920EC" w:rsidRDefault="00C826D6" w:rsidP="00B947A5">
      <w:pPr>
        <w:rPr>
          <w:rFonts w:ascii="Times New Roman" w:hAnsi="Times New Roman" w:cs="Times New Roman"/>
          <w:sz w:val="22"/>
        </w:rPr>
        <w:sectPr w:rsidR="00C826D6" w:rsidRPr="00D920EC" w:rsidSect="00022CCD">
          <w:footerReference w:type="default" r:id="rId11"/>
          <w:pgSz w:w="11906" w:h="16838"/>
          <w:pgMar w:top="1440" w:right="1440" w:bottom="1440" w:left="1440" w:header="851" w:footer="992" w:gutter="0"/>
          <w:cols w:space="425"/>
          <w:docGrid w:type="lines" w:linePitch="312"/>
        </w:sectPr>
      </w:pPr>
    </w:p>
    <w:p w14:paraId="68E4E64C" w14:textId="487DB8A5" w:rsidR="002A16D8" w:rsidRPr="00D920EC" w:rsidRDefault="002A16D8" w:rsidP="002A16D8">
      <w:pPr>
        <w:pStyle w:val="1"/>
        <w:snapToGrid w:val="0"/>
        <w:spacing w:line="240" w:lineRule="auto"/>
        <w:jc w:val="center"/>
        <w:rPr>
          <w:b/>
          <w:bCs/>
          <w:sz w:val="24"/>
          <w:szCs w:val="24"/>
        </w:rPr>
      </w:pPr>
      <w:r w:rsidRPr="00D920EC">
        <w:rPr>
          <w:b/>
          <w:bCs/>
          <w:sz w:val="24"/>
          <w:szCs w:val="24"/>
        </w:rPr>
        <w:lastRenderedPageBreak/>
        <w:t xml:space="preserve">Table </w:t>
      </w:r>
      <w:r w:rsidR="00B947A5" w:rsidRPr="00D920EC">
        <w:rPr>
          <w:b/>
          <w:bCs/>
          <w:sz w:val="24"/>
          <w:szCs w:val="24"/>
        </w:rPr>
        <w:t>5</w:t>
      </w:r>
      <w:r w:rsidRPr="00D920EC">
        <w:rPr>
          <w:b/>
          <w:bCs/>
          <w:sz w:val="24"/>
          <w:szCs w:val="24"/>
        </w:rPr>
        <w:t xml:space="preserve">. </w:t>
      </w:r>
      <w:r w:rsidRPr="00D920EC">
        <w:rPr>
          <w:rFonts w:hint="eastAsia"/>
          <w:b/>
          <w:bCs/>
          <w:sz w:val="24"/>
          <w:szCs w:val="24"/>
        </w:rPr>
        <w:t>L</w:t>
      </w:r>
      <w:r w:rsidRPr="00D920EC">
        <w:rPr>
          <w:b/>
          <w:bCs/>
          <w:sz w:val="24"/>
          <w:szCs w:val="24"/>
        </w:rPr>
        <w:t xml:space="preserve">eadership and Risk </w:t>
      </w:r>
      <w:r w:rsidR="00B947A5" w:rsidRPr="00D920EC">
        <w:rPr>
          <w:b/>
          <w:bCs/>
          <w:sz w:val="24"/>
          <w:szCs w:val="24"/>
        </w:rPr>
        <w:t>Tolerance</w:t>
      </w:r>
    </w:p>
    <w:p w14:paraId="3063E85F" w14:textId="77777777" w:rsidR="002A16D8" w:rsidRPr="00D920EC" w:rsidRDefault="002A16D8" w:rsidP="002A16D8">
      <w:pPr>
        <w:rPr>
          <w:rFonts w:ascii="Times New Roman" w:hAnsi="Times New Roman" w:cs="Times New Roman"/>
          <w:sz w:val="24"/>
          <w:szCs w:val="24"/>
        </w:rPr>
      </w:pPr>
      <w:r w:rsidRPr="00D920EC">
        <w:rPr>
          <w:rFonts w:ascii="Times New Roman" w:hAnsi="Times New Roman" w:cs="Times New Roman" w:hint="eastAsia"/>
        </w:rPr>
        <w:t>This</w:t>
      </w:r>
      <w:r w:rsidRPr="00D920EC">
        <w:rPr>
          <w:rFonts w:ascii="Times New Roman" w:hAnsi="Times New Roman" w:cs="Times New Roman"/>
        </w:rPr>
        <w:t xml:space="preserve"> table reports the results of regressions with various sets of fixed effects. </w:t>
      </w:r>
      <w:r w:rsidRPr="00D920EC">
        <w:rPr>
          <w:rFonts w:ascii="Times New Roman" w:hAnsi="Times New Roman" w:cs="Times New Roman"/>
          <w:i/>
          <w:iCs/>
        </w:rPr>
        <w:t>RiskTolerance</w:t>
      </w:r>
      <w:r w:rsidRPr="00D920EC">
        <w:rPr>
          <w:rFonts w:ascii="Times New Roman" w:hAnsi="Times New Roman" w:cs="Times New Roman"/>
        </w:rPr>
        <w:t xml:space="preserve"> takes the value of 3, 2, 1, and 0 if the family claims that their risk attitude in investing is “high risk and high return”, “median risk and return”, “low risk and low return”, and “no risk taking”, respectively. </w:t>
      </w:r>
      <w:r w:rsidRPr="00D920EC">
        <w:rPr>
          <w:rFonts w:ascii="Times New Roman" w:hAnsi="Times New Roman" w:cs="Times New Roman"/>
          <w:i/>
          <w:iCs/>
        </w:rPr>
        <w:t xml:space="preserve">Holdstock </w:t>
      </w:r>
      <w:r w:rsidRPr="00D920EC">
        <w:rPr>
          <w:rFonts w:ascii="Times New Roman" w:hAnsi="Times New Roman" w:cs="Times New Roman"/>
        </w:rPr>
        <w:t xml:space="preserve">and </w:t>
      </w:r>
      <w:r w:rsidRPr="00D920EC">
        <w:rPr>
          <w:rFonts w:ascii="Times New Roman" w:hAnsi="Times New Roman" w:cs="Times New Roman"/>
          <w:i/>
          <w:iCs/>
        </w:rPr>
        <w:t>HoldRiskyAsset</w:t>
      </w:r>
      <w:r w:rsidRPr="00D920EC">
        <w:rPr>
          <w:rFonts w:ascii="Times New Roman" w:hAnsi="Times New Roman" w:cs="Times New Roman"/>
        </w:rPr>
        <w:t xml:space="preserve"> are the dummy variables for families owning stocks or owning stocks or funds in the 2014 survey. </w:t>
      </w:r>
      <w:r w:rsidRPr="00D920EC">
        <w:rPr>
          <w:rFonts w:ascii="Times New Roman" w:hAnsi="Times New Roman" w:cs="Times New Roman"/>
          <w:i/>
          <w:iCs/>
        </w:rPr>
        <w:t>Leadership14</w:t>
      </w:r>
      <w:r w:rsidRPr="00D920EC">
        <w:rPr>
          <w:rFonts w:ascii="Times New Roman" w:hAnsi="Times New Roman" w:cs="Times New Roman"/>
        </w:rPr>
        <w:t xml:space="preserve"> is an indicator variable which takes the value of one if most of the time everyone follows the head of the family when the head is 14 years old. </w:t>
      </w:r>
      <w:r w:rsidRPr="00D920EC">
        <w:rPr>
          <w:rFonts w:ascii="Times New Roman" w:hAnsi="Times New Roman" w:cs="Times New Roman"/>
          <w:i/>
          <w:iCs/>
        </w:rPr>
        <w:t>Male</w:t>
      </w:r>
      <w:r w:rsidRPr="00D920EC">
        <w:rPr>
          <w:rFonts w:ascii="Times New Roman" w:hAnsi="Times New Roman" w:cs="Times New Roman"/>
        </w:rPr>
        <w:t xml:space="preserve"> is the dummy variable for males. </w:t>
      </w:r>
      <w:r w:rsidRPr="00D920EC">
        <w:rPr>
          <w:rFonts w:ascii="Times New Roman" w:hAnsi="Times New Roman" w:cs="Times New Roman"/>
          <w:i/>
          <w:iCs/>
        </w:rPr>
        <w:t>Age</w:t>
      </w:r>
      <w:r w:rsidRPr="00D920EC">
        <w:rPr>
          <w:rFonts w:ascii="Times New Roman" w:hAnsi="Times New Roman" w:cs="Times New Roman"/>
        </w:rPr>
        <w:t xml:space="preserve"> is the age of the household head in the year of survey. </w:t>
      </w:r>
      <w:r w:rsidRPr="00D920EC">
        <w:rPr>
          <w:rFonts w:ascii="Times New Roman" w:hAnsi="Times New Roman" w:cs="Times New Roman"/>
          <w:i/>
          <w:iCs/>
        </w:rPr>
        <w:t>Undergraduate</w:t>
      </w:r>
      <w:r w:rsidRPr="00D920EC">
        <w:rPr>
          <w:rFonts w:ascii="Times New Roman" w:hAnsi="Times New Roman" w:cs="Times New Roman"/>
        </w:rPr>
        <w:t xml:space="preserve">, </w:t>
      </w:r>
      <w:r w:rsidRPr="00D920EC">
        <w:rPr>
          <w:rFonts w:ascii="Times New Roman" w:hAnsi="Times New Roman" w:cs="Times New Roman"/>
          <w:i/>
          <w:iCs/>
        </w:rPr>
        <w:t>Highschool</w:t>
      </w:r>
      <w:r w:rsidRPr="00D920EC">
        <w:rPr>
          <w:rFonts w:ascii="Times New Roman" w:hAnsi="Times New Roman" w:cs="Times New Roman"/>
        </w:rPr>
        <w:t xml:space="preserve">, </w:t>
      </w:r>
      <w:r w:rsidRPr="00D920EC">
        <w:rPr>
          <w:rFonts w:ascii="Times New Roman" w:hAnsi="Times New Roman" w:cs="Times New Roman"/>
          <w:i/>
          <w:iCs/>
        </w:rPr>
        <w:t>JuniorCollege</w:t>
      </w:r>
      <w:r w:rsidRPr="00D920EC">
        <w:rPr>
          <w:rFonts w:ascii="Times New Roman" w:hAnsi="Times New Roman" w:cs="Times New Roman"/>
        </w:rPr>
        <w:t xml:space="preserve">, </w:t>
      </w:r>
      <w:r w:rsidRPr="00D920EC">
        <w:rPr>
          <w:rFonts w:ascii="Times New Roman" w:hAnsi="Times New Roman" w:cs="Times New Roman"/>
          <w:i/>
          <w:iCs/>
        </w:rPr>
        <w:t>MiddleSchool</w:t>
      </w:r>
      <w:r w:rsidRPr="00D920EC">
        <w:rPr>
          <w:rFonts w:ascii="Times New Roman" w:hAnsi="Times New Roman" w:cs="Times New Roman"/>
        </w:rPr>
        <w:t xml:space="preserve"> are the dummy variables for household heads whose highest degree are undergraduate or higher, high school, junior college, and middle school, respectively. </w:t>
      </w:r>
      <w:r w:rsidRPr="00D920EC">
        <w:rPr>
          <w:rFonts w:ascii="Times New Roman" w:hAnsi="Times New Roman" w:cs="Times New Roman"/>
          <w:i/>
          <w:iCs/>
        </w:rPr>
        <w:t>Married</w:t>
      </w:r>
      <w:r w:rsidRPr="00D920EC">
        <w:rPr>
          <w:rFonts w:ascii="Times New Roman" w:hAnsi="Times New Roman" w:cs="Times New Roman"/>
        </w:rPr>
        <w:t xml:space="preserve"> is a dummy variable for the married. </w:t>
      </w:r>
      <w:r w:rsidRPr="00D920EC">
        <w:rPr>
          <w:rFonts w:ascii="Times New Roman" w:hAnsi="Times New Roman" w:cs="Times New Roman"/>
          <w:i/>
          <w:iCs/>
        </w:rPr>
        <w:t>Familysize</w:t>
      </w:r>
      <w:r w:rsidRPr="00D920EC">
        <w:rPr>
          <w:rFonts w:ascii="Times New Roman" w:hAnsi="Times New Roman" w:cs="Times New Roman"/>
        </w:rPr>
        <w:t xml:space="preserve"> is the number of people in the family. </w:t>
      </w:r>
      <w:r w:rsidRPr="00D920EC">
        <w:rPr>
          <w:rFonts w:ascii="Times New Roman" w:hAnsi="Times New Roman" w:cs="Times New Roman"/>
          <w:i/>
          <w:iCs/>
        </w:rPr>
        <w:t>NetAsset</w:t>
      </w:r>
      <w:r w:rsidRPr="00D920EC">
        <w:rPr>
          <w:rFonts w:ascii="Times New Roman" w:hAnsi="Times New Roman" w:cs="Times New Roman"/>
        </w:rPr>
        <w:t xml:space="preserve"> is the net asset of the family at the time of the survey. </w:t>
      </w:r>
      <w:r w:rsidRPr="00D920EC">
        <w:rPr>
          <w:rFonts w:ascii="Times New Roman" w:hAnsi="Times New Roman" w:cs="Times New Roman"/>
          <w:i/>
          <w:iCs/>
        </w:rPr>
        <w:t>Income</w:t>
      </w:r>
      <w:r w:rsidRPr="00D920EC">
        <w:rPr>
          <w:rFonts w:ascii="Times New Roman" w:hAnsi="Times New Roman" w:cs="Times New Roman"/>
        </w:rPr>
        <w:t xml:space="preserve"> is the annual income of the family at the time of survey. </w:t>
      </w:r>
      <w:r w:rsidRPr="00D920EC">
        <w:rPr>
          <w:rFonts w:ascii="Times New Roman" w:hAnsi="Times New Roman" w:cs="Times New Roman"/>
          <w:i/>
          <w:iCs/>
        </w:rPr>
        <w:t>Urban</w:t>
      </w:r>
      <w:r w:rsidRPr="00D920EC">
        <w:rPr>
          <w:rFonts w:ascii="Times New Roman" w:hAnsi="Times New Roman" w:cs="Times New Roman"/>
        </w:rPr>
        <w:t xml:space="preserve"> is a dummy variable for urban families. T-statistics are reported in parenthesis. Standard errors are clustered at the household level. All continuous variables are winsorized at 1% and 99% level. ***, **, * denote significance at 1%, 5%, and 10%, respectively.</w:t>
      </w:r>
    </w:p>
    <w:tbl>
      <w:tblPr>
        <w:tblW w:w="10296" w:type="dxa"/>
        <w:jc w:val="center"/>
        <w:tblLayout w:type="fixed"/>
        <w:tblLook w:val="04A0" w:firstRow="1" w:lastRow="0" w:firstColumn="1" w:lastColumn="0" w:noHBand="0" w:noVBand="1"/>
      </w:tblPr>
      <w:tblGrid>
        <w:gridCol w:w="2005"/>
        <w:gridCol w:w="1383"/>
        <w:gridCol w:w="1383"/>
        <w:gridCol w:w="1072"/>
        <w:gridCol w:w="1072"/>
        <w:gridCol w:w="1528"/>
        <w:gridCol w:w="1853"/>
      </w:tblGrid>
      <w:tr w:rsidR="002A16D8" w:rsidRPr="00D920EC" w14:paraId="74843DB5" w14:textId="77777777" w:rsidTr="00ED1CEB">
        <w:trPr>
          <w:trHeight w:val="276"/>
          <w:jc w:val="center"/>
        </w:trPr>
        <w:tc>
          <w:tcPr>
            <w:tcW w:w="2005" w:type="dxa"/>
            <w:tcBorders>
              <w:top w:val="single" w:sz="4" w:space="0" w:color="000000"/>
              <w:left w:val="nil"/>
              <w:bottom w:val="nil"/>
              <w:right w:val="nil"/>
            </w:tcBorders>
            <w:shd w:val="clear" w:color="auto" w:fill="auto"/>
            <w:noWrap/>
            <w:vAlign w:val="bottom"/>
            <w:hideMark/>
          </w:tcPr>
          <w:p w14:paraId="03D65A89"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383" w:type="dxa"/>
            <w:tcBorders>
              <w:top w:val="single" w:sz="4" w:space="0" w:color="000000"/>
              <w:left w:val="nil"/>
              <w:bottom w:val="nil"/>
              <w:right w:val="nil"/>
            </w:tcBorders>
            <w:shd w:val="clear" w:color="auto" w:fill="auto"/>
            <w:noWrap/>
            <w:vAlign w:val="bottom"/>
            <w:hideMark/>
          </w:tcPr>
          <w:p w14:paraId="515BDAF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(1)</w:t>
            </w:r>
          </w:p>
        </w:tc>
        <w:tc>
          <w:tcPr>
            <w:tcW w:w="1383" w:type="dxa"/>
            <w:tcBorders>
              <w:top w:val="single" w:sz="4" w:space="0" w:color="000000"/>
              <w:left w:val="nil"/>
              <w:bottom w:val="nil"/>
              <w:right w:val="nil"/>
            </w:tcBorders>
            <w:shd w:val="clear" w:color="auto" w:fill="auto"/>
            <w:noWrap/>
            <w:vAlign w:val="bottom"/>
            <w:hideMark/>
          </w:tcPr>
          <w:p w14:paraId="4BEBFB1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(2)</w:t>
            </w:r>
          </w:p>
        </w:tc>
        <w:tc>
          <w:tcPr>
            <w:tcW w:w="1072" w:type="dxa"/>
            <w:tcBorders>
              <w:top w:val="single" w:sz="4" w:space="0" w:color="000000"/>
              <w:left w:val="nil"/>
              <w:bottom w:val="nil"/>
              <w:right w:val="nil"/>
            </w:tcBorders>
            <w:shd w:val="clear" w:color="auto" w:fill="auto"/>
            <w:noWrap/>
            <w:vAlign w:val="bottom"/>
            <w:hideMark/>
          </w:tcPr>
          <w:p w14:paraId="370D690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(3)</w:t>
            </w:r>
          </w:p>
        </w:tc>
        <w:tc>
          <w:tcPr>
            <w:tcW w:w="1072" w:type="dxa"/>
            <w:tcBorders>
              <w:top w:val="single" w:sz="4" w:space="0" w:color="000000"/>
              <w:left w:val="nil"/>
              <w:bottom w:val="nil"/>
              <w:right w:val="nil"/>
            </w:tcBorders>
            <w:shd w:val="clear" w:color="auto" w:fill="auto"/>
            <w:noWrap/>
            <w:vAlign w:val="bottom"/>
            <w:hideMark/>
          </w:tcPr>
          <w:p w14:paraId="1882A45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(4)</w:t>
            </w:r>
          </w:p>
        </w:tc>
        <w:tc>
          <w:tcPr>
            <w:tcW w:w="1528" w:type="dxa"/>
            <w:tcBorders>
              <w:top w:val="single" w:sz="4" w:space="0" w:color="000000"/>
              <w:left w:val="nil"/>
              <w:bottom w:val="nil"/>
              <w:right w:val="nil"/>
            </w:tcBorders>
            <w:shd w:val="clear" w:color="auto" w:fill="auto"/>
            <w:noWrap/>
            <w:vAlign w:val="bottom"/>
            <w:hideMark/>
          </w:tcPr>
          <w:p w14:paraId="66E8121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(5)</w:t>
            </w:r>
          </w:p>
        </w:tc>
        <w:tc>
          <w:tcPr>
            <w:tcW w:w="1853" w:type="dxa"/>
            <w:tcBorders>
              <w:top w:val="single" w:sz="4" w:space="0" w:color="000000"/>
              <w:left w:val="nil"/>
              <w:bottom w:val="nil"/>
              <w:right w:val="nil"/>
            </w:tcBorders>
            <w:shd w:val="clear" w:color="auto" w:fill="auto"/>
            <w:noWrap/>
            <w:vAlign w:val="bottom"/>
            <w:hideMark/>
          </w:tcPr>
          <w:p w14:paraId="700B17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(6)</w:t>
            </w:r>
          </w:p>
        </w:tc>
      </w:tr>
      <w:tr w:rsidR="002A16D8" w:rsidRPr="00D920EC" w14:paraId="62563C00" w14:textId="77777777" w:rsidTr="00ED1CEB">
        <w:trPr>
          <w:trHeight w:val="276"/>
          <w:jc w:val="center"/>
        </w:trPr>
        <w:tc>
          <w:tcPr>
            <w:tcW w:w="2005" w:type="dxa"/>
            <w:tcBorders>
              <w:top w:val="nil"/>
              <w:left w:val="nil"/>
              <w:bottom w:val="single" w:sz="4" w:space="0" w:color="auto"/>
              <w:right w:val="nil"/>
            </w:tcBorders>
            <w:shd w:val="clear" w:color="auto" w:fill="auto"/>
            <w:noWrap/>
            <w:vAlign w:val="bottom"/>
            <w:hideMark/>
          </w:tcPr>
          <w:p w14:paraId="1040436A"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383" w:type="dxa"/>
            <w:tcBorders>
              <w:top w:val="nil"/>
              <w:left w:val="nil"/>
              <w:bottom w:val="single" w:sz="4" w:space="0" w:color="auto"/>
              <w:right w:val="nil"/>
            </w:tcBorders>
            <w:shd w:val="clear" w:color="auto" w:fill="auto"/>
            <w:noWrap/>
            <w:vAlign w:val="bottom"/>
            <w:hideMark/>
          </w:tcPr>
          <w:p w14:paraId="0C66FA53"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RiskTolerance</w:t>
            </w:r>
          </w:p>
        </w:tc>
        <w:tc>
          <w:tcPr>
            <w:tcW w:w="1383" w:type="dxa"/>
            <w:tcBorders>
              <w:top w:val="nil"/>
              <w:left w:val="nil"/>
              <w:bottom w:val="single" w:sz="4" w:space="0" w:color="auto"/>
              <w:right w:val="nil"/>
            </w:tcBorders>
            <w:shd w:val="clear" w:color="auto" w:fill="auto"/>
            <w:noWrap/>
            <w:vAlign w:val="bottom"/>
            <w:hideMark/>
          </w:tcPr>
          <w:p w14:paraId="659DFA32"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RiskTolerance</w:t>
            </w:r>
          </w:p>
        </w:tc>
        <w:tc>
          <w:tcPr>
            <w:tcW w:w="1072" w:type="dxa"/>
            <w:tcBorders>
              <w:top w:val="nil"/>
              <w:left w:val="nil"/>
              <w:bottom w:val="single" w:sz="4" w:space="0" w:color="auto"/>
              <w:right w:val="nil"/>
            </w:tcBorders>
            <w:shd w:val="clear" w:color="auto" w:fill="auto"/>
            <w:noWrap/>
            <w:vAlign w:val="bottom"/>
            <w:hideMark/>
          </w:tcPr>
          <w:p w14:paraId="78944B45"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HoldStock</w:t>
            </w:r>
          </w:p>
        </w:tc>
        <w:tc>
          <w:tcPr>
            <w:tcW w:w="1072" w:type="dxa"/>
            <w:tcBorders>
              <w:top w:val="nil"/>
              <w:left w:val="nil"/>
              <w:bottom w:val="single" w:sz="4" w:space="0" w:color="auto"/>
              <w:right w:val="nil"/>
            </w:tcBorders>
            <w:shd w:val="clear" w:color="auto" w:fill="auto"/>
            <w:noWrap/>
            <w:vAlign w:val="bottom"/>
            <w:hideMark/>
          </w:tcPr>
          <w:p w14:paraId="6C18809D"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HoldStock</w:t>
            </w:r>
          </w:p>
        </w:tc>
        <w:tc>
          <w:tcPr>
            <w:tcW w:w="1528" w:type="dxa"/>
            <w:tcBorders>
              <w:top w:val="nil"/>
              <w:left w:val="nil"/>
              <w:bottom w:val="single" w:sz="4" w:space="0" w:color="auto"/>
              <w:right w:val="nil"/>
            </w:tcBorders>
            <w:shd w:val="clear" w:color="auto" w:fill="auto"/>
            <w:noWrap/>
            <w:vAlign w:val="bottom"/>
            <w:hideMark/>
          </w:tcPr>
          <w:p w14:paraId="030AEC44"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HoldRiskyAsset</w:t>
            </w:r>
          </w:p>
        </w:tc>
        <w:tc>
          <w:tcPr>
            <w:tcW w:w="1853" w:type="dxa"/>
            <w:tcBorders>
              <w:top w:val="nil"/>
              <w:left w:val="nil"/>
              <w:bottom w:val="single" w:sz="4" w:space="0" w:color="auto"/>
              <w:right w:val="nil"/>
            </w:tcBorders>
            <w:shd w:val="clear" w:color="auto" w:fill="auto"/>
            <w:noWrap/>
            <w:vAlign w:val="bottom"/>
            <w:hideMark/>
          </w:tcPr>
          <w:p w14:paraId="5516AF77" w14:textId="77777777" w:rsidR="002A16D8" w:rsidRPr="00D920EC" w:rsidRDefault="002A16D8" w:rsidP="00ED1CEB">
            <w:pPr>
              <w:widowControl/>
              <w:jc w:val="center"/>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HoldRiskyAsset</w:t>
            </w:r>
          </w:p>
        </w:tc>
      </w:tr>
      <w:tr w:rsidR="002A16D8" w:rsidRPr="00D920EC" w14:paraId="6C81AE08"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2148BFB1"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Leadership14</w:t>
            </w:r>
          </w:p>
        </w:tc>
        <w:tc>
          <w:tcPr>
            <w:tcW w:w="1383" w:type="dxa"/>
            <w:tcBorders>
              <w:top w:val="nil"/>
              <w:left w:val="nil"/>
              <w:bottom w:val="nil"/>
              <w:right w:val="nil"/>
            </w:tcBorders>
            <w:shd w:val="clear" w:color="auto" w:fill="auto"/>
            <w:noWrap/>
            <w:vAlign w:val="bottom"/>
            <w:hideMark/>
          </w:tcPr>
          <w:p w14:paraId="7EEEAE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-0.102</w:t>
            </w:r>
          </w:p>
        </w:tc>
        <w:tc>
          <w:tcPr>
            <w:tcW w:w="1383" w:type="dxa"/>
            <w:tcBorders>
              <w:top w:val="nil"/>
              <w:left w:val="nil"/>
              <w:bottom w:val="nil"/>
              <w:right w:val="nil"/>
            </w:tcBorders>
            <w:shd w:val="clear" w:color="auto" w:fill="auto"/>
            <w:noWrap/>
            <w:vAlign w:val="bottom"/>
            <w:hideMark/>
          </w:tcPr>
          <w:p w14:paraId="259C31F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-0.113</w:t>
            </w:r>
          </w:p>
        </w:tc>
        <w:tc>
          <w:tcPr>
            <w:tcW w:w="1072" w:type="dxa"/>
            <w:tcBorders>
              <w:top w:val="nil"/>
              <w:left w:val="nil"/>
              <w:bottom w:val="nil"/>
              <w:right w:val="nil"/>
            </w:tcBorders>
            <w:shd w:val="clear" w:color="auto" w:fill="auto"/>
            <w:noWrap/>
            <w:vAlign w:val="bottom"/>
            <w:hideMark/>
          </w:tcPr>
          <w:p w14:paraId="743586E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0.075</w:t>
            </w:r>
          </w:p>
        </w:tc>
        <w:tc>
          <w:tcPr>
            <w:tcW w:w="1072" w:type="dxa"/>
            <w:tcBorders>
              <w:top w:val="nil"/>
              <w:left w:val="nil"/>
              <w:bottom w:val="nil"/>
              <w:right w:val="nil"/>
            </w:tcBorders>
            <w:shd w:val="clear" w:color="auto" w:fill="auto"/>
            <w:noWrap/>
            <w:vAlign w:val="bottom"/>
            <w:hideMark/>
          </w:tcPr>
          <w:p w14:paraId="4485324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0.084</w:t>
            </w:r>
          </w:p>
        </w:tc>
        <w:tc>
          <w:tcPr>
            <w:tcW w:w="1528" w:type="dxa"/>
            <w:tcBorders>
              <w:top w:val="nil"/>
              <w:left w:val="nil"/>
              <w:bottom w:val="nil"/>
              <w:right w:val="nil"/>
            </w:tcBorders>
            <w:shd w:val="clear" w:color="auto" w:fill="auto"/>
            <w:noWrap/>
            <w:vAlign w:val="bottom"/>
            <w:hideMark/>
          </w:tcPr>
          <w:p w14:paraId="44E65FB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0.003</w:t>
            </w:r>
          </w:p>
        </w:tc>
        <w:tc>
          <w:tcPr>
            <w:tcW w:w="1853" w:type="dxa"/>
            <w:tcBorders>
              <w:top w:val="nil"/>
              <w:left w:val="nil"/>
              <w:bottom w:val="nil"/>
              <w:right w:val="nil"/>
            </w:tcBorders>
            <w:shd w:val="clear" w:color="auto" w:fill="auto"/>
            <w:noWrap/>
            <w:vAlign w:val="bottom"/>
            <w:hideMark/>
          </w:tcPr>
          <w:p w14:paraId="54F23FA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0.014</w:t>
            </w:r>
          </w:p>
        </w:tc>
      </w:tr>
      <w:tr w:rsidR="002A16D8" w:rsidRPr="00D920EC" w14:paraId="6601EC41"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45FE4F1C"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482DB5B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(-0.966)</w:t>
            </w:r>
          </w:p>
        </w:tc>
        <w:tc>
          <w:tcPr>
            <w:tcW w:w="1383" w:type="dxa"/>
            <w:tcBorders>
              <w:top w:val="nil"/>
              <w:left w:val="nil"/>
              <w:bottom w:val="nil"/>
              <w:right w:val="nil"/>
            </w:tcBorders>
            <w:shd w:val="clear" w:color="auto" w:fill="auto"/>
            <w:noWrap/>
            <w:vAlign w:val="bottom"/>
            <w:hideMark/>
          </w:tcPr>
          <w:p w14:paraId="1CA137C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(-1.066)</w:t>
            </w:r>
          </w:p>
        </w:tc>
        <w:tc>
          <w:tcPr>
            <w:tcW w:w="1072" w:type="dxa"/>
            <w:tcBorders>
              <w:top w:val="nil"/>
              <w:left w:val="nil"/>
              <w:bottom w:val="nil"/>
              <w:right w:val="nil"/>
            </w:tcBorders>
            <w:shd w:val="clear" w:color="auto" w:fill="auto"/>
            <w:noWrap/>
            <w:vAlign w:val="bottom"/>
            <w:hideMark/>
          </w:tcPr>
          <w:p w14:paraId="6FE672C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(0.645)</w:t>
            </w:r>
          </w:p>
        </w:tc>
        <w:tc>
          <w:tcPr>
            <w:tcW w:w="1072" w:type="dxa"/>
            <w:tcBorders>
              <w:top w:val="nil"/>
              <w:left w:val="nil"/>
              <w:bottom w:val="nil"/>
              <w:right w:val="nil"/>
            </w:tcBorders>
            <w:shd w:val="clear" w:color="auto" w:fill="auto"/>
            <w:noWrap/>
            <w:vAlign w:val="bottom"/>
            <w:hideMark/>
          </w:tcPr>
          <w:p w14:paraId="76CE758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(0.721)</w:t>
            </w:r>
          </w:p>
        </w:tc>
        <w:tc>
          <w:tcPr>
            <w:tcW w:w="1528" w:type="dxa"/>
            <w:tcBorders>
              <w:top w:val="nil"/>
              <w:left w:val="nil"/>
              <w:bottom w:val="nil"/>
              <w:right w:val="nil"/>
            </w:tcBorders>
            <w:shd w:val="clear" w:color="auto" w:fill="auto"/>
            <w:noWrap/>
            <w:vAlign w:val="bottom"/>
            <w:hideMark/>
          </w:tcPr>
          <w:p w14:paraId="697F236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(0.024)</w:t>
            </w:r>
          </w:p>
        </w:tc>
        <w:tc>
          <w:tcPr>
            <w:tcW w:w="1853" w:type="dxa"/>
            <w:tcBorders>
              <w:top w:val="nil"/>
              <w:left w:val="nil"/>
              <w:bottom w:val="nil"/>
              <w:right w:val="nil"/>
            </w:tcBorders>
            <w:shd w:val="clear" w:color="auto" w:fill="auto"/>
            <w:noWrap/>
            <w:vAlign w:val="bottom"/>
            <w:hideMark/>
          </w:tcPr>
          <w:p w14:paraId="4D7D967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(0.123)</w:t>
            </w:r>
          </w:p>
        </w:tc>
      </w:tr>
      <w:tr w:rsidR="002A16D8" w:rsidRPr="00D920EC" w14:paraId="72CDD59F"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72D16D13"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LagEntrepreneurship</w:t>
            </w:r>
          </w:p>
        </w:tc>
        <w:tc>
          <w:tcPr>
            <w:tcW w:w="1383" w:type="dxa"/>
            <w:tcBorders>
              <w:top w:val="nil"/>
              <w:left w:val="nil"/>
              <w:bottom w:val="nil"/>
              <w:right w:val="nil"/>
            </w:tcBorders>
            <w:shd w:val="clear" w:color="auto" w:fill="auto"/>
            <w:noWrap/>
            <w:vAlign w:val="bottom"/>
            <w:hideMark/>
          </w:tcPr>
          <w:p w14:paraId="67526E95" w14:textId="77777777" w:rsidR="002A16D8" w:rsidRPr="00D920EC" w:rsidRDefault="002A16D8" w:rsidP="00ED1CEB">
            <w:pPr>
              <w:widowControl/>
              <w:jc w:val="left"/>
              <w:rPr>
                <w:rFonts w:ascii="Times New Roman" w:eastAsia="宋体" w:hAnsi="Times New Roman" w:cs="Times New Roman"/>
                <w:kern w:val="0"/>
                <w:sz w:val="20"/>
                <w:szCs w:val="20"/>
              </w:rPr>
            </w:pPr>
          </w:p>
        </w:tc>
        <w:tc>
          <w:tcPr>
            <w:tcW w:w="1383" w:type="dxa"/>
            <w:tcBorders>
              <w:top w:val="nil"/>
              <w:left w:val="nil"/>
              <w:bottom w:val="nil"/>
              <w:right w:val="nil"/>
            </w:tcBorders>
            <w:shd w:val="clear" w:color="auto" w:fill="auto"/>
            <w:noWrap/>
            <w:vAlign w:val="bottom"/>
            <w:hideMark/>
          </w:tcPr>
          <w:p w14:paraId="60692D8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0.142</w:t>
            </w:r>
          </w:p>
        </w:tc>
        <w:tc>
          <w:tcPr>
            <w:tcW w:w="1072" w:type="dxa"/>
            <w:tcBorders>
              <w:top w:val="nil"/>
              <w:left w:val="nil"/>
              <w:bottom w:val="nil"/>
              <w:right w:val="nil"/>
            </w:tcBorders>
            <w:shd w:val="clear" w:color="auto" w:fill="auto"/>
            <w:noWrap/>
            <w:vAlign w:val="bottom"/>
            <w:hideMark/>
          </w:tcPr>
          <w:p w14:paraId="3E05A236"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072" w:type="dxa"/>
            <w:tcBorders>
              <w:top w:val="nil"/>
              <w:left w:val="nil"/>
              <w:bottom w:val="nil"/>
              <w:right w:val="nil"/>
            </w:tcBorders>
            <w:shd w:val="clear" w:color="auto" w:fill="auto"/>
            <w:noWrap/>
            <w:vAlign w:val="bottom"/>
            <w:hideMark/>
          </w:tcPr>
          <w:p w14:paraId="792CD49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-0.272*</w:t>
            </w:r>
          </w:p>
        </w:tc>
        <w:tc>
          <w:tcPr>
            <w:tcW w:w="1528" w:type="dxa"/>
            <w:tcBorders>
              <w:top w:val="nil"/>
              <w:left w:val="nil"/>
              <w:bottom w:val="nil"/>
              <w:right w:val="nil"/>
            </w:tcBorders>
            <w:shd w:val="clear" w:color="auto" w:fill="auto"/>
            <w:noWrap/>
            <w:vAlign w:val="bottom"/>
            <w:hideMark/>
          </w:tcPr>
          <w:p w14:paraId="47E4C966"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853" w:type="dxa"/>
            <w:tcBorders>
              <w:top w:val="nil"/>
              <w:left w:val="nil"/>
              <w:bottom w:val="nil"/>
              <w:right w:val="nil"/>
            </w:tcBorders>
            <w:shd w:val="clear" w:color="auto" w:fill="auto"/>
            <w:noWrap/>
            <w:vAlign w:val="bottom"/>
            <w:hideMark/>
          </w:tcPr>
          <w:p w14:paraId="2F0F236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-0.283**</w:t>
            </w:r>
          </w:p>
        </w:tc>
      </w:tr>
      <w:tr w:rsidR="002A16D8" w:rsidRPr="00D920EC" w14:paraId="5EAEAB2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5D891F3C"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70801EFB" w14:textId="77777777" w:rsidR="002A16D8" w:rsidRPr="00D920EC" w:rsidRDefault="002A16D8" w:rsidP="00ED1CEB">
            <w:pPr>
              <w:widowControl/>
              <w:jc w:val="left"/>
              <w:rPr>
                <w:rFonts w:ascii="Times New Roman" w:eastAsia="Times New Roman" w:hAnsi="Times New Roman" w:cs="Times New Roman"/>
                <w:kern w:val="0"/>
                <w:sz w:val="20"/>
                <w:szCs w:val="20"/>
              </w:rPr>
            </w:pPr>
          </w:p>
        </w:tc>
        <w:tc>
          <w:tcPr>
            <w:tcW w:w="1383" w:type="dxa"/>
            <w:tcBorders>
              <w:top w:val="nil"/>
              <w:left w:val="nil"/>
              <w:bottom w:val="nil"/>
              <w:right w:val="nil"/>
            </w:tcBorders>
            <w:shd w:val="clear" w:color="auto" w:fill="auto"/>
            <w:noWrap/>
            <w:vAlign w:val="bottom"/>
            <w:hideMark/>
          </w:tcPr>
          <w:p w14:paraId="7E31696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(1.431)</w:t>
            </w:r>
          </w:p>
        </w:tc>
        <w:tc>
          <w:tcPr>
            <w:tcW w:w="1072" w:type="dxa"/>
            <w:tcBorders>
              <w:top w:val="nil"/>
              <w:left w:val="nil"/>
              <w:bottom w:val="nil"/>
              <w:right w:val="nil"/>
            </w:tcBorders>
            <w:shd w:val="clear" w:color="auto" w:fill="auto"/>
            <w:noWrap/>
            <w:vAlign w:val="bottom"/>
            <w:hideMark/>
          </w:tcPr>
          <w:p w14:paraId="48A4CB83"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072" w:type="dxa"/>
            <w:tcBorders>
              <w:top w:val="nil"/>
              <w:left w:val="nil"/>
              <w:bottom w:val="nil"/>
              <w:right w:val="nil"/>
            </w:tcBorders>
            <w:shd w:val="clear" w:color="auto" w:fill="auto"/>
            <w:noWrap/>
            <w:vAlign w:val="bottom"/>
            <w:hideMark/>
          </w:tcPr>
          <w:p w14:paraId="7520449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(-1.925)</w:t>
            </w:r>
          </w:p>
        </w:tc>
        <w:tc>
          <w:tcPr>
            <w:tcW w:w="1528" w:type="dxa"/>
            <w:tcBorders>
              <w:top w:val="nil"/>
              <w:left w:val="nil"/>
              <w:bottom w:val="nil"/>
              <w:right w:val="nil"/>
            </w:tcBorders>
            <w:shd w:val="clear" w:color="auto" w:fill="auto"/>
            <w:noWrap/>
            <w:vAlign w:val="bottom"/>
            <w:hideMark/>
          </w:tcPr>
          <w:p w14:paraId="71F54E0B" w14:textId="77777777" w:rsidR="002A16D8" w:rsidRPr="00D920EC" w:rsidRDefault="002A16D8" w:rsidP="00ED1CEB">
            <w:pPr>
              <w:widowControl/>
              <w:jc w:val="center"/>
              <w:rPr>
                <w:rFonts w:ascii="Times New Roman" w:eastAsia="宋体" w:hAnsi="Times New Roman" w:cs="Times New Roman"/>
                <w:kern w:val="0"/>
                <w:sz w:val="20"/>
                <w:szCs w:val="20"/>
              </w:rPr>
            </w:pPr>
          </w:p>
        </w:tc>
        <w:tc>
          <w:tcPr>
            <w:tcW w:w="1853" w:type="dxa"/>
            <w:tcBorders>
              <w:top w:val="nil"/>
              <w:left w:val="nil"/>
              <w:bottom w:val="nil"/>
              <w:right w:val="nil"/>
            </w:tcBorders>
            <w:shd w:val="clear" w:color="auto" w:fill="auto"/>
            <w:noWrap/>
            <w:vAlign w:val="bottom"/>
            <w:hideMark/>
          </w:tcPr>
          <w:p w14:paraId="6ABFE48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(-2.034)</w:t>
            </w:r>
          </w:p>
        </w:tc>
      </w:tr>
      <w:tr w:rsidR="002A16D8" w:rsidRPr="00D920EC" w14:paraId="407E8421"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DE86256"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Male</w:t>
            </w:r>
          </w:p>
        </w:tc>
        <w:tc>
          <w:tcPr>
            <w:tcW w:w="1383" w:type="dxa"/>
            <w:tcBorders>
              <w:top w:val="nil"/>
              <w:left w:val="nil"/>
              <w:bottom w:val="nil"/>
              <w:right w:val="nil"/>
            </w:tcBorders>
            <w:shd w:val="clear" w:color="auto" w:fill="auto"/>
            <w:noWrap/>
            <w:vAlign w:val="bottom"/>
            <w:hideMark/>
          </w:tcPr>
          <w:p w14:paraId="07116A6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0.148**</w:t>
            </w:r>
          </w:p>
        </w:tc>
        <w:tc>
          <w:tcPr>
            <w:tcW w:w="1383" w:type="dxa"/>
            <w:tcBorders>
              <w:top w:val="nil"/>
              <w:left w:val="nil"/>
              <w:bottom w:val="nil"/>
              <w:right w:val="nil"/>
            </w:tcBorders>
            <w:shd w:val="clear" w:color="auto" w:fill="auto"/>
            <w:noWrap/>
            <w:vAlign w:val="bottom"/>
            <w:hideMark/>
          </w:tcPr>
          <w:p w14:paraId="422C310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0.141*</w:t>
            </w:r>
          </w:p>
        </w:tc>
        <w:tc>
          <w:tcPr>
            <w:tcW w:w="1072" w:type="dxa"/>
            <w:tcBorders>
              <w:top w:val="nil"/>
              <w:left w:val="nil"/>
              <w:bottom w:val="nil"/>
              <w:right w:val="nil"/>
            </w:tcBorders>
            <w:shd w:val="clear" w:color="auto" w:fill="auto"/>
            <w:noWrap/>
            <w:vAlign w:val="bottom"/>
            <w:hideMark/>
          </w:tcPr>
          <w:p w14:paraId="3461050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-0.062</w:t>
            </w:r>
          </w:p>
        </w:tc>
        <w:tc>
          <w:tcPr>
            <w:tcW w:w="1072" w:type="dxa"/>
            <w:tcBorders>
              <w:top w:val="nil"/>
              <w:left w:val="nil"/>
              <w:bottom w:val="nil"/>
              <w:right w:val="nil"/>
            </w:tcBorders>
            <w:shd w:val="clear" w:color="auto" w:fill="auto"/>
            <w:noWrap/>
            <w:vAlign w:val="bottom"/>
            <w:hideMark/>
          </w:tcPr>
          <w:p w14:paraId="090A953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-0.047</w:t>
            </w:r>
          </w:p>
        </w:tc>
        <w:tc>
          <w:tcPr>
            <w:tcW w:w="1528" w:type="dxa"/>
            <w:tcBorders>
              <w:top w:val="nil"/>
              <w:left w:val="nil"/>
              <w:bottom w:val="nil"/>
              <w:right w:val="nil"/>
            </w:tcBorders>
            <w:shd w:val="clear" w:color="auto" w:fill="auto"/>
            <w:noWrap/>
            <w:vAlign w:val="bottom"/>
            <w:hideMark/>
          </w:tcPr>
          <w:p w14:paraId="760B373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-0.168*</w:t>
            </w:r>
          </w:p>
        </w:tc>
        <w:tc>
          <w:tcPr>
            <w:tcW w:w="1853" w:type="dxa"/>
            <w:tcBorders>
              <w:top w:val="nil"/>
              <w:left w:val="nil"/>
              <w:bottom w:val="nil"/>
              <w:right w:val="nil"/>
            </w:tcBorders>
            <w:shd w:val="clear" w:color="auto" w:fill="auto"/>
            <w:noWrap/>
            <w:vAlign w:val="bottom"/>
            <w:hideMark/>
          </w:tcPr>
          <w:p w14:paraId="275344A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-0.152*</w:t>
            </w:r>
          </w:p>
        </w:tc>
      </w:tr>
      <w:tr w:rsidR="002A16D8" w:rsidRPr="00D920EC" w14:paraId="2A0387A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509FB350"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19AEEF4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(2.007)</w:t>
            </w:r>
          </w:p>
        </w:tc>
        <w:tc>
          <w:tcPr>
            <w:tcW w:w="1383" w:type="dxa"/>
            <w:tcBorders>
              <w:top w:val="nil"/>
              <w:left w:val="nil"/>
              <w:bottom w:val="nil"/>
              <w:right w:val="nil"/>
            </w:tcBorders>
            <w:shd w:val="clear" w:color="auto" w:fill="auto"/>
            <w:noWrap/>
            <w:vAlign w:val="bottom"/>
            <w:hideMark/>
          </w:tcPr>
          <w:p w14:paraId="671E9A9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(1.899)</w:t>
            </w:r>
          </w:p>
        </w:tc>
        <w:tc>
          <w:tcPr>
            <w:tcW w:w="1072" w:type="dxa"/>
            <w:tcBorders>
              <w:top w:val="nil"/>
              <w:left w:val="nil"/>
              <w:bottom w:val="nil"/>
              <w:right w:val="nil"/>
            </w:tcBorders>
            <w:shd w:val="clear" w:color="auto" w:fill="auto"/>
            <w:noWrap/>
            <w:vAlign w:val="bottom"/>
            <w:hideMark/>
          </w:tcPr>
          <w:p w14:paraId="1C1D48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(-0.647)</w:t>
            </w:r>
          </w:p>
        </w:tc>
        <w:tc>
          <w:tcPr>
            <w:tcW w:w="1072" w:type="dxa"/>
            <w:tcBorders>
              <w:top w:val="nil"/>
              <w:left w:val="nil"/>
              <w:bottom w:val="nil"/>
              <w:right w:val="nil"/>
            </w:tcBorders>
            <w:shd w:val="clear" w:color="auto" w:fill="auto"/>
            <w:noWrap/>
            <w:vAlign w:val="bottom"/>
            <w:hideMark/>
          </w:tcPr>
          <w:p w14:paraId="2A81B8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(-0.478)</w:t>
            </w:r>
          </w:p>
        </w:tc>
        <w:tc>
          <w:tcPr>
            <w:tcW w:w="1528" w:type="dxa"/>
            <w:tcBorders>
              <w:top w:val="nil"/>
              <w:left w:val="nil"/>
              <w:bottom w:val="nil"/>
              <w:right w:val="nil"/>
            </w:tcBorders>
            <w:shd w:val="clear" w:color="auto" w:fill="auto"/>
            <w:noWrap/>
            <w:vAlign w:val="bottom"/>
            <w:hideMark/>
          </w:tcPr>
          <w:p w14:paraId="4D8296E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(-1.917)</w:t>
            </w:r>
          </w:p>
        </w:tc>
        <w:tc>
          <w:tcPr>
            <w:tcW w:w="1853" w:type="dxa"/>
            <w:tcBorders>
              <w:top w:val="nil"/>
              <w:left w:val="nil"/>
              <w:bottom w:val="nil"/>
              <w:right w:val="nil"/>
            </w:tcBorders>
            <w:shd w:val="clear" w:color="auto" w:fill="auto"/>
            <w:noWrap/>
            <w:vAlign w:val="bottom"/>
            <w:hideMark/>
          </w:tcPr>
          <w:p w14:paraId="25E3AA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(-1.722)</w:t>
            </w:r>
          </w:p>
        </w:tc>
      </w:tr>
      <w:tr w:rsidR="002A16D8" w:rsidRPr="00D920EC" w14:paraId="4929E8EA"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4776083"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Age</w:t>
            </w:r>
          </w:p>
        </w:tc>
        <w:tc>
          <w:tcPr>
            <w:tcW w:w="1383" w:type="dxa"/>
            <w:tcBorders>
              <w:top w:val="nil"/>
              <w:left w:val="nil"/>
              <w:bottom w:val="nil"/>
              <w:right w:val="nil"/>
            </w:tcBorders>
            <w:shd w:val="clear" w:color="auto" w:fill="auto"/>
            <w:noWrap/>
            <w:vAlign w:val="bottom"/>
            <w:hideMark/>
          </w:tcPr>
          <w:p w14:paraId="52BE7BC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-0.023***</w:t>
            </w:r>
          </w:p>
        </w:tc>
        <w:tc>
          <w:tcPr>
            <w:tcW w:w="1383" w:type="dxa"/>
            <w:tcBorders>
              <w:top w:val="nil"/>
              <w:left w:val="nil"/>
              <w:bottom w:val="nil"/>
              <w:right w:val="nil"/>
            </w:tcBorders>
            <w:shd w:val="clear" w:color="auto" w:fill="auto"/>
            <w:noWrap/>
            <w:vAlign w:val="bottom"/>
            <w:hideMark/>
          </w:tcPr>
          <w:p w14:paraId="70A024C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-0.022***</w:t>
            </w:r>
          </w:p>
        </w:tc>
        <w:tc>
          <w:tcPr>
            <w:tcW w:w="1072" w:type="dxa"/>
            <w:tcBorders>
              <w:top w:val="nil"/>
              <w:left w:val="nil"/>
              <w:bottom w:val="nil"/>
              <w:right w:val="nil"/>
            </w:tcBorders>
            <w:shd w:val="clear" w:color="auto" w:fill="auto"/>
            <w:noWrap/>
            <w:vAlign w:val="bottom"/>
            <w:hideMark/>
          </w:tcPr>
          <w:p w14:paraId="4AAF3D0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0.011**</w:t>
            </w:r>
          </w:p>
        </w:tc>
        <w:tc>
          <w:tcPr>
            <w:tcW w:w="1072" w:type="dxa"/>
            <w:tcBorders>
              <w:top w:val="nil"/>
              <w:left w:val="nil"/>
              <w:bottom w:val="nil"/>
              <w:right w:val="nil"/>
            </w:tcBorders>
            <w:shd w:val="clear" w:color="auto" w:fill="auto"/>
            <w:noWrap/>
            <w:vAlign w:val="bottom"/>
            <w:hideMark/>
          </w:tcPr>
          <w:p w14:paraId="3FC44C6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0.010**</w:t>
            </w:r>
          </w:p>
        </w:tc>
        <w:tc>
          <w:tcPr>
            <w:tcW w:w="1528" w:type="dxa"/>
            <w:tcBorders>
              <w:top w:val="nil"/>
              <w:left w:val="nil"/>
              <w:bottom w:val="nil"/>
              <w:right w:val="nil"/>
            </w:tcBorders>
            <w:shd w:val="clear" w:color="auto" w:fill="auto"/>
            <w:noWrap/>
            <w:vAlign w:val="bottom"/>
            <w:hideMark/>
          </w:tcPr>
          <w:p w14:paraId="68B484C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0.013***</w:t>
            </w:r>
          </w:p>
        </w:tc>
        <w:tc>
          <w:tcPr>
            <w:tcW w:w="1853" w:type="dxa"/>
            <w:tcBorders>
              <w:top w:val="nil"/>
              <w:left w:val="nil"/>
              <w:bottom w:val="nil"/>
              <w:right w:val="nil"/>
            </w:tcBorders>
            <w:shd w:val="clear" w:color="auto" w:fill="auto"/>
            <w:noWrap/>
            <w:vAlign w:val="bottom"/>
            <w:hideMark/>
          </w:tcPr>
          <w:p w14:paraId="7056B35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0.012***</w:t>
            </w:r>
          </w:p>
        </w:tc>
      </w:tr>
      <w:tr w:rsidR="002A16D8" w:rsidRPr="00D920EC" w14:paraId="766648A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7D945BA"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1554DFE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(-6.401)</w:t>
            </w:r>
          </w:p>
        </w:tc>
        <w:tc>
          <w:tcPr>
            <w:tcW w:w="1383" w:type="dxa"/>
            <w:tcBorders>
              <w:top w:val="nil"/>
              <w:left w:val="nil"/>
              <w:bottom w:val="nil"/>
              <w:right w:val="nil"/>
            </w:tcBorders>
            <w:shd w:val="clear" w:color="auto" w:fill="auto"/>
            <w:noWrap/>
            <w:vAlign w:val="bottom"/>
            <w:hideMark/>
          </w:tcPr>
          <w:p w14:paraId="741EEAB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(-6.194)</w:t>
            </w:r>
          </w:p>
        </w:tc>
        <w:tc>
          <w:tcPr>
            <w:tcW w:w="1072" w:type="dxa"/>
            <w:tcBorders>
              <w:top w:val="nil"/>
              <w:left w:val="nil"/>
              <w:bottom w:val="nil"/>
              <w:right w:val="nil"/>
            </w:tcBorders>
            <w:shd w:val="clear" w:color="auto" w:fill="auto"/>
            <w:noWrap/>
            <w:vAlign w:val="bottom"/>
            <w:hideMark/>
          </w:tcPr>
          <w:p w14:paraId="611EB4E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(2.538)</w:t>
            </w:r>
          </w:p>
        </w:tc>
        <w:tc>
          <w:tcPr>
            <w:tcW w:w="1072" w:type="dxa"/>
            <w:tcBorders>
              <w:top w:val="nil"/>
              <w:left w:val="nil"/>
              <w:bottom w:val="nil"/>
              <w:right w:val="nil"/>
            </w:tcBorders>
            <w:shd w:val="clear" w:color="auto" w:fill="auto"/>
            <w:noWrap/>
            <w:vAlign w:val="bottom"/>
            <w:hideMark/>
          </w:tcPr>
          <w:p w14:paraId="721021D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(2.256)</w:t>
            </w:r>
          </w:p>
        </w:tc>
        <w:tc>
          <w:tcPr>
            <w:tcW w:w="1528" w:type="dxa"/>
            <w:tcBorders>
              <w:top w:val="nil"/>
              <w:left w:val="nil"/>
              <w:bottom w:val="nil"/>
              <w:right w:val="nil"/>
            </w:tcBorders>
            <w:shd w:val="clear" w:color="auto" w:fill="auto"/>
            <w:noWrap/>
            <w:vAlign w:val="bottom"/>
            <w:hideMark/>
          </w:tcPr>
          <w:p w14:paraId="6FEF405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(3.219)</w:t>
            </w:r>
          </w:p>
        </w:tc>
        <w:tc>
          <w:tcPr>
            <w:tcW w:w="1853" w:type="dxa"/>
            <w:tcBorders>
              <w:top w:val="nil"/>
              <w:left w:val="nil"/>
              <w:bottom w:val="nil"/>
              <w:right w:val="nil"/>
            </w:tcBorders>
            <w:shd w:val="clear" w:color="auto" w:fill="auto"/>
            <w:noWrap/>
            <w:vAlign w:val="bottom"/>
            <w:hideMark/>
          </w:tcPr>
          <w:p w14:paraId="4883768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(2.901)</w:t>
            </w:r>
          </w:p>
        </w:tc>
      </w:tr>
      <w:tr w:rsidR="002A16D8" w:rsidRPr="00D920EC" w14:paraId="4DFC4033"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4CFDBF9A"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Undergraduate</w:t>
            </w:r>
          </w:p>
        </w:tc>
        <w:tc>
          <w:tcPr>
            <w:tcW w:w="1383" w:type="dxa"/>
            <w:tcBorders>
              <w:top w:val="nil"/>
              <w:left w:val="nil"/>
              <w:bottom w:val="nil"/>
              <w:right w:val="nil"/>
            </w:tcBorders>
            <w:shd w:val="clear" w:color="auto" w:fill="auto"/>
            <w:noWrap/>
            <w:vAlign w:val="bottom"/>
            <w:hideMark/>
          </w:tcPr>
          <w:p w14:paraId="3DAC52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0.479***</w:t>
            </w:r>
          </w:p>
        </w:tc>
        <w:tc>
          <w:tcPr>
            <w:tcW w:w="1383" w:type="dxa"/>
            <w:tcBorders>
              <w:top w:val="nil"/>
              <w:left w:val="nil"/>
              <w:bottom w:val="nil"/>
              <w:right w:val="nil"/>
            </w:tcBorders>
            <w:shd w:val="clear" w:color="auto" w:fill="auto"/>
            <w:noWrap/>
            <w:vAlign w:val="bottom"/>
            <w:hideMark/>
          </w:tcPr>
          <w:p w14:paraId="16F47D1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0.501***</w:t>
            </w:r>
          </w:p>
        </w:tc>
        <w:tc>
          <w:tcPr>
            <w:tcW w:w="1072" w:type="dxa"/>
            <w:tcBorders>
              <w:top w:val="nil"/>
              <w:left w:val="nil"/>
              <w:bottom w:val="nil"/>
              <w:right w:val="nil"/>
            </w:tcBorders>
            <w:shd w:val="clear" w:color="auto" w:fill="auto"/>
            <w:noWrap/>
            <w:vAlign w:val="bottom"/>
            <w:hideMark/>
          </w:tcPr>
          <w:p w14:paraId="3C6EF4A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1.047***</w:t>
            </w:r>
          </w:p>
        </w:tc>
        <w:tc>
          <w:tcPr>
            <w:tcW w:w="1072" w:type="dxa"/>
            <w:tcBorders>
              <w:top w:val="nil"/>
              <w:left w:val="nil"/>
              <w:bottom w:val="nil"/>
              <w:right w:val="nil"/>
            </w:tcBorders>
            <w:shd w:val="clear" w:color="auto" w:fill="auto"/>
            <w:noWrap/>
            <w:vAlign w:val="bottom"/>
            <w:hideMark/>
          </w:tcPr>
          <w:p w14:paraId="07AB9D3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1.002***</w:t>
            </w:r>
          </w:p>
        </w:tc>
        <w:tc>
          <w:tcPr>
            <w:tcW w:w="1528" w:type="dxa"/>
            <w:tcBorders>
              <w:top w:val="nil"/>
              <w:left w:val="nil"/>
              <w:bottom w:val="nil"/>
              <w:right w:val="nil"/>
            </w:tcBorders>
            <w:shd w:val="clear" w:color="auto" w:fill="auto"/>
            <w:noWrap/>
            <w:vAlign w:val="bottom"/>
            <w:hideMark/>
          </w:tcPr>
          <w:p w14:paraId="5DBAB02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1.189***</w:t>
            </w:r>
          </w:p>
        </w:tc>
        <w:tc>
          <w:tcPr>
            <w:tcW w:w="1853" w:type="dxa"/>
            <w:tcBorders>
              <w:top w:val="nil"/>
              <w:left w:val="nil"/>
              <w:bottom w:val="nil"/>
              <w:right w:val="nil"/>
            </w:tcBorders>
            <w:shd w:val="clear" w:color="auto" w:fill="auto"/>
            <w:noWrap/>
            <w:vAlign w:val="bottom"/>
            <w:hideMark/>
          </w:tcPr>
          <w:p w14:paraId="5E03AC7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1.143***</w:t>
            </w:r>
          </w:p>
        </w:tc>
      </w:tr>
      <w:tr w:rsidR="002A16D8" w:rsidRPr="00D920EC" w14:paraId="3B902DE2"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137BEBD"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329D4D2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(3.454)</w:t>
            </w:r>
          </w:p>
        </w:tc>
        <w:tc>
          <w:tcPr>
            <w:tcW w:w="1383" w:type="dxa"/>
            <w:tcBorders>
              <w:top w:val="nil"/>
              <w:left w:val="nil"/>
              <w:bottom w:val="nil"/>
              <w:right w:val="nil"/>
            </w:tcBorders>
            <w:shd w:val="clear" w:color="auto" w:fill="auto"/>
            <w:noWrap/>
            <w:vAlign w:val="bottom"/>
            <w:hideMark/>
          </w:tcPr>
          <w:p w14:paraId="57A67C2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(3.567)</w:t>
            </w:r>
          </w:p>
        </w:tc>
        <w:tc>
          <w:tcPr>
            <w:tcW w:w="1072" w:type="dxa"/>
            <w:tcBorders>
              <w:top w:val="nil"/>
              <w:left w:val="nil"/>
              <w:bottom w:val="nil"/>
              <w:right w:val="nil"/>
            </w:tcBorders>
            <w:shd w:val="clear" w:color="auto" w:fill="auto"/>
            <w:noWrap/>
            <w:vAlign w:val="bottom"/>
            <w:hideMark/>
          </w:tcPr>
          <w:p w14:paraId="28F4F47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(5.669)</w:t>
            </w:r>
          </w:p>
        </w:tc>
        <w:tc>
          <w:tcPr>
            <w:tcW w:w="1072" w:type="dxa"/>
            <w:tcBorders>
              <w:top w:val="nil"/>
              <w:left w:val="nil"/>
              <w:bottom w:val="nil"/>
              <w:right w:val="nil"/>
            </w:tcBorders>
            <w:shd w:val="clear" w:color="auto" w:fill="auto"/>
            <w:noWrap/>
            <w:vAlign w:val="bottom"/>
            <w:hideMark/>
          </w:tcPr>
          <w:p w14:paraId="5852C04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(5.398)</w:t>
            </w:r>
          </w:p>
        </w:tc>
        <w:tc>
          <w:tcPr>
            <w:tcW w:w="1528" w:type="dxa"/>
            <w:tcBorders>
              <w:top w:val="nil"/>
              <w:left w:val="nil"/>
              <w:bottom w:val="nil"/>
              <w:right w:val="nil"/>
            </w:tcBorders>
            <w:shd w:val="clear" w:color="auto" w:fill="auto"/>
            <w:noWrap/>
            <w:vAlign w:val="bottom"/>
            <w:hideMark/>
          </w:tcPr>
          <w:p w14:paraId="79A7888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(7.107)</w:t>
            </w:r>
          </w:p>
        </w:tc>
        <w:tc>
          <w:tcPr>
            <w:tcW w:w="1853" w:type="dxa"/>
            <w:tcBorders>
              <w:top w:val="nil"/>
              <w:left w:val="nil"/>
              <w:bottom w:val="nil"/>
              <w:right w:val="nil"/>
            </w:tcBorders>
            <w:shd w:val="clear" w:color="auto" w:fill="auto"/>
            <w:noWrap/>
            <w:vAlign w:val="bottom"/>
            <w:hideMark/>
          </w:tcPr>
          <w:p w14:paraId="2B2EC03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(6.853)</w:t>
            </w:r>
          </w:p>
        </w:tc>
      </w:tr>
      <w:tr w:rsidR="002A16D8" w:rsidRPr="00D920EC" w14:paraId="393CB1E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253D0A46"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HighSchool</w:t>
            </w:r>
          </w:p>
        </w:tc>
        <w:tc>
          <w:tcPr>
            <w:tcW w:w="1383" w:type="dxa"/>
            <w:tcBorders>
              <w:top w:val="nil"/>
              <w:left w:val="nil"/>
              <w:bottom w:val="nil"/>
              <w:right w:val="nil"/>
            </w:tcBorders>
            <w:shd w:val="clear" w:color="auto" w:fill="auto"/>
            <w:noWrap/>
            <w:vAlign w:val="bottom"/>
            <w:hideMark/>
          </w:tcPr>
          <w:p w14:paraId="31BFEAB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0.223**</w:t>
            </w:r>
          </w:p>
        </w:tc>
        <w:tc>
          <w:tcPr>
            <w:tcW w:w="1383" w:type="dxa"/>
            <w:tcBorders>
              <w:top w:val="nil"/>
              <w:left w:val="nil"/>
              <w:bottom w:val="nil"/>
              <w:right w:val="nil"/>
            </w:tcBorders>
            <w:shd w:val="clear" w:color="auto" w:fill="auto"/>
            <w:noWrap/>
            <w:vAlign w:val="bottom"/>
            <w:hideMark/>
          </w:tcPr>
          <w:p w14:paraId="2A9CF6D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0.232**</w:t>
            </w:r>
          </w:p>
        </w:tc>
        <w:tc>
          <w:tcPr>
            <w:tcW w:w="1072" w:type="dxa"/>
            <w:tcBorders>
              <w:top w:val="nil"/>
              <w:left w:val="nil"/>
              <w:bottom w:val="nil"/>
              <w:right w:val="nil"/>
            </w:tcBorders>
            <w:shd w:val="clear" w:color="auto" w:fill="auto"/>
            <w:noWrap/>
            <w:vAlign w:val="bottom"/>
            <w:hideMark/>
          </w:tcPr>
          <w:p w14:paraId="62B5F64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0.563***</w:t>
            </w:r>
          </w:p>
        </w:tc>
        <w:tc>
          <w:tcPr>
            <w:tcW w:w="1072" w:type="dxa"/>
            <w:tcBorders>
              <w:top w:val="nil"/>
              <w:left w:val="nil"/>
              <w:bottom w:val="nil"/>
              <w:right w:val="nil"/>
            </w:tcBorders>
            <w:shd w:val="clear" w:color="auto" w:fill="auto"/>
            <w:noWrap/>
            <w:vAlign w:val="bottom"/>
            <w:hideMark/>
          </w:tcPr>
          <w:p w14:paraId="79B53A9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0.558***</w:t>
            </w:r>
          </w:p>
        </w:tc>
        <w:tc>
          <w:tcPr>
            <w:tcW w:w="1528" w:type="dxa"/>
            <w:tcBorders>
              <w:top w:val="nil"/>
              <w:left w:val="nil"/>
              <w:bottom w:val="nil"/>
              <w:right w:val="nil"/>
            </w:tcBorders>
            <w:shd w:val="clear" w:color="auto" w:fill="auto"/>
            <w:noWrap/>
            <w:vAlign w:val="bottom"/>
            <w:hideMark/>
          </w:tcPr>
          <w:p w14:paraId="38965D7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0.561***</w:t>
            </w:r>
          </w:p>
        </w:tc>
        <w:tc>
          <w:tcPr>
            <w:tcW w:w="1853" w:type="dxa"/>
            <w:tcBorders>
              <w:top w:val="nil"/>
              <w:left w:val="nil"/>
              <w:bottom w:val="nil"/>
              <w:right w:val="nil"/>
            </w:tcBorders>
            <w:shd w:val="clear" w:color="auto" w:fill="auto"/>
            <w:noWrap/>
            <w:vAlign w:val="bottom"/>
            <w:hideMark/>
          </w:tcPr>
          <w:p w14:paraId="7B8BB21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0.552***</w:t>
            </w:r>
          </w:p>
        </w:tc>
      </w:tr>
      <w:tr w:rsidR="002A16D8" w:rsidRPr="00D920EC" w14:paraId="0EE1656F"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88149DF"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42FBEC3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(2.061)</w:t>
            </w:r>
          </w:p>
        </w:tc>
        <w:tc>
          <w:tcPr>
            <w:tcW w:w="1383" w:type="dxa"/>
            <w:tcBorders>
              <w:top w:val="nil"/>
              <w:left w:val="nil"/>
              <w:bottom w:val="nil"/>
              <w:right w:val="nil"/>
            </w:tcBorders>
            <w:shd w:val="clear" w:color="auto" w:fill="auto"/>
            <w:noWrap/>
            <w:vAlign w:val="bottom"/>
            <w:hideMark/>
          </w:tcPr>
          <w:p w14:paraId="55A2E68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(2.143)</w:t>
            </w:r>
          </w:p>
        </w:tc>
        <w:tc>
          <w:tcPr>
            <w:tcW w:w="1072" w:type="dxa"/>
            <w:tcBorders>
              <w:top w:val="nil"/>
              <w:left w:val="nil"/>
              <w:bottom w:val="nil"/>
              <w:right w:val="nil"/>
            </w:tcBorders>
            <w:shd w:val="clear" w:color="auto" w:fill="auto"/>
            <w:noWrap/>
            <w:vAlign w:val="bottom"/>
            <w:hideMark/>
          </w:tcPr>
          <w:p w14:paraId="6571D6D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(4.300)</w:t>
            </w:r>
          </w:p>
        </w:tc>
        <w:tc>
          <w:tcPr>
            <w:tcW w:w="1072" w:type="dxa"/>
            <w:tcBorders>
              <w:top w:val="nil"/>
              <w:left w:val="nil"/>
              <w:bottom w:val="nil"/>
              <w:right w:val="nil"/>
            </w:tcBorders>
            <w:shd w:val="clear" w:color="auto" w:fill="auto"/>
            <w:noWrap/>
            <w:vAlign w:val="bottom"/>
            <w:hideMark/>
          </w:tcPr>
          <w:p w14:paraId="5B4C49E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(4.263)</w:t>
            </w:r>
          </w:p>
        </w:tc>
        <w:tc>
          <w:tcPr>
            <w:tcW w:w="1528" w:type="dxa"/>
            <w:tcBorders>
              <w:top w:val="nil"/>
              <w:left w:val="nil"/>
              <w:bottom w:val="nil"/>
              <w:right w:val="nil"/>
            </w:tcBorders>
            <w:shd w:val="clear" w:color="auto" w:fill="auto"/>
            <w:noWrap/>
            <w:vAlign w:val="bottom"/>
            <w:hideMark/>
          </w:tcPr>
          <w:p w14:paraId="18BCF60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(4.709)</w:t>
            </w:r>
          </w:p>
        </w:tc>
        <w:tc>
          <w:tcPr>
            <w:tcW w:w="1853" w:type="dxa"/>
            <w:tcBorders>
              <w:top w:val="nil"/>
              <w:left w:val="nil"/>
              <w:bottom w:val="nil"/>
              <w:right w:val="nil"/>
            </w:tcBorders>
            <w:shd w:val="clear" w:color="auto" w:fill="auto"/>
            <w:noWrap/>
            <w:vAlign w:val="bottom"/>
            <w:hideMark/>
          </w:tcPr>
          <w:p w14:paraId="2437E1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(4.638)</w:t>
            </w:r>
          </w:p>
        </w:tc>
      </w:tr>
      <w:tr w:rsidR="002A16D8" w:rsidRPr="00D920EC" w14:paraId="38F85DA7"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77FD0DFD"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Junior</w:t>
            </w:r>
            <w:r w:rsidRPr="00D920EC">
              <w:rPr>
                <w:rFonts w:ascii="Times New Roman" w:eastAsia="宋体" w:hAnsi="Times New Roman" w:cs="Times New Roman" w:hint="eastAsia"/>
                <w:i/>
                <w:iCs/>
                <w:kern w:val="0"/>
                <w:sz w:val="20"/>
                <w:szCs w:val="20"/>
              </w:rPr>
              <w:t>C</w:t>
            </w:r>
            <w:r w:rsidRPr="00D920EC">
              <w:rPr>
                <w:rFonts w:ascii="Times New Roman" w:eastAsia="宋体" w:hAnsi="Times New Roman" w:cs="Times New Roman"/>
                <w:i/>
                <w:iCs/>
                <w:kern w:val="0"/>
                <w:sz w:val="20"/>
                <w:szCs w:val="20"/>
              </w:rPr>
              <w:t>ollege</w:t>
            </w:r>
          </w:p>
        </w:tc>
        <w:tc>
          <w:tcPr>
            <w:tcW w:w="1383" w:type="dxa"/>
            <w:tcBorders>
              <w:top w:val="nil"/>
              <w:left w:val="nil"/>
              <w:bottom w:val="nil"/>
              <w:right w:val="nil"/>
            </w:tcBorders>
            <w:shd w:val="clear" w:color="auto" w:fill="auto"/>
            <w:noWrap/>
            <w:vAlign w:val="bottom"/>
            <w:hideMark/>
          </w:tcPr>
          <w:p w14:paraId="420EABB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0.446***</w:t>
            </w:r>
          </w:p>
        </w:tc>
        <w:tc>
          <w:tcPr>
            <w:tcW w:w="1383" w:type="dxa"/>
            <w:tcBorders>
              <w:top w:val="nil"/>
              <w:left w:val="nil"/>
              <w:bottom w:val="nil"/>
              <w:right w:val="nil"/>
            </w:tcBorders>
            <w:shd w:val="clear" w:color="auto" w:fill="auto"/>
            <w:noWrap/>
            <w:vAlign w:val="bottom"/>
            <w:hideMark/>
          </w:tcPr>
          <w:p w14:paraId="47DEF27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0.459***</w:t>
            </w:r>
          </w:p>
        </w:tc>
        <w:tc>
          <w:tcPr>
            <w:tcW w:w="1072" w:type="dxa"/>
            <w:tcBorders>
              <w:top w:val="nil"/>
              <w:left w:val="nil"/>
              <w:bottom w:val="nil"/>
              <w:right w:val="nil"/>
            </w:tcBorders>
            <w:shd w:val="clear" w:color="auto" w:fill="auto"/>
            <w:noWrap/>
            <w:vAlign w:val="bottom"/>
            <w:hideMark/>
          </w:tcPr>
          <w:p w14:paraId="4F0958C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1.042***</w:t>
            </w:r>
          </w:p>
        </w:tc>
        <w:tc>
          <w:tcPr>
            <w:tcW w:w="1072" w:type="dxa"/>
            <w:tcBorders>
              <w:top w:val="nil"/>
              <w:left w:val="nil"/>
              <w:bottom w:val="nil"/>
              <w:right w:val="nil"/>
            </w:tcBorders>
            <w:shd w:val="clear" w:color="auto" w:fill="auto"/>
            <w:noWrap/>
            <w:vAlign w:val="bottom"/>
            <w:hideMark/>
          </w:tcPr>
          <w:p w14:paraId="34A0EE4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1.028***</w:t>
            </w:r>
          </w:p>
        </w:tc>
        <w:tc>
          <w:tcPr>
            <w:tcW w:w="1528" w:type="dxa"/>
            <w:tcBorders>
              <w:top w:val="nil"/>
              <w:left w:val="nil"/>
              <w:bottom w:val="nil"/>
              <w:right w:val="nil"/>
            </w:tcBorders>
            <w:shd w:val="clear" w:color="auto" w:fill="auto"/>
            <w:noWrap/>
            <w:vAlign w:val="bottom"/>
            <w:hideMark/>
          </w:tcPr>
          <w:p w14:paraId="1CE1843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1.113***</w:t>
            </w:r>
          </w:p>
        </w:tc>
        <w:tc>
          <w:tcPr>
            <w:tcW w:w="1853" w:type="dxa"/>
            <w:tcBorders>
              <w:top w:val="nil"/>
              <w:left w:val="nil"/>
              <w:bottom w:val="nil"/>
              <w:right w:val="nil"/>
            </w:tcBorders>
            <w:shd w:val="clear" w:color="auto" w:fill="auto"/>
            <w:noWrap/>
            <w:vAlign w:val="bottom"/>
            <w:hideMark/>
          </w:tcPr>
          <w:p w14:paraId="1299FFD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1.094***</w:t>
            </w:r>
          </w:p>
        </w:tc>
      </w:tr>
      <w:tr w:rsidR="002A16D8" w:rsidRPr="00D920EC" w14:paraId="7280FE25"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2B2DB041"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12CF664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(3.619)</w:t>
            </w:r>
          </w:p>
        </w:tc>
        <w:tc>
          <w:tcPr>
            <w:tcW w:w="1383" w:type="dxa"/>
            <w:tcBorders>
              <w:top w:val="nil"/>
              <w:left w:val="nil"/>
              <w:bottom w:val="nil"/>
              <w:right w:val="nil"/>
            </w:tcBorders>
            <w:shd w:val="clear" w:color="auto" w:fill="auto"/>
            <w:noWrap/>
            <w:vAlign w:val="bottom"/>
            <w:hideMark/>
          </w:tcPr>
          <w:p w14:paraId="3992D81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(3.707)</w:t>
            </w:r>
          </w:p>
        </w:tc>
        <w:tc>
          <w:tcPr>
            <w:tcW w:w="1072" w:type="dxa"/>
            <w:tcBorders>
              <w:top w:val="nil"/>
              <w:left w:val="nil"/>
              <w:bottom w:val="nil"/>
              <w:right w:val="nil"/>
            </w:tcBorders>
            <w:shd w:val="clear" w:color="auto" w:fill="auto"/>
            <w:noWrap/>
            <w:vAlign w:val="bottom"/>
            <w:hideMark/>
          </w:tcPr>
          <w:p w14:paraId="51794D6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(6.573)</w:t>
            </w:r>
          </w:p>
        </w:tc>
        <w:tc>
          <w:tcPr>
            <w:tcW w:w="1072" w:type="dxa"/>
            <w:tcBorders>
              <w:top w:val="nil"/>
              <w:left w:val="nil"/>
              <w:bottom w:val="nil"/>
              <w:right w:val="nil"/>
            </w:tcBorders>
            <w:shd w:val="clear" w:color="auto" w:fill="auto"/>
            <w:noWrap/>
            <w:vAlign w:val="bottom"/>
            <w:hideMark/>
          </w:tcPr>
          <w:p w14:paraId="359AB70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(6.453)</w:t>
            </w:r>
          </w:p>
        </w:tc>
        <w:tc>
          <w:tcPr>
            <w:tcW w:w="1528" w:type="dxa"/>
            <w:tcBorders>
              <w:top w:val="nil"/>
              <w:left w:val="nil"/>
              <w:bottom w:val="nil"/>
              <w:right w:val="nil"/>
            </w:tcBorders>
            <w:shd w:val="clear" w:color="auto" w:fill="auto"/>
            <w:noWrap/>
            <w:vAlign w:val="bottom"/>
            <w:hideMark/>
          </w:tcPr>
          <w:p w14:paraId="0B6CDFF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(7.666)</w:t>
            </w:r>
          </w:p>
        </w:tc>
        <w:tc>
          <w:tcPr>
            <w:tcW w:w="1853" w:type="dxa"/>
            <w:tcBorders>
              <w:top w:val="nil"/>
              <w:left w:val="nil"/>
              <w:bottom w:val="nil"/>
              <w:right w:val="nil"/>
            </w:tcBorders>
            <w:shd w:val="clear" w:color="auto" w:fill="auto"/>
            <w:noWrap/>
            <w:vAlign w:val="bottom"/>
            <w:hideMark/>
          </w:tcPr>
          <w:p w14:paraId="6AD7C3D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(7.525)</w:t>
            </w:r>
          </w:p>
        </w:tc>
      </w:tr>
      <w:tr w:rsidR="002A16D8" w:rsidRPr="00D920EC" w14:paraId="7FB19767"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59A2D923"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MiddleSchool</w:t>
            </w:r>
          </w:p>
        </w:tc>
        <w:tc>
          <w:tcPr>
            <w:tcW w:w="1383" w:type="dxa"/>
            <w:tcBorders>
              <w:top w:val="nil"/>
              <w:left w:val="nil"/>
              <w:bottom w:val="nil"/>
              <w:right w:val="nil"/>
            </w:tcBorders>
            <w:shd w:val="clear" w:color="auto" w:fill="auto"/>
            <w:noWrap/>
            <w:vAlign w:val="bottom"/>
            <w:hideMark/>
          </w:tcPr>
          <w:p w14:paraId="5770EBC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0.117</w:t>
            </w:r>
          </w:p>
        </w:tc>
        <w:tc>
          <w:tcPr>
            <w:tcW w:w="1383" w:type="dxa"/>
            <w:tcBorders>
              <w:top w:val="nil"/>
              <w:left w:val="nil"/>
              <w:bottom w:val="nil"/>
              <w:right w:val="nil"/>
            </w:tcBorders>
            <w:shd w:val="clear" w:color="auto" w:fill="auto"/>
            <w:noWrap/>
            <w:vAlign w:val="bottom"/>
            <w:hideMark/>
          </w:tcPr>
          <w:p w14:paraId="2211355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0.112</w:t>
            </w:r>
          </w:p>
        </w:tc>
        <w:tc>
          <w:tcPr>
            <w:tcW w:w="1072" w:type="dxa"/>
            <w:tcBorders>
              <w:top w:val="nil"/>
              <w:left w:val="nil"/>
              <w:bottom w:val="nil"/>
              <w:right w:val="nil"/>
            </w:tcBorders>
            <w:shd w:val="clear" w:color="auto" w:fill="auto"/>
            <w:noWrap/>
            <w:vAlign w:val="bottom"/>
            <w:hideMark/>
          </w:tcPr>
          <w:p w14:paraId="0938F9F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0.285**</w:t>
            </w:r>
          </w:p>
        </w:tc>
        <w:tc>
          <w:tcPr>
            <w:tcW w:w="1072" w:type="dxa"/>
            <w:tcBorders>
              <w:top w:val="nil"/>
              <w:left w:val="nil"/>
              <w:bottom w:val="nil"/>
              <w:right w:val="nil"/>
            </w:tcBorders>
            <w:shd w:val="clear" w:color="auto" w:fill="auto"/>
            <w:noWrap/>
            <w:vAlign w:val="bottom"/>
            <w:hideMark/>
          </w:tcPr>
          <w:p w14:paraId="69DB4A8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0.288**</w:t>
            </w:r>
          </w:p>
        </w:tc>
        <w:tc>
          <w:tcPr>
            <w:tcW w:w="1528" w:type="dxa"/>
            <w:tcBorders>
              <w:top w:val="nil"/>
              <w:left w:val="nil"/>
              <w:bottom w:val="nil"/>
              <w:right w:val="nil"/>
            </w:tcBorders>
            <w:shd w:val="clear" w:color="auto" w:fill="auto"/>
            <w:noWrap/>
            <w:vAlign w:val="bottom"/>
            <w:hideMark/>
          </w:tcPr>
          <w:p w14:paraId="1CC630C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0.263**</w:t>
            </w:r>
          </w:p>
        </w:tc>
        <w:tc>
          <w:tcPr>
            <w:tcW w:w="1853" w:type="dxa"/>
            <w:tcBorders>
              <w:top w:val="nil"/>
              <w:left w:val="nil"/>
              <w:bottom w:val="nil"/>
              <w:right w:val="nil"/>
            </w:tcBorders>
            <w:shd w:val="clear" w:color="auto" w:fill="auto"/>
            <w:noWrap/>
            <w:vAlign w:val="bottom"/>
            <w:hideMark/>
          </w:tcPr>
          <w:p w14:paraId="7A49E3B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0.265**</w:t>
            </w:r>
          </w:p>
        </w:tc>
      </w:tr>
      <w:tr w:rsidR="002A16D8" w:rsidRPr="00D920EC" w14:paraId="15E48C9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5B0A45F9"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342B4F8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(1.108)</w:t>
            </w:r>
          </w:p>
        </w:tc>
        <w:tc>
          <w:tcPr>
            <w:tcW w:w="1383" w:type="dxa"/>
            <w:tcBorders>
              <w:top w:val="nil"/>
              <w:left w:val="nil"/>
              <w:bottom w:val="nil"/>
              <w:right w:val="nil"/>
            </w:tcBorders>
            <w:shd w:val="clear" w:color="auto" w:fill="auto"/>
            <w:noWrap/>
            <w:vAlign w:val="bottom"/>
            <w:hideMark/>
          </w:tcPr>
          <w:p w14:paraId="7C96C15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(1.056)</w:t>
            </w:r>
          </w:p>
        </w:tc>
        <w:tc>
          <w:tcPr>
            <w:tcW w:w="1072" w:type="dxa"/>
            <w:tcBorders>
              <w:top w:val="nil"/>
              <w:left w:val="nil"/>
              <w:bottom w:val="nil"/>
              <w:right w:val="nil"/>
            </w:tcBorders>
            <w:shd w:val="clear" w:color="auto" w:fill="auto"/>
            <w:noWrap/>
            <w:vAlign w:val="bottom"/>
            <w:hideMark/>
          </w:tcPr>
          <w:p w14:paraId="3E84E60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(2.205)</w:t>
            </w:r>
          </w:p>
        </w:tc>
        <w:tc>
          <w:tcPr>
            <w:tcW w:w="1072" w:type="dxa"/>
            <w:tcBorders>
              <w:top w:val="nil"/>
              <w:left w:val="nil"/>
              <w:bottom w:val="nil"/>
              <w:right w:val="nil"/>
            </w:tcBorders>
            <w:shd w:val="clear" w:color="auto" w:fill="auto"/>
            <w:noWrap/>
            <w:vAlign w:val="bottom"/>
            <w:hideMark/>
          </w:tcPr>
          <w:p w14:paraId="0B795AE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(2.232)</w:t>
            </w:r>
          </w:p>
        </w:tc>
        <w:tc>
          <w:tcPr>
            <w:tcW w:w="1528" w:type="dxa"/>
            <w:tcBorders>
              <w:top w:val="nil"/>
              <w:left w:val="nil"/>
              <w:bottom w:val="nil"/>
              <w:right w:val="nil"/>
            </w:tcBorders>
            <w:shd w:val="clear" w:color="auto" w:fill="auto"/>
            <w:noWrap/>
            <w:vAlign w:val="bottom"/>
            <w:hideMark/>
          </w:tcPr>
          <w:p w14:paraId="49A1513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(2.272)</w:t>
            </w:r>
          </w:p>
        </w:tc>
        <w:tc>
          <w:tcPr>
            <w:tcW w:w="1853" w:type="dxa"/>
            <w:tcBorders>
              <w:top w:val="nil"/>
              <w:left w:val="nil"/>
              <w:bottom w:val="nil"/>
              <w:right w:val="nil"/>
            </w:tcBorders>
            <w:shd w:val="clear" w:color="auto" w:fill="auto"/>
            <w:noWrap/>
            <w:vAlign w:val="bottom"/>
            <w:hideMark/>
          </w:tcPr>
          <w:p w14:paraId="4CB6A4F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(2.280)</w:t>
            </w:r>
          </w:p>
        </w:tc>
      </w:tr>
      <w:tr w:rsidR="002A16D8" w:rsidRPr="00D920EC" w14:paraId="3B985FA7"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7BF1B73E"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Married</w:t>
            </w:r>
          </w:p>
        </w:tc>
        <w:tc>
          <w:tcPr>
            <w:tcW w:w="1383" w:type="dxa"/>
            <w:tcBorders>
              <w:top w:val="nil"/>
              <w:left w:val="nil"/>
              <w:bottom w:val="nil"/>
              <w:right w:val="nil"/>
            </w:tcBorders>
            <w:shd w:val="clear" w:color="auto" w:fill="auto"/>
            <w:noWrap/>
            <w:vAlign w:val="bottom"/>
            <w:hideMark/>
          </w:tcPr>
          <w:p w14:paraId="030FCF8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0.302**</w:t>
            </w:r>
          </w:p>
        </w:tc>
        <w:tc>
          <w:tcPr>
            <w:tcW w:w="1383" w:type="dxa"/>
            <w:tcBorders>
              <w:top w:val="nil"/>
              <w:left w:val="nil"/>
              <w:bottom w:val="nil"/>
              <w:right w:val="nil"/>
            </w:tcBorders>
            <w:shd w:val="clear" w:color="auto" w:fill="auto"/>
            <w:noWrap/>
            <w:vAlign w:val="bottom"/>
            <w:hideMark/>
          </w:tcPr>
          <w:p w14:paraId="1099D17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0.296**</w:t>
            </w:r>
          </w:p>
        </w:tc>
        <w:tc>
          <w:tcPr>
            <w:tcW w:w="1072" w:type="dxa"/>
            <w:tcBorders>
              <w:top w:val="nil"/>
              <w:left w:val="nil"/>
              <w:bottom w:val="nil"/>
              <w:right w:val="nil"/>
            </w:tcBorders>
            <w:shd w:val="clear" w:color="auto" w:fill="auto"/>
            <w:noWrap/>
            <w:vAlign w:val="bottom"/>
            <w:hideMark/>
          </w:tcPr>
          <w:p w14:paraId="78050D5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0.043</w:t>
            </w:r>
          </w:p>
        </w:tc>
        <w:tc>
          <w:tcPr>
            <w:tcW w:w="1072" w:type="dxa"/>
            <w:tcBorders>
              <w:top w:val="nil"/>
              <w:left w:val="nil"/>
              <w:bottom w:val="nil"/>
              <w:right w:val="nil"/>
            </w:tcBorders>
            <w:shd w:val="clear" w:color="auto" w:fill="auto"/>
            <w:noWrap/>
            <w:vAlign w:val="bottom"/>
            <w:hideMark/>
          </w:tcPr>
          <w:p w14:paraId="74DD5D9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0.043</w:t>
            </w:r>
          </w:p>
        </w:tc>
        <w:tc>
          <w:tcPr>
            <w:tcW w:w="1528" w:type="dxa"/>
            <w:tcBorders>
              <w:top w:val="nil"/>
              <w:left w:val="nil"/>
              <w:bottom w:val="nil"/>
              <w:right w:val="nil"/>
            </w:tcBorders>
            <w:shd w:val="clear" w:color="auto" w:fill="auto"/>
            <w:noWrap/>
            <w:vAlign w:val="bottom"/>
            <w:hideMark/>
          </w:tcPr>
          <w:p w14:paraId="6B5BDF9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0.052</w:t>
            </w:r>
          </w:p>
        </w:tc>
        <w:tc>
          <w:tcPr>
            <w:tcW w:w="1853" w:type="dxa"/>
            <w:tcBorders>
              <w:top w:val="nil"/>
              <w:left w:val="nil"/>
              <w:bottom w:val="nil"/>
              <w:right w:val="nil"/>
            </w:tcBorders>
            <w:shd w:val="clear" w:color="auto" w:fill="auto"/>
            <w:noWrap/>
            <w:vAlign w:val="bottom"/>
            <w:hideMark/>
          </w:tcPr>
          <w:p w14:paraId="3E9D823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0.052</w:t>
            </w:r>
          </w:p>
        </w:tc>
      </w:tr>
      <w:tr w:rsidR="002A16D8" w:rsidRPr="00D920EC" w14:paraId="14F9871E"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5F9A58F1"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3F52F62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(2.400)</w:t>
            </w:r>
          </w:p>
        </w:tc>
        <w:tc>
          <w:tcPr>
            <w:tcW w:w="1383" w:type="dxa"/>
            <w:tcBorders>
              <w:top w:val="nil"/>
              <w:left w:val="nil"/>
              <w:bottom w:val="nil"/>
              <w:right w:val="nil"/>
            </w:tcBorders>
            <w:shd w:val="clear" w:color="auto" w:fill="auto"/>
            <w:noWrap/>
            <w:vAlign w:val="bottom"/>
            <w:hideMark/>
          </w:tcPr>
          <w:p w14:paraId="6CB9555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(2.354)</w:t>
            </w:r>
          </w:p>
        </w:tc>
        <w:tc>
          <w:tcPr>
            <w:tcW w:w="1072" w:type="dxa"/>
            <w:tcBorders>
              <w:top w:val="nil"/>
              <w:left w:val="nil"/>
              <w:bottom w:val="nil"/>
              <w:right w:val="nil"/>
            </w:tcBorders>
            <w:shd w:val="clear" w:color="auto" w:fill="auto"/>
            <w:noWrap/>
            <w:vAlign w:val="bottom"/>
            <w:hideMark/>
          </w:tcPr>
          <w:p w14:paraId="1D0C908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(0.248)</w:t>
            </w:r>
          </w:p>
        </w:tc>
        <w:tc>
          <w:tcPr>
            <w:tcW w:w="1072" w:type="dxa"/>
            <w:tcBorders>
              <w:top w:val="nil"/>
              <w:left w:val="nil"/>
              <w:bottom w:val="nil"/>
              <w:right w:val="nil"/>
            </w:tcBorders>
            <w:shd w:val="clear" w:color="auto" w:fill="auto"/>
            <w:noWrap/>
            <w:vAlign w:val="bottom"/>
            <w:hideMark/>
          </w:tcPr>
          <w:p w14:paraId="06123A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(0.246)</w:t>
            </w:r>
          </w:p>
        </w:tc>
        <w:tc>
          <w:tcPr>
            <w:tcW w:w="1528" w:type="dxa"/>
            <w:tcBorders>
              <w:top w:val="nil"/>
              <w:left w:val="nil"/>
              <w:bottom w:val="nil"/>
              <w:right w:val="nil"/>
            </w:tcBorders>
            <w:shd w:val="clear" w:color="auto" w:fill="auto"/>
            <w:noWrap/>
            <w:vAlign w:val="bottom"/>
            <w:hideMark/>
          </w:tcPr>
          <w:p w14:paraId="0469926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(0.323)</w:t>
            </w:r>
          </w:p>
        </w:tc>
        <w:tc>
          <w:tcPr>
            <w:tcW w:w="1853" w:type="dxa"/>
            <w:tcBorders>
              <w:top w:val="nil"/>
              <w:left w:val="nil"/>
              <w:bottom w:val="nil"/>
              <w:right w:val="nil"/>
            </w:tcBorders>
            <w:shd w:val="clear" w:color="auto" w:fill="auto"/>
            <w:noWrap/>
            <w:vAlign w:val="bottom"/>
            <w:hideMark/>
          </w:tcPr>
          <w:p w14:paraId="6122F40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(0.323)</w:t>
            </w:r>
          </w:p>
        </w:tc>
      </w:tr>
      <w:tr w:rsidR="002A16D8" w:rsidRPr="00D920EC" w14:paraId="4D2E4022"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43C14F0F"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Ln(FamilySize)</w:t>
            </w:r>
          </w:p>
        </w:tc>
        <w:tc>
          <w:tcPr>
            <w:tcW w:w="1383" w:type="dxa"/>
            <w:tcBorders>
              <w:top w:val="nil"/>
              <w:left w:val="nil"/>
              <w:bottom w:val="nil"/>
              <w:right w:val="nil"/>
            </w:tcBorders>
            <w:shd w:val="clear" w:color="auto" w:fill="auto"/>
            <w:noWrap/>
            <w:vAlign w:val="bottom"/>
            <w:hideMark/>
          </w:tcPr>
          <w:p w14:paraId="6A02BF0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-0.135</w:t>
            </w:r>
          </w:p>
        </w:tc>
        <w:tc>
          <w:tcPr>
            <w:tcW w:w="1383" w:type="dxa"/>
            <w:tcBorders>
              <w:top w:val="nil"/>
              <w:left w:val="nil"/>
              <w:bottom w:val="nil"/>
              <w:right w:val="nil"/>
            </w:tcBorders>
            <w:shd w:val="clear" w:color="auto" w:fill="auto"/>
            <w:noWrap/>
            <w:vAlign w:val="bottom"/>
            <w:hideMark/>
          </w:tcPr>
          <w:p w14:paraId="06673B7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-0.136</w:t>
            </w:r>
          </w:p>
        </w:tc>
        <w:tc>
          <w:tcPr>
            <w:tcW w:w="1072" w:type="dxa"/>
            <w:tcBorders>
              <w:top w:val="nil"/>
              <w:left w:val="nil"/>
              <w:bottom w:val="nil"/>
              <w:right w:val="nil"/>
            </w:tcBorders>
            <w:shd w:val="clear" w:color="auto" w:fill="auto"/>
            <w:noWrap/>
            <w:vAlign w:val="bottom"/>
            <w:hideMark/>
          </w:tcPr>
          <w:p w14:paraId="41605E5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-0.278**</w:t>
            </w:r>
          </w:p>
        </w:tc>
        <w:tc>
          <w:tcPr>
            <w:tcW w:w="1072" w:type="dxa"/>
            <w:tcBorders>
              <w:top w:val="nil"/>
              <w:left w:val="nil"/>
              <w:bottom w:val="nil"/>
              <w:right w:val="nil"/>
            </w:tcBorders>
            <w:shd w:val="clear" w:color="auto" w:fill="auto"/>
            <w:noWrap/>
            <w:vAlign w:val="bottom"/>
            <w:hideMark/>
          </w:tcPr>
          <w:p w14:paraId="290F952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-0.279**</w:t>
            </w:r>
          </w:p>
        </w:tc>
        <w:tc>
          <w:tcPr>
            <w:tcW w:w="1528" w:type="dxa"/>
            <w:tcBorders>
              <w:top w:val="nil"/>
              <w:left w:val="nil"/>
              <w:bottom w:val="nil"/>
              <w:right w:val="nil"/>
            </w:tcBorders>
            <w:shd w:val="clear" w:color="auto" w:fill="auto"/>
            <w:noWrap/>
            <w:vAlign w:val="bottom"/>
            <w:hideMark/>
          </w:tcPr>
          <w:p w14:paraId="55D9F4C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-0.284**</w:t>
            </w:r>
          </w:p>
        </w:tc>
        <w:tc>
          <w:tcPr>
            <w:tcW w:w="1853" w:type="dxa"/>
            <w:tcBorders>
              <w:top w:val="nil"/>
              <w:left w:val="nil"/>
              <w:bottom w:val="nil"/>
              <w:right w:val="nil"/>
            </w:tcBorders>
            <w:shd w:val="clear" w:color="auto" w:fill="auto"/>
            <w:noWrap/>
            <w:vAlign w:val="bottom"/>
            <w:hideMark/>
          </w:tcPr>
          <w:p w14:paraId="25912B1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-0.283**</w:t>
            </w:r>
          </w:p>
        </w:tc>
      </w:tr>
      <w:tr w:rsidR="002A16D8" w:rsidRPr="00D920EC" w14:paraId="0FCDD0B6"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025F3617"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19AACCC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(-1.352)</w:t>
            </w:r>
          </w:p>
        </w:tc>
        <w:tc>
          <w:tcPr>
            <w:tcW w:w="1383" w:type="dxa"/>
            <w:tcBorders>
              <w:top w:val="nil"/>
              <w:left w:val="nil"/>
              <w:bottom w:val="nil"/>
              <w:right w:val="nil"/>
            </w:tcBorders>
            <w:shd w:val="clear" w:color="auto" w:fill="auto"/>
            <w:noWrap/>
            <w:vAlign w:val="bottom"/>
            <w:hideMark/>
          </w:tcPr>
          <w:p w14:paraId="487DA4A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(-1.366)</w:t>
            </w:r>
          </w:p>
        </w:tc>
        <w:tc>
          <w:tcPr>
            <w:tcW w:w="1072" w:type="dxa"/>
            <w:tcBorders>
              <w:top w:val="nil"/>
              <w:left w:val="nil"/>
              <w:bottom w:val="nil"/>
              <w:right w:val="nil"/>
            </w:tcBorders>
            <w:shd w:val="clear" w:color="auto" w:fill="auto"/>
            <w:noWrap/>
            <w:vAlign w:val="bottom"/>
            <w:hideMark/>
          </w:tcPr>
          <w:p w14:paraId="1722E01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(-2.253)</w:t>
            </w:r>
          </w:p>
        </w:tc>
        <w:tc>
          <w:tcPr>
            <w:tcW w:w="1072" w:type="dxa"/>
            <w:tcBorders>
              <w:top w:val="nil"/>
              <w:left w:val="nil"/>
              <w:bottom w:val="nil"/>
              <w:right w:val="nil"/>
            </w:tcBorders>
            <w:shd w:val="clear" w:color="auto" w:fill="auto"/>
            <w:noWrap/>
            <w:vAlign w:val="bottom"/>
            <w:hideMark/>
          </w:tcPr>
          <w:p w14:paraId="2FFC373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(-2.262)</w:t>
            </w:r>
          </w:p>
        </w:tc>
        <w:tc>
          <w:tcPr>
            <w:tcW w:w="1528" w:type="dxa"/>
            <w:tcBorders>
              <w:top w:val="nil"/>
              <w:left w:val="nil"/>
              <w:bottom w:val="nil"/>
              <w:right w:val="nil"/>
            </w:tcBorders>
            <w:shd w:val="clear" w:color="auto" w:fill="auto"/>
            <w:noWrap/>
            <w:vAlign w:val="bottom"/>
            <w:hideMark/>
          </w:tcPr>
          <w:p w14:paraId="79DDFBE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(-2.491)</w:t>
            </w:r>
          </w:p>
        </w:tc>
        <w:tc>
          <w:tcPr>
            <w:tcW w:w="1853" w:type="dxa"/>
            <w:tcBorders>
              <w:top w:val="nil"/>
              <w:left w:val="nil"/>
              <w:bottom w:val="nil"/>
              <w:right w:val="nil"/>
            </w:tcBorders>
            <w:shd w:val="clear" w:color="auto" w:fill="auto"/>
            <w:noWrap/>
            <w:vAlign w:val="bottom"/>
            <w:hideMark/>
          </w:tcPr>
          <w:p w14:paraId="5416F55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(-2.484)</w:t>
            </w:r>
          </w:p>
        </w:tc>
      </w:tr>
      <w:tr w:rsidR="002A16D8" w:rsidRPr="00D920EC" w14:paraId="487EFB46"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65CC9701"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Ln(NetAsset)</w:t>
            </w:r>
          </w:p>
        </w:tc>
        <w:tc>
          <w:tcPr>
            <w:tcW w:w="1383" w:type="dxa"/>
            <w:tcBorders>
              <w:top w:val="nil"/>
              <w:left w:val="nil"/>
              <w:bottom w:val="nil"/>
              <w:right w:val="nil"/>
            </w:tcBorders>
            <w:shd w:val="clear" w:color="auto" w:fill="auto"/>
            <w:noWrap/>
            <w:vAlign w:val="bottom"/>
            <w:hideMark/>
          </w:tcPr>
          <w:p w14:paraId="74C9E6B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0.100***</w:t>
            </w:r>
          </w:p>
        </w:tc>
        <w:tc>
          <w:tcPr>
            <w:tcW w:w="1383" w:type="dxa"/>
            <w:tcBorders>
              <w:top w:val="nil"/>
              <w:left w:val="nil"/>
              <w:bottom w:val="nil"/>
              <w:right w:val="nil"/>
            </w:tcBorders>
            <w:shd w:val="clear" w:color="auto" w:fill="auto"/>
            <w:noWrap/>
            <w:vAlign w:val="bottom"/>
            <w:hideMark/>
          </w:tcPr>
          <w:p w14:paraId="00A5D7A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0.094***</w:t>
            </w:r>
          </w:p>
        </w:tc>
        <w:tc>
          <w:tcPr>
            <w:tcW w:w="1072" w:type="dxa"/>
            <w:tcBorders>
              <w:top w:val="nil"/>
              <w:left w:val="nil"/>
              <w:bottom w:val="nil"/>
              <w:right w:val="nil"/>
            </w:tcBorders>
            <w:shd w:val="clear" w:color="auto" w:fill="auto"/>
            <w:noWrap/>
            <w:vAlign w:val="bottom"/>
            <w:hideMark/>
          </w:tcPr>
          <w:p w14:paraId="754EBFD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0.182***</w:t>
            </w:r>
          </w:p>
        </w:tc>
        <w:tc>
          <w:tcPr>
            <w:tcW w:w="1072" w:type="dxa"/>
            <w:tcBorders>
              <w:top w:val="nil"/>
              <w:left w:val="nil"/>
              <w:bottom w:val="nil"/>
              <w:right w:val="nil"/>
            </w:tcBorders>
            <w:shd w:val="clear" w:color="auto" w:fill="auto"/>
            <w:noWrap/>
            <w:vAlign w:val="bottom"/>
            <w:hideMark/>
          </w:tcPr>
          <w:p w14:paraId="692362D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0.196***</w:t>
            </w:r>
          </w:p>
        </w:tc>
        <w:tc>
          <w:tcPr>
            <w:tcW w:w="1528" w:type="dxa"/>
            <w:tcBorders>
              <w:top w:val="nil"/>
              <w:left w:val="nil"/>
              <w:bottom w:val="nil"/>
              <w:right w:val="nil"/>
            </w:tcBorders>
            <w:shd w:val="clear" w:color="auto" w:fill="auto"/>
            <w:noWrap/>
            <w:vAlign w:val="bottom"/>
            <w:hideMark/>
          </w:tcPr>
          <w:p w14:paraId="0D93CA8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0.235***</w:t>
            </w:r>
          </w:p>
        </w:tc>
        <w:tc>
          <w:tcPr>
            <w:tcW w:w="1853" w:type="dxa"/>
            <w:tcBorders>
              <w:top w:val="nil"/>
              <w:left w:val="nil"/>
              <w:bottom w:val="nil"/>
              <w:right w:val="nil"/>
            </w:tcBorders>
            <w:shd w:val="clear" w:color="auto" w:fill="auto"/>
            <w:noWrap/>
            <w:vAlign w:val="bottom"/>
            <w:hideMark/>
          </w:tcPr>
          <w:p w14:paraId="79CCFFD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0.250***</w:t>
            </w:r>
          </w:p>
        </w:tc>
      </w:tr>
      <w:tr w:rsidR="002A16D8" w:rsidRPr="00D920EC" w14:paraId="3374EAD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4A7A7A21"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57AC2BB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(3.168)</w:t>
            </w:r>
          </w:p>
        </w:tc>
        <w:tc>
          <w:tcPr>
            <w:tcW w:w="1383" w:type="dxa"/>
            <w:tcBorders>
              <w:top w:val="nil"/>
              <w:left w:val="nil"/>
              <w:bottom w:val="nil"/>
              <w:right w:val="nil"/>
            </w:tcBorders>
            <w:shd w:val="clear" w:color="auto" w:fill="auto"/>
            <w:noWrap/>
            <w:vAlign w:val="bottom"/>
            <w:hideMark/>
          </w:tcPr>
          <w:p w14:paraId="0314E7C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(2.956)</w:t>
            </w:r>
          </w:p>
        </w:tc>
        <w:tc>
          <w:tcPr>
            <w:tcW w:w="1072" w:type="dxa"/>
            <w:tcBorders>
              <w:top w:val="nil"/>
              <w:left w:val="nil"/>
              <w:bottom w:val="nil"/>
              <w:right w:val="nil"/>
            </w:tcBorders>
            <w:shd w:val="clear" w:color="auto" w:fill="auto"/>
            <w:noWrap/>
            <w:vAlign w:val="bottom"/>
            <w:hideMark/>
          </w:tcPr>
          <w:p w14:paraId="540C021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(4.058)</w:t>
            </w:r>
          </w:p>
        </w:tc>
        <w:tc>
          <w:tcPr>
            <w:tcW w:w="1072" w:type="dxa"/>
            <w:tcBorders>
              <w:top w:val="nil"/>
              <w:left w:val="nil"/>
              <w:bottom w:val="nil"/>
              <w:right w:val="nil"/>
            </w:tcBorders>
            <w:shd w:val="clear" w:color="auto" w:fill="auto"/>
            <w:noWrap/>
            <w:vAlign w:val="bottom"/>
            <w:hideMark/>
          </w:tcPr>
          <w:p w14:paraId="6BB9664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(4.252)</w:t>
            </w:r>
          </w:p>
        </w:tc>
        <w:tc>
          <w:tcPr>
            <w:tcW w:w="1528" w:type="dxa"/>
            <w:tcBorders>
              <w:top w:val="nil"/>
              <w:left w:val="nil"/>
              <w:bottom w:val="nil"/>
              <w:right w:val="nil"/>
            </w:tcBorders>
            <w:shd w:val="clear" w:color="auto" w:fill="auto"/>
            <w:noWrap/>
            <w:vAlign w:val="bottom"/>
            <w:hideMark/>
          </w:tcPr>
          <w:p w14:paraId="4294AF0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(5.063)</w:t>
            </w:r>
          </w:p>
        </w:tc>
        <w:tc>
          <w:tcPr>
            <w:tcW w:w="1853" w:type="dxa"/>
            <w:tcBorders>
              <w:top w:val="nil"/>
              <w:left w:val="nil"/>
              <w:bottom w:val="nil"/>
              <w:right w:val="nil"/>
            </w:tcBorders>
            <w:shd w:val="clear" w:color="auto" w:fill="auto"/>
            <w:noWrap/>
            <w:vAlign w:val="bottom"/>
            <w:hideMark/>
          </w:tcPr>
          <w:p w14:paraId="5D0C145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(5.219)</w:t>
            </w:r>
          </w:p>
        </w:tc>
      </w:tr>
      <w:tr w:rsidR="002A16D8" w:rsidRPr="00D920EC" w14:paraId="2B109F10"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27619AB6"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Ln(Income)</w:t>
            </w:r>
          </w:p>
        </w:tc>
        <w:tc>
          <w:tcPr>
            <w:tcW w:w="1383" w:type="dxa"/>
            <w:tcBorders>
              <w:top w:val="nil"/>
              <w:left w:val="nil"/>
              <w:bottom w:val="nil"/>
              <w:right w:val="nil"/>
            </w:tcBorders>
            <w:shd w:val="clear" w:color="auto" w:fill="auto"/>
            <w:noWrap/>
            <w:vAlign w:val="bottom"/>
            <w:hideMark/>
          </w:tcPr>
          <w:p w14:paraId="66790DD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0.074*</w:t>
            </w:r>
          </w:p>
        </w:tc>
        <w:tc>
          <w:tcPr>
            <w:tcW w:w="1383" w:type="dxa"/>
            <w:tcBorders>
              <w:top w:val="nil"/>
              <w:left w:val="nil"/>
              <w:bottom w:val="nil"/>
              <w:right w:val="nil"/>
            </w:tcBorders>
            <w:shd w:val="clear" w:color="auto" w:fill="auto"/>
            <w:noWrap/>
            <w:vAlign w:val="bottom"/>
            <w:hideMark/>
          </w:tcPr>
          <w:p w14:paraId="4D149CC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0.068*</w:t>
            </w:r>
          </w:p>
        </w:tc>
        <w:tc>
          <w:tcPr>
            <w:tcW w:w="1072" w:type="dxa"/>
            <w:tcBorders>
              <w:top w:val="nil"/>
              <w:left w:val="nil"/>
              <w:bottom w:val="nil"/>
              <w:right w:val="nil"/>
            </w:tcBorders>
            <w:shd w:val="clear" w:color="auto" w:fill="auto"/>
            <w:noWrap/>
            <w:vAlign w:val="bottom"/>
            <w:hideMark/>
          </w:tcPr>
          <w:p w14:paraId="2ACFC741"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0.188***</w:t>
            </w:r>
          </w:p>
        </w:tc>
        <w:tc>
          <w:tcPr>
            <w:tcW w:w="1072" w:type="dxa"/>
            <w:tcBorders>
              <w:top w:val="nil"/>
              <w:left w:val="nil"/>
              <w:bottom w:val="nil"/>
              <w:right w:val="nil"/>
            </w:tcBorders>
            <w:shd w:val="clear" w:color="auto" w:fill="auto"/>
            <w:noWrap/>
            <w:vAlign w:val="bottom"/>
            <w:hideMark/>
          </w:tcPr>
          <w:p w14:paraId="001BC23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0.200***</w:t>
            </w:r>
          </w:p>
        </w:tc>
        <w:tc>
          <w:tcPr>
            <w:tcW w:w="1528" w:type="dxa"/>
            <w:tcBorders>
              <w:top w:val="nil"/>
              <w:left w:val="nil"/>
              <w:bottom w:val="nil"/>
              <w:right w:val="nil"/>
            </w:tcBorders>
            <w:shd w:val="clear" w:color="auto" w:fill="auto"/>
            <w:noWrap/>
            <w:vAlign w:val="bottom"/>
            <w:hideMark/>
          </w:tcPr>
          <w:p w14:paraId="43F7456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0.173***</w:t>
            </w:r>
          </w:p>
        </w:tc>
        <w:tc>
          <w:tcPr>
            <w:tcW w:w="1853" w:type="dxa"/>
            <w:tcBorders>
              <w:top w:val="nil"/>
              <w:left w:val="nil"/>
              <w:bottom w:val="nil"/>
              <w:right w:val="nil"/>
            </w:tcBorders>
            <w:shd w:val="clear" w:color="auto" w:fill="auto"/>
            <w:noWrap/>
            <w:vAlign w:val="bottom"/>
            <w:hideMark/>
          </w:tcPr>
          <w:p w14:paraId="002F20F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0.185***</w:t>
            </w:r>
          </w:p>
        </w:tc>
      </w:tr>
      <w:tr w:rsidR="002A16D8" w:rsidRPr="00D920EC" w14:paraId="1CE44A88"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37B301E8"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695CE20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(1.867)</w:t>
            </w:r>
          </w:p>
        </w:tc>
        <w:tc>
          <w:tcPr>
            <w:tcW w:w="1383" w:type="dxa"/>
            <w:tcBorders>
              <w:top w:val="nil"/>
              <w:left w:val="nil"/>
              <w:bottom w:val="nil"/>
              <w:right w:val="nil"/>
            </w:tcBorders>
            <w:shd w:val="clear" w:color="auto" w:fill="auto"/>
            <w:noWrap/>
            <w:vAlign w:val="bottom"/>
            <w:hideMark/>
          </w:tcPr>
          <w:p w14:paraId="2B57B14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(1.727)</w:t>
            </w:r>
          </w:p>
        </w:tc>
        <w:tc>
          <w:tcPr>
            <w:tcW w:w="1072" w:type="dxa"/>
            <w:tcBorders>
              <w:top w:val="nil"/>
              <w:left w:val="nil"/>
              <w:bottom w:val="nil"/>
              <w:right w:val="nil"/>
            </w:tcBorders>
            <w:shd w:val="clear" w:color="auto" w:fill="auto"/>
            <w:noWrap/>
            <w:vAlign w:val="bottom"/>
            <w:hideMark/>
          </w:tcPr>
          <w:p w14:paraId="5E3809D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(3.666)</w:t>
            </w:r>
          </w:p>
        </w:tc>
        <w:tc>
          <w:tcPr>
            <w:tcW w:w="1072" w:type="dxa"/>
            <w:tcBorders>
              <w:top w:val="nil"/>
              <w:left w:val="nil"/>
              <w:bottom w:val="nil"/>
              <w:right w:val="nil"/>
            </w:tcBorders>
            <w:shd w:val="clear" w:color="auto" w:fill="auto"/>
            <w:noWrap/>
            <w:vAlign w:val="bottom"/>
            <w:hideMark/>
          </w:tcPr>
          <w:p w14:paraId="26DE6748"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(3.823)</w:t>
            </w:r>
          </w:p>
        </w:tc>
        <w:tc>
          <w:tcPr>
            <w:tcW w:w="1528" w:type="dxa"/>
            <w:tcBorders>
              <w:top w:val="nil"/>
              <w:left w:val="nil"/>
              <w:bottom w:val="nil"/>
              <w:right w:val="nil"/>
            </w:tcBorders>
            <w:shd w:val="clear" w:color="auto" w:fill="auto"/>
            <w:noWrap/>
            <w:vAlign w:val="bottom"/>
            <w:hideMark/>
          </w:tcPr>
          <w:p w14:paraId="3D2CF76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(3.249)</w:t>
            </w:r>
          </w:p>
        </w:tc>
        <w:tc>
          <w:tcPr>
            <w:tcW w:w="1853" w:type="dxa"/>
            <w:tcBorders>
              <w:top w:val="nil"/>
              <w:left w:val="nil"/>
              <w:bottom w:val="nil"/>
              <w:right w:val="nil"/>
            </w:tcBorders>
            <w:shd w:val="clear" w:color="auto" w:fill="auto"/>
            <w:noWrap/>
            <w:vAlign w:val="bottom"/>
            <w:hideMark/>
          </w:tcPr>
          <w:p w14:paraId="011BA70D"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(3.434)</w:t>
            </w:r>
          </w:p>
        </w:tc>
      </w:tr>
      <w:tr w:rsidR="002A16D8" w:rsidRPr="00D920EC" w14:paraId="13975CF4"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7D0C0EB5"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Urban</w:t>
            </w:r>
          </w:p>
        </w:tc>
        <w:tc>
          <w:tcPr>
            <w:tcW w:w="1383" w:type="dxa"/>
            <w:tcBorders>
              <w:top w:val="nil"/>
              <w:left w:val="nil"/>
              <w:bottom w:val="nil"/>
              <w:right w:val="nil"/>
            </w:tcBorders>
            <w:shd w:val="clear" w:color="auto" w:fill="auto"/>
            <w:noWrap/>
            <w:vAlign w:val="bottom"/>
            <w:hideMark/>
          </w:tcPr>
          <w:p w14:paraId="529D302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-0.033</w:t>
            </w:r>
          </w:p>
        </w:tc>
        <w:tc>
          <w:tcPr>
            <w:tcW w:w="1383" w:type="dxa"/>
            <w:tcBorders>
              <w:top w:val="nil"/>
              <w:left w:val="nil"/>
              <w:bottom w:val="nil"/>
              <w:right w:val="nil"/>
            </w:tcBorders>
            <w:shd w:val="clear" w:color="auto" w:fill="auto"/>
            <w:noWrap/>
            <w:vAlign w:val="bottom"/>
            <w:hideMark/>
          </w:tcPr>
          <w:p w14:paraId="734D03BC"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-0.024</w:t>
            </w:r>
          </w:p>
        </w:tc>
        <w:tc>
          <w:tcPr>
            <w:tcW w:w="1072" w:type="dxa"/>
            <w:tcBorders>
              <w:top w:val="nil"/>
              <w:left w:val="nil"/>
              <w:bottom w:val="nil"/>
              <w:right w:val="nil"/>
            </w:tcBorders>
            <w:shd w:val="clear" w:color="auto" w:fill="auto"/>
            <w:noWrap/>
            <w:vAlign w:val="bottom"/>
            <w:hideMark/>
          </w:tcPr>
          <w:p w14:paraId="6C952CA5"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0.655***</w:t>
            </w:r>
          </w:p>
        </w:tc>
        <w:tc>
          <w:tcPr>
            <w:tcW w:w="1072" w:type="dxa"/>
            <w:tcBorders>
              <w:top w:val="nil"/>
              <w:left w:val="nil"/>
              <w:bottom w:val="nil"/>
              <w:right w:val="nil"/>
            </w:tcBorders>
            <w:shd w:val="clear" w:color="auto" w:fill="auto"/>
            <w:noWrap/>
            <w:vAlign w:val="bottom"/>
            <w:hideMark/>
          </w:tcPr>
          <w:p w14:paraId="31DE9EC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0.666***</w:t>
            </w:r>
          </w:p>
        </w:tc>
        <w:tc>
          <w:tcPr>
            <w:tcW w:w="1528" w:type="dxa"/>
            <w:tcBorders>
              <w:top w:val="nil"/>
              <w:left w:val="nil"/>
              <w:bottom w:val="nil"/>
              <w:right w:val="nil"/>
            </w:tcBorders>
            <w:shd w:val="clear" w:color="auto" w:fill="auto"/>
            <w:noWrap/>
            <w:vAlign w:val="bottom"/>
            <w:hideMark/>
          </w:tcPr>
          <w:p w14:paraId="447DA38A"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0.684***</w:t>
            </w:r>
          </w:p>
        </w:tc>
        <w:tc>
          <w:tcPr>
            <w:tcW w:w="1853" w:type="dxa"/>
            <w:tcBorders>
              <w:top w:val="nil"/>
              <w:left w:val="nil"/>
              <w:bottom w:val="nil"/>
              <w:right w:val="nil"/>
            </w:tcBorders>
            <w:shd w:val="clear" w:color="auto" w:fill="auto"/>
            <w:noWrap/>
            <w:vAlign w:val="bottom"/>
            <w:hideMark/>
          </w:tcPr>
          <w:p w14:paraId="22F7B2E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0.696***</w:t>
            </w:r>
          </w:p>
        </w:tc>
      </w:tr>
      <w:tr w:rsidR="002A16D8" w:rsidRPr="00D920EC" w14:paraId="2DB1D3B8"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30D5BAFB" w14:textId="77777777" w:rsidR="002A16D8" w:rsidRPr="00D920EC" w:rsidRDefault="002A16D8" w:rsidP="00ED1CEB">
            <w:pPr>
              <w:widowControl/>
              <w:jc w:val="center"/>
              <w:rPr>
                <w:rFonts w:ascii="Times New Roman" w:eastAsia="宋体" w:hAnsi="Times New Roman" w:cs="Times New Roman"/>
                <w:i/>
                <w:iCs/>
                <w:kern w:val="0"/>
                <w:sz w:val="20"/>
                <w:szCs w:val="20"/>
              </w:rPr>
            </w:pPr>
          </w:p>
        </w:tc>
        <w:tc>
          <w:tcPr>
            <w:tcW w:w="1383" w:type="dxa"/>
            <w:tcBorders>
              <w:top w:val="nil"/>
              <w:left w:val="nil"/>
              <w:bottom w:val="nil"/>
              <w:right w:val="nil"/>
            </w:tcBorders>
            <w:shd w:val="clear" w:color="auto" w:fill="auto"/>
            <w:noWrap/>
            <w:vAlign w:val="bottom"/>
            <w:hideMark/>
          </w:tcPr>
          <w:p w14:paraId="12730DD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(-0.227)</w:t>
            </w:r>
          </w:p>
        </w:tc>
        <w:tc>
          <w:tcPr>
            <w:tcW w:w="1383" w:type="dxa"/>
            <w:tcBorders>
              <w:top w:val="nil"/>
              <w:left w:val="nil"/>
              <w:bottom w:val="nil"/>
              <w:right w:val="nil"/>
            </w:tcBorders>
            <w:shd w:val="clear" w:color="auto" w:fill="auto"/>
            <w:noWrap/>
            <w:vAlign w:val="bottom"/>
            <w:hideMark/>
          </w:tcPr>
          <w:p w14:paraId="62E5F49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(-0.165)</w:t>
            </w:r>
          </w:p>
        </w:tc>
        <w:tc>
          <w:tcPr>
            <w:tcW w:w="1072" w:type="dxa"/>
            <w:tcBorders>
              <w:top w:val="nil"/>
              <w:left w:val="nil"/>
              <w:bottom w:val="nil"/>
              <w:right w:val="nil"/>
            </w:tcBorders>
            <w:shd w:val="clear" w:color="auto" w:fill="auto"/>
            <w:noWrap/>
            <w:vAlign w:val="bottom"/>
            <w:hideMark/>
          </w:tcPr>
          <w:p w14:paraId="2AE4899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(5.593)</w:t>
            </w:r>
          </w:p>
        </w:tc>
        <w:tc>
          <w:tcPr>
            <w:tcW w:w="1072" w:type="dxa"/>
            <w:tcBorders>
              <w:top w:val="nil"/>
              <w:left w:val="nil"/>
              <w:bottom w:val="nil"/>
              <w:right w:val="nil"/>
            </w:tcBorders>
            <w:shd w:val="clear" w:color="auto" w:fill="auto"/>
            <w:noWrap/>
            <w:vAlign w:val="bottom"/>
            <w:hideMark/>
          </w:tcPr>
          <w:p w14:paraId="1C7F25B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(5.690)</w:t>
            </w:r>
          </w:p>
        </w:tc>
        <w:tc>
          <w:tcPr>
            <w:tcW w:w="1528" w:type="dxa"/>
            <w:tcBorders>
              <w:top w:val="nil"/>
              <w:left w:val="nil"/>
              <w:bottom w:val="nil"/>
              <w:right w:val="nil"/>
            </w:tcBorders>
            <w:shd w:val="clear" w:color="auto" w:fill="auto"/>
            <w:noWrap/>
            <w:vAlign w:val="bottom"/>
            <w:hideMark/>
          </w:tcPr>
          <w:p w14:paraId="54D5EE36"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(6.339)</w:t>
            </w:r>
          </w:p>
        </w:tc>
        <w:tc>
          <w:tcPr>
            <w:tcW w:w="1853" w:type="dxa"/>
            <w:tcBorders>
              <w:top w:val="nil"/>
              <w:left w:val="nil"/>
              <w:bottom w:val="nil"/>
              <w:right w:val="nil"/>
            </w:tcBorders>
            <w:shd w:val="clear" w:color="auto" w:fill="auto"/>
            <w:noWrap/>
            <w:vAlign w:val="bottom"/>
            <w:hideMark/>
          </w:tcPr>
          <w:p w14:paraId="2E20719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(6.431)</w:t>
            </w:r>
          </w:p>
        </w:tc>
      </w:tr>
      <w:tr w:rsidR="002A16D8" w:rsidRPr="00D920EC" w14:paraId="745A752F"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1A13FFFB"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Province Dummies</w:t>
            </w:r>
          </w:p>
        </w:tc>
        <w:tc>
          <w:tcPr>
            <w:tcW w:w="1383" w:type="dxa"/>
            <w:tcBorders>
              <w:top w:val="nil"/>
              <w:left w:val="nil"/>
              <w:bottom w:val="nil"/>
              <w:right w:val="nil"/>
            </w:tcBorders>
            <w:shd w:val="clear" w:color="auto" w:fill="auto"/>
            <w:noWrap/>
            <w:vAlign w:val="bottom"/>
            <w:hideMark/>
          </w:tcPr>
          <w:p w14:paraId="0C4FF44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1383" w:type="dxa"/>
            <w:tcBorders>
              <w:top w:val="nil"/>
              <w:left w:val="nil"/>
              <w:bottom w:val="nil"/>
              <w:right w:val="nil"/>
            </w:tcBorders>
            <w:shd w:val="clear" w:color="auto" w:fill="auto"/>
            <w:noWrap/>
            <w:vAlign w:val="bottom"/>
            <w:hideMark/>
          </w:tcPr>
          <w:p w14:paraId="725A6B0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1072" w:type="dxa"/>
            <w:tcBorders>
              <w:top w:val="nil"/>
              <w:left w:val="nil"/>
              <w:bottom w:val="nil"/>
              <w:right w:val="nil"/>
            </w:tcBorders>
            <w:shd w:val="clear" w:color="auto" w:fill="auto"/>
            <w:noWrap/>
            <w:vAlign w:val="bottom"/>
            <w:hideMark/>
          </w:tcPr>
          <w:p w14:paraId="11C8F0B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1072" w:type="dxa"/>
            <w:tcBorders>
              <w:top w:val="nil"/>
              <w:left w:val="nil"/>
              <w:bottom w:val="nil"/>
              <w:right w:val="nil"/>
            </w:tcBorders>
            <w:shd w:val="clear" w:color="auto" w:fill="auto"/>
            <w:noWrap/>
            <w:vAlign w:val="bottom"/>
            <w:hideMark/>
          </w:tcPr>
          <w:p w14:paraId="64C68799"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1528" w:type="dxa"/>
            <w:tcBorders>
              <w:top w:val="nil"/>
              <w:left w:val="nil"/>
              <w:bottom w:val="nil"/>
              <w:right w:val="nil"/>
            </w:tcBorders>
            <w:shd w:val="clear" w:color="auto" w:fill="auto"/>
            <w:noWrap/>
            <w:vAlign w:val="bottom"/>
            <w:hideMark/>
          </w:tcPr>
          <w:p w14:paraId="2F4CD57F"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c>
          <w:tcPr>
            <w:tcW w:w="1853" w:type="dxa"/>
            <w:tcBorders>
              <w:top w:val="nil"/>
              <w:left w:val="nil"/>
              <w:bottom w:val="nil"/>
              <w:right w:val="nil"/>
            </w:tcBorders>
            <w:shd w:val="clear" w:color="auto" w:fill="auto"/>
            <w:noWrap/>
            <w:vAlign w:val="bottom"/>
            <w:hideMark/>
          </w:tcPr>
          <w:p w14:paraId="31A7259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eastAsia="宋体" w:hAnsi="Times New Roman" w:cs="Times New Roman"/>
                <w:kern w:val="0"/>
                <w:sz w:val="20"/>
                <w:szCs w:val="20"/>
              </w:rPr>
              <w:t>YES</w:t>
            </w:r>
          </w:p>
        </w:tc>
      </w:tr>
      <w:tr w:rsidR="002A16D8" w:rsidRPr="00D920EC" w14:paraId="1552FE6A" w14:textId="77777777" w:rsidTr="00ED1CEB">
        <w:trPr>
          <w:trHeight w:val="276"/>
          <w:jc w:val="center"/>
        </w:trPr>
        <w:tc>
          <w:tcPr>
            <w:tcW w:w="2005" w:type="dxa"/>
            <w:tcBorders>
              <w:top w:val="nil"/>
              <w:left w:val="nil"/>
              <w:bottom w:val="nil"/>
              <w:right w:val="nil"/>
            </w:tcBorders>
            <w:shd w:val="clear" w:color="auto" w:fill="auto"/>
            <w:noWrap/>
            <w:vAlign w:val="bottom"/>
            <w:hideMark/>
          </w:tcPr>
          <w:p w14:paraId="4D4E9006"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lastRenderedPageBreak/>
              <w:t>Observations</w:t>
            </w:r>
          </w:p>
        </w:tc>
        <w:tc>
          <w:tcPr>
            <w:tcW w:w="1383" w:type="dxa"/>
            <w:tcBorders>
              <w:top w:val="nil"/>
              <w:left w:val="nil"/>
              <w:bottom w:val="nil"/>
              <w:right w:val="nil"/>
            </w:tcBorders>
            <w:shd w:val="clear" w:color="auto" w:fill="auto"/>
            <w:noWrap/>
            <w:vAlign w:val="bottom"/>
            <w:hideMark/>
          </w:tcPr>
          <w:p w14:paraId="59F80B1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1,143</w:t>
            </w:r>
          </w:p>
        </w:tc>
        <w:tc>
          <w:tcPr>
            <w:tcW w:w="1383" w:type="dxa"/>
            <w:tcBorders>
              <w:top w:val="nil"/>
              <w:left w:val="nil"/>
              <w:bottom w:val="nil"/>
              <w:right w:val="nil"/>
            </w:tcBorders>
            <w:shd w:val="clear" w:color="auto" w:fill="auto"/>
            <w:noWrap/>
            <w:vAlign w:val="bottom"/>
            <w:hideMark/>
          </w:tcPr>
          <w:p w14:paraId="1BCDAA07"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1,143</w:t>
            </w:r>
          </w:p>
        </w:tc>
        <w:tc>
          <w:tcPr>
            <w:tcW w:w="1072" w:type="dxa"/>
            <w:tcBorders>
              <w:top w:val="nil"/>
              <w:left w:val="nil"/>
              <w:bottom w:val="nil"/>
              <w:right w:val="nil"/>
            </w:tcBorders>
            <w:shd w:val="clear" w:color="auto" w:fill="auto"/>
            <w:noWrap/>
            <w:vAlign w:val="bottom"/>
            <w:hideMark/>
          </w:tcPr>
          <w:p w14:paraId="3C008504"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4,512</w:t>
            </w:r>
          </w:p>
        </w:tc>
        <w:tc>
          <w:tcPr>
            <w:tcW w:w="1072" w:type="dxa"/>
            <w:tcBorders>
              <w:top w:val="nil"/>
              <w:left w:val="nil"/>
              <w:bottom w:val="nil"/>
              <w:right w:val="nil"/>
            </w:tcBorders>
            <w:shd w:val="clear" w:color="auto" w:fill="auto"/>
            <w:noWrap/>
            <w:vAlign w:val="bottom"/>
            <w:hideMark/>
          </w:tcPr>
          <w:p w14:paraId="7AFBC650"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4,512</w:t>
            </w:r>
          </w:p>
        </w:tc>
        <w:tc>
          <w:tcPr>
            <w:tcW w:w="1528" w:type="dxa"/>
            <w:tcBorders>
              <w:top w:val="nil"/>
              <w:left w:val="nil"/>
              <w:bottom w:val="nil"/>
              <w:right w:val="nil"/>
            </w:tcBorders>
            <w:shd w:val="clear" w:color="auto" w:fill="auto"/>
            <w:noWrap/>
            <w:vAlign w:val="bottom"/>
            <w:hideMark/>
          </w:tcPr>
          <w:p w14:paraId="27F3DF6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4,512</w:t>
            </w:r>
          </w:p>
        </w:tc>
        <w:tc>
          <w:tcPr>
            <w:tcW w:w="1853" w:type="dxa"/>
            <w:tcBorders>
              <w:top w:val="nil"/>
              <w:left w:val="nil"/>
              <w:bottom w:val="nil"/>
              <w:right w:val="nil"/>
            </w:tcBorders>
            <w:shd w:val="clear" w:color="auto" w:fill="auto"/>
            <w:noWrap/>
            <w:vAlign w:val="bottom"/>
            <w:hideMark/>
          </w:tcPr>
          <w:p w14:paraId="51CF35E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4,512</w:t>
            </w:r>
          </w:p>
        </w:tc>
      </w:tr>
      <w:tr w:rsidR="002A16D8" w:rsidRPr="00843D33" w14:paraId="74D19D1F" w14:textId="77777777" w:rsidTr="00ED1CEB">
        <w:trPr>
          <w:trHeight w:val="276"/>
          <w:jc w:val="center"/>
        </w:trPr>
        <w:tc>
          <w:tcPr>
            <w:tcW w:w="2005" w:type="dxa"/>
            <w:tcBorders>
              <w:top w:val="nil"/>
              <w:left w:val="nil"/>
              <w:bottom w:val="single" w:sz="4" w:space="0" w:color="000000"/>
              <w:right w:val="nil"/>
            </w:tcBorders>
            <w:shd w:val="clear" w:color="auto" w:fill="auto"/>
            <w:noWrap/>
            <w:vAlign w:val="bottom"/>
            <w:hideMark/>
          </w:tcPr>
          <w:p w14:paraId="2BF6DDC9" w14:textId="77777777" w:rsidR="002A16D8" w:rsidRPr="00D920EC" w:rsidRDefault="002A16D8" w:rsidP="00ED1CEB">
            <w:pPr>
              <w:widowControl/>
              <w:jc w:val="left"/>
              <w:rPr>
                <w:rFonts w:ascii="Times New Roman" w:eastAsia="宋体" w:hAnsi="Times New Roman" w:cs="Times New Roman"/>
                <w:i/>
                <w:iCs/>
                <w:kern w:val="0"/>
                <w:sz w:val="20"/>
                <w:szCs w:val="20"/>
              </w:rPr>
            </w:pPr>
            <w:r w:rsidRPr="00D920EC">
              <w:rPr>
                <w:rFonts w:ascii="Times New Roman" w:eastAsia="宋体" w:hAnsi="Times New Roman" w:cs="Times New Roman"/>
                <w:i/>
                <w:iCs/>
                <w:kern w:val="0"/>
                <w:sz w:val="20"/>
                <w:szCs w:val="20"/>
              </w:rPr>
              <w:t>Pseudo R-squared</w:t>
            </w:r>
          </w:p>
        </w:tc>
        <w:tc>
          <w:tcPr>
            <w:tcW w:w="1383" w:type="dxa"/>
            <w:tcBorders>
              <w:top w:val="nil"/>
              <w:left w:val="nil"/>
              <w:bottom w:val="single" w:sz="4" w:space="0" w:color="000000"/>
              <w:right w:val="nil"/>
            </w:tcBorders>
            <w:shd w:val="clear" w:color="auto" w:fill="auto"/>
            <w:noWrap/>
            <w:vAlign w:val="bottom"/>
            <w:hideMark/>
          </w:tcPr>
          <w:p w14:paraId="38A7211E"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0.06</w:t>
            </w:r>
            <w:r w:rsidRPr="00D920EC">
              <w:rPr>
                <w:rFonts w:ascii="Times New Roman" w:hAnsi="Times New Roman" w:cs="Times New Roman" w:hint="eastAsia"/>
                <w:sz w:val="20"/>
                <w:szCs w:val="20"/>
              </w:rPr>
              <w:t>7</w:t>
            </w:r>
          </w:p>
        </w:tc>
        <w:tc>
          <w:tcPr>
            <w:tcW w:w="1383" w:type="dxa"/>
            <w:tcBorders>
              <w:top w:val="nil"/>
              <w:left w:val="nil"/>
              <w:bottom w:val="single" w:sz="4" w:space="0" w:color="000000"/>
              <w:right w:val="nil"/>
            </w:tcBorders>
            <w:shd w:val="clear" w:color="auto" w:fill="auto"/>
            <w:noWrap/>
            <w:vAlign w:val="bottom"/>
            <w:hideMark/>
          </w:tcPr>
          <w:p w14:paraId="7EAE3F1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0.06</w:t>
            </w:r>
            <w:r w:rsidRPr="00D920EC">
              <w:rPr>
                <w:rFonts w:ascii="Times New Roman" w:hAnsi="Times New Roman" w:cs="Times New Roman" w:hint="eastAsia"/>
                <w:sz w:val="20"/>
                <w:szCs w:val="20"/>
              </w:rPr>
              <w:t>8</w:t>
            </w:r>
          </w:p>
        </w:tc>
        <w:tc>
          <w:tcPr>
            <w:tcW w:w="1072" w:type="dxa"/>
            <w:tcBorders>
              <w:top w:val="nil"/>
              <w:left w:val="nil"/>
              <w:bottom w:val="single" w:sz="4" w:space="0" w:color="000000"/>
              <w:right w:val="nil"/>
            </w:tcBorders>
            <w:shd w:val="clear" w:color="auto" w:fill="auto"/>
            <w:noWrap/>
            <w:vAlign w:val="bottom"/>
            <w:hideMark/>
          </w:tcPr>
          <w:p w14:paraId="7DB7EC63"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0.324</w:t>
            </w:r>
          </w:p>
        </w:tc>
        <w:tc>
          <w:tcPr>
            <w:tcW w:w="1072" w:type="dxa"/>
            <w:tcBorders>
              <w:top w:val="nil"/>
              <w:left w:val="nil"/>
              <w:bottom w:val="single" w:sz="4" w:space="0" w:color="000000"/>
              <w:right w:val="nil"/>
            </w:tcBorders>
            <w:shd w:val="clear" w:color="auto" w:fill="auto"/>
            <w:noWrap/>
            <w:vAlign w:val="bottom"/>
            <w:hideMark/>
          </w:tcPr>
          <w:p w14:paraId="13F47C4B"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0.326</w:t>
            </w:r>
          </w:p>
        </w:tc>
        <w:tc>
          <w:tcPr>
            <w:tcW w:w="1528" w:type="dxa"/>
            <w:tcBorders>
              <w:top w:val="nil"/>
              <w:left w:val="nil"/>
              <w:bottom w:val="single" w:sz="4" w:space="0" w:color="000000"/>
              <w:right w:val="nil"/>
            </w:tcBorders>
            <w:shd w:val="clear" w:color="auto" w:fill="auto"/>
            <w:noWrap/>
            <w:vAlign w:val="bottom"/>
            <w:hideMark/>
          </w:tcPr>
          <w:p w14:paraId="2550F322" w14:textId="77777777" w:rsidR="002A16D8" w:rsidRPr="00D920EC"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0.353</w:t>
            </w:r>
          </w:p>
        </w:tc>
        <w:tc>
          <w:tcPr>
            <w:tcW w:w="1853" w:type="dxa"/>
            <w:tcBorders>
              <w:top w:val="nil"/>
              <w:left w:val="nil"/>
              <w:bottom w:val="single" w:sz="4" w:space="0" w:color="000000"/>
              <w:right w:val="nil"/>
            </w:tcBorders>
            <w:shd w:val="clear" w:color="auto" w:fill="auto"/>
            <w:noWrap/>
            <w:vAlign w:val="bottom"/>
            <w:hideMark/>
          </w:tcPr>
          <w:p w14:paraId="2D8C276F" w14:textId="77777777" w:rsidR="002A16D8" w:rsidRPr="00843D33" w:rsidRDefault="002A16D8" w:rsidP="00ED1CEB">
            <w:pPr>
              <w:widowControl/>
              <w:jc w:val="center"/>
              <w:rPr>
                <w:rFonts w:ascii="Times New Roman" w:eastAsia="宋体" w:hAnsi="Times New Roman" w:cs="Times New Roman"/>
                <w:kern w:val="0"/>
                <w:sz w:val="20"/>
                <w:szCs w:val="20"/>
              </w:rPr>
            </w:pPr>
            <w:r w:rsidRPr="00D920EC">
              <w:rPr>
                <w:rFonts w:ascii="Times New Roman" w:hAnsi="Times New Roman" w:cs="Times New Roman"/>
                <w:sz w:val="20"/>
                <w:szCs w:val="20"/>
              </w:rPr>
              <w:t>0.356</w:t>
            </w:r>
          </w:p>
        </w:tc>
      </w:tr>
    </w:tbl>
    <w:p w14:paraId="28859943" w14:textId="77777777" w:rsidR="002A16D8" w:rsidRDefault="002A16D8" w:rsidP="002A16D8">
      <w:pPr>
        <w:rPr>
          <w:rFonts w:ascii="Times New Roman" w:hAnsi="Times New Roman" w:cs="Times New Roman"/>
          <w:sz w:val="24"/>
          <w:szCs w:val="24"/>
        </w:rPr>
        <w:sectPr w:rsidR="002A16D8" w:rsidSect="00022CCD">
          <w:pgSz w:w="11906" w:h="16838"/>
          <w:pgMar w:top="1440" w:right="1440" w:bottom="1440" w:left="1440" w:header="851" w:footer="992" w:gutter="0"/>
          <w:cols w:space="425"/>
          <w:docGrid w:type="lines" w:linePitch="312"/>
        </w:sectPr>
      </w:pPr>
    </w:p>
    <w:p w14:paraId="593F91C8" w14:textId="77777777" w:rsidR="00B015B7" w:rsidRPr="002A16D8" w:rsidRDefault="00B015B7" w:rsidP="009811DD">
      <w:pPr>
        <w:pStyle w:val="1"/>
        <w:snapToGrid w:val="0"/>
        <w:spacing w:line="240" w:lineRule="auto"/>
        <w:rPr>
          <w:sz w:val="22"/>
        </w:rPr>
      </w:pPr>
    </w:p>
    <w:sectPr w:rsidR="00B015B7" w:rsidRPr="002A16D8" w:rsidSect="00022CCD">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FE72" w14:textId="77777777" w:rsidR="003262E8" w:rsidRDefault="003262E8">
      <w:r>
        <w:separator/>
      </w:r>
    </w:p>
  </w:endnote>
  <w:endnote w:type="continuationSeparator" w:id="0">
    <w:p w14:paraId="559BCE37" w14:textId="77777777" w:rsidR="003262E8" w:rsidRDefault="0032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944" w14:textId="77777777" w:rsidR="009E6391" w:rsidRPr="005E0489" w:rsidRDefault="009E6391">
    <w:pPr>
      <w:pStyle w:val="aa"/>
      <w:jc w:val="center"/>
      <w:rPr>
        <w:rFonts w:ascii="Times New Roman" w:hAnsi="Times New Roman" w:cs="Times New Roman"/>
      </w:rPr>
    </w:pPr>
  </w:p>
  <w:p w14:paraId="677C326C" w14:textId="77777777" w:rsidR="009E6391" w:rsidRPr="005E0489" w:rsidRDefault="009E6391">
    <w:pPr>
      <w:pStyle w:val="aa"/>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70927"/>
      <w:docPartObj>
        <w:docPartGallery w:val="Page Numbers (Bottom of Page)"/>
        <w:docPartUnique/>
      </w:docPartObj>
    </w:sdtPr>
    <w:sdtEndPr>
      <w:rPr>
        <w:rFonts w:ascii="Times New Roman" w:hAnsi="Times New Roman" w:cs="Times New Roman"/>
      </w:rPr>
    </w:sdtEndPr>
    <w:sdtContent>
      <w:p w14:paraId="5293191C" w14:textId="7F957E93" w:rsidR="009E6391" w:rsidRPr="005E0489" w:rsidRDefault="009E6391">
        <w:pPr>
          <w:pStyle w:val="aa"/>
          <w:jc w:val="center"/>
          <w:rPr>
            <w:rFonts w:ascii="Times New Roman" w:hAnsi="Times New Roman" w:cs="Times New Roman"/>
          </w:rPr>
        </w:pPr>
        <w:r w:rsidRPr="005E0489">
          <w:rPr>
            <w:rFonts w:ascii="Times New Roman" w:hAnsi="Times New Roman" w:cs="Times New Roman"/>
          </w:rPr>
          <w:fldChar w:fldCharType="begin"/>
        </w:r>
        <w:r w:rsidRPr="005E0489">
          <w:rPr>
            <w:rFonts w:ascii="Times New Roman" w:hAnsi="Times New Roman" w:cs="Times New Roman"/>
          </w:rPr>
          <w:instrText>PAGE   \* MERGEFORMAT</w:instrText>
        </w:r>
        <w:r w:rsidRPr="005E0489">
          <w:rPr>
            <w:rFonts w:ascii="Times New Roman" w:hAnsi="Times New Roman" w:cs="Times New Roman"/>
          </w:rPr>
          <w:fldChar w:fldCharType="separate"/>
        </w:r>
        <w:r w:rsidR="006627DE" w:rsidRPr="006627DE">
          <w:rPr>
            <w:rFonts w:ascii="Times New Roman" w:hAnsi="Times New Roman" w:cs="Times New Roman"/>
            <w:noProof/>
            <w:lang w:val="zh-CN"/>
          </w:rPr>
          <w:t>4</w:t>
        </w:r>
        <w:r w:rsidRPr="005E0489">
          <w:rPr>
            <w:rFonts w:ascii="Times New Roman" w:hAnsi="Times New Roman" w:cs="Times New Roman"/>
          </w:rPr>
          <w:fldChar w:fldCharType="end"/>
        </w:r>
      </w:p>
    </w:sdtContent>
  </w:sdt>
  <w:p w14:paraId="703733BE" w14:textId="77777777" w:rsidR="009E6391" w:rsidRPr="005E0489" w:rsidRDefault="009E6391">
    <w:pPr>
      <w:pStyle w:val="aa"/>
      <w:rPr>
        <w:rFonts w:ascii="Times New Roman" w:hAnsi="Times New Roman" w:cs="Times New Roman"/>
      </w:rPr>
    </w:pPr>
  </w:p>
  <w:p w14:paraId="0B95C269" w14:textId="77777777" w:rsidR="009E6391" w:rsidRDefault="009E6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1921"/>
      <w:docPartObj>
        <w:docPartGallery w:val="Page Numbers (Bottom of Page)"/>
        <w:docPartUnique/>
      </w:docPartObj>
    </w:sdtPr>
    <w:sdtEndPr>
      <w:rPr>
        <w:rFonts w:ascii="Times New Roman" w:hAnsi="Times New Roman" w:cs="Times New Roman"/>
      </w:rPr>
    </w:sdtEndPr>
    <w:sdtContent>
      <w:p w14:paraId="1194A3D1" w14:textId="359EE127" w:rsidR="009E6391" w:rsidRPr="005E0489" w:rsidRDefault="009E6391">
        <w:pPr>
          <w:pStyle w:val="aa"/>
          <w:jc w:val="center"/>
          <w:rPr>
            <w:rFonts w:ascii="Times New Roman" w:hAnsi="Times New Roman" w:cs="Times New Roman"/>
          </w:rPr>
        </w:pPr>
        <w:r w:rsidRPr="005E0489">
          <w:rPr>
            <w:rFonts w:ascii="Times New Roman" w:hAnsi="Times New Roman" w:cs="Times New Roman"/>
          </w:rPr>
          <w:fldChar w:fldCharType="begin"/>
        </w:r>
        <w:r w:rsidRPr="005E0489">
          <w:rPr>
            <w:rFonts w:ascii="Times New Roman" w:hAnsi="Times New Roman" w:cs="Times New Roman"/>
          </w:rPr>
          <w:instrText>PAGE   \* MERGEFORMAT</w:instrText>
        </w:r>
        <w:r w:rsidRPr="005E0489">
          <w:rPr>
            <w:rFonts w:ascii="Times New Roman" w:hAnsi="Times New Roman" w:cs="Times New Roman"/>
          </w:rPr>
          <w:fldChar w:fldCharType="separate"/>
        </w:r>
        <w:r w:rsidR="006627DE" w:rsidRPr="006627DE">
          <w:rPr>
            <w:rFonts w:ascii="Times New Roman" w:hAnsi="Times New Roman" w:cs="Times New Roman"/>
            <w:noProof/>
            <w:lang w:val="zh-CN"/>
          </w:rPr>
          <w:t>9</w:t>
        </w:r>
        <w:r w:rsidRPr="005E0489">
          <w:rPr>
            <w:rFonts w:ascii="Times New Roman" w:hAnsi="Times New Roman" w:cs="Times New Roman"/>
          </w:rPr>
          <w:fldChar w:fldCharType="end"/>
        </w:r>
      </w:p>
    </w:sdtContent>
  </w:sdt>
  <w:p w14:paraId="0E5D549B" w14:textId="77777777" w:rsidR="009E6391" w:rsidRPr="005E0489" w:rsidRDefault="009E6391">
    <w:pPr>
      <w:pStyle w:val="aa"/>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665951"/>
      <w:docPartObj>
        <w:docPartGallery w:val="Page Numbers (Bottom of Page)"/>
        <w:docPartUnique/>
      </w:docPartObj>
    </w:sdtPr>
    <w:sdtEndPr>
      <w:rPr>
        <w:rFonts w:ascii="Times New Roman" w:hAnsi="Times New Roman" w:cs="Times New Roman"/>
      </w:rPr>
    </w:sdtEndPr>
    <w:sdtContent>
      <w:p w14:paraId="0CA43511" w14:textId="77777777" w:rsidR="002A16D8" w:rsidRPr="005E0489" w:rsidRDefault="002A16D8">
        <w:pPr>
          <w:pStyle w:val="aa"/>
          <w:jc w:val="center"/>
          <w:rPr>
            <w:rFonts w:ascii="Times New Roman" w:hAnsi="Times New Roman" w:cs="Times New Roman"/>
          </w:rPr>
        </w:pPr>
        <w:r w:rsidRPr="005E0489">
          <w:rPr>
            <w:rFonts w:ascii="Times New Roman" w:hAnsi="Times New Roman" w:cs="Times New Roman"/>
          </w:rPr>
          <w:fldChar w:fldCharType="begin"/>
        </w:r>
        <w:r w:rsidRPr="005E0489">
          <w:rPr>
            <w:rFonts w:ascii="Times New Roman" w:hAnsi="Times New Roman" w:cs="Times New Roman"/>
          </w:rPr>
          <w:instrText>PAGE   \* MERGEFORMAT</w:instrText>
        </w:r>
        <w:r w:rsidRPr="005E0489">
          <w:rPr>
            <w:rFonts w:ascii="Times New Roman" w:hAnsi="Times New Roman" w:cs="Times New Roman"/>
          </w:rPr>
          <w:fldChar w:fldCharType="separate"/>
        </w:r>
        <w:r w:rsidRPr="00D14E7D">
          <w:rPr>
            <w:rFonts w:ascii="Times New Roman" w:hAnsi="Times New Roman" w:cs="Times New Roman"/>
            <w:noProof/>
            <w:lang w:val="zh-CN"/>
          </w:rPr>
          <w:t>22</w:t>
        </w:r>
        <w:r w:rsidRPr="005E0489">
          <w:rPr>
            <w:rFonts w:ascii="Times New Roman" w:hAnsi="Times New Roman" w:cs="Times New Roman"/>
          </w:rPr>
          <w:fldChar w:fldCharType="end"/>
        </w:r>
      </w:p>
    </w:sdtContent>
  </w:sdt>
  <w:p w14:paraId="129477BD" w14:textId="77777777" w:rsidR="002A16D8" w:rsidRPr="005E0489" w:rsidRDefault="002A16D8">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DC9E" w14:textId="77777777" w:rsidR="003262E8" w:rsidRDefault="003262E8">
      <w:r>
        <w:separator/>
      </w:r>
    </w:p>
  </w:footnote>
  <w:footnote w:type="continuationSeparator" w:id="0">
    <w:p w14:paraId="09F0A911" w14:textId="77777777" w:rsidR="003262E8" w:rsidRDefault="003262E8">
      <w:r>
        <w:continuationSeparator/>
      </w:r>
    </w:p>
  </w:footnote>
  <w:footnote w:id="1">
    <w:p w14:paraId="57C64EF8" w14:textId="77777777" w:rsidR="00F87D5B" w:rsidRPr="009B265A" w:rsidRDefault="00F87D5B" w:rsidP="00F87D5B">
      <w:pPr>
        <w:pStyle w:val="a4"/>
        <w:rPr>
          <w:rFonts w:ascii="Times New Roman" w:hAnsi="Times New Roman" w:cs="Times New Roman"/>
        </w:rPr>
      </w:pPr>
      <w:r w:rsidRPr="00D920EC">
        <w:rPr>
          <w:rStyle w:val="a6"/>
          <w:rFonts w:ascii="Times New Roman" w:hAnsi="Times New Roman" w:cs="Times New Roman"/>
        </w:rPr>
        <w:footnoteRef/>
      </w:r>
      <w:r w:rsidRPr="00D920EC">
        <w:rPr>
          <w:rFonts w:ascii="Times New Roman" w:hAnsi="Times New Roman" w:cs="Times New Roman"/>
        </w:rPr>
        <w:t>Following Hvide and Panos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1A0"/>
    <w:multiLevelType w:val="hybridMultilevel"/>
    <w:tmpl w:val="A3A6B5A6"/>
    <w:lvl w:ilvl="0" w:tplc="9E5CB1DE">
      <w:start w:val="1"/>
      <w:numFmt w:val="japaneseCounting"/>
      <w:lvlText w:val="%1、"/>
      <w:lvlJc w:val="left"/>
      <w:pPr>
        <w:ind w:left="420" w:hanging="420"/>
      </w:pPr>
      <w:rPr>
        <w:rFonts w:hint="default"/>
      </w:rPr>
    </w:lvl>
    <w:lvl w:ilvl="1" w:tplc="01FA4398" w:tentative="1">
      <w:start w:val="1"/>
      <w:numFmt w:val="lowerLetter"/>
      <w:lvlText w:val="%2)"/>
      <w:lvlJc w:val="left"/>
      <w:pPr>
        <w:ind w:left="840" w:hanging="420"/>
      </w:pPr>
    </w:lvl>
    <w:lvl w:ilvl="2" w:tplc="788E6C02" w:tentative="1">
      <w:start w:val="1"/>
      <w:numFmt w:val="lowerRoman"/>
      <w:lvlText w:val="%3."/>
      <w:lvlJc w:val="right"/>
      <w:pPr>
        <w:ind w:left="1260" w:hanging="420"/>
      </w:pPr>
    </w:lvl>
    <w:lvl w:ilvl="3" w:tplc="22881A8E" w:tentative="1">
      <w:start w:val="1"/>
      <w:numFmt w:val="decimal"/>
      <w:lvlText w:val="%4."/>
      <w:lvlJc w:val="left"/>
      <w:pPr>
        <w:ind w:left="1680" w:hanging="420"/>
      </w:pPr>
    </w:lvl>
    <w:lvl w:ilvl="4" w:tplc="227E8C00" w:tentative="1">
      <w:start w:val="1"/>
      <w:numFmt w:val="lowerLetter"/>
      <w:lvlText w:val="%5)"/>
      <w:lvlJc w:val="left"/>
      <w:pPr>
        <w:ind w:left="2100" w:hanging="420"/>
      </w:pPr>
    </w:lvl>
    <w:lvl w:ilvl="5" w:tplc="4BD6B3C6" w:tentative="1">
      <w:start w:val="1"/>
      <w:numFmt w:val="lowerRoman"/>
      <w:lvlText w:val="%6."/>
      <w:lvlJc w:val="right"/>
      <w:pPr>
        <w:ind w:left="2520" w:hanging="420"/>
      </w:pPr>
    </w:lvl>
    <w:lvl w:ilvl="6" w:tplc="3F147694" w:tentative="1">
      <w:start w:val="1"/>
      <w:numFmt w:val="decimal"/>
      <w:lvlText w:val="%7."/>
      <w:lvlJc w:val="left"/>
      <w:pPr>
        <w:ind w:left="2940" w:hanging="420"/>
      </w:pPr>
    </w:lvl>
    <w:lvl w:ilvl="7" w:tplc="7BDE78CE" w:tentative="1">
      <w:start w:val="1"/>
      <w:numFmt w:val="lowerLetter"/>
      <w:lvlText w:val="%8)"/>
      <w:lvlJc w:val="left"/>
      <w:pPr>
        <w:ind w:left="3360" w:hanging="420"/>
      </w:pPr>
    </w:lvl>
    <w:lvl w:ilvl="8" w:tplc="06B6D052" w:tentative="1">
      <w:start w:val="1"/>
      <w:numFmt w:val="lowerRoman"/>
      <w:lvlText w:val="%9."/>
      <w:lvlJc w:val="right"/>
      <w:pPr>
        <w:ind w:left="3780" w:hanging="420"/>
      </w:pPr>
    </w:lvl>
  </w:abstractNum>
  <w:abstractNum w:abstractNumId="1" w15:restartNumberingAfterBreak="0">
    <w:nsid w:val="42E8721D"/>
    <w:multiLevelType w:val="hybridMultilevel"/>
    <w:tmpl w:val="136C9266"/>
    <w:lvl w:ilvl="0" w:tplc="948C6ADE">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507B3F62"/>
    <w:multiLevelType w:val="hybridMultilevel"/>
    <w:tmpl w:val="97C6186E"/>
    <w:lvl w:ilvl="0" w:tplc="3A507404">
      <w:start w:val="1"/>
      <w:numFmt w:val="upperLetter"/>
      <w:lvlText w:val="【%1."/>
      <w:lvlJc w:val="left"/>
      <w:pPr>
        <w:ind w:left="720" w:hanging="720"/>
      </w:pPr>
      <w:rPr>
        <w:rFonts w:hint="default"/>
      </w:rPr>
    </w:lvl>
    <w:lvl w:ilvl="1" w:tplc="53E606A6" w:tentative="1">
      <w:start w:val="1"/>
      <w:numFmt w:val="lowerLetter"/>
      <w:lvlText w:val="%2)"/>
      <w:lvlJc w:val="left"/>
      <w:pPr>
        <w:ind w:left="840" w:hanging="420"/>
      </w:pPr>
    </w:lvl>
    <w:lvl w:ilvl="2" w:tplc="4F12C060" w:tentative="1">
      <w:start w:val="1"/>
      <w:numFmt w:val="lowerRoman"/>
      <w:lvlText w:val="%3."/>
      <w:lvlJc w:val="right"/>
      <w:pPr>
        <w:ind w:left="1260" w:hanging="420"/>
      </w:pPr>
    </w:lvl>
    <w:lvl w:ilvl="3" w:tplc="B35449C6" w:tentative="1">
      <w:start w:val="1"/>
      <w:numFmt w:val="decimal"/>
      <w:lvlText w:val="%4."/>
      <w:lvlJc w:val="left"/>
      <w:pPr>
        <w:ind w:left="1680" w:hanging="420"/>
      </w:pPr>
    </w:lvl>
    <w:lvl w:ilvl="4" w:tplc="92AEA412" w:tentative="1">
      <w:start w:val="1"/>
      <w:numFmt w:val="lowerLetter"/>
      <w:lvlText w:val="%5)"/>
      <w:lvlJc w:val="left"/>
      <w:pPr>
        <w:ind w:left="2100" w:hanging="420"/>
      </w:pPr>
    </w:lvl>
    <w:lvl w:ilvl="5" w:tplc="D5A6CD78" w:tentative="1">
      <w:start w:val="1"/>
      <w:numFmt w:val="lowerRoman"/>
      <w:lvlText w:val="%6."/>
      <w:lvlJc w:val="right"/>
      <w:pPr>
        <w:ind w:left="2520" w:hanging="420"/>
      </w:pPr>
    </w:lvl>
    <w:lvl w:ilvl="6" w:tplc="2A3493EE" w:tentative="1">
      <w:start w:val="1"/>
      <w:numFmt w:val="decimal"/>
      <w:lvlText w:val="%7."/>
      <w:lvlJc w:val="left"/>
      <w:pPr>
        <w:ind w:left="2940" w:hanging="420"/>
      </w:pPr>
    </w:lvl>
    <w:lvl w:ilvl="7" w:tplc="86A884BE" w:tentative="1">
      <w:start w:val="1"/>
      <w:numFmt w:val="lowerLetter"/>
      <w:lvlText w:val="%8)"/>
      <w:lvlJc w:val="left"/>
      <w:pPr>
        <w:ind w:left="3360" w:hanging="420"/>
      </w:pPr>
    </w:lvl>
    <w:lvl w:ilvl="8" w:tplc="D2FCC0E2" w:tentative="1">
      <w:start w:val="1"/>
      <w:numFmt w:val="lowerRoman"/>
      <w:lvlText w:val="%9."/>
      <w:lvlJc w:val="right"/>
      <w:pPr>
        <w:ind w:left="3780" w:hanging="420"/>
      </w:pPr>
    </w:lvl>
  </w:abstractNum>
  <w:abstractNum w:abstractNumId="3" w15:restartNumberingAfterBreak="0">
    <w:nsid w:val="52F55A1B"/>
    <w:multiLevelType w:val="hybridMultilevel"/>
    <w:tmpl w:val="808017E0"/>
    <w:lvl w:ilvl="0" w:tplc="82DEF1CC">
      <w:start w:val="1"/>
      <w:numFmt w:val="decimal"/>
      <w:lvlText w:val="(%1)"/>
      <w:lvlJc w:val="left"/>
      <w:pPr>
        <w:ind w:left="360" w:hanging="360"/>
      </w:pPr>
      <w:rPr>
        <w:rFonts w:hint="default"/>
      </w:rPr>
    </w:lvl>
    <w:lvl w:ilvl="1" w:tplc="CA42E992" w:tentative="1">
      <w:start w:val="1"/>
      <w:numFmt w:val="lowerLetter"/>
      <w:lvlText w:val="%2)"/>
      <w:lvlJc w:val="left"/>
      <w:pPr>
        <w:ind w:left="840" w:hanging="420"/>
      </w:pPr>
    </w:lvl>
    <w:lvl w:ilvl="2" w:tplc="4552C6C8" w:tentative="1">
      <w:start w:val="1"/>
      <w:numFmt w:val="lowerRoman"/>
      <w:lvlText w:val="%3."/>
      <w:lvlJc w:val="right"/>
      <w:pPr>
        <w:ind w:left="1260" w:hanging="420"/>
      </w:pPr>
    </w:lvl>
    <w:lvl w:ilvl="3" w:tplc="7E84109E" w:tentative="1">
      <w:start w:val="1"/>
      <w:numFmt w:val="decimal"/>
      <w:lvlText w:val="%4."/>
      <w:lvlJc w:val="left"/>
      <w:pPr>
        <w:ind w:left="1680" w:hanging="420"/>
      </w:pPr>
    </w:lvl>
    <w:lvl w:ilvl="4" w:tplc="E44CBB44" w:tentative="1">
      <w:start w:val="1"/>
      <w:numFmt w:val="lowerLetter"/>
      <w:lvlText w:val="%5)"/>
      <w:lvlJc w:val="left"/>
      <w:pPr>
        <w:ind w:left="2100" w:hanging="420"/>
      </w:pPr>
    </w:lvl>
    <w:lvl w:ilvl="5" w:tplc="B00C6F50" w:tentative="1">
      <w:start w:val="1"/>
      <w:numFmt w:val="lowerRoman"/>
      <w:lvlText w:val="%6."/>
      <w:lvlJc w:val="right"/>
      <w:pPr>
        <w:ind w:left="2520" w:hanging="420"/>
      </w:pPr>
    </w:lvl>
    <w:lvl w:ilvl="6" w:tplc="EC5E6C8E" w:tentative="1">
      <w:start w:val="1"/>
      <w:numFmt w:val="decimal"/>
      <w:lvlText w:val="%7."/>
      <w:lvlJc w:val="left"/>
      <w:pPr>
        <w:ind w:left="2940" w:hanging="420"/>
      </w:pPr>
    </w:lvl>
    <w:lvl w:ilvl="7" w:tplc="10D05608" w:tentative="1">
      <w:start w:val="1"/>
      <w:numFmt w:val="lowerLetter"/>
      <w:lvlText w:val="%8)"/>
      <w:lvlJc w:val="left"/>
      <w:pPr>
        <w:ind w:left="3360" w:hanging="420"/>
      </w:pPr>
    </w:lvl>
    <w:lvl w:ilvl="8" w:tplc="CCFA0C16" w:tentative="1">
      <w:start w:val="1"/>
      <w:numFmt w:val="lowerRoman"/>
      <w:lvlText w:val="%9."/>
      <w:lvlJc w:val="right"/>
      <w:pPr>
        <w:ind w:left="3780" w:hanging="420"/>
      </w:pPr>
    </w:lvl>
  </w:abstractNum>
  <w:num w:numId="1" w16cid:durableId="2085568024">
    <w:abstractNumId w:val="0"/>
  </w:num>
  <w:num w:numId="2" w16cid:durableId="269702684">
    <w:abstractNumId w:val="2"/>
  </w:num>
  <w:num w:numId="3" w16cid:durableId="945381625">
    <w:abstractNumId w:val="3"/>
  </w:num>
  <w:num w:numId="4" w16cid:durableId="56087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EE"/>
    <w:rsid w:val="00001284"/>
    <w:rsid w:val="00001C99"/>
    <w:rsid w:val="00002E9D"/>
    <w:rsid w:val="000105CE"/>
    <w:rsid w:val="0001086C"/>
    <w:rsid w:val="000114BF"/>
    <w:rsid w:val="00012D05"/>
    <w:rsid w:val="00012F1C"/>
    <w:rsid w:val="000144AF"/>
    <w:rsid w:val="0001669F"/>
    <w:rsid w:val="000169EE"/>
    <w:rsid w:val="000174D5"/>
    <w:rsid w:val="000206C6"/>
    <w:rsid w:val="0002072E"/>
    <w:rsid w:val="00020816"/>
    <w:rsid w:val="00020825"/>
    <w:rsid w:val="000209E6"/>
    <w:rsid w:val="00020DED"/>
    <w:rsid w:val="0002126F"/>
    <w:rsid w:val="00021FEA"/>
    <w:rsid w:val="00022CCD"/>
    <w:rsid w:val="000302E2"/>
    <w:rsid w:val="00030D92"/>
    <w:rsid w:val="000315D3"/>
    <w:rsid w:val="0003289D"/>
    <w:rsid w:val="000344DE"/>
    <w:rsid w:val="0003537A"/>
    <w:rsid w:val="00035773"/>
    <w:rsid w:val="00036D56"/>
    <w:rsid w:val="000370E6"/>
    <w:rsid w:val="00037520"/>
    <w:rsid w:val="00037949"/>
    <w:rsid w:val="00044294"/>
    <w:rsid w:val="000472AB"/>
    <w:rsid w:val="000479CA"/>
    <w:rsid w:val="00051C65"/>
    <w:rsid w:val="000524A1"/>
    <w:rsid w:val="000524B9"/>
    <w:rsid w:val="00055E15"/>
    <w:rsid w:val="00057053"/>
    <w:rsid w:val="0006096D"/>
    <w:rsid w:val="00060FC5"/>
    <w:rsid w:val="00063C87"/>
    <w:rsid w:val="00065496"/>
    <w:rsid w:val="0006604E"/>
    <w:rsid w:val="00067282"/>
    <w:rsid w:val="00070685"/>
    <w:rsid w:val="00074292"/>
    <w:rsid w:val="00075066"/>
    <w:rsid w:val="00076EC9"/>
    <w:rsid w:val="000800A3"/>
    <w:rsid w:val="00080A5C"/>
    <w:rsid w:val="00081094"/>
    <w:rsid w:val="00081926"/>
    <w:rsid w:val="000904D7"/>
    <w:rsid w:val="00090D02"/>
    <w:rsid w:val="00090DA8"/>
    <w:rsid w:val="00091905"/>
    <w:rsid w:val="00091B25"/>
    <w:rsid w:val="0009410D"/>
    <w:rsid w:val="000957E9"/>
    <w:rsid w:val="000979CB"/>
    <w:rsid w:val="000A0DE1"/>
    <w:rsid w:val="000A101B"/>
    <w:rsid w:val="000A3023"/>
    <w:rsid w:val="000A3B7F"/>
    <w:rsid w:val="000A4E97"/>
    <w:rsid w:val="000A4EF5"/>
    <w:rsid w:val="000A5408"/>
    <w:rsid w:val="000A6ECA"/>
    <w:rsid w:val="000A7B4F"/>
    <w:rsid w:val="000B126E"/>
    <w:rsid w:val="000B1B0D"/>
    <w:rsid w:val="000B2774"/>
    <w:rsid w:val="000B5ED8"/>
    <w:rsid w:val="000B5F62"/>
    <w:rsid w:val="000C010F"/>
    <w:rsid w:val="000C2F67"/>
    <w:rsid w:val="000C41DC"/>
    <w:rsid w:val="000C59E1"/>
    <w:rsid w:val="000C6F41"/>
    <w:rsid w:val="000D1E78"/>
    <w:rsid w:val="000D2E6C"/>
    <w:rsid w:val="000D669A"/>
    <w:rsid w:val="000D69CF"/>
    <w:rsid w:val="000E00A7"/>
    <w:rsid w:val="000E0982"/>
    <w:rsid w:val="000E1D81"/>
    <w:rsid w:val="000E1DF6"/>
    <w:rsid w:val="000E2B76"/>
    <w:rsid w:val="000E397E"/>
    <w:rsid w:val="000E4400"/>
    <w:rsid w:val="000E4452"/>
    <w:rsid w:val="000F0060"/>
    <w:rsid w:val="000F3362"/>
    <w:rsid w:val="000F3DEC"/>
    <w:rsid w:val="000F4AD0"/>
    <w:rsid w:val="000F66E1"/>
    <w:rsid w:val="000F6FCA"/>
    <w:rsid w:val="000F7EC6"/>
    <w:rsid w:val="00101066"/>
    <w:rsid w:val="0010159A"/>
    <w:rsid w:val="0010253B"/>
    <w:rsid w:val="00103C84"/>
    <w:rsid w:val="00104D57"/>
    <w:rsid w:val="00105673"/>
    <w:rsid w:val="0010686E"/>
    <w:rsid w:val="0011080F"/>
    <w:rsid w:val="0011192B"/>
    <w:rsid w:val="00112F79"/>
    <w:rsid w:val="00113ABE"/>
    <w:rsid w:val="0011450A"/>
    <w:rsid w:val="0011472F"/>
    <w:rsid w:val="00115155"/>
    <w:rsid w:val="00115BE3"/>
    <w:rsid w:val="0011717F"/>
    <w:rsid w:val="001227AF"/>
    <w:rsid w:val="001228C9"/>
    <w:rsid w:val="001230E2"/>
    <w:rsid w:val="00123AAC"/>
    <w:rsid w:val="00124D32"/>
    <w:rsid w:val="00125B97"/>
    <w:rsid w:val="0012653A"/>
    <w:rsid w:val="00126839"/>
    <w:rsid w:val="0013087F"/>
    <w:rsid w:val="0013260D"/>
    <w:rsid w:val="001342F2"/>
    <w:rsid w:val="001353C5"/>
    <w:rsid w:val="00136AB4"/>
    <w:rsid w:val="00140D97"/>
    <w:rsid w:val="001428BC"/>
    <w:rsid w:val="00145800"/>
    <w:rsid w:val="00145F3F"/>
    <w:rsid w:val="00147A02"/>
    <w:rsid w:val="00151398"/>
    <w:rsid w:val="00151822"/>
    <w:rsid w:val="0015770E"/>
    <w:rsid w:val="00167057"/>
    <w:rsid w:val="00167E25"/>
    <w:rsid w:val="0017034D"/>
    <w:rsid w:val="00171B1A"/>
    <w:rsid w:val="00172AB9"/>
    <w:rsid w:val="00173471"/>
    <w:rsid w:val="001746C7"/>
    <w:rsid w:val="0017769C"/>
    <w:rsid w:val="0017777B"/>
    <w:rsid w:val="00177B37"/>
    <w:rsid w:val="001803A5"/>
    <w:rsid w:val="00181B3F"/>
    <w:rsid w:val="0018555A"/>
    <w:rsid w:val="00186B0D"/>
    <w:rsid w:val="00186E7E"/>
    <w:rsid w:val="00190956"/>
    <w:rsid w:val="00191A8D"/>
    <w:rsid w:val="00193D90"/>
    <w:rsid w:val="0019474F"/>
    <w:rsid w:val="00194840"/>
    <w:rsid w:val="00194BB6"/>
    <w:rsid w:val="00196A32"/>
    <w:rsid w:val="00196B51"/>
    <w:rsid w:val="00196B7E"/>
    <w:rsid w:val="001A0579"/>
    <w:rsid w:val="001A38DB"/>
    <w:rsid w:val="001B01C8"/>
    <w:rsid w:val="001B09A8"/>
    <w:rsid w:val="001B180C"/>
    <w:rsid w:val="001B204E"/>
    <w:rsid w:val="001B24EB"/>
    <w:rsid w:val="001B2A1D"/>
    <w:rsid w:val="001B2BA3"/>
    <w:rsid w:val="001B2FCB"/>
    <w:rsid w:val="001B307A"/>
    <w:rsid w:val="001B3B33"/>
    <w:rsid w:val="001B4286"/>
    <w:rsid w:val="001B465F"/>
    <w:rsid w:val="001B528D"/>
    <w:rsid w:val="001B573D"/>
    <w:rsid w:val="001B6038"/>
    <w:rsid w:val="001B6AA1"/>
    <w:rsid w:val="001B6DFD"/>
    <w:rsid w:val="001C1B9F"/>
    <w:rsid w:val="001C2FB1"/>
    <w:rsid w:val="001C58B4"/>
    <w:rsid w:val="001C5C7B"/>
    <w:rsid w:val="001C65CC"/>
    <w:rsid w:val="001D1B58"/>
    <w:rsid w:val="001D2107"/>
    <w:rsid w:val="001D4054"/>
    <w:rsid w:val="001D46DB"/>
    <w:rsid w:val="001D4C4E"/>
    <w:rsid w:val="001D76A1"/>
    <w:rsid w:val="001D7EEA"/>
    <w:rsid w:val="001E314E"/>
    <w:rsid w:val="001E6124"/>
    <w:rsid w:val="001E796C"/>
    <w:rsid w:val="001F0A96"/>
    <w:rsid w:val="001F1251"/>
    <w:rsid w:val="001F1FA1"/>
    <w:rsid w:val="001F466B"/>
    <w:rsid w:val="001F73A0"/>
    <w:rsid w:val="00200F03"/>
    <w:rsid w:val="00201BB6"/>
    <w:rsid w:val="002033B9"/>
    <w:rsid w:val="0020694E"/>
    <w:rsid w:val="00206F12"/>
    <w:rsid w:val="00210E3C"/>
    <w:rsid w:val="002110FF"/>
    <w:rsid w:val="002134E8"/>
    <w:rsid w:val="00216F3D"/>
    <w:rsid w:val="00217DD5"/>
    <w:rsid w:val="0022107F"/>
    <w:rsid w:val="00222984"/>
    <w:rsid w:val="00222D29"/>
    <w:rsid w:val="00223930"/>
    <w:rsid w:val="00223A34"/>
    <w:rsid w:val="00225320"/>
    <w:rsid w:val="002279CF"/>
    <w:rsid w:val="00227F5A"/>
    <w:rsid w:val="00231763"/>
    <w:rsid w:val="00232624"/>
    <w:rsid w:val="00233FAF"/>
    <w:rsid w:val="00235EAA"/>
    <w:rsid w:val="00236BBE"/>
    <w:rsid w:val="002428A7"/>
    <w:rsid w:val="002441B3"/>
    <w:rsid w:val="00244DF7"/>
    <w:rsid w:val="002520B4"/>
    <w:rsid w:val="00256737"/>
    <w:rsid w:val="00257C48"/>
    <w:rsid w:val="00257F1B"/>
    <w:rsid w:val="0026012E"/>
    <w:rsid w:val="002601F9"/>
    <w:rsid w:val="00260B6E"/>
    <w:rsid w:val="00260EA8"/>
    <w:rsid w:val="002615C6"/>
    <w:rsid w:val="002639D6"/>
    <w:rsid w:val="00267D3A"/>
    <w:rsid w:val="0027001F"/>
    <w:rsid w:val="00270E3D"/>
    <w:rsid w:val="0027312D"/>
    <w:rsid w:val="002757DC"/>
    <w:rsid w:val="00275C6D"/>
    <w:rsid w:val="00277BCF"/>
    <w:rsid w:val="00280377"/>
    <w:rsid w:val="002803B3"/>
    <w:rsid w:val="0028057E"/>
    <w:rsid w:val="00280A31"/>
    <w:rsid w:val="002813D3"/>
    <w:rsid w:val="0028192E"/>
    <w:rsid w:val="00281950"/>
    <w:rsid w:val="00285482"/>
    <w:rsid w:val="0028596D"/>
    <w:rsid w:val="00285B80"/>
    <w:rsid w:val="00286606"/>
    <w:rsid w:val="002910F0"/>
    <w:rsid w:val="00291CB6"/>
    <w:rsid w:val="00292316"/>
    <w:rsid w:val="00294712"/>
    <w:rsid w:val="00294F32"/>
    <w:rsid w:val="00295D31"/>
    <w:rsid w:val="002A1138"/>
    <w:rsid w:val="002A16D8"/>
    <w:rsid w:val="002A1CEF"/>
    <w:rsid w:val="002A2ADC"/>
    <w:rsid w:val="002B0427"/>
    <w:rsid w:val="002B2E98"/>
    <w:rsid w:val="002B31E5"/>
    <w:rsid w:val="002B337C"/>
    <w:rsid w:val="002B46DC"/>
    <w:rsid w:val="002B4842"/>
    <w:rsid w:val="002B699C"/>
    <w:rsid w:val="002B77BC"/>
    <w:rsid w:val="002C0B4B"/>
    <w:rsid w:val="002C11CF"/>
    <w:rsid w:val="002C1BD4"/>
    <w:rsid w:val="002C1CDF"/>
    <w:rsid w:val="002C2FFA"/>
    <w:rsid w:val="002C36D1"/>
    <w:rsid w:val="002C4438"/>
    <w:rsid w:val="002C53EE"/>
    <w:rsid w:val="002D0C52"/>
    <w:rsid w:val="002D26E4"/>
    <w:rsid w:val="002D2F9B"/>
    <w:rsid w:val="002D3213"/>
    <w:rsid w:val="002D44EC"/>
    <w:rsid w:val="002D5D81"/>
    <w:rsid w:val="002D626E"/>
    <w:rsid w:val="002D68F9"/>
    <w:rsid w:val="002D7565"/>
    <w:rsid w:val="002E3A70"/>
    <w:rsid w:val="002E4860"/>
    <w:rsid w:val="002E56ED"/>
    <w:rsid w:val="002E7985"/>
    <w:rsid w:val="002F1B21"/>
    <w:rsid w:val="002F39CD"/>
    <w:rsid w:val="002F713A"/>
    <w:rsid w:val="00300F0C"/>
    <w:rsid w:val="0030147C"/>
    <w:rsid w:val="00302496"/>
    <w:rsid w:val="003035E4"/>
    <w:rsid w:val="003043DE"/>
    <w:rsid w:val="003049FB"/>
    <w:rsid w:val="0030690A"/>
    <w:rsid w:val="0031314E"/>
    <w:rsid w:val="00314688"/>
    <w:rsid w:val="00314FE3"/>
    <w:rsid w:val="00315CE0"/>
    <w:rsid w:val="003206D9"/>
    <w:rsid w:val="00320ACB"/>
    <w:rsid w:val="003216DC"/>
    <w:rsid w:val="00321D5E"/>
    <w:rsid w:val="003242F0"/>
    <w:rsid w:val="00324877"/>
    <w:rsid w:val="00324A8C"/>
    <w:rsid w:val="003259F6"/>
    <w:rsid w:val="003260B3"/>
    <w:rsid w:val="003262E8"/>
    <w:rsid w:val="003263AE"/>
    <w:rsid w:val="003265C1"/>
    <w:rsid w:val="00330F6D"/>
    <w:rsid w:val="003318B1"/>
    <w:rsid w:val="00331D4D"/>
    <w:rsid w:val="00332681"/>
    <w:rsid w:val="00333834"/>
    <w:rsid w:val="0034086C"/>
    <w:rsid w:val="00340F7D"/>
    <w:rsid w:val="00341F05"/>
    <w:rsid w:val="00342FA0"/>
    <w:rsid w:val="0034401B"/>
    <w:rsid w:val="00344474"/>
    <w:rsid w:val="00344F68"/>
    <w:rsid w:val="00350AAD"/>
    <w:rsid w:val="00351F43"/>
    <w:rsid w:val="00352EDD"/>
    <w:rsid w:val="00354317"/>
    <w:rsid w:val="0035434E"/>
    <w:rsid w:val="0036099A"/>
    <w:rsid w:val="00360A38"/>
    <w:rsid w:val="00360D6C"/>
    <w:rsid w:val="00360E2F"/>
    <w:rsid w:val="00361885"/>
    <w:rsid w:val="0036438A"/>
    <w:rsid w:val="00364434"/>
    <w:rsid w:val="0036646F"/>
    <w:rsid w:val="0036709D"/>
    <w:rsid w:val="00367A0C"/>
    <w:rsid w:val="00370055"/>
    <w:rsid w:val="00370BDA"/>
    <w:rsid w:val="0037260D"/>
    <w:rsid w:val="003730CD"/>
    <w:rsid w:val="0037408F"/>
    <w:rsid w:val="003745B7"/>
    <w:rsid w:val="0037489D"/>
    <w:rsid w:val="0038090D"/>
    <w:rsid w:val="003822F5"/>
    <w:rsid w:val="0038284B"/>
    <w:rsid w:val="00383136"/>
    <w:rsid w:val="00384325"/>
    <w:rsid w:val="003857D5"/>
    <w:rsid w:val="00385DDA"/>
    <w:rsid w:val="00390613"/>
    <w:rsid w:val="00392D74"/>
    <w:rsid w:val="00393154"/>
    <w:rsid w:val="00393825"/>
    <w:rsid w:val="00394FEC"/>
    <w:rsid w:val="003951F1"/>
    <w:rsid w:val="00396466"/>
    <w:rsid w:val="003973A0"/>
    <w:rsid w:val="00397A74"/>
    <w:rsid w:val="003A0E92"/>
    <w:rsid w:val="003A6CA8"/>
    <w:rsid w:val="003A7790"/>
    <w:rsid w:val="003A7892"/>
    <w:rsid w:val="003A7C29"/>
    <w:rsid w:val="003B0187"/>
    <w:rsid w:val="003B0B32"/>
    <w:rsid w:val="003B11AE"/>
    <w:rsid w:val="003B3752"/>
    <w:rsid w:val="003B4418"/>
    <w:rsid w:val="003B4A9A"/>
    <w:rsid w:val="003B7D5C"/>
    <w:rsid w:val="003C02D6"/>
    <w:rsid w:val="003C1571"/>
    <w:rsid w:val="003C2151"/>
    <w:rsid w:val="003C3896"/>
    <w:rsid w:val="003C5531"/>
    <w:rsid w:val="003C5660"/>
    <w:rsid w:val="003C6E5C"/>
    <w:rsid w:val="003D10C6"/>
    <w:rsid w:val="003D2442"/>
    <w:rsid w:val="003D3708"/>
    <w:rsid w:val="003D61CC"/>
    <w:rsid w:val="003D702D"/>
    <w:rsid w:val="003D79F6"/>
    <w:rsid w:val="003E2450"/>
    <w:rsid w:val="003E3728"/>
    <w:rsid w:val="003E3F0D"/>
    <w:rsid w:val="003E3F8C"/>
    <w:rsid w:val="003E4969"/>
    <w:rsid w:val="003E5A82"/>
    <w:rsid w:val="003E61B3"/>
    <w:rsid w:val="003F0229"/>
    <w:rsid w:val="003F030D"/>
    <w:rsid w:val="003F1919"/>
    <w:rsid w:val="003F22E3"/>
    <w:rsid w:val="003F32E5"/>
    <w:rsid w:val="003F6889"/>
    <w:rsid w:val="003F6D49"/>
    <w:rsid w:val="003F7CF4"/>
    <w:rsid w:val="004000E0"/>
    <w:rsid w:val="00401060"/>
    <w:rsid w:val="0040162D"/>
    <w:rsid w:val="00403432"/>
    <w:rsid w:val="0040519E"/>
    <w:rsid w:val="00407827"/>
    <w:rsid w:val="00407CBC"/>
    <w:rsid w:val="00410404"/>
    <w:rsid w:val="00411163"/>
    <w:rsid w:val="00411661"/>
    <w:rsid w:val="00411A99"/>
    <w:rsid w:val="00411C9E"/>
    <w:rsid w:val="004137B9"/>
    <w:rsid w:val="00413C5E"/>
    <w:rsid w:val="004143F5"/>
    <w:rsid w:val="00414EB9"/>
    <w:rsid w:val="00415161"/>
    <w:rsid w:val="004151F4"/>
    <w:rsid w:val="004166D8"/>
    <w:rsid w:val="00416E26"/>
    <w:rsid w:val="00417052"/>
    <w:rsid w:val="00420781"/>
    <w:rsid w:val="00421063"/>
    <w:rsid w:val="00421579"/>
    <w:rsid w:val="00421B9F"/>
    <w:rsid w:val="00424E6D"/>
    <w:rsid w:val="00425049"/>
    <w:rsid w:val="00425966"/>
    <w:rsid w:val="00425B4E"/>
    <w:rsid w:val="0043159E"/>
    <w:rsid w:val="00436D8D"/>
    <w:rsid w:val="004418D4"/>
    <w:rsid w:val="0044404E"/>
    <w:rsid w:val="00445EB8"/>
    <w:rsid w:val="004474BF"/>
    <w:rsid w:val="004510A2"/>
    <w:rsid w:val="0045235E"/>
    <w:rsid w:val="004523A5"/>
    <w:rsid w:val="00452AF4"/>
    <w:rsid w:val="004540BB"/>
    <w:rsid w:val="00455669"/>
    <w:rsid w:val="0045615D"/>
    <w:rsid w:val="00457840"/>
    <w:rsid w:val="00461A6F"/>
    <w:rsid w:val="004625D5"/>
    <w:rsid w:val="00465092"/>
    <w:rsid w:val="00465FB7"/>
    <w:rsid w:val="004660D1"/>
    <w:rsid w:val="00466803"/>
    <w:rsid w:val="00471524"/>
    <w:rsid w:val="00472A2C"/>
    <w:rsid w:val="00481487"/>
    <w:rsid w:val="00482C24"/>
    <w:rsid w:val="00483009"/>
    <w:rsid w:val="00483872"/>
    <w:rsid w:val="00484865"/>
    <w:rsid w:val="00484CBC"/>
    <w:rsid w:val="0048679D"/>
    <w:rsid w:val="00486936"/>
    <w:rsid w:val="004914EC"/>
    <w:rsid w:val="004914FF"/>
    <w:rsid w:val="0049169C"/>
    <w:rsid w:val="0049359A"/>
    <w:rsid w:val="0049529C"/>
    <w:rsid w:val="004A0A1E"/>
    <w:rsid w:val="004A15DC"/>
    <w:rsid w:val="004A1E3F"/>
    <w:rsid w:val="004A2015"/>
    <w:rsid w:val="004A4034"/>
    <w:rsid w:val="004A4301"/>
    <w:rsid w:val="004A45BE"/>
    <w:rsid w:val="004B3674"/>
    <w:rsid w:val="004B3CCD"/>
    <w:rsid w:val="004B411E"/>
    <w:rsid w:val="004B4570"/>
    <w:rsid w:val="004B50FF"/>
    <w:rsid w:val="004B5646"/>
    <w:rsid w:val="004B72DD"/>
    <w:rsid w:val="004B7339"/>
    <w:rsid w:val="004C0DC9"/>
    <w:rsid w:val="004C1CEC"/>
    <w:rsid w:val="004C25D5"/>
    <w:rsid w:val="004C30E2"/>
    <w:rsid w:val="004C3BD4"/>
    <w:rsid w:val="004C4032"/>
    <w:rsid w:val="004C5595"/>
    <w:rsid w:val="004C65E2"/>
    <w:rsid w:val="004C72DE"/>
    <w:rsid w:val="004C7AB9"/>
    <w:rsid w:val="004D0293"/>
    <w:rsid w:val="004D1989"/>
    <w:rsid w:val="004D3115"/>
    <w:rsid w:val="004D38A9"/>
    <w:rsid w:val="004D3EB0"/>
    <w:rsid w:val="004D41F8"/>
    <w:rsid w:val="004D6C61"/>
    <w:rsid w:val="004D73B8"/>
    <w:rsid w:val="004E2977"/>
    <w:rsid w:val="004E31E3"/>
    <w:rsid w:val="004E423D"/>
    <w:rsid w:val="004E7B9F"/>
    <w:rsid w:val="004F2914"/>
    <w:rsid w:val="004F6111"/>
    <w:rsid w:val="004F791A"/>
    <w:rsid w:val="0050131A"/>
    <w:rsid w:val="00501E19"/>
    <w:rsid w:val="005025BA"/>
    <w:rsid w:val="0050333E"/>
    <w:rsid w:val="00505969"/>
    <w:rsid w:val="00510E5A"/>
    <w:rsid w:val="00512C20"/>
    <w:rsid w:val="00513A8E"/>
    <w:rsid w:val="00515FDB"/>
    <w:rsid w:val="00520CBB"/>
    <w:rsid w:val="005225F7"/>
    <w:rsid w:val="00522C26"/>
    <w:rsid w:val="005237B4"/>
    <w:rsid w:val="00524114"/>
    <w:rsid w:val="005243DA"/>
    <w:rsid w:val="00524AC0"/>
    <w:rsid w:val="005257B9"/>
    <w:rsid w:val="0052588B"/>
    <w:rsid w:val="0052683A"/>
    <w:rsid w:val="0053236C"/>
    <w:rsid w:val="00534E8E"/>
    <w:rsid w:val="00535B2C"/>
    <w:rsid w:val="005361AC"/>
    <w:rsid w:val="00536A50"/>
    <w:rsid w:val="00537061"/>
    <w:rsid w:val="00537AF1"/>
    <w:rsid w:val="00542704"/>
    <w:rsid w:val="00543DD5"/>
    <w:rsid w:val="0054554B"/>
    <w:rsid w:val="00545E01"/>
    <w:rsid w:val="0055101C"/>
    <w:rsid w:val="005518D1"/>
    <w:rsid w:val="00553503"/>
    <w:rsid w:val="005551D6"/>
    <w:rsid w:val="005614B8"/>
    <w:rsid w:val="005624D0"/>
    <w:rsid w:val="00562E4A"/>
    <w:rsid w:val="005643F6"/>
    <w:rsid w:val="00565546"/>
    <w:rsid w:val="00565656"/>
    <w:rsid w:val="00565CCA"/>
    <w:rsid w:val="00566251"/>
    <w:rsid w:val="0056629F"/>
    <w:rsid w:val="00567999"/>
    <w:rsid w:val="005707EF"/>
    <w:rsid w:val="00571924"/>
    <w:rsid w:val="0057263D"/>
    <w:rsid w:val="00572CF0"/>
    <w:rsid w:val="00573AD7"/>
    <w:rsid w:val="00574144"/>
    <w:rsid w:val="00576533"/>
    <w:rsid w:val="005765A8"/>
    <w:rsid w:val="0057696F"/>
    <w:rsid w:val="00582F32"/>
    <w:rsid w:val="005838C3"/>
    <w:rsid w:val="00583DCB"/>
    <w:rsid w:val="00584101"/>
    <w:rsid w:val="00584600"/>
    <w:rsid w:val="00585DDA"/>
    <w:rsid w:val="00587962"/>
    <w:rsid w:val="00587CD0"/>
    <w:rsid w:val="00590069"/>
    <w:rsid w:val="005916E5"/>
    <w:rsid w:val="00592121"/>
    <w:rsid w:val="005924E8"/>
    <w:rsid w:val="0059463B"/>
    <w:rsid w:val="00595F71"/>
    <w:rsid w:val="005965D5"/>
    <w:rsid w:val="005A03AE"/>
    <w:rsid w:val="005A0BDC"/>
    <w:rsid w:val="005A1136"/>
    <w:rsid w:val="005A2BCC"/>
    <w:rsid w:val="005A3425"/>
    <w:rsid w:val="005A49F3"/>
    <w:rsid w:val="005A5C94"/>
    <w:rsid w:val="005B08E9"/>
    <w:rsid w:val="005B1CB7"/>
    <w:rsid w:val="005B3929"/>
    <w:rsid w:val="005B4880"/>
    <w:rsid w:val="005B4D70"/>
    <w:rsid w:val="005B5172"/>
    <w:rsid w:val="005C3840"/>
    <w:rsid w:val="005C424F"/>
    <w:rsid w:val="005C6274"/>
    <w:rsid w:val="005C69CA"/>
    <w:rsid w:val="005D0260"/>
    <w:rsid w:val="005D04AD"/>
    <w:rsid w:val="005D2EC6"/>
    <w:rsid w:val="005D3682"/>
    <w:rsid w:val="005D3AC4"/>
    <w:rsid w:val="005D5F8F"/>
    <w:rsid w:val="005D6C40"/>
    <w:rsid w:val="005D7B95"/>
    <w:rsid w:val="005E0489"/>
    <w:rsid w:val="005E0768"/>
    <w:rsid w:val="005E308A"/>
    <w:rsid w:val="005E3E24"/>
    <w:rsid w:val="005E6B56"/>
    <w:rsid w:val="005E7D58"/>
    <w:rsid w:val="005F125F"/>
    <w:rsid w:val="005F1F83"/>
    <w:rsid w:val="005F2FA4"/>
    <w:rsid w:val="005F3453"/>
    <w:rsid w:val="005F3627"/>
    <w:rsid w:val="005F5C2E"/>
    <w:rsid w:val="00600CBE"/>
    <w:rsid w:val="00601D12"/>
    <w:rsid w:val="00602620"/>
    <w:rsid w:val="00602C19"/>
    <w:rsid w:val="00602FC5"/>
    <w:rsid w:val="0060346F"/>
    <w:rsid w:val="006037CF"/>
    <w:rsid w:val="00605BFE"/>
    <w:rsid w:val="0060681B"/>
    <w:rsid w:val="00611149"/>
    <w:rsid w:val="00611FC4"/>
    <w:rsid w:val="0061207D"/>
    <w:rsid w:val="0061208D"/>
    <w:rsid w:val="00612522"/>
    <w:rsid w:val="00612D20"/>
    <w:rsid w:val="00613734"/>
    <w:rsid w:val="00613EAD"/>
    <w:rsid w:val="0061561D"/>
    <w:rsid w:val="00617CA5"/>
    <w:rsid w:val="006208FA"/>
    <w:rsid w:val="00621AA0"/>
    <w:rsid w:val="00623DC6"/>
    <w:rsid w:val="00624EFD"/>
    <w:rsid w:val="0062674F"/>
    <w:rsid w:val="0063024F"/>
    <w:rsid w:val="006310B7"/>
    <w:rsid w:val="00634E35"/>
    <w:rsid w:val="00635027"/>
    <w:rsid w:val="0063560E"/>
    <w:rsid w:val="0063579B"/>
    <w:rsid w:val="006357B0"/>
    <w:rsid w:val="006421A8"/>
    <w:rsid w:val="006423DB"/>
    <w:rsid w:val="006425FF"/>
    <w:rsid w:val="00644108"/>
    <w:rsid w:val="006448A8"/>
    <w:rsid w:val="006465AE"/>
    <w:rsid w:val="0065210C"/>
    <w:rsid w:val="006566AA"/>
    <w:rsid w:val="006571B3"/>
    <w:rsid w:val="006627DE"/>
    <w:rsid w:val="00666218"/>
    <w:rsid w:val="006663EB"/>
    <w:rsid w:val="006668B8"/>
    <w:rsid w:val="00672823"/>
    <w:rsid w:val="00674918"/>
    <w:rsid w:val="0068316F"/>
    <w:rsid w:val="00685BF9"/>
    <w:rsid w:val="00685F1A"/>
    <w:rsid w:val="0068624D"/>
    <w:rsid w:val="00686CF3"/>
    <w:rsid w:val="006921EA"/>
    <w:rsid w:val="00692F50"/>
    <w:rsid w:val="00694D8A"/>
    <w:rsid w:val="00695193"/>
    <w:rsid w:val="00695DFF"/>
    <w:rsid w:val="006A0A93"/>
    <w:rsid w:val="006A2DC1"/>
    <w:rsid w:val="006A30AA"/>
    <w:rsid w:val="006A4A83"/>
    <w:rsid w:val="006A5305"/>
    <w:rsid w:val="006A5396"/>
    <w:rsid w:val="006A5B82"/>
    <w:rsid w:val="006A5DBE"/>
    <w:rsid w:val="006A63A4"/>
    <w:rsid w:val="006A7D21"/>
    <w:rsid w:val="006B4160"/>
    <w:rsid w:val="006B47F5"/>
    <w:rsid w:val="006B4A40"/>
    <w:rsid w:val="006B559F"/>
    <w:rsid w:val="006B6789"/>
    <w:rsid w:val="006B6C43"/>
    <w:rsid w:val="006B747D"/>
    <w:rsid w:val="006C0160"/>
    <w:rsid w:val="006C3DB6"/>
    <w:rsid w:val="006C40D7"/>
    <w:rsid w:val="006C4106"/>
    <w:rsid w:val="006C45C1"/>
    <w:rsid w:val="006C4621"/>
    <w:rsid w:val="006C4A32"/>
    <w:rsid w:val="006C4A56"/>
    <w:rsid w:val="006C4AFD"/>
    <w:rsid w:val="006C52B0"/>
    <w:rsid w:val="006D28A4"/>
    <w:rsid w:val="006D5210"/>
    <w:rsid w:val="006D525C"/>
    <w:rsid w:val="006D5FFF"/>
    <w:rsid w:val="006D61D7"/>
    <w:rsid w:val="006D799D"/>
    <w:rsid w:val="006E15A9"/>
    <w:rsid w:val="006E15FC"/>
    <w:rsid w:val="006E3B38"/>
    <w:rsid w:val="006E51E1"/>
    <w:rsid w:val="006E5AC7"/>
    <w:rsid w:val="006E67F2"/>
    <w:rsid w:val="006E69D8"/>
    <w:rsid w:val="006E6C50"/>
    <w:rsid w:val="006F12F8"/>
    <w:rsid w:val="006F2971"/>
    <w:rsid w:val="006F30E4"/>
    <w:rsid w:val="006F38AC"/>
    <w:rsid w:val="006F54E8"/>
    <w:rsid w:val="006F55D4"/>
    <w:rsid w:val="006F560F"/>
    <w:rsid w:val="006F613E"/>
    <w:rsid w:val="006F6E41"/>
    <w:rsid w:val="007008E1"/>
    <w:rsid w:val="00702EA2"/>
    <w:rsid w:val="00703A90"/>
    <w:rsid w:val="00704B4A"/>
    <w:rsid w:val="0070609E"/>
    <w:rsid w:val="00707D15"/>
    <w:rsid w:val="00710692"/>
    <w:rsid w:val="00714E0C"/>
    <w:rsid w:val="00714EF1"/>
    <w:rsid w:val="00715C70"/>
    <w:rsid w:val="00715E13"/>
    <w:rsid w:val="00717820"/>
    <w:rsid w:val="00720B1E"/>
    <w:rsid w:val="00720CC0"/>
    <w:rsid w:val="00720FD4"/>
    <w:rsid w:val="00721473"/>
    <w:rsid w:val="00722AA0"/>
    <w:rsid w:val="00722BAF"/>
    <w:rsid w:val="007232FF"/>
    <w:rsid w:val="007268D2"/>
    <w:rsid w:val="0073123A"/>
    <w:rsid w:val="0073316B"/>
    <w:rsid w:val="00733417"/>
    <w:rsid w:val="0073452E"/>
    <w:rsid w:val="00734D86"/>
    <w:rsid w:val="00740B60"/>
    <w:rsid w:val="00741C0E"/>
    <w:rsid w:val="00742E5D"/>
    <w:rsid w:val="0074312A"/>
    <w:rsid w:val="00743671"/>
    <w:rsid w:val="007441C2"/>
    <w:rsid w:val="00744B71"/>
    <w:rsid w:val="00745A62"/>
    <w:rsid w:val="00746318"/>
    <w:rsid w:val="00746B59"/>
    <w:rsid w:val="00747C15"/>
    <w:rsid w:val="007506F6"/>
    <w:rsid w:val="007507F3"/>
    <w:rsid w:val="00751773"/>
    <w:rsid w:val="00751E2A"/>
    <w:rsid w:val="00752651"/>
    <w:rsid w:val="007571BC"/>
    <w:rsid w:val="00757483"/>
    <w:rsid w:val="00757500"/>
    <w:rsid w:val="00760A5A"/>
    <w:rsid w:val="00762765"/>
    <w:rsid w:val="0076428F"/>
    <w:rsid w:val="00764A5A"/>
    <w:rsid w:val="00765726"/>
    <w:rsid w:val="0076596E"/>
    <w:rsid w:val="00766716"/>
    <w:rsid w:val="00771BDF"/>
    <w:rsid w:val="00772F9C"/>
    <w:rsid w:val="00773D79"/>
    <w:rsid w:val="00774D2D"/>
    <w:rsid w:val="00774D3E"/>
    <w:rsid w:val="00777E20"/>
    <w:rsid w:val="00777EEA"/>
    <w:rsid w:val="0078004E"/>
    <w:rsid w:val="00780D89"/>
    <w:rsid w:val="00781254"/>
    <w:rsid w:val="00781B3A"/>
    <w:rsid w:val="00781CE3"/>
    <w:rsid w:val="007831C5"/>
    <w:rsid w:val="00784624"/>
    <w:rsid w:val="0078794D"/>
    <w:rsid w:val="007927A8"/>
    <w:rsid w:val="00794DBC"/>
    <w:rsid w:val="007967FC"/>
    <w:rsid w:val="007968F7"/>
    <w:rsid w:val="00796B0B"/>
    <w:rsid w:val="007A043C"/>
    <w:rsid w:val="007A2AD9"/>
    <w:rsid w:val="007A2BB2"/>
    <w:rsid w:val="007A3159"/>
    <w:rsid w:val="007A38E1"/>
    <w:rsid w:val="007A3BD9"/>
    <w:rsid w:val="007A4392"/>
    <w:rsid w:val="007A60EE"/>
    <w:rsid w:val="007A6E9C"/>
    <w:rsid w:val="007A6FA2"/>
    <w:rsid w:val="007B030B"/>
    <w:rsid w:val="007B15B0"/>
    <w:rsid w:val="007B4897"/>
    <w:rsid w:val="007B63B7"/>
    <w:rsid w:val="007C0C2D"/>
    <w:rsid w:val="007C1A04"/>
    <w:rsid w:val="007C2CA2"/>
    <w:rsid w:val="007C30B1"/>
    <w:rsid w:val="007C4DB8"/>
    <w:rsid w:val="007C67A4"/>
    <w:rsid w:val="007D172B"/>
    <w:rsid w:val="007D307B"/>
    <w:rsid w:val="007D321A"/>
    <w:rsid w:val="007D5293"/>
    <w:rsid w:val="007D5513"/>
    <w:rsid w:val="007D56B3"/>
    <w:rsid w:val="007E121F"/>
    <w:rsid w:val="007E3758"/>
    <w:rsid w:val="007E4BC4"/>
    <w:rsid w:val="007E51D7"/>
    <w:rsid w:val="007E5918"/>
    <w:rsid w:val="007E5CD8"/>
    <w:rsid w:val="007F0B45"/>
    <w:rsid w:val="007F24E6"/>
    <w:rsid w:val="007F5466"/>
    <w:rsid w:val="007F6BE1"/>
    <w:rsid w:val="00800480"/>
    <w:rsid w:val="00801107"/>
    <w:rsid w:val="00802E96"/>
    <w:rsid w:val="00804C97"/>
    <w:rsid w:val="00805382"/>
    <w:rsid w:val="0080572B"/>
    <w:rsid w:val="00806F9E"/>
    <w:rsid w:val="008071A6"/>
    <w:rsid w:val="00807601"/>
    <w:rsid w:val="008077C8"/>
    <w:rsid w:val="008100F2"/>
    <w:rsid w:val="008101F0"/>
    <w:rsid w:val="00811B8A"/>
    <w:rsid w:val="00812E2E"/>
    <w:rsid w:val="00813216"/>
    <w:rsid w:val="0081392C"/>
    <w:rsid w:val="00814841"/>
    <w:rsid w:val="008151EB"/>
    <w:rsid w:val="0081649C"/>
    <w:rsid w:val="00816DFD"/>
    <w:rsid w:val="0082161A"/>
    <w:rsid w:val="00821E74"/>
    <w:rsid w:val="008220A4"/>
    <w:rsid w:val="00822C18"/>
    <w:rsid w:val="008235CF"/>
    <w:rsid w:val="00823B84"/>
    <w:rsid w:val="00825A49"/>
    <w:rsid w:val="008262EE"/>
    <w:rsid w:val="008276E2"/>
    <w:rsid w:val="00830638"/>
    <w:rsid w:val="0083293E"/>
    <w:rsid w:val="00832E46"/>
    <w:rsid w:val="00836249"/>
    <w:rsid w:val="00841402"/>
    <w:rsid w:val="00842072"/>
    <w:rsid w:val="00843D33"/>
    <w:rsid w:val="008459D5"/>
    <w:rsid w:val="00846ACD"/>
    <w:rsid w:val="008504C4"/>
    <w:rsid w:val="00852C01"/>
    <w:rsid w:val="00853E20"/>
    <w:rsid w:val="00855C24"/>
    <w:rsid w:val="0086097E"/>
    <w:rsid w:val="00860EB9"/>
    <w:rsid w:val="00861218"/>
    <w:rsid w:val="00861465"/>
    <w:rsid w:val="0086255D"/>
    <w:rsid w:val="00867941"/>
    <w:rsid w:val="00876B1A"/>
    <w:rsid w:val="008822A8"/>
    <w:rsid w:val="00882B8F"/>
    <w:rsid w:val="0088479C"/>
    <w:rsid w:val="00885BF6"/>
    <w:rsid w:val="00887574"/>
    <w:rsid w:val="008912A3"/>
    <w:rsid w:val="00891A91"/>
    <w:rsid w:val="00891EF0"/>
    <w:rsid w:val="0089221A"/>
    <w:rsid w:val="00893CA9"/>
    <w:rsid w:val="00894EB4"/>
    <w:rsid w:val="00895375"/>
    <w:rsid w:val="00897DBE"/>
    <w:rsid w:val="008A0347"/>
    <w:rsid w:val="008A0638"/>
    <w:rsid w:val="008A078C"/>
    <w:rsid w:val="008A0DA7"/>
    <w:rsid w:val="008A1CE2"/>
    <w:rsid w:val="008A24DF"/>
    <w:rsid w:val="008A41F4"/>
    <w:rsid w:val="008A6A66"/>
    <w:rsid w:val="008A765D"/>
    <w:rsid w:val="008B32D0"/>
    <w:rsid w:val="008B3B7C"/>
    <w:rsid w:val="008B7311"/>
    <w:rsid w:val="008C1B4D"/>
    <w:rsid w:val="008C31E2"/>
    <w:rsid w:val="008C456E"/>
    <w:rsid w:val="008C6D62"/>
    <w:rsid w:val="008C7A06"/>
    <w:rsid w:val="008C7AAE"/>
    <w:rsid w:val="008C7D36"/>
    <w:rsid w:val="008D021D"/>
    <w:rsid w:val="008D1AEE"/>
    <w:rsid w:val="008D1BD6"/>
    <w:rsid w:val="008D2098"/>
    <w:rsid w:val="008D2285"/>
    <w:rsid w:val="008D2C37"/>
    <w:rsid w:val="008D5B88"/>
    <w:rsid w:val="008D6129"/>
    <w:rsid w:val="008D61A9"/>
    <w:rsid w:val="008D7380"/>
    <w:rsid w:val="008E1A7D"/>
    <w:rsid w:val="008E2887"/>
    <w:rsid w:val="008E35AD"/>
    <w:rsid w:val="008E4149"/>
    <w:rsid w:val="008F001F"/>
    <w:rsid w:val="008F06C2"/>
    <w:rsid w:val="008F1748"/>
    <w:rsid w:val="008F17CB"/>
    <w:rsid w:val="008F1D89"/>
    <w:rsid w:val="008F2072"/>
    <w:rsid w:val="00900A93"/>
    <w:rsid w:val="00901A09"/>
    <w:rsid w:val="009020BD"/>
    <w:rsid w:val="00902EE6"/>
    <w:rsid w:val="00905DA5"/>
    <w:rsid w:val="00906A78"/>
    <w:rsid w:val="00906D64"/>
    <w:rsid w:val="009070E8"/>
    <w:rsid w:val="00907482"/>
    <w:rsid w:val="009075C7"/>
    <w:rsid w:val="00911609"/>
    <w:rsid w:val="00914734"/>
    <w:rsid w:val="00920A84"/>
    <w:rsid w:val="0092118D"/>
    <w:rsid w:val="009223EB"/>
    <w:rsid w:val="00922F2A"/>
    <w:rsid w:val="009234C6"/>
    <w:rsid w:val="00924CF2"/>
    <w:rsid w:val="00926D26"/>
    <w:rsid w:val="00927309"/>
    <w:rsid w:val="00932A98"/>
    <w:rsid w:val="00932AFA"/>
    <w:rsid w:val="00932EF8"/>
    <w:rsid w:val="00933ED5"/>
    <w:rsid w:val="0093558D"/>
    <w:rsid w:val="00936629"/>
    <w:rsid w:val="00937C02"/>
    <w:rsid w:val="00940BE3"/>
    <w:rsid w:val="00941E38"/>
    <w:rsid w:val="00941F99"/>
    <w:rsid w:val="00942210"/>
    <w:rsid w:val="00944275"/>
    <w:rsid w:val="00944D92"/>
    <w:rsid w:val="00944E0E"/>
    <w:rsid w:val="009456DC"/>
    <w:rsid w:val="009469FC"/>
    <w:rsid w:val="00947F7F"/>
    <w:rsid w:val="00953771"/>
    <w:rsid w:val="009559D8"/>
    <w:rsid w:val="00956A70"/>
    <w:rsid w:val="00961BC7"/>
    <w:rsid w:val="00961E7A"/>
    <w:rsid w:val="009624AD"/>
    <w:rsid w:val="00962592"/>
    <w:rsid w:val="00963910"/>
    <w:rsid w:val="009645CA"/>
    <w:rsid w:val="00967DF3"/>
    <w:rsid w:val="009700C2"/>
    <w:rsid w:val="009704AC"/>
    <w:rsid w:val="00971702"/>
    <w:rsid w:val="00972FCB"/>
    <w:rsid w:val="00975979"/>
    <w:rsid w:val="00976CD9"/>
    <w:rsid w:val="00977264"/>
    <w:rsid w:val="009807ED"/>
    <w:rsid w:val="009811DD"/>
    <w:rsid w:val="009822DE"/>
    <w:rsid w:val="00982A4F"/>
    <w:rsid w:val="00984551"/>
    <w:rsid w:val="00987E2B"/>
    <w:rsid w:val="00992778"/>
    <w:rsid w:val="009A4175"/>
    <w:rsid w:val="009A4A01"/>
    <w:rsid w:val="009A4F7E"/>
    <w:rsid w:val="009A50F9"/>
    <w:rsid w:val="009A5BA4"/>
    <w:rsid w:val="009A7298"/>
    <w:rsid w:val="009A7FE3"/>
    <w:rsid w:val="009B007E"/>
    <w:rsid w:val="009B18FA"/>
    <w:rsid w:val="009B265A"/>
    <w:rsid w:val="009B265C"/>
    <w:rsid w:val="009B31CA"/>
    <w:rsid w:val="009B3417"/>
    <w:rsid w:val="009B3CF1"/>
    <w:rsid w:val="009B4EEB"/>
    <w:rsid w:val="009B5126"/>
    <w:rsid w:val="009B69CF"/>
    <w:rsid w:val="009B6E62"/>
    <w:rsid w:val="009C0245"/>
    <w:rsid w:val="009C28D5"/>
    <w:rsid w:val="009C7E8F"/>
    <w:rsid w:val="009D07F8"/>
    <w:rsid w:val="009D354F"/>
    <w:rsid w:val="009D3894"/>
    <w:rsid w:val="009D4520"/>
    <w:rsid w:val="009D485F"/>
    <w:rsid w:val="009E09EA"/>
    <w:rsid w:val="009E0ABD"/>
    <w:rsid w:val="009E1CCD"/>
    <w:rsid w:val="009E2D46"/>
    <w:rsid w:val="009E347E"/>
    <w:rsid w:val="009E40FF"/>
    <w:rsid w:val="009E6391"/>
    <w:rsid w:val="009E65B8"/>
    <w:rsid w:val="009E700C"/>
    <w:rsid w:val="009E72D0"/>
    <w:rsid w:val="009F0BF5"/>
    <w:rsid w:val="009F1EFF"/>
    <w:rsid w:val="009F2980"/>
    <w:rsid w:val="009F4DFA"/>
    <w:rsid w:val="009F5E93"/>
    <w:rsid w:val="009F7517"/>
    <w:rsid w:val="009F756E"/>
    <w:rsid w:val="009F784F"/>
    <w:rsid w:val="009F7A22"/>
    <w:rsid w:val="00A00636"/>
    <w:rsid w:val="00A045AF"/>
    <w:rsid w:val="00A04683"/>
    <w:rsid w:val="00A048EB"/>
    <w:rsid w:val="00A077A1"/>
    <w:rsid w:val="00A10D3A"/>
    <w:rsid w:val="00A1350C"/>
    <w:rsid w:val="00A15DB5"/>
    <w:rsid w:val="00A16628"/>
    <w:rsid w:val="00A201FB"/>
    <w:rsid w:val="00A2068D"/>
    <w:rsid w:val="00A2084A"/>
    <w:rsid w:val="00A20DE0"/>
    <w:rsid w:val="00A214CB"/>
    <w:rsid w:val="00A24037"/>
    <w:rsid w:val="00A24123"/>
    <w:rsid w:val="00A2425D"/>
    <w:rsid w:val="00A2463D"/>
    <w:rsid w:val="00A254D9"/>
    <w:rsid w:val="00A25BC7"/>
    <w:rsid w:val="00A25BE1"/>
    <w:rsid w:val="00A25F69"/>
    <w:rsid w:val="00A27A2A"/>
    <w:rsid w:val="00A30E36"/>
    <w:rsid w:val="00A30FDF"/>
    <w:rsid w:val="00A33DF5"/>
    <w:rsid w:val="00A34176"/>
    <w:rsid w:val="00A3430F"/>
    <w:rsid w:val="00A3454A"/>
    <w:rsid w:val="00A355A0"/>
    <w:rsid w:val="00A35607"/>
    <w:rsid w:val="00A36FCD"/>
    <w:rsid w:val="00A372A9"/>
    <w:rsid w:val="00A41100"/>
    <w:rsid w:val="00A41459"/>
    <w:rsid w:val="00A43509"/>
    <w:rsid w:val="00A447AB"/>
    <w:rsid w:val="00A44A0C"/>
    <w:rsid w:val="00A4530D"/>
    <w:rsid w:val="00A47015"/>
    <w:rsid w:val="00A501A0"/>
    <w:rsid w:val="00A5226A"/>
    <w:rsid w:val="00A527F8"/>
    <w:rsid w:val="00A54925"/>
    <w:rsid w:val="00A54E6B"/>
    <w:rsid w:val="00A55A47"/>
    <w:rsid w:val="00A55A53"/>
    <w:rsid w:val="00A56E49"/>
    <w:rsid w:val="00A600AF"/>
    <w:rsid w:val="00A6227E"/>
    <w:rsid w:val="00A66203"/>
    <w:rsid w:val="00A7010A"/>
    <w:rsid w:val="00A717D0"/>
    <w:rsid w:val="00A71F9A"/>
    <w:rsid w:val="00A73276"/>
    <w:rsid w:val="00A755A6"/>
    <w:rsid w:val="00A75E5A"/>
    <w:rsid w:val="00A76429"/>
    <w:rsid w:val="00A768D9"/>
    <w:rsid w:val="00A769A1"/>
    <w:rsid w:val="00A80268"/>
    <w:rsid w:val="00A8034E"/>
    <w:rsid w:val="00A80D87"/>
    <w:rsid w:val="00A80F8E"/>
    <w:rsid w:val="00A82A46"/>
    <w:rsid w:val="00A835CE"/>
    <w:rsid w:val="00A83FDB"/>
    <w:rsid w:val="00A84194"/>
    <w:rsid w:val="00A85DA0"/>
    <w:rsid w:val="00A91440"/>
    <w:rsid w:val="00A91866"/>
    <w:rsid w:val="00A9193B"/>
    <w:rsid w:val="00A93826"/>
    <w:rsid w:val="00A96021"/>
    <w:rsid w:val="00A96EA4"/>
    <w:rsid w:val="00A974C3"/>
    <w:rsid w:val="00A97683"/>
    <w:rsid w:val="00A97F10"/>
    <w:rsid w:val="00AA0362"/>
    <w:rsid w:val="00AA0662"/>
    <w:rsid w:val="00AA1B10"/>
    <w:rsid w:val="00AA2A6D"/>
    <w:rsid w:val="00AA3293"/>
    <w:rsid w:val="00AA4BE8"/>
    <w:rsid w:val="00AA6380"/>
    <w:rsid w:val="00AA64AB"/>
    <w:rsid w:val="00AB1760"/>
    <w:rsid w:val="00AB1F73"/>
    <w:rsid w:val="00AB2B97"/>
    <w:rsid w:val="00AB3D40"/>
    <w:rsid w:val="00AB4D50"/>
    <w:rsid w:val="00AB5EDF"/>
    <w:rsid w:val="00AC0E3F"/>
    <w:rsid w:val="00AC11EA"/>
    <w:rsid w:val="00AC1C6C"/>
    <w:rsid w:val="00AC3987"/>
    <w:rsid w:val="00AC4344"/>
    <w:rsid w:val="00AC55AD"/>
    <w:rsid w:val="00AC5CD0"/>
    <w:rsid w:val="00AC5E7D"/>
    <w:rsid w:val="00AC5F3F"/>
    <w:rsid w:val="00AC791D"/>
    <w:rsid w:val="00AD116A"/>
    <w:rsid w:val="00AD122B"/>
    <w:rsid w:val="00AD58AA"/>
    <w:rsid w:val="00AD74B5"/>
    <w:rsid w:val="00AE07B9"/>
    <w:rsid w:val="00AE1DAA"/>
    <w:rsid w:val="00AE3E75"/>
    <w:rsid w:val="00AE3F44"/>
    <w:rsid w:val="00AE513B"/>
    <w:rsid w:val="00AE5E53"/>
    <w:rsid w:val="00AE63D3"/>
    <w:rsid w:val="00AE644F"/>
    <w:rsid w:val="00AF046D"/>
    <w:rsid w:val="00AF062C"/>
    <w:rsid w:val="00AF092E"/>
    <w:rsid w:val="00AF1DB6"/>
    <w:rsid w:val="00AF2311"/>
    <w:rsid w:val="00AF34E7"/>
    <w:rsid w:val="00AF3AE4"/>
    <w:rsid w:val="00AF543B"/>
    <w:rsid w:val="00AF5B21"/>
    <w:rsid w:val="00AF6970"/>
    <w:rsid w:val="00AF6DB5"/>
    <w:rsid w:val="00AF7160"/>
    <w:rsid w:val="00AF7D32"/>
    <w:rsid w:val="00B00EDD"/>
    <w:rsid w:val="00B015B7"/>
    <w:rsid w:val="00B02F0A"/>
    <w:rsid w:val="00B030FF"/>
    <w:rsid w:val="00B04AA9"/>
    <w:rsid w:val="00B061AC"/>
    <w:rsid w:val="00B061C3"/>
    <w:rsid w:val="00B06A9B"/>
    <w:rsid w:val="00B07CBA"/>
    <w:rsid w:val="00B11A8C"/>
    <w:rsid w:val="00B1212F"/>
    <w:rsid w:val="00B1239A"/>
    <w:rsid w:val="00B12C8E"/>
    <w:rsid w:val="00B13A88"/>
    <w:rsid w:val="00B16203"/>
    <w:rsid w:val="00B17085"/>
    <w:rsid w:val="00B20CCB"/>
    <w:rsid w:val="00B22AD4"/>
    <w:rsid w:val="00B2365B"/>
    <w:rsid w:val="00B25BFA"/>
    <w:rsid w:val="00B3018B"/>
    <w:rsid w:val="00B30CC7"/>
    <w:rsid w:val="00B31CE9"/>
    <w:rsid w:val="00B32D31"/>
    <w:rsid w:val="00B34A87"/>
    <w:rsid w:val="00B3500B"/>
    <w:rsid w:val="00B359A5"/>
    <w:rsid w:val="00B35C6B"/>
    <w:rsid w:val="00B41645"/>
    <w:rsid w:val="00B41751"/>
    <w:rsid w:val="00B42190"/>
    <w:rsid w:val="00B429C0"/>
    <w:rsid w:val="00B42B7B"/>
    <w:rsid w:val="00B42C90"/>
    <w:rsid w:val="00B4300B"/>
    <w:rsid w:val="00B43913"/>
    <w:rsid w:val="00B4405A"/>
    <w:rsid w:val="00B44774"/>
    <w:rsid w:val="00B44B89"/>
    <w:rsid w:val="00B46402"/>
    <w:rsid w:val="00B46573"/>
    <w:rsid w:val="00B46DAC"/>
    <w:rsid w:val="00B474D2"/>
    <w:rsid w:val="00B47BDC"/>
    <w:rsid w:val="00B50500"/>
    <w:rsid w:val="00B543C3"/>
    <w:rsid w:val="00B547F7"/>
    <w:rsid w:val="00B5534E"/>
    <w:rsid w:val="00B564DB"/>
    <w:rsid w:val="00B566DF"/>
    <w:rsid w:val="00B56EF6"/>
    <w:rsid w:val="00B61A02"/>
    <w:rsid w:val="00B61A7B"/>
    <w:rsid w:val="00B62DF6"/>
    <w:rsid w:val="00B63901"/>
    <w:rsid w:val="00B639BD"/>
    <w:rsid w:val="00B65B38"/>
    <w:rsid w:val="00B7229C"/>
    <w:rsid w:val="00B72477"/>
    <w:rsid w:val="00B7267C"/>
    <w:rsid w:val="00B74019"/>
    <w:rsid w:val="00B74D8F"/>
    <w:rsid w:val="00B75648"/>
    <w:rsid w:val="00B75A33"/>
    <w:rsid w:val="00B75DE7"/>
    <w:rsid w:val="00B7668B"/>
    <w:rsid w:val="00B81A3D"/>
    <w:rsid w:val="00B83DF3"/>
    <w:rsid w:val="00B84575"/>
    <w:rsid w:val="00B855F2"/>
    <w:rsid w:val="00B85BF2"/>
    <w:rsid w:val="00B90575"/>
    <w:rsid w:val="00B91C8F"/>
    <w:rsid w:val="00B946DB"/>
    <w:rsid w:val="00B947A5"/>
    <w:rsid w:val="00B94815"/>
    <w:rsid w:val="00B9556F"/>
    <w:rsid w:val="00BA2431"/>
    <w:rsid w:val="00BA3090"/>
    <w:rsid w:val="00BA42E2"/>
    <w:rsid w:val="00BA4330"/>
    <w:rsid w:val="00BA53BC"/>
    <w:rsid w:val="00BB1EFF"/>
    <w:rsid w:val="00BB329C"/>
    <w:rsid w:val="00BB369E"/>
    <w:rsid w:val="00BC08FE"/>
    <w:rsid w:val="00BC1836"/>
    <w:rsid w:val="00BC3291"/>
    <w:rsid w:val="00BC3512"/>
    <w:rsid w:val="00BC56BA"/>
    <w:rsid w:val="00BC6496"/>
    <w:rsid w:val="00BC7D32"/>
    <w:rsid w:val="00BD0CEF"/>
    <w:rsid w:val="00BD4CD7"/>
    <w:rsid w:val="00BD5E7E"/>
    <w:rsid w:val="00BD5EAE"/>
    <w:rsid w:val="00BD5FA7"/>
    <w:rsid w:val="00BD63E2"/>
    <w:rsid w:val="00BD6460"/>
    <w:rsid w:val="00BD79F6"/>
    <w:rsid w:val="00BE23F8"/>
    <w:rsid w:val="00BE3CC8"/>
    <w:rsid w:val="00BE5481"/>
    <w:rsid w:val="00BE5A0C"/>
    <w:rsid w:val="00BE611A"/>
    <w:rsid w:val="00BE66AD"/>
    <w:rsid w:val="00BF29BC"/>
    <w:rsid w:val="00BF30C5"/>
    <w:rsid w:val="00BF52E9"/>
    <w:rsid w:val="00C00B71"/>
    <w:rsid w:val="00C02F0E"/>
    <w:rsid w:val="00C07495"/>
    <w:rsid w:val="00C10FA4"/>
    <w:rsid w:val="00C11257"/>
    <w:rsid w:val="00C12023"/>
    <w:rsid w:val="00C1311B"/>
    <w:rsid w:val="00C145C5"/>
    <w:rsid w:val="00C151B9"/>
    <w:rsid w:val="00C159D2"/>
    <w:rsid w:val="00C16198"/>
    <w:rsid w:val="00C16988"/>
    <w:rsid w:val="00C17C17"/>
    <w:rsid w:val="00C23C0A"/>
    <w:rsid w:val="00C24882"/>
    <w:rsid w:val="00C249A2"/>
    <w:rsid w:val="00C2609E"/>
    <w:rsid w:val="00C26B42"/>
    <w:rsid w:val="00C3061F"/>
    <w:rsid w:val="00C31719"/>
    <w:rsid w:val="00C3424D"/>
    <w:rsid w:val="00C36735"/>
    <w:rsid w:val="00C40601"/>
    <w:rsid w:val="00C42348"/>
    <w:rsid w:val="00C42995"/>
    <w:rsid w:val="00C45D46"/>
    <w:rsid w:val="00C47205"/>
    <w:rsid w:val="00C5024F"/>
    <w:rsid w:val="00C5101D"/>
    <w:rsid w:val="00C52973"/>
    <w:rsid w:val="00C54208"/>
    <w:rsid w:val="00C60331"/>
    <w:rsid w:val="00C61638"/>
    <w:rsid w:val="00C618BE"/>
    <w:rsid w:val="00C61A02"/>
    <w:rsid w:val="00C64DF9"/>
    <w:rsid w:val="00C65E7A"/>
    <w:rsid w:val="00C7052E"/>
    <w:rsid w:val="00C722D1"/>
    <w:rsid w:val="00C73C74"/>
    <w:rsid w:val="00C76034"/>
    <w:rsid w:val="00C810F0"/>
    <w:rsid w:val="00C81E35"/>
    <w:rsid w:val="00C826D6"/>
    <w:rsid w:val="00C84794"/>
    <w:rsid w:val="00C86B1C"/>
    <w:rsid w:val="00C919EE"/>
    <w:rsid w:val="00C9313A"/>
    <w:rsid w:val="00C9432F"/>
    <w:rsid w:val="00C95CF0"/>
    <w:rsid w:val="00C95D2B"/>
    <w:rsid w:val="00C95E36"/>
    <w:rsid w:val="00C974A9"/>
    <w:rsid w:val="00CA1CFC"/>
    <w:rsid w:val="00CA328C"/>
    <w:rsid w:val="00CA3E43"/>
    <w:rsid w:val="00CA3EF8"/>
    <w:rsid w:val="00CA56EE"/>
    <w:rsid w:val="00CA65F7"/>
    <w:rsid w:val="00CA670A"/>
    <w:rsid w:val="00CA765C"/>
    <w:rsid w:val="00CB0F54"/>
    <w:rsid w:val="00CB6A6C"/>
    <w:rsid w:val="00CB6D68"/>
    <w:rsid w:val="00CB700D"/>
    <w:rsid w:val="00CC2331"/>
    <w:rsid w:val="00CC2A3E"/>
    <w:rsid w:val="00CC471F"/>
    <w:rsid w:val="00CC53A6"/>
    <w:rsid w:val="00CC6A0C"/>
    <w:rsid w:val="00CD0FD8"/>
    <w:rsid w:val="00CD1F60"/>
    <w:rsid w:val="00CD26EA"/>
    <w:rsid w:val="00CD3F09"/>
    <w:rsid w:val="00CD7824"/>
    <w:rsid w:val="00CD7B69"/>
    <w:rsid w:val="00CE0E22"/>
    <w:rsid w:val="00CE170B"/>
    <w:rsid w:val="00CE1871"/>
    <w:rsid w:val="00CE20E7"/>
    <w:rsid w:val="00CE2E43"/>
    <w:rsid w:val="00CE3214"/>
    <w:rsid w:val="00CE3652"/>
    <w:rsid w:val="00CE3A2C"/>
    <w:rsid w:val="00CE5204"/>
    <w:rsid w:val="00CF1578"/>
    <w:rsid w:val="00CF1787"/>
    <w:rsid w:val="00CF383B"/>
    <w:rsid w:val="00CF3B14"/>
    <w:rsid w:val="00CF3E5A"/>
    <w:rsid w:val="00CF57E3"/>
    <w:rsid w:val="00CF644A"/>
    <w:rsid w:val="00CF6782"/>
    <w:rsid w:val="00CF6A48"/>
    <w:rsid w:val="00D00DC9"/>
    <w:rsid w:val="00D014E6"/>
    <w:rsid w:val="00D0235D"/>
    <w:rsid w:val="00D04A33"/>
    <w:rsid w:val="00D04BBA"/>
    <w:rsid w:val="00D0627E"/>
    <w:rsid w:val="00D0757B"/>
    <w:rsid w:val="00D161EF"/>
    <w:rsid w:val="00D162C2"/>
    <w:rsid w:val="00D17712"/>
    <w:rsid w:val="00D209D1"/>
    <w:rsid w:val="00D213EA"/>
    <w:rsid w:val="00D22BCF"/>
    <w:rsid w:val="00D24938"/>
    <w:rsid w:val="00D27519"/>
    <w:rsid w:val="00D27B78"/>
    <w:rsid w:val="00D354C8"/>
    <w:rsid w:val="00D364BC"/>
    <w:rsid w:val="00D36B9B"/>
    <w:rsid w:val="00D37F0B"/>
    <w:rsid w:val="00D4024C"/>
    <w:rsid w:val="00D423CE"/>
    <w:rsid w:val="00D436D8"/>
    <w:rsid w:val="00D451C8"/>
    <w:rsid w:val="00D5074A"/>
    <w:rsid w:val="00D5091B"/>
    <w:rsid w:val="00D5241A"/>
    <w:rsid w:val="00D54BB2"/>
    <w:rsid w:val="00D56F5E"/>
    <w:rsid w:val="00D57C83"/>
    <w:rsid w:val="00D57CF8"/>
    <w:rsid w:val="00D6255B"/>
    <w:rsid w:val="00D6331A"/>
    <w:rsid w:val="00D644E3"/>
    <w:rsid w:val="00D64F0D"/>
    <w:rsid w:val="00D65448"/>
    <w:rsid w:val="00D67B71"/>
    <w:rsid w:val="00D70622"/>
    <w:rsid w:val="00D70EE9"/>
    <w:rsid w:val="00D71065"/>
    <w:rsid w:val="00D713C0"/>
    <w:rsid w:val="00D72CEE"/>
    <w:rsid w:val="00D74605"/>
    <w:rsid w:val="00D7490B"/>
    <w:rsid w:val="00D75655"/>
    <w:rsid w:val="00D762B9"/>
    <w:rsid w:val="00D80904"/>
    <w:rsid w:val="00D80BE4"/>
    <w:rsid w:val="00D81C3C"/>
    <w:rsid w:val="00D82F51"/>
    <w:rsid w:val="00D85A45"/>
    <w:rsid w:val="00D87401"/>
    <w:rsid w:val="00D91F66"/>
    <w:rsid w:val="00D920EC"/>
    <w:rsid w:val="00D92CF7"/>
    <w:rsid w:val="00D9495D"/>
    <w:rsid w:val="00D94DE4"/>
    <w:rsid w:val="00D9538C"/>
    <w:rsid w:val="00D95791"/>
    <w:rsid w:val="00D96263"/>
    <w:rsid w:val="00D97678"/>
    <w:rsid w:val="00DA0B17"/>
    <w:rsid w:val="00DA1A75"/>
    <w:rsid w:val="00DA1AB5"/>
    <w:rsid w:val="00DA1FC4"/>
    <w:rsid w:val="00DA2879"/>
    <w:rsid w:val="00DA2F5F"/>
    <w:rsid w:val="00DA36B7"/>
    <w:rsid w:val="00DA7690"/>
    <w:rsid w:val="00DA78AF"/>
    <w:rsid w:val="00DA7FA2"/>
    <w:rsid w:val="00DB0373"/>
    <w:rsid w:val="00DB1E2C"/>
    <w:rsid w:val="00DB2347"/>
    <w:rsid w:val="00DB263F"/>
    <w:rsid w:val="00DB3E5E"/>
    <w:rsid w:val="00DB5451"/>
    <w:rsid w:val="00DB5C3C"/>
    <w:rsid w:val="00DC0096"/>
    <w:rsid w:val="00DC1A56"/>
    <w:rsid w:val="00DC231E"/>
    <w:rsid w:val="00DC3116"/>
    <w:rsid w:val="00DC3F82"/>
    <w:rsid w:val="00DC425E"/>
    <w:rsid w:val="00DC4940"/>
    <w:rsid w:val="00DC5FD1"/>
    <w:rsid w:val="00DC7EB1"/>
    <w:rsid w:val="00DD1F53"/>
    <w:rsid w:val="00DD30F3"/>
    <w:rsid w:val="00DD5514"/>
    <w:rsid w:val="00DD612A"/>
    <w:rsid w:val="00DD64E0"/>
    <w:rsid w:val="00DD68F1"/>
    <w:rsid w:val="00DD6A31"/>
    <w:rsid w:val="00DD6ADB"/>
    <w:rsid w:val="00DD721D"/>
    <w:rsid w:val="00DD77B3"/>
    <w:rsid w:val="00DE1077"/>
    <w:rsid w:val="00DE1ADB"/>
    <w:rsid w:val="00DE26CB"/>
    <w:rsid w:val="00DE45CF"/>
    <w:rsid w:val="00DE47C7"/>
    <w:rsid w:val="00DE5902"/>
    <w:rsid w:val="00DE6821"/>
    <w:rsid w:val="00DF107A"/>
    <w:rsid w:val="00DF1BC9"/>
    <w:rsid w:val="00DF2F87"/>
    <w:rsid w:val="00DF4287"/>
    <w:rsid w:val="00DF6D96"/>
    <w:rsid w:val="00DF6FF8"/>
    <w:rsid w:val="00E04A2B"/>
    <w:rsid w:val="00E05DEE"/>
    <w:rsid w:val="00E11185"/>
    <w:rsid w:val="00E125E2"/>
    <w:rsid w:val="00E13119"/>
    <w:rsid w:val="00E13CBF"/>
    <w:rsid w:val="00E14FB5"/>
    <w:rsid w:val="00E15F5B"/>
    <w:rsid w:val="00E2162F"/>
    <w:rsid w:val="00E221B7"/>
    <w:rsid w:val="00E243F1"/>
    <w:rsid w:val="00E2520F"/>
    <w:rsid w:val="00E25D0C"/>
    <w:rsid w:val="00E26E82"/>
    <w:rsid w:val="00E2724A"/>
    <w:rsid w:val="00E277E1"/>
    <w:rsid w:val="00E30F8F"/>
    <w:rsid w:val="00E3142F"/>
    <w:rsid w:val="00E325BA"/>
    <w:rsid w:val="00E325CB"/>
    <w:rsid w:val="00E32B6C"/>
    <w:rsid w:val="00E33B8C"/>
    <w:rsid w:val="00E34426"/>
    <w:rsid w:val="00E349AC"/>
    <w:rsid w:val="00E35A74"/>
    <w:rsid w:val="00E35FDB"/>
    <w:rsid w:val="00E366C2"/>
    <w:rsid w:val="00E36757"/>
    <w:rsid w:val="00E36CDC"/>
    <w:rsid w:val="00E403BC"/>
    <w:rsid w:val="00E40562"/>
    <w:rsid w:val="00E41BA6"/>
    <w:rsid w:val="00E43C6E"/>
    <w:rsid w:val="00E477D0"/>
    <w:rsid w:val="00E4783A"/>
    <w:rsid w:val="00E51029"/>
    <w:rsid w:val="00E51F6F"/>
    <w:rsid w:val="00E54528"/>
    <w:rsid w:val="00E555F7"/>
    <w:rsid w:val="00E61BDA"/>
    <w:rsid w:val="00E639C4"/>
    <w:rsid w:val="00E63B0A"/>
    <w:rsid w:val="00E64B22"/>
    <w:rsid w:val="00E6710D"/>
    <w:rsid w:val="00E676D7"/>
    <w:rsid w:val="00E67B2B"/>
    <w:rsid w:val="00E67E3B"/>
    <w:rsid w:val="00E71677"/>
    <w:rsid w:val="00E71842"/>
    <w:rsid w:val="00E73BA1"/>
    <w:rsid w:val="00E73BD2"/>
    <w:rsid w:val="00E7420F"/>
    <w:rsid w:val="00E75759"/>
    <w:rsid w:val="00E76D6E"/>
    <w:rsid w:val="00E771AD"/>
    <w:rsid w:val="00E80EA6"/>
    <w:rsid w:val="00E81A87"/>
    <w:rsid w:val="00E81CE7"/>
    <w:rsid w:val="00E82D28"/>
    <w:rsid w:val="00E84638"/>
    <w:rsid w:val="00E862D4"/>
    <w:rsid w:val="00E87327"/>
    <w:rsid w:val="00E905AD"/>
    <w:rsid w:val="00E91ECC"/>
    <w:rsid w:val="00E95C78"/>
    <w:rsid w:val="00E960F3"/>
    <w:rsid w:val="00E965FC"/>
    <w:rsid w:val="00E970E3"/>
    <w:rsid w:val="00E97187"/>
    <w:rsid w:val="00E97674"/>
    <w:rsid w:val="00EA047A"/>
    <w:rsid w:val="00EA05B6"/>
    <w:rsid w:val="00EA2E62"/>
    <w:rsid w:val="00EA4A5E"/>
    <w:rsid w:val="00EA4AFE"/>
    <w:rsid w:val="00EB0EF7"/>
    <w:rsid w:val="00EB261B"/>
    <w:rsid w:val="00EB353B"/>
    <w:rsid w:val="00EB4201"/>
    <w:rsid w:val="00EB6344"/>
    <w:rsid w:val="00EB6BA0"/>
    <w:rsid w:val="00EC0F8E"/>
    <w:rsid w:val="00EC1868"/>
    <w:rsid w:val="00EC1AF9"/>
    <w:rsid w:val="00EC2AB8"/>
    <w:rsid w:val="00EC2AF1"/>
    <w:rsid w:val="00EC496A"/>
    <w:rsid w:val="00EC4A75"/>
    <w:rsid w:val="00EC4EFC"/>
    <w:rsid w:val="00EC5D95"/>
    <w:rsid w:val="00EC6E0B"/>
    <w:rsid w:val="00ED0151"/>
    <w:rsid w:val="00ED03EA"/>
    <w:rsid w:val="00ED0879"/>
    <w:rsid w:val="00ED14B2"/>
    <w:rsid w:val="00ED26FE"/>
    <w:rsid w:val="00ED2DCF"/>
    <w:rsid w:val="00ED353F"/>
    <w:rsid w:val="00ED40D0"/>
    <w:rsid w:val="00ED697C"/>
    <w:rsid w:val="00ED69F8"/>
    <w:rsid w:val="00EE0CC0"/>
    <w:rsid w:val="00EE11DD"/>
    <w:rsid w:val="00EE33E0"/>
    <w:rsid w:val="00EE3B6D"/>
    <w:rsid w:val="00EE5494"/>
    <w:rsid w:val="00EE7CE8"/>
    <w:rsid w:val="00EF4098"/>
    <w:rsid w:val="00EF4496"/>
    <w:rsid w:val="00EF4530"/>
    <w:rsid w:val="00EF6325"/>
    <w:rsid w:val="00F00DF7"/>
    <w:rsid w:val="00F01690"/>
    <w:rsid w:val="00F06690"/>
    <w:rsid w:val="00F10AE5"/>
    <w:rsid w:val="00F10C42"/>
    <w:rsid w:val="00F10C8F"/>
    <w:rsid w:val="00F14122"/>
    <w:rsid w:val="00F175DA"/>
    <w:rsid w:val="00F20C53"/>
    <w:rsid w:val="00F21777"/>
    <w:rsid w:val="00F22054"/>
    <w:rsid w:val="00F24A21"/>
    <w:rsid w:val="00F27F64"/>
    <w:rsid w:val="00F307D1"/>
    <w:rsid w:val="00F31F0D"/>
    <w:rsid w:val="00F31F31"/>
    <w:rsid w:val="00F320C5"/>
    <w:rsid w:val="00F32182"/>
    <w:rsid w:val="00F33C76"/>
    <w:rsid w:val="00F33D7D"/>
    <w:rsid w:val="00F34805"/>
    <w:rsid w:val="00F36000"/>
    <w:rsid w:val="00F36F4D"/>
    <w:rsid w:val="00F4055F"/>
    <w:rsid w:val="00F42BEE"/>
    <w:rsid w:val="00F433BE"/>
    <w:rsid w:val="00F4390B"/>
    <w:rsid w:val="00F4482E"/>
    <w:rsid w:val="00F44A06"/>
    <w:rsid w:val="00F45E35"/>
    <w:rsid w:val="00F460C3"/>
    <w:rsid w:val="00F47D69"/>
    <w:rsid w:val="00F5279A"/>
    <w:rsid w:val="00F52DE3"/>
    <w:rsid w:val="00F5554F"/>
    <w:rsid w:val="00F55FAC"/>
    <w:rsid w:val="00F57071"/>
    <w:rsid w:val="00F570AE"/>
    <w:rsid w:val="00F5727F"/>
    <w:rsid w:val="00F62C10"/>
    <w:rsid w:val="00F6338C"/>
    <w:rsid w:val="00F63F9F"/>
    <w:rsid w:val="00F65150"/>
    <w:rsid w:val="00F72D5E"/>
    <w:rsid w:val="00F72E6B"/>
    <w:rsid w:val="00F737FB"/>
    <w:rsid w:val="00F73ACB"/>
    <w:rsid w:val="00F77BFA"/>
    <w:rsid w:val="00F812CA"/>
    <w:rsid w:val="00F81FAC"/>
    <w:rsid w:val="00F84628"/>
    <w:rsid w:val="00F86ECB"/>
    <w:rsid w:val="00F87005"/>
    <w:rsid w:val="00F878D7"/>
    <w:rsid w:val="00F87D5B"/>
    <w:rsid w:val="00F917EF"/>
    <w:rsid w:val="00F92F13"/>
    <w:rsid w:val="00F943B1"/>
    <w:rsid w:val="00FA4424"/>
    <w:rsid w:val="00FA4F72"/>
    <w:rsid w:val="00FA710A"/>
    <w:rsid w:val="00FA7C79"/>
    <w:rsid w:val="00FB1CC0"/>
    <w:rsid w:val="00FB2AF1"/>
    <w:rsid w:val="00FB5191"/>
    <w:rsid w:val="00FB5981"/>
    <w:rsid w:val="00FB67D2"/>
    <w:rsid w:val="00FB7202"/>
    <w:rsid w:val="00FC1153"/>
    <w:rsid w:val="00FC6077"/>
    <w:rsid w:val="00FC74DC"/>
    <w:rsid w:val="00FC7E3D"/>
    <w:rsid w:val="00FD1093"/>
    <w:rsid w:val="00FD10DF"/>
    <w:rsid w:val="00FD4146"/>
    <w:rsid w:val="00FD507D"/>
    <w:rsid w:val="00FE36C8"/>
    <w:rsid w:val="00FE3F9F"/>
    <w:rsid w:val="00FE5F8B"/>
    <w:rsid w:val="00FE784F"/>
    <w:rsid w:val="00FF002E"/>
    <w:rsid w:val="00FF1D4E"/>
    <w:rsid w:val="00FF2253"/>
    <w:rsid w:val="00FF23B6"/>
    <w:rsid w:val="00FF3B14"/>
    <w:rsid w:val="00FF4AB1"/>
    <w:rsid w:val="00FF6147"/>
    <w:rsid w:val="00FF62B8"/>
    <w:rsid w:val="00FF6612"/>
    <w:rsid w:val="00FF6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A5828"/>
  <w15:chartTrackingRefBased/>
  <w15:docId w15:val="{1B5B3EE4-A2D0-49BB-B8C5-96F312B8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4DB"/>
    <w:pPr>
      <w:widowControl w:val="0"/>
      <w:jc w:val="both"/>
    </w:pPr>
  </w:style>
  <w:style w:type="paragraph" w:styleId="1">
    <w:name w:val="heading 1"/>
    <w:basedOn w:val="a0"/>
    <w:next w:val="a"/>
    <w:link w:val="10"/>
    <w:uiPriority w:val="9"/>
    <w:qFormat/>
    <w:rsid w:val="00B564DB"/>
    <w:pPr>
      <w:spacing w:line="480" w:lineRule="auto"/>
      <w:ind w:firstLineChars="0" w:firstLine="0"/>
      <w:outlineLvl w:val="0"/>
    </w:pPr>
    <w:rPr>
      <w:rFonts w:ascii="Times New Roman" w:hAnsi="Times New Roman" w:cs="Times New Roman"/>
      <w:sz w:val="28"/>
      <w:szCs w:val="28"/>
    </w:rPr>
  </w:style>
  <w:style w:type="paragraph" w:styleId="2">
    <w:name w:val="heading 2"/>
    <w:basedOn w:val="a"/>
    <w:next w:val="a"/>
    <w:link w:val="20"/>
    <w:uiPriority w:val="9"/>
    <w:unhideWhenUsed/>
    <w:qFormat/>
    <w:rsid w:val="00B564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B564D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B564DB"/>
    <w:pPr>
      <w:ind w:firstLineChars="200" w:firstLine="420"/>
    </w:pPr>
  </w:style>
  <w:style w:type="character" w:customStyle="1" w:styleId="10">
    <w:name w:val="标题 1 字符"/>
    <w:basedOn w:val="a1"/>
    <w:link w:val="1"/>
    <w:uiPriority w:val="9"/>
    <w:rsid w:val="00B564DB"/>
    <w:rPr>
      <w:rFonts w:ascii="Times New Roman" w:hAnsi="Times New Roman" w:cs="Times New Roman"/>
      <w:sz w:val="28"/>
      <w:szCs w:val="28"/>
    </w:rPr>
  </w:style>
  <w:style w:type="character" w:customStyle="1" w:styleId="20">
    <w:name w:val="标题 2 字符"/>
    <w:basedOn w:val="a1"/>
    <w:link w:val="2"/>
    <w:uiPriority w:val="9"/>
    <w:rsid w:val="00B564DB"/>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rsid w:val="00B564DB"/>
    <w:rPr>
      <w:b/>
      <w:bCs/>
      <w:sz w:val="32"/>
      <w:szCs w:val="32"/>
    </w:rPr>
  </w:style>
  <w:style w:type="paragraph" w:styleId="a4">
    <w:name w:val="footnote text"/>
    <w:basedOn w:val="a"/>
    <w:link w:val="a5"/>
    <w:uiPriority w:val="99"/>
    <w:unhideWhenUsed/>
    <w:qFormat/>
    <w:rsid w:val="00B564DB"/>
    <w:pPr>
      <w:snapToGrid w:val="0"/>
      <w:jc w:val="left"/>
    </w:pPr>
    <w:rPr>
      <w:sz w:val="18"/>
      <w:szCs w:val="18"/>
    </w:rPr>
  </w:style>
  <w:style w:type="character" w:customStyle="1" w:styleId="a5">
    <w:name w:val="脚注文本 字符"/>
    <w:basedOn w:val="a1"/>
    <w:link w:val="a4"/>
    <w:uiPriority w:val="99"/>
    <w:qFormat/>
    <w:rsid w:val="00B564DB"/>
    <w:rPr>
      <w:sz w:val="18"/>
      <w:szCs w:val="18"/>
    </w:rPr>
  </w:style>
  <w:style w:type="character" w:styleId="a6">
    <w:name w:val="footnote reference"/>
    <w:basedOn w:val="a1"/>
    <w:uiPriority w:val="99"/>
    <w:unhideWhenUsed/>
    <w:qFormat/>
    <w:rsid w:val="00B564DB"/>
    <w:rPr>
      <w:vertAlign w:val="superscript"/>
    </w:rPr>
  </w:style>
  <w:style w:type="paragraph" w:styleId="a7">
    <w:name w:val="Balloon Text"/>
    <w:basedOn w:val="a"/>
    <w:link w:val="a8"/>
    <w:uiPriority w:val="99"/>
    <w:semiHidden/>
    <w:unhideWhenUsed/>
    <w:rsid w:val="00B564DB"/>
    <w:rPr>
      <w:sz w:val="18"/>
      <w:szCs w:val="18"/>
    </w:rPr>
  </w:style>
  <w:style w:type="character" w:customStyle="1" w:styleId="a8">
    <w:name w:val="批注框文本 字符"/>
    <w:basedOn w:val="a1"/>
    <w:link w:val="a7"/>
    <w:uiPriority w:val="99"/>
    <w:semiHidden/>
    <w:rsid w:val="00B564DB"/>
    <w:rPr>
      <w:sz w:val="18"/>
      <w:szCs w:val="18"/>
    </w:rPr>
  </w:style>
  <w:style w:type="character" w:styleId="a9">
    <w:name w:val="Hyperlink"/>
    <w:basedOn w:val="a1"/>
    <w:uiPriority w:val="99"/>
    <w:unhideWhenUsed/>
    <w:rsid w:val="00B564DB"/>
    <w:rPr>
      <w:color w:val="0000FF"/>
      <w:u w:val="single"/>
    </w:rPr>
  </w:style>
  <w:style w:type="paragraph" w:styleId="aa">
    <w:name w:val="footer"/>
    <w:basedOn w:val="a"/>
    <w:link w:val="ab"/>
    <w:uiPriority w:val="99"/>
    <w:unhideWhenUsed/>
    <w:rsid w:val="00B564DB"/>
    <w:pPr>
      <w:tabs>
        <w:tab w:val="center" w:pos="4153"/>
        <w:tab w:val="right" w:pos="8306"/>
      </w:tabs>
      <w:snapToGrid w:val="0"/>
      <w:jc w:val="left"/>
    </w:pPr>
    <w:rPr>
      <w:sz w:val="18"/>
      <w:szCs w:val="18"/>
    </w:rPr>
  </w:style>
  <w:style w:type="character" w:customStyle="1" w:styleId="ab">
    <w:name w:val="页脚 字符"/>
    <w:basedOn w:val="a1"/>
    <w:link w:val="aa"/>
    <w:uiPriority w:val="99"/>
    <w:rsid w:val="00B564DB"/>
    <w:rPr>
      <w:sz w:val="18"/>
      <w:szCs w:val="18"/>
    </w:rPr>
  </w:style>
  <w:style w:type="table" w:styleId="ac">
    <w:name w:val="Table Grid"/>
    <w:basedOn w:val="a2"/>
    <w:uiPriority w:val="59"/>
    <w:rsid w:val="00B5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564D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1"/>
    <w:link w:val="ad"/>
    <w:uiPriority w:val="99"/>
    <w:rsid w:val="00B564DB"/>
    <w:rPr>
      <w:sz w:val="18"/>
      <w:szCs w:val="18"/>
    </w:rPr>
  </w:style>
  <w:style w:type="character" w:styleId="af">
    <w:name w:val="annotation reference"/>
    <w:basedOn w:val="a1"/>
    <w:uiPriority w:val="99"/>
    <w:semiHidden/>
    <w:unhideWhenUsed/>
    <w:rsid w:val="00B564DB"/>
    <w:rPr>
      <w:sz w:val="16"/>
      <w:szCs w:val="16"/>
    </w:rPr>
  </w:style>
  <w:style w:type="paragraph" w:styleId="af0">
    <w:name w:val="annotation text"/>
    <w:basedOn w:val="a"/>
    <w:link w:val="af1"/>
    <w:uiPriority w:val="99"/>
    <w:unhideWhenUsed/>
    <w:rsid w:val="00B564DB"/>
    <w:rPr>
      <w:sz w:val="20"/>
      <w:szCs w:val="20"/>
    </w:rPr>
  </w:style>
  <w:style w:type="character" w:customStyle="1" w:styleId="af1">
    <w:name w:val="批注文字 字符"/>
    <w:basedOn w:val="a1"/>
    <w:link w:val="af0"/>
    <w:uiPriority w:val="99"/>
    <w:rsid w:val="00B564DB"/>
    <w:rPr>
      <w:sz w:val="20"/>
      <w:szCs w:val="20"/>
    </w:rPr>
  </w:style>
  <w:style w:type="paragraph" w:styleId="af2">
    <w:name w:val="annotation subject"/>
    <w:basedOn w:val="af0"/>
    <w:next w:val="af0"/>
    <w:link w:val="af3"/>
    <w:uiPriority w:val="99"/>
    <w:semiHidden/>
    <w:unhideWhenUsed/>
    <w:rsid w:val="00B564DB"/>
    <w:rPr>
      <w:b/>
      <w:bCs/>
    </w:rPr>
  </w:style>
  <w:style w:type="character" w:customStyle="1" w:styleId="af3">
    <w:name w:val="批注主题 字符"/>
    <w:basedOn w:val="af1"/>
    <w:link w:val="af2"/>
    <w:uiPriority w:val="99"/>
    <w:semiHidden/>
    <w:rsid w:val="00B564DB"/>
    <w:rPr>
      <w:b/>
      <w:bCs/>
      <w:sz w:val="20"/>
      <w:szCs w:val="20"/>
    </w:rPr>
  </w:style>
  <w:style w:type="paragraph" w:styleId="af4">
    <w:name w:val="Revision"/>
    <w:hidden/>
    <w:uiPriority w:val="99"/>
    <w:semiHidden/>
    <w:rsid w:val="00B564DB"/>
  </w:style>
  <w:style w:type="character" w:styleId="af5">
    <w:name w:val="Placeholder Text"/>
    <w:basedOn w:val="a1"/>
    <w:uiPriority w:val="99"/>
    <w:semiHidden/>
    <w:rsid w:val="00B564DB"/>
    <w:rPr>
      <w:color w:val="808080"/>
    </w:rPr>
  </w:style>
  <w:style w:type="character" w:styleId="af6">
    <w:name w:val="line number"/>
    <w:basedOn w:val="a1"/>
    <w:uiPriority w:val="99"/>
    <w:semiHidden/>
    <w:unhideWhenUsed/>
    <w:rsid w:val="00B564DB"/>
  </w:style>
  <w:style w:type="character" w:customStyle="1" w:styleId="highlight">
    <w:name w:val="highlight"/>
    <w:basedOn w:val="a1"/>
    <w:rsid w:val="00B564DB"/>
  </w:style>
  <w:style w:type="paragraph" w:styleId="af7">
    <w:name w:val="Normal (Web)"/>
    <w:basedOn w:val="a"/>
    <w:uiPriority w:val="99"/>
    <w:semiHidden/>
    <w:unhideWhenUsed/>
    <w:rsid w:val="00B564D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B564DB"/>
    <w:pPr>
      <w:autoSpaceDE w:val="0"/>
      <w:autoSpaceDN w:val="0"/>
      <w:adjustRightInd w:val="0"/>
    </w:pPr>
    <w:rPr>
      <w:rFonts w:ascii="Calibri" w:hAnsi="Calibri" w:cs="Calibri"/>
      <w:color w:val="000000"/>
      <w:kern w:val="0"/>
      <w:sz w:val="24"/>
      <w:szCs w:val="24"/>
      <w:lang w:val="en-AU"/>
    </w:rPr>
  </w:style>
  <w:style w:type="paragraph" w:styleId="af8">
    <w:name w:val="Plain Text"/>
    <w:basedOn w:val="a"/>
    <w:link w:val="af9"/>
    <w:uiPriority w:val="99"/>
    <w:unhideWhenUsed/>
    <w:rsid w:val="00B564DB"/>
    <w:pPr>
      <w:widowControl/>
      <w:jc w:val="left"/>
    </w:pPr>
    <w:rPr>
      <w:rFonts w:ascii="Calibri" w:hAnsi="Calibri"/>
      <w:kern w:val="0"/>
      <w:sz w:val="22"/>
      <w:szCs w:val="21"/>
      <w:lang w:val="en-AU"/>
    </w:rPr>
  </w:style>
  <w:style w:type="character" w:customStyle="1" w:styleId="af9">
    <w:name w:val="纯文本 字符"/>
    <w:basedOn w:val="a1"/>
    <w:link w:val="af8"/>
    <w:uiPriority w:val="99"/>
    <w:rsid w:val="00B564DB"/>
    <w:rPr>
      <w:rFonts w:ascii="Calibri" w:hAnsi="Calibri"/>
      <w:kern w:val="0"/>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A1FD-4303-450F-98B8-E9712B5A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25</Pages>
  <Words>5812</Words>
  <Characters>33134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HONGYU XIANG</dc:creator>
  <cp:lastModifiedBy>HONGYU XIANG</cp:lastModifiedBy>
  <cp:revision>818</cp:revision>
  <cp:lastPrinted>2023-10-23T10:48:00Z</cp:lastPrinted>
  <dcterms:created xsi:type="dcterms:W3CDTF">2023-10-18T03:33:00Z</dcterms:created>
  <dcterms:modified xsi:type="dcterms:W3CDTF">2023-10-23T10:49:00Z</dcterms:modified>
</cp:coreProperties>
</file>