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283B2D" w14:textId="62E194CD" w:rsidR="00F71E72" w:rsidRPr="001B6E68" w:rsidRDefault="008543A5" w:rsidP="00F71E72">
      <w:pPr>
        <w:widowControl/>
        <w:spacing w:line="480" w:lineRule="auto"/>
        <w:jc w:val="left"/>
        <w:rPr>
          <w:rFonts w:ascii="Times New Roman" w:hAnsi="Times New Roman"/>
          <w:kern w:val="0"/>
          <w:sz w:val="24"/>
          <w:szCs w:val="24"/>
        </w:rPr>
      </w:pPr>
      <w:bookmarkStart w:id="0" w:name="_GoBack"/>
      <w:bookmarkEnd w:id="0"/>
      <w:r w:rsidRPr="001B6E68">
        <w:rPr>
          <w:rFonts w:ascii="Times New Roman" w:hAnsi="Times New Roman"/>
          <w:color w:val="000000" w:themeColor="text1"/>
          <w:sz w:val="24"/>
          <w:szCs w:val="24"/>
        </w:rPr>
        <w:t xml:space="preserve">Original Research: </w:t>
      </w:r>
      <w:r w:rsidR="00F71E72" w:rsidRPr="001B6E68">
        <w:rPr>
          <w:rFonts w:ascii="Times New Roman" w:hAnsi="Times New Roman"/>
          <w:sz w:val="24"/>
          <w:szCs w:val="24"/>
        </w:rPr>
        <w:t>Relationship between Career Anchor</w:t>
      </w:r>
      <w:r w:rsidR="004B5952" w:rsidRPr="001B6E68">
        <w:rPr>
          <w:rFonts w:ascii="Times New Roman" w:hAnsi="Times New Roman"/>
          <w:sz w:val="24"/>
          <w:szCs w:val="24"/>
        </w:rPr>
        <w:t>s</w:t>
      </w:r>
      <w:r w:rsidR="00F71E72" w:rsidRPr="001B6E68">
        <w:rPr>
          <w:rFonts w:ascii="Times New Roman" w:hAnsi="Times New Roman"/>
          <w:sz w:val="24"/>
          <w:szCs w:val="24"/>
        </w:rPr>
        <w:t xml:space="preserve"> and Demographic Characteristics among Occupational Health Nurses in Japan</w:t>
      </w:r>
    </w:p>
    <w:p w14:paraId="20B7B996" w14:textId="1364FFA9" w:rsidR="00B12FBF" w:rsidRPr="00F73A61" w:rsidRDefault="00B12FBF" w:rsidP="00F71E72">
      <w:pPr>
        <w:widowControl/>
        <w:spacing w:line="480" w:lineRule="auto"/>
        <w:jc w:val="left"/>
        <w:rPr>
          <w:rFonts w:ascii="Times New Roman" w:hAnsi="Times New Roman"/>
          <w:kern w:val="0"/>
          <w:sz w:val="24"/>
          <w:szCs w:val="24"/>
        </w:rPr>
      </w:pPr>
    </w:p>
    <w:p w14:paraId="3B3F8560" w14:textId="75653E84" w:rsidR="002B0CC9" w:rsidRPr="001B6E68" w:rsidRDefault="002B0CC9" w:rsidP="00B12FBF">
      <w:pPr>
        <w:spacing w:line="480" w:lineRule="auto"/>
        <w:jc w:val="center"/>
        <w:rPr>
          <w:rFonts w:ascii="Times New Roman" w:hAnsi="Times New Roman"/>
          <w:color w:val="000000" w:themeColor="text1"/>
          <w:sz w:val="24"/>
          <w:szCs w:val="24"/>
        </w:rPr>
      </w:pPr>
      <w:r w:rsidRPr="001B6E68">
        <w:rPr>
          <w:rFonts w:ascii="Times New Roman" w:hAnsi="Times New Roman"/>
          <w:color w:val="000000" w:themeColor="text1"/>
          <w:sz w:val="24"/>
          <w:szCs w:val="24"/>
        </w:rPr>
        <w:t>Yoshiko Kubo</w:t>
      </w:r>
      <w:r w:rsidR="00D45D49">
        <w:rPr>
          <w:rFonts w:ascii="Times New Roman" w:hAnsi="Times New Roman"/>
          <w:color w:val="000000" w:themeColor="text1"/>
          <w:sz w:val="24"/>
          <w:szCs w:val="24"/>
        </w:rPr>
        <w:t xml:space="preserve"> </w:t>
      </w:r>
      <w:r w:rsidR="00D45D49" w:rsidRPr="00D45D49">
        <w:rPr>
          <w:rFonts w:ascii="Times New Roman" w:hAnsi="Times New Roman"/>
          <w:color w:val="000000" w:themeColor="text1"/>
          <w:sz w:val="24"/>
          <w:szCs w:val="24"/>
          <w:vertAlign w:val="superscript"/>
        </w:rPr>
        <w:t>1</w:t>
      </w:r>
    </w:p>
    <w:p w14:paraId="0EEC8001" w14:textId="012E8B8D" w:rsidR="002B0CC9" w:rsidRPr="001B6E68" w:rsidRDefault="002B0CC9" w:rsidP="00B12FBF">
      <w:pPr>
        <w:spacing w:line="480" w:lineRule="auto"/>
        <w:jc w:val="center"/>
        <w:rPr>
          <w:rFonts w:ascii="Times New Roman" w:hAnsi="Times New Roman"/>
          <w:color w:val="000000" w:themeColor="text1"/>
          <w:sz w:val="24"/>
          <w:szCs w:val="24"/>
        </w:rPr>
      </w:pPr>
      <w:r w:rsidRPr="001B6E68">
        <w:rPr>
          <w:rFonts w:ascii="Times New Roman" w:hAnsi="Times New Roman"/>
          <w:color w:val="000000" w:themeColor="text1"/>
          <w:sz w:val="24"/>
          <w:szCs w:val="24"/>
        </w:rPr>
        <w:t>Yoko Hatono</w:t>
      </w:r>
      <w:r w:rsidR="00D45D49">
        <w:rPr>
          <w:rFonts w:ascii="Times New Roman" w:hAnsi="Times New Roman"/>
          <w:color w:val="000000" w:themeColor="text1"/>
          <w:sz w:val="24"/>
          <w:szCs w:val="24"/>
        </w:rPr>
        <w:t xml:space="preserve"> </w:t>
      </w:r>
      <w:r w:rsidR="00D45D49">
        <w:rPr>
          <w:rFonts w:ascii="Times New Roman" w:hAnsi="Times New Roman"/>
          <w:color w:val="000000" w:themeColor="text1"/>
          <w:sz w:val="24"/>
          <w:szCs w:val="24"/>
          <w:vertAlign w:val="superscript"/>
        </w:rPr>
        <w:t>2</w:t>
      </w:r>
    </w:p>
    <w:p w14:paraId="21F76ED2" w14:textId="71F8E40A" w:rsidR="002B0CC9" w:rsidRPr="001B6E68" w:rsidRDefault="002B0CC9" w:rsidP="00B12FBF">
      <w:pPr>
        <w:spacing w:line="480" w:lineRule="auto"/>
        <w:jc w:val="center"/>
        <w:rPr>
          <w:rFonts w:ascii="Times New Roman" w:hAnsi="Times New Roman"/>
          <w:color w:val="000000" w:themeColor="text1"/>
          <w:sz w:val="24"/>
          <w:szCs w:val="24"/>
        </w:rPr>
      </w:pPr>
      <w:r w:rsidRPr="001B6E68">
        <w:rPr>
          <w:rFonts w:ascii="Times New Roman" w:hAnsi="Times New Roman"/>
          <w:color w:val="000000" w:themeColor="text1"/>
          <w:sz w:val="24"/>
          <w:szCs w:val="24"/>
        </w:rPr>
        <w:t>Tomohide Kubo</w:t>
      </w:r>
      <w:r w:rsidR="00D45D49">
        <w:rPr>
          <w:rFonts w:ascii="Times New Roman" w:hAnsi="Times New Roman"/>
          <w:color w:val="000000" w:themeColor="text1"/>
          <w:sz w:val="24"/>
          <w:szCs w:val="24"/>
        </w:rPr>
        <w:t xml:space="preserve"> </w:t>
      </w:r>
      <w:r w:rsidR="00D45D49">
        <w:rPr>
          <w:rFonts w:ascii="Times New Roman" w:hAnsi="Times New Roman"/>
          <w:color w:val="000000" w:themeColor="text1"/>
          <w:sz w:val="24"/>
          <w:szCs w:val="24"/>
          <w:vertAlign w:val="superscript"/>
        </w:rPr>
        <w:t>3</w:t>
      </w:r>
    </w:p>
    <w:p w14:paraId="2C633A91" w14:textId="5C74453D" w:rsidR="002B0CC9" w:rsidRPr="001B6E68" w:rsidRDefault="002B0CC9" w:rsidP="00B12FBF">
      <w:pPr>
        <w:spacing w:line="480" w:lineRule="auto"/>
        <w:jc w:val="center"/>
        <w:rPr>
          <w:rFonts w:ascii="Times New Roman" w:hAnsi="Times New Roman"/>
          <w:color w:val="000000" w:themeColor="text1"/>
          <w:sz w:val="24"/>
          <w:szCs w:val="24"/>
        </w:rPr>
      </w:pPr>
      <w:proofErr w:type="spellStart"/>
      <w:r w:rsidRPr="001B6E68">
        <w:rPr>
          <w:rFonts w:ascii="Times New Roman" w:hAnsi="Times New Roman"/>
          <w:color w:val="000000" w:themeColor="text1"/>
          <w:sz w:val="24"/>
          <w:szCs w:val="24"/>
        </w:rPr>
        <w:t>Satoko</w:t>
      </w:r>
      <w:proofErr w:type="spellEnd"/>
      <w:r w:rsidRPr="001B6E68">
        <w:rPr>
          <w:rFonts w:ascii="Times New Roman" w:hAnsi="Times New Roman"/>
          <w:color w:val="000000" w:themeColor="text1"/>
          <w:sz w:val="24"/>
          <w:szCs w:val="24"/>
        </w:rPr>
        <w:t xml:space="preserve"> </w:t>
      </w:r>
      <w:proofErr w:type="spellStart"/>
      <w:r w:rsidRPr="001B6E68">
        <w:rPr>
          <w:rFonts w:ascii="Times New Roman" w:hAnsi="Times New Roman"/>
          <w:color w:val="000000" w:themeColor="text1"/>
          <w:sz w:val="24"/>
          <w:szCs w:val="24"/>
        </w:rPr>
        <w:t>Shimamoto</w:t>
      </w:r>
      <w:proofErr w:type="spellEnd"/>
      <w:r w:rsidR="00D45D49">
        <w:rPr>
          <w:rFonts w:ascii="Times New Roman" w:hAnsi="Times New Roman"/>
          <w:color w:val="000000" w:themeColor="text1"/>
          <w:sz w:val="24"/>
          <w:szCs w:val="24"/>
        </w:rPr>
        <w:t xml:space="preserve"> </w:t>
      </w:r>
      <w:r w:rsidR="00D45D49">
        <w:rPr>
          <w:rFonts w:ascii="Times New Roman" w:hAnsi="Times New Roman"/>
          <w:color w:val="000000" w:themeColor="text1"/>
          <w:sz w:val="24"/>
          <w:szCs w:val="24"/>
          <w:vertAlign w:val="superscript"/>
        </w:rPr>
        <w:t>4</w:t>
      </w:r>
    </w:p>
    <w:p w14:paraId="75CAA311" w14:textId="4123482E" w:rsidR="002B0CC9" w:rsidRPr="001B6E68" w:rsidRDefault="002B0CC9" w:rsidP="00B12FBF">
      <w:pPr>
        <w:spacing w:line="480" w:lineRule="auto"/>
        <w:jc w:val="center"/>
        <w:rPr>
          <w:rFonts w:ascii="Times New Roman" w:hAnsi="Times New Roman"/>
          <w:color w:val="000000" w:themeColor="text1"/>
          <w:sz w:val="24"/>
          <w:szCs w:val="24"/>
        </w:rPr>
      </w:pPr>
      <w:r w:rsidRPr="001B6E68">
        <w:rPr>
          <w:rFonts w:ascii="Times New Roman" w:hAnsi="Times New Roman"/>
          <w:color w:val="000000" w:themeColor="text1"/>
          <w:sz w:val="24"/>
          <w:szCs w:val="24"/>
        </w:rPr>
        <w:t xml:space="preserve">Junko </w:t>
      </w:r>
      <w:proofErr w:type="spellStart"/>
      <w:r w:rsidRPr="001B6E68">
        <w:rPr>
          <w:rFonts w:ascii="Times New Roman" w:hAnsi="Times New Roman"/>
          <w:color w:val="000000" w:themeColor="text1"/>
          <w:sz w:val="24"/>
          <w:szCs w:val="24"/>
        </w:rPr>
        <w:t>Nakatani</w:t>
      </w:r>
      <w:proofErr w:type="spellEnd"/>
      <w:r w:rsidR="00D45D49">
        <w:rPr>
          <w:rFonts w:ascii="Times New Roman" w:hAnsi="Times New Roman"/>
          <w:color w:val="000000" w:themeColor="text1"/>
          <w:sz w:val="24"/>
          <w:szCs w:val="24"/>
        </w:rPr>
        <w:t xml:space="preserve"> </w:t>
      </w:r>
      <w:r w:rsidR="00D45D49">
        <w:rPr>
          <w:rFonts w:ascii="Times New Roman" w:hAnsi="Times New Roman"/>
          <w:color w:val="000000" w:themeColor="text1"/>
          <w:sz w:val="24"/>
          <w:szCs w:val="24"/>
          <w:vertAlign w:val="superscript"/>
        </w:rPr>
        <w:t>5</w:t>
      </w:r>
    </w:p>
    <w:p w14:paraId="5111B423" w14:textId="77777777" w:rsidR="00B12FBF" w:rsidRPr="001B6E68" w:rsidRDefault="00B12FBF" w:rsidP="00BF6BF1">
      <w:pPr>
        <w:spacing w:line="480" w:lineRule="auto"/>
        <w:jc w:val="center"/>
        <w:rPr>
          <w:rFonts w:ascii="Times New Roman" w:hAnsi="Times New Roman"/>
          <w:color w:val="000000" w:themeColor="text1"/>
          <w:sz w:val="24"/>
          <w:szCs w:val="24"/>
        </w:rPr>
      </w:pPr>
    </w:p>
    <w:p w14:paraId="4C4F32ED" w14:textId="7EEEE0C3" w:rsidR="002B0CC9" w:rsidRPr="001B6E68" w:rsidRDefault="00D45D49" w:rsidP="00717AF7">
      <w:pPr>
        <w:spacing w:line="480" w:lineRule="auto"/>
        <w:rPr>
          <w:rFonts w:ascii="Times New Roman" w:hAnsi="Times New Roman"/>
          <w:color w:val="000000" w:themeColor="text1"/>
          <w:sz w:val="24"/>
          <w:szCs w:val="24"/>
        </w:rPr>
      </w:pPr>
      <w:r w:rsidRPr="00D45D49">
        <w:rPr>
          <w:rFonts w:ascii="Times New Roman" w:hAnsi="Times New Roman"/>
          <w:color w:val="000000" w:themeColor="text1"/>
          <w:sz w:val="24"/>
          <w:szCs w:val="24"/>
          <w:vertAlign w:val="superscript"/>
        </w:rPr>
        <w:t>1</w:t>
      </w:r>
      <w:r w:rsidR="00A92B80" w:rsidRPr="001B6E68">
        <w:rPr>
          <w:rFonts w:ascii="Times New Roman" w:hAnsi="Times New Roman"/>
          <w:color w:val="000000" w:themeColor="text1"/>
          <w:sz w:val="24"/>
          <w:szCs w:val="24"/>
        </w:rPr>
        <w:t>School of Nursing</w:t>
      </w:r>
      <w:r w:rsidR="002B0CC9" w:rsidRPr="001B6E68">
        <w:rPr>
          <w:rFonts w:ascii="Times New Roman" w:hAnsi="Times New Roman"/>
          <w:color w:val="000000" w:themeColor="text1"/>
          <w:sz w:val="24"/>
          <w:szCs w:val="24"/>
        </w:rPr>
        <w:t>,</w:t>
      </w:r>
      <w:r>
        <w:rPr>
          <w:rFonts w:ascii="Times New Roman" w:hAnsi="Times New Roman" w:hint="eastAsia"/>
          <w:color w:val="000000" w:themeColor="text1"/>
          <w:sz w:val="24"/>
          <w:szCs w:val="24"/>
        </w:rPr>
        <w:t xml:space="preserve"> </w:t>
      </w:r>
      <w:proofErr w:type="gramStart"/>
      <w:r>
        <w:rPr>
          <w:rFonts w:ascii="Times New Roman" w:hAnsi="Times New Roman" w:hint="eastAsia"/>
          <w:color w:val="000000" w:themeColor="text1"/>
          <w:sz w:val="24"/>
          <w:szCs w:val="24"/>
        </w:rPr>
        <w:t>The</w:t>
      </w:r>
      <w:proofErr w:type="gramEnd"/>
      <w:r w:rsidR="002B0CC9" w:rsidRPr="001B6E68">
        <w:rPr>
          <w:rFonts w:ascii="Times New Roman" w:hAnsi="Times New Roman"/>
          <w:color w:val="000000" w:themeColor="text1"/>
          <w:sz w:val="24"/>
          <w:szCs w:val="24"/>
        </w:rPr>
        <w:t xml:space="preserve"> Jikei University, Tokyo, Japan </w:t>
      </w:r>
    </w:p>
    <w:p w14:paraId="15618970" w14:textId="0FD20F9D" w:rsidR="002B0CC9" w:rsidRPr="001B6E68" w:rsidRDefault="00D45D49" w:rsidP="00542CE1">
      <w:pPr>
        <w:spacing w:line="480" w:lineRule="auto"/>
        <w:rPr>
          <w:rFonts w:ascii="Times New Roman" w:hAnsi="Times New Roman"/>
          <w:color w:val="000000" w:themeColor="text1"/>
          <w:sz w:val="24"/>
          <w:szCs w:val="24"/>
        </w:rPr>
      </w:pPr>
      <w:r>
        <w:rPr>
          <w:rFonts w:ascii="Times New Roman" w:hAnsi="Times New Roman"/>
          <w:color w:val="000000" w:themeColor="text1"/>
          <w:sz w:val="24"/>
          <w:szCs w:val="24"/>
          <w:vertAlign w:val="superscript"/>
        </w:rPr>
        <w:t>2</w:t>
      </w:r>
      <w:r w:rsidR="002B0CC9" w:rsidRPr="001B6E68">
        <w:rPr>
          <w:rFonts w:ascii="Times New Roman" w:hAnsi="Times New Roman"/>
          <w:color w:val="000000" w:themeColor="text1"/>
          <w:sz w:val="24"/>
          <w:szCs w:val="24"/>
        </w:rPr>
        <w:t>Graduate School of Medical Science, Kyushu University, Fukuoka, Japan</w:t>
      </w:r>
    </w:p>
    <w:p w14:paraId="59E25146" w14:textId="04390764" w:rsidR="002B0CC9" w:rsidRPr="001B6E68" w:rsidRDefault="00D45D49">
      <w:pPr>
        <w:spacing w:line="480" w:lineRule="auto"/>
        <w:rPr>
          <w:rFonts w:ascii="Times New Roman" w:hAnsi="Times New Roman"/>
          <w:color w:val="000000" w:themeColor="text1"/>
          <w:sz w:val="24"/>
          <w:szCs w:val="24"/>
        </w:rPr>
      </w:pPr>
      <w:r>
        <w:rPr>
          <w:rFonts w:ascii="Times New Roman" w:hAnsi="Times New Roman"/>
          <w:color w:val="000000" w:themeColor="text1"/>
          <w:sz w:val="24"/>
          <w:szCs w:val="24"/>
          <w:vertAlign w:val="superscript"/>
        </w:rPr>
        <w:t>3</w:t>
      </w:r>
      <w:r w:rsidR="002B0CC9" w:rsidRPr="001B6E68">
        <w:rPr>
          <w:rFonts w:ascii="Times New Roman" w:hAnsi="Times New Roman"/>
          <w:color w:val="000000" w:themeColor="text1"/>
          <w:sz w:val="24"/>
          <w:szCs w:val="24"/>
        </w:rPr>
        <w:t>National Institute of Occupational Safety and Health, Kawasaki, Japan</w:t>
      </w:r>
    </w:p>
    <w:p w14:paraId="5A54BE20" w14:textId="26E24B07" w:rsidR="002B0CC9" w:rsidRPr="001B6E68" w:rsidRDefault="00D45D49">
      <w:pPr>
        <w:spacing w:line="480" w:lineRule="auto"/>
        <w:rPr>
          <w:rFonts w:ascii="Times New Roman" w:hAnsi="Times New Roman"/>
          <w:color w:val="000000" w:themeColor="text1"/>
          <w:sz w:val="24"/>
          <w:szCs w:val="24"/>
        </w:rPr>
      </w:pPr>
      <w:r>
        <w:rPr>
          <w:rFonts w:ascii="Times New Roman" w:hAnsi="Times New Roman"/>
          <w:color w:val="000000" w:themeColor="text1"/>
          <w:sz w:val="24"/>
          <w:szCs w:val="24"/>
          <w:vertAlign w:val="superscript"/>
        </w:rPr>
        <w:t>4</w:t>
      </w:r>
      <w:r w:rsidR="002B0CC9" w:rsidRPr="001B6E68">
        <w:rPr>
          <w:rFonts w:ascii="Times New Roman" w:hAnsi="Times New Roman"/>
          <w:color w:val="000000" w:themeColor="text1"/>
          <w:sz w:val="24"/>
          <w:szCs w:val="24"/>
        </w:rPr>
        <w:t>School of Health Science, Tokai University, Kanagawa, Japan</w:t>
      </w:r>
    </w:p>
    <w:p w14:paraId="45984853" w14:textId="374D9054" w:rsidR="002B0CC9" w:rsidRPr="001B6E68" w:rsidRDefault="00D45D49" w:rsidP="00D45D49">
      <w:pPr>
        <w:spacing w:line="480" w:lineRule="auto"/>
        <w:rPr>
          <w:rFonts w:ascii="Times New Roman" w:hAnsi="Times New Roman"/>
          <w:color w:val="000000" w:themeColor="text1"/>
          <w:sz w:val="24"/>
          <w:szCs w:val="24"/>
        </w:rPr>
      </w:pPr>
      <w:r>
        <w:rPr>
          <w:rFonts w:ascii="Times New Roman" w:hAnsi="Times New Roman"/>
          <w:color w:val="000000" w:themeColor="text1"/>
          <w:sz w:val="24"/>
          <w:szCs w:val="24"/>
          <w:vertAlign w:val="superscript"/>
        </w:rPr>
        <w:t>5</w:t>
      </w:r>
      <w:r w:rsidR="002B0CC9" w:rsidRPr="001B6E68">
        <w:rPr>
          <w:rFonts w:ascii="Times New Roman" w:hAnsi="Times New Roman"/>
          <w:color w:val="000000" w:themeColor="text1"/>
          <w:sz w:val="24"/>
          <w:szCs w:val="24"/>
        </w:rPr>
        <w:t>School of Occupational Health Science, University of Occupational and Environmental Health, Kitakyushu, Japan</w:t>
      </w:r>
    </w:p>
    <w:p w14:paraId="5496CE2D" w14:textId="6FE91DA6" w:rsidR="002342AF" w:rsidRPr="001B6E68" w:rsidRDefault="002B0CC9">
      <w:pPr>
        <w:spacing w:line="480" w:lineRule="auto"/>
        <w:jc w:val="left"/>
        <w:rPr>
          <w:rFonts w:ascii="Times New Roman" w:hAnsi="Times New Roman"/>
          <w:color w:val="000000" w:themeColor="text1"/>
          <w:sz w:val="24"/>
          <w:szCs w:val="24"/>
        </w:rPr>
      </w:pPr>
      <w:r w:rsidRPr="001B6E68">
        <w:rPr>
          <w:rFonts w:ascii="Times New Roman" w:hAnsi="Times New Roman"/>
          <w:color w:val="000000" w:themeColor="text1"/>
          <w:sz w:val="24"/>
          <w:szCs w:val="24"/>
        </w:rPr>
        <w:t xml:space="preserve">Correspondence concerning this article should be addressed to Yoshiko Kubo, Department of Nursing, </w:t>
      </w:r>
      <w:proofErr w:type="gramStart"/>
      <w:r w:rsidRPr="001B6E68">
        <w:rPr>
          <w:rFonts w:ascii="Times New Roman" w:hAnsi="Times New Roman"/>
          <w:color w:val="000000" w:themeColor="text1"/>
          <w:sz w:val="24"/>
          <w:szCs w:val="24"/>
        </w:rPr>
        <w:t>The</w:t>
      </w:r>
      <w:proofErr w:type="gramEnd"/>
      <w:r w:rsidRPr="001B6E68">
        <w:rPr>
          <w:rFonts w:ascii="Times New Roman" w:hAnsi="Times New Roman"/>
          <w:color w:val="000000" w:themeColor="text1"/>
          <w:sz w:val="24"/>
          <w:szCs w:val="24"/>
        </w:rPr>
        <w:t xml:space="preserve"> Jikei University School of Medicine, 8-3-1 Kokuryo, </w:t>
      </w:r>
      <w:proofErr w:type="spellStart"/>
      <w:r w:rsidRPr="001B6E68">
        <w:rPr>
          <w:rFonts w:ascii="Times New Roman" w:hAnsi="Times New Roman"/>
          <w:color w:val="000000" w:themeColor="text1"/>
          <w:sz w:val="24"/>
          <w:szCs w:val="24"/>
        </w:rPr>
        <w:t>Chofu</w:t>
      </w:r>
      <w:proofErr w:type="spellEnd"/>
      <w:r w:rsidRPr="001B6E68">
        <w:rPr>
          <w:rFonts w:ascii="Times New Roman" w:hAnsi="Times New Roman"/>
          <w:color w:val="000000" w:themeColor="text1"/>
          <w:sz w:val="24"/>
          <w:szCs w:val="24"/>
        </w:rPr>
        <w:t xml:space="preserve">, Tokyo 182-8570, Japan. Email: </w:t>
      </w:r>
      <w:hyperlink r:id="rId7" w:history="1">
        <w:r w:rsidR="00213F96" w:rsidRPr="001B6E68">
          <w:rPr>
            <w:rStyle w:val="ad"/>
            <w:rFonts w:ascii="Times New Roman" w:hAnsi="Times New Roman"/>
            <w:color w:val="000000" w:themeColor="text1"/>
            <w:sz w:val="24"/>
            <w:szCs w:val="24"/>
            <w:u w:val="none"/>
          </w:rPr>
          <w:t>yoshiko@jikei.ac.jp</w:t>
        </w:r>
      </w:hyperlink>
    </w:p>
    <w:p w14:paraId="50078ADF" w14:textId="5BA96996" w:rsidR="00213F96" w:rsidRPr="001B6E68" w:rsidRDefault="00717AF7">
      <w:pPr>
        <w:spacing w:line="480" w:lineRule="auto"/>
        <w:jc w:val="left"/>
        <w:rPr>
          <w:rFonts w:ascii="Times New Roman" w:hAnsi="Times New Roman"/>
          <w:color w:val="000000" w:themeColor="text1"/>
          <w:sz w:val="24"/>
          <w:szCs w:val="24"/>
        </w:rPr>
      </w:pPr>
      <w:r w:rsidRPr="001B6E68">
        <w:rPr>
          <w:rFonts w:ascii="Times New Roman" w:hAnsi="Times New Roman"/>
          <w:color w:val="000000" w:themeColor="text1"/>
          <w:sz w:val="24"/>
          <w:szCs w:val="24"/>
        </w:rPr>
        <w:t>Abstract:</w:t>
      </w:r>
      <w:r w:rsidR="006619F9">
        <w:rPr>
          <w:rFonts w:ascii="Times New Roman" w:hAnsi="Times New Roman" w:hint="eastAsia"/>
          <w:color w:val="000000" w:themeColor="text1"/>
          <w:sz w:val="24"/>
          <w:szCs w:val="24"/>
        </w:rPr>
        <w:t xml:space="preserve"> </w:t>
      </w:r>
      <w:r w:rsidR="00D45D49">
        <w:rPr>
          <w:rFonts w:ascii="Times New Roman" w:hAnsi="Times New Roman"/>
          <w:color w:val="000000" w:themeColor="text1"/>
          <w:sz w:val="24"/>
          <w:szCs w:val="24"/>
        </w:rPr>
        <w:t>227</w:t>
      </w:r>
    </w:p>
    <w:p w14:paraId="407FBC7F" w14:textId="3364773A" w:rsidR="00F6788B" w:rsidRPr="001B6E68" w:rsidRDefault="00717AF7">
      <w:pPr>
        <w:spacing w:line="480" w:lineRule="auto"/>
        <w:jc w:val="left"/>
        <w:rPr>
          <w:rFonts w:ascii="Times New Roman" w:hAnsi="Times New Roman"/>
          <w:color w:val="000000" w:themeColor="text1"/>
          <w:sz w:val="24"/>
          <w:szCs w:val="24"/>
        </w:rPr>
      </w:pPr>
      <w:r w:rsidRPr="001B6E68">
        <w:rPr>
          <w:rFonts w:ascii="Times New Roman" w:hAnsi="Times New Roman"/>
          <w:color w:val="000000" w:themeColor="text1"/>
          <w:sz w:val="24"/>
          <w:szCs w:val="24"/>
        </w:rPr>
        <w:t>Text:</w:t>
      </w:r>
      <w:r w:rsidR="006619F9">
        <w:rPr>
          <w:rFonts w:ascii="Times New Roman" w:hAnsi="Times New Roman" w:hint="eastAsia"/>
          <w:color w:val="000000" w:themeColor="text1"/>
          <w:sz w:val="24"/>
          <w:szCs w:val="24"/>
        </w:rPr>
        <w:t xml:space="preserve"> </w:t>
      </w:r>
      <w:r w:rsidR="006619F9">
        <w:rPr>
          <w:rFonts w:ascii="Times New Roman" w:hAnsi="Times New Roman"/>
          <w:color w:val="000000" w:themeColor="text1"/>
          <w:sz w:val="24"/>
          <w:szCs w:val="24"/>
        </w:rPr>
        <w:t>2789</w:t>
      </w:r>
    </w:p>
    <w:p w14:paraId="1351AB8E" w14:textId="07849E32" w:rsidR="00717AF7" w:rsidRPr="001B6E68" w:rsidRDefault="0088480C">
      <w:pPr>
        <w:spacing w:line="480" w:lineRule="auto"/>
        <w:jc w:val="left"/>
        <w:rPr>
          <w:rFonts w:ascii="Times New Roman" w:hAnsi="Times New Roman"/>
          <w:color w:val="000000" w:themeColor="text1"/>
          <w:sz w:val="24"/>
          <w:szCs w:val="24"/>
        </w:rPr>
      </w:pPr>
      <w:r w:rsidRPr="001B6E68">
        <w:rPr>
          <w:rFonts w:ascii="Times New Roman" w:hAnsi="Times New Roman"/>
          <w:color w:val="000000" w:themeColor="text1"/>
          <w:sz w:val="24"/>
          <w:szCs w:val="24"/>
        </w:rPr>
        <w:t>No. of t</w:t>
      </w:r>
      <w:r w:rsidR="00717AF7" w:rsidRPr="001B6E68">
        <w:rPr>
          <w:rFonts w:ascii="Times New Roman" w:hAnsi="Times New Roman"/>
          <w:color w:val="000000" w:themeColor="text1"/>
          <w:sz w:val="24"/>
          <w:szCs w:val="24"/>
        </w:rPr>
        <w:t xml:space="preserve">ables: </w:t>
      </w:r>
      <w:r w:rsidR="00F71E72" w:rsidRPr="001B6E68">
        <w:rPr>
          <w:rFonts w:ascii="Times New Roman" w:hAnsi="Times New Roman"/>
          <w:color w:val="000000" w:themeColor="text1"/>
          <w:sz w:val="24"/>
          <w:szCs w:val="24"/>
        </w:rPr>
        <w:t>3</w:t>
      </w:r>
    </w:p>
    <w:p w14:paraId="4A88ABCA" w14:textId="7808A028" w:rsidR="00FB1588" w:rsidRPr="001B6E68" w:rsidRDefault="00FB1588" w:rsidP="00B93596">
      <w:pPr>
        <w:pStyle w:val="a5"/>
        <w:spacing w:line="480" w:lineRule="auto"/>
        <w:rPr>
          <w:rFonts w:ascii="Times New Roman" w:hAnsi="Times New Roman"/>
          <w:b/>
          <w:color w:val="000000" w:themeColor="text1"/>
          <w:kern w:val="0"/>
          <w:sz w:val="24"/>
          <w:szCs w:val="24"/>
        </w:rPr>
      </w:pPr>
      <w:r w:rsidRPr="001B6E68">
        <w:rPr>
          <w:rFonts w:ascii="Times New Roman" w:hAnsi="Times New Roman"/>
          <w:b/>
          <w:color w:val="000000" w:themeColor="text1"/>
          <w:kern w:val="0"/>
          <w:sz w:val="24"/>
          <w:szCs w:val="24"/>
        </w:rPr>
        <w:lastRenderedPageBreak/>
        <w:t>Abstract</w:t>
      </w:r>
    </w:p>
    <w:p w14:paraId="0AFA579E" w14:textId="2A6A415B" w:rsidR="00F71E72" w:rsidRPr="001B6E68" w:rsidRDefault="00F71E72" w:rsidP="00F71E72">
      <w:pPr>
        <w:pStyle w:val="a5"/>
        <w:spacing w:line="480" w:lineRule="auto"/>
        <w:rPr>
          <w:rFonts w:ascii="Times New Roman" w:hAnsi="Times New Roman"/>
          <w:color w:val="000000" w:themeColor="text1"/>
          <w:sz w:val="24"/>
          <w:szCs w:val="24"/>
        </w:rPr>
      </w:pPr>
      <w:r w:rsidRPr="001B6E68">
        <w:rPr>
          <w:rFonts w:ascii="Times New Roman" w:hAnsi="Times New Roman"/>
          <w:color w:val="000000" w:themeColor="text1"/>
          <w:kern w:val="0"/>
          <w:sz w:val="24"/>
          <w:szCs w:val="24"/>
        </w:rPr>
        <w:t xml:space="preserve">Objectives: </w:t>
      </w:r>
      <w:r w:rsidRPr="001B6E68">
        <w:rPr>
          <w:rFonts w:ascii="Times New Roman" w:hAnsi="Times New Roman"/>
          <w:color w:val="000000" w:themeColor="text1"/>
          <w:sz w:val="24"/>
          <w:szCs w:val="24"/>
        </w:rPr>
        <w:t xml:space="preserve">This study examined the relationship between career anchors and </w:t>
      </w:r>
      <w:r w:rsidRPr="001B6E68">
        <w:rPr>
          <w:rFonts w:ascii="Times New Roman" w:hAnsi="Times New Roman"/>
          <w:sz w:val="24"/>
          <w:szCs w:val="24"/>
        </w:rPr>
        <w:t>demographic characteristics</w:t>
      </w:r>
      <w:r w:rsidRPr="001B6E68">
        <w:rPr>
          <w:rFonts w:ascii="Times New Roman" w:hAnsi="Times New Roman"/>
          <w:color w:val="000000" w:themeColor="text1"/>
          <w:sz w:val="24"/>
          <w:szCs w:val="24"/>
        </w:rPr>
        <w:t xml:space="preserve"> among </w:t>
      </w:r>
      <w:r w:rsidR="006A41B7" w:rsidRPr="001B6E68">
        <w:rPr>
          <w:rFonts w:ascii="Times New Roman" w:hAnsi="Times New Roman"/>
          <w:color w:val="000000" w:themeColor="text1"/>
          <w:sz w:val="24"/>
          <w:szCs w:val="24"/>
        </w:rPr>
        <w:t xml:space="preserve">occupational health nurses </w:t>
      </w:r>
      <w:r w:rsidRPr="001B6E68">
        <w:rPr>
          <w:rFonts w:ascii="Times New Roman" w:hAnsi="Times New Roman"/>
          <w:color w:val="000000" w:themeColor="text1"/>
          <w:sz w:val="24"/>
          <w:szCs w:val="24"/>
        </w:rPr>
        <w:t>(OHNs) in Japan.</w:t>
      </w:r>
    </w:p>
    <w:p w14:paraId="409BD6CE" w14:textId="6A23E09D" w:rsidR="00840347" w:rsidRPr="001B6E68" w:rsidRDefault="00F71E72" w:rsidP="00F71E72">
      <w:pPr>
        <w:pStyle w:val="a5"/>
        <w:spacing w:line="480" w:lineRule="auto"/>
        <w:jc w:val="left"/>
        <w:rPr>
          <w:rFonts w:ascii="Times New Roman" w:hAnsi="Times New Roman"/>
          <w:color w:val="000000" w:themeColor="text1"/>
          <w:sz w:val="24"/>
          <w:szCs w:val="24"/>
        </w:rPr>
      </w:pPr>
      <w:r w:rsidRPr="001B6E68">
        <w:rPr>
          <w:rFonts w:ascii="Times New Roman" w:hAnsi="Times New Roman"/>
          <w:color w:val="000000" w:themeColor="text1"/>
          <w:sz w:val="24"/>
          <w:szCs w:val="24"/>
        </w:rPr>
        <w:t xml:space="preserve">Methods: </w:t>
      </w:r>
      <w:r w:rsidR="00295FBC" w:rsidRPr="001B6E68">
        <w:rPr>
          <w:rFonts w:ascii="Times New Roman" w:hAnsi="Times New Roman"/>
          <w:color w:val="000000" w:themeColor="text1"/>
          <w:sz w:val="24"/>
          <w:szCs w:val="24"/>
        </w:rPr>
        <w:t xml:space="preserve">Seven-hundred forty-five </w:t>
      </w:r>
      <w:r w:rsidRPr="001B6E68">
        <w:rPr>
          <w:rFonts w:ascii="Times New Roman" w:hAnsi="Times New Roman"/>
          <w:color w:val="000000" w:themeColor="text1"/>
          <w:kern w:val="0"/>
          <w:sz w:val="24"/>
          <w:szCs w:val="24"/>
        </w:rPr>
        <w:t xml:space="preserve">OHNs participated in the questionnaire survey. </w:t>
      </w:r>
      <w:r w:rsidRPr="001B6E68">
        <w:rPr>
          <w:rFonts w:ascii="Times New Roman" w:hAnsi="Times New Roman"/>
          <w:color w:val="000000" w:themeColor="text1"/>
          <w:sz w:val="24"/>
          <w:szCs w:val="24"/>
        </w:rPr>
        <w:t>Measurements included demographic data</w:t>
      </w:r>
      <w:r w:rsidR="00A040B7" w:rsidRPr="001B6E68">
        <w:rPr>
          <w:rFonts w:ascii="Times New Roman" w:hAnsi="Times New Roman"/>
          <w:color w:val="000000" w:themeColor="text1"/>
          <w:sz w:val="24"/>
          <w:szCs w:val="24"/>
        </w:rPr>
        <w:t xml:space="preserve"> and</w:t>
      </w:r>
      <w:r w:rsidRPr="001B6E68">
        <w:rPr>
          <w:rFonts w:ascii="Times New Roman" w:hAnsi="Times New Roman"/>
          <w:color w:val="000000" w:themeColor="text1"/>
          <w:sz w:val="24"/>
          <w:szCs w:val="24"/>
        </w:rPr>
        <w:t xml:space="preserve"> the Career Anchors: Self-Assessment Sca</w:t>
      </w:r>
      <w:r w:rsidRPr="001B6E68">
        <w:rPr>
          <w:rFonts w:ascii="Times New Roman" w:eastAsiaTheme="minorEastAsia" w:hAnsi="Times New Roman"/>
          <w:color w:val="000000" w:themeColor="text1"/>
          <w:sz w:val="24"/>
          <w:szCs w:val="24"/>
        </w:rPr>
        <w:t>le.</w:t>
      </w:r>
    </w:p>
    <w:p w14:paraId="264D9C22" w14:textId="3D16A555" w:rsidR="00F71E72" w:rsidRPr="001B6E68" w:rsidRDefault="00F71E72" w:rsidP="00F71E72">
      <w:pPr>
        <w:widowControl/>
        <w:spacing w:line="480" w:lineRule="auto"/>
        <w:rPr>
          <w:rFonts w:ascii="Times New Roman" w:hAnsi="Times New Roman"/>
          <w:sz w:val="24"/>
          <w:szCs w:val="24"/>
        </w:rPr>
      </w:pPr>
      <w:r w:rsidRPr="001B6E68">
        <w:rPr>
          <w:rFonts w:ascii="Times New Roman" w:hAnsi="Times New Roman"/>
          <w:color w:val="000000" w:themeColor="text1"/>
          <w:kern w:val="0"/>
          <w:sz w:val="24"/>
          <w:szCs w:val="24"/>
        </w:rPr>
        <w:t xml:space="preserve">Results: </w:t>
      </w:r>
      <w:r w:rsidR="004B5952" w:rsidRPr="001B6E68">
        <w:rPr>
          <w:rFonts w:ascii="Times New Roman" w:hAnsi="Times New Roman"/>
          <w:sz w:val="24"/>
          <w:szCs w:val="24"/>
        </w:rPr>
        <w:t>We found the following</w:t>
      </w:r>
      <w:r w:rsidRPr="001B6E68">
        <w:rPr>
          <w:rFonts w:ascii="Times New Roman" w:hAnsi="Times New Roman"/>
          <w:sz w:val="24"/>
          <w:szCs w:val="24"/>
        </w:rPr>
        <w:t xml:space="preserve"> career anchor</w:t>
      </w:r>
      <w:r w:rsidR="00A040B7" w:rsidRPr="001B6E68">
        <w:rPr>
          <w:rFonts w:ascii="Times New Roman" w:hAnsi="Times New Roman"/>
          <w:sz w:val="24"/>
          <w:szCs w:val="24"/>
        </w:rPr>
        <w:t xml:space="preserve"> scores</w:t>
      </w:r>
      <w:r w:rsidR="004B5952" w:rsidRPr="001B6E68">
        <w:rPr>
          <w:rFonts w:ascii="Times New Roman" w:hAnsi="Times New Roman"/>
          <w:sz w:val="24"/>
          <w:szCs w:val="24"/>
        </w:rPr>
        <w:t>:</w:t>
      </w:r>
      <w:r w:rsidRPr="001B6E68">
        <w:rPr>
          <w:rFonts w:ascii="Times New Roman" w:hAnsi="Times New Roman"/>
          <w:sz w:val="24"/>
          <w:szCs w:val="24"/>
        </w:rPr>
        <w:t xml:space="preserve"> TF </w:t>
      </w:r>
      <w:r w:rsidR="00A040B7" w:rsidRPr="001B6E68">
        <w:rPr>
          <w:rFonts w:ascii="Times New Roman" w:hAnsi="Times New Roman"/>
          <w:sz w:val="24"/>
          <w:szCs w:val="24"/>
        </w:rPr>
        <w:t xml:space="preserve">= </w:t>
      </w:r>
      <w:r w:rsidRPr="001B6E68">
        <w:rPr>
          <w:rFonts w:ascii="Times New Roman" w:hAnsi="Times New Roman"/>
          <w:sz w:val="24"/>
          <w:szCs w:val="24"/>
        </w:rPr>
        <w:t>13.7 (SD</w:t>
      </w:r>
      <w:r w:rsidR="00A040B7" w:rsidRPr="001B6E68">
        <w:rPr>
          <w:rFonts w:ascii="Times New Roman" w:hAnsi="Times New Roman"/>
          <w:sz w:val="24"/>
          <w:szCs w:val="24"/>
        </w:rPr>
        <w:t xml:space="preserve"> </w:t>
      </w:r>
      <w:r w:rsidRPr="001B6E68">
        <w:rPr>
          <w:rFonts w:ascii="Times New Roman" w:hAnsi="Times New Roman"/>
          <w:sz w:val="24"/>
          <w:szCs w:val="24"/>
        </w:rPr>
        <w:t>=</w:t>
      </w:r>
      <w:r w:rsidR="00A040B7" w:rsidRPr="001B6E68">
        <w:rPr>
          <w:rFonts w:ascii="Times New Roman" w:hAnsi="Times New Roman"/>
          <w:sz w:val="24"/>
          <w:szCs w:val="24"/>
        </w:rPr>
        <w:t xml:space="preserve"> </w:t>
      </w:r>
      <w:r w:rsidRPr="001B6E68">
        <w:rPr>
          <w:rFonts w:ascii="Times New Roman" w:hAnsi="Times New Roman"/>
          <w:sz w:val="24"/>
          <w:szCs w:val="24"/>
        </w:rPr>
        <w:t xml:space="preserve">2.7), LS </w:t>
      </w:r>
      <w:r w:rsidR="00A040B7" w:rsidRPr="001B6E68">
        <w:rPr>
          <w:rFonts w:ascii="Times New Roman" w:hAnsi="Times New Roman"/>
          <w:sz w:val="24"/>
          <w:szCs w:val="24"/>
        </w:rPr>
        <w:t>=</w:t>
      </w:r>
      <w:r w:rsidRPr="001B6E68">
        <w:rPr>
          <w:rFonts w:ascii="Times New Roman" w:hAnsi="Times New Roman"/>
          <w:sz w:val="24"/>
          <w:szCs w:val="24"/>
        </w:rPr>
        <w:t xml:space="preserve"> 13.3 (SD</w:t>
      </w:r>
      <w:r w:rsidR="00A040B7" w:rsidRPr="001B6E68">
        <w:rPr>
          <w:rFonts w:ascii="Times New Roman" w:hAnsi="Times New Roman"/>
          <w:sz w:val="24"/>
          <w:szCs w:val="24"/>
        </w:rPr>
        <w:t xml:space="preserve"> </w:t>
      </w:r>
      <w:r w:rsidRPr="001B6E68">
        <w:rPr>
          <w:rFonts w:ascii="Times New Roman" w:hAnsi="Times New Roman"/>
          <w:sz w:val="24"/>
          <w:szCs w:val="24"/>
        </w:rPr>
        <w:t>=</w:t>
      </w:r>
      <w:r w:rsidR="00A040B7" w:rsidRPr="001B6E68">
        <w:rPr>
          <w:rFonts w:ascii="Times New Roman" w:hAnsi="Times New Roman"/>
          <w:sz w:val="24"/>
          <w:szCs w:val="24"/>
        </w:rPr>
        <w:t xml:space="preserve"> </w:t>
      </w:r>
      <w:r w:rsidRPr="001B6E68">
        <w:rPr>
          <w:rFonts w:ascii="Times New Roman" w:hAnsi="Times New Roman"/>
          <w:sz w:val="24"/>
          <w:szCs w:val="24"/>
        </w:rPr>
        <w:t xml:space="preserve">2.6), CH </w:t>
      </w:r>
      <w:r w:rsidR="00A040B7" w:rsidRPr="001B6E68">
        <w:rPr>
          <w:rFonts w:ascii="Times New Roman" w:hAnsi="Times New Roman"/>
          <w:sz w:val="24"/>
          <w:szCs w:val="24"/>
        </w:rPr>
        <w:t>=</w:t>
      </w:r>
      <w:r w:rsidRPr="001B6E68">
        <w:rPr>
          <w:rFonts w:ascii="Times New Roman" w:hAnsi="Times New Roman"/>
          <w:sz w:val="24"/>
          <w:szCs w:val="24"/>
        </w:rPr>
        <w:t xml:space="preserve"> 12.7 (SD</w:t>
      </w:r>
      <w:r w:rsidR="00A040B7" w:rsidRPr="001B6E68">
        <w:rPr>
          <w:rFonts w:ascii="Times New Roman" w:hAnsi="Times New Roman"/>
          <w:sz w:val="24"/>
          <w:szCs w:val="24"/>
        </w:rPr>
        <w:t xml:space="preserve"> </w:t>
      </w:r>
      <w:r w:rsidRPr="001B6E68">
        <w:rPr>
          <w:rFonts w:ascii="Times New Roman" w:hAnsi="Times New Roman"/>
          <w:sz w:val="24"/>
          <w:szCs w:val="24"/>
        </w:rPr>
        <w:t>=</w:t>
      </w:r>
      <w:r w:rsidR="00A040B7" w:rsidRPr="001B6E68">
        <w:rPr>
          <w:rFonts w:ascii="Times New Roman" w:hAnsi="Times New Roman"/>
          <w:sz w:val="24"/>
          <w:szCs w:val="24"/>
        </w:rPr>
        <w:t xml:space="preserve"> </w:t>
      </w:r>
      <w:r w:rsidRPr="001B6E68">
        <w:rPr>
          <w:rFonts w:ascii="Times New Roman" w:hAnsi="Times New Roman"/>
          <w:sz w:val="24"/>
          <w:szCs w:val="24"/>
        </w:rPr>
        <w:t xml:space="preserve">2.8), SV </w:t>
      </w:r>
      <w:r w:rsidR="00A040B7" w:rsidRPr="001B6E68">
        <w:rPr>
          <w:rFonts w:ascii="Times New Roman" w:hAnsi="Times New Roman"/>
          <w:sz w:val="24"/>
          <w:szCs w:val="24"/>
        </w:rPr>
        <w:t xml:space="preserve">= </w:t>
      </w:r>
      <w:r w:rsidRPr="001B6E68">
        <w:rPr>
          <w:rFonts w:ascii="Times New Roman" w:hAnsi="Times New Roman"/>
          <w:sz w:val="24"/>
          <w:szCs w:val="24"/>
        </w:rPr>
        <w:t>12.7 (SD</w:t>
      </w:r>
      <w:r w:rsidR="00A040B7" w:rsidRPr="001B6E68">
        <w:rPr>
          <w:rFonts w:ascii="Times New Roman" w:hAnsi="Times New Roman"/>
          <w:sz w:val="24"/>
          <w:szCs w:val="24"/>
        </w:rPr>
        <w:t xml:space="preserve"> </w:t>
      </w:r>
      <w:r w:rsidRPr="001B6E68">
        <w:rPr>
          <w:rFonts w:ascii="Times New Roman" w:hAnsi="Times New Roman"/>
          <w:sz w:val="24"/>
          <w:szCs w:val="24"/>
        </w:rPr>
        <w:t>=</w:t>
      </w:r>
      <w:r w:rsidR="00A040B7" w:rsidRPr="001B6E68">
        <w:rPr>
          <w:rFonts w:ascii="Times New Roman" w:hAnsi="Times New Roman"/>
          <w:sz w:val="24"/>
          <w:szCs w:val="24"/>
        </w:rPr>
        <w:t xml:space="preserve"> </w:t>
      </w:r>
      <w:r w:rsidRPr="001B6E68">
        <w:rPr>
          <w:rFonts w:ascii="Times New Roman" w:hAnsi="Times New Roman"/>
          <w:sz w:val="24"/>
          <w:szCs w:val="24"/>
        </w:rPr>
        <w:t xml:space="preserve">2.9), AU </w:t>
      </w:r>
      <w:r w:rsidR="00A040B7" w:rsidRPr="001B6E68">
        <w:rPr>
          <w:rFonts w:ascii="Times New Roman" w:hAnsi="Times New Roman"/>
          <w:sz w:val="24"/>
          <w:szCs w:val="24"/>
        </w:rPr>
        <w:t>=</w:t>
      </w:r>
      <w:r w:rsidRPr="001B6E68">
        <w:rPr>
          <w:rFonts w:ascii="Times New Roman" w:hAnsi="Times New Roman"/>
          <w:sz w:val="24"/>
          <w:szCs w:val="24"/>
        </w:rPr>
        <w:t xml:space="preserve"> 12.3 (SD</w:t>
      </w:r>
      <w:r w:rsidR="00A040B7" w:rsidRPr="001B6E68">
        <w:rPr>
          <w:rFonts w:ascii="Times New Roman" w:hAnsi="Times New Roman"/>
          <w:sz w:val="24"/>
          <w:szCs w:val="24"/>
        </w:rPr>
        <w:t xml:space="preserve"> </w:t>
      </w:r>
      <w:r w:rsidRPr="001B6E68">
        <w:rPr>
          <w:rFonts w:ascii="Times New Roman" w:hAnsi="Times New Roman"/>
          <w:sz w:val="24"/>
          <w:szCs w:val="24"/>
        </w:rPr>
        <w:t>=</w:t>
      </w:r>
      <w:r w:rsidR="00A040B7" w:rsidRPr="001B6E68">
        <w:rPr>
          <w:rFonts w:ascii="Times New Roman" w:hAnsi="Times New Roman"/>
          <w:sz w:val="24"/>
          <w:szCs w:val="24"/>
        </w:rPr>
        <w:t xml:space="preserve"> </w:t>
      </w:r>
      <w:r w:rsidRPr="001B6E68">
        <w:rPr>
          <w:rFonts w:ascii="Times New Roman" w:hAnsi="Times New Roman"/>
          <w:sz w:val="24"/>
          <w:szCs w:val="24"/>
        </w:rPr>
        <w:t xml:space="preserve">2.7), SE </w:t>
      </w:r>
      <w:r w:rsidR="00A040B7" w:rsidRPr="001B6E68">
        <w:rPr>
          <w:rFonts w:ascii="Times New Roman" w:hAnsi="Times New Roman"/>
          <w:sz w:val="24"/>
          <w:szCs w:val="24"/>
        </w:rPr>
        <w:t xml:space="preserve">= </w:t>
      </w:r>
      <w:r w:rsidRPr="001B6E68">
        <w:rPr>
          <w:rFonts w:ascii="Times New Roman" w:hAnsi="Times New Roman"/>
          <w:sz w:val="24"/>
          <w:szCs w:val="24"/>
        </w:rPr>
        <w:t>12.2 (SD</w:t>
      </w:r>
      <w:r w:rsidR="00A040B7" w:rsidRPr="001B6E68">
        <w:rPr>
          <w:rFonts w:ascii="Times New Roman" w:hAnsi="Times New Roman"/>
          <w:sz w:val="24"/>
          <w:szCs w:val="24"/>
        </w:rPr>
        <w:t xml:space="preserve"> </w:t>
      </w:r>
      <w:r w:rsidRPr="001B6E68">
        <w:rPr>
          <w:rFonts w:ascii="Times New Roman" w:hAnsi="Times New Roman"/>
          <w:sz w:val="24"/>
          <w:szCs w:val="24"/>
        </w:rPr>
        <w:t>=</w:t>
      </w:r>
      <w:r w:rsidR="00A040B7" w:rsidRPr="001B6E68">
        <w:rPr>
          <w:rFonts w:ascii="Times New Roman" w:hAnsi="Times New Roman"/>
          <w:sz w:val="24"/>
          <w:szCs w:val="24"/>
        </w:rPr>
        <w:t xml:space="preserve"> </w:t>
      </w:r>
      <w:r w:rsidRPr="001B6E68">
        <w:rPr>
          <w:rFonts w:ascii="Times New Roman" w:hAnsi="Times New Roman"/>
          <w:sz w:val="24"/>
          <w:szCs w:val="24"/>
        </w:rPr>
        <w:t xml:space="preserve">2.4), EC </w:t>
      </w:r>
      <w:r w:rsidR="00A040B7" w:rsidRPr="001B6E68">
        <w:rPr>
          <w:rFonts w:ascii="Times New Roman" w:hAnsi="Times New Roman"/>
          <w:sz w:val="24"/>
          <w:szCs w:val="24"/>
        </w:rPr>
        <w:t>=</w:t>
      </w:r>
      <w:r w:rsidRPr="001B6E68">
        <w:rPr>
          <w:rFonts w:ascii="Times New Roman" w:hAnsi="Times New Roman"/>
          <w:sz w:val="24"/>
          <w:szCs w:val="24"/>
        </w:rPr>
        <w:t xml:space="preserve"> 10.0 (SD</w:t>
      </w:r>
      <w:r w:rsidR="00A040B7" w:rsidRPr="001B6E68">
        <w:rPr>
          <w:rFonts w:ascii="Times New Roman" w:hAnsi="Times New Roman"/>
          <w:sz w:val="24"/>
          <w:szCs w:val="24"/>
        </w:rPr>
        <w:t xml:space="preserve"> </w:t>
      </w:r>
      <w:r w:rsidRPr="001B6E68">
        <w:rPr>
          <w:rFonts w:ascii="Times New Roman" w:hAnsi="Times New Roman"/>
          <w:sz w:val="24"/>
          <w:szCs w:val="24"/>
        </w:rPr>
        <w:t>=</w:t>
      </w:r>
      <w:r w:rsidR="00A040B7" w:rsidRPr="001B6E68">
        <w:rPr>
          <w:rFonts w:ascii="Times New Roman" w:hAnsi="Times New Roman"/>
          <w:sz w:val="24"/>
          <w:szCs w:val="24"/>
        </w:rPr>
        <w:t xml:space="preserve"> </w:t>
      </w:r>
      <w:r w:rsidRPr="001B6E68">
        <w:rPr>
          <w:rFonts w:ascii="Times New Roman" w:hAnsi="Times New Roman"/>
          <w:sz w:val="24"/>
          <w:szCs w:val="24"/>
        </w:rPr>
        <w:t>2.9),</w:t>
      </w:r>
      <w:r w:rsidR="00A040B7" w:rsidRPr="001B6E68">
        <w:rPr>
          <w:rFonts w:ascii="Times New Roman" w:hAnsi="Times New Roman"/>
          <w:sz w:val="24"/>
          <w:szCs w:val="24"/>
        </w:rPr>
        <w:t xml:space="preserve"> and</w:t>
      </w:r>
      <w:r w:rsidRPr="001B6E68">
        <w:rPr>
          <w:rFonts w:ascii="Times New Roman" w:hAnsi="Times New Roman"/>
          <w:sz w:val="24"/>
          <w:szCs w:val="24"/>
        </w:rPr>
        <w:t xml:space="preserve"> GM </w:t>
      </w:r>
      <w:r w:rsidR="00A040B7" w:rsidRPr="001B6E68">
        <w:rPr>
          <w:rFonts w:ascii="Times New Roman" w:hAnsi="Times New Roman"/>
          <w:sz w:val="24"/>
          <w:szCs w:val="24"/>
        </w:rPr>
        <w:t>=</w:t>
      </w:r>
      <w:r w:rsidRPr="001B6E68">
        <w:rPr>
          <w:rFonts w:ascii="Times New Roman" w:hAnsi="Times New Roman"/>
          <w:sz w:val="24"/>
          <w:szCs w:val="24"/>
        </w:rPr>
        <w:t xml:space="preserve"> 9.0 (SD</w:t>
      </w:r>
      <w:r w:rsidR="00A040B7" w:rsidRPr="001B6E68">
        <w:rPr>
          <w:rFonts w:ascii="Times New Roman" w:hAnsi="Times New Roman"/>
          <w:sz w:val="24"/>
          <w:szCs w:val="24"/>
        </w:rPr>
        <w:t xml:space="preserve"> </w:t>
      </w:r>
      <w:r w:rsidRPr="001B6E68">
        <w:rPr>
          <w:rFonts w:ascii="Times New Roman" w:hAnsi="Times New Roman"/>
          <w:sz w:val="24"/>
          <w:szCs w:val="24"/>
        </w:rPr>
        <w:t>=</w:t>
      </w:r>
      <w:r w:rsidR="00A040B7" w:rsidRPr="001B6E68">
        <w:rPr>
          <w:rFonts w:ascii="Times New Roman" w:hAnsi="Times New Roman"/>
          <w:sz w:val="24"/>
          <w:szCs w:val="24"/>
        </w:rPr>
        <w:t xml:space="preserve"> </w:t>
      </w:r>
      <w:r w:rsidRPr="001B6E68">
        <w:rPr>
          <w:rFonts w:ascii="Times New Roman" w:hAnsi="Times New Roman"/>
          <w:sz w:val="24"/>
          <w:szCs w:val="24"/>
        </w:rPr>
        <w:t xml:space="preserve">2.6). </w:t>
      </w:r>
      <w:r w:rsidRPr="001B6E68">
        <w:rPr>
          <w:rFonts w:ascii="Times New Roman" w:eastAsiaTheme="minorEastAsia" w:hAnsi="Times New Roman"/>
          <w:sz w:val="24"/>
          <w:szCs w:val="24"/>
        </w:rPr>
        <w:t>OHNs from graduate school had the highest score in seven career anchor</w:t>
      </w:r>
      <w:r w:rsidR="00524B13" w:rsidRPr="001B6E68">
        <w:rPr>
          <w:rFonts w:ascii="Times New Roman" w:eastAsiaTheme="minorEastAsia" w:hAnsi="Times New Roman"/>
          <w:sz w:val="24"/>
          <w:szCs w:val="24"/>
        </w:rPr>
        <w:t>s</w:t>
      </w:r>
      <w:r w:rsidRPr="001B6E68">
        <w:rPr>
          <w:rFonts w:ascii="Times New Roman" w:eastAsiaTheme="minorEastAsia" w:hAnsi="Times New Roman"/>
          <w:sz w:val="24"/>
          <w:szCs w:val="24"/>
        </w:rPr>
        <w:t xml:space="preserve"> </w:t>
      </w:r>
      <w:r w:rsidR="00524B13" w:rsidRPr="001B6E68">
        <w:rPr>
          <w:rFonts w:ascii="Times New Roman" w:eastAsiaTheme="minorEastAsia" w:hAnsi="Times New Roman"/>
          <w:sz w:val="24"/>
          <w:szCs w:val="24"/>
        </w:rPr>
        <w:t>(</w:t>
      </w:r>
      <w:r w:rsidR="00524B13" w:rsidRPr="001B6E68">
        <w:rPr>
          <w:rFonts w:ascii="Times New Roman" w:hAnsi="Times New Roman"/>
          <w:sz w:val="24"/>
          <w:szCs w:val="24"/>
        </w:rPr>
        <w:t xml:space="preserve">excluding </w:t>
      </w:r>
      <w:r w:rsidRPr="001B6E68">
        <w:rPr>
          <w:rFonts w:ascii="Times New Roman" w:hAnsi="Times New Roman"/>
          <w:sz w:val="24"/>
          <w:szCs w:val="24"/>
        </w:rPr>
        <w:t>SE</w:t>
      </w:r>
      <w:r w:rsidR="00524B13" w:rsidRPr="001B6E68">
        <w:rPr>
          <w:rFonts w:ascii="Times New Roman" w:hAnsi="Times New Roman"/>
          <w:sz w:val="24"/>
          <w:szCs w:val="24"/>
        </w:rPr>
        <w:t>)</w:t>
      </w:r>
      <w:r w:rsidR="005E6568" w:rsidRPr="001B6E68">
        <w:rPr>
          <w:rFonts w:ascii="Times New Roman" w:hAnsi="Times New Roman"/>
          <w:sz w:val="24"/>
          <w:szCs w:val="24"/>
        </w:rPr>
        <w:t>;</w:t>
      </w:r>
      <w:r w:rsidRPr="001B6E68">
        <w:rPr>
          <w:rFonts w:ascii="Times New Roman" w:hAnsi="Times New Roman"/>
          <w:sz w:val="24"/>
          <w:szCs w:val="24"/>
        </w:rPr>
        <w:t xml:space="preserve"> OHNs from vocational school had the lowest score in six career anchor</w:t>
      </w:r>
      <w:r w:rsidR="00524B13" w:rsidRPr="001B6E68">
        <w:rPr>
          <w:rFonts w:ascii="Times New Roman" w:hAnsi="Times New Roman"/>
          <w:sz w:val="24"/>
          <w:szCs w:val="24"/>
        </w:rPr>
        <w:t>s</w:t>
      </w:r>
      <w:r w:rsidRPr="001B6E68">
        <w:rPr>
          <w:rFonts w:ascii="Times New Roman" w:hAnsi="Times New Roman"/>
          <w:sz w:val="24"/>
          <w:szCs w:val="24"/>
        </w:rPr>
        <w:t xml:space="preserve"> </w:t>
      </w:r>
      <w:r w:rsidR="00524B13" w:rsidRPr="001B6E68">
        <w:rPr>
          <w:rFonts w:ascii="Times New Roman" w:hAnsi="Times New Roman"/>
          <w:sz w:val="24"/>
          <w:szCs w:val="24"/>
        </w:rPr>
        <w:t>(</w:t>
      </w:r>
      <w:r w:rsidRPr="001B6E68">
        <w:rPr>
          <w:rFonts w:ascii="Times New Roman" w:hAnsi="Times New Roman"/>
          <w:sz w:val="24"/>
          <w:szCs w:val="24"/>
        </w:rPr>
        <w:t>excluding AU and EC</w:t>
      </w:r>
      <w:r w:rsidR="00524B13" w:rsidRPr="001B6E68">
        <w:rPr>
          <w:rFonts w:ascii="Times New Roman" w:hAnsi="Times New Roman"/>
          <w:sz w:val="24"/>
          <w:szCs w:val="24"/>
        </w:rPr>
        <w:t>)</w:t>
      </w:r>
      <w:r w:rsidRPr="001B6E68">
        <w:rPr>
          <w:rFonts w:ascii="Times New Roman" w:hAnsi="Times New Roman"/>
          <w:sz w:val="24"/>
          <w:szCs w:val="24"/>
        </w:rPr>
        <w:t>. OHNs with</w:t>
      </w:r>
      <w:r w:rsidR="00FF4DD1" w:rsidRPr="001B6E68">
        <w:rPr>
          <w:rFonts w:ascii="Times New Roman" w:hAnsi="Times New Roman"/>
          <w:sz w:val="24"/>
          <w:szCs w:val="24"/>
        </w:rPr>
        <w:t xml:space="preserve"> </w:t>
      </w:r>
      <w:r w:rsidRPr="001B6E68">
        <w:rPr>
          <w:rFonts w:ascii="Times New Roman" w:hAnsi="Times New Roman"/>
          <w:sz w:val="24"/>
          <w:szCs w:val="24"/>
        </w:rPr>
        <w:t xml:space="preserve">PHN </w:t>
      </w:r>
      <w:r w:rsidR="00FF4DD1" w:rsidRPr="001B6E68">
        <w:rPr>
          <w:rFonts w:ascii="Times New Roman" w:hAnsi="Times New Roman"/>
          <w:sz w:val="24"/>
          <w:szCs w:val="24"/>
        </w:rPr>
        <w:t>qualification</w:t>
      </w:r>
      <w:r w:rsidR="005E6568" w:rsidRPr="001B6E68">
        <w:rPr>
          <w:rFonts w:ascii="Times New Roman" w:hAnsi="Times New Roman"/>
          <w:sz w:val="24"/>
          <w:szCs w:val="24"/>
        </w:rPr>
        <w:t>s</w:t>
      </w:r>
      <w:r w:rsidR="00FF4DD1" w:rsidRPr="001B6E68">
        <w:rPr>
          <w:rFonts w:ascii="Times New Roman" w:hAnsi="Times New Roman"/>
          <w:sz w:val="24"/>
          <w:szCs w:val="24"/>
        </w:rPr>
        <w:t xml:space="preserve"> </w:t>
      </w:r>
      <w:r w:rsidRPr="001B6E68">
        <w:rPr>
          <w:rFonts w:ascii="Times New Roman" w:hAnsi="Times New Roman"/>
          <w:sz w:val="24"/>
          <w:szCs w:val="24"/>
        </w:rPr>
        <w:t>had the highest score in six career anchor</w:t>
      </w:r>
      <w:r w:rsidR="00524B13" w:rsidRPr="001B6E68">
        <w:rPr>
          <w:rFonts w:ascii="Times New Roman" w:hAnsi="Times New Roman"/>
          <w:sz w:val="24"/>
          <w:szCs w:val="24"/>
        </w:rPr>
        <w:t>s (</w:t>
      </w:r>
      <w:r w:rsidRPr="001B6E68">
        <w:rPr>
          <w:rFonts w:ascii="Times New Roman" w:hAnsi="Times New Roman"/>
          <w:sz w:val="24"/>
          <w:szCs w:val="24"/>
        </w:rPr>
        <w:t>excluding SV</w:t>
      </w:r>
      <w:r w:rsidR="00524B13" w:rsidRPr="001B6E68">
        <w:rPr>
          <w:rFonts w:ascii="Times New Roman" w:hAnsi="Times New Roman"/>
          <w:sz w:val="24"/>
          <w:szCs w:val="24"/>
        </w:rPr>
        <w:t>)</w:t>
      </w:r>
      <w:r w:rsidRPr="001B6E68">
        <w:rPr>
          <w:rFonts w:ascii="Times New Roman" w:hAnsi="Times New Roman"/>
          <w:sz w:val="24"/>
          <w:szCs w:val="24"/>
        </w:rPr>
        <w:t>.</w:t>
      </w:r>
      <w:r w:rsidRPr="001B6E68">
        <w:rPr>
          <w:rFonts w:ascii="Times New Roman" w:eastAsiaTheme="minorEastAsia" w:hAnsi="Times New Roman"/>
          <w:sz w:val="24"/>
          <w:szCs w:val="24"/>
        </w:rPr>
        <w:t xml:space="preserve"> There </w:t>
      </w:r>
      <w:r w:rsidR="005E6568" w:rsidRPr="001B6E68">
        <w:rPr>
          <w:rFonts w:ascii="Times New Roman" w:eastAsiaTheme="minorEastAsia" w:hAnsi="Times New Roman"/>
          <w:sz w:val="24"/>
          <w:szCs w:val="24"/>
        </w:rPr>
        <w:t xml:space="preserve">were </w:t>
      </w:r>
      <w:r w:rsidRPr="001B6E68">
        <w:rPr>
          <w:rFonts w:ascii="Times New Roman" w:eastAsiaTheme="minorEastAsia" w:hAnsi="Times New Roman"/>
          <w:sz w:val="24"/>
          <w:szCs w:val="24"/>
        </w:rPr>
        <w:t>no significant difference</w:t>
      </w:r>
      <w:r w:rsidR="005E6568" w:rsidRPr="001B6E68">
        <w:rPr>
          <w:rFonts w:ascii="Times New Roman" w:eastAsiaTheme="minorEastAsia" w:hAnsi="Times New Roman"/>
          <w:sz w:val="24"/>
          <w:szCs w:val="24"/>
        </w:rPr>
        <w:t>s</w:t>
      </w:r>
      <w:r w:rsidRPr="001B6E68">
        <w:rPr>
          <w:rFonts w:ascii="Times New Roman" w:eastAsiaTheme="minorEastAsia" w:hAnsi="Times New Roman"/>
          <w:sz w:val="24"/>
          <w:szCs w:val="24"/>
        </w:rPr>
        <w:t xml:space="preserve"> between marriage, child-care experience</w:t>
      </w:r>
      <w:r w:rsidR="00524B13" w:rsidRPr="001B6E68">
        <w:rPr>
          <w:rFonts w:ascii="Times New Roman" w:eastAsiaTheme="minorEastAsia" w:hAnsi="Times New Roman"/>
          <w:sz w:val="24"/>
          <w:szCs w:val="24"/>
        </w:rPr>
        <w:t>,</w:t>
      </w:r>
      <w:r w:rsidRPr="001B6E68">
        <w:rPr>
          <w:rFonts w:ascii="Times New Roman" w:eastAsiaTheme="minorEastAsia" w:hAnsi="Times New Roman"/>
          <w:sz w:val="24"/>
          <w:szCs w:val="24"/>
        </w:rPr>
        <w:t xml:space="preserve"> and family-care experience and LS type.</w:t>
      </w:r>
      <w:r w:rsidRPr="001B6E68">
        <w:rPr>
          <w:rFonts w:ascii="Times New Roman" w:hAnsi="Times New Roman"/>
          <w:sz w:val="24"/>
          <w:szCs w:val="24"/>
        </w:rPr>
        <w:t xml:space="preserve"> OHNs </w:t>
      </w:r>
      <w:r w:rsidR="00524B13" w:rsidRPr="001B6E68">
        <w:rPr>
          <w:rFonts w:ascii="Times New Roman" w:hAnsi="Times New Roman"/>
          <w:sz w:val="24"/>
          <w:szCs w:val="24"/>
        </w:rPr>
        <w:t xml:space="preserve">aged in their 20s </w:t>
      </w:r>
      <w:r w:rsidRPr="001B6E68">
        <w:rPr>
          <w:rFonts w:ascii="Times New Roman" w:hAnsi="Times New Roman"/>
          <w:sz w:val="24"/>
          <w:szCs w:val="24"/>
        </w:rPr>
        <w:t>had the highest score in six career anchor</w:t>
      </w:r>
      <w:r w:rsidR="00524B13" w:rsidRPr="001B6E68">
        <w:rPr>
          <w:rFonts w:ascii="Times New Roman" w:hAnsi="Times New Roman"/>
          <w:sz w:val="24"/>
          <w:szCs w:val="24"/>
        </w:rPr>
        <w:t>s (</w:t>
      </w:r>
      <w:r w:rsidRPr="001B6E68">
        <w:rPr>
          <w:rFonts w:ascii="Times New Roman" w:hAnsi="Times New Roman"/>
          <w:sz w:val="24"/>
          <w:szCs w:val="24"/>
        </w:rPr>
        <w:t>excluding LS</w:t>
      </w:r>
      <w:r w:rsidR="00524B13" w:rsidRPr="001B6E68">
        <w:rPr>
          <w:rFonts w:ascii="Times New Roman" w:hAnsi="Times New Roman"/>
          <w:sz w:val="24"/>
          <w:szCs w:val="24"/>
        </w:rPr>
        <w:t>)</w:t>
      </w:r>
      <w:r w:rsidRPr="001B6E68">
        <w:rPr>
          <w:rFonts w:ascii="Times New Roman" w:hAnsi="Times New Roman"/>
          <w:sz w:val="24"/>
          <w:szCs w:val="24"/>
        </w:rPr>
        <w:t xml:space="preserve">. OHNs </w:t>
      </w:r>
      <w:r w:rsidR="00524B13" w:rsidRPr="001B6E68">
        <w:rPr>
          <w:rFonts w:ascii="Times New Roman" w:hAnsi="Times New Roman"/>
          <w:sz w:val="24"/>
          <w:szCs w:val="24"/>
        </w:rPr>
        <w:t xml:space="preserve">who worked </w:t>
      </w:r>
      <w:r w:rsidRPr="001B6E68">
        <w:rPr>
          <w:rFonts w:ascii="Times New Roman" w:hAnsi="Times New Roman"/>
          <w:sz w:val="24"/>
          <w:szCs w:val="24"/>
        </w:rPr>
        <w:t>full-time had the highest score in six career anchor</w:t>
      </w:r>
      <w:r w:rsidR="00524B13" w:rsidRPr="001B6E68">
        <w:rPr>
          <w:rFonts w:ascii="Times New Roman" w:hAnsi="Times New Roman"/>
          <w:sz w:val="24"/>
          <w:szCs w:val="24"/>
        </w:rPr>
        <w:t>s</w:t>
      </w:r>
      <w:r w:rsidRPr="001B6E68">
        <w:rPr>
          <w:rFonts w:ascii="Times New Roman" w:hAnsi="Times New Roman"/>
          <w:sz w:val="24"/>
          <w:szCs w:val="24"/>
        </w:rPr>
        <w:t xml:space="preserve"> </w:t>
      </w:r>
      <w:r w:rsidR="00524B13" w:rsidRPr="001B6E68">
        <w:rPr>
          <w:rFonts w:ascii="Times New Roman" w:hAnsi="Times New Roman"/>
          <w:sz w:val="24"/>
          <w:szCs w:val="24"/>
        </w:rPr>
        <w:t>(</w:t>
      </w:r>
      <w:r w:rsidRPr="001B6E68">
        <w:rPr>
          <w:rFonts w:ascii="Times New Roman" w:hAnsi="Times New Roman"/>
          <w:sz w:val="24"/>
          <w:szCs w:val="24"/>
        </w:rPr>
        <w:t>excluding CH</w:t>
      </w:r>
      <w:r w:rsidR="00524B13" w:rsidRPr="001B6E68">
        <w:rPr>
          <w:rFonts w:ascii="Times New Roman" w:hAnsi="Times New Roman"/>
          <w:sz w:val="24"/>
          <w:szCs w:val="24"/>
        </w:rPr>
        <w:t>)</w:t>
      </w:r>
      <w:r w:rsidRPr="001B6E68">
        <w:rPr>
          <w:rFonts w:ascii="Times New Roman" w:hAnsi="Times New Roman"/>
          <w:sz w:val="24"/>
          <w:szCs w:val="24"/>
        </w:rPr>
        <w:t>.</w:t>
      </w:r>
    </w:p>
    <w:p w14:paraId="0A6B8E16" w14:textId="5FEE7073" w:rsidR="00F71E72" w:rsidRPr="001B6E68" w:rsidRDefault="00F71E72" w:rsidP="00F71E72">
      <w:pPr>
        <w:widowControl/>
        <w:spacing w:line="480" w:lineRule="auto"/>
        <w:rPr>
          <w:rFonts w:ascii="Times New Roman" w:hAnsi="Times New Roman"/>
          <w:sz w:val="24"/>
          <w:szCs w:val="24"/>
        </w:rPr>
      </w:pPr>
      <w:r w:rsidRPr="001B6E68">
        <w:rPr>
          <w:rFonts w:ascii="Times New Roman" w:hAnsi="Times New Roman"/>
          <w:kern w:val="0"/>
          <w:sz w:val="24"/>
          <w:szCs w:val="24"/>
        </w:rPr>
        <w:t>Conclusions: The characteristics of career anchors among OHNs resemble</w:t>
      </w:r>
      <w:r w:rsidR="006A41B7" w:rsidRPr="001B6E68">
        <w:rPr>
          <w:rFonts w:ascii="Times New Roman" w:hAnsi="Times New Roman"/>
          <w:kern w:val="0"/>
          <w:sz w:val="24"/>
          <w:szCs w:val="24"/>
        </w:rPr>
        <w:t>d those found in</w:t>
      </w:r>
      <w:r w:rsidRPr="001B6E68">
        <w:rPr>
          <w:rFonts w:ascii="Times New Roman" w:hAnsi="Times New Roman"/>
          <w:kern w:val="0"/>
          <w:sz w:val="24"/>
          <w:szCs w:val="24"/>
        </w:rPr>
        <w:t xml:space="preserve"> previous studies. </w:t>
      </w:r>
      <w:r w:rsidRPr="001B6E68">
        <w:rPr>
          <w:rFonts w:ascii="Times New Roman" w:hAnsi="Times New Roman"/>
          <w:sz w:val="24"/>
          <w:szCs w:val="24"/>
        </w:rPr>
        <w:t xml:space="preserve">It is necessary to develop an educational and social system </w:t>
      </w:r>
      <w:r w:rsidR="005E6568" w:rsidRPr="001B6E68">
        <w:rPr>
          <w:rFonts w:ascii="Times New Roman" w:hAnsi="Times New Roman"/>
          <w:sz w:val="24"/>
          <w:szCs w:val="24"/>
        </w:rPr>
        <w:t xml:space="preserve">that addresses the differences between working full-time and not. </w:t>
      </w:r>
      <w:r w:rsidRPr="001B6E68">
        <w:rPr>
          <w:rFonts w:ascii="Times New Roman" w:hAnsi="Times New Roman"/>
          <w:sz w:val="24"/>
          <w:szCs w:val="24"/>
        </w:rPr>
        <w:t xml:space="preserve">The ability of </w:t>
      </w:r>
      <w:r w:rsidR="005E6568" w:rsidRPr="001B6E68">
        <w:rPr>
          <w:rFonts w:ascii="Times New Roman" w:hAnsi="Times New Roman"/>
          <w:sz w:val="24"/>
          <w:szCs w:val="24"/>
        </w:rPr>
        <w:t xml:space="preserve">OHNs in </w:t>
      </w:r>
      <w:r w:rsidRPr="001B6E68">
        <w:rPr>
          <w:rFonts w:ascii="Times New Roman" w:hAnsi="Times New Roman"/>
          <w:sz w:val="24"/>
          <w:szCs w:val="24"/>
        </w:rPr>
        <w:t xml:space="preserve">managerial positions </w:t>
      </w:r>
      <w:r w:rsidR="006A41B7" w:rsidRPr="001B6E68">
        <w:rPr>
          <w:rFonts w:ascii="Times New Roman" w:hAnsi="Times New Roman"/>
          <w:sz w:val="24"/>
          <w:szCs w:val="24"/>
        </w:rPr>
        <w:t>is a prominent issue</w:t>
      </w:r>
      <w:r w:rsidRPr="001B6E68">
        <w:rPr>
          <w:rFonts w:ascii="Times New Roman" w:hAnsi="Times New Roman"/>
          <w:sz w:val="24"/>
          <w:szCs w:val="24"/>
        </w:rPr>
        <w:t>.</w:t>
      </w:r>
    </w:p>
    <w:p w14:paraId="5B368B47" w14:textId="77777777" w:rsidR="00F71E72" w:rsidRPr="001B6E68" w:rsidRDefault="00F71E72" w:rsidP="00F71E72">
      <w:pPr>
        <w:pStyle w:val="a5"/>
        <w:spacing w:line="480" w:lineRule="auto"/>
        <w:jc w:val="left"/>
        <w:rPr>
          <w:rFonts w:ascii="Times New Roman" w:hAnsi="Times New Roman"/>
          <w:color w:val="000000" w:themeColor="text1"/>
          <w:sz w:val="24"/>
          <w:szCs w:val="24"/>
        </w:rPr>
      </w:pPr>
    </w:p>
    <w:p w14:paraId="5689FFDA" w14:textId="77777777" w:rsidR="00F71E72" w:rsidRPr="001B6E68" w:rsidRDefault="00F71E72" w:rsidP="00F71E72">
      <w:pPr>
        <w:pStyle w:val="a3"/>
        <w:spacing w:line="480" w:lineRule="auto"/>
        <w:ind w:right="-420"/>
        <w:rPr>
          <w:rFonts w:ascii="Times New Roman" w:hAnsi="Times New Roman"/>
          <w:kern w:val="0"/>
          <w:sz w:val="24"/>
          <w:szCs w:val="24"/>
        </w:rPr>
      </w:pPr>
      <w:r w:rsidRPr="001B6E68">
        <w:rPr>
          <w:rFonts w:ascii="Times New Roman" w:eastAsiaTheme="minorEastAsia" w:hAnsi="Times New Roman"/>
          <w:b/>
          <w:color w:val="000000" w:themeColor="text1"/>
          <w:sz w:val="24"/>
          <w:szCs w:val="24"/>
        </w:rPr>
        <w:t>Key words</w:t>
      </w:r>
      <w:r w:rsidRPr="001B6E68">
        <w:rPr>
          <w:rFonts w:ascii="Times New Roman" w:eastAsiaTheme="minorEastAsia" w:hAnsi="Times New Roman"/>
          <w:color w:val="000000" w:themeColor="text1"/>
          <w:sz w:val="24"/>
          <w:szCs w:val="24"/>
        </w:rPr>
        <w:t>: Career anchor, Career development</w:t>
      </w:r>
      <w:r w:rsidRPr="001B6E68">
        <w:rPr>
          <w:rFonts w:ascii="Times New Roman" w:hAnsi="Times New Roman"/>
          <w:color w:val="000000" w:themeColor="text1"/>
          <w:kern w:val="0"/>
          <w:sz w:val="24"/>
          <w:szCs w:val="24"/>
        </w:rPr>
        <w:t xml:space="preserve">, </w:t>
      </w:r>
      <w:r w:rsidRPr="001B6E68">
        <w:rPr>
          <w:rFonts w:ascii="Times New Roman" w:eastAsiaTheme="minorEastAsia" w:hAnsi="Times New Roman"/>
          <w:color w:val="000000" w:themeColor="text1"/>
          <w:sz w:val="24"/>
          <w:szCs w:val="24"/>
        </w:rPr>
        <w:t>Occupational health nurse</w:t>
      </w:r>
    </w:p>
    <w:p w14:paraId="5D74E2ED" w14:textId="77777777" w:rsidR="00F71E72" w:rsidRPr="001B6E68" w:rsidRDefault="00F71E72" w:rsidP="00F71E72">
      <w:pPr>
        <w:pStyle w:val="a5"/>
        <w:spacing w:line="480" w:lineRule="auto"/>
        <w:jc w:val="left"/>
        <w:rPr>
          <w:rFonts w:ascii="Times New Roman" w:hAnsi="Times New Roman"/>
          <w:color w:val="000000" w:themeColor="text1"/>
          <w:sz w:val="24"/>
          <w:szCs w:val="24"/>
        </w:rPr>
        <w:sectPr w:rsidR="00F71E72" w:rsidRPr="001B6E68" w:rsidSect="00B93596">
          <w:headerReference w:type="default" r:id="rId8"/>
          <w:footerReference w:type="even" r:id="rId9"/>
          <w:footerReference w:type="default" r:id="rId10"/>
          <w:headerReference w:type="first" r:id="rId11"/>
          <w:pgSz w:w="11906" w:h="16838" w:code="9"/>
          <w:pgMar w:top="1418" w:right="1418" w:bottom="1418" w:left="1418" w:header="851" w:footer="992" w:gutter="0"/>
          <w:lnNumType w:countBy="1"/>
          <w:pgNumType w:start="0"/>
          <w:cols w:space="425"/>
          <w:titlePg/>
          <w:docGrid w:type="lines" w:linePitch="328"/>
        </w:sectPr>
      </w:pPr>
    </w:p>
    <w:p w14:paraId="4DE40F6F" w14:textId="77777777" w:rsidR="00AF30E4" w:rsidRPr="001B6E68" w:rsidRDefault="00AF30E4" w:rsidP="00B93596">
      <w:pPr>
        <w:pStyle w:val="a5"/>
        <w:spacing w:line="480" w:lineRule="auto"/>
        <w:rPr>
          <w:rFonts w:ascii="Times New Roman" w:hAnsi="Times New Roman"/>
          <w:b/>
          <w:color w:val="000000" w:themeColor="text1"/>
          <w:kern w:val="0"/>
          <w:sz w:val="24"/>
          <w:szCs w:val="24"/>
        </w:rPr>
      </w:pPr>
      <w:r w:rsidRPr="001B6E68">
        <w:rPr>
          <w:rFonts w:ascii="Times New Roman" w:hAnsi="Times New Roman"/>
          <w:b/>
          <w:color w:val="000000" w:themeColor="text1"/>
          <w:kern w:val="0"/>
          <w:sz w:val="24"/>
          <w:szCs w:val="24"/>
        </w:rPr>
        <w:lastRenderedPageBreak/>
        <w:t>Introduction</w:t>
      </w:r>
    </w:p>
    <w:p w14:paraId="41DB5D65" w14:textId="1B8AEE6E" w:rsidR="00EF5684" w:rsidRPr="001B6E68" w:rsidRDefault="00F71E72" w:rsidP="00F71E72">
      <w:pPr>
        <w:pStyle w:val="a5"/>
        <w:spacing w:line="480" w:lineRule="auto"/>
        <w:rPr>
          <w:rFonts w:ascii="Times New Roman" w:hAnsi="Times New Roman"/>
          <w:color w:val="000000" w:themeColor="text1"/>
          <w:kern w:val="0"/>
          <w:sz w:val="24"/>
          <w:szCs w:val="24"/>
        </w:rPr>
      </w:pPr>
      <w:r w:rsidRPr="001B6E68">
        <w:rPr>
          <w:rFonts w:ascii="Times New Roman" w:hAnsi="Times New Roman"/>
          <w:color w:val="000000" w:themeColor="text1"/>
          <w:sz w:val="24"/>
          <w:szCs w:val="24"/>
          <w:shd w:val="clear" w:color="auto" w:fill="FFFFFF"/>
        </w:rPr>
        <w:t xml:space="preserve">The Japanese Nursing Association (JNA) stated </w:t>
      </w:r>
      <w:r w:rsidRPr="001B6E68">
        <w:rPr>
          <w:rFonts w:ascii="Times New Roman" w:hAnsi="Times New Roman"/>
          <w:color w:val="000000" w:themeColor="text1"/>
          <w:kern w:val="0"/>
          <w:sz w:val="24"/>
          <w:szCs w:val="24"/>
        </w:rPr>
        <w:t xml:space="preserve">the importance of designing career plans and goals according to the ability, life, and life cycles of each nurse, and the needs of society regarding </w:t>
      </w:r>
      <w:r w:rsidR="006719D7" w:rsidRPr="001B6E68">
        <w:rPr>
          <w:rFonts w:ascii="Times New Roman" w:hAnsi="Times New Roman"/>
          <w:color w:val="000000" w:themeColor="text1"/>
          <w:kern w:val="0"/>
          <w:sz w:val="24"/>
          <w:szCs w:val="24"/>
        </w:rPr>
        <w:t xml:space="preserve">the </w:t>
      </w:r>
      <w:r w:rsidRPr="001B6E68">
        <w:rPr>
          <w:rFonts w:ascii="Times New Roman" w:hAnsi="Times New Roman"/>
          <w:color w:val="000000" w:themeColor="text1"/>
          <w:kern w:val="0"/>
          <w:sz w:val="24"/>
          <w:szCs w:val="24"/>
        </w:rPr>
        <w:t xml:space="preserve">career development of nursing staff. Furthermore, the </w:t>
      </w:r>
      <w:r w:rsidRPr="001B6E68">
        <w:rPr>
          <w:rFonts w:ascii="Times New Roman" w:hAnsi="Times New Roman"/>
          <w:color w:val="000000" w:themeColor="text1"/>
          <w:sz w:val="24"/>
          <w:szCs w:val="24"/>
          <w:shd w:val="clear" w:color="auto" w:fill="FFFFFF"/>
        </w:rPr>
        <w:t xml:space="preserve">JNA </w:t>
      </w:r>
      <w:r w:rsidRPr="001B6E68">
        <w:rPr>
          <w:rFonts w:ascii="Times New Roman" w:hAnsi="Times New Roman"/>
          <w:color w:val="000000" w:themeColor="text1"/>
          <w:kern w:val="0"/>
          <w:sz w:val="24"/>
          <w:szCs w:val="24"/>
        </w:rPr>
        <w:t xml:space="preserve">states that each nurse must work hard to achieve his or her own goals. Moreover, for nurses to continue to learn and maintain and develop their abilities, they </w:t>
      </w:r>
      <w:r w:rsidR="00EF5684" w:rsidRPr="001B6E68">
        <w:rPr>
          <w:rFonts w:ascii="Times New Roman" w:hAnsi="Times New Roman"/>
          <w:color w:val="000000" w:themeColor="text1"/>
          <w:kern w:val="0"/>
          <w:sz w:val="24"/>
          <w:szCs w:val="24"/>
        </w:rPr>
        <w:t xml:space="preserve">require </w:t>
      </w:r>
      <w:r w:rsidRPr="001B6E68">
        <w:rPr>
          <w:rFonts w:ascii="Times New Roman" w:hAnsi="Times New Roman"/>
          <w:color w:val="000000" w:themeColor="text1"/>
          <w:kern w:val="0"/>
          <w:sz w:val="24"/>
          <w:szCs w:val="24"/>
        </w:rPr>
        <w:t>educational support</w:t>
      </w:r>
      <w:r w:rsidR="00EF5684" w:rsidRPr="001B6E68">
        <w:rPr>
          <w:rFonts w:ascii="Times New Roman" w:hAnsi="Times New Roman"/>
          <w:color w:val="000000" w:themeColor="text1"/>
          <w:kern w:val="0"/>
          <w:sz w:val="24"/>
          <w:szCs w:val="24"/>
        </w:rPr>
        <w:t>, which must be provided</w:t>
      </w:r>
      <w:r w:rsidRPr="001B6E68">
        <w:rPr>
          <w:rFonts w:ascii="Times New Roman" w:hAnsi="Times New Roman"/>
          <w:color w:val="000000" w:themeColor="text1"/>
          <w:kern w:val="0"/>
          <w:sz w:val="24"/>
          <w:szCs w:val="24"/>
        </w:rPr>
        <w:t xml:space="preserve"> </w:t>
      </w:r>
      <w:r w:rsidR="00EF5684" w:rsidRPr="001B6E68">
        <w:rPr>
          <w:rFonts w:ascii="Times New Roman" w:hAnsi="Times New Roman"/>
          <w:color w:val="000000" w:themeColor="text1"/>
          <w:kern w:val="0"/>
          <w:sz w:val="24"/>
          <w:szCs w:val="24"/>
        </w:rPr>
        <w:t xml:space="preserve">by </w:t>
      </w:r>
      <w:r w:rsidRPr="001B6E68">
        <w:rPr>
          <w:rFonts w:ascii="Times New Roman" w:hAnsi="Times New Roman"/>
          <w:color w:val="000000" w:themeColor="text1"/>
          <w:kern w:val="0"/>
          <w:sz w:val="24"/>
          <w:szCs w:val="24"/>
        </w:rPr>
        <w:t xml:space="preserve">the organization </w:t>
      </w:r>
      <w:r w:rsidR="00A50D17" w:rsidRPr="001B6E68">
        <w:rPr>
          <w:rFonts w:ascii="Times New Roman" w:hAnsi="Times New Roman"/>
          <w:color w:val="000000" w:themeColor="text1"/>
          <w:kern w:val="0"/>
          <w:sz w:val="24"/>
          <w:szCs w:val="24"/>
        </w:rPr>
        <w:t>[1]</w:t>
      </w:r>
      <w:r w:rsidRPr="001B6E68">
        <w:rPr>
          <w:rFonts w:ascii="Times New Roman" w:hAnsi="Times New Roman"/>
          <w:color w:val="000000" w:themeColor="text1"/>
          <w:kern w:val="0"/>
          <w:sz w:val="24"/>
          <w:szCs w:val="24"/>
        </w:rPr>
        <w:t>.</w:t>
      </w:r>
    </w:p>
    <w:p w14:paraId="6CF61E58" w14:textId="53317448" w:rsidR="0008222E" w:rsidRPr="001B6E68" w:rsidRDefault="00F71E72" w:rsidP="00F71E72">
      <w:pPr>
        <w:pStyle w:val="a5"/>
        <w:spacing w:line="480" w:lineRule="auto"/>
        <w:rPr>
          <w:rFonts w:ascii="Times New Roman" w:hAnsi="Times New Roman"/>
          <w:color w:val="000000" w:themeColor="text1"/>
          <w:sz w:val="24"/>
          <w:szCs w:val="24"/>
          <w:shd w:val="clear" w:color="auto" w:fill="FFFFFF"/>
        </w:rPr>
      </w:pPr>
      <w:r w:rsidRPr="001B6E68">
        <w:rPr>
          <w:rFonts w:ascii="Times New Roman" w:hAnsi="Times New Roman"/>
          <w:color w:val="000000" w:themeColor="text1"/>
          <w:kern w:val="0"/>
          <w:sz w:val="24"/>
          <w:szCs w:val="24"/>
        </w:rPr>
        <w:t xml:space="preserve">In the 2010 fiscal year in Japan, the </w:t>
      </w:r>
      <w:r w:rsidRPr="001B6E68">
        <w:rPr>
          <w:rFonts w:ascii="Times New Roman" w:hAnsi="Times New Roman"/>
          <w:color w:val="000000" w:themeColor="text1"/>
          <w:sz w:val="24"/>
          <w:szCs w:val="24"/>
        </w:rPr>
        <w:t xml:space="preserve">Act on Public Health Nurses, Midwives, and Nurses and the Act on Assurance of Work Forces of Nurses and Other Medical Experts </w:t>
      </w:r>
      <w:r w:rsidRPr="001B6E68">
        <w:rPr>
          <w:rFonts w:ascii="Times New Roman" w:hAnsi="Times New Roman"/>
          <w:color w:val="000000" w:themeColor="text1"/>
          <w:sz w:val="24"/>
          <w:szCs w:val="24"/>
          <w:shd w:val="clear" w:color="auto" w:fill="FFFFFF"/>
        </w:rPr>
        <w:t xml:space="preserve">were revised, and </w:t>
      </w:r>
      <w:r w:rsidRPr="001B6E68">
        <w:rPr>
          <w:rFonts w:ascii="Times New Roman" w:hAnsi="Times New Roman"/>
          <w:sz w:val="24"/>
          <w:szCs w:val="24"/>
        </w:rPr>
        <w:t>more effort on workplace education became an obligation</w:t>
      </w:r>
      <w:r w:rsidR="00A50D17" w:rsidRPr="001B6E68">
        <w:rPr>
          <w:rFonts w:ascii="Times New Roman" w:hAnsi="Times New Roman"/>
          <w:sz w:val="24"/>
          <w:szCs w:val="24"/>
        </w:rPr>
        <w:t xml:space="preserve"> [2]</w:t>
      </w:r>
      <w:r w:rsidRPr="001B6E68">
        <w:rPr>
          <w:rFonts w:ascii="Times New Roman" w:hAnsi="Times New Roman"/>
          <w:color w:val="000000" w:themeColor="text1"/>
          <w:sz w:val="24"/>
          <w:szCs w:val="24"/>
          <w:shd w:val="clear" w:color="auto" w:fill="FFFFFF"/>
        </w:rPr>
        <w:t xml:space="preserve">. However, under these </w:t>
      </w:r>
      <w:r w:rsidR="00EF5684" w:rsidRPr="001B6E68">
        <w:rPr>
          <w:rFonts w:ascii="Times New Roman" w:hAnsi="Times New Roman"/>
          <w:color w:val="000000" w:themeColor="text1"/>
          <w:sz w:val="24"/>
          <w:szCs w:val="24"/>
          <w:shd w:val="clear" w:color="auto" w:fill="FFFFFF"/>
        </w:rPr>
        <w:t>policies</w:t>
      </w:r>
      <w:r w:rsidRPr="001B6E68">
        <w:rPr>
          <w:rFonts w:ascii="Times New Roman" w:hAnsi="Times New Roman"/>
          <w:color w:val="000000" w:themeColor="text1"/>
          <w:sz w:val="24"/>
          <w:szCs w:val="24"/>
          <w:shd w:val="clear" w:color="auto" w:fill="FFFFFF"/>
        </w:rPr>
        <w:t>, the person in charge of workplace education was the hospital director; consequently, the revision</w:t>
      </w:r>
      <w:r w:rsidR="00EF5684" w:rsidRPr="001B6E68">
        <w:rPr>
          <w:rFonts w:ascii="Times New Roman" w:hAnsi="Times New Roman"/>
          <w:color w:val="000000" w:themeColor="text1"/>
          <w:sz w:val="24"/>
          <w:szCs w:val="24"/>
          <w:shd w:val="clear" w:color="auto" w:fill="FFFFFF"/>
        </w:rPr>
        <w:t>s</w:t>
      </w:r>
      <w:r w:rsidRPr="001B6E68">
        <w:rPr>
          <w:rFonts w:ascii="Times New Roman" w:hAnsi="Times New Roman"/>
          <w:color w:val="000000" w:themeColor="text1"/>
          <w:sz w:val="24"/>
          <w:szCs w:val="24"/>
          <w:shd w:val="clear" w:color="auto" w:fill="FFFFFF"/>
        </w:rPr>
        <w:t xml:space="preserve"> centered on hospitals. </w:t>
      </w:r>
      <w:r w:rsidR="00EF5684" w:rsidRPr="001B6E68">
        <w:rPr>
          <w:rFonts w:ascii="Times New Roman" w:hAnsi="Times New Roman"/>
          <w:color w:val="000000" w:themeColor="text1"/>
          <w:sz w:val="24"/>
          <w:szCs w:val="24"/>
          <w:shd w:val="clear" w:color="auto" w:fill="FFFFFF"/>
        </w:rPr>
        <w:t>Therefore</w:t>
      </w:r>
      <w:r w:rsidRPr="001B6E68">
        <w:rPr>
          <w:rFonts w:ascii="Times New Roman" w:hAnsi="Times New Roman"/>
          <w:color w:val="000000" w:themeColor="text1"/>
          <w:sz w:val="24"/>
          <w:szCs w:val="24"/>
          <w:shd w:val="clear" w:color="auto" w:fill="FFFFFF"/>
        </w:rPr>
        <w:t xml:space="preserve">, companies and health insurance associations that employ occupational health nurses (OHNs) were not obligated </w:t>
      </w:r>
      <w:r w:rsidR="00EF5684" w:rsidRPr="001B6E68">
        <w:rPr>
          <w:rFonts w:ascii="Times New Roman" w:hAnsi="Times New Roman"/>
          <w:color w:val="000000" w:themeColor="text1"/>
          <w:sz w:val="24"/>
          <w:szCs w:val="24"/>
          <w:shd w:val="clear" w:color="auto" w:fill="FFFFFF"/>
        </w:rPr>
        <w:t xml:space="preserve">to provide </w:t>
      </w:r>
      <w:r w:rsidRPr="001B6E68">
        <w:rPr>
          <w:rFonts w:ascii="Times New Roman" w:hAnsi="Times New Roman"/>
          <w:color w:val="000000" w:themeColor="text1"/>
          <w:sz w:val="24"/>
          <w:szCs w:val="24"/>
          <w:shd w:val="clear" w:color="auto" w:fill="FFFFFF"/>
        </w:rPr>
        <w:t>workplace education and career support systems.</w:t>
      </w:r>
    </w:p>
    <w:p w14:paraId="087E867A" w14:textId="4EA18ACF" w:rsidR="00FB3BF8" w:rsidRPr="001B6E68" w:rsidRDefault="0008222E" w:rsidP="00F71E72">
      <w:pPr>
        <w:pStyle w:val="a5"/>
        <w:spacing w:line="480" w:lineRule="auto"/>
        <w:rPr>
          <w:rFonts w:ascii="Times New Roman" w:hAnsi="Times New Roman"/>
          <w:color w:val="000000" w:themeColor="text1"/>
          <w:sz w:val="24"/>
          <w:szCs w:val="24"/>
          <w:shd w:val="clear" w:color="auto" w:fill="FFFFFF"/>
        </w:rPr>
      </w:pPr>
      <w:r w:rsidRPr="001B6E68">
        <w:rPr>
          <w:rFonts w:ascii="Times New Roman" w:hAnsi="Times New Roman"/>
          <w:color w:val="000000" w:themeColor="text1"/>
          <w:sz w:val="24"/>
          <w:szCs w:val="24"/>
          <w:shd w:val="clear" w:color="auto" w:fill="FFFFFF"/>
        </w:rPr>
        <w:t>The c</w:t>
      </w:r>
      <w:r w:rsidR="00F71E72" w:rsidRPr="001B6E68">
        <w:rPr>
          <w:rFonts w:ascii="Times New Roman" w:hAnsi="Times New Roman"/>
          <w:color w:val="000000" w:themeColor="text1"/>
          <w:sz w:val="24"/>
          <w:szCs w:val="24"/>
          <w:shd w:val="clear" w:color="auto" w:fill="FFFFFF"/>
        </w:rPr>
        <w:t xml:space="preserve">areer development of OHNs has </w:t>
      </w:r>
      <w:r w:rsidRPr="001B6E68">
        <w:rPr>
          <w:rFonts w:ascii="Times New Roman" w:hAnsi="Times New Roman"/>
          <w:color w:val="000000" w:themeColor="text1"/>
          <w:sz w:val="24"/>
          <w:szCs w:val="24"/>
          <w:shd w:val="clear" w:color="auto" w:fill="FFFFFF"/>
        </w:rPr>
        <w:t xml:space="preserve">faced </w:t>
      </w:r>
      <w:r w:rsidR="00F71E72" w:rsidRPr="001B6E68">
        <w:rPr>
          <w:rFonts w:ascii="Times New Roman" w:hAnsi="Times New Roman"/>
          <w:color w:val="000000" w:themeColor="text1"/>
          <w:sz w:val="24"/>
          <w:szCs w:val="24"/>
          <w:shd w:val="clear" w:color="auto" w:fill="FFFFFF"/>
        </w:rPr>
        <w:t>many challenges</w:t>
      </w:r>
      <w:r w:rsidR="00A50D17" w:rsidRPr="001B6E68">
        <w:rPr>
          <w:rFonts w:ascii="Times New Roman" w:hAnsi="Times New Roman"/>
          <w:color w:val="000000" w:themeColor="text1"/>
          <w:sz w:val="24"/>
          <w:szCs w:val="24"/>
          <w:shd w:val="clear" w:color="auto" w:fill="FFFFFF"/>
        </w:rPr>
        <w:t xml:space="preserve"> [3, 4]</w:t>
      </w:r>
      <w:r w:rsidR="00A50D17" w:rsidRPr="001B6E68">
        <w:rPr>
          <w:rFonts w:ascii="Times New Roman" w:hAnsi="Times New Roman"/>
          <w:color w:val="000000" w:themeColor="text1"/>
          <w:kern w:val="0"/>
          <w:sz w:val="24"/>
          <w:szCs w:val="24"/>
        </w:rPr>
        <w:t>.</w:t>
      </w:r>
      <w:r w:rsidRPr="001B6E68">
        <w:rPr>
          <w:rFonts w:ascii="Times New Roman" w:hAnsi="Times New Roman"/>
          <w:color w:val="000000" w:themeColor="text1"/>
          <w:sz w:val="24"/>
          <w:szCs w:val="24"/>
        </w:rPr>
        <w:t xml:space="preserve"> </w:t>
      </w:r>
      <w:r w:rsidR="00F71E72" w:rsidRPr="001B6E68">
        <w:rPr>
          <w:rFonts w:ascii="Times New Roman" w:hAnsi="Times New Roman"/>
          <w:color w:val="000000" w:themeColor="text1"/>
          <w:sz w:val="24"/>
          <w:szCs w:val="24"/>
        </w:rPr>
        <w:t xml:space="preserve">In Japan, employers </w:t>
      </w:r>
      <w:r w:rsidRPr="001B6E68">
        <w:rPr>
          <w:rFonts w:ascii="Times New Roman" w:hAnsi="Times New Roman"/>
          <w:color w:val="000000" w:themeColor="text1"/>
          <w:sz w:val="24"/>
          <w:szCs w:val="24"/>
        </w:rPr>
        <w:t xml:space="preserve">who employ </w:t>
      </w:r>
      <w:r w:rsidR="00F71E72" w:rsidRPr="001B6E68">
        <w:rPr>
          <w:rFonts w:ascii="Times New Roman" w:hAnsi="Times New Roman"/>
          <w:color w:val="000000" w:themeColor="text1"/>
          <w:sz w:val="24"/>
          <w:szCs w:val="24"/>
        </w:rPr>
        <w:t xml:space="preserve">over 50 workers must hire at least one certified occupational health physician (OHP) and </w:t>
      </w:r>
      <w:r w:rsidRPr="001B6E68">
        <w:rPr>
          <w:rFonts w:ascii="Times New Roman" w:hAnsi="Times New Roman"/>
          <w:color w:val="000000" w:themeColor="text1"/>
          <w:sz w:val="24"/>
          <w:szCs w:val="24"/>
        </w:rPr>
        <w:t xml:space="preserve">an </w:t>
      </w:r>
      <w:r w:rsidR="00F71E72" w:rsidRPr="001B6E68">
        <w:rPr>
          <w:rFonts w:ascii="Times New Roman" w:hAnsi="Times New Roman"/>
          <w:color w:val="000000" w:themeColor="text1"/>
          <w:sz w:val="24"/>
          <w:szCs w:val="24"/>
        </w:rPr>
        <w:t>occupational safety and health manager</w:t>
      </w:r>
      <w:r w:rsidRPr="001B6E68">
        <w:rPr>
          <w:rFonts w:ascii="Times New Roman" w:hAnsi="Times New Roman"/>
          <w:color w:val="000000" w:themeColor="text1"/>
          <w:sz w:val="24"/>
          <w:szCs w:val="24"/>
        </w:rPr>
        <w:t>, which is stated in</w:t>
      </w:r>
      <w:r w:rsidR="00F71E72" w:rsidRPr="001B6E68">
        <w:rPr>
          <w:rFonts w:ascii="Times New Roman" w:hAnsi="Times New Roman"/>
          <w:color w:val="000000" w:themeColor="text1"/>
          <w:sz w:val="24"/>
          <w:szCs w:val="24"/>
        </w:rPr>
        <w:t xml:space="preserve"> </w:t>
      </w:r>
      <w:r w:rsidR="00F71E72" w:rsidRPr="001B6E68">
        <w:rPr>
          <w:rFonts w:ascii="Times New Roman" w:hAnsi="Times New Roman"/>
          <w:color w:val="000000" w:themeColor="text1"/>
          <w:kern w:val="0"/>
          <w:sz w:val="24"/>
          <w:szCs w:val="24"/>
        </w:rPr>
        <w:t>the Occupational Health and Safety Law</w:t>
      </w:r>
      <w:r w:rsidR="00F71E72" w:rsidRPr="001B6E68">
        <w:rPr>
          <w:rFonts w:ascii="Times New Roman" w:hAnsi="Times New Roman"/>
          <w:color w:val="000000" w:themeColor="text1"/>
          <w:sz w:val="24"/>
          <w:szCs w:val="24"/>
        </w:rPr>
        <w:t xml:space="preserve">. </w:t>
      </w:r>
      <w:r w:rsidR="00F71E72" w:rsidRPr="001B6E68">
        <w:rPr>
          <w:rFonts w:ascii="Times New Roman" w:eastAsiaTheme="minorEastAsia" w:hAnsi="Times New Roman"/>
          <w:color w:val="000000" w:themeColor="text1"/>
          <w:sz w:val="24"/>
          <w:szCs w:val="24"/>
          <w:shd w:val="clear" w:color="auto" w:fill="FFFFFF"/>
        </w:rPr>
        <w:t>In accordance with this law</w:t>
      </w:r>
      <w:r w:rsidR="00F71E72" w:rsidRPr="001B6E68">
        <w:rPr>
          <w:rFonts w:ascii="Times New Roman" w:eastAsiaTheme="minorEastAsia" w:hAnsi="Times New Roman"/>
          <w:color w:val="000000" w:themeColor="text1"/>
          <w:sz w:val="24"/>
          <w:szCs w:val="24"/>
        </w:rPr>
        <w:t>,</w:t>
      </w:r>
      <w:r w:rsidR="00F71E72" w:rsidRPr="001B6E68">
        <w:rPr>
          <w:rFonts w:ascii="Times New Roman" w:hAnsi="Times New Roman"/>
          <w:color w:val="000000" w:themeColor="text1"/>
          <w:sz w:val="24"/>
          <w:szCs w:val="24"/>
        </w:rPr>
        <w:t xml:space="preserve"> OHNs do not need to be hired and the roles of OHNs </w:t>
      </w:r>
      <w:r w:rsidRPr="001B6E68">
        <w:rPr>
          <w:rFonts w:ascii="Times New Roman" w:hAnsi="Times New Roman"/>
          <w:color w:val="000000" w:themeColor="text1"/>
          <w:sz w:val="24"/>
          <w:szCs w:val="24"/>
        </w:rPr>
        <w:t xml:space="preserve">are </w:t>
      </w:r>
      <w:r w:rsidR="00F71E72" w:rsidRPr="001B6E68">
        <w:rPr>
          <w:rFonts w:ascii="Times New Roman" w:hAnsi="Times New Roman"/>
          <w:color w:val="000000" w:themeColor="text1"/>
          <w:sz w:val="24"/>
          <w:szCs w:val="24"/>
        </w:rPr>
        <w:t xml:space="preserve">unclear </w:t>
      </w:r>
      <w:r w:rsidR="00A50D17" w:rsidRPr="001B6E68">
        <w:rPr>
          <w:rFonts w:ascii="Times New Roman" w:hAnsi="Times New Roman"/>
          <w:color w:val="000000" w:themeColor="text1"/>
          <w:sz w:val="24"/>
          <w:szCs w:val="24"/>
        </w:rPr>
        <w:t>[5]</w:t>
      </w:r>
      <w:r w:rsidR="00F71E72" w:rsidRPr="001B6E68">
        <w:rPr>
          <w:rFonts w:ascii="Times New Roman" w:hAnsi="Times New Roman"/>
          <w:color w:val="000000" w:themeColor="text1"/>
          <w:sz w:val="24"/>
          <w:szCs w:val="24"/>
        </w:rPr>
        <w:t xml:space="preserve">. However, according to the </w:t>
      </w:r>
      <w:r w:rsidR="00F71E72" w:rsidRPr="001B6E68">
        <w:rPr>
          <w:rFonts w:ascii="Times New Roman" w:hAnsi="Times New Roman"/>
          <w:color w:val="000000" w:themeColor="text1"/>
          <w:sz w:val="24"/>
          <w:szCs w:val="24"/>
          <w:shd w:val="clear" w:color="auto" w:fill="FFFFFF"/>
        </w:rPr>
        <w:t>JNA</w:t>
      </w:r>
      <w:r w:rsidR="00A50D17" w:rsidRPr="001B6E68">
        <w:rPr>
          <w:rFonts w:ascii="Times New Roman" w:hAnsi="Times New Roman"/>
          <w:color w:val="000000" w:themeColor="text1"/>
          <w:sz w:val="24"/>
          <w:szCs w:val="24"/>
          <w:shd w:val="clear" w:color="auto" w:fill="FFFFFF"/>
        </w:rPr>
        <w:t xml:space="preserve"> [6]</w:t>
      </w:r>
      <w:r w:rsidR="00F71E72" w:rsidRPr="001B6E68">
        <w:rPr>
          <w:rFonts w:ascii="Times New Roman" w:hAnsi="Times New Roman"/>
          <w:color w:val="000000" w:themeColor="text1"/>
          <w:sz w:val="24"/>
          <w:szCs w:val="24"/>
          <w:shd w:val="clear" w:color="auto" w:fill="FFFFFF"/>
        </w:rPr>
        <w:t>, the number of OHNs in Japan has increased; there were approximately 8800 OHNs in 1995</w:t>
      </w:r>
      <w:r w:rsidRPr="001B6E68">
        <w:rPr>
          <w:rFonts w:ascii="Times New Roman" w:hAnsi="Times New Roman"/>
          <w:color w:val="000000" w:themeColor="text1"/>
          <w:sz w:val="24"/>
          <w:szCs w:val="24"/>
          <w:shd w:val="clear" w:color="auto" w:fill="FFFFFF"/>
        </w:rPr>
        <w:t>, which has</w:t>
      </w:r>
      <w:r w:rsidR="00F71E72" w:rsidRPr="001B6E68">
        <w:rPr>
          <w:rFonts w:ascii="Times New Roman" w:hAnsi="Times New Roman"/>
          <w:color w:val="000000" w:themeColor="text1"/>
          <w:sz w:val="24"/>
          <w:szCs w:val="24"/>
        </w:rPr>
        <w:t xml:space="preserve"> increased to </w:t>
      </w:r>
      <w:r w:rsidR="00F71E72" w:rsidRPr="001B6E68">
        <w:rPr>
          <w:rFonts w:ascii="Times New Roman" w:hAnsi="Times New Roman"/>
          <w:color w:val="000000" w:themeColor="text1"/>
          <w:sz w:val="24"/>
          <w:szCs w:val="24"/>
          <w:shd w:val="clear" w:color="auto" w:fill="FFFFFF"/>
        </w:rPr>
        <w:t>approximately 12300 in 2012.</w:t>
      </w:r>
      <w:r w:rsidR="00F71E72" w:rsidRPr="001B6E68">
        <w:rPr>
          <w:rFonts w:ascii="Times New Roman" w:hAnsi="Times New Roman"/>
          <w:color w:val="000000" w:themeColor="text1"/>
          <w:kern w:val="0"/>
          <w:sz w:val="24"/>
          <w:szCs w:val="24"/>
        </w:rPr>
        <w:t xml:space="preserve"> </w:t>
      </w:r>
      <w:r w:rsidR="00F71E72" w:rsidRPr="001B6E68">
        <w:rPr>
          <w:rFonts w:ascii="Times New Roman" w:hAnsi="Times New Roman"/>
          <w:color w:val="000000" w:themeColor="text1"/>
          <w:sz w:val="24"/>
          <w:szCs w:val="24"/>
          <w:shd w:val="clear" w:color="auto" w:fill="FFFFFF"/>
        </w:rPr>
        <w:t>The Occupational Health Nursing Research Center</w:t>
      </w:r>
      <w:r w:rsidR="00F71E72" w:rsidRPr="001B6E68">
        <w:rPr>
          <w:rFonts w:ascii="Times New Roman" w:hAnsi="Times New Roman"/>
          <w:color w:val="000000" w:themeColor="text1"/>
          <w:sz w:val="24"/>
          <w:szCs w:val="24"/>
          <w:shd w:val="clear" w:color="auto" w:fill="FFFFFF"/>
          <w:vertAlign w:val="superscript"/>
        </w:rPr>
        <w:t xml:space="preserve"> </w:t>
      </w:r>
      <w:r w:rsidR="00F71E72" w:rsidRPr="001B6E68">
        <w:rPr>
          <w:rFonts w:ascii="Times New Roman" w:hAnsi="Times New Roman"/>
          <w:color w:val="000000" w:themeColor="text1"/>
          <w:sz w:val="24"/>
          <w:szCs w:val="24"/>
          <w:shd w:val="clear" w:color="auto" w:fill="FFFFFF"/>
        </w:rPr>
        <w:t>indicated that</w:t>
      </w:r>
      <w:r w:rsidRPr="001B6E68">
        <w:rPr>
          <w:rFonts w:ascii="Times New Roman" w:hAnsi="Times New Roman"/>
          <w:color w:val="000000" w:themeColor="text1"/>
          <w:sz w:val="24"/>
          <w:szCs w:val="24"/>
          <w:shd w:val="clear" w:color="auto" w:fill="FFFFFF"/>
        </w:rPr>
        <w:t>,</w:t>
      </w:r>
      <w:r w:rsidR="00F71E72" w:rsidRPr="001B6E68">
        <w:rPr>
          <w:rFonts w:ascii="Times New Roman" w:hAnsi="Times New Roman"/>
          <w:color w:val="000000" w:themeColor="text1"/>
          <w:sz w:val="24"/>
          <w:szCs w:val="24"/>
          <w:shd w:val="clear" w:color="auto" w:fill="FFFFFF"/>
        </w:rPr>
        <w:t xml:space="preserve"> while about 70% of </w:t>
      </w:r>
      <w:r w:rsidR="00F71E72" w:rsidRPr="001B6E68">
        <w:rPr>
          <w:rFonts w:ascii="Times New Roman" w:hAnsi="Times New Roman"/>
          <w:color w:val="000000" w:themeColor="text1"/>
          <w:sz w:val="24"/>
          <w:szCs w:val="24"/>
          <w:shd w:val="clear" w:color="auto" w:fill="FFFFFF"/>
        </w:rPr>
        <w:lastRenderedPageBreak/>
        <w:t xml:space="preserve">OHNs have both registered nurse (RN) </w:t>
      </w:r>
      <w:r w:rsidR="00F71E72" w:rsidRPr="001B6E68">
        <w:rPr>
          <w:rFonts w:ascii="Times New Roman" w:hAnsi="Times New Roman"/>
          <w:color w:val="000000" w:themeColor="text1"/>
          <w:sz w:val="24"/>
          <w:szCs w:val="24"/>
        </w:rPr>
        <w:t xml:space="preserve">and public health nurse (PHN) </w:t>
      </w:r>
      <w:r w:rsidR="00F71E72" w:rsidRPr="001B6E68">
        <w:rPr>
          <w:rFonts w:ascii="Times New Roman" w:hAnsi="Times New Roman"/>
          <w:color w:val="000000" w:themeColor="text1"/>
          <w:sz w:val="24"/>
          <w:szCs w:val="24"/>
          <w:shd w:val="clear" w:color="auto" w:fill="FFFFFF"/>
        </w:rPr>
        <w:t xml:space="preserve">qualifications, the other 30% have only a RN qualification. </w:t>
      </w:r>
      <w:r w:rsidR="00F71E72" w:rsidRPr="001B6E68">
        <w:rPr>
          <w:rFonts w:ascii="Times New Roman" w:hAnsi="Times New Roman"/>
          <w:color w:val="000000" w:themeColor="text1"/>
          <w:sz w:val="24"/>
          <w:szCs w:val="24"/>
        </w:rPr>
        <w:t xml:space="preserve">OHNs with only RN </w:t>
      </w:r>
      <w:r w:rsidR="00F71E72" w:rsidRPr="001B6E68">
        <w:rPr>
          <w:rFonts w:ascii="Times New Roman" w:hAnsi="Times New Roman"/>
          <w:color w:val="000000" w:themeColor="text1"/>
          <w:sz w:val="24"/>
          <w:szCs w:val="24"/>
          <w:shd w:val="clear" w:color="auto" w:fill="FFFFFF"/>
        </w:rPr>
        <w:t>qualifications</w:t>
      </w:r>
      <w:r w:rsidR="00F71E72" w:rsidRPr="001B6E68">
        <w:rPr>
          <w:rFonts w:ascii="Times New Roman" w:hAnsi="Times New Roman"/>
          <w:color w:val="000000" w:themeColor="text1"/>
          <w:sz w:val="24"/>
          <w:szCs w:val="24"/>
        </w:rPr>
        <w:t xml:space="preserve"> were intermingled; some OHNs had an RN qualification and were educated by the Japan Society for Occupational Health, whereas others had not received an RN qualification. OHNs with a PHN </w:t>
      </w:r>
      <w:r w:rsidR="00F71E72" w:rsidRPr="001B6E68">
        <w:rPr>
          <w:rFonts w:ascii="Times New Roman" w:hAnsi="Times New Roman"/>
          <w:color w:val="000000" w:themeColor="text1"/>
          <w:sz w:val="24"/>
          <w:szCs w:val="24"/>
          <w:shd w:val="clear" w:color="auto" w:fill="FFFFFF"/>
        </w:rPr>
        <w:t xml:space="preserve">qualification are educated in not only personal </w:t>
      </w:r>
      <w:r w:rsidR="00F71E72" w:rsidRPr="001B6E68">
        <w:rPr>
          <w:rFonts w:ascii="Times New Roman" w:hAnsi="Times New Roman"/>
          <w:color w:val="000000" w:themeColor="text1"/>
          <w:sz w:val="24"/>
          <w:szCs w:val="24"/>
        </w:rPr>
        <w:t>support (e.g., health consultations and reinstatement support)</w:t>
      </w:r>
      <w:r w:rsidR="00FB3BF8" w:rsidRPr="001B6E68">
        <w:rPr>
          <w:rFonts w:ascii="Times New Roman" w:hAnsi="Times New Roman"/>
          <w:color w:val="000000" w:themeColor="text1"/>
          <w:sz w:val="24"/>
          <w:szCs w:val="24"/>
        </w:rPr>
        <w:t>,</w:t>
      </w:r>
      <w:r w:rsidR="00F71E72" w:rsidRPr="001B6E68">
        <w:rPr>
          <w:rFonts w:ascii="Times New Roman" w:hAnsi="Times New Roman"/>
          <w:color w:val="000000" w:themeColor="text1"/>
          <w:sz w:val="24"/>
          <w:szCs w:val="24"/>
        </w:rPr>
        <w:t xml:space="preserve"> but also public health (e.g., group education and population health approaches). The undergraduate education for OHNs in Japan differs significantly among nursing universities. </w:t>
      </w:r>
      <w:r w:rsidR="00F71E72" w:rsidRPr="001B6E68">
        <w:rPr>
          <w:rFonts w:ascii="Times New Roman" w:hAnsi="Times New Roman"/>
          <w:color w:val="000000" w:themeColor="text1"/>
          <w:sz w:val="24"/>
          <w:szCs w:val="24"/>
          <w:shd w:val="clear" w:color="auto" w:fill="FFFFFF"/>
        </w:rPr>
        <w:t>Consequently, significant differences exist in the qualifications and undergraduate education of OHNs</w:t>
      </w:r>
      <w:r w:rsidR="00A50D17" w:rsidRPr="001B6E68">
        <w:rPr>
          <w:rFonts w:ascii="Times New Roman" w:hAnsi="Times New Roman"/>
          <w:color w:val="000000" w:themeColor="text1"/>
          <w:sz w:val="24"/>
          <w:szCs w:val="24"/>
          <w:shd w:val="clear" w:color="auto" w:fill="FFFFFF"/>
        </w:rPr>
        <w:t xml:space="preserve"> [3]</w:t>
      </w:r>
      <w:r w:rsidR="00F71E72" w:rsidRPr="001B6E68">
        <w:rPr>
          <w:rFonts w:ascii="Times New Roman" w:hAnsi="Times New Roman"/>
          <w:color w:val="000000" w:themeColor="text1"/>
          <w:sz w:val="24"/>
          <w:szCs w:val="24"/>
          <w:shd w:val="clear" w:color="auto" w:fill="FFFFFF"/>
        </w:rPr>
        <w:t xml:space="preserve">. </w:t>
      </w:r>
    </w:p>
    <w:p w14:paraId="5A72B827" w14:textId="3D4F39DC" w:rsidR="00F71E72" w:rsidRPr="001B6E68" w:rsidRDefault="00F71E72" w:rsidP="00F71E72">
      <w:pPr>
        <w:pStyle w:val="a5"/>
        <w:spacing w:line="480" w:lineRule="auto"/>
        <w:rPr>
          <w:rFonts w:ascii="Times New Roman" w:hAnsi="Times New Roman"/>
          <w:color w:val="000000" w:themeColor="text1"/>
          <w:sz w:val="24"/>
          <w:szCs w:val="24"/>
        </w:rPr>
      </w:pPr>
      <w:r w:rsidRPr="001B6E68">
        <w:rPr>
          <w:rFonts w:ascii="Times New Roman" w:hAnsi="Times New Roman"/>
          <w:color w:val="000000" w:themeColor="text1"/>
          <w:sz w:val="24"/>
          <w:szCs w:val="24"/>
        </w:rPr>
        <w:t>Furthermore, about 30% of OHNs work alone</w:t>
      </w:r>
      <w:r w:rsidR="00FB3BF8" w:rsidRPr="001B6E68">
        <w:rPr>
          <w:rFonts w:ascii="Times New Roman" w:hAnsi="Times New Roman"/>
          <w:color w:val="000000" w:themeColor="text1"/>
          <w:sz w:val="24"/>
          <w:szCs w:val="24"/>
        </w:rPr>
        <w:t>,</w:t>
      </w:r>
      <w:r w:rsidRPr="001B6E68">
        <w:rPr>
          <w:rFonts w:ascii="Times New Roman" w:hAnsi="Times New Roman"/>
          <w:color w:val="000000" w:themeColor="text1"/>
          <w:sz w:val="24"/>
          <w:szCs w:val="24"/>
        </w:rPr>
        <w:t xml:space="preserve"> without OHPs and colleague OHNs, </w:t>
      </w:r>
      <w:r w:rsidRPr="001B6E68">
        <w:rPr>
          <w:rFonts w:ascii="Times New Roman" w:hAnsi="Times New Roman"/>
          <w:color w:val="000000" w:themeColor="text1"/>
          <w:sz w:val="24"/>
          <w:szCs w:val="24"/>
          <w:shd w:val="clear" w:color="auto" w:fill="FFFFFF"/>
        </w:rPr>
        <w:t xml:space="preserve">thereby limiting opportunities for on-the-job training and role expansion. Many OHNs work </w:t>
      </w:r>
      <w:r w:rsidRPr="001B6E68">
        <w:rPr>
          <w:rFonts w:ascii="Times New Roman" w:hAnsi="Times New Roman"/>
          <w:color w:val="000000" w:themeColor="text1"/>
          <w:sz w:val="24"/>
          <w:szCs w:val="24"/>
        </w:rPr>
        <w:t xml:space="preserve">full-time, whereas most OHPs work part-time. About </w:t>
      </w:r>
      <w:r w:rsidRPr="001B6E68">
        <w:rPr>
          <w:rFonts w:ascii="Times New Roman" w:hAnsi="Times New Roman"/>
          <w:color w:val="000000" w:themeColor="text1"/>
          <w:sz w:val="24"/>
          <w:szCs w:val="24"/>
          <w:shd w:val="clear" w:color="auto" w:fill="FFFFFF"/>
        </w:rPr>
        <w:t>50% of OHNs are supervised by non-</w:t>
      </w:r>
      <w:r w:rsidRPr="001B6E68">
        <w:rPr>
          <w:rFonts w:ascii="Times New Roman" w:hAnsi="Times New Roman"/>
          <w:color w:val="000000" w:themeColor="text1"/>
          <w:sz w:val="24"/>
          <w:szCs w:val="24"/>
        </w:rPr>
        <w:t>healthcare staff, who may not</w:t>
      </w:r>
      <w:r w:rsidRPr="001B6E68" w:rsidDel="00DC42CD">
        <w:rPr>
          <w:rFonts w:ascii="Times New Roman" w:hAnsi="Times New Roman"/>
          <w:color w:val="000000" w:themeColor="text1"/>
          <w:sz w:val="24"/>
          <w:szCs w:val="24"/>
        </w:rPr>
        <w:t xml:space="preserve"> </w:t>
      </w:r>
      <w:r w:rsidRPr="001B6E68">
        <w:rPr>
          <w:rFonts w:ascii="Times New Roman" w:hAnsi="Times New Roman"/>
          <w:color w:val="000000" w:themeColor="text1"/>
          <w:sz w:val="24"/>
          <w:szCs w:val="24"/>
        </w:rPr>
        <w:t>fully understand the OHN role and may not value continuing professional development and the importance of being promoted and hired as full-time staff</w:t>
      </w:r>
      <w:r w:rsidR="003117D1" w:rsidRPr="001B6E68">
        <w:rPr>
          <w:rFonts w:ascii="Times New Roman" w:hAnsi="Times New Roman"/>
          <w:color w:val="000000" w:themeColor="text1"/>
          <w:sz w:val="24"/>
          <w:szCs w:val="24"/>
        </w:rPr>
        <w:t xml:space="preserve"> [3]</w:t>
      </w:r>
      <w:r w:rsidRPr="001B6E68">
        <w:rPr>
          <w:rFonts w:ascii="Times New Roman" w:hAnsi="Times New Roman"/>
          <w:color w:val="000000" w:themeColor="text1"/>
          <w:sz w:val="24"/>
          <w:szCs w:val="24"/>
        </w:rPr>
        <w:t xml:space="preserve">. </w:t>
      </w:r>
      <w:r w:rsidR="00FB3BF8" w:rsidRPr="001B6E68">
        <w:rPr>
          <w:rFonts w:ascii="Times New Roman" w:hAnsi="Times New Roman"/>
          <w:color w:val="000000" w:themeColor="text1"/>
          <w:sz w:val="24"/>
          <w:szCs w:val="24"/>
        </w:rPr>
        <w:t>Therefore</w:t>
      </w:r>
      <w:r w:rsidRPr="001B6E68">
        <w:rPr>
          <w:rFonts w:ascii="Times New Roman" w:hAnsi="Times New Roman"/>
          <w:color w:val="000000" w:themeColor="text1"/>
          <w:sz w:val="24"/>
          <w:szCs w:val="24"/>
        </w:rPr>
        <w:t>, OHNs in Japan may find it difficult to plan and develop their careers</w:t>
      </w:r>
      <w:r w:rsidR="003117D1" w:rsidRPr="001B6E68">
        <w:rPr>
          <w:rFonts w:ascii="Times New Roman" w:hAnsi="Times New Roman"/>
          <w:color w:val="000000" w:themeColor="text1"/>
          <w:sz w:val="24"/>
          <w:szCs w:val="24"/>
        </w:rPr>
        <w:t xml:space="preserve"> [3, 4]</w:t>
      </w:r>
      <w:r w:rsidRPr="001B6E68">
        <w:rPr>
          <w:rFonts w:ascii="Times New Roman" w:hAnsi="Times New Roman"/>
          <w:color w:val="000000" w:themeColor="text1"/>
          <w:sz w:val="24"/>
          <w:szCs w:val="24"/>
        </w:rPr>
        <w:t>.</w:t>
      </w:r>
    </w:p>
    <w:p w14:paraId="3E8AB60A" w14:textId="1222A7F0" w:rsidR="002D32C4" w:rsidRPr="001B6E68" w:rsidRDefault="00F71E72" w:rsidP="00F71E72">
      <w:pPr>
        <w:pStyle w:val="a5"/>
        <w:spacing w:line="480" w:lineRule="auto"/>
        <w:rPr>
          <w:rFonts w:ascii="Times New Roman" w:hAnsi="Times New Roman"/>
          <w:color w:val="000000" w:themeColor="text1"/>
          <w:kern w:val="0"/>
          <w:sz w:val="24"/>
          <w:szCs w:val="24"/>
        </w:rPr>
      </w:pPr>
      <w:r w:rsidRPr="001B6E68">
        <w:rPr>
          <w:rFonts w:ascii="Times New Roman" w:hAnsi="Times New Roman"/>
          <w:color w:val="000000" w:themeColor="text1"/>
          <w:sz w:val="24"/>
          <w:szCs w:val="24"/>
        </w:rPr>
        <w:t>Previous studies have examined three areas: organization and professional orientations</w:t>
      </w:r>
      <w:r w:rsidR="003117D1" w:rsidRPr="001B6E68">
        <w:rPr>
          <w:rFonts w:ascii="Times New Roman" w:hAnsi="Times New Roman"/>
          <w:color w:val="000000" w:themeColor="text1"/>
          <w:sz w:val="24"/>
          <w:szCs w:val="24"/>
        </w:rPr>
        <w:t xml:space="preserve"> [7]</w:t>
      </w:r>
      <w:r w:rsidRPr="001B6E68">
        <w:rPr>
          <w:rFonts w:ascii="Times New Roman" w:hAnsi="Times New Roman"/>
          <w:color w:val="000000" w:themeColor="text1"/>
          <w:sz w:val="24"/>
          <w:szCs w:val="24"/>
        </w:rPr>
        <w:t>, generalist and specialist orientations</w:t>
      </w:r>
      <w:r w:rsidR="003117D1" w:rsidRPr="001B6E68">
        <w:rPr>
          <w:rFonts w:ascii="Times New Roman" w:hAnsi="Times New Roman"/>
          <w:color w:val="000000" w:themeColor="text1"/>
          <w:sz w:val="24"/>
          <w:szCs w:val="24"/>
        </w:rPr>
        <w:t xml:space="preserve"> [8]</w:t>
      </w:r>
      <w:r w:rsidRPr="001B6E68">
        <w:rPr>
          <w:rFonts w:ascii="Times New Roman" w:hAnsi="Times New Roman"/>
          <w:color w:val="000000" w:themeColor="text1"/>
          <w:sz w:val="24"/>
          <w:szCs w:val="24"/>
        </w:rPr>
        <w:t>, and diverse orientations that capture professional life, including the individual’s personal life</w:t>
      </w:r>
      <w:r w:rsidR="003117D1" w:rsidRPr="001B6E68">
        <w:rPr>
          <w:rFonts w:ascii="Times New Roman" w:hAnsi="Times New Roman"/>
          <w:color w:val="000000" w:themeColor="text1"/>
          <w:sz w:val="24"/>
          <w:szCs w:val="24"/>
        </w:rPr>
        <w:t xml:space="preserve"> [9]</w:t>
      </w:r>
      <w:r w:rsidRPr="001B6E68">
        <w:rPr>
          <w:rFonts w:ascii="Times New Roman" w:hAnsi="Times New Roman"/>
          <w:color w:val="000000" w:themeColor="text1"/>
          <w:sz w:val="24"/>
          <w:szCs w:val="24"/>
        </w:rPr>
        <w:t>. Schein defined a career anchor as a person’s self-concept consisting of aspects pertaining to the career such as self-perceived talents, values, and an evolved sense of motives</w:t>
      </w:r>
      <w:r w:rsidR="003117D1" w:rsidRPr="001B6E68">
        <w:rPr>
          <w:rFonts w:ascii="Times New Roman" w:hAnsi="Times New Roman"/>
          <w:color w:val="000000" w:themeColor="text1"/>
          <w:sz w:val="24"/>
          <w:szCs w:val="24"/>
        </w:rPr>
        <w:t xml:space="preserve"> [9]</w:t>
      </w:r>
      <w:r w:rsidRPr="001B6E68">
        <w:rPr>
          <w:rFonts w:ascii="Times New Roman" w:hAnsi="Times New Roman"/>
          <w:color w:val="000000" w:themeColor="text1"/>
          <w:sz w:val="24"/>
          <w:szCs w:val="24"/>
        </w:rPr>
        <w:t>.</w:t>
      </w:r>
      <w:r w:rsidRPr="001B6E68">
        <w:rPr>
          <w:rFonts w:ascii="Times New Roman" w:hAnsi="Times New Roman"/>
          <w:color w:val="FF0000"/>
          <w:sz w:val="24"/>
          <w:szCs w:val="24"/>
        </w:rPr>
        <w:t xml:space="preserve"> </w:t>
      </w:r>
      <w:r w:rsidRPr="001B6E68">
        <w:rPr>
          <w:rFonts w:ascii="Times New Roman" w:hAnsi="Times New Roman"/>
          <w:color w:val="000000" w:themeColor="text1"/>
          <w:sz w:val="24"/>
          <w:szCs w:val="24"/>
        </w:rPr>
        <w:t xml:space="preserve">A career anchor reflects the direction </w:t>
      </w:r>
      <w:r w:rsidR="00FB3BF8" w:rsidRPr="001B6E68">
        <w:rPr>
          <w:rFonts w:ascii="Times New Roman" w:hAnsi="Times New Roman"/>
          <w:color w:val="000000" w:themeColor="text1"/>
          <w:sz w:val="24"/>
          <w:szCs w:val="24"/>
        </w:rPr>
        <w:t>that</w:t>
      </w:r>
      <w:r w:rsidRPr="001B6E68">
        <w:rPr>
          <w:rFonts w:ascii="Times New Roman" w:hAnsi="Times New Roman"/>
          <w:color w:val="000000" w:themeColor="text1"/>
          <w:sz w:val="24"/>
          <w:szCs w:val="24"/>
        </w:rPr>
        <w:t xml:space="preserve"> a worker wants to go</w:t>
      </w:r>
      <w:r w:rsidR="003117D1" w:rsidRPr="001B6E68">
        <w:rPr>
          <w:rFonts w:ascii="Times New Roman" w:hAnsi="Times New Roman"/>
          <w:color w:val="000000" w:themeColor="text1"/>
          <w:sz w:val="24"/>
          <w:szCs w:val="24"/>
        </w:rPr>
        <w:t xml:space="preserve"> [1</w:t>
      </w:r>
      <w:r w:rsidR="00E67F06" w:rsidRPr="001B6E68">
        <w:rPr>
          <w:rFonts w:ascii="Times New Roman" w:hAnsi="Times New Roman"/>
          <w:color w:val="000000" w:themeColor="text1"/>
          <w:sz w:val="24"/>
          <w:szCs w:val="24"/>
        </w:rPr>
        <w:t>0</w:t>
      </w:r>
      <w:r w:rsidR="003117D1" w:rsidRPr="001B6E68">
        <w:rPr>
          <w:rFonts w:ascii="Times New Roman" w:hAnsi="Times New Roman"/>
          <w:color w:val="000000" w:themeColor="text1"/>
          <w:sz w:val="24"/>
          <w:szCs w:val="24"/>
        </w:rPr>
        <w:t>]</w:t>
      </w:r>
      <w:r w:rsidRPr="001B6E68">
        <w:rPr>
          <w:rFonts w:ascii="Times New Roman" w:hAnsi="Times New Roman"/>
          <w:color w:val="000000" w:themeColor="text1"/>
          <w:sz w:val="24"/>
          <w:szCs w:val="24"/>
        </w:rPr>
        <w:t>. Reflection on career anchors and career development management is essential to researching OHNs</w:t>
      </w:r>
      <w:r w:rsidR="003117D1" w:rsidRPr="001B6E68">
        <w:rPr>
          <w:rFonts w:ascii="Times New Roman" w:hAnsi="Times New Roman"/>
          <w:color w:val="000000" w:themeColor="text1"/>
          <w:sz w:val="24"/>
          <w:szCs w:val="24"/>
        </w:rPr>
        <w:t xml:space="preserve"> [1</w:t>
      </w:r>
      <w:r w:rsidR="00E67F06" w:rsidRPr="001B6E68">
        <w:rPr>
          <w:rFonts w:ascii="Times New Roman" w:hAnsi="Times New Roman"/>
          <w:color w:val="000000" w:themeColor="text1"/>
          <w:sz w:val="24"/>
          <w:szCs w:val="24"/>
        </w:rPr>
        <w:t>1</w:t>
      </w:r>
      <w:r w:rsidR="003117D1" w:rsidRPr="001B6E68">
        <w:rPr>
          <w:rFonts w:ascii="Times New Roman" w:hAnsi="Times New Roman"/>
          <w:color w:val="000000" w:themeColor="text1"/>
          <w:sz w:val="24"/>
          <w:szCs w:val="24"/>
        </w:rPr>
        <w:t>]</w:t>
      </w:r>
      <w:r w:rsidRPr="001B6E68">
        <w:rPr>
          <w:rFonts w:ascii="Times New Roman" w:hAnsi="Times New Roman"/>
          <w:color w:val="000000" w:themeColor="text1"/>
          <w:sz w:val="24"/>
          <w:szCs w:val="24"/>
        </w:rPr>
        <w:t xml:space="preserve">. </w:t>
      </w:r>
      <w:r w:rsidRPr="001B6E68">
        <w:rPr>
          <w:rFonts w:ascii="Times New Roman" w:hAnsi="Times New Roman"/>
          <w:color w:val="000000" w:themeColor="text1"/>
          <w:kern w:val="0"/>
          <w:sz w:val="24"/>
          <w:szCs w:val="24"/>
        </w:rPr>
        <w:t xml:space="preserve">To develop the careers of healthcare workers, career anchors lead to </w:t>
      </w:r>
      <w:r w:rsidRPr="001B6E68">
        <w:rPr>
          <w:rFonts w:ascii="Times New Roman" w:hAnsi="Times New Roman"/>
          <w:color w:val="000000" w:themeColor="text1"/>
          <w:kern w:val="0"/>
          <w:sz w:val="24"/>
          <w:szCs w:val="24"/>
        </w:rPr>
        <w:lastRenderedPageBreak/>
        <w:t xml:space="preserve">the acquisition of competency, knowledge, and </w:t>
      </w:r>
      <w:r w:rsidR="00FB3BF8" w:rsidRPr="001B6E68">
        <w:rPr>
          <w:rFonts w:ascii="Times New Roman" w:hAnsi="Times New Roman"/>
          <w:color w:val="000000" w:themeColor="text1"/>
          <w:kern w:val="0"/>
          <w:sz w:val="24"/>
          <w:szCs w:val="24"/>
        </w:rPr>
        <w:t xml:space="preserve">the </w:t>
      </w:r>
      <w:r w:rsidRPr="001B6E68">
        <w:rPr>
          <w:rFonts w:ascii="Times New Roman" w:hAnsi="Times New Roman"/>
          <w:color w:val="000000" w:themeColor="text1"/>
          <w:kern w:val="0"/>
          <w:sz w:val="24"/>
          <w:szCs w:val="24"/>
        </w:rPr>
        <w:t>improvement of techniques</w:t>
      </w:r>
      <w:r w:rsidR="003117D1" w:rsidRPr="001B6E68">
        <w:rPr>
          <w:rFonts w:ascii="Times New Roman" w:hAnsi="Times New Roman"/>
          <w:color w:val="000000" w:themeColor="text1"/>
          <w:kern w:val="0"/>
          <w:sz w:val="24"/>
          <w:szCs w:val="24"/>
        </w:rPr>
        <w:t xml:space="preserve"> [1</w:t>
      </w:r>
      <w:r w:rsidR="00E67F06" w:rsidRPr="001B6E68">
        <w:rPr>
          <w:rFonts w:ascii="Times New Roman" w:hAnsi="Times New Roman"/>
          <w:color w:val="000000" w:themeColor="text1"/>
          <w:kern w:val="0"/>
          <w:sz w:val="24"/>
          <w:szCs w:val="24"/>
        </w:rPr>
        <w:t>2</w:t>
      </w:r>
      <w:r w:rsidR="003117D1" w:rsidRPr="001B6E68">
        <w:rPr>
          <w:rFonts w:ascii="Times New Roman" w:hAnsi="Times New Roman"/>
          <w:color w:val="000000" w:themeColor="text1"/>
          <w:kern w:val="0"/>
          <w:sz w:val="24"/>
          <w:szCs w:val="24"/>
        </w:rPr>
        <w:t>]</w:t>
      </w:r>
      <w:r w:rsidRPr="001B6E68">
        <w:rPr>
          <w:rFonts w:ascii="Times New Roman" w:hAnsi="Times New Roman"/>
          <w:color w:val="000000" w:themeColor="text1"/>
          <w:kern w:val="0"/>
          <w:sz w:val="24"/>
          <w:szCs w:val="24"/>
        </w:rPr>
        <w:t>.</w:t>
      </w:r>
      <w:r w:rsidR="002D32C4" w:rsidRPr="001B6E68">
        <w:rPr>
          <w:rFonts w:ascii="Times New Roman" w:hAnsi="Times New Roman"/>
          <w:color w:val="000000" w:themeColor="text1"/>
          <w:kern w:val="0"/>
          <w:sz w:val="24"/>
          <w:szCs w:val="24"/>
        </w:rPr>
        <w:t xml:space="preserve"> </w:t>
      </w:r>
    </w:p>
    <w:p w14:paraId="07753030" w14:textId="0780320D" w:rsidR="00F71E72" w:rsidRPr="001B6E68" w:rsidRDefault="00F71E72" w:rsidP="00F71E72">
      <w:pPr>
        <w:pStyle w:val="a5"/>
        <w:spacing w:line="480" w:lineRule="auto"/>
        <w:rPr>
          <w:rFonts w:ascii="Times New Roman" w:eastAsia="ＭＳ Ｐ明朝" w:hAnsi="Times New Roman"/>
          <w:color w:val="000000" w:themeColor="text1"/>
          <w:sz w:val="24"/>
          <w:szCs w:val="24"/>
        </w:rPr>
      </w:pPr>
      <w:r w:rsidRPr="001B6E68">
        <w:rPr>
          <w:rFonts w:ascii="Times New Roman" w:hAnsi="Times New Roman"/>
          <w:color w:val="000000" w:themeColor="text1"/>
          <w:kern w:val="0"/>
          <w:sz w:val="24"/>
          <w:szCs w:val="24"/>
        </w:rPr>
        <w:t xml:space="preserve">Therefore, this study focused on career anchors as </w:t>
      </w:r>
      <w:r w:rsidR="00FB3BF8" w:rsidRPr="001B6E68">
        <w:rPr>
          <w:rFonts w:ascii="Times New Roman" w:hAnsi="Times New Roman"/>
          <w:color w:val="000000" w:themeColor="text1"/>
          <w:kern w:val="0"/>
          <w:sz w:val="24"/>
          <w:szCs w:val="24"/>
        </w:rPr>
        <w:t>a principal factor</w:t>
      </w:r>
      <w:r w:rsidRPr="001B6E68">
        <w:rPr>
          <w:rFonts w:ascii="Times New Roman" w:hAnsi="Times New Roman"/>
          <w:color w:val="000000" w:themeColor="text1"/>
          <w:kern w:val="0"/>
          <w:sz w:val="24"/>
          <w:szCs w:val="24"/>
        </w:rPr>
        <w:t xml:space="preserve"> in career development. </w:t>
      </w:r>
      <w:r w:rsidRPr="001B6E68">
        <w:rPr>
          <w:rFonts w:ascii="Times New Roman" w:hAnsi="Times New Roman"/>
          <w:color w:val="000000" w:themeColor="text1"/>
          <w:sz w:val="24"/>
          <w:szCs w:val="24"/>
        </w:rPr>
        <w:t xml:space="preserve">Previous studies on career orientations in nursing have focused on administrative public health nurses (APHNs) </w:t>
      </w:r>
      <w:r w:rsidR="003117D1" w:rsidRPr="001B6E68">
        <w:rPr>
          <w:rFonts w:ascii="Times New Roman" w:hAnsi="Times New Roman"/>
          <w:color w:val="000000" w:themeColor="text1"/>
          <w:sz w:val="24"/>
          <w:szCs w:val="24"/>
        </w:rPr>
        <w:t>[1</w:t>
      </w:r>
      <w:r w:rsidR="00E67F06" w:rsidRPr="001B6E68">
        <w:rPr>
          <w:rFonts w:ascii="Times New Roman" w:hAnsi="Times New Roman"/>
          <w:color w:val="000000" w:themeColor="text1"/>
          <w:sz w:val="24"/>
          <w:szCs w:val="24"/>
        </w:rPr>
        <w:t>3</w:t>
      </w:r>
      <w:r w:rsidR="003117D1" w:rsidRPr="001B6E68">
        <w:rPr>
          <w:rFonts w:ascii="Times New Roman" w:hAnsi="Times New Roman"/>
          <w:color w:val="000000" w:themeColor="text1"/>
          <w:sz w:val="24"/>
          <w:szCs w:val="24"/>
        </w:rPr>
        <w:t>, 1</w:t>
      </w:r>
      <w:r w:rsidR="00E67F06" w:rsidRPr="001B6E68">
        <w:rPr>
          <w:rFonts w:ascii="Times New Roman" w:hAnsi="Times New Roman"/>
          <w:color w:val="000000" w:themeColor="text1"/>
          <w:sz w:val="24"/>
          <w:szCs w:val="24"/>
        </w:rPr>
        <w:t>4</w:t>
      </w:r>
      <w:r w:rsidR="003117D1" w:rsidRPr="001B6E68">
        <w:rPr>
          <w:rFonts w:ascii="Times New Roman" w:hAnsi="Times New Roman"/>
          <w:color w:val="000000" w:themeColor="text1"/>
          <w:sz w:val="24"/>
          <w:szCs w:val="24"/>
        </w:rPr>
        <w:t>]</w:t>
      </w:r>
      <w:r w:rsidRPr="001B6E68">
        <w:rPr>
          <w:rFonts w:ascii="Times New Roman" w:hAnsi="Times New Roman"/>
          <w:color w:val="000000" w:themeColor="text1"/>
          <w:sz w:val="24"/>
          <w:szCs w:val="24"/>
          <w:vertAlign w:val="superscript"/>
        </w:rPr>
        <w:t xml:space="preserve"> </w:t>
      </w:r>
      <w:r w:rsidRPr="001B6E68">
        <w:rPr>
          <w:rFonts w:ascii="Times New Roman" w:hAnsi="Times New Roman"/>
          <w:color w:val="000000" w:themeColor="text1"/>
          <w:sz w:val="24"/>
          <w:szCs w:val="24"/>
        </w:rPr>
        <w:t xml:space="preserve">and hospital nurses (HNs) </w:t>
      </w:r>
      <w:r w:rsidR="003117D1" w:rsidRPr="001B6E68">
        <w:rPr>
          <w:rFonts w:ascii="Times New Roman" w:hAnsi="Times New Roman"/>
          <w:color w:val="000000" w:themeColor="text1"/>
          <w:sz w:val="24"/>
          <w:szCs w:val="24"/>
        </w:rPr>
        <w:t>[1</w:t>
      </w:r>
      <w:r w:rsidR="00E67F06" w:rsidRPr="001B6E68">
        <w:rPr>
          <w:rFonts w:ascii="Times New Roman" w:hAnsi="Times New Roman"/>
          <w:color w:val="000000" w:themeColor="text1"/>
          <w:sz w:val="24"/>
          <w:szCs w:val="24"/>
        </w:rPr>
        <w:t>5</w:t>
      </w:r>
      <w:r w:rsidR="003117D1" w:rsidRPr="001B6E68">
        <w:rPr>
          <w:rFonts w:ascii="Times New Roman" w:hAnsi="Times New Roman"/>
          <w:color w:val="000000" w:themeColor="text1"/>
          <w:sz w:val="24"/>
          <w:szCs w:val="24"/>
        </w:rPr>
        <w:t>–1</w:t>
      </w:r>
      <w:r w:rsidR="00E67F06" w:rsidRPr="001B6E68">
        <w:rPr>
          <w:rFonts w:ascii="Times New Roman" w:hAnsi="Times New Roman"/>
          <w:color w:val="000000" w:themeColor="text1"/>
          <w:sz w:val="24"/>
          <w:szCs w:val="24"/>
        </w:rPr>
        <w:t>7</w:t>
      </w:r>
      <w:r w:rsidR="003117D1" w:rsidRPr="001B6E68">
        <w:rPr>
          <w:rFonts w:ascii="Times New Roman" w:hAnsi="Times New Roman"/>
          <w:color w:val="000000" w:themeColor="text1"/>
          <w:sz w:val="24"/>
          <w:szCs w:val="24"/>
        </w:rPr>
        <w:t>]</w:t>
      </w:r>
      <w:r w:rsidRPr="001B6E68">
        <w:rPr>
          <w:rFonts w:ascii="Times New Roman" w:hAnsi="Times New Roman"/>
          <w:color w:val="000000" w:themeColor="text1"/>
          <w:sz w:val="24"/>
          <w:szCs w:val="24"/>
        </w:rPr>
        <w:t xml:space="preserve">; there are no studies on OHNs. Consequently, this study examined the relationship between career anchors and </w:t>
      </w:r>
      <w:r w:rsidRPr="001B6E68">
        <w:rPr>
          <w:rFonts w:ascii="Times New Roman" w:hAnsi="Times New Roman"/>
          <w:sz w:val="24"/>
          <w:szCs w:val="24"/>
        </w:rPr>
        <w:t>demographic characteristics</w:t>
      </w:r>
      <w:r w:rsidRPr="001B6E68">
        <w:rPr>
          <w:rFonts w:ascii="Times New Roman" w:hAnsi="Times New Roman"/>
          <w:color w:val="000000" w:themeColor="text1"/>
          <w:sz w:val="24"/>
          <w:szCs w:val="24"/>
        </w:rPr>
        <w:t xml:space="preserve"> among OHNs in Japan.</w:t>
      </w:r>
      <w:r w:rsidR="002D32C4" w:rsidRPr="001B6E68">
        <w:rPr>
          <w:rFonts w:ascii="Times New Roman" w:hAnsi="Times New Roman"/>
          <w:color w:val="000000" w:themeColor="text1"/>
          <w:sz w:val="24"/>
          <w:szCs w:val="24"/>
        </w:rPr>
        <w:t xml:space="preserve"> </w:t>
      </w:r>
      <w:r w:rsidRPr="001B6E68">
        <w:rPr>
          <w:rFonts w:ascii="Times New Roman" w:hAnsi="Times New Roman"/>
          <w:color w:val="000000" w:themeColor="text1"/>
          <w:sz w:val="24"/>
          <w:szCs w:val="24"/>
        </w:rPr>
        <w:t xml:space="preserve">In this paper, careers </w:t>
      </w:r>
      <w:r w:rsidR="002D32C4" w:rsidRPr="001B6E68">
        <w:rPr>
          <w:rFonts w:ascii="Times New Roman" w:hAnsi="Times New Roman"/>
          <w:color w:val="000000" w:themeColor="text1"/>
          <w:sz w:val="24"/>
          <w:szCs w:val="24"/>
        </w:rPr>
        <w:t xml:space="preserve">were </w:t>
      </w:r>
      <w:r w:rsidRPr="001B6E68">
        <w:rPr>
          <w:rFonts w:ascii="Times New Roman" w:hAnsi="Times New Roman"/>
          <w:color w:val="000000" w:themeColor="text1"/>
          <w:sz w:val="24"/>
          <w:szCs w:val="24"/>
        </w:rPr>
        <w:t>relate</w:t>
      </w:r>
      <w:r w:rsidR="002D32C4" w:rsidRPr="001B6E68">
        <w:rPr>
          <w:rFonts w:ascii="Times New Roman" w:hAnsi="Times New Roman"/>
          <w:color w:val="000000" w:themeColor="text1"/>
          <w:sz w:val="24"/>
          <w:szCs w:val="24"/>
        </w:rPr>
        <w:t>d</w:t>
      </w:r>
      <w:r w:rsidRPr="001B6E68">
        <w:rPr>
          <w:rFonts w:ascii="Times New Roman" w:hAnsi="Times New Roman"/>
          <w:color w:val="000000" w:themeColor="text1"/>
          <w:sz w:val="24"/>
          <w:szCs w:val="24"/>
        </w:rPr>
        <w:t xml:space="preserve"> to attitudes and actions developed through objective aspects such as job title, status, and employment history, but also through the processes of employment-related experience and activities. </w:t>
      </w:r>
      <w:r w:rsidR="002D32C4" w:rsidRPr="001B6E68">
        <w:rPr>
          <w:rFonts w:ascii="Times New Roman" w:hAnsi="Times New Roman"/>
          <w:color w:val="000000" w:themeColor="text1"/>
          <w:sz w:val="24"/>
          <w:szCs w:val="24"/>
        </w:rPr>
        <w:t>Consequently</w:t>
      </w:r>
      <w:r w:rsidRPr="001B6E68">
        <w:rPr>
          <w:rFonts w:ascii="Times New Roman" w:hAnsi="Times New Roman"/>
          <w:color w:val="000000" w:themeColor="text1"/>
          <w:sz w:val="24"/>
          <w:szCs w:val="24"/>
        </w:rPr>
        <w:t xml:space="preserve">, careers were defined as life-long self-realizations, and career anchoring, which incorporates individual lifestyles, was a </w:t>
      </w:r>
      <w:r w:rsidR="002D32C4" w:rsidRPr="001B6E68">
        <w:rPr>
          <w:rFonts w:ascii="Times New Roman" w:hAnsi="Times New Roman"/>
          <w:color w:val="000000" w:themeColor="text1"/>
          <w:sz w:val="24"/>
          <w:szCs w:val="24"/>
        </w:rPr>
        <w:t xml:space="preserve">vital </w:t>
      </w:r>
      <w:r w:rsidRPr="001B6E68">
        <w:rPr>
          <w:rFonts w:ascii="Times New Roman" w:hAnsi="Times New Roman"/>
          <w:color w:val="000000" w:themeColor="text1"/>
          <w:sz w:val="24"/>
          <w:szCs w:val="24"/>
        </w:rPr>
        <w:t xml:space="preserve">component of occupational health nursing. OHNs were defined as those practicing occupational health nursing services in a corporation, health insurance association, industrial health organization, or as self-employed business owners. </w:t>
      </w:r>
    </w:p>
    <w:p w14:paraId="5D3A54AB" w14:textId="77777777" w:rsidR="00F71E72" w:rsidRPr="001B6E68" w:rsidRDefault="00F71E72" w:rsidP="00F71E72">
      <w:pPr>
        <w:spacing w:line="480" w:lineRule="auto"/>
        <w:rPr>
          <w:rFonts w:ascii="Times New Roman" w:hAnsi="Times New Roman"/>
          <w:b/>
          <w:color w:val="000000" w:themeColor="text1"/>
          <w:sz w:val="24"/>
          <w:szCs w:val="24"/>
        </w:rPr>
      </w:pPr>
    </w:p>
    <w:p w14:paraId="7680E38F" w14:textId="77777777" w:rsidR="00F71E72" w:rsidRPr="001B6E68" w:rsidRDefault="00F71E72" w:rsidP="00F71E72">
      <w:pPr>
        <w:spacing w:line="480" w:lineRule="auto"/>
        <w:rPr>
          <w:rFonts w:ascii="Times New Roman" w:hAnsi="Times New Roman"/>
          <w:b/>
          <w:color w:val="000000" w:themeColor="text1"/>
          <w:sz w:val="24"/>
          <w:szCs w:val="24"/>
        </w:rPr>
      </w:pPr>
      <w:r w:rsidRPr="001B6E68">
        <w:rPr>
          <w:rFonts w:ascii="Times New Roman" w:hAnsi="Times New Roman"/>
          <w:b/>
          <w:color w:val="000000" w:themeColor="text1"/>
          <w:sz w:val="24"/>
          <w:szCs w:val="24"/>
        </w:rPr>
        <w:t>Materials and Methods</w:t>
      </w:r>
    </w:p>
    <w:p w14:paraId="49A6D03F" w14:textId="77777777" w:rsidR="00F71E72" w:rsidRPr="001B6E68" w:rsidRDefault="00F71E72" w:rsidP="00F71E72">
      <w:pPr>
        <w:pStyle w:val="a5"/>
        <w:spacing w:line="480" w:lineRule="auto"/>
        <w:rPr>
          <w:rFonts w:ascii="Times New Roman" w:hAnsi="Times New Roman"/>
          <w:i/>
          <w:color w:val="000000" w:themeColor="text1"/>
          <w:sz w:val="24"/>
          <w:szCs w:val="24"/>
        </w:rPr>
      </w:pPr>
      <w:r w:rsidRPr="001B6E68">
        <w:rPr>
          <w:rFonts w:ascii="Times New Roman" w:hAnsi="Times New Roman"/>
          <w:i/>
          <w:color w:val="000000" w:themeColor="text1"/>
          <w:sz w:val="24"/>
          <w:szCs w:val="24"/>
        </w:rPr>
        <w:t>Participants</w:t>
      </w:r>
    </w:p>
    <w:p w14:paraId="1F8FDEED" w14:textId="65F65020" w:rsidR="00F71E72" w:rsidRPr="001B6E68" w:rsidRDefault="00FA72E7" w:rsidP="00F71E72">
      <w:pPr>
        <w:pStyle w:val="a5"/>
        <w:spacing w:line="480" w:lineRule="auto"/>
        <w:rPr>
          <w:rFonts w:ascii="Times New Roman" w:hAnsi="Times New Roman"/>
          <w:color w:val="000000" w:themeColor="text1"/>
          <w:sz w:val="24"/>
          <w:szCs w:val="24"/>
        </w:rPr>
      </w:pPr>
      <w:r w:rsidRPr="001B6E68">
        <w:rPr>
          <w:rFonts w:ascii="Times New Roman" w:hAnsi="Times New Roman"/>
          <w:color w:val="000000" w:themeColor="text1"/>
          <w:sz w:val="24"/>
          <w:szCs w:val="24"/>
        </w:rPr>
        <w:t>We</w:t>
      </w:r>
      <w:r w:rsidR="00F71E72" w:rsidRPr="001B6E68">
        <w:rPr>
          <w:rFonts w:ascii="Times New Roman" w:hAnsi="Times New Roman"/>
          <w:color w:val="000000" w:themeColor="text1"/>
          <w:sz w:val="24"/>
          <w:szCs w:val="24"/>
        </w:rPr>
        <w:t xml:space="preserve"> recruited OHNs affiliated with the Japan Society for Occupational Health. First, half the sample were selected through random sampling by the secretariat of the Japan Society for Occupational Health. Those not currently working as OHNs were excluded. Finally, 745 anonymous questionnaires were mail</w:t>
      </w:r>
      <w:r w:rsidRPr="001B6E68">
        <w:rPr>
          <w:rFonts w:ascii="Times New Roman" w:hAnsi="Times New Roman"/>
          <w:color w:val="000000" w:themeColor="text1"/>
          <w:sz w:val="24"/>
          <w:szCs w:val="24"/>
        </w:rPr>
        <w:t>ed</w:t>
      </w:r>
      <w:r w:rsidR="00F71E72" w:rsidRPr="001B6E68">
        <w:rPr>
          <w:rFonts w:ascii="Times New Roman" w:hAnsi="Times New Roman"/>
          <w:color w:val="000000" w:themeColor="text1"/>
          <w:sz w:val="24"/>
          <w:szCs w:val="24"/>
        </w:rPr>
        <w:t xml:space="preserve"> in May 2015 with a letter describing the aims and procedure of the study, and assuring </w:t>
      </w:r>
      <w:r w:rsidRPr="001B6E68">
        <w:rPr>
          <w:rFonts w:ascii="Times New Roman" w:hAnsi="Times New Roman"/>
          <w:color w:val="000000" w:themeColor="text1"/>
          <w:sz w:val="24"/>
          <w:szCs w:val="24"/>
        </w:rPr>
        <w:t xml:space="preserve">potential participants </w:t>
      </w:r>
      <w:r w:rsidR="00F71E72" w:rsidRPr="001B6E68">
        <w:rPr>
          <w:rFonts w:ascii="Times New Roman" w:hAnsi="Times New Roman"/>
          <w:color w:val="000000" w:themeColor="text1"/>
          <w:sz w:val="24"/>
          <w:szCs w:val="24"/>
        </w:rPr>
        <w:t xml:space="preserve">that participation was completely anonymous. </w:t>
      </w:r>
      <w:r w:rsidRPr="001B6E68">
        <w:rPr>
          <w:rFonts w:ascii="Times New Roman" w:hAnsi="Times New Roman"/>
          <w:color w:val="000000" w:themeColor="text1"/>
          <w:sz w:val="24"/>
          <w:szCs w:val="24"/>
        </w:rPr>
        <w:t xml:space="preserve">Three-hundred thirty-seven </w:t>
      </w:r>
      <w:r w:rsidR="00F71E72" w:rsidRPr="001B6E68">
        <w:rPr>
          <w:rFonts w:ascii="Times New Roman" w:hAnsi="Times New Roman"/>
          <w:color w:val="000000" w:themeColor="text1"/>
          <w:sz w:val="24"/>
          <w:szCs w:val="24"/>
        </w:rPr>
        <w:t>questionnaires were returned</w:t>
      </w:r>
      <w:r w:rsidRPr="001B6E68">
        <w:rPr>
          <w:rFonts w:ascii="Times New Roman" w:hAnsi="Times New Roman"/>
          <w:color w:val="000000" w:themeColor="text1"/>
          <w:sz w:val="24"/>
          <w:szCs w:val="24"/>
        </w:rPr>
        <w:t xml:space="preserve"> (</w:t>
      </w:r>
      <w:r w:rsidR="00F71E72" w:rsidRPr="001B6E68">
        <w:rPr>
          <w:rFonts w:ascii="Times New Roman" w:hAnsi="Times New Roman"/>
          <w:color w:val="000000" w:themeColor="text1"/>
          <w:sz w:val="24"/>
          <w:szCs w:val="24"/>
        </w:rPr>
        <w:t xml:space="preserve">response rate </w:t>
      </w:r>
      <w:r w:rsidRPr="001B6E68">
        <w:rPr>
          <w:rFonts w:ascii="Times New Roman" w:hAnsi="Times New Roman"/>
          <w:color w:val="000000" w:themeColor="text1"/>
          <w:sz w:val="24"/>
          <w:szCs w:val="24"/>
        </w:rPr>
        <w:t>=</w:t>
      </w:r>
      <w:r w:rsidR="00F71E72" w:rsidRPr="001B6E68">
        <w:rPr>
          <w:rFonts w:ascii="Times New Roman" w:hAnsi="Times New Roman"/>
          <w:color w:val="000000" w:themeColor="text1"/>
          <w:sz w:val="24"/>
          <w:szCs w:val="24"/>
        </w:rPr>
        <w:t xml:space="preserve"> 45.2%</w:t>
      </w:r>
      <w:r w:rsidRPr="001B6E68">
        <w:rPr>
          <w:rFonts w:ascii="Times New Roman" w:hAnsi="Times New Roman"/>
          <w:color w:val="000000" w:themeColor="text1"/>
          <w:sz w:val="24"/>
          <w:szCs w:val="24"/>
        </w:rPr>
        <w:t>)</w:t>
      </w:r>
      <w:r w:rsidR="00F71E72" w:rsidRPr="001B6E68">
        <w:rPr>
          <w:rFonts w:ascii="Times New Roman" w:hAnsi="Times New Roman"/>
          <w:color w:val="000000" w:themeColor="text1"/>
          <w:sz w:val="24"/>
          <w:szCs w:val="24"/>
        </w:rPr>
        <w:t xml:space="preserve">. </w:t>
      </w:r>
      <w:r w:rsidR="00F71E72" w:rsidRPr="001B6E68">
        <w:rPr>
          <w:rFonts w:ascii="Times New Roman" w:hAnsi="Times New Roman"/>
          <w:color w:val="000000" w:themeColor="text1"/>
          <w:sz w:val="24"/>
          <w:szCs w:val="24"/>
        </w:rPr>
        <w:lastRenderedPageBreak/>
        <w:t>After excluding OHNs with at least one missing data point on the</w:t>
      </w:r>
      <w:r w:rsidRPr="001B6E68">
        <w:rPr>
          <w:rFonts w:ascii="Times New Roman" w:hAnsi="Times New Roman"/>
          <w:color w:val="000000" w:themeColor="text1"/>
          <w:sz w:val="24"/>
          <w:szCs w:val="24"/>
        </w:rPr>
        <w:t xml:space="preserve"> Career Anchors: Self-Assessment Scale </w:t>
      </w:r>
      <w:r w:rsidR="00C8183D" w:rsidRPr="001B6E68">
        <w:rPr>
          <w:rFonts w:ascii="Times New Roman" w:hAnsi="Times New Roman"/>
          <w:color w:val="000000" w:themeColor="text1"/>
          <w:sz w:val="24"/>
          <w:szCs w:val="24"/>
        </w:rPr>
        <w:t>(</w:t>
      </w:r>
      <w:r w:rsidR="00F71E72" w:rsidRPr="001B6E68">
        <w:rPr>
          <w:rFonts w:ascii="Times New Roman" w:eastAsiaTheme="minorEastAsia" w:hAnsi="Times New Roman"/>
          <w:color w:val="000000" w:themeColor="text1"/>
          <w:sz w:val="24"/>
          <w:szCs w:val="24"/>
        </w:rPr>
        <w:t>CASAS</w:t>
      </w:r>
      <w:r w:rsidR="00C8183D" w:rsidRPr="001B6E68">
        <w:rPr>
          <w:rFonts w:ascii="Times New Roman" w:eastAsiaTheme="minorEastAsia" w:hAnsi="Times New Roman"/>
          <w:color w:val="000000" w:themeColor="text1"/>
          <w:sz w:val="24"/>
          <w:szCs w:val="24"/>
        </w:rPr>
        <w:t>)</w:t>
      </w:r>
      <w:r w:rsidR="00F71E72" w:rsidRPr="001B6E68">
        <w:rPr>
          <w:rFonts w:ascii="Times New Roman" w:eastAsiaTheme="minorEastAsia" w:hAnsi="Times New Roman"/>
          <w:color w:val="000000" w:themeColor="text1"/>
          <w:sz w:val="24"/>
          <w:szCs w:val="24"/>
        </w:rPr>
        <w:t>,</w:t>
      </w:r>
      <w:r w:rsidR="00F71E72" w:rsidRPr="001B6E68">
        <w:rPr>
          <w:rFonts w:ascii="Times New Roman" w:hAnsi="Times New Roman"/>
          <w:color w:val="000000" w:themeColor="text1"/>
          <w:sz w:val="24"/>
          <w:szCs w:val="24"/>
        </w:rPr>
        <w:t xml:space="preserve"> 325 questionnaires were included in the analys</w:t>
      </w:r>
      <w:r w:rsidRPr="001B6E68">
        <w:rPr>
          <w:rFonts w:ascii="Times New Roman" w:hAnsi="Times New Roman"/>
          <w:color w:val="000000" w:themeColor="text1"/>
          <w:sz w:val="24"/>
          <w:szCs w:val="24"/>
        </w:rPr>
        <w:t>e</w:t>
      </w:r>
      <w:r w:rsidR="00F71E72" w:rsidRPr="001B6E68">
        <w:rPr>
          <w:rFonts w:ascii="Times New Roman" w:hAnsi="Times New Roman"/>
          <w:color w:val="000000" w:themeColor="text1"/>
          <w:sz w:val="24"/>
          <w:szCs w:val="24"/>
        </w:rPr>
        <w:t>s.</w:t>
      </w:r>
    </w:p>
    <w:p w14:paraId="6D67DBFF" w14:textId="77777777" w:rsidR="00F71E72" w:rsidRPr="001B6E68" w:rsidRDefault="00F71E72" w:rsidP="00F71E72">
      <w:pPr>
        <w:pStyle w:val="a5"/>
        <w:spacing w:line="480" w:lineRule="auto"/>
        <w:rPr>
          <w:rFonts w:ascii="Times New Roman" w:hAnsi="Times New Roman"/>
          <w:color w:val="000000" w:themeColor="text1"/>
          <w:sz w:val="24"/>
          <w:szCs w:val="24"/>
        </w:rPr>
      </w:pPr>
    </w:p>
    <w:p w14:paraId="446FC4CA" w14:textId="77777777" w:rsidR="00F71E72" w:rsidRPr="001B6E68" w:rsidRDefault="00F71E72" w:rsidP="00F71E72">
      <w:pPr>
        <w:pStyle w:val="a5"/>
        <w:spacing w:line="480" w:lineRule="auto"/>
        <w:jc w:val="left"/>
        <w:rPr>
          <w:rFonts w:ascii="Times New Roman" w:hAnsi="Times New Roman"/>
          <w:i/>
          <w:color w:val="000000" w:themeColor="text1"/>
          <w:sz w:val="24"/>
          <w:szCs w:val="24"/>
        </w:rPr>
      </w:pPr>
      <w:r w:rsidRPr="001B6E68">
        <w:rPr>
          <w:rFonts w:ascii="Times New Roman" w:hAnsi="Times New Roman"/>
          <w:i/>
          <w:color w:val="000000" w:themeColor="text1"/>
          <w:sz w:val="24"/>
          <w:szCs w:val="24"/>
        </w:rPr>
        <w:t>Demographic information</w:t>
      </w:r>
    </w:p>
    <w:p w14:paraId="0EDD5CAB" w14:textId="291549E7" w:rsidR="00F71E72" w:rsidRPr="001B6E68" w:rsidRDefault="00F71E72" w:rsidP="00F71E72">
      <w:pPr>
        <w:pStyle w:val="a5"/>
        <w:spacing w:line="480" w:lineRule="auto"/>
        <w:jc w:val="left"/>
        <w:rPr>
          <w:rFonts w:ascii="Times New Roman" w:hAnsi="Times New Roman"/>
          <w:color w:val="000000" w:themeColor="text1"/>
          <w:sz w:val="24"/>
          <w:szCs w:val="24"/>
        </w:rPr>
      </w:pPr>
      <w:r w:rsidRPr="001B6E68">
        <w:rPr>
          <w:rFonts w:ascii="Times New Roman" w:hAnsi="Times New Roman"/>
          <w:color w:val="000000" w:themeColor="text1"/>
          <w:sz w:val="24"/>
          <w:szCs w:val="24"/>
        </w:rPr>
        <w:t xml:space="preserve">Demographic data included </w:t>
      </w:r>
      <w:r w:rsidR="00C8183D" w:rsidRPr="001B6E68">
        <w:rPr>
          <w:rFonts w:ascii="Times New Roman" w:hAnsi="Times New Roman"/>
          <w:color w:val="000000" w:themeColor="text1"/>
          <w:sz w:val="24"/>
          <w:szCs w:val="24"/>
        </w:rPr>
        <w:t>sex</w:t>
      </w:r>
      <w:r w:rsidRPr="001B6E68">
        <w:rPr>
          <w:rFonts w:ascii="Times New Roman" w:hAnsi="Times New Roman"/>
          <w:color w:val="000000" w:themeColor="text1"/>
          <w:sz w:val="24"/>
          <w:szCs w:val="24"/>
        </w:rPr>
        <w:t>, age, years as an OHN, education level, qualification, position, affiliation, employment, supervisor, marital status, child-care experience, and family-care experience.</w:t>
      </w:r>
    </w:p>
    <w:p w14:paraId="5D38B315" w14:textId="77777777" w:rsidR="00F71E72" w:rsidRPr="001B6E68" w:rsidRDefault="00F71E72" w:rsidP="00F71E72">
      <w:pPr>
        <w:pStyle w:val="a5"/>
        <w:spacing w:line="480" w:lineRule="auto"/>
        <w:jc w:val="left"/>
        <w:rPr>
          <w:rFonts w:ascii="Times New Roman" w:hAnsi="Times New Roman"/>
          <w:color w:val="000000" w:themeColor="text1"/>
          <w:sz w:val="24"/>
          <w:szCs w:val="24"/>
        </w:rPr>
      </w:pPr>
    </w:p>
    <w:p w14:paraId="62605DE3" w14:textId="632D084F" w:rsidR="00C8183D" w:rsidRPr="001B6E68" w:rsidRDefault="00C8183D" w:rsidP="00F71E72">
      <w:pPr>
        <w:pStyle w:val="a5"/>
        <w:spacing w:line="480" w:lineRule="auto"/>
        <w:jc w:val="left"/>
        <w:rPr>
          <w:rFonts w:ascii="Times New Roman" w:hAnsi="Times New Roman"/>
          <w:i/>
          <w:color w:val="000000" w:themeColor="text1"/>
          <w:sz w:val="24"/>
          <w:szCs w:val="24"/>
        </w:rPr>
      </w:pPr>
      <w:r w:rsidRPr="001B6E68">
        <w:rPr>
          <w:rFonts w:ascii="Times New Roman" w:eastAsiaTheme="minorEastAsia" w:hAnsi="Times New Roman"/>
          <w:i/>
          <w:color w:val="000000" w:themeColor="text1"/>
          <w:sz w:val="24"/>
          <w:szCs w:val="24"/>
        </w:rPr>
        <w:t>CASAS</w:t>
      </w:r>
    </w:p>
    <w:p w14:paraId="6D0EDD42" w14:textId="151099FB" w:rsidR="00F71E72" w:rsidRPr="001B6E68" w:rsidRDefault="00F71E72" w:rsidP="00F71E72">
      <w:pPr>
        <w:pStyle w:val="a5"/>
        <w:spacing w:line="480" w:lineRule="auto"/>
        <w:jc w:val="left"/>
        <w:rPr>
          <w:rFonts w:ascii="Times New Roman" w:hAnsi="Times New Roman"/>
          <w:color w:val="000000" w:themeColor="text1"/>
          <w:sz w:val="24"/>
          <w:szCs w:val="24"/>
        </w:rPr>
      </w:pPr>
      <w:r w:rsidRPr="001B6E68">
        <w:rPr>
          <w:rFonts w:ascii="Times New Roman" w:hAnsi="Times New Roman"/>
          <w:color w:val="000000" w:themeColor="text1"/>
          <w:sz w:val="24"/>
          <w:szCs w:val="24"/>
        </w:rPr>
        <w:t>The CASAS is a 40-item measure for general workers developed by Schein</w:t>
      </w:r>
      <w:r w:rsidR="003117D1" w:rsidRPr="001B6E68">
        <w:rPr>
          <w:rFonts w:ascii="Times New Roman" w:hAnsi="Times New Roman"/>
          <w:color w:val="000000" w:themeColor="text1"/>
          <w:sz w:val="24"/>
          <w:szCs w:val="24"/>
        </w:rPr>
        <w:t xml:space="preserve"> [9]</w:t>
      </w:r>
      <w:r w:rsidRPr="001B6E68">
        <w:rPr>
          <w:rFonts w:ascii="Times New Roman" w:hAnsi="Times New Roman"/>
          <w:color w:val="000000" w:themeColor="text1"/>
          <w:sz w:val="24"/>
          <w:szCs w:val="24"/>
        </w:rPr>
        <w:t>; the Japanese version of the CASAS was translated by Kanai</w:t>
      </w:r>
      <w:r w:rsidR="003117D1" w:rsidRPr="001B6E68">
        <w:rPr>
          <w:rFonts w:ascii="Times New Roman" w:hAnsi="Times New Roman"/>
          <w:color w:val="000000" w:themeColor="text1"/>
          <w:sz w:val="24"/>
          <w:szCs w:val="24"/>
        </w:rPr>
        <w:t xml:space="preserve"> [</w:t>
      </w:r>
      <w:r w:rsidR="00E67F06" w:rsidRPr="001B6E68">
        <w:rPr>
          <w:rFonts w:ascii="Times New Roman" w:hAnsi="Times New Roman"/>
          <w:color w:val="000000" w:themeColor="text1"/>
          <w:sz w:val="24"/>
          <w:szCs w:val="24"/>
        </w:rPr>
        <w:t>18</w:t>
      </w:r>
      <w:r w:rsidR="003117D1" w:rsidRPr="001B6E68">
        <w:rPr>
          <w:rFonts w:ascii="Times New Roman" w:hAnsi="Times New Roman"/>
          <w:color w:val="000000" w:themeColor="text1"/>
          <w:sz w:val="24"/>
          <w:szCs w:val="24"/>
        </w:rPr>
        <w:t>]</w:t>
      </w:r>
      <w:r w:rsidRPr="001B6E68">
        <w:rPr>
          <w:rFonts w:ascii="Times New Roman" w:hAnsi="Times New Roman"/>
          <w:color w:val="000000" w:themeColor="text1"/>
          <w:sz w:val="24"/>
          <w:szCs w:val="24"/>
        </w:rPr>
        <w:t xml:space="preserve">. The CASAS </w:t>
      </w:r>
      <w:r w:rsidR="00C8183D" w:rsidRPr="001B6E68">
        <w:rPr>
          <w:rFonts w:ascii="Times New Roman" w:hAnsi="Times New Roman"/>
          <w:color w:val="000000" w:themeColor="text1"/>
          <w:sz w:val="24"/>
          <w:szCs w:val="24"/>
        </w:rPr>
        <w:t xml:space="preserve">comprises </w:t>
      </w:r>
      <w:r w:rsidRPr="001B6E68">
        <w:rPr>
          <w:rFonts w:ascii="Times New Roman" w:hAnsi="Times New Roman"/>
          <w:color w:val="000000" w:themeColor="text1"/>
          <w:sz w:val="24"/>
          <w:szCs w:val="24"/>
        </w:rPr>
        <w:t>eight subscales: Technical/functional Competence (TF), General Managerial Competence (GM), Autonomy/independence (AU), Security/stability (SE), Entrepreneurial/creativity (EC), Service/dedication to a Cause (SV), Pure Challenge (CH), and Lifestyle (LS). Response options were: 1 (“</w:t>
      </w:r>
      <w:r w:rsidRPr="001B6E68">
        <w:rPr>
          <w:rFonts w:ascii="Times New Roman" w:hAnsi="Times New Roman"/>
          <w:i/>
          <w:color w:val="000000" w:themeColor="text1"/>
          <w:sz w:val="24"/>
          <w:szCs w:val="24"/>
        </w:rPr>
        <w:t>never true</w:t>
      </w:r>
      <w:r w:rsidR="00C8183D" w:rsidRPr="001B6E68">
        <w:rPr>
          <w:rFonts w:ascii="Times New Roman" w:hAnsi="Times New Roman"/>
          <w:color w:val="000000" w:themeColor="text1"/>
          <w:sz w:val="24"/>
          <w:szCs w:val="24"/>
        </w:rPr>
        <w:t>”</w:t>
      </w:r>
      <w:r w:rsidRPr="001B6E68">
        <w:rPr>
          <w:rFonts w:ascii="Times New Roman" w:hAnsi="Times New Roman"/>
          <w:color w:val="000000" w:themeColor="text1"/>
          <w:sz w:val="24"/>
          <w:szCs w:val="24"/>
        </w:rPr>
        <w:t>), 2 (“</w:t>
      </w:r>
      <w:r w:rsidRPr="001B6E68">
        <w:rPr>
          <w:rFonts w:ascii="Times New Roman" w:hAnsi="Times New Roman"/>
          <w:i/>
          <w:color w:val="000000" w:themeColor="text1"/>
          <w:sz w:val="24"/>
          <w:szCs w:val="24"/>
        </w:rPr>
        <w:t>sometimes true</w:t>
      </w:r>
      <w:r w:rsidR="00C8183D" w:rsidRPr="001B6E68">
        <w:rPr>
          <w:rFonts w:ascii="Times New Roman" w:hAnsi="Times New Roman"/>
          <w:color w:val="000000" w:themeColor="text1"/>
          <w:sz w:val="24"/>
          <w:szCs w:val="24"/>
        </w:rPr>
        <w:t>”</w:t>
      </w:r>
      <w:r w:rsidRPr="001B6E68">
        <w:rPr>
          <w:rFonts w:ascii="Times New Roman" w:hAnsi="Times New Roman"/>
          <w:color w:val="000000" w:themeColor="text1"/>
          <w:sz w:val="24"/>
          <w:szCs w:val="24"/>
        </w:rPr>
        <w:t>), 3 (“</w:t>
      </w:r>
      <w:r w:rsidRPr="001B6E68">
        <w:rPr>
          <w:rFonts w:ascii="Times New Roman" w:hAnsi="Times New Roman"/>
          <w:i/>
          <w:color w:val="000000" w:themeColor="text1"/>
          <w:sz w:val="24"/>
          <w:szCs w:val="24"/>
        </w:rPr>
        <w:t>mostly true</w:t>
      </w:r>
      <w:r w:rsidR="00C8183D" w:rsidRPr="001B6E68">
        <w:rPr>
          <w:rFonts w:ascii="Times New Roman" w:hAnsi="Times New Roman"/>
          <w:color w:val="000000" w:themeColor="text1"/>
          <w:sz w:val="24"/>
          <w:szCs w:val="24"/>
        </w:rPr>
        <w:t>”</w:t>
      </w:r>
      <w:r w:rsidRPr="001B6E68">
        <w:rPr>
          <w:rFonts w:ascii="Times New Roman" w:hAnsi="Times New Roman"/>
          <w:color w:val="000000" w:themeColor="text1"/>
          <w:sz w:val="24"/>
          <w:szCs w:val="24"/>
        </w:rPr>
        <w:t>), and 4 (“</w:t>
      </w:r>
      <w:r w:rsidRPr="001B6E68">
        <w:rPr>
          <w:rFonts w:ascii="Times New Roman" w:hAnsi="Times New Roman"/>
          <w:i/>
          <w:color w:val="000000" w:themeColor="text1"/>
          <w:sz w:val="24"/>
          <w:szCs w:val="24"/>
        </w:rPr>
        <w:t>always true</w:t>
      </w:r>
      <w:r w:rsidR="00C8183D" w:rsidRPr="001B6E68">
        <w:rPr>
          <w:rFonts w:ascii="Times New Roman" w:hAnsi="Times New Roman"/>
          <w:i/>
          <w:color w:val="000000" w:themeColor="text1"/>
          <w:sz w:val="24"/>
          <w:szCs w:val="24"/>
        </w:rPr>
        <w:t>”</w:t>
      </w:r>
      <w:r w:rsidRPr="001B6E68">
        <w:rPr>
          <w:rFonts w:ascii="Times New Roman" w:hAnsi="Times New Roman"/>
          <w:color w:val="000000" w:themeColor="text1"/>
          <w:sz w:val="24"/>
          <w:szCs w:val="24"/>
        </w:rPr>
        <w:t>) (range</w:t>
      </w:r>
      <w:r w:rsidR="00C8183D" w:rsidRPr="001B6E68">
        <w:rPr>
          <w:rFonts w:ascii="Times New Roman" w:hAnsi="Times New Roman"/>
          <w:color w:val="000000" w:themeColor="text1"/>
          <w:sz w:val="24"/>
          <w:szCs w:val="24"/>
        </w:rPr>
        <w:t xml:space="preserve"> =</w:t>
      </w:r>
      <w:r w:rsidRPr="001B6E68">
        <w:rPr>
          <w:rFonts w:ascii="Times New Roman" w:hAnsi="Times New Roman"/>
          <w:color w:val="000000" w:themeColor="text1"/>
          <w:sz w:val="24"/>
          <w:szCs w:val="24"/>
        </w:rPr>
        <w:t xml:space="preserve"> 1–4).</w:t>
      </w:r>
    </w:p>
    <w:p w14:paraId="6E4B2FB9" w14:textId="77777777" w:rsidR="00F71E72" w:rsidRPr="001B6E68" w:rsidRDefault="00F71E72" w:rsidP="00F71E72">
      <w:pPr>
        <w:pStyle w:val="a5"/>
        <w:spacing w:line="480" w:lineRule="auto"/>
        <w:jc w:val="left"/>
        <w:rPr>
          <w:rFonts w:ascii="Times New Roman" w:hAnsi="Times New Roman"/>
          <w:color w:val="000000" w:themeColor="text1"/>
          <w:sz w:val="24"/>
          <w:szCs w:val="24"/>
        </w:rPr>
      </w:pPr>
    </w:p>
    <w:p w14:paraId="3067E9F9" w14:textId="77777777" w:rsidR="00F71E72" w:rsidRPr="001B6E68" w:rsidRDefault="00F71E72" w:rsidP="00F71E72">
      <w:pPr>
        <w:spacing w:line="480" w:lineRule="auto"/>
        <w:rPr>
          <w:rFonts w:ascii="Times New Roman" w:hAnsi="Times New Roman"/>
          <w:i/>
          <w:color w:val="000000" w:themeColor="text1"/>
          <w:sz w:val="24"/>
          <w:szCs w:val="24"/>
        </w:rPr>
      </w:pPr>
      <w:r w:rsidRPr="001B6E68">
        <w:rPr>
          <w:rFonts w:ascii="Times New Roman" w:hAnsi="Times New Roman"/>
          <w:i/>
          <w:color w:val="000000" w:themeColor="text1"/>
          <w:sz w:val="24"/>
          <w:szCs w:val="24"/>
        </w:rPr>
        <w:t>Statistical analyses</w:t>
      </w:r>
    </w:p>
    <w:p w14:paraId="35C64FAB" w14:textId="0BE13189" w:rsidR="00F71E72" w:rsidRPr="001B6E68" w:rsidRDefault="00F71E72" w:rsidP="001B6E68">
      <w:pPr>
        <w:spacing w:line="480" w:lineRule="auto"/>
        <w:jc w:val="left"/>
        <w:rPr>
          <w:rFonts w:ascii="Times New Roman" w:hAnsi="Times New Roman"/>
          <w:color w:val="000000" w:themeColor="text1"/>
          <w:sz w:val="24"/>
          <w:szCs w:val="24"/>
        </w:rPr>
      </w:pPr>
      <w:r w:rsidRPr="001B6E68">
        <w:rPr>
          <w:rFonts w:ascii="Times New Roman" w:hAnsi="Times New Roman"/>
          <w:color w:val="000000" w:themeColor="text1"/>
          <w:sz w:val="24"/>
          <w:szCs w:val="24"/>
        </w:rPr>
        <w:t xml:space="preserve">The data of 325 participants were scored for each subscale of the CASAS via a </w:t>
      </w:r>
      <w:r w:rsidRPr="001B6E68">
        <w:rPr>
          <w:rFonts w:ascii="Times New Roman" w:hAnsi="Times New Roman"/>
          <w:color w:val="000000" w:themeColor="text1"/>
          <w:sz w:val="24"/>
          <w:szCs w:val="24"/>
          <w:shd w:val="clear" w:color="auto" w:fill="FFFFFF"/>
        </w:rPr>
        <w:t>Likert scale</w:t>
      </w:r>
      <w:r w:rsidRPr="001B6E68">
        <w:rPr>
          <w:rFonts w:ascii="Times New Roman" w:hAnsi="Times New Roman"/>
          <w:color w:val="000000" w:themeColor="text1"/>
          <w:sz w:val="24"/>
          <w:szCs w:val="24"/>
        </w:rPr>
        <w:t xml:space="preserve"> score. The scores of each subscale with the highest score defined the career anchor type. Therefore, the strongest career anchor types were investigated for each subscale. Furthermore, </w:t>
      </w:r>
      <w:r w:rsidRPr="001B6E68">
        <w:rPr>
          <w:rFonts w:ascii="Times New Roman" w:hAnsi="Times New Roman"/>
          <w:color w:val="000000" w:themeColor="text1"/>
          <w:sz w:val="24"/>
          <w:szCs w:val="24"/>
        </w:rPr>
        <w:lastRenderedPageBreak/>
        <w:t>characteristics and subscale scores were calculated to analyze the relationship between characteristics and subscale scores. For two groups</w:t>
      </w:r>
      <w:r w:rsidR="00C8183D" w:rsidRPr="001B6E68">
        <w:rPr>
          <w:rFonts w:ascii="Times New Roman" w:hAnsi="Times New Roman"/>
          <w:color w:val="000000" w:themeColor="text1"/>
          <w:sz w:val="24"/>
          <w:szCs w:val="24"/>
        </w:rPr>
        <w:t>,</w:t>
      </w:r>
      <w:r w:rsidRPr="001B6E68">
        <w:rPr>
          <w:rFonts w:ascii="Times New Roman" w:hAnsi="Times New Roman"/>
          <w:color w:val="000000" w:themeColor="text1"/>
          <w:sz w:val="24"/>
          <w:szCs w:val="24"/>
        </w:rPr>
        <w:t xml:space="preserve"> such as national qualification and qualification, a </w:t>
      </w:r>
      <w:r w:rsidR="00C8183D" w:rsidRPr="001B6E68">
        <w:rPr>
          <w:rFonts w:ascii="Times New Roman" w:hAnsi="Times New Roman"/>
          <w:color w:val="000000" w:themeColor="text1"/>
          <w:sz w:val="24"/>
          <w:szCs w:val="24"/>
        </w:rPr>
        <w:t>n</w:t>
      </w:r>
      <w:r w:rsidRPr="001B6E68">
        <w:rPr>
          <w:rFonts w:ascii="Times New Roman" w:hAnsi="Times New Roman"/>
          <w:color w:val="000000" w:themeColor="text1"/>
          <w:sz w:val="24"/>
          <w:szCs w:val="24"/>
        </w:rPr>
        <w:t>on-paired t</w:t>
      </w:r>
      <w:r w:rsidR="00C8183D" w:rsidRPr="001B6E68">
        <w:rPr>
          <w:rFonts w:ascii="Times New Roman" w:hAnsi="Times New Roman"/>
          <w:color w:val="000000" w:themeColor="text1"/>
          <w:sz w:val="24"/>
          <w:szCs w:val="24"/>
        </w:rPr>
        <w:t>-</w:t>
      </w:r>
      <w:r w:rsidRPr="001B6E68">
        <w:rPr>
          <w:rFonts w:ascii="Times New Roman" w:hAnsi="Times New Roman"/>
          <w:color w:val="000000" w:themeColor="text1"/>
          <w:sz w:val="24"/>
          <w:szCs w:val="24"/>
        </w:rPr>
        <w:t>test was conducted. For more than three groups</w:t>
      </w:r>
      <w:r w:rsidR="00C8183D" w:rsidRPr="001B6E68">
        <w:rPr>
          <w:rFonts w:ascii="Times New Roman" w:hAnsi="Times New Roman"/>
          <w:color w:val="000000" w:themeColor="text1"/>
          <w:sz w:val="24"/>
          <w:szCs w:val="24"/>
        </w:rPr>
        <w:t>,</w:t>
      </w:r>
      <w:r w:rsidRPr="001B6E68">
        <w:rPr>
          <w:rFonts w:ascii="Times New Roman" w:hAnsi="Times New Roman"/>
          <w:color w:val="000000" w:themeColor="text1"/>
          <w:sz w:val="24"/>
          <w:szCs w:val="24"/>
        </w:rPr>
        <w:t xml:space="preserve"> such as age and supervisor, a one-way </w:t>
      </w:r>
      <w:r w:rsidR="00C8183D" w:rsidRPr="001B6E68">
        <w:rPr>
          <w:rFonts w:ascii="Times New Roman" w:hAnsi="Times New Roman"/>
          <w:color w:val="000000" w:themeColor="text1"/>
          <w:sz w:val="24"/>
          <w:szCs w:val="24"/>
        </w:rPr>
        <w:t>analysis of variance (</w:t>
      </w:r>
      <w:r w:rsidRPr="001B6E68">
        <w:rPr>
          <w:rFonts w:ascii="Times New Roman" w:hAnsi="Times New Roman"/>
          <w:color w:val="000000" w:themeColor="text1"/>
          <w:sz w:val="24"/>
          <w:szCs w:val="24"/>
        </w:rPr>
        <w:t>ANOVA</w:t>
      </w:r>
      <w:r w:rsidR="00C8183D" w:rsidRPr="001B6E68">
        <w:rPr>
          <w:rFonts w:ascii="Times New Roman" w:hAnsi="Times New Roman"/>
          <w:color w:val="000000" w:themeColor="text1"/>
          <w:sz w:val="24"/>
          <w:szCs w:val="24"/>
        </w:rPr>
        <w:t>)</w:t>
      </w:r>
      <w:r w:rsidRPr="001B6E68">
        <w:rPr>
          <w:rFonts w:ascii="Times New Roman" w:hAnsi="Times New Roman"/>
          <w:color w:val="000000" w:themeColor="text1"/>
          <w:sz w:val="24"/>
          <w:szCs w:val="24"/>
        </w:rPr>
        <w:t xml:space="preserve"> and a hypostasis Bonferroni test were conducted.</w:t>
      </w:r>
    </w:p>
    <w:p w14:paraId="362E0D3D" w14:textId="3EE9A380" w:rsidR="00AB58F5" w:rsidRPr="001B6E68" w:rsidRDefault="00F71E72" w:rsidP="001B6E68">
      <w:pPr>
        <w:spacing w:line="480" w:lineRule="auto"/>
        <w:jc w:val="left"/>
        <w:rPr>
          <w:rFonts w:ascii="Times New Roman" w:hAnsi="Times New Roman"/>
          <w:color w:val="000000" w:themeColor="text1"/>
          <w:sz w:val="24"/>
          <w:szCs w:val="24"/>
        </w:rPr>
      </w:pPr>
      <w:r w:rsidRPr="001B6E68">
        <w:rPr>
          <w:rFonts w:ascii="Times New Roman" w:hAnsi="Times New Roman"/>
          <w:color w:val="000000" w:themeColor="text1"/>
          <w:sz w:val="24"/>
          <w:szCs w:val="24"/>
        </w:rPr>
        <w:t xml:space="preserve">Multiple regression analyses were used to assess the relationship between career anchor and demographic characteristics. </w:t>
      </w:r>
      <w:r w:rsidR="00AB58F5" w:rsidRPr="001B6E68">
        <w:rPr>
          <w:rFonts w:ascii="Times New Roman" w:hAnsi="Times New Roman"/>
          <w:color w:val="000000" w:themeColor="text1"/>
          <w:sz w:val="24"/>
          <w:szCs w:val="24"/>
        </w:rPr>
        <w:t>First</w:t>
      </w:r>
      <w:r w:rsidRPr="001B6E68">
        <w:rPr>
          <w:rFonts w:ascii="Times New Roman" w:hAnsi="Times New Roman"/>
          <w:color w:val="000000" w:themeColor="text1"/>
          <w:sz w:val="24"/>
          <w:szCs w:val="24"/>
        </w:rPr>
        <w:t>, each independent variable was calculated as a candidate correlation coefficient via the Spearman method</w:t>
      </w:r>
      <w:r w:rsidR="00AB58F5" w:rsidRPr="001B6E68">
        <w:rPr>
          <w:rFonts w:ascii="Times New Roman" w:hAnsi="Times New Roman"/>
          <w:color w:val="000000" w:themeColor="text1"/>
          <w:sz w:val="24"/>
          <w:szCs w:val="24"/>
        </w:rPr>
        <w:t>; therefore</w:t>
      </w:r>
      <w:r w:rsidRPr="001B6E68">
        <w:rPr>
          <w:rFonts w:ascii="Times New Roman" w:hAnsi="Times New Roman"/>
          <w:color w:val="000000" w:themeColor="text1"/>
          <w:sz w:val="24"/>
          <w:szCs w:val="24"/>
        </w:rPr>
        <w:t>, the correlation coefficient of age (real number) and years as an OHN (real number) was 0.5 or more (r</w:t>
      </w:r>
      <w:r w:rsidR="00AB58F5" w:rsidRPr="001B6E68">
        <w:rPr>
          <w:rFonts w:ascii="Times New Roman" w:hAnsi="Times New Roman"/>
          <w:color w:val="000000" w:themeColor="text1"/>
          <w:sz w:val="24"/>
          <w:szCs w:val="24"/>
        </w:rPr>
        <w:t xml:space="preserve"> </w:t>
      </w:r>
      <w:r w:rsidRPr="001B6E68">
        <w:rPr>
          <w:rFonts w:ascii="Times New Roman" w:hAnsi="Times New Roman"/>
          <w:color w:val="000000" w:themeColor="text1"/>
          <w:sz w:val="24"/>
          <w:szCs w:val="24"/>
        </w:rPr>
        <w:t>=</w:t>
      </w:r>
      <w:r w:rsidR="00AB58F5" w:rsidRPr="001B6E68">
        <w:rPr>
          <w:rFonts w:ascii="Times New Roman" w:hAnsi="Times New Roman"/>
          <w:color w:val="000000" w:themeColor="text1"/>
          <w:sz w:val="24"/>
          <w:szCs w:val="24"/>
        </w:rPr>
        <w:t xml:space="preserve"> </w:t>
      </w:r>
      <w:r w:rsidRPr="001B6E68">
        <w:rPr>
          <w:rFonts w:ascii="Times New Roman" w:hAnsi="Times New Roman"/>
          <w:color w:val="000000" w:themeColor="text1"/>
          <w:sz w:val="24"/>
          <w:szCs w:val="24"/>
        </w:rPr>
        <w:t xml:space="preserve">0.719). </w:t>
      </w:r>
      <w:r w:rsidR="00AB58F5" w:rsidRPr="001B6E68">
        <w:rPr>
          <w:rFonts w:ascii="Times New Roman" w:hAnsi="Times New Roman"/>
          <w:color w:val="000000" w:themeColor="text1"/>
          <w:sz w:val="24"/>
          <w:szCs w:val="24"/>
        </w:rPr>
        <w:t>Consequently</w:t>
      </w:r>
      <w:r w:rsidRPr="001B6E68">
        <w:rPr>
          <w:rFonts w:ascii="Times New Roman" w:hAnsi="Times New Roman"/>
          <w:color w:val="000000" w:themeColor="text1"/>
          <w:sz w:val="24"/>
          <w:szCs w:val="24"/>
        </w:rPr>
        <w:t>, “years as an OHN” was left as an independent variable because correlation coefficients were higher with career anchor scores. Moreover, the nominal scale was converted into dummy variables of 0 and 1, and a scale with three or more categories was created as a reference category, such as national qualification (1: public health nurse, 0: registered nurse) and qualification (1: yes, 0: no).</w:t>
      </w:r>
    </w:p>
    <w:p w14:paraId="6E4170FA" w14:textId="2D70D17A" w:rsidR="00F71E72" w:rsidRPr="001B6E68" w:rsidRDefault="00F71E72" w:rsidP="001B6E68">
      <w:pPr>
        <w:spacing w:line="480" w:lineRule="auto"/>
        <w:jc w:val="left"/>
        <w:rPr>
          <w:rFonts w:ascii="Times New Roman" w:hAnsi="Times New Roman"/>
          <w:color w:val="000000" w:themeColor="text1"/>
          <w:sz w:val="24"/>
          <w:szCs w:val="24"/>
        </w:rPr>
      </w:pPr>
      <w:r w:rsidRPr="001B6E68">
        <w:rPr>
          <w:rFonts w:ascii="Times New Roman" w:hAnsi="Times New Roman"/>
          <w:color w:val="000000" w:themeColor="text1"/>
          <w:sz w:val="24"/>
          <w:szCs w:val="24"/>
        </w:rPr>
        <w:t>Stepwise method multiple regression analyses were used to assess the relationship between each career anchor scores as the dependent variables, as well as the independent variables of years as an OHN, dummy variables of nominal scale national qualification and qualification</w:t>
      </w:r>
      <w:r w:rsidR="00AB58F5" w:rsidRPr="001B6E68">
        <w:rPr>
          <w:rFonts w:ascii="Times New Roman" w:hAnsi="Times New Roman"/>
          <w:color w:val="000000" w:themeColor="text1"/>
          <w:sz w:val="24"/>
          <w:szCs w:val="24"/>
        </w:rPr>
        <w:t>,</w:t>
      </w:r>
      <w:r w:rsidRPr="001B6E68">
        <w:rPr>
          <w:rFonts w:ascii="Times New Roman" w:hAnsi="Times New Roman"/>
          <w:color w:val="000000" w:themeColor="text1"/>
          <w:sz w:val="24"/>
          <w:szCs w:val="24"/>
        </w:rPr>
        <w:t xml:space="preserve"> and so on. Because we calculated </w:t>
      </w:r>
      <w:r w:rsidR="00AB58F5" w:rsidRPr="001B6E68">
        <w:rPr>
          <w:rFonts w:ascii="Times New Roman" w:hAnsi="Times New Roman"/>
          <w:color w:val="000000" w:themeColor="text1"/>
          <w:sz w:val="24"/>
          <w:szCs w:val="24"/>
        </w:rPr>
        <w:t>the variance inflation facto</w:t>
      </w:r>
      <w:r w:rsidRPr="001B6E68">
        <w:rPr>
          <w:rFonts w:ascii="Times New Roman" w:hAnsi="Times New Roman"/>
          <w:color w:val="000000" w:themeColor="text1"/>
          <w:sz w:val="24"/>
          <w:szCs w:val="24"/>
        </w:rPr>
        <w:t xml:space="preserve">r value at the time of analysis, the value was always around 1 to 2 levels, as there were no variables that were more than 10; </w:t>
      </w:r>
      <w:r w:rsidR="00AB58F5" w:rsidRPr="001B6E68">
        <w:rPr>
          <w:rFonts w:ascii="Times New Roman" w:hAnsi="Times New Roman"/>
          <w:color w:val="000000" w:themeColor="text1"/>
          <w:sz w:val="24"/>
          <w:szCs w:val="24"/>
        </w:rPr>
        <w:t xml:space="preserve">in other words, </w:t>
      </w:r>
      <w:r w:rsidRPr="001B6E68">
        <w:rPr>
          <w:rFonts w:ascii="Times New Roman" w:hAnsi="Times New Roman"/>
          <w:color w:val="000000" w:themeColor="text1"/>
          <w:sz w:val="24"/>
          <w:szCs w:val="24"/>
        </w:rPr>
        <w:t xml:space="preserve">there were no problems regarding multiple collinearity. All statistical analyses were conducted using SPSS Version 23.0 for Windows (IBM Corp., NY, </w:t>
      </w:r>
      <w:proofErr w:type="gramStart"/>
      <w:r w:rsidRPr="001B6E68">
        <w:rPr>
          <w:rFonts w:ascii="Times New Roman" w:hAnsi="Times New Roman"/>
          <w:color w:val="000000" w:themeColor="text1"/>
          <w:sz w:val="24"/>
          <w:szCs w:val="24"/>
        </w:rPr>
        <w:t>USA</w:t>
      </w:r>
      <w:proofErr w:type="gramEnd"/>
      <w:r w:rsidRPr="001B6E68">
        <w:rPr>
          <w:rFonts w:ascii="Times New Roman" w:hAnsi="Times New Roman"/>
          <w:color w:val="000000" w:themeColor="text1"/>
          <w:sz w:val="24"/>
          <w:szCs w:val="24"/>
        </w:rPr>
        <w:t>).</w:t>
      </w:r>
    </w:p>
    <w:p w14:paraId="7689F1B3" w14:textId="77777777" w:rsidR="00F71E72" w:rsidRPr="001B6E68" w:rsidRDefault="00F71E72" w:rsidP="00F71E72">
      <w:pPr>
        <w:spacing w:line="480" w:lineRule="auto"/>
        <w:ind w:firstLineChars="50" w:firstLine="120"/>
        <w:jc w:val="left"/>
        <w:rPr>
          <w:rFonts w:ascii="Times New Roman" w:hAnsi="Times New Roman"/>
          <w:color w:val="000000" w:themeColor="text1"/>
          <w:sz w:val="24"/>
          <w:szCs w:val="24"/>
        </w:rPr>
      </w:pPr>
    </w:p>
    <w:p w14:paraId="3B1F675D" w14:textId="77777777" w:rsidR="00F71E72" w:rsidRPr="001B6E68" w:rsidRDefault="00F71E72" w:rsidP="00F71E72">
      <w:pPr>
        <w:spacing w:line="480" w:lineRule="auto"/>
        <w:rPr>
          <w:rFonts w:ascii="Times New Roman" w:hAnsi="Times New Roman"/>
          <w:i/>
          <w:color w:val="000000" w:themeColor="text1"/>
          <w:sz w:val="24"/>
          <w:szCs w:val="24"/>
        </w:rPr>
      </w:pPr>
      <w:r w:rsidRPr="001B6E68">
        <w:rPr>
          <w:rFonts w:ascii="Times New Roman" w:hAnsi="Times New Roman"/>
          <w:i/>
          <w:color w:val="000000" w:themeColor="text1"/>
          <w:sz w:val="24"/>
          <w:szCs w:val="24"/>
        </w:rPr>
        <w:t xml:space="preserve">Ethical considerations </w:t>
      </w:r>
    </w:p>
    <w:p w14:paraId="3ECD2005" w14:textId="5C2106D7" w:rsidR="00F71E72" w:rsidRPr="001B6E68" w:rsidRDefault="00F71E72" w:rsidP="00F71E72">
      <w:pPr>
        <w:pStyle w:val="a5"/>
        <w:spacing w:line="480" w:lineRule="auto"/>
        <w:rPr>
          <w:rFonts w:ascii="Times New Roman" w:hAnsi="Times New Roman"/>
          <w:color w:val="000000" w:themeColor="text1"/>
          <w:sz w:val="24"/>
          <w:szCs w:val="24"/>
        </w:rPr>
      </w:pPr>
      <w:r w:rsidRPr="001B6E68">
        <w:rPr>
          <w:rFonts w:ascii="Times New Roman" w:hAnsi="Times New Roman"/>
          <w:color w:val="000000" w:themeColor="text1"/>
          <w:sz w:val="24"/>
          <w:szCs w:val="24"/>
        </w:rPr>
        <w:t xml:space="preserve">This study was approved by the ethical review board </w:t>
      </w:r>
      <w:r w:rsidR="00AB58F5" w:rsidRPr="001B6E68">
        <w:rPr>
          <w:rFonts w:ascii="Times New Roman" w:hAnsi="Times New Roman"/>
          <w:color w:val="000000" w:themeColor="text1"/>
          <w:sz w:val="24"/>
          <w:szCs w:val="24"/>
        </w:rPr>
        <w:t xml:space="preserve">of </w:t>
      </w:r>
      <w:r w:rsidRPr="001B6E68">
        <w:rPr>
          <w:rFonts w:ascii="Times New Roman" w:hAnsi="Times New Roman"/>
          <w:color w:val="000000" w:themeColor="text1"/>
          <w:sz w:val="24"/>
          <w:szCs w:val="24"/>
        </w:rPr>
        <w:t>the author’s institution (ID number 7823). This study was approved by the Japan Society for Occupational Health. Participants were informed of the purpose, procedures, potential publication of this study, and their rights of refusal and confidentiality. Written informed consent was obtained from participants.</w:t>
      </w:r>
    </w:p>
    <w:p w14:paraId="783CABBB" w14:textId="77777777" w:rsidR="00AB58F5" w:rsidRPr="001B6E68" w:rsidRDefault="00AB58F5" w:rsidP="00F71E72">
      <w:pPr>
        <w:pStyle w:val="a5"/>
        <w:spacing w:line="480" w:lineRule="auto"/>
        <w:rPr>
          <w:rFonts w:ascii="Times New Roman" w:hAnsi="Times New Roman"/>
          <w:sz w:val="24"/>
          <w:szCs w:val="24"/>
        </w:rPr>
      </w:pPr>
    </w:p>
    <w:p w14:paraId="2F43512D" w14:textId="1168B035" w:rsidR="00F71E72" w:rsidRPr="001B6E68" w:rsidRDefault="00F71E72" w:rsidP="00F71E72">
      <w:pPr>
        <w:pStyle w:val="a5"/>
        <w:spacing w:line="480" w:lineRule="auto"/>
        <w:rPr>
          <w:rFonts w:ascii="Times New Roman" w:hAnsi="Times New Roman"/>
          <w:b/>
          <w:sz w:val="24"/>
          <w:szCs w:val="24"/>
        </w:rPr>
      </w:pPr>
      <w:r w:rsidRPr="001B6E68">
        <w:rPr>
          <w:rFonts w:ascii="Times New Roman" w:hAnsi="Times New Roman"/>
          <w:b/>
          <w:sz w:val="24"/>
          <w:szCs w:val="24"/>
        </w:rPr>
        <w:t>Results</w:t>
      </w:r>
    </w:p>
    <w:p w14:paraId="448DF6BA" w14:textId="0E86EA28" w:rsidR="00F71E72" w:rsidRPr="001B6E68" w:rsidRDefault="0015736A" w:rsidP="00F71E72">
      <w:pPr>
        <w:pStyle w:val="a5"/>
        <w:spacing w:line="480" w:lineRule="auto"/>
        <w:rPr>
          <w:rFonts w:ascii="Times New Roman" w:hAnsi="Times New Roman"/>
          <w:i/>
          <w:sz w:val="24"/>
          <w:szCs w:val="24"/>
        </w:rPr>
      </w:pPr>
      <w:r w:rsidRPr="001B6E68">
        <w:rPr>
          <w:rFonts w:ascii="Times New Roman" w:hAnsi="Times New Roman"/>
          <w:i/>
          <w:sz w:val="24"/>
          <w:szCs w:val="24"/>
        </w:rPr>
        <w:t>Participants’ c</w:t>
      </w:r>
      <w:r w:rsidR="00F71E72" w:rsidRPr="001B6E68">
        <w:rPr>
          <w:rFonts w:ascii="Times New Roman" w:hAnsi="Times New Roman"/>
          <w:i/>
          <w:sz w:val="24"/>
          <w:szCs w:val="24"/>
        </w:rPr>
        <w:t>haracteristics</w:t>
      </w:r>
    </w:p>
    <w:p w14:paraId="153F0D12" w14:textId="3C4AE241" w:rsidR="00F71E72" w:rsidRPr="001B6E68" w:rsidRDefault="00F71E72" w:rsidP="00F71E72">
      <w:pPr>
        <w:pStyle w:val="a5"/>
        <w:spacing w:line="480" w:lineRule="auto"/>
        <w:jc w:val="left"/>
        <w:rPr>
          <w:rFonts w:ascii="Times New Roman" w:hAnsi="Times New Roman"/>
          <w:sz w:val="24"/>
          <w:szCs w:val="24"/>
        </w:rPr>
      </w:pPr>
      <w:r w:rsidRPr="001B6E68">
        <w:rPr>
          <w:rFonts w:ascii="Times New Roman" w:hAnsi="Times New Roman"/>
          <w:sz w:val="24"/>
          <w:szCs w:val="24"/>
        </w:rPr>
        <w:t xml:space="preserve">Table 1 shows </w:t>
      </w:r>
      <w:r w:rsidR="0015736A" w:rsidRPr="001B6E68">
        <w:rPr>
          <w:rFonts w:ascii="Times New Roman" w:hAnsi="Times New Roman"/>
          <w:sz w:val="24"/>
          <w:szCs w:val="24"/>
        </w:rPr>
        <w:t xml:space="preserve">participants’ </w:t>
      </w:r>
      <w:r w:rsidRPr="001B6E68">
        <w:rPr>
          <w:rFonts w:ascii="Times New Roman" w:hAnsi="Times New Roman"/>
          <w:sz w:val="24"/>
          <w:szCs w:val="24"/>
        </w:rPr>
        <w:t>characteristics. The mean age of participants was 45.3 years (SD</w:t>
      </w:r>
      <w:r w:rsidR="0015736A" w:rsidRPr="001B6E68">
        <w:rPr>
          <w:rFonts w:ascii="Times New Roman" w:hAnsi="Times New Roman"/>
          <w:sz w:val="24"/>
          <w:szCs w:val="24"/>
        </w:rPr>
        <w:t xml:space="preserve"> </w:t>
      </w:r>
      <w:r w:rsidRPr="001B6E68">
        <w:rPr>
          <w:rFonts w:ascii="Times New Roman" w:hAnsi="Times New Roman"/>
          <w:sz w:val="24"/>
          <w:szCs w:val="24"/>
        </w:rPr>
        <w:t>=</w:t>
      </w:r>
      <w:r w:rsidR="0015736A" w:rsidRPr="001B6E68">
        <w:rPr>
          <w:rFonts w:ascii="Times New Roman" w:hAnsi="Times New Roman"/>
          <w:sz w:val="24"/>
          <w:szCs w:val="24"/>
        </w:rPr>
        <w:t xml:space="preserve"> </w:t>
      </w:r>
      <w:r w:rsidRPr="001B6E68">
        <w:rPr>
          <w:rFonts w:ascii="Times New Roman" w:hAnsi="Times New Roman"/>
          <w:sz w:val="24"/>
          <w:szCs w:val="24"/>
        </w:rPr>
        <w:t>9.3). The mean length of career as an OHN was 15.3 years (SD</w:t>
      </w:r>
      <w:r w:rsidR="0015736A" w:rsidRPr="001B6E68">
        <w:rPr>
          <w:rFonts w:ascii="Times New Roman" w:hAnsi="Times New Roman"/>
          <w:sz w:val="24"/>
          <w:szCs w:val="24"/>
        </w:rPr>
        <w:t xml:space="preserve"> </w:t>
      </w:r>
      <w:r w:rsidRPr="001B6E68">
        <w:rPr>
          <w:rFonts w:ascii="Times New Roman" w:hAnsi="Times New Roman"/>
          <w:sz w:val="24"/>
          <w:szCs w:val="24"/>
        </w:rPr>
        <w:t>=</w:t>
      </w:r>
      <w:r w:rsidR="0015736A" w:rsidRPr="001B6E68">
        <w:rPr>
          <w:rFonts w:ascii="Times New Roman" w:hAnsi="Times New Roman"/>
          <w:sz w:val="24"/>
          <w:szCs w:val="24"/>
        </w:rPr>
        <w:t xml:space="preserve"> </w:t>
      </w:r>
      <w:r w:rsidRPr="001B6E68">
        <w:rPr>
          <w:rFonts w:ascii="Times New Roman" w:hAnsi="Times New Roman"/>
          <w:sz w:val="24"/>
          <w:szCs w:val="24"/>
        </w:rPr>
        <w:t>9.1).</w:t>
      </w:r>
    </w:p>
    <w:p w14:paraId="2B085E68" w14:textId="77777777" w:rsidR="00F71E72" w:rsidRDefault="00F71E72" w:rsidP="00F71E72">
      <w:pPr>
        <w:pStyle w:val="a5"/>
        <w:spacing w:line="480" w:lineRule="auto"/>
        <w:rPr>
          <w:rFonts w:ascii="Times New Roman" w:hAnsi="Times New Roman"/>
          <w:sz w:val="24"/>
          <w:szCs w:val="24"/>
        </w:rPr>
      </w:pPr>
    </w:p>
    <w:p w14:paraId="150F59DD" w14:textId="77777777" w:rsidR="00F73A61" w:rsidRDefault="00F73A61" w:rsidP="00F71E72">
      <w:pPr>
        <w:pStyle w:val="a5"/>
        <w:spacing w:line="480" w:lineRule="auto"/>
        <w:rPr>
          <w:rFonts w:ascii="Times New Roman" w:hAnsi="Times New Roman"/>
          <w:sz w:val="24"/>
          <w:szCs w:val="24"/>
        </w:rPr>
      </w:pPr>
    </w:p>
    <w:p w14:paraId="1DE2B7B4" w14:textId="77777777" w:rsidR="00F73A61" w:rsidRDefault="00F73A61" w:rsidP="00F71E72">
      <w:pPr>
        <w:pStyle w:val="a5"/>
        <w:spacing w:line="480" w:lineRule="auto"/>
        <w:rPr>
          <w:rFonts w:ascii="Times New Roman" w:hAnsi="Times New Roman"/>
          <w:sz w:val="24"/>
          <w:szCs w:val="24"/>
        </w:rPr>
      </w:pPr>
    </w:p>
    <w:p w14:paraId="568B407D" w14:textId="77777777" w:rsidR="00F73A61" w:rsidRDefault="00F73A61" w:rsidP="00F71E72">
      <w:pPr>
        <w:pStyle w:val="a5"/>
        <w:spacing w:line="480" w:lineRule="auto"/>
        <w:rPr>
          <w:rFonts w:ascii="Times New Roman" w:hAnsi="Times New Roman"/>
          <w:sz w:val="24"/>
          <w:szCs w:val="24"/>
        </w:rPr>
      </w:pPr>
    </w:p>
    <w:p w14:paraId="42C2194C" w14:textId="77777777" w:rsidR="00F73A61" w:rsidRDefault="00F73A61" w:rsidP="00F71E72">
      <w:pPr>
        <w:pStyle w:val="a5"/>
        <w:spacing w:line="480" w:lineRule="auto"/>
        <w:rPr>
          <w:rFonts w:ascii="Times New Roman" w:hAnsi="Times New Roman"/>
          <w:sz w:val="24"/>
          <w:szCs w:val="24"/>
        </w:rPr>
      </w:pPr>
    </w:p>
    <w:p w14:paraId="02BD65E3" w14:textId="77777777" w:rsidR="00F73A61" w:rsidRDefault="00F73A61" w:rsidP="00F71E72">
      <w:pPr>
        <w:pStyle w:val="a5"/>
        <w:spacing w:line="480" w:lineRule="auto"/>
        <w:rPr>
          <w:rFonts w:ascii="Times New Roman" w:hAnsi="Times New Roman"/>
          <w:sz w:val="24"/>
          <w:szCs w:val="24"/>
        </w:rPr>
      </w:pPr>
    </w:p>
    <w:p w14:paraId="50234893" w14:textId="77777777" w:rsidR="00F73A61" w:rsidRDefault="00F73A61" w:rsidP="00F71E72">
      <w:pPr>
        <w:pStyle w:val="a5"/>
        <w:spacing w:line="480" w:lineRule="auto"/>
        <w:rPr>
          <w:rFonts w:ascii="Times New Roman" w:hAnsi="Times New Roman"/>
          <w:sz w:val="24"/>
          <w:szCs w:val="24"/>
        </w:rPr>
      </w:pPr>
    </w:p>
    <w:p w14:paraId="6F184756" w14:textId="77777777" w:rsidR="00F73A61" w:rsidRDefault="00F73A61" w:rsidP="00F71E72">
      <w:pPr>
        <w:pStyle w:val="a5"/>
        <w:spacing w:line="480" w:lineRule="auto"/>
        <w:rPr>
          <w:rFonts w:ascii="Times New Roman" w:hAnsi="Times New Roman"/>
          <w:sz w:val="24"/>
          <w:szCs w:val="24"/>
        </w:rPr>
      </w:pPr>
    </w:p>
    <w:p w14:paraId="2DC40A1A" w14:textId="77777777" w:rsidR="00F73A61" w:rsidRDefault="00F73A61" w:rsidP="00F71E72">
      <w:pPr>
        <w:pStyle w:val="a5"/>
        <w:spacing w:line="480" w:lineRule="auto"/>
        <w:rPr>
          <w:rFonts w:ascii="Times New Roman" w:hAnsi="Times New Roman"/>
          <w:sz w:val="24"/>
          <w:szCs w:val="24"/>
        </w:rPr>
      </w:pPr>
    </w:p>
    <w:p w14:paraId="1D77BEA6" w14:textId="2FD7951A" w:rsidR="00F73A61" w:rsidRDefault="00F73A61" w:rsidP="00F71E72">
      <w:pPr>
        <w:pStyle w:val="a5"/>
        <w:spacing w:line="480" w:lineRule="auto"/>
        <w:rPr>
          <w:rFonts w:ascii="Times New Roman" w:hAnsi="Times New Roman"/>
          <w:sz w:val="24"/>
          <w:szCs w:val="24"/>
        </w:rPr>
      </w:pPr>
    </w:p>
    <w:p w14:paraId="286E5AAF" w14:textId="77777777" w:rsidR="00912574" w:rsidRDefault="00912574" w:rsidP="00F71E72">
      <w:pPr>
        <w:pStyle w:val="a5"/>
        <w:spacing w:line="480" w:lineRule="auto"/>
        <w:rPr>
          <w:rFonts w:ascii="Times New Roman" w:hAnsi="Times New Roman"/>
          <w:sz w:val="24"/>
          <w:szCs w:val="24"/>
        </w:rPr>
      </w:pPr>
    </w:p>
    <w:p w14:paraId="70FCE7B1" w14:textId="6B28CCAB" w:rsidR="00F73A61" w:rsidRPr="001B6E68" w:rsidRDefault="00F73A61" w:rsidP="00F71E72">
      <w:pPr>
        <w:pStyle w:val="a5"/>
        <w:spacing w:line="480" w:lineRule="auto"/>
        <w:rPr>
          <w:rFonts w:ascii="Times New Roman" w:hAnsi="Times New Roman"/>
          <w:sz w:val="24"/>
          <w:szCs w:val="24"/>
        </w:rPr>
      </w:pPr>
      <w:r>
        <w:rPr>
          <w:rFonts w:ascii="Times New Roman" w:hAnsi="Times New Roman"/>
          <w:noProof/>
          <w:sz w:val="24"/>
          <w:szCs w:val="24"/>
        </w:rPr>
        <w:drawing>
          <wp:inline distT="0" distB="0" distL="0" distR="0" wp14:anchorId="6A128E9A" wp14:editId="34E5B29E">
            <wp:extent cx="5114925" cy="8191500"/>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19656" cy="8199077"/>
                    </a:xfrm>
                    <a:prstGeom prst="rect">
                      <a:avLst/>
                    </a:prstGeom>
                    <a:noFill/>
                    <a:ln>
                      <a:noFill/>
                    </a:ln>
                  </pic:spPr>
                </pic:pic>
              </a:graphicData>
            </a:graphic>
          </wp:inline>
        </w:drawing>
      </w:r>
    </w:p>
    <w:p w14:paraId="7B1A7CAA" w14:textId="09050EA9" w:rsidR="00F71E72" w:rsidRPr="001B6E68" w:rsidRDefault="00F71E72" w:rsidP="00F71E72">
      <w:pPr>
        <w:widowControl/>
        <w:spacing w:line="480" w:lineRule="auto"/>
        <w:rPr>
          <w:rFonts w:ascii="Times New Roman" w:hAnsi="Times New Roman"/>
          <w:i/>
          <w:sz w:val="24"/>
          <w:szCs w:val="24"/>
        </w:rPr>
      </w:pPr>
      <w:r w:rsidRPr="001B6E68">
        <w:rPr>
          <w:rFonts w:ascii="Times New Roman" w:hAnsi="Times New Roman"/>
          <w:i/>
          <w:sz w:val="24"/>
          <w:szCs w:val="24"/>
        </w:rPr>
        <w:lastRenderedPageBreak/>
        <w:t>Relationship between career anchor</w:t>
      </w:r>
      <w:r w:rsidR="0015736A" w:rsidRPr="001B6E68">
        <w:rPr>
          <w:rFonts w:ascii="Times New Roman" w:hAnsi="Times New Roman"/>
          <w:i/>
          <w:sz w:val="24"/>
          <w:szCs w:val="24"/>
        </w:rPr>
        <w:t xml:space="preserve"> scores </w:t>
      </w:r>
      <w:r w:rsidRPr="001B6E68">
        <w:rPr>
          <w:rFonts w:ascii="Times New Roman" w:hAnsi="Times New Roman"/>
          <w:i/>
          <w:sz w:val="24"/>
          <w:szCs w:val="24"/>
        </w:rPr>
        <w:t>and demographic characteristics</w:t>
      </w:r>
    </w:p>
    <w:p w14:paraId="422D9180" w14:textId="29A47FBA" w:rsidR="00F71E72" w:rsidRPr="001B6E68" w:rsidRDefault="00F71E72" w:rsidP="00F71E72">
      <w:pPr>
        <w:widowControl/>
        <w:spacing w:line="480" w:lineRule="auto"/>
        <w:rPr>
          <w:rFonts w:ascii="Times New Roman" w:hAnsi="Times New Roman"/>
          <w:sz w:val="24"/>
          <w:szCs w:val="24"/>
        </w:rPr>
      </w:pPr>
      <w:r w:rsidRPr="001B6E68">
        <w:rPr>
          <w:rFonts w:ascii="Times New Roman" w:hAnsi="Times New Roman"/>
          <w:sz w:val="24"/>
          <w:szCs w:val="24"/>
        </w:rPr>
        <w:t xml:space="preserve">Table 2 shows the relationship between </w:t>
      </w:r>
      <w:r w:rsidR="0015736A" w:rsidRPr="001B6E68">
        <w:rPr>
          <w:rFonts w:ascii="Times New Roman" w:hAnsi="Times New Roman"/>
          <w:sz w:val="24"/>
          <w:szCs w:val="24"/>
        </w:rPr>
        <w:t xml:space="preserve">career anchor </w:t>
      </w:r>
      <w:r w:rsidRPr="001B6E68">
        <w:rPr>
          <w:rFonts w:ascii="Times New Roman" w:hAnsi="Times New Roman"/>
          <w:sz w:val="24"/>
          <w:szCs w:val="24"/>
        </w:rPr>
        <w:t xml:space="preserve">scores and </w:t>
      </w:r>
      <w:r w:rsidR="0015736A" w:rsidRPr="001B6E68">
        <w:rPr>
          <w:rFonts w:ascii="Times New Roman" w:hAnsi="Times New Roman"/>
          <w:sz w:val="24"/>
          <w:szCs w:val="24"/>
        </w:rPr>
        <w:t>demographics</w:t>
      </w:r>
      <w:r w:rsidRPr="001B6E68">
        <w:rPr>
          <w:rFonts w:ascii="Times New Roman" w:hAnsi="Times New Roman"/>
          <w:sz w:val="24"/>
          <w:szCs w:val="24"/>
        </w:rPr>
        <w:t xml:space="preserve">. </w:t>
      </w:r>
      <w:r w:rsidR="0015736A" w:rsidRPr="001B6E68">
        <w:rPr>
          <w:rFonts w:ascii="Times New Roman" w:hAnsi="Times New Roman"/>
          <w:sz w:val="24"/>
          <w:szCs w:val="24"/>
        </w:rPr>
        <w:t xml:space="preserve">Regarding career anchor scores, TF = 13.7 (SD = 2.7), LS = 13.3 (SD = 2.6), CH = 12.7 (SD = 2.8), SV = 12.7 (SD = 2.9), AU = 12.3 (SD = 2.7), SE = 12.2 (SD = 2.4), EC = 10.0 (SD = 2.9), and GM = 9.0 (SD = 2.6). </w:t>
      </w:r>
    </w:p>
    <w:p w14:paraId="6933AC32" w14:textId="42705118" w:rsidR="00F71E72" w:rsidRPr="001B6E68" w:rsidRDefault="00F71E72" w:rsidP="00F71E72">
      <w:pPr>
        <w:widowControl/>
        <w:spacing w:line="480" w:lineRule="auto"/>
        <w:rPr>
          <w:rFonts w:ascii="Times New Roman" w:eastAsiaTheme="minorEastAsia" w:hAnsi="Times New Roman"/>
          <w:sz w:val="24"/>
          <w:szCs w:val="24"/>
        </w:rPr>
      </w:pPr>
      <w:r w:rsidRPr="001B6E68">
        <w:rPr>
          <w:rFonts w:ascii="Times New Roman" w:eastAsiaTheme="minorEastAsia" w:hAnsi="Times New Roman"/>
          <w:sz w:val="24"/>
          <w:szCs w:val="24"/>
        </w:rPr>
        <w:t>There was no significant difference regarding age</w:t>
      </w:r>
      <w:r w:rsidR="0015736A" w:rsidRPr="001B6E68">
        <w:rPr>
          <w:rFonts w:ascii="Times New Roman" w:eastAsiaTheme="minorEastAsia" w:hAnsi="Times New Roman"/>
          <w:sz w:val="24"/>
          <w:szCs w:val="24"/>
        </w:rPr>
        <w:t>;</w:t>
      </w:r>
      <w:r w:rsidRPr="001B6E68">
        <w:rPr>
          <w:rFonts w:ascii="Times New Roman" w:eastAsiaTheme="minorEastAsia" w:hAnsi="Times New Roman"/>
          <w:sz w:val="24"/>
          <w:szCs w:val="24"/>
        </w:rPr>
        <w:t xml:space="preserve"> </w:t>
      </w:r>
      <w:r w:rsidRPr="001B6E68">
        <w:rPr>
          <w:rFonts w:ascii="Times New Roman" w:hAnsi="Times New Roman"/>
          <w:sz w:val="24"/>
          <w:szCs w:val="24"/>
        </w:rPr>
        <w:t xml:space="preserve">OHNs </w:t>
      </w:r>
      <w:r w:rsidR="0015736A" w:rsidRPr="001B6E68">
        <w:rPr>
          <w:rFonts w:ascii="Times New Roman" w:hAnsi="Times New Roman"/>
          <w:sz w:val="24"/>
          <w:szCs w:val="24"/>
        </w:rPr>
        <w:t xml:space="preserve">aged in their </w:t>
      </w:r>
      <w:r w:rsidRPr="001B6E68">
        <w:rPr>
          <w:rFonts w:ascii="Times New Roman" w:hAnsi="Times New Roman"/>
          <w:sz w:val="24"/>
          <w:szCs w:val="24"/>
        </w:rPr>
        <w:t>20</w:t>
      </w:r>
      <w:r w:rsidR="0015736A" w:rsidRPr="001B6E68">
        <w:rPr>
          <w:rFonts w:ascii="Times New Roman" w:hAnsi="Times New Roman"/>
          <w:sz w:val="24"/>
          <w:szCs w:val="24"/>
        </w:rPr>
        <w:t>s</w:t>
      </w:r>
      <w:r w:rsidRPr="001B6E68">
        <w:rPr>
          <w:rFonts w:ascii="Times New Roman" w:hAnsi="Times New Roman"/>
          <w:sz w:val="24"/>
          <w:szCs w:val="24"/>
        </w:rPr>
        <w:t xml:space="preserve"> had the highest score in six career anchor</w:t>
      </w:r>
      <w:r w:rsidR="0015736A" w:rsidRPr="001B6E68">
        <w:rPr>
          <w:rFonts w:ascii="Times New Roman" w:hAnsi="Times New Roman"/>
          <w:sz w:val="24"/>
          <w:szCs w:val="24"/>
        </w:rPr>
        <w:t>s</w:t>
      </w:r>
      <w:r w:rsidRPr="001B6E68">
        <w:rPr>
          <w:rFonts w:ascii="Times New Roman" w:hAnsi="Times New Roman"/>
          <w:sz w:val="24"/>
          <w:szCs w:val="24"/>
        </w:rPr>
        <w:t xml:space="preserve"> </w:t>
      </w:r>
      <w:r w:rsidR="0015736A" w:rsidRPr="001B6E68">
        <w:rPr>
          <w:rFonts w:ascii="Times New Roman" w:hAnsi="Times New Roman"/>
          <w:sz w:val="24"/>
          <w:szCs w:val="24"/>
        </w:rPr>
        <w:t>(</w:t>
      </w:r>
      <w:r w:rsidRPr="001B6E68">
        <w:rPr>
          <w:rFonts w:ascii="Times New Roman" w:hAnsi="Times New Roman"/>
          <w:sz w:val="24"/>
          <w:szCs w:val="24"/>
        </w:rPr>
        <w:t>excluding LS</w:t>
      </w:r>
      <w:r w:rsidR="0015736A" w:rsidRPr="001B6E68">
        <w:rPr>
          <w:rFonts w:ascii="Times New Roman" w:hAnsi="Times New Roman"/>
          <w:sz w:val="24"/>
          <w:szCs w:val="24"/>
        </w:rPr>
        <w:t>)</w:t>
      </w:r>
      <w:r w:rsidRPr="001B6E68">
        <w:rPr>
          <w:rFonts w:ascii="Times New Roman" w:hAnsi="Times New Roman"/>
          <w:sz w:val="24"/>
          <w:szCs w:val="24"/>
        </w:rPr>
        <w:t xml:space="preserve">. </w:t>
      </w:r>
      <w:r w:rsidR="00D93FE6" w:rsidRPr="001B6E68">
        <w:rPr>
          <w:rFonts w:ascii="Times New Roman" w:hAnsi="Times New Roman"/>
          <w:sz w:val="24"/>
          <w:szCs w:val="24"/>
        </w:rPr>
        <w:t xml:space="preserve">The one-way ANOVA revealed </w:t>
      </w:r>
      <w:r w:rsidRPr="001B6E68">
        <w:rPr>
          <w:rFonts w:ascii="Times New Roman" w:eastAsiaTheme="minorEastAsia" w:hAnsi="Times New Roman"/>
          <w:sz w:val="24"/>
          <w:szCs w:val="24"/>
        </w:rPr>
        <w:t xml:space="preserve">significant differences in TF and CH types </w:t>
      </w:r>
      <w:r w:rsidR="00D93FE6" w:rsidRPr="001B6E68">
        <w:rPr>
          <w:rFonts w:ascii="Times New Roman" w:eastAsiaTheme="minorEastAsia" w:hAnsi="Times New Roman"/>
          <w:sz w:val="24"/>
          <w:szCs w:val="24"/>
        </w:rPr>
        <w:t xml:space="preserve">per </w:t>
      </w:r>
      <w:r w:rsidRPr="001B6E68">
        <w:rPr>
          <w:rFonts w:ascii="Times New Roman" w:eastAsiaTheme="minorEastAsia" w:hAnsi="Times New Roman"/>
          <w:sz w:val="24"/>
          <w:szCs w:val="24"/>
        </w:rPr>
        <w:t xml:space="preserve">educational level. There was no significant difference in TF type </w:t>
      </w:r>
      <w:r w:rsidR="00D93FE6" w:rsidRPr="001B6E68">
        <w:rPr>
          <w:rFonts w:ascii="Times New Roman" w:eastAsiaTheme="minorEastAsia" w:hAnsi="Times New Roman"/>
          <w:sz w:val="24"/>
          <w:szCs w:val="24"/>
        </w:rPr>
        <w:t xml:space="preserve">per the </w:t>
      </w:r>
      <w:r w:rsidRPr="001B6E68">
        <w:rPr>
          <w:rFonts w:ascii="Times New Roman" w:eastAsiaTheme="minorEastAsia" w:hAnsi="Times New Roman"/>
          <w:sz w:val="24"/>
          <w:szCs w:val="24"/>
        </w:rPr>
        <w:t xml:space="preserve">Bonferroni test. There was a significant difference in CH type between vocational school and </w:t>
      </w:r>
      <w:r w:rsidR="00D93FE6" w:rsidRPr="001B6E68">
        <w:rPr>
          <w:rFonts w:ascii="Times New Roman" w:eastAsiaTheme="minorEastAsia" w:hAnsi="Times New Roman"/>
          <w:sz w:val="24"/>
          <w:szCs w:val="24"/>
        </w:rPr>
        <w:t xml:space="preserve">graduate </w:t>
      </w:r>
      <w:r w:rsidRPr="001B6E68">
        <w:rPr>
          <w:rFonts w:ascii="Times New Roman" w:eastAsiaTheme="minorEastAsia" w:hAnsi="Times New Roman"/>
          <w:sz w:val="24"/>
          <w:szCs w:val="24"/>
        </w:rPr>
        <w:t xml:space="preserve">school </w:t>
      </w:r>
      <w:r w:rsidR="00D93FE6" w:rsidRPr="001B6E68">
        <w:rPr>
          <w:rFonts w:ascii="Times New Roman" w:eastAsiaTheme="minorEastAsia" w:hAnsi="Times New Roman"/>
          <w:sz w:val="24"/>
          <w:szCs w:val="24"/>
        </w:rPr>
        <w:t xml:space="preserve">per the </w:t>
      </w:r>
      <w:r w:rsidRPr="001B6E68">
        <w:rPr>
          <w:rFonts w:ascii="Times New Roman" w:eastAsiaTheme="minorEastAsia" w:hAnsi="Times New Roman"/>
          <w:sz w:val="24"/>
          <w:szCs w:val="24"/>
        </w:rPr>
        <w:t>Bonferroni test. OHNs from graduate school had the highest score in seven career anchor</w:t>
      </w:r>
      <w:r w:rsidR="00D93FE6" w:rsidRPr="001B6E68">
        <w:rPr>
          <w:rFonts w:ascii="Times New Roman" w:eastAsiaTheme="minorEastAsia" w:hAnsi="Times New Roman"/>
          <w:sz w:val="24"/>
          <w:szCs w:val="24"/>
        </w:rPr>
        <w:t>s</w:t>
      </w:r>
      <w:r w:rsidRPr="001B6E68">
        <w:rPr>
          <w:rFonts w:ascii="Times New Roman" w:eastAsiaTheme="minorEastAsia" w:hAnsi="Times New Roman"/>
          <w:sz w:val="24"/>
          <w:szCs w:val="24"/>
        </w:rPr>
        <w:t xml:space="preserve"> </w:t>
      </w:r>
      <w:r w:rsidR="00D93FE6" w:rsidRPr="001B6E68">
        <w:rPr>
          <w:rFonts w:ascii="Times New Roman" w:eastAsiaTheme="minorEastAsia" w:hAnsi="Times New Roman"/>
          <w:sz w:val="24"/>
          <w:szCs w:val="24"/>
        </w:rPr>
        <w:t>(</w:t>
      </w:r>
      <w:r w:rsidRPr="001B6E68">
        <w:rPr>
          <w:rFonts w:ascii="Times New Roman" w:hAnsi="Times New Roman"/>
          <w:sz w:val="24"/>
          <w:szCs w:val="24"/>
        </w:rPr>
        <w:t>excluding SE</w:t>
      </w:r>
      <w:r w:rsidR="00D93FE6" w:rsidRPr="001B6E68">
        <w:rPr>
          <w:rFonts w:ascii="Times New Roman" w:hAnsi="Times New Roman"/>
          <w:sz w:val="24"/>
          <w:szCs w:val="24"/>
        </w:rPr>
        <w:t>)</w:t>
      </w:r>
      <w:r w:rsidRPr="001B6E68">
        <w:rPr>
          <w:rFonts w:ascii="Times New Roman" w:hAnsi="Times New Roman"/>
          <w:sz w:val="24"/>
          <w:szCs w:val="24"/>
        </w:rPr>
        <w:t>; OHNs from vocational school had the lowest score in six career anchor</w:t>
      </w:r>
      <w:r w:rsidR="00D93FE6" w:rsidRPr="001B6E68">
        <w:rPr>
          <w:rFonts w:ascii="Times New Roman" w:hAnsi="Times New Roman"/>
          <w:sz w:val="24"/>
          <w:szCs w:val="24"/>
        </w:rPr>
        <w:t>s</w:t>
      </w:r>
      <w:r w:rsidRPr="001B6E68">
        <w:rPr>
          <w:rFonts w:ascii="Times New Roman" w:hAnsi="Times New Roman"/>
          <w:sz w:val="24"/>
          <w:szCs w:val="24"/>
        </w:rPr>
        <w:t xml:space="preserve"> </w:t>
      </w:r>
      <w:r w:rsidR="00D93FE6" w:rsidRPr="001B6E68">
        <w:rPr>
          <w:rFonts w:ascii="Times New Roman" w:hAnsi="Times New Roman"/>
          <w:sz w:val="24"/>
          <w:szCs w:val="24"/>
        </w:rPr>
        <w:t>(</w:t>
      </w:r>
      <w:r w:rsidRPr="001B6E68">
        <w:rPr>
          <w:rFonts w:ascii="Times New Roman" w:hAnsi="Times New Roman"/>
          <w:sz w:val="24"/>
          <w:szCs w:val="24"/>
        </w:rPr>
        <w:t>excluding AU and EC</w:t>
      </w:r>
      <w:r w:rsidR="00D93FE6" w:rsidRPr="001B6E68">
        <w:rPr>
          <w:rFonts w:ascii="Times New Roman" w:hAnsi="Times New Roman"/>
          <w:sz w:val="24"/>
          <w:szCs w:val="24"/>
        </w:rPr>
        <w:t>)</w:t>
      </w:r>
      <w:r w:rsidRPr="001B6E68">
        <w:rPr>
          <w:rFonts w:ascii="Times New Roman" w:hAnsi="Times New Roman"/>
          <w:sz w:val="24"/>
          <w:szCs w:val="24"/>
        </w:rPr>
        <w:t xml:space="preserve">. </w:t>
      </w:r>
      <w:r w:rsidRPr="001B6E68">
        <w:rPr>
          <w:rFonts w:ascii="Times New Roman" w:eastAsiaTheme="minorEastAsia" w:hAnsi="Times New Roman"/>
          <w:sz w:val="24"/>
          <w:szCs w:val="24"/>
        </w:rPr>
        <w:t>There were significant differences in GM, EC, SV, CH</w:t>
      </w:r>
      <w:r w:rsidR="00D93FE6" w:rsidRPr="001B6E68">
        <w:rPr>
          <w:rFonts w:ascii="Times New Roman" w:eastAsiaTheme="minorEastAsia" w:hAnsi="Times New Roman"/>
          <w:sz w:val="24"/>
          <w:szCs w:val="24"/>
        </w:rPr>
        <w:t>,</w:t>
      </w:r>
      <w:r w:rsidRPr="001B6E68">
        <w:rPr>
          <w:rFonts w:ascii="Times New Roman" w:eastAsiaTheme="minorEastAsia" w:hAnsi="Times New Roman"/>
          <w:sz w:val="24"/>
          <w:szCs w:val="24"/>
        </w:rPr>
        <w:t xml:space="preserve"> and LS types regarding national qualification. </w:t>
      </w:r>
      <w:r w:rsidRPr="001B6E68">
        <w:rPr>
          <w:rFonts w:ascii="Times New Roman" w:hAnsi="Times New Roman"/>
          <w:sz w:val="24"/>
          <w:szCs w:val="24"/>
        </w:rPr>
        <w:t>OHNs with PHN</w:t>
      </w:r>
      <w:r w:rsidR="00FF4DD1" w:rsidRPr="001B6E68">
        <w:rPr>
          <w:rFonts w:ascii="Times New Roman" w:hAnsi="Times New Roman"/>
          <w:sz w:val="24"/>
          <w:szCs w:val="24"/>
        </w:rPr>
        <w:t xml:space="preserve"> qualifications</w:t>
      </w:r>
      <w:r w:rsidRPr="001B6E68">
        <w:rPr>
          <w:rFonts w:ascii="Times New Roman" w:hAnsi="Times New Roman"/>
          <w:sz w:val="24"/>
          <w:szCs w:val="24"/>
        </w:rPr>
        <w:t xml:space="preserve"> had the highest score in six career anchor</w:t>
      </w:r>
      <w:r w:rsidR="00D93FE6" w:rsidRPr="001B6E68">
        <w:rPr>
          <w:rFonts w:ascii="Times New Roman" w:hAnsi="Times New Roman"/>
          <w:sz w:val="24"/>
          <w:szCs w:val="24"/>
        </w:rPr>
        <w:t>s (</w:t>
      </w:r>
      <w:r w:rsidRPr="001B6E68">
        <w:rPr>
          <w:rFonts w:ascii="Times New Roman" w:hAnsi="Times New Roman"/>
          <w:sz w:val="24"/>
          <w:szCs w:val="24"/>
        </w:rPr>
        <w:t>excluding SV</w:t>
      </w:r>
      <w:r w:rsidR="00D93FE6" w:rsidRPr="001B6E68">
        <w:rPr>
          <w:rFonts w:ascii="Times New Roman" w:hAnsi="Times New Roman"/>
          <w:sz w:val="24"/>
          <w:szCs w:val="24"/>
        </w:rPr>
        <w:t>)</w:t>
      </w:r>
      <w:r w:rsidRPr="001B6E68">
        <w:rPr>
          <w:rFonts w:ascii="Times New Roman" w:hAnsi="Times New Roman"/>
          <w:sz w:val="24"/>
          <w:szCs w:val="24"/>
        </w:rPr>
        <w:t>.</w:t>
      </w:r>
      <w:r w:rsidRPr="001B6E68">
        <w:rPr>
          <w:rFonts w:ascii="Times New Roman" w:eastAsiaTheme="minorEastAsia" w:hAnsi="Times New Roman"/>
          <w:sz w:val="24"/>
          <w:szCs w:val="24"/>
        </w:rPr>
        <w:t xml:space="preserve"> There were significant differences in TF and GM types regarding qualification.</w:t>
      </w:r>
      <w:r w:rsidRPr="001B6E68">
        <w:rPr>
          <w:rFonts w:ascii="Times New Roman" w:hAnsi="Times New Roman"/>
          <w:sz w:val="24"/>
          <w:szCs w:val="24"/>
        </w:rPr>
        <w:t xml:space="preserve"> </w:t>
      </w:r>
      <w:r w:rsidRPr="001B6E68">
        <w:rPr>
          <w:rFonts w:ascii="Times New Roman" w:eastAsiaTheme="minorEastAsia" w:hAnsi="Times New Roman"/>
          <w:sz w:val="24"/>
          <w:szCs w:val="24"/>
        </w:rPr>
        <w:t xml:space="preserve">There were significant differences in GM types regarding position. </w:t>
      </w:r>
      <w:r w:rsidR="003944A1" w:rsidRPr="001B6E68">
        <w:rPr>
          <w:rFonts w:ascii="Times New Roman" w:hAnsi="Times New Roman"/>
          <w:sz w:val="24"/>
          <w:szCs w:val="24"/>
        </w:rPr>
        <w:t>N</w:t>
      </w:r>
      <w:r w:rsidRPr="001B6E68">
        <w:rPr>
          <w:rFonts w:ascii="Times New Roman" w:hAnsi="Times New Roman"/>
          <w:sz w:val="24"/>
          <w:szCs w:val="24"/>
        </w:rPr>
        <w:t xml:space="preserve">urse </w:t>
      </w:r>
      <w:proofErr w:type="gramStart"/>
      <w:r w:rsidRPr="001B6E68">
        <w:rPr>
          <w:rFonts w:ascii="Times New Roman" w:hAnsi="Times New Roman"/>
          <w:sz w:val="24"/>
          <w:szCs w:val="24"/>
        </w:rPr>
        <w:t>manager</w:t>
      </w:r>
      <w:r w:rsidR="003944A1" w:rsidRPr="001B6E68">
        <w:rPr>
          <w:rFonts w:ascii="Times New Roman" w:hAnsi="Times New Roman"/>
          <w:sz w:val="24"/>
          <w:szCs w:val="24"/>
        </w:rPr>
        <w:t>s</w:t>
      </w:r>
      <w:proofErr w:type="gramEnd"/>
      <w:r w:rsidRPr="001B6E68">
        <w:rPr>
          <w:rFonts w:ascii="Times New Roman" w:hAnsi="Times New Roman"/>
          <w:sz w:val="24"/>
          <w:szCs w:val="24"/>
        </w:rPr>
        <w:t xml:space="preserve"> had the highest score in six career anchor</w:t>
      </w:r>
      <w:r w:rsidR="00D93FE6" w:rsidRPr="001B6E68">
        <w:rPr>
          <w:rFonts w:ascii="Times New Roman" w:hAnsi="Times New Roman"/>
          <w:sz w:val="24"/>
          <w:szCs w:val="24"/>
        </w:rPr>
        <w:t>s (</w:t>
      </w:r>
      <w:r w:rsidRPr="001B6E68">
        <w:rPr>
          <w:rFonts w:ascii="Times New Roman" w:hAnsi="Times New Roman"/>
          <w:sz w:val="24"/>
          <w:szCs w:val="24"/>
        </w:rPr>
        <w:t>excluding SE and LS</w:t>
      </w:r>
      <w:r w:rsidR="00D93FE6" w:rsidRPr="001B6E68">
        <w:rPr>
          <w:rFonts w:ascii="Times New Roman" w:hAnsi="Times New Roman"/>
          <w:sz w:val="24"/>
          <w:szCs w:val="24"/>
        </w:rPr>
        <w:t>)</w:t>
      </w:r>
      <w:r w:rsidRPr="001B6E68">
        <w:rPr>
          <w:rFonts w:ascii="Times New Roman" w:hAnsi="Times New Roman"/>
          <w:sz w:val="24"/>
          <w:szCs w:val="24"/>
        </w:rPr>
        <w:t xml:space="preserve">. </w:t>
      </w:r>
      <w:r w:rsidRPr="001B6E68">
        <w:rPr>
          <w:rFonts w:ascii="Times New Roman" w:eastAsiaTheme="minorEastAsia" w:hAnsi="Times New Roman"/>
          <w:sz w:val="24"/>
          <w:szCs w:val="24"/>
        </w:rPr>
        <w:t xml:space="preserve">There were significant differences in GM types regarding employment. </w:t>
      </w:r>
      <w:r w:rsidRPr="001B6E68">
        <w:rPr>
          <w:rFonts w:ascii="Times New Roman" w:hAnsi="Times New Roman"/>
          <w:sz w:val="24"/>
          <w:szCs w:val="24"/>
        </w:rPr>
        <w:t xml:space="preserve">OHNs </w:t>
      </w:r>
      <w:r w:rsidR="00D93FE6" w:rsidRPr="001B6E68">
        <w:rPr>
          <w:rFonts w:ascii="Times New Roman" w:hAnsi="Times New Roman"/>
          <w:sz w:val="24"/>
          <w:szCs w:val="24"/>
        </w:rPr>
        <w:t xml:space="preserve">who worked </w:t>
      </w:r>
      <w:r w:rsidRPr="001B6E68">
        <w:rPr>
          <w:rFonts w:ascii="Times New Roman" w:hAnsi="Times New Roman"/>
          <w:sz w:val="24"/>
          <w:szCs w:val="24"/>
        </w:rPr>
        <w:t>full-time had the highest score in six career anchor</w:t>
      </w:r>
      <w:r w:rsidR="00D93FE6" w:rsidRPr="001B6E68">
        <w:rPr>
          <w:rFonts w:ascii="Times New Roman" w:hAnsi="Times New Roman"/>
          <w:sz w:val="24"/>
          <w:szCs w:val="24"/>
        </w:rPr>
        <w:t>s</w:t>
      </w:r>
      <w:r w:rsidRPr="001B6E68">
        <w:rPr>
          <w:rFonts w:ascii="Times New Roman" w:hAnsi="Times New Roman"/>
          <w:sz w:val="24"/>
          <w:szCs w:val="24"/>
        </w:rPr>
        <w:t xml:space="preserve"> </w:t>
      </w:r>
      <w:r w:rsidR="00D93FE6" w:rsidRPr="001B6E68">
        <w:rPr>
          <w:rFonts w:ascii="Times New Roman" w:hAnsi="Times New Roman"/>
          <w:sz w:val="24"/>
          <w:szCs w:val="24"/>
        </w:rPr>
        <w:t>(</w:t>
      </w:r>
      <w:r w:rsidRPr="001B6E68">
        <w:rPr>
          <w:rFonts w:ascii="Times New Roman" w:hAnsi="Times New Roman"/>
          <w:sz w:val="24"/>
          <w:szCs w:val="24"/>
        </w:rPr>
        <w:t>excluding CH</w:t>
      </w:r>
      <w:r w:rsidR="00D93FE6" w:rsidRPr="001B6E68">
        <w:rPr>
          <w:rFonts w:ascii="Times New Roman" w:hAnsi="Times New Roman"/>
          <w:sz w:val="24"/>
          <w:szCs w:val="24"/>
        </w:rPr>
        <w:t>)</w:t>
      </w:r>
      <w:r w:rsidRPr="001B6E68">
        <w:rPr>
          <w:rFonts w:ascii="Times New Roman" w:hAnsi="Times New Roman"/>
          <w:sz w:val="24"/>
          <w:szCs w:val="24"/>
        </w:rPr>
        <w:t xml:space="preserve">. </w:t>
      </w:r>
      <w:r w:rsidRPr="001B6E68">
        <w:rPr>
          <w:rFonts w:ascii="Times New Roman" w:eastAsiaTheme="minorEastAsia" w:hAnsi="Times New Roman"/>
          <w:sz w:val="24"/>
          <w:szCs w:val="24"/>
        </w:rPr>
        <w:t>There was no significant difference between marriage, child-care experience</w:t>
      </w:r>
      <w:r w:rsidR="00D93FE6" w:rsidRPr="001B6E68">
        <w:rPr>
          <w:rFonts w:ascii="Times New Roman" w:eastAsiaTheme="minorEastAsia" w:hAnsi="Times New Roman"/>
          <w:sz w:val="24"/>
          <w:szCs w:val="24"/>
        </w:rPr>
        <w:t>,</w:t>
      </w:r>
      <w:r w:rsidRPr="001B6E68">
        <w:rPr>
          <w:rFonts w:ascii="Times New Roman" w:eastAsiaTheme="minorEastAsia" w:hAnsi="Times New Roman"/>
          <w:sz w:val="24"/>
          <w:szCs w:val="24"/>
        </w:rPr>
        <w:t xml:space="preserve"> and family-care experience and LS type.</w:t>
      </w:r>
    </w:p>
    <w:p w14:paraId="10A77C28" w14:textId="77777777" w:rsidR="00F71E72" w:rsidRDefault="00F71E72" w:rsidP="00F71E72">
      <w:pPr>
        <w:widowControl/>
        <w:spacing w:line="480" w:lineRule="auto"/>
        <w:rPr>
          <w:rFonts w:ascii="Times New Roman" w:hAnsi="Times New Roman"/>
          <w:sz w:val="24"/>
          <w:szCs w:val="24"/>
        </w:rPr>
      </w:pPr>
    </w:p>
    <w:p w14:paraId="5C9D3656" w14:textId="77777777" w:rsidR="00F73A61" w:rsidRDefault="00F73A61" w:rsidP="00F71E72">
      <w:pPr>
        <w:widowControl/>
        <w:spacing w:line="480" w:lineRule="auto"/>
        <w:rPr>
          <w:rFonts w:ascii="Times New Roman" w:hAnsi="Times New Roman"/>
          <w:sz w:val="24"/>
          <w:szCs w:val="24"/>
        </w:rPr>
      </w:pPr>
    </w:p>
    <w:p w14:paraId="16DD4CFE" w14:textId="77777777" w:rsidR="00F73A61" w:rsidRDefault="00F73A61" w:rsidP="00F71E72">
      <w:pPr>
        <w:widowControl/>
        <w:spacing w:line="480" w:lineRule="auto"/>
        <w:rPr>
          <w:rFonts w:ascii="Times New Roman" w:hAnsi="Times New Roman"/>
          <w:sz w:val="24"/>
          <w:szCs w:val="24"/>
        </w:rPr>
      </w:pPr>
    </w:p>
    <w:p w14:paraId="56D38A35" w14:textId="634104C1" w:rsidR="00F73A61" w:rsidRPr="001B6E68" w:rsidRDefault="00F73A61" w:rsidP="00F71E72">
      <w:pPr>
        <w:widowControl/>
        <w:spacing w:line="480" w:lineRule="auto"/>
        <w:rPr>
          <w:rFonts w:ascii="Times New Roman" w:hAnsi="Times New Roman"/>
          <w:sz w:val="24"/>
          <w:szCs w:val="24"/>
        </w:rPr>
      </w:pPr>
      <w:r>
        <w:rPr>
          <w:rFonts w:ascii="Times New Roman" w:hAnsi="Times New Roman"/>
          <w:noProof/>
          <w:sz w:val="24"/>
          <w:szCs w:val="24"/>
        </w:rPr>
        <w:drawing>
          <wp:inline distT="0" distB="0" distL="0" distR="0" wp14:anchorId="4DDDA349" wp14:editId="2A54B0C3">
            <wp:extent cx="8122884" cy="5838843"/>
            <wp:effectExtent l="0" t="127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6200000">
                      <a:off x="0" y="0"/>
                      <a:ext cx="8133387" cy="5846393"/>
                    </a:xfrm>
                    <a:prstGeom prst="rect">
                      <a:avLst/>
                    </a:prstGeom>
                    <a:noFill/>
                    <a:ln>
                      <a:noFill/>
                    </a:ln>
                  </pic:spPr>
                </pic:pic>
              </a:graphicData>
            </a:graphic>
          </wp:inline>
        </w:drawing>
      </w:r>
    </w:p>
    <w:p w14:paraId="7A26B33B" w14:textId="661A4635" w:rsidR="00F71E72" w:rsidRPr="001B6E68" w:rsidRDefault="00F71E72" w:rsidP="00F71E72">
      <w:pPr>
        <w:widowControl/>
        <w:spacing w:line="480" w:lineRule="auto"/>
        <w:rPr>
          <w:rFonts w:ascii="Times New Roman" w:hAnsi="Times New Roman"/>
          <w:i/>
          <w:sz w:val="24"/>
          <w:szCs w:val="24"/>
        </w:rPr>
      </w:pPr>
      <w:r w:rsidRPr="001B6E68">
        <w:rPr>
          <w:rFonts w:ascii="Times New Roman" w:hAnsi="Times New Roman"/>
          <w:i/>
          <w:sz w:val="24"/>
          <w:szCs w:val="24"/>
        </w:rPr>
        <w:lastRenderedPageBreak/>
        <w:t>Multiple regression analyses of career anchors</w:t>
      </w:r>
    </w:p>
    <w:p w14:paraId="39B6C5D6" w14:textId="7FBFFDD8" w:rsidR="00F71E72" w:rsidRPr="001B6E68" w:rsidRDefault="00F71E72" w:rsidP="00F71E72">
      <w:pPr>
        <w:widowControl/>
        <w:spacing w:line="480" w:lineRule="auto"/>
        <w:rPr>
          <w:rFonts w:ascii="Times New Roman" w:hAnsi="Times New Roman"/>
          <w:sz w:val="24"/>
          <w:szCs w:val="24"/>
        </w:rPr>
      </w:pPr>
      <w:r w:rsidRPr="001B6E68">
        <w:rPr>
          <w:rFonts w:ascii="Times New Roman" w:hAnsi="Times New Roman"/>
          <w:sz w:val="24"/>
          <w:szCs w:val="24"/>
        </w:rPr>
        <w:t xml:space="preserve">Table 3 shows the multiple regression analyses of career anchors. The selected independent variable </w:t>
      </w:r>
      <w:r w:rsidR="00E955F2" w:rsidRPr="001B6E68">
        <w:rPr>
          <w:rFonts w:ascii="Times New Roman" w:hAnsi="Times New Roman"/>
          <w:sz w:val="24"/>
          <w:szCs w:val="24"/>
        </w:rPr>
        <w:t xml:space="preserve">that explained </w:t>
      </w:r>
      <w:r w:rsidRPr="001B6E68">
        <w:rPr>
          <w:rFonts w:ascii="Times New Roman" w:hAnsi="Times New Roman"/>
          <w:sz w:val="24"/>
          <w:szCs w:val="24"/>
        </w:rPr>
        <w:t xml:space="preserve">TF scores </w:t>
      </w:r>
      <w:r w:rsidR="00E955F2" w:rsidRPr="001B6E68">
        <w:rPr>
          <w:rFonts w:ascii="Times New Roman" w:hAnsi="Times New Roman"/>
          <w:sz w:val="24"/>
          <w:szCs w:val="24"/>
        </w:rPr>
        <w:t xml:space="preserve">was </w:t>
      </w:r>
      <w:r w:rsidRPr="001B6E68">
        <w:rPr>
          <w:rFonts w:ascii="Times New Roman" w:hAnsi="Times New Roman"/>
          <w:sz w:val="24"/>
          <w:szCs w:val="24"/>
        </w:rPr>
        <w:t>qualification (</w:t>
      </w:r>
      <w:r w:rsidR="000E2DD5" w:rsidRPr="001B6E68">
        <w:rPr>
          <w:rFonts w:ascii="Times New Roman" w:hAnsi="Times New Roman"/>
          <w:sz w:val="24"/>
          <w:szCs w:val="24"/>
        </w:rPr>
        <w:t xml:space="preserve">adjusted </w:t>
      </w:r>
      <w:r w:rsidRPr="001B6E68">
        <w:rPr>
          <w:rFonts w:ascii="Times New Roman" w:hAnsi="Times New Roman"/>
          <w:sz w:val="24"/>
          <w:szCs w:val="24"/>
        </w:rPr>
        <w:t>R</w:t>
      </w:r>
      <w:r w:rsidRPr="001B6E68">
        <w:rPr>
          <w:rFonts w:ascii="Times New Roman" w:hAnsi="Times New Roman"/>
          <w:sz w:val="24"/>
          <w:szCs w:val="24"/>
          <w:vertAlign w:val="superscript"/>
        </w:rPr>
        <w:t>2</w:t>
      </w:r>
      <w:r w:rsidR="00E955F2" w:rsidRPr="001B6E68">
        <w:rPr>
          <w:rFonts w:ascii="Times New Roman" w:hAnsi="Times New Roman"/>
          <w:sz w:val="24"/>
          <w:szCs w:val="24"/>
          <w:vertAlign w:val="superscript"/>
        </w:rPr>
        <w:t xml:space="preserve"> </w:t>
      </w:r>
      <w:r w:rsidRPr="001B6E68">
        <w:rPr>
          <w:rFonts w:ascii="Times New Roman" w:hAnsi="Times New Roman"/>
          <w:sz w:val="24"/>
          <w:szCs w:val="24"/>
        </w:rPr>
        <w:t>=</w:t>
      </w:r>
      <w:r w:rsidR="00E955F2" w:rsidRPr="001B6E68">
        <w:rPr>
          <w:rFonts w:ascii="Times New Roman" w:hAnsi="Times New Roman"/>
          <w:sz w:val="24"/>
          <w:szCs w:val="24"/>
        </w:rPr>
        <w:t xml:space="preserve"> </w:t>
      </w:r>
      <w:r w:rsidRPr="001B6E68">
        <w:rPr>
          <w:rFonts w:ascii="Times New Roman" w:hAnsi="Times New Roman"/>
          <w:sz w:val="24"/>
          <w:szCs w:val="24"/>
        </w:rPr>
        <w:t xml:space="preserve">0.023). The selected independent variables </w:t>
      </w:r>
      <w:r w:rsidR="00E955F2" w:rsidRPr="001B6E68">
        <w:rPr>
          <w:rFonts w:ascii="Times New Roman" w:hAnsi="Times New Roman"/>
          <w:sz w:val="24"/>
          <w:szCs w:val="24"/>
        </w:rPr>
        <w:t xml:space="preserve">that explained </w:t>
      </w:r>
      <w:r w:rsidRPr="001B6E68">
        <w:rPr>
          <w:rFonts w:ascii="Times New Roman" w:hAnsi="Times New Roman"/>
          <w:sz w:val="24"/>
          <w:szCs w:val="24"/>
        </w:rPr>
        <w:t>GM s</w:t>
      </w:r>
      <w:r w:rsidR="00E955F2" w:rsidRPr="001B6E68">
        <w:rPr>
          <w:rFonts w:ascii="Times New Roman" w:hAnsi="Times New Roman"/>
          <w:sz w:val="24"/>
          <w:szCs w:val="24"/>
        </w:rPr>
        <w:t>c</w:t>
      </w:r>
      <w:r w:rsidRPr="001B6E68">
        <w:rPr>
          <w:rFonts w:ascii="Times New Roman" w:hAnsi="Times New Roman"/>
          <w:sz w:val="24"/>
          <w:szCs w:val="24"/>
        </w:rPr>
        <w:t>ores were national qualification, supervisor</w:t>
      </w:r>
      <w:r w:rsidR="00E955F2" w:rsidRPr="001B6E68">
        <w:rPr>
          <w:rFonts w:ascii="Times New Roman" w:hAnsi="Times New Roman"/>
          <w:sz w:val="24"/>
          <w:szCs w:val="24"/>
        </w:rPr>
        <w:t>,</w:t>
      </w:r>
      <w:r w:rsidRPr="001B6E68">
        <w:rPr>
          <w:rFonts w:ascii="Times New Roman" w:hAnsi="Times New Roman"/>
          <w:sz w:val="24"/>
          <w:szCs w:val="24"/>
        </w:rPr>
        <w:t xml:space="preserve"> occupational physician, position, educational level</w:t>
      </w:r>
      <w:r w:rsidR="000E2DD5" w:rsidRPr="001B6E68">
        <w:rPr>
          <w:rFonts w:ascii="Times New Roman" w:hAnsi="Times New Roman"/>
          <w:sz w:val="24"/>
          <w:szCs w:val="24"/>
        </w:rPr>
        <w:t>, and</w:t>
      </w:r>
      <w:r w:rsidRPr="001B6E68">
        <w:rPr>
          <w:rFonts w:ascii="Times New Roman" w:hAnsi="Times New Roman"/>
          <w:sz w:val="24"/>
          <w:szCs w:val="24"/>
        </w:rPr>
        <w:t xml:space="preserve"> graduate school (</w:t>
      </w:r>
      <w:r w:rsidR="000E2DD5" w:rsidRPr="001B6E68">
        <w:rPr>
          <w:rFonts w:ascii="Times New Roman" w:hAnsi="Times New Roman"/>
          <w:sz w:val="24"/>
          <w:szCs w:val="24"/>
        </w:rPr>
        <w:t xml:space="preserve">adjusted </w:t>
      </w:r>
      <w:r w:rsidRPr="001B6E68">
        <w:rPr>
          <w:rFonts w:ascii="Times New Roman" w:hAnsi="Times New Roman"/>
          <w:sz w:val="24"/>
          <w:szCs w:val="24"/>
        </w:rPr>
        <w:t>R</w:t>
      </w:r>
      <w:r w:rsidRPr="001B6E68">
        <w:rPr>
          <w:rFonts w:ascii="Times New Roman" w:hAnsi="Times New Roman"/>
          <w:sz w:val="24"/>
          <w:szCs w:val="24"/>
          <w:vertAlign w:val="superscript"/>
        </w:rPr>
        <w:t>2</w:t>
      </w:r>
      <w:r w:rsidR="00E955F2" w:rsidRPr="001B6E68">
        <w:rPr>
          <w:rFonts w:ascii="Times New Roman" w:hAnsi="Times New Roman"/>
          <w:sz w:val="24"/>
          <w:szCs w:val="24"/>
          <w:vertAlign w:val="superscript"/>
        </w:rPr>
        <w:t xml:space="preserve"> </w:t>
      </w:r>
      <w:r w:rsidRPr="001B6E68">
        <w:rPr>
          <w:rFonts w:ascii="Times New Roman" w:hAnsi="Times New Roman"/>
          <w:sz w:val="24"/>
          <w:szCs w:val="24"/>
        </w:rPr>
        <w:t>=</w:t>
      </w:r>
      <w:r w:rsidR="00E955F2" w:rsidRPr="001B6E68">
        <w:rPr>
          <w:rFonts w:ascii="Times New Roman" w:hAnsi="Times New Roman"/>
          <w:sz w:val="24"/>
          <w:szCs w:val="24"/>
        </w:rPr>
        <w:t xml:space="preserve"> </w:t>
      </w:r>
      <w:r w:rsidRPr="001B6E68">
        <w:rPr>
          <w:rFonts w:ascii="Times New Roman" w:hAnsi="Times New Roman"/>
          <w:sz w:val="24"/>
          <w:szCs w:val="24"/>
        </w:rPr>
        <w:t xml:space="preserve">0.109). The selected independent variables </w:t>
      </w:r>
      <w:r w:rsidR="000E2DD5" w:rsidRPr="001B6E68">
        <w:rPr>
          <w:rFonts w:ascii="Times New Roman" w:hAnsi="Times New Roman"/>
          <w:sz w:val="24"/>
          <w:szCs w:val="24"/>
        </w:rPr>
        <w:t xml:space="preserve">that explained </w:t>
      </w:r>
      <w:r w:rsidRPr="001B6E68">
        <w:rPr>
          <w:rFonts w:ascii="Times New Roman" w:hAnsi="Times New Roman"/>
          <w:sz w:val="24"/>
          <w:szCs w:val="24"/>
        </w:rPr>
        <w:t xml:space="preserve">AU </w:t>
      </w:r>
      <w:r w:rsidR="00E955F2" w:rsidRPr="001B6E68">
        <w:rPr>
          <w:rFonts w:ascii="Times New Roman" w:hAnsi="Times New Roman"/>
          <w:sz w:val="24"/>
          <w:szCs w:val="24"/>
        </w:rPr>
        <w:t>scores</w:t>
      </w:r>
      <w:r w:rsidRPr="001B6E68">
        <w:rPr>
          <w:rFonts w:ascii="Times New Roman" w:hAnsi="Times New Roman"/>
          <w:sz w:val="24"/>
          <w:szCs w:val="24"/>
        </w:rPr>
        <w:t xml:space="preserve"> were family-care experience, supervisor</w:t>
      </w:r>
      <w:r w:rsidR="000E2DD5" w:rsidRPr="001B6E68">
        <w:rPr>
          <w:rFonts w:ascii="Times New Roman" w:hAnsi="Times New Roman"/>
          <w:sz w:val="24"/>
          <w:szCs w:val="24"/>
        </w:rPr>
        <w:t>, and</w:t>
      </w:r>
      <w:r w:rsidRPr="001B6E68">
        <w:rPr>
          <w:rFonts w:ascii="Times New Roman" w:hAnsi="Times New Roman"/>
          <w:sz w:val="24"/>
          <w:szCs w:val="24"/>
        </w:rPr>
        <w:t xml:space="preserve"> occupational physician (</w:t>
      </w:r>
      <w:r w:rsidR="000E2DD5" w:rsidRPr="001B6E68">
        <w:rPr>
          <w:rFonts w:ascii="Times New Roman" w:hAnsi="Times New Roman"/>
          <w:sz w:val="24"/>
          <w:szCs w:val="24"/>
        </w:rPr>
        <w:t xml:space="preserve">adjusted </w:t>
      </w:r>
      <w:r w:rsidRPr="001B6E68">
        <w:rPr>
          <w:rFonts w:ascii="Times New Roman" w:hAnsi="Times New Roman"/>
          <w:sz w:val="24"/>
          <w:szCs w:val="24"/>
        </w:rPr>
        <w:t>R</w:t>
      </w:r>
      <w:r w:rsidRPr="001B6E68">
        <w:rPr>
          <w:rFonts w:ascii="Times New Roman" w:hAnsi="Times New Roman"/>
          <w:sz w:val="24"/>
          <w:szCs w:val="24"/>
          <w:vertAlign w:val="superscript"/>
        </w:rPr>
        <w:t>2</w:t>
      </w:r>
      <w:r w:rsidR="00E955F2" w:rsidRPr="001B6E68">
        <w:rPr>
          <w:rFonts w:ascii="Times New Roman" w:hAnsi="Times New Roman"/>
          <w:sz w:val="24"/>
          <w:szCs w:val="24"/>
          <w:vertAlign w:val="superscript"/>
        </w:rPr>
        <w:t xml:space="preserve"> </w:t>
      </w:r>
      <w:r w:rsidRPr="001B6E68">
        <w:rPr>
          <w:rFonts w:ascii="Times New Roman" w:hAnsi="Times New Roman"/>
          <w:sz w:val="24"/>
          <w:szCs w:val="24"/>
        </w:rPr>
        <w:t>=</w:t>
      </w:r>
      <w:r w:rsidR="00E955F2" w:rsidRPr="001B6E68">
        <w:rPr>
          <w:rFonts w:ascii="Times New Roman" w:hAnsi="Times New Roman"/>
          <w:sz w:val="24"/>
          <w:szCs w:val="24"/>
        </w:rPr>
        <w:t xml:space="preserve"> </w:t>
      </w:r>
      <w:r w:rsidRPr="001B6E68">
        <w:rPr>
          <w:rFonts w:ascii="Times New Roman" w:hAnsi="Times New Roman"/>
          <w:sz w:val="24"/>
          <w:szCs w:val="24"/>
        </w:rPr>
        <w:t xml:space="preserve">0.023). The selected independent variable </w:t>
      </w:r>
      <w:r w:rsidR="000E2DD5" w:rsidRPr="001B6E68">
        <w:rPr>
          <w:rFonts w:ascii="Times New Roman" w:hAnsi="Times New Roman"/>
          <w:sz w:val="24"/>
          <w:szCs w:val="24"/>
        </w:rPr>
        <w:t xml:space="preserve">that explained </w:t>
      </w:r>
      <w:r w:rsidRPr="001B6E68">
        <w:rPr>
          <w:rFonts w:ascii="Times New Roman" w:hAnsi="Times New Roman"/>
          <w:sz w:val="24"/>
          <w:szCs w:val="24"/>
        </w:rPr>
        <w:t xml:space="preserve">SE </w:t>
      </w:r>
      <w:r w:rsidR="00E955F2" w:rsidRPr="001B6E68">
        <w:rPr>
          <w:rFonts w:ascii="Times New Roman" w:hAnsi="Times New Roman"/>
          <w:sz w:val="24"/>
          <w:szCs w:val="24"/>
        </w:rPr>
        <w:t>scores</w:t>
      </w:r>
      <w:r w:rsidRPr="001B6E68">
        <w:rPr>
          <w:rFonts w:ascii="Times New Roman" w:hAnsi="Times New Roman"/>
          <w:sz w:val="24"/>
          <w:szCs w:val="24"/>
        </w:rPr>
        <w:t xml:space="preserve"> was years of experience as an OHN (</w:t>
      </w:r>
      <w:r w:rsidR="000E2DD5" w:rsidRPr="001B6E68">
        <w:rPr>
          <w:rFonts w:ascii="Times New Roman" w:hAnsi="Times New Roman"/>
          <w:sz w:val="24"/>
          <w:szCs w:val="24"/>
        </w:rPr>
        <w:t xml:space="preserve">adjusted </w:t>
      </w:r>
      <w:r w:rsidRPr="001B6E68">
        <w:rPr>
          <w:rFonts w:ascii="Times New Roman" w:hAnsi="Times New Roman"/>
          <w:sz w:val="24"/>
          <w:szCs w:val="24"/>
        </w:rPr>
        <w:t>R</w:t>
      </w:r>
      <w:r w:rsidRPr="001B6E68">
        <w:rPr>
          <w:rFonts w:ascii="Times New Roman" w:hAnsi="Times New Roman"/>
          <w:sz w:val="24"/>
          <w:szCs w:val="24"/>
          <w:vertAlign w:val="superscript"/>
        </w:rPr>
        <w:t>2</w:t>
      </w:r>
      <w:r w:rsidR="00E955F2" w:rsidRPr="001B6E68">
        <w:rPr>
          <w:rFonts w:ascii="Times New Roman" w:hAnsi="Times New Roman"/>
          <w:sz w:val="24"/>
          <w:szCs w:val="24"/>
          <w:vertAlign w:val="superscript"/>
        </w:rPr>
        <w:t xml:space="preserve"> </w:t>
      </w:r>
      <w:r w:rsidRPr="001B6E68">
        <w:rPr>
          <w:rFonts w:ascii="Times New Roman" w:hAnsi="Times New Roman"/>
          <w:sz w:val="24"/>
          <w:szCs w:val="24"/>
        </w:rPr>
        <w:t>=</w:t>
      </w:r>
      <w:r w:rsidR="00E955F2" w:rsidRPr="001B6E68">
        <w:rPr>
          <w:rFonts w:ascii="Times New Roman" w:hAnsi="Times New Roman"/>
          <w:sz w:val="24"/>
          <w:szCs w:val="24"/>
        </w:rPr>
        <w:t xml:space="preserve"> </w:t>
      </w:r>
      <w:r w:rsidRPr="001B6E68">
        <w:rPr>
          <w:rFonts w:ascii="Times New Roman" w:hAnsi="Times New Roman"/>
          <w:sz w:val="24"/>
          <w:szCs w:val="24"/>
        </w:rPr>
        <w:t xml:space="preserve">0.013). The selected independent variables </w:t>
      </w:r>
      <w:r w:rsidR="000E2DD5" w:rsidRPr="001B6E68">
        <w:rPr>
          <w:rFonts w:ascii="Times New Roman" w:hAnsi="Times New Roman"/>
          <w:sz w:val="24"/>
          <w:szCs w:val="24"/>
        </w:rPr>
        <w:t xml:space="preserve">that explained </w:t>
      </w:r>
      <w:r w:rsidRPr="001B6E68">
        <w:rPr>
          <w:rFonts w:ascii="Times New Roman" w:hAnsi="Times New Roman"/>
          <w:sz w:val="24"/>
          <w:szCs w:val="24"/>
        </w:rPr>
        <w:t xml:space="preserve">EC </w:t>
      </w:r>
      <w:r w:rsidR="00E955F2" w:rsidRPr="001B6E68">
        <w:rPr>
          <w:rFonts w:ascii="Times New Roman" w:hAnsi="Times New Roman"/>
          <w:sz w:val="24"/>
          <w:szCs w:val="24"/>
        </w:rPr>
        <w:t>scores</w:t>
      </w:r>
      <w:r w:rsidRPr="001B6E68">
        <w:rPr>
          <w:rFonts w:ascii="Times New Roman" w:hAnsi="Times New Roman"/>
          <w:sz w:val="24"/>
          <w:szCs w:val="24"/>
        </w:rPr>
        <w:t xml:space="preserve"> were national qualification, educational level</w:t>
      </w:r>
      <w:r w:rsidR="000E2DD5" w:rsidRPr="001B6E68">
        <w:rPr>
          <w:rFonts w:ascii="Times New Roman" w:hAnsi="Times New Roman"/>
          <w:sz w:val="24"/>
          <w:szCs w:val="24"/>
        </w:rPr>
        <w:t>, and</w:t>
      </w:r>
      <w:r w:rsidRPr="001B6E68">
        <w:rPr>
          <w:rFonts w:ascii="Times New Roman" w:hAnsi="Times New Roman"/>
          <w:sz w:val="24"/>
          <w:szCs w:val="24"/>
        </w:rPr>
        <w:t xml:space="preserve"> graduate school (</w:t>
      </w:r>
      <w:r w:rsidR="000E2DD5" w:rsidRPr="001B6E68">
        <w:rPr>
          <w:rFonts w:ascii="Times New Roman" w:hAnsi="Times New Roman"/>
          <w:sz w:val="24"/>
          <w:szCs w:val="24"/>
        </w:rPr>
        <w:t>a</w:t>
      </w:r>
      <w:r w:rsidRPr="001B6E68">
        <w:rPr>
          <w:rFonts w:ascii="Times New Roman" w:hAnsi="Times New Roman"/>
          <w:sz w:val="24"/>
          <w:szCs w:val="24"/>
        </w:rPr>
        <w:t>djusted R</w:t>
      </w:r>
      <w:r w:rsidRPr="001B6E68">
        <w:rPr>
          <w:rFonts w:ascii="Times New Roman" w:hAnsi="Times New Roman"/>
          <w:sz w:val="24"/>
          <w:szCs w:val="24"/>
          <w:vertAlign w:val="superscript"/>
        </w:rPr>
        <w:t>2</w:t>
      </w:r>
      <w:r w:rsidR="00E955F2" w:rsidRPr="001B6E68">
        <w:rPr>
          <w:rFonts w:ascii="Times New Roman" w:hAnsi="Times New Roman"/>
          <w:sz w:val="24"/>
          <w:szCs w:val="24"/>
          <w:vertAlign w:val="superscript"/>
        </w:rPr>
        <w:t xml:space="preserve"> </w:t>
      </w:r>
      <w:r w:rsidRPr="001B6E68">
        <w:rPr>
          <w:rFonts w:ascii="Times New Roman" w:hAnsi="Times New Roman"/>
          <w:sz w:val="24"/>
          <w:szCs w:val="24"/>
        </w:rPr>
        <w:t>=</w:t>
      </w:r>
      <w:r w:rsidR="00E955F2" w:rsidRPr="001B6E68">
        <w:rPr>
          <w:rFonts w:ascii="Times New Roman" w:hAnsi="Times New Roman"/>
          <w:sz w:val="24"/>
          <w:szCs w:val="24"/>
        </w:rPr>
        <w:t xml:space="preserve"> </w:t>
      </w:r>
      <w:r w:rsidRPr="001B6E68">
        <w:rPr>
          <w:rFonts w:ascii="Times New Roman" w:hAnsi="Times New Roman"/>
          <w:sz w:val="24"/>
          <w:szCs w:val="24"/>
        </w:rPr>
        <w:t xml:space="preserve">0.026). The selected independent variables </w:t>
      </w:r>
      <w:r w:rsidR="000E2DD5" w:rsidRPr="001B6E68">
        <w:rPr>
          <w:rFonts w:ascii="Times New Roman" w:hAnsi="Times New Roman"/>
          <w:sz w:val="24"/>
          <w:szCs w:val="24"/>
        </w:rPr>
        <w:t xml:space="preserve">that explained </w:t>
      </w:r>
      <w:r w:rsidRPr="001B6E68">
        <w:rPr>
          <w:rFonts w:ascii="Times New Roman" w:hAnsi="Times New Roman"/>
          <w:sz w:val="24"/>
          <w:szCs w:val="24"/>
        </w:rPr>
        <w:t xml:space="preserve">SV </w:t>
      </w:r>
      <w:r w:rsidR="00E955F2" w:rsidRPr="001B6E68">
        <w:rPr>
          <w:rFonts w:ascii="Times New Roman" w:hAnsi="Times New Roman"/>
          <w:sz w:val="24"/>
          <w:szCs w:val="24"/>
        </w:rPr>
        <w:t>scores</w:t>
      </w:r>
      <w:r w:rsidRPr="001B6E68">
        <w:rPr>
          <w:rFonts w:ascii="Times New Roman" w:hAnsi="Times New Roman"/>
          <w:sz w:val="24"/>
          <w:szCs w:val="24"/>
        </w:rPr>
        <w:t xml:space="preserve"> were national qualification, position, </w:t>
      </w:r>
      <w:r w:rsidR="000E2DD5" w:rsidRPr="001B6E68">
        <w:rPr>
          <w:rFonts w:ascii="Times New Roman" w:hAnsi="Times New Roman"/>
          <w:sz w:val="24"/>
          <w:szCs w:val="24"/>
        </w:rPr>
        <w:t xml:space="preserve">and </w:t>
      </w:r>
      <w:r w:rsidRPr="001B6E68">
        <w:rPr>
          <w:rFonts w:ascii="Times New Roman" w:hAnsi="Times New Roman"/>
          <w:sz w:val="24"/>
          <w:szCs w:val="24"/>
        </w:rPr>
        <w:t>years of experience as an OHN (</w:t>
      </w:r>
      <w:r w:rsidR="000E2DD5" w:rsidRPr="001B6E68">
        <w:rPr>
          <w:rFonts w:ascii="Times New Roman" w:hAnsi="Times New Roman"/>
          <w:sz w:val="24"/>
          <w:szCs w:val="24"/>
        </w:rPr>
        <w:t xml:space="preserve">adjusted </w:t>
      </w:r>
      <w:r w:rsidRPr="001B6E68">
        <w:rPr>
          <w:rFonts w:ascii="Times New Roman" w:hAnsi="Times New Roman"/>
          <w:sz w:val="24"/>
          <w:szCs w:val="24"/>
        </w:rPr>
        <w:t>R</w:t>
      </w:r>
      <w:r w:rsidRPr="001B6E68">
        <w:rPr>
          <w:rFonts w:ascii="Times New Roman" w:hAnsi="Times New Roman"/>
          <w:sz w:val="24"/>
          <w:szCs w:val="24"/>
          <w:vertAlign w:val="superscript"/>
        </w:rPr>
        <w:t>2</w:t>
      </w:r>
      <w:r w:rsidR="00E955F2" w:rsidRPr="001B6E68">
        <w:rPr>
          <w:rFonts w:ascii="Times New Roman" w:hAnsi="Times New Roman"/>
          <w:sz w:val="24"/>
          <w:szCs w:val="24"/>
          <w:vertAlign w:val="superscript"/>
        </w:rPr>
        <w:t xml:space="preserve"> </w:t>
      </w:r>
      <w:r w:rsidRPr="001B6E68">
        <w:rPr>
          <w:rFonts w:ascii="Times New Roman" w:hAnsi="Times New Roman"/>
          <w:sz w:val="24"/>
          <w:szCs w:val="24"/>
        </w:rPr>
        <w:t>=</w:t>
      </w:r>
      <w:r w:rsidR="00E955F2" w:rsidRPr="001B6E68">
        <w:rPr>
          <w:rFonts w:ascii="Times New Roman" w:hAnsi="Times New Roman"/>
          <w:sz w:val="24"/>
          <w:szCs w:val="24"/>
        </w:rPr>
        <w:t xml:space="preserve"> </w:t>
      </w:r>
      <w:r w:rsidRPr="001B6E68">
        <w:rPr>
          <w:rFonts w:ascii="Times New Roman" w:hAnsi="Times New Roman"/>
          <w:sz w:val="24"/>
          <w:szCs w:val="24"/>
        </w:rPr>
        <w:t xml:space="preserve">0.065). The selected independent variables </w:t>
      </w:r>
      <w:r w:rsidR="000E2DD5" w:rsidRPr="001B6E68">
        <w:rPr>
          <w:rFonts w:ascii="Times New Roman" w:hAnsi="Times New Roman"/>
          <w:sz w:val="24"/>
          <w:szCs w:val="24"/>
        </w:rPr>
        <w:t xml:space="preserve">that explained </w:t>
      </w:r>
      <w:r w:rsidRPr="001B6E68">
        <w:rPr>
          <w:rFonts w:ascii="Times New Roman" w:hAnsi="Times New Roman"/>
          <w:sz w:val="24"/>
          <w:szCs w:val="24"/>
        </w:rPr>
        <w:t xml:space="preserve">CH </w:t>
      </w:r>
      <w:r w:rsidR="00E955F2" w:rsidRPr="001B6E68">
        <w:rPr>
          <w:rFonts w:ascii="Times New Roman" w:hAnsi="Times New Roman"/>
          <w:sz w:val="24"/>
          <w:szCs w:val="24"/>
        </w:rPr>
        <w:t>scores</w:t>
      </w:r>
      <w:r w:rsidRPr="001B6E68">
        <w:rPr>
          <w:rFonts w:ascii="Times New Roman" w:hAnsi="Times New Roman"/>
          <w:sz w:val="24"/>
          <w:szCs w:val="24"/>
        </w:rPr>
        <w:t xml:space="preserve"> were national qualification, educational level</w:t>
      </w:r>
      <w:r w:rsidR="000E2DD5" w:rsidRPr="001B6E68">
        <w:rPr>
          <w:rFonts w:ascii="Times New Roman" w:hAnsi="Times New Roman"/>
          <w:sz w:val="24"/>
          <w:szCs w:val="24"/>
        </w:rPr>
        <w:t>,</w:t>
      </w:r>
      <w:r w:rsidRPr="001B6E68">
        <w:rPr>
          <w:rFonts w:ascii="Times New Roman" w:hAnsi="Times New Roman"/>
          <w:sz w:val="24"/>
          <w:szCs w:val="24"/>
        </w:rPr>
        <w:t xml:space="preserve"> graduate school, educational level</w:t>
      </w:r>
      <w:r w:rsidR="000E2DD5" w:rsidRPr="001B6E68">
        <w:rPr>
          <w:rFonts w:ascii="Times New Roman" w:hAnsi="Times New Roman"/>
          <w:sz w:val="24"/>
          <w:szCs w:val="24"/>
        </w:rPr>
        <w:t>,</w:t>
      </w:r>
      <w:r w:rsidRPr="001B6E68">
        <w:rPr>
          <w:rFonts w:ascii="Times New Roman" w:hAnsi="Times New Roman"/>
          <w:sz w:val="24"/>
          <w:szCs w:val="24"/>
        </w:rPr>
        <w:t xml:space="preserve"> nursing junior college, </w:t>
      </w:r>
      <w:r w:rsidR="000E2DD5" w:rsidRPr="001B6E68">
        <w:rPr>
          <w:rFonts w:ascii="Times New Roman" w:hAnsi="Times New Roman"/>
          <w:sz w:val="24"/>
          <w:szCs w:val="24"/>
        </w:rPr>
        <w:t xml:space="preserve">and </w:t>
      </w:r>
      <w:r w:rsidRPr="001B6E68">
        <w:rPr>
          <w:rFonts w:ascii="Times New Roman" w:hAnsi="Times New Roman"/>
          <w:sz w:val="24"/>
          <w:szCs w:val="24"/>
        </w:rPr>
        <w:t>family-care experience (</w:t>
      </w:r>
      <w:r w:rsidR="000E2DD5" w:rsidRPr="001B6E68">
        <w:rPr>
          <w:rFonts w:ascii="Times New Roman" w:hAnsi="Times New Roman"/>
          <w:sz w:val="24"/>
          <w:szCs w:val="24"/>
        </w:rPr>
        <w:t xml:space="preserve">adjusted </w:t>
      </w:r>
      <w:r w:rsidRPr="001B6E68">
        <w:rPr>
          <w:rFonts w:ascii="Times New Roman" w:hAnsi="Times New Roman"/>
          <w:sz w:val="24"/>
          <w:szCs w:val="24"/>
        </w:rPr>
        <w:t>R</w:t>
      </w:r>
      <w:r w:rsidRPr="001B6E68">
        <w:rPr>
          <w:rFonts w:ascii="Times New Roman" w:hAnsi="Times New Roman"/>
          <w:sz w:val="24"/>
          <w:szCs w:val="24"/>
          <w:vertAlign w:val="superscript"/>
        </w:rPr>
        <w:t>2</w:t>
      </w:r>
      <w:r w:rsidR="00E955F2" w:rsidRPr="001B6E68">
        <w:rPr>
          <w:rFonts w:ascii="Times New Roman" w:hAnsi="Times New Roman"/>
          <w:sz w:val="24"/>
          <w:szCs w:val="24"/>
          <w:vertAlign w:val="superscript"/>
        </w:rPr>
        <w:t xml:space="preserve"> </w:t>
      </w:r>
      <w:r w:rsidRPr="001B6E68">
        <w:rPr>
          <w:rFonts w:ascii="Times New Roman" w:hAnsi="Times New Roman"/>
          <w:sz w:val="24"/>
          <w:szCs w:val="24"/>
        </w:rPr>
        <w:t>=</w:t>
      </w:r>
      <w:r w:rsidR="00E955F2" w:rsidRPr="001B6E68">
        <w:rPr>
          <w:rFonts w:ascii="Times New Roman" w:hAnsi="Times New Roman"/>
          <w:sz w:val="24"/>
          <w:szCs w:val="24"/>
        </w:rPr>
        <w:t xml:space="preserve"> </w:t>
      </w:r>
      <w:r w:rsidRPr="001B6E68">
        <w:rPr>
          <w:rFonts w:ascii="Times New Roman" w:hAnsi="Times New Roman"/>
          <w:sz w:val="24"/>
          <w:szCs w:val="24"/>
        </w:rPr>
        <w:t xml:space="preserve">0.079). The selected independent variables </w:t>
      </w:r>
      <w:r w:rsidR="000E2DD5" w:rsidRPr="001B6E68">
        <w:rPr>
          <w:rFonts w:ascii="Times New Roman" w:hAnsi="Times New Roman"/>
          <w:sz w:val="24"/>
          <w:szCs w:val="24"/>
        </w:rPr>
        <w:t xml:space="preserve">that explained </w:t>
      </w:r>
      <w:r w:rsidRPr="001B6E68">
        <w:rPr>
          <w:rFonts w:ascii="Times New Roman" w:hAnsi="Times New Roman"/>
          <w:sz w:val="24"/>
          <w:szCs w:val="24"/>
        </w:rPr>
        <w:t xml:space="preserve">LS </w:t>
      </w:r>
      <w:r w:rsidR="00E955F2" w:rsidRPr="001B6E68">
        <w:rPr>
          <w:rFonts w:ascii="Times New Roman" w:hAnsi="Times New Roman"/>
          <w:sz w:val="24"/>
          <w:szCs w:val="24"/>
        </w:rPr>
        <w:t>scores</w:t>
      </w:r>
      <w:r w:rsidRPr="001B6E68">
        <w:rPr>
          <w:rFonts w:ascii="Times New Roman" w:hAnsi="Times New Roman"/>
          <w:sz w:val="24"/>
          <w:szCs w:val="24"/>
        </w:rPr>
        <w:t xml:space="preserve"> were national qualification, position, years of experience as an OHN, </w:t>
      </w:r>
      <w:r w:rsidR="000E2DD5" w:rsidRPr="001B6E68">
        <w:rPr>
          <w:rFonts w:ascii="Times New Roman" w:hAnsi="Times New Roman"/>
          <w:sz w:val="24"/>
          <w:szCs w:val="24"/>
        </w:rPr>
        <w:t xml:space="preserve">and </w:t>
      </w:r>
      <w:r w:rsidRPr="001B6E68">
        <w:rPr>
          <w:rFonts w:ascii="Times New Roman" w:hAnsi="Times New Roman"/>
          <w:sz w:val="24"/>
          <w:szCs w:val="24"/>
        </w:rPr>
        <w:t>position (</w:t>
      </w:r>
      <w:r w:rsidR="000E2DD5" w:rsidRPr="001B6E68">
        <w:rPr>
          <w:rFonts w:ascii="Times New Roman" w:hAnsi="Times New Roman"/>
          <w:sz w:val="24"/>
          <w:szCs w:val="24"/>
        </w:rPr>
        <w:t xml:space="preserve">adjusted </w:t>
      </w:r>
      <w:r w:rsidRPr="001B6E68">
        <w:rPr>
          <w:rFonts w:ascii="Times New Roman" w:hAnsi="Times New Roman"/>
          <w:sz w:val="24"/>
          <w:szCs w:val="24"/>
        </w:rPr>
        <w:t>R</w:t>
      </w:r>
      <w:r w:rsidRPr="001B6E68">
        <w:rPr>
          <w:rFonts w:ascii="Times New Roman" w:hAnsi="Times New Roman"/>
          <w:sz w:val="24"/>
          <w:szCs w:val="24"/>
          <w:vertAlign w:val="superscript"/>
        </w:rPr>
        <w:t>2</w:t>
      </w:r>
      <w:r w:rsidR="00E955F2" w:rsidRPr="001B6E68">
        <w:rPr>
          <w:rFonts w:ascii="Times New Roman" w:hAnsi="Times New Roman"/>
          <w:sz w:val="24"/>
          <w:szCs w:val="24"/>
          <w:vertAlign w:val="superscript"/>
        </w:rPr>
        <w:t xml:space="preserve"> </w:t>
      </w:r>
      <w:r w:rsidRPr="001B6E68">
        <w:rPr>
          <w:rFonts w:ascii="Times New Roman" w:hAnsi="Times New Roman"/>
          <w:sz w:val="24"/>
          <w:szCs w:val="24"/>
        </w:rPr>
        <w:t>=</w:t>
      </w:r>
      <w:r w:rsidR="00E955F2" w:rsidRPr="001B6E68">
        <w:rPr>
          <w:rFonts w:ascii="Times New Roman" w:hAnsi="Times New Roman"/>
          <w:sz w:val="24"/>
          <w:szCs w:val="24"/>
        </w:rPr>
        <w:t xml:space="preserve"> </w:t>
      </w:r>
      <w:r w:rsidRPr="001B6E68">
        <w:rPr>
          <w:rFonts w:ascii="Times New Roman" w:hAnsi="Times New Roman"/>
          <w:sz w:val="24"/>
          <w:szCs w:val="24"/>
        </w:rPr>
        <w:t>0.086).</w:t>
      </w:r>
    </w:p>
    <w:p w14:paraId="5E59C80B" w14:textId="1C0850F9" w:rsidR="00F71E72" w:rsidRPr="001B6E68" w:rsidRDefault="00F71E72" w:rsidP="00F71E72">
      <w:pPr>
        <w:spacing w:line="480" w:lineRule="auto"/>
        <w:rPr>
          <w:rFonts w:ascii="Times New Roman" w:hAnsi="Times New Roman"/>
          <w:sz w:val="24"/>
          <w:szCs w:val="24"/>
        </w:rPr>
      </w:pPr>
      <w:r w:rsidRPr="001B6E68">
        <w:rPr>
          <w:rFonts w:ascii="Times New Roman" w:hAnsi="Times New Roman"/>
          <w:sz w:val="24"/>
          <w:szCs w:val="24"/>
        </w:rPr>
        <w:t>SE, SV</w:t>
      </w:r>
      <w:r w:rsidR="000E2DD5" w:rsidRPr="001B6E68">
        <w:rPr>
          <w:rFonts w:ascii="Times New Roman" w:hAnsi="Times New Roman"/>
          <w:sz w:val="24"/>
          <w:szCs w:val="24"/>
        </w:rPr>
        <w:t>,</w:t>
      </w:r>
      <w:r w:rsidRPr="001B6E68">
        <w:rPr>
          <w:rFonts w:ascii="Times New Roman" w:hAnsi="Times New Roman"/>
          <w:sz w:val="24"/>
          <w:szCs w:val="24"/>
        </w:rPr>
        <w:t xml:space="preserve"> and LS types were lower when </w:t>
      </w:r>
      <w:r w:rsidR="0008009C" w:rsidRPr="001B6E68">
        <w:rPr>
          <w:rFonts w:ascii="Times New Roman" w:hAnsi="Times New Roman"/>
          <w:sz w:val="24"/>
          <w:szCs w:val="24"/>
        </w:rPr>
        <w:t xml:space="preserve">OHNs had more </w:t>
      </w:r>
      <w:r w:rsidRPr="001B6E68">
        <w:rPr>
          <w:rFonts w:ascii="Times New Roman" w:hAnsi="Times New Roman"/>
          <w:sz w:val="24"/>
          <w:szCs w:val="24"/>
        </w:rPr>
        <w:t>years of experience</w:t>
      </w:r>
      <w:r w:rsidR="0008009C" w:rsidRPr="001B6E68">
        <w:rPr>
          <w:rFonts w:ascii="Times New Roman" w:hAnsi="Times New Roman"/>
          <w:sz w:val="24"/>
          <w:szCs w:val="24"/>
        </w:rPr>
        <w:t xml:space="preserve">. </w:t>
      </w:r>
      <w:r w:rsidRPr="001B6E68">
        <w:rPr>
          <w:rFonts w:ascii="Times New Roman" w:hAnsi="Times New Roman"/>
          <w:sz w:val="24"/>
          <w:szCs w:val="24"/>
        </w:rPr>
        <w:t>Education level was related to GM, EC</w:t>
      </w:r>
      <w:r w:rsidR="0008009C" w:rsidRPr="001B6E68">
        <w:rPr>
          <w:rFonts w:ascii="Times New Roman" w:hAnsi="Times New Roman"/>
          <w:sz w:val="24"/>
          <w:szCs w:val="24"/>
        </w:rPr>
        <w:t>,</w:t>
      </w:r>
      <w:r w:rsidRPr="001B6E68">
        <w:rPr>
          <w:rFonts w:ascii="Times New Roman" w:hAnsi="Times New Roman"/>
          <w:sz w:val="24"/>
          <w:szCs w:val="24"/>
        </w:rPr>
        <w:t xml:space="preserve"> and CH, and </w:t>
      </w:r>
      <w:r w:rsidR="0008009C" w:rsidRPr="001B6E68">
        <w:rPr>
          <w:rFonts w:ascii="Times New Roman" w:hAnsi="Times New Roman"/>
          <w:sz w:val="24"/>
          <w:szCs w:val="24"/>
        </w:rPr>
        <w:t xml:space="preserve">those who attended graduate school had </w:t>
      </w:r>
      <w:r w:rsidRPr="001B6E68">
        <w:rPr>
          <w:rFonts w:ascii="Times New Roman" w:hAnsi="Times New Roman"/>
          <w:sz w:val="24"/>
          <w:szCs w:val="24"/>
        </w:rPr>
        <w:t>career anchor score</w:t>
      </w:r>
      <w:r w:rsidR="0008009C" w:rsidRPr="001B6E68">
        <w:rPr>
          <w:rFonts w:ascii="Times New Roman" w:hAnsi="Times New Roman"/>
          <w:sz w:val="24"/>
          <w:szCs w:val="24"/>
        </w:rPr>
        <w:t>s</w:t>
      </w:r>
      <w:r w:rsidRPr="001B6E68">
        <w:rPr>
          <w:rFonts w:ascii="Times New Roman" w:hAnsi="Times New Roman"/>
          <w:sz w:val="24"/>
          <w:szCs w:val="24"/>
        </w:rPr>
        <w:t xml:space="preserve"> higher than </w:t>
      </w:r>
      <w:r w:rsidR="0008009C" w:rsidRPr="001B6E68">
        <w:rPr>
          <w:rFonts w:ascii="Times New Roman" w:hAnsi="Times New Roman"/>
          <w:sz w:val="24"/>
          <w:szCs w:val="24"/>
        </w:rPr>
        <w:t>those who attended</w:t>
      </w:r>
      <w:r w:rsidRPr="001B6E68">
        <w:rPr>
          <w:rFonts w:ascii="Times New Roman" w:hAnsi="Times New Roman"/>
          <w:sz w:val="24"/>
          <w:szCs w:val="24"/>
        </w:rPr>
        <w:t xml:space="preserve"> vocational school. National qualification was related to GM, EC, SV, CH, and LS type</w:t>
      </w:r>
      <w:r w:rsidR="0008009C" w:rsidRPr="001B6E68">
        <w:rPr>
          <w:rFonts w:ascii="Times New Roman" w:hAnsi="Times New Roman"/>
          <w:sz w:val="24"/>
          <w:szCs w:val="24"/>
        </w:rPr>
        <w:t>;</w:t>
      </w:r>
      <w:r w:rsidR="008C53B6" w:rsidRPr="001B6E68">
        <w:rPr>
          <w:rFonts w:ascii="Times New Roman" w:hAnsi="Times New Roman"/>
          <w:sz w:val="24"/>
          <w:szCs w:val="24"/>
        </w:rPr>
        <w:t xml:space="preserve"> the</w:t>
      </w:r>
      <w:r w:rsidRPr="001B6E68">
        <w:rPr>
          <w:rFonts w:ascii="Times New Roman" w:hAnsi="Times New Roman"/>
          <w:sz w:val="24"/>
          <w:szCs w:val="24"/>
        </w:rPr>
        <w:t xml:space="preserve"> career anchor score </w:t>
      </w:r>
      <w:r w:rsidR="008C53B6" w:rsidRPr="001B6E68">
        <w:rPr>
          <w:rFonts w:ascii="Times New Roman" w:hAnsi="Times New Roman"/>
          <w:sz w:val="24"/>
          <w:szCs w:val="24"/>
        </w:rPr>
        <w:t xml:space="preserve">of those with a </w:t>
      </w:r>
      <w:r w:rsidRPr="001B6E68">
        <w:rPr>
          <w:rFonts w:ascii="Times New Roman" w:hAnsi="Times New Roman"/>
          <w:sz w:val="24"/>
          <w:szCs w:val="24"/>
        </w:rPr>
        <w:t>PHN</w:t>
      </w:r>
      <w:r w:rsidR="00FF4DD1" w:rsidRPr="001B6E68">
        <w:rPr>
          <w:rFonts w:ascii="Times New Roman" w:hAnsi="Times New Roman"/>
          <w:sz w:val="24"/>
          <w:szCs w:val="24"/>
        </w:rPr>
        <w:t xml:space="preserve"> qualification</w:t>
      </w:r>
      <w:r w:rsidR="008C53B6" w:rsidRPr="001B6E68">
        <w:rPr>
          <w:rFonts w:ascii="Times New Roman" w:hAnsi="Times New Roman"/>
          <w:sz w:val="24"/>
          <w:szCs w:val="24"/>
        </w:rPr>
        <w:t xml:space="preserve"> </w:t>
      </w:r>
      <w:r w:rsidRPr="001B6E68">
        <w:rPr>
          <w:rFonts w:ascii="Times New Roman" w:hAnsi="Times New Roman"/>
          <w:sz w:val="24"/>
          <w:szCs w:val="24"/>
        </w:rPr>
        <w:t>was higher. Qualification was related to TF type</w:t>
      </w:r>
      <w:r w:rsidR="007A79E4" w:rsidRPr="001B6E68">
        <w:rPr>
          <w:rFonts w:ascii="Times New Roman" w:hAnsi="Times New Roman"/>
          <w:sz w:val="24"/>
          <w:szCs w:val="24"/>
        </w:rPr>
        <w:t>;</w:t>
      </w:r>
      <w:r w:rsidRPr="001B6E68">
        <w:rPr>
          <w:rFonts w:ascii="Times New Roman" w:hAnsi="Times New Roman"/>
          <w:sz w:val="24"/>
          <w:szCs w:val="24"/>
        </w:rPr>
        <w:t xml:space="preserve"> career anchor score with qualification was higher. </w:t>
      </w:r>
      <w:r w:rsidRPr="001B6E68">
        <w:rPr>
          <w:rFonts w:ascii="Times New Roman" w:hAnsi="Times New Roman"/>
          <w:sz w:val="24"/>
          <w:szCs w:val="24"/>
        </w:rPr>
        <w:lastRenderedPageBreak/>
        <w:t>Position was related to GM, SV</w:t>
      </w:r>
      <w:r w:rsidR="007A79E4" w:rsidRPr="001B6E68">
        <w:rPr>
          <w:rFonts w:ascii="Times New Roman" w:hAnsi="Times New Roman"/>
          <w:sz w:val="24"/>
          <w:szCs w:val="24"/>
        </w:rPr>
        <w:t>,</w:t>
      </w:r>
      <w:r w:rsidRPr="001B6E68">
        <w:rPr>
          <w:rFonts w:ascii="Times New Roman" w:hAnsi="Times New Roman"/>
          <w:sz w:val="24"/>
          <w:szCs w:val="24"/>
        </w:rPr>
        <w:t xml:space="preserve"> and LS type</w:t>
      </w:r>
      <w:r w:rsidR="007A79E4" w:rsidRPr="001B6E68">
        <w:rPr>
          <w:rFonts w:ascii="Times New Roman" w:hAnsi="Times New Roman"/>
          <w:sz w:val="24"/>
          <w:szCs w:val="24"/>
        </w:rPr>
        <w:t>;</w:t>
      </w:r>
      <w:r w:rsidRPr="001B6E68">
        <w:rPr>
          <w:rFonts w:ascii="Times New Roman" w:hAnsi="Times New Roman"/>
          <w:sz w:val="24"/>
          <w:szCs w:val="24"/>
        </w:rPr>
        <w:t xml:space="preserve"> career anchor score with nurse managers was higher than career anchor score with staff nurses.</w:t>
      </w:r>
    </w:p>
    <w:p w14:paraId="17C02E76" w14:textId="77777777" w:rsidR="001829D5" w:rsidRDefault="001829D5" w:rsidP="00F71E72">
      <w:pPr>
        <w:spacing w:line="480" w:lineRule="auto"/>
        <w:rPr>
          <w:rFonts w:ascii="Times New Roman" w:hAnsi="Times New Roman"/>
          <w:sz w:val="24"/>
          <w:szCs w:val="24"/>
        </w:rPr>
      </w:pPr>
    </w:p>
    <w:p w14:paraId="0204D7CF" w14:textId="71A80A98" w:rsidR="00912574" w:rsidRPr="001B6E68" w:rsidRDefault="00912574" w:rsidP="00F71E72">
      <w:pPr>
        <w:spacing w:line="480" w:lineRule="auto"/>
        <w:rPr>
          <w:rFonts w:ascii="Times New Roman" w:hAnsi="Times New Roman"/>
          <w:sz w:val="24"/>
          <w:szCs w:val="24"/>
        </w:rPr>
      </w:pPr>
      <w:r w:rsidRPr="00AF6B9C">
        <w:rPr>
          <w:noProof/>
        </w:rPr>
        <w:drawing>
          <wp:inline distT="0" distB="0" distL="0" distR="0" wp14:anchorId="2E2BBE7E" wp14:editId="190A3728">
            <wp:extent cx="7397829" cy="5689957"/>
            <wp:effectExtent l="0" t="3175"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16200000">
                      <a:off x="0" y="0"/>
                      <a:ext cx="7430951" cy="5715433"/>
                    </a:xfrm>
                    <a:prstGeom prst="rect">
                      <a:avLst/>
                    </a:prstGeom>
                    <a:noFill/>
                    <a:ln>
                      <a:noFill/>
                    </a:ln>
                  </pic:spPr>
                </pic:pic>
              </a:graphicData>
            </a:graphic>
          </wp:inline>
        </w:drawing>
      </w:r>
    </w:p>
    <w:p w14:paraId="4AEC188D" w14:textId="061723F9" w:rsidR="001829D5" w:rsidRPr="001B6E68" w:rsidRDefault="001829D5" w:rsidP="001829D5">
      <w:pPr>
        <w:pStyle w:val="a5"/>
        <w:spacing w:line="480" w:lineRule="auto"/>
        <w:rPr>
          <w:rFonts w:ascii="Times New Roman" w:hAnsi="Times New Roman"/>
          <w:b/>
          <w:color w:val="000000" w:themeColor="text1"/>
          <w:sz w:val="24"/>
          <w:szCs w:val="24"/>
        </w:rPr>
      </w:pPr>
      <w:r w:rsidRPr="001B6E68">
        <w:rPr>
          <w:rFonts w:ascii="Times New Roman" w:hAnsi="Times New Roman"/>
          <w:b/>
          <w:color w:val="000000" w:themeColor="text1"/>
          <w:sz w:val="24"/>
          <w:szCs w:val="24"/>
        </w:rPr>
        <w:lastRenderedPageBreak/>
        <w:t>Discussion</w:t>
      </w:r>
    </w:p>
    <w:p w14:paraId="5E76C365" w14:textId="40CBADD2" w:rsidR="001829D5" w:rsidRPr="001B6E68" w:rsidRDefault="001829D5" w:rsidP="001829D5">
      <w:pPr>
        <w:pStyle w:val="a5"/>
        <w:spacing w:line="480" w:lineRule="auto"/>
        <w:rPr>
          <w:rFonts w:ascii="Times New Roman" w:hAnsi="Times New Roman"/>
          <w:i/>
          <w:color w:val="000000" w:themeColor="text1"/>
          <w:sz w:val="24"/>
          <w:szCs w:val="24"/>
        </w:rPr>
      </w:pPr>
      <w:r w:rsidRPr="001B6E68">
        <w:rPr>
          <w:rFonts w:ascii="Times New Roman" w:hAnsi="Times New Roman"/>
          <w:i/>
          <w:color w:val="000000" w:themeColor="text1"/>
          <w:sz w:val="24"/>
          <w:szCs w:val="24"/>
        </w:rPr>
        <w:t>Characteristics among OHNs regarding each</w:t>
      </w:r>
      <w:r w:rsidR="007A79E4" w:rsidRPr="001B6E68">
        <w:rPr>
          <w:rFonts w:ascii="Times New Roman" w:hAnsi="Times New Roman"/>
          <w:i/>
          <w:color w:val="000000" w:themeColor="text1"/>
          <w:sz w:val="24"/>
          <w:szCs w:val="24"/>
        </w:rPr>
        <w:t xml:space="preserve"> career anchor</w:t>
      </w:r>
      <w:r w:rsidRPr="001B6E68">
        <w:rPr>
          <w:rFonts w:ascii="Times New Roman" w:hAnsi="Times New Roman"/>
          <w:i/>
          <w:color w:val="000000" w:themeColor="text1"/>
          <w:sz w:val="24"/>
          <w:szCs w:val="24"/>
        </w:rPr>
        <w:t xml:space="preserve"> score</w:t>
      </w:r>
    </w:p>
    <w:p w14:paraId="74202099" w14:textId="3FD5CB8F" w:rsidR="001829D5" w:rsidRPr="001B6E68" w:rsidRDefault="001829D5" w:rsidP="001B6E68">
      <w:pPr>
        <w:spacing w:line="480" w:lineRule="auto"/>
        <w:rPr>
          <w:rFonts w:ascii="Times New Roman" w:hAnsi="Times New Roman"/>
          <w:sz w:val="24"/>
          <w:szCs w:val="24"/>
        </w:rPr>
      </w:pPr>
      <w:r w:rsidRPr="001B6E68">
        <w:rPr>
          <w:rFonts w:ascii="Times New Roman" w:hAnsi="Times New Roman"/>
          <w:color w:val="000000" w:themeColor="text1"/>
          <w:sz w:val="24"/>
          <w:szCs w:val="24"/>
        </w:rPr>
        <w:t xml:space="preserve">In a previous study of nurses at university hospitals, the scores of LS type were highest in eight career anchor types in the following order: SE, TF, SV, CH, AU, EC, and GM </w:t>
      </w:r>
      <w:r w:rsidR="003117D1" w:rsidRPr="001B6E68">
        <w:rPr>
          <w:rFonts w:ascii="Times New Roman" w:hAnsi="Times New Roman"/>
          <w:color w:val="000000" w:themeColor="text1"/>
          <w:sz w:val="24"/>
          <w:szCs w:val="24"/>
        </w:rPr>
        <w:t>[</w:t>
      </w:r>
      <w:r w:rsidR="00E67F06" w:rsidRPr="001B6E68">
        <w:rPr>
          <w:rFonts w:ascii="Times New Roman" w:hAnsi="Times New Roman"/>
          <w:color w:val="000000" w:themeColor="text1"/>
          <w:sz w:val="24"/>
          <w:szCs w:val="24"/>
        </w:rPr>
        <w:t>19</w:t>
      </w:r>
      <w:r w:rsidR="003117D1" w:rsidRPr="001B6E68">
        <w:rPr>
          <w:rFonts w:ascii="Times New Roman" w:hAnsi="Times New Roman"/>
          <w:color w:val="000000" w:themeColor="text1"/>
          <w:sz w:val="24"/>
          <w:szCs w:val="24"/>
        </w:rPr>
        <w:t>]</w:t>
      </w:r>
      <w:r w:rsidRPr="001B6E68">
        <w:rPr>
          <w:rFonts w:ascii="Times New Roman" w:hAnsi="Times New Roman"/>
          <w:color w:val="000000" w:themeColor="text1"/>
          <w:sz w:val="24"/>
          <w:szCs w:val="24"/>
        </w:rPr>
        <w:t xml:space="preserve">. Furthermore, for nurses at general hospitals, the scores of LS type were the highest </w:t>
      </w:r>
      <w:r w:rsidRPr="001B6E68">
        <w:rPr>
          <w:rFonts w:ascii="Times New Roman" w:hAnsi="Times New Roman"/>
          <w:sz w:val="24"/>
          <w:szCs w:val="24"/>
        </w:rPr>
        <w:t xml:space="preserve">in eight career anchor types, in this order: SE, SV, TF, CH, AU, EC, and GM </w:t>
      </w:r>
      <w:r w:rsidR="003117D1" w:rsidRPr="001B6E68">
        <w:rPr>
          <w:rFonts w:ascii="Times New Roman" w:hAnsi="Times New Roman"/>
          <w:sz w:val="24"/>
          <w:szCs w:val="24"/>
        </w:rPr>
        <w:t>[</w:t>
      </w:r>
      <w:r w:rsidR="00E67F06" w:rsidRPr="001B6E68">
        <w:rPr>
          <w:rFonts w:ascii="Times New Roman" w:hAnsi="Times New Roman"/>
          <w:sz w:val="24"/>
          <w:szCs w:val="24"/>
        </w:rPr>
        <w:t>15</w:t>
      </w:r>
      <w:r w:rsidR="003117D1" w:rsidRPr="001B6E68">
        <w:rPr>
          <w:rFonts w:ascii="Times New Roman" w:hAnsi="Times New Roman"/>
          <w:sz w:val="24"/>
          <w:szCs w:val="24"/>
        </w:rPr>
        <w:t>]</w:t>
      </w:r>
      <w:r w:rsidRPr="001B6E68">
        <w:rPr>
          <w:rFonts w:ascii="Times New Roman" w:hAnsi="Times New Roman"/>
          <w:sz w:val="24"/>
          <w:szCs w:val="24"/>
        </w:rPr>
        <w:t>. Another study of nurses had highest scores in this order: SE, SV, TF, AU, EC, and GM at university hospitals, and TF, SV, SE, AU, GM, and EC at emergency departments</w:t>
      </w:r>
      <w:r w:rsidR="003117D1" w:rsidRPr="001B6E68">
        <w:rPr>
          <w:rFonts w:ascii="Times New Roman" w:hAnsi="Times New Roman"/>
          <w:sz w:val="24"/>
          <w:szCs w:val="24"/>
        </w:rPr>
        <w:t xml:space="preserve"> [</w:t>
      </w:r>
      <w:r w:rsidR="00E67F06" w:rsidRPr="001B6E68">
        <w:rPr>
          <w:rFonts w:ascii="Times New Roman" w:hAnsi="Times New Roman"/>
          <w:sz w:val="24"/>
          <w:szCs w:val="24"/>
        </w:rPr>
        <w:t>11</w:t>
      </w:r>
      <w:r w:rsidR="003117D1" w:rsidRPr="001B6E68">
        <w:rPr>
          <w:rFonts w:ascii="Times New Roman" w:hAnsi="Times New Roman"/>
          <w:sz w:val="24"/>
          <w:szCs w:val="24"/>
        </w:rPr>
        <w:t>]</w:t>
      </w:r>
      <w:r w:rsidRPr="001B6E68">
        <w:rPr>
          <w:rFonts w:ascii="Times New Roman" w:hAnsi="Times New Roman"/>
          <w:sz w:val="24"/>
          <w:szCs w:val="24"/>
        </w:rPr>
        <w:t xml:space="preserve">. In a survey of career anchors for full-time male workers, the order of career anchor scores was SE, GM, AU, EC, and TF </w:t>
      </w:r>
      <w:r w:rsidR="003117D1" w:rsidRPr="001B6E68">
        <w:rPr>
          <w:rFonts w:ascii="Times New Roman" w:hAnsi="Times New Roman"/>
          <w:sz w:val="24"/>
          <w:szCs w:val="24"/>
        </w:rPr>
        <w:t>[</w:t>
      </w:r>
      <w:r w:rsidR="00E67F06" w:rsidRPr="001B6E68">
        <w:rPr>
          <w:rFonts w:ascii="Times New Roman" w:hAnsi="Times New Roman"/>
          <w:sz w:val="24"/>
          <w:szCs w:val="24"/>
        </w:rPr>
        <w:t>20</w:t>
      </w:r>
      <w:r w:rsidR="003117D1" w:rsidRPr="001B6E68">
        <w:rPr>
          <w:rFonts w:ascii="Times New Roman" w:hAnsi="Times New Roman"/>
          <w:sz w:val="24"/>
          <w:szCs w:val="24"/>
        </w:rPr>
        <w:t>]</w:t>
      </w:r>
      <w:r w:rsidRPr="001B6E68">
        <w:rPr>
          <w:rFonts w:ascii="Times New Roman" w:hAnsi="Times New Roman"/>
          <w:sz w:val="24"/>
          <w:szCs w:val="24"/>
        </w:rPr>
        <w:t>.</w:t>
      </w:r>
      <w:r w:rsidR="00E606D9" w:rsidRPr="001B6E68">
        <w:rPr>
          <w:rFonts w:ascii="Times New Roman" w:hAnsi="Times New Roman"/>
          <w:sz w:val="24"/>
          <w:szCs w:val="24"/>
        </w:rPr>
        <w:t xml:space="preserve"> Comparing</w:t>
      </w:r>
      <w:r w:rsidRPr="001B6E68">
        <w:rPr>
          <w:rFonts w:ascii="Times New Roman" w:hAnsi="Times New Roman"/>
          <w:sz w:val="24"/>
          <w:szCs w:val="24"/>
        </w:rPr>
        <w:t xml:space="preserve"> previous research to our results, the characteristics of career anchors among OHNs resemble</w:t>
      </w:r>
      <w:r w:rsidR="00E606D9" w:rsidRPr="001B6E68">
        <w:rPr>
          <w:rFonts w:ascii="Times New Roman" w:hAnsi="Times New Roman"/>
          <w:sz w:val="24"/>
          <w:szCs w:val="24"/>
        </w:rPr>
        <w:t>s</w:t>
      </w:r>
      <w:r w:rsidRPr="001B6E68">
        <w:rPr>
          <w:rFonts w:ascii="Times New Roman" w:hAnsi="Times New Roman"/>
          <w:sz w:val="24"/>
          <w:szCs w:val="24"/>
        </w:rPr>
        <w:t xml:space="preserve"> those of emergency department nurses</w:t>
      </w:r>
      <w:r w:rsidR="00E606D9" w:rsidRPr="001B6E68">
        <w:rPr>
          <w:rFonts w:ascii="Times New Roman" w:hAnsi="Times New Roman"/>
          <w:sz w:val="24"/>
          <w:szCs w:val="24"/>
        </w:rPr>
        <w:t>:</w:t>
      </w:r>
      <w:r w:rsidRPr="001B6E68">
        <w:rPr>
          <w:rFonts w:ascii="Times New Roman" w:hAnsi="Times New Roman"/>
          <w:sz w:val="24"/>
          <w:szCs w:val="24"/>
        </w:rPr>
        <w:t xml:space="preserve"> the </w:t>
      </w:r>
      <w:r w:rsidR="00E606D9" w:rsidRPr="001B6E68">
        <w:rPr>
          <w:rFonts w:ascii="Times New Roman" w:hAnsi="Times New Roman"/>
          <w:sz w:val="24"/>
          <w:szCs w:val="24"/>
        </w:rPr>
        <w:t xml:space="preserve">TF </w:t>
      </w:r>
      <w:r w:rsidRPr="001B6E68">
        <w:rPr>
          <w:rFonts w:ascii="Times New Roman" w:hAnsi="Times New Roman"/>
          <w:sz w:val="24"/>
          <w:szCs w:val="24"/>
        </w:rPr>
        <w:t xml:space="preserve">score was the highest. As in previous studies </w:t>
      </w:r>
      <w:r w:rsidR="00E606D9" w:rsidRPr="001B6E68">
        <w:rPr>
          <w:rFonts w:ascii="Times New Roman" w:hAnsi="Times New Roman"/>
          <w:sz w:val="24"/>
          <w:szCs w:val="24"/>
        </w:rPr>
        <w:t xml:space="preserve">among </w:t>
      </w:r>
      <w:r w:rsidRPr="001B6E68">
        <w:rPr>
          <w:rFonts w:ascii="Times New Roman" w:hAnsi="Times New Roman"/>
          <w:sz w:val="24"/>
          <w:szCs w:val="24"/>
        </w:rPr>
        <w:t>HNs</w:t>
      </w:r>
      <w:r w:rsidR="003117D1" w:rsidRPr="001B6E68">
        <w:rPr>
          <w:rFonts w:ascii="Times New Roman" w:hAnsi="Times New Roman"/>
          <w:sz w:val="24"/>
          <w:szCs w:val="24"/>
        </w:rPr>
        <w:t xml:space="preserve"> [</w:t>
      </w:r>
      <w:r w:rsidR="00E67F06" w:rsidRPr="001B6E68">
        <w:rPr>
          <w:rFonts w:ascii="Times New Roman" w:hAnsi="Times New Roman"/>
          <w:sz w:val="24"/>
          <w:szCs w:val="24"/>
        </w:rPr>
        <w:t>15</w:t>
      </w:r>
      <w:r w:rsidR="003117D1" w:rsidRPr="001B6E68">
        <w:rPr>
          <w:rFonts w:ascii="Times New Roman" w:hAnsi="Times New Roman"/>
          <w:sz w:val="24"/>
          <w:szCs w:val="24"/>
        </w:rPr>
        <w:t xml:space="preserve">, </w:t>
      </w:r>
      <w:r w:rsidR="00E67F06" w:rsidRPr="001B6E68">
        <w:rPr>
          <w:rFonts w:ascii="Times New Roman" w:hAnsi="Times New Roman"/>
          <w:sz w:val="24"/>
          <w:szCs w:val="24"/>
        </w:rPr>
        <w:t>20</w:t>
      </w:r>
      <w:r w:rsidR="003117D1" w:rsidRPr="001B6E68">
        <w:rPr>
          <w:rFonts w:ascii="Times New Roman" w:hAnsi="Times New Roman"/>
          <w:sz w:val="24"/>
          <w:szCs w:val="24"/>
        </w:rPr>
        <w:t>]</w:t>
      </w:r>
      <w:r w:rsidRPr="001B6E68">
        <w:rPr>
          <w:rFonts w:ascii="Times New Roman" w:hAnsi="Times New Roman"/>
          <w:sz w:val="24"/>
          <w:szCs w:val="24"/>
        </w:rPr>
        <w:t xml:space="preserve">, </w:t>
      </w:r>
      <w:r w:rsidR="00E606D9" w:rsidRPr="001B6E68">
        <w:rPr>
          <w:rFonts w:ascii="Times New Roman" w:hAnsi="Times New Roman"/>
          <w:sz w:val="24"/>
          <w:szCs w:val="24"/>
        </w:rPr>
        <w:t xml:space="preserve">LS </w:t>
      </w:r>
      <w:r w:rsidRPr="001B6E68">
        <w:rPr>
          <w:rFonts w:ascii="Times New Roman" w:hAnsi="Times New Roman"/>
          <w:sz w:val="24"/>
          <w:szCs w:val="24"/>
        </w:rPr>
        <w:t xml:space="preserve">score was the highest and GM </w:t>
      </w:r>
      <w:r w:rsidR="00E606D9" w:rsidRPr="001B6E68">
        <w:rPr>
          <w:rFonts w:ascii="Times New Roman" w:hAnsi="Times New Roman"/>
          <w:sz w:val="24"/>
          <w:szCs w:val="24"/>
        </w:rPr>
        <w:t xml:space="preserve">score was </w:t>
      </w:r>
      <w:r w:rsidRPr="001B6E68">
        <w:rPr>
          <w:rFonts w:ascii="Times New Roman" w:hAnsi="Times New Roman"/>
          <w:sz w:val="24"/>
          <w:szCs w:val="24"/>
        </w:rPr>
        <w:t>the lowest.</w:t>
      </w:r>
    </w:p>
    <w:p w14:paraId="3A19B53B" w14:textId="392D600E" w:rsidR="001829D5" w:rsidRPr="001B6E68" w:rsidRDefault="001829D5" w:rsidP="001829D5">
      <w:pPr>
        <w:spacing w:line="480" w:lineRule="auto"/>
        <w:rPr>
          <w:rFonts w:ascii="Times New Roman" w:hAnsi="Times New Roman"/>
          <w:sz w:val="24"/>
          <w:szCs w:val="24"/>
        </w:rPr>
      </w:pPr>
      <w:r w:rsidRPr="001B6E68">
        <w:rPr>
          <w:rFonts w:ascii="Times New Roman" w:hAnsi="Times New Roman"/>
          <w:sz w:val="24"/>
          <w:szCs w:val="24"/>
        </w:rPr>
        <w:t>OHNs are often asked for specialized advice and support</w:t>
      </w:r>
      <w:r w:rsidR="005C21EF" w:rsidRPr="001B6E68">
        <w:rPr>
          <w:rFonts w:ascii="Times New Roman" w:hAnsi="Times New Roman"/>
          <w:sz w:val="24"/>
          <w:szCs w:val="24"/>
        </w:rPr>
        <w:t>; t</w:t>
      </w:r>
      <w:r w:rsidRPr="001B6E68">
        <w:rPr>
          <w:rFonts w:ascii="Times New Roman" w:hAnsi="Times New Roman"/>
          <w:sz w:val="24"/>
          <w:szCs w:val="24"/>
        </w:rPr>
        <w:t>herefore, many OHNs</w:t>
      </w:r>
      <w:r w:rsidR="005C21EF" w:rsidRPr="001B6E68">
        <w:rPr>
          <w:rFonts w:ascii="Times New Roman" w:hAnsi="Times New Roman"/>
          <w:sz w:val="24"/>
          <w:szCs w:val="24"/>
        </w:rPr>
        <w:t xml:space="preserve"> and emergency department nurses</w:t>
      </w:r>
      <w:r w:rsidRPr="001B6E68">
        <w:rPr>
          <w:rFonts w:ascii="Times New Roman" w:hAnsi="Times New Roman"/>
          <w:sz w:val="24"/>
          <w:szCs w:val="24"/>
        </w:rPr>
        <w:t xml:space="preserve"> want to exercise professional knowledge and skills in the workplace. In addition, the </w:t>
      </w:r>
      <w:r w:rsidR="005C21EF" w:rsidRPr="001B6E68">
        <w:rPr>
          <w:rFonts w:ascii="Times New Roman" w:hAnsi="Times New Roman"/>
          <w:sz w:val="24"/>
          <w:szCs w:val="24"/>
        </w:rPr>
        <w:t>substantial number</w:t>
      </w:r>
      <w:r w:rsidRPr="001B6E68">
        <w:rPr>
          <w:rFonts w:ascii="Times New Roman" w:hAnsi="Times New Roman"/>
          <w:sz w:val="24"/>
          <w:szCs w:val="24"/>
        </w:rPr>
        <w:t xml:space="preserve"> of LS type </w:t>
      </w:r>
      <w:r w:rsidR="005C21EF" w:rsidRPr="001B6E68">
        <w:rPr>
          <w:rFonts w:ascii="Times New Roman" w:hAnsi="Times New Roman"/>
          <w:sz w:val="24"/>
          <w:szCs w:val="24"/>
        </w:rPr>
        <w:t>likely</w:t>
      </w:r>
      <w:r w:rsidRPr="001B6E68">
        <w:rPr>
          <w:rFonts w:ascii="Times New Roman" w:hAnsi="Times New Roman"/>
          <w:sz w:val="24"/>
          <w:szCs w:val="24"/>
        </w:rPr>
        <w:t xml:space="preserve"> reflect</w:t>
      </w:r>
      <w:r w:rsidR="005C21EF" w:rsidRPr="001B6E68">
        <w:rPr>
          <w:rFonts w:ascii="Times New Roman" w:hAnsi="Times New Roman"/>
          <w:sz w:val="24"/>
          <w:szCs w:val="24"/>
        </w:rPr>
        <w:t>ed</w:t>
      </w:r>
      <w:r w:rsidRPr="001B6E68">
        <w:rPr>
          <w:rFonts w:ascii="Times New Roman" w:hAnsi="Times New Roman"/>
          <w:sz w:val="24"/>
          <w:szCs w:val="24"/>
        </w:rPr>
        <w:t xml:space="preserve"> </w:t>
      </w:r>
      <w:r w:rsidR="005C21EF" w:rsidRPr="001B6E68">
        <w:rPr>
          <w:rFonts w:ascii="Times New Roman" w:hAnsi="Times New Roman"/>
          <w:sz w:val="24"/>
          <w:szCs w:val="24"/>
        </w:rPr>
        <w:t xml:space="preserve">the </w:t>
      </w:r>
      <w:r w:rsidRPr="001B6E68">
        <w:rPr>
          <w:rFonts w:ascii="Times New Roman" w:hAnsi="Times New Roman"/>
          <w:sz w:val="24"/>
          <w:szCs w:val="24"/>
        </w:rPr>
        <w:t>high proportion of women</w:t>
      </w:r>
      <w:r w:rsidR="005C21EF" w:rsidRPr="001B6E68">
        <w:rPr>
          <w:rFonts w:ascii="Times New Roman" w:hAnsi="Times New Roman"/>
          <w:sz w:val="24"/>
          <w:szCs w:val="24"/>
        </w:rPr>
        <w:t xml:space="preserve"> in this study</w:t>
      </w:r>
      <w:r w:rsidRPr="001B6E68">
        <w:rPr>
          <w:rFonts w:ascii="Times New Roman" w:hAnsi="Times New Roman"/>
          <w:sz w:val="24"/>
          <w:szCs w:val="24"/>
        </w:rPr>
        <w:t>. In previous studies of HNs</w:t>
      </w:r>
      <w:r w:rsidR="003117D1" w:rsidRPr="001B6E68">
        <w:rPr>
          <w:rFonts w:ascii="Times New Roman" w:hAnsi="Times New Roman"/>
          <w:sz w:val="24"/>
          <w:szCs w:val="24"/>
        </w:rPr>
        <w:t xml:space="preserve"> [</w:t>
      </w:r>
      <w:r w:rsidR="00E67F06" w:rsidRPr="001B6E68">
        <w:rPr>
          <w:rFonts w:ascii="Times New Roman" w:hAnsi="Times New Roman"/>
          <w:sz w:val="24"/>
          <w:szCs w:val="24"/>
        </w:rPr>
        <w:t>15</w:t>
      </w:r>
      <w:r w:rsidR="003117D1" w:rsidRPr="001B6E68">
        <w:rPr>
          <w:rFonts w:ascii="Times New Roman" w:hAnsi="Times New Roman"/>
          <w:sz w:val="24"/>
          <w:szCs w:val="24"/>
        </w:rPr>
        <w:t>]</w:t>
      </w:r>
      <w:r w:rsidRPr="001B6E68">
        <w:rPr>
          <w:rFonts w:ascii="Times New Roman" w:hAnsi="Times New Roman"/>
          <w:sz w:val="24"/>
          <w:szCs w:val="24"/>
        </w:rPr>
        <w:t xml:space="preserve"> and APHNs </w:t>
      </w:r>
      <w:r w:rsidR="003117D1" w:rsidRPr="001B6E68">
        <w:rPr>
          <w:rFonts w:ascii="Times New Roman" w:hAnsi="Times New Roman"/>
          <w:sz w:val="24"/>
          <w:szCs w:val="24"/>
        </w:rPr>
        <w:t>[</w:t>
      </w:r>
      <w:r w:rsidR="00876BD0" w:rsidRPr="001B6E68">
        <w:rPr>
          <w:rFonts w:ascii="Times New Roman" w:hAnsi="Times New Roman"/>
          <w:sz w:val="24"/>
          <w:szCs w:val="24"/>
        </w:rPr>
        <w:t>13</w:t>
      </w:r>
      <w:r w:rsidR="003117D1" w:rsidRPr="001B6E68">
        <w:rPr>
          <w:rFonts w:ascii="Times New Roman" w:hAnsi="Times New Roman"/>
          <w:sz w:val="24"/>
          <w:szCs w:val="24"/>
        </w:rPr>
        <w:t xml:space="preserve">, </w:t>
      </w:r>
      <w:r w:rsidR="00876BD0" w:rsidRPr="001B6E68">
        <w:rPr>
          <w:rFonts w:ascii="Times New Roman" w:hAnsi="Times New Roman"/>
          <w:sz w:val="24"/>
          <w:szCs w:val="24"/>
        </w:rPr>
        <w:t>14</w:t>
      </w:r>
      <w:r w:rsidR="003117D1" w:rsidRPr="001B6E68">
        <w:rPr>
          <w:rFonts w:ascii="Times New Roman" w:hAnsi="Times New Roman"/>
          <w:sz w:val="24"/>
          <w:szCs w:val="24"/>
        </w:rPr>
        <w:t>]</w:t>
      </w:r>
      <w:r w:rsidRPr="001B6E68">
        <w:rPr>
          <w:rFonts w:ascii="Times New Roman" w:hAnsi="Times New Roman"/>
          <w:sz w:val="24"/>
          <w:szCs w:val="24"/>
        </w:rPr>
        <w:t xml:space="preserve">, </w:t>
      </w:r>
      <w:r w:rsidR="005C21EF" w:rsidRPr="001B6E68">
        <w:rPr>
          <w:rFonts w:ascii="Times New Roman" w:hAnsi="Times New Roman"/>
          <w:sz w:val="24"/>
          <w:szCs w:val="24"/>
        </w:rPr>
        <w:t xml:space="preserve">the </w:t>
      </w:r>
      <w:r w:rsidRPr="001B6E68">
        <w:rPr>
          <w:rFonts w:ascii="Times New Roman" w:hAnsi="Times New Roman"/>
          <w:sz w:val="24"/>
          <w:szCs w:val="24"/>
        </w:rPr>
        <w:t>results were similar; therefore, when obtaining qualification, they likely chose a job that offer</w:t>
      </w:r>
      <w:r w:rsidR="00983B86" w:rsidRPr="001B6E68">
        <w:rPr>
          <w:rFonts w:ascii="Times New Roman" w:hAnsi="Times New Roman"/>
          <w:sz w:val="24"/>
          <w:szCs w:val="24"/>
        </w:rPr>
        <w:t>s</w:t>
      </w:r>
      <w:r w:rsidRPr="001B6E68">
        <w:rPr>
          <w:rFonts w:ascii="Times New Roman" w:hAnsi="Times New Roman"/>
          <w:sz w:val="24"/>
          <w:szCs w:val="24"/>
        </w:rPr>
        <w:t xml:space="preserve"> balance between work and private life. Moreover, there were </w:t>
      </w:r>
      <w:r w:rsidR="005553BC" w:rsidRPr="001B6E68">
        <w:rPr>
          <w:rFonts w:ascii="Times New Roman" w:hAnsi="Times New Roman"/>
          <w:sz w:val="24"/>
          <w:szCs w:val="24"/>
        </w:rPr>
        <w:t xml:space="preserve">a </w:t>
      </w:r>
      <w:r w:rsidRPr="001B6E68">
        <w:rPr>
          <w:rFonts w:ascii="Times New Roman" w:hAnsi="Times New Roman"/>
          <w:sz w:val="24"/>
          <w:szCs w:val="24"/>
        </w:rPr>
        <w:t xml:space="preserve">small number of GM type compared to full-time male workers. In addition, </w:t>
      </w:r>
      <w:r w:rsidR="00B21275" w:rsidRPr="001B6E68">
        <w:rPr>
          <w:rFonts w:ascii="Times New Roman" w:hAnsi="Times New Roman"/>
          <w:sz w:val="24"/>
          <w:szCs w:val="24"/>
        </w:rPr>
        <w:t>only approximately 10% of the OHNs worked in m</w:t>
      </w:r>
      <w:r w:rsidRPr="001B6E68">
        <w:rPr>
          <w:rFonts w:ascii="Times New Roman" w:hAnsi="Times New Roman"/>
          <w:sz w:val="24"/>
          <w:szCs w:val="24"/>
        </w:rPr>
        <w:t>a</w:t>
      </w:r>
      <w:r w:rsidR="00B21275" w:rsidRPr="001B6E68">
        <w:rPr>
          <w:rFonts w:ascii="Times New Roman" w:hAnsi="Times New Roman"/>
          <w:sz w:val="24"/>
          <w:szCs w:val="24"/>
        </w:rPr>
        <w:t>na</w:t>
      </w:r>
      <w:r w:rsidRPr="001B6E68">
        <w:rPr>
          <w:rFonts w:ascii="Times New Roman" w:hAnsi="Times New Roman"/>
          <w:sz w:val="24"/>
          <w:szCs w:val="24"/>
        </w:rPr>
        <w:t>gerial positions</w:t>
      </w:r>
      <w:r w:rsidR="000765F1" w:rsidRPr="001B6E68">
        <w:rPr>
          <w:rFonts w:ascii="Times New Roman" w:hAnsi="Times New Roman"/>
          <w:sz w:val="24"/>
          <w:szCs w:val="24"/>
        </w:rPr>
        <w:t xml:space="preserve">, which is negligible </w:t>
      </w:r>
      <w:r w:rsidRPr="001B6E68">
        <w:rPr>
          <w:rFonts w:ascii="Times New Roman" w:hAnsi="Times New Roman"/>
          <w:sz w:val="24"/>
          <w:szCs w:val="24"/>
        </w:rPr>
        <w:t xml:space="preserve">compared to APHNs </w:t>
      </w:r>
      <w:r w:rsidR="003117D1" w:rsidRPr="001B6E68">
        <w:rPr>
          <w:rFonts w:ascii="Times New Roman" w:hAnsi="Times New Roman"/>
          <w:sz w:val="24"/>
          <w:szCs w:val="24"/>
        </w:rPr>
        <w:t>[</w:t>
      </w:r>
      <w:r w:rsidR="00876BD0" w:rsidRPr="001B6E68">
        <w:rPr>
          <w:rFonts w:ascii="Times New Roman" w:hAnsi="Times New Roman"/>
          <w:sz w:val="24"/>
          <w:szCs w:val="24"/>
        </w:rPr>
        <w:t>13</w:t>
      </w:r>
      <w:r w:rsidR="003117D1" w:rsidRPr="001B6E68">
        <w:rPr>
          <w:rFonts w:ascii="Times New Roman" w:hAnsi="Times New Roman"/>
          <w:sz w:val="24"/>
          <w:szCs w:val="24"/>
        </w:rPr>
        <w:t xml:space="preserve">, </w:t>
      </w:r>
      <w:r w:rsidR="00876BD0" w:rsidRPr="001B6E68">
        <w:rPr>
          <w:rFonts w:ascii="Times New Roman" w:hAnsi="Times New Roman"/>
          <w:sz w:val="24"/>
          <w:szCs w:val="24"/>
        </w:rPr>
        <w:t>14</w:t>
      </w:r>
      <w:r w:rsidR="003117D1" w:rsidRPr="001B6E68">
        <w:rPr>
          <w:rFonts w:ascii="Times New Roman" w:hAnsi="Times New Roman"/>
          <w:sz w:val="24"/>
          <w:szCs w:val="24"/>
        </w:rPr>
        <w:t xml:space="preserve">]. </w:t>
      </w:r>
      <w:r w:rsidRPr="001B6E68">
        <w:rPr>
          <w:rFonts w:ascii="Times New Roman" w:hAnsi="Times New Roman"/>
          <w:sz w:val="24"/>
          <w:szCs w:val="24"/>
        </w:rPr>
        <w:t xml:space="preserve">In recent years, the Japanese government has </w:t>
      </w:r>
      <w:r w:rsidR="005553BC" w:rsidRPr="001B6E68">
        <w:rPr>
          <w:rFonts w:ascii="Times New Roman" w:hAnsi="Times New Roman"/>
          <w:sz w:val="24"/>
          <w:szCs w:val="24"/>
        </w:rPr>
        <w:t>tried</w:t>
      </w:r>
      <w:r w:rsidRPr="001B6E68">
        <w:rPr>
          <w:rFonts w:ascii="Times New Roman" w:hAnsi="Times New Roman"/>
          <w:sz w:val="24"/>
          <w:szCs w:val="24"/>
        </w:rPr>
        <w:t xml:space="preserve"> to increase the number of female managers</w:t>
      </w:r>
      <w:r w:rsidR="005553BC" w:rsidRPr="001B6E68">
        <w:rPr>
          <w:rFonts w:ascii="Times New Roman" w:hAnsi="Times New Roman"/>
          <w:sz w:val="24"/>
          <w:szCs w:val="24"/>
        </w:rPr>
        <w:t>;</w:t>
      </w:r>
      <w:r w:rsidRPr="001B6E68">
        <w:rPr>
          <w:rFonts w:ascii="Times New Roman" w:hAnsi="Times New Roman"/>
          <w:sz w:val="24"/>
          <w:szCs w:val="24"/>
        </w:rPr>
        <w:t xml:space="preserve"> however</w:t>
      </w:r>
      <w:r w:rsidR="005553BC" w:rsidRPr="001B6E68">
        <w:rPr>
          <w:rFonts w:ascii="Times New Roman" w:hAnsi="Times New Roman"/>
          <w:sz w:val="24"/>
          <w:szCs w:val="24"/>
        </w:rPr>
        <w:t xml:space="preserve">, likely </w:t>
      </w:r>
      <w:r w:rsidR="005553BC" w:rsidRPr="001B6E68">
        <w:rPr>
          <w:rFonts w:ascii="Times New Roman" w:hAnsi="Times New Roman"/>
          <w:sz w:val="24"/>
          <w:szCs w:val="24"/>
        </w:rPr>
        <w:lastRenderedPageBreak/>
        <w:t>related to Japan’s specific culture, only a small</w:t>
      </w:r>
      <w:r w:rsidRPr="001B6E68">
        <w:rPr>
          <w:rFonts w:ascii="Times New Roman" w:hAnsi="Times New Roman"/>
          <w:sz w:val="24"/>
          <w:szCs w:val="24"/>
        </w:rPr>
        <w:t xml:space="preserve"> number of women wish to be promoted to managerial positions.</w:t>
      </w:r>
      <w:r w:rsidR="005553BC" w:rsidRPr="001B6E68">
        <w:rPr>
          <w:rFonts w:ascii="Times New Roman" w:hAnsi="Times New Roman"/>
          <w:sz w:val="24"/>
          <w:szCs w:val="24"/>
        </w:rPr>
        <w:t xml:space="preserve"> This issue</w:t>
      </w:r>
      <w:r w:rsidRPr="001B6E68">
        <w:rPr>
          <w:rFonts w:ascii="Times New Roman" w:hAnsi="Times New Roman"/>
          <w:sz w:val="24"/>
          <w:szCs w:val="24"/>
        </w:rPr>
        <w:t xml:space="preserve"> </w:t>
      </w:r>
      <w:r w:rsidR="00253F9E" w:rsidRPr="001B6E68">
        <w:rPr>
          <w:rFonts w:ascii="Times New Roman" w:hAnsi="Times New Roman"/>
          <w:sz w:val="24"/>
          <w:szCs w:val="24"/>
        </w:rPr>
        <w:t>is prominent</w:t>
      </w:r>
      <w:r w:rsidR="001B6E68">
        <w:rPr>
          <w:rFonts w:ascii="Times New Roman" w:hAnsi="Times New Roman"/>
          <w:sz w:val="24"/>
          <w:szCs w:val="24"/>
        </w:rPr>
        <w:t xml:space="preserve"> </w:t>
      </w:r>
      <w:r w:rsidRPr="001B6E68">
        <w:rPr>
          <w:rFonts w:ascii="Times New Roman" w:hAnsi="Times New Roman"/>
          <w:sz w:val="24"/>
          <w:szCs w:val="24"/>
        </w:rPr>
        <w:t xml:space="preserve">among </w:t>
      </w:r>
      <w:proofErr w:type="gramStart"/>
      <w:r w:rsidRPr="001B6E68">
        <w:rPr>
          <w:rFonts w:ascii="Times New Roman" w:hAnsi="Times New Roman"/>
          <w:sz w:val="24"/>
          <w:szCs w:val="24"/>
        </w:rPr>
        <w:t>OHNs .</w:t>
      </w:r>
      <w:proofErr w:type="gramEnd"/>
    </w:p>
    <w:p w14:paraId="4F1A7CA0" w14:textId="77777777" w:rsidR="001829D5" w:rsidRPr="001B6E68" w:rsidRDefault="001829D5" w:rsidP="001829D5">
      <w:pPr>
        <w:spacing w:line="480" w:lineRule="auto"/>
        <w:jc w:val="left"/>
        <w:rPr>
          <w:rFonts w:ascii="Times New Roman" w:hAnsi="Times New Roman"/>
          <w:sz w:val="24"/>
          <w:szCs w:val="24"/>
        </w:rPr>
      </w:pPr>
      <w:r w:rsidRPr="001B6E68">
        <w:rPr>
          <w:rFonts w:ascii="Times New Roman" w:hAnsi="Times New Roman"/>
          <w:i/>
          <w:sz w:val="24"/>
          <w:szCs w:val="24"/>
        </w:rPr>
        <w:t xml:space="preserve">Characteristics of career anchors among OHNs regarding demographic characteristics </w:t>
      </w:r>
    </w:p>
    <w:p w14:paraId="462BF492" w14:textId="6C7F3E7A" w:rsidR="001829D5" w:rsidRPr="001B6E68" w:rsidRDefault="001829D5" w:rsidP="001829D5">
      <w:pPr>
        <w:spacing w:line="480" w:lineRule="auto"/>
        <w:rPr>
          <w:rFonts w:ascii="Times New Roman" w:eastAsiaTheme="minorEastAsia" w:hAnsi="Times New Roman"/>
          <w:sz w:val="24"/>
          <w:szCs w:val="24"/>
        </w:rPr>
      </w:pPr>
      <w:r w:rsidRPr="001B6E68">
        <w:rPr>
          <w:rFonts w:ascii="Times New Roman" w:hAnsi="Times New Roman"/>
          <w:sz w:val="24"/>
          <w:szCs w:val="24"/>
        </w:rPr>
        <w:t xml:space="preserve">OHNs </w:t>
      </w:r>
      <w:r w:rsidR="004372CA" w:rsidRPr="001B6E68">
        <w:rPr>
          <w:rFonts w:ascii="Times New Roman" w:hAnsi="Times New Roman"/>
          <w:sz w:val="24"/>
          <w:szCs w:val="24"/>
        </w:rPr>
        <w:t xml:space="preserve">aged in their </w:t>
      </w:r>
      <w:r w:rsidRPr="001B6E68">
        <w:rPr>
          <w:rFonts w:ascii="Times New Roman" w:hAnsi="Times New Roman"/>
          <w:sz w:val="24"/>
          <w:szCs w:val="24"/>
        </w:rPr>
        <w:t>20s had the highest score in six career anchor</w:t>
      </w:r>
      <w:r w:rsidR="003E625F" w:rsidRPr="001B6E68">
        <w:rPr>
          <w:rFonts w:ascii="Times New Roman" w:hAnsi="Times New Roman"/>
          <w:sz w:val="24"/>
          <w:szCs w:val="24"/>
        </w:rPr>
        <w:t>s (</w:t>
      </w:r>
      <w:r w:rsidRPr="001B6E68">
        <w:rPr>
          <w:rFonts w:ascii="Times New Roman" w:hAnsi="Times New Roman"/>
          <w:sz w:val="24"/>
          <w:szCs w:val="24"/>
        </w:rPr>
        <w:t>excluding LS</w:t>
      </w:r>
      <w:r w:rsidR="003E625F" w:rsidRPr="001B6E68">
        <w:rPr>
          <w:rFonts w:ascii="Times New Roman" w:hAnsi="Times New Roman"/>
          <w:sz w:val="24"/>
          <w:szCs w:val="24"/>
        </w:rPr>
        <w:t>)</w:t>
      </w:r>
      <w:r w:rsidRPr="001B6E68">
        <w:rPr>
          <w:rFonts w:ascii="Times New Roman" w:hAnsi="Times New Roman"/>
          <w:sz w:val="24"/>
          <w:szCs w:val="24"/>
        </w:rPr>
        <w:t>. SE, SV</w:t>
      </w:r>
      <w:r w:rsidR="003E625F" w:rsidRPr="001B6E68">
        <w:rPr>
          <w:rFonts w:ascii="Times New Roman" w:hAnsi="Times New Roman"/>
          <w:sz w:val="24"/>
          <w:szCs w:val="24"/>
        </w:rPr>
        <w:t>,</w:t>
      </w:r>
      <w:r w:rsidRPr="001B6E68">
        <w:rPr>
          <w:rFonts w:ascii="Times New Roman" w:hAnsi="Times New Roman"/>
          <w:sz w:val="24"/>
          <w:szCs w:val="24"/>
        </w:rPr>
        <w:t xml:space="preserve"> and LS types were lower when</w:t>
      </w:r>
      <w:r w:rsidR="003E625F" w:rsidRPr="001B6E68">
        <w:rPr>
          <w:rFonts w:ascii="Times New Roman" w:hAnsi="Times New Roman"/>
          <w:sz w:val="24"/>
          <w:szCs w:val="24"/>
        </w:rPr>
        <w:t xml:space="preserve"> OHNs had more</w:t>
      </w:r>
      <w:r w:rsidRPr="001B6E68">
        <w:rPr>
          <w:rFonts w:ascii="Times New Roman" w:hAnsi="Times New Roman"/>
          <w:sz w:val="24"/>
          <w:szCs w:val="24"/>
        </w:rPr>
        <w:t xml:space="preserve"> years of experience. The results </w:t>
      </w:r>
      <w:r w:rsidR="00253F9E" w:rsidRPr="001B6E68">
        <w:rPr>
          <w:rFonts w:ascii="Times New Roman" w:hAnsi="Times New Roman"/>
          <w:sz w:val="24"/>
          <w:szCs w:val="24"/>
        </w:rPr>
        <w:t xml:space="preserve">contrasted </w:t>
      </w:r>
      <w:r w:rsidR="003E625F" w:rsidRPr="001B6E68">
        <w:rPr>
          <w:rFonts w:ascii="Times New Roman" w:hAnsi="Times New Roman"/>
          <w:sz w:val="24"/>
          <w:szCs w:val="24"/>
        </w:rPr>
        <w:t xml:space="preserve">with </w:t>
      </w:r>
      <w:r w:rsidRPr="001B6E68">
        <w:rPr>
          <w:rFonts w:ascii="Times New Roman" w:hAnsi="Times New Roman"/>
          <w:sz w:val="24"/>
          <w:szCs w:val="24"/>
        </w:rPr>
        <w:t>previous stud</w:t>
      </w:r>
      <w:r w:rsidR="003E625F" w:rsidRPr="001B6E68">
        <w:rPr>
          <w:rFonts w:ascii="Times New Roman" w:hAnsi="Times New Roman"/>
          <w:sz w:val="24"/>
          <w:szCs w:val="24"/>
        </w:rPr>
        <w:t>ies</w:t>
      </w:r>
      <w:r w:rsidRPr="001B6E68">
        <w:rPr>
          <w:rFonts w:ascii="Times New Roman" w:hAnsi="Times New Roman"/>
          <w:sz w:val="24"/>
          <w:szCs w:val="24"/>
        </w:rPr>
        <w:t xml:space="preserve"> regarding age and career as an OHN. OHNs in 20 ages need to professional education </w:t>
      </w:r>
      <w:r w:rsidRPr="001B6E68">
        <w:rPr>
          <w:rFonts w:ascii="Times New Roman" w:eastAsiaTheme="minorEastAsia" w:hAnsi="Times New Roman"/>
          <w:sz w:val="24"/>
          <w:szCs w:val="24"/>
        </w:rPr>
        <w:t xml:space="preserve">while motivating work. </w:t>
      </w:r>
      <w:r w:rsidRPr="001B6E68">
        <w:rPr>
          <w:rFonts w:ascii="Times New Roman" w:hAnsi="Times New Roman"/>
          <w:sz w:val="24"/>
          <w:szCs w:val="24"/>
        </w:rPr>
        <w:t xml:space="preserve">Qualification was related to TF type, career anchor score with qualification was higher by multiple regression analyses. </w:t>
      </w:r>
      <w:r w:rsidRPr="001B6E68">
        <w:rPr>
          <w:rFonts w:ascii="Times New Roman" w:eastAsiaTheme="minorEastAsia" w:hAnsi="Times New Roman"/>
          <w:sz w:val="24"/>
          <w:szCs w:val="24"/>
        </w:rPr>
        <w:t>It is necessary to educate the young generation firmly while utilizing the educational system such as academic society.</w:t>
      </w:r>
    </w:p>
    <w:p w14:paraId="1F5254D7" w14:textId="5CE609AC" w:rsidR="001829D5" w:rsidRPr="001B6E68" w:rsidRDefault="001829D5" w:rsidP="001829D5">
      <w:pPr>
        <w:spacing w:line="480" w:lineRule="auto"/>
        <w:rPr>
          <w:rFonts w:ascii="Times New Roman" w:hAnsi="Times New Roman"/>
          <w:sz w:val="24"/>
          <w:szCs w:val="24"/>
        </w:rPr>
      </w:pPr>
      <w:r w:rsidRPr="001B6E68">
        <w:rPr>
          <w:rFonts w:ascii="Times New Roman" w:eastAsiaTheme="minorEastAsia" w:hAnsi="Times New Roman"/>
          <w:sz w:val="24"/>
          <w:szCs w:val="24"/>
        </w:rPr>
        <w:t>OHNs from graduate school had the highest score in seven career anchor types</w:t>
      </w:r>
      <w:r w:rsidR="003E625F" w:rsidRPr="001B6E68">
        <w:rPr>
          <w:rFonts w:ascii="Times New Roman" w:eastAsiaTheme="minorEastAsia" w:hAnsi="Times New Roman"/>
          <w:sz w:val="24"/>
          <w:szCs w:val="24"/>
        </w:rPr>
        <w:t xml:space="preserve"> (</w:t>
      </w:r>
      <w:r w:rsidRPr="001B6E68">
        <w:rPr>
          <w:rFonts w:ascii="Times New Roman" w:hAnsi="Times New Roman"/>
          <w:sz w:val="24"/>
          <w:szCs w:val="24"/>
        </w:rPr>
        <w:t>excluding SE</w:t>
      </w:r>
      <w:r w:rsidR="003E625F" w:rsidRPr="001B6E68">
        <w:rPr>
          <w:rFonts w:ascii="Times New Roman" w:hAnsi="Times New Roman"/>
          <w:sz w:val="24"/>
          <w:szCs w:val="24"/>
        </w:rPr>
        <w:t>)</w:t>
      </w:r>
      <w:r w:rsidRPr="001B6E68">
        <w:rPr>
          <w:rFonts w:ascii="Times New Roman" w:hAnsi="Times New Roman"/>
          <w:sz w:val="24"/>
          <w:szCs w:val="24"/>
        </w:rPr>
        <w:t xml:space="preserve">; OHNs from vocational school had the lowest score in six career anchor types </w:t>
      </w:r>
      <w:r w:rsidR="00080340" w:rsidRPr="001B6E68">
        <w:rPr>
          <w:rFonts w:ascii="Times New Roman" w:hAnsi="Times New Roman"/>
          <w:sz w:val="24"/>
          <w:szCs w:val="24"/>
        </w:rPr>
        <w:t>(</w:t>
      </w:r>
      <w:r w:rsidRPr="001B6E68">
        <w:rPr>
          <w:rFonts w:ascii="Times New Roman" w:hAnsi="Times New Roman"/>
          <w:sz w:val="24"/>
          <w:szCs w:val="24"/>
        </w:rPr>
        <w:t>excluding AU and EC</w:t>
      </w:r>
      <w:r w:rsidR="00080340" w:rsidRPr="001B6E68">
        <w:rPr>
          <w:rFonts w:ascii="Times New Roman" w:hAnsi="Times New Roman"/>
          <w:sz w:val="24"/>
          <w:szCs w:val="24"/>
        </w:rPr>
        <w:t>)</w:t>
      </w:r>
      <w:r w:rsidRPr="001B6E68">
        <w:rPr>
          <w:rFonts w:ascii="Times New Roman" w:hAnsi="Times New Roman"/>
          <w:sz w:val="24"/>
          <w:szCs w:val="24"/>
        </w:rPr>
        <w:t>. Th</w:t>
      </w:r>
      <w:r w:rsidR="00080340" w:rsidRPr="001B6E68">
        <w:rPr>
          <w:rFonts w:ascii="Times New Roman" w:hAnsi="Times New Roman"/>
          <w:sz w:val="24"/>
          <w:szCs w:val="24"/>
        </w:rPr>
        <w:t>is</w:t>
      </w:r>
      <w:r w:rsidRPr="001B6E68">
        <w:rPr>
          <w:rFonts w:ascii="Times New Roman" w:hAnsi="Times New Roman"/>
          <w:sz w:val="24"/>
          <w:szCs w:val="24"/>
        </w:rPr>
        <w:t xml:space="preserve"> difference </w:t>
      </w:r>
      <w:r w:rsidR="00080340" w:rsidRPr="001B6E68">
        <w:rPr>
          <w:rFonts w:ascii="Times New Roman" w:hAnsi="Times New Roman"/>
          <w:sz w:val="24"/>
          <w:szCs w:val="24"/>
        </w:rPr>
        <w:t>per</w:t>
      </w:r>
      <w:r w:rsidRPr="001B6E68">
        <w:rPr>
          <w:rFonts w:ascii="Times New Roman" w:hAnsi="Times New Roman"/>
          <w:sz w:val="24"/>
          <w:szCs w:val="24"/>
        </w:rPr>
        <w:t xml:space="preserve"> educational level </w:t>
      </w:r>
      <w:r w:rsidR="00080340" w:rsidRPr="001B6E68">
        <w:rPr>
          <w:rFonts w:ascii="Times New Roman" w:hAnsi="Times New Roman"/>
          <w:sz w:val="24"/>
          <w:szCs w:val="24"/>
        </w:rPr>
        <w:t>was consistent with</w:t>
      </w:r>
      <w:r w:rsidRPr="001B6E68">
        <w:rPr>
          <w:rFonts w:ascii="Times New Roman" w:hAnsi="Times New Roman"/>
          <w:sz w:val="24"/>
          <w:szCs w:val="24"/>
        </w:rPr>
        <w:t xml:space="preserve"> previous research</w:t>
      </w:r>
      <w:r w:rsidR="003117D1" w:rsidRPr="001B6E68">
        <w:rPr>
          <w:rFonts w:ascii="Times New Roman" w:hAnsi="Times New Roman"/>
          <w:sz w:val="24"/>
          <w:szCs w:val="24"/>
        </w:rPr>
        <w:t xml:space="preserve"> [</w:t>
      </w:r>
      <w:r w:rsidR="00876BD0" w:rsidRPr="001B6E68">
        <w:rPr>
          <w:rFonts w:ascii="Times New Roman" w:hAnsi="Times New Roman"/>
          <w:sz w:val="24"/>
          <w:szCs w:val="24"/>
        </w:rPr>
        <w:t>15</w:t>
      </w:r>
      <w:r w:rsidR="003117D1" w:rsidRPr="001B6E68">
        <w:rPr>
          <w:rFonts w:ascii="Times New Roman" w:hAnsi="Times New Roman"/>
          <w:sz w:val="24"/>
          <w:szCs w:val="24"/>
        </w:rPr>
        <w:t>]</w:t>
      </w:r>
      <w:r w:rsidRPr="001B6E68">
        <w:rPr>
          <w:rFonts w:ascii="Times New Roman" w:hAnsi="Times New Roman"/>
          <w:sz w:val="24"/>
          <w:szCs w:val="24"/>
        </w:rPr>
        <w:t xml:space="preserve">. In </w:t>
      </w:r>
      <w:r w:rsidR="00080340" w:rsidRPr="001B6E68">
        <w:rPr>
          <w:rFonts w:ascii="Times New Roman" w:hAnsi="Times New Roman"/>
          <w:sz w:val="24"/>
          <w:szCs w:val="24"/>
        </w:rPr>
        <w:t>that</w:t>
      </w:r>
      <w:r w:rsidRPr="001B6E68">
        <w:rPr>
          <w:rFonts w:ascii="Times New Roman" w:hAnsi="Times New Roman"/>
          <w:sz w:val="24"/>
          <w:szCs w:val="24"/>
        </w:rPr>
        <w:t xml:space="preserve"> study, </w:t>
      </w:r>
      <w:r w:rsidR="00080340" w:rsidRPr="001B6E68">
        <w:rPr>
          <w:rFonts w:ascii="Times New Roman" w:hAnsi="Times New Roman"/>
          <w:sz w:val="24"/>
          <w:szCs w:val="24"/>
        </w:rPr>
        <w:t xml:space="preserve">two </w:t>
      </w:r>
      <w:r w:rsidR="002419E6" w:rsidRPr="001B6E68">
        <w:rPr>
          <w:rFonts w:ascii="Times New Roman" w:hAnsi="Times New Roman"/>
          <w:sz w:val="24"/>
          <w:szCs w:val="24"/>
        </w:rPr>
        <w:t xml:space="preserve">educational </w:t>
      </w:r>
      <w:r w:rsidR="00080340" w:rsidRPr="001B6E68">
        <w:rPr>
          <w:rFonts w:ascii="Times New Roman" w:hAnsi="Times New Roman"/>
          <w:sz w:val="24"/>
          <w:szCs w:val="24"/>
        </w:rPr>
        <w:t>groups were compared:</w:t>
      </w:r>
      <w:r w:rsidRPr="001B6E68">
        <w:rPr>
          <w:rFonts w:ascii="Times New Roman" w:hAnsi="Times New Roman"/>
          <w:sz w:val="24"/>
          <w:szCs w:val="24"/>
        </w:rPr>
        <w:t xml:space="preserve"> university (university and graduate school) and </w:t>
      </w:r>
      <w:r w:rsidR="00080340" w:rsidRPr="001B6E68">
        <w:rPr>
          <w:rFonts w:ascii="Times New Roman" w:hAnsi="Times New Roman"/>
          <w:sz w:val="24"/>
          <w:szCs w:val="24"/>
        </w:rPr>
        <w:t>non-</w:t>
      </w:r>
      <w:r w:rsidRPr="001B6E68">
        <w:rPr>
          <w:rFonts w:ascii="Times New Roman" w:hAnsi="Times New Roman"/>
          <w:sz w:val="24"/>
          <w:szCs w:val="24"/>
        </w:rPr>
        <w:t>university (vocational school and nursing junior college),</w:t>
      </w:r>
      <w:r w:rsidR="00080340" w:rsidRPr="001B6E68">
        <w:rPr>
          <w:rFonts w:ascii="Times New Roman" w:hAnsi="Times New Roman"/>
          <w:sz w:val="24"/>
          <w:szCs w:val="24"/>
        </w:rPr>
        <w:t xml:space="preserve"> and</w:t>
      </w:r>
      <w:r w:rsidRPr="001B6E68">
        <w:rPr>
          <w:rFonts w:ascii="Times New Roman" w:hAnsi="Times New Roman"/>
          <w:sz w:val="24"/>
          <w:szCs w:val="24"/>
        </w:rPr>
        <w:t xml:space="preserve"> the overall </w:t>
      </w:r>
      <w:r w:rsidR="00FF4DD1" w:rsidRPr="001B6E68">
        <w:rPr>
          <w:rFonts w:ascii="Times New Roman" w:hAnsi="Times New Roman"/>
          <w:sz w:val="24"/>
          <w:szCs w:val="24"/>
        </w:rPr>
        <w:t xml:space="preserve">career anchor </w:t>
      </w:r>
      <w:r w:rsidRPr="001B6E68">
        <w:rPr>
          <w:rFonts w:ascii="Times New Roman" w:hAnsi="Times New Roman"/>
          <w:sz w:val="24"/>
          <w:szCs w:val="24"/>
        </w:rPr>
        <w:t>score</w:t>
      </w:r>
      <w:r w:rsidR="00FF4DD1" w:rsidRPr="001B6E68">
        <w:rPr>
          <w:rFonts w:ascii="Times New Roman" w:hAnsi="Times New Roman"/>
          <w:sz w:val="24"/>
          <w:szCs w:val="24"/>
        </w:rPr>
        <w:t>s</w:t>
      </w:r>
      <w:r w:rsidRPr="001B6E68">
        <w:rPr>
          <w:rFonts w:ascii="Times New Roman" w:hAnsi="Times New Roman"/>
          <w:sz w:val="24"/>
          <w:szCs w:val="24"/>
        </w:rPr>
        <w:t xml:space="preserve"> of</w:t>
      </w:r>
      <w:r w:rsidR="00FF4DD1" w:rsidRPr="001B6E68">
        <w:rPr>
          <w:rFonts w:ascii="Times New Roman" w:hAnsi="Times New Roman"/>
          <w:sz w:val="24"/>
          <w:szCs w:val="24"/>
        </w:rPr>
        <w:t xml:space="preserve"> the </w:t>
      </w:r>
      <w:r w:rsidRPr="001B6E68">
        <w:rPr>
          <w:rFonts w:ascii="Times New Roman" w:hAnsi="Times New Roman"/>
          <w:sz w:val="24"/>
          <w:szCs w:val="24"/>
        </w:rPr>
        <w:t xml:space="preserve">university group were higher than </w:t>
      </w:r>
      <w:r w:rsidR="00FF4DD1" w:rsidRPr="001B6E68">
        <w:rPr>
          <w:rFonts w:ascii="Times New Roman" w:hAnsi="Times New Roman"/>
          <w:sz w:val="24"/>
          <w:szCs w:val="24"/>
        </w:rPr>
        <w:t>those of the non-</w:t>
      </w:r>
      <w:r w:rsidRPr="001B6E68">
        <w:rPr>
          <w:rFonts w:ascii="Times New Roman" w:hAnsi="Times New Roman"/>
          <w:sz w:val="24"/>
          <w:szCs w:val="24"/>
        </w:rPr>
        <w:t xml:space="preserve">university group. Therefore, </w:t>
      </w:r>
      <w:r w:rsidR="00FF4DD1" w:rsidRPr="001B6E68">
        <w:rPr>
          <w:rFonts w:ascii="Times New Roman" w:hAnsi="Times New Roman"/>
          <w:sz w:val="24"/>
          <w:szCs w:val="24"/>
        </w:rPr>
        <w:t>perhaps</w:t>
      </w:r>
      <w:r w:rsidRPr="001B6E68">
        <w:rPr>
          <w:rFonts w:ascii="Times New Roman" w:hAnsi="Times New Roman"/>
          <w:sz w:val="24"/>
          <w:szCs w:val="24"/>
        </w:rPr>
        <w:t xml:space="preserve"> career anchor</w:t>
      </w:r>
      <w:r w:rsidR="00FF4DD1" w:rsidRPr="001B6E68">
        <w:rPr>
          <w:rFonts w:ascii="Times New Roman" w:hAnsi="Times New Roman"/>
          <w:sz w:val="24"/>
          <w:szCs w:val="24"/>
        </w:rPr>
        <w:t xml:space="preserve">s increase as </w:t>
      </w:r>
      <w:r w:rsidRPr="001B6E68">
        <w:rPr>
          <w:rFonts w:ascii="Times New Roman" w:hAnsi="Times New Roman"/>
          <w:sz w:val="24"/>
          <w:szCs w:val="24"/>
        </w:rPr>
        <w:t xml:space="preserve">educational level </w:t>
      </w:r>
      <w:r w:rsidR="00FF4DD1" w:rsidRPr="001B6E68">
        <w:rPr>
          <w:rFonts w:ascii="Times New Roman" w:hAnsi="Times New Roman"/>
          <w:sz w:val="24"/>
          <w:szCs w:val="24"/>
        </w:rPr>
        <w:t>increases</w:t>
      </w:r>
      <w:r w:rsidRPr="001B6E68">
        <w:rPr>
          <w:rFonts w:ascii="Times New Roman" w:hAnsi="Times New Roman"/>
          <w:sz w:val="24"/>
          <w:szCs w:val="24"/>
        </w:rPr>
        <w:t xml:space="preserve">. In addition, OHNs with PHN </w:t>
      </w:r>
      <w:r w:rsidR="00FF4DD1" w:rsidRPr="001B6E68">
        <w:rPr>
          <w:rFonts w:ascii="Times New Roman" w:hAnsi="Times New Roman"/>
          <w:sz w:val="24"/>
          <w:szCs w:val="24"/>
        </w:rPr>
        <w:t xml:space="preserve">qualifications </w:t>
      </w:r>
      <w:r w:rsidRPr="001B6E68">
        <w:rPr>
          <w:rFonts w:ascii="Times New Roman" w:hAnsi="Times New Roman"/>
          <w:sz w:val="24"/>
          <w:szCs w:val="24"/>
        </w:rPr>
        <w:t xml:space="preserve">had the highest score in six career anchor types </w:t>
      </w:r>
      <w:r w:rsidR="00FF4DD1" w:rsidRPr="001B6E68">
        <w:rPr>
          <w:rFonts w:ascii="Times New Roman" w:hAnsi="Times New Roman"/>
          <w:sz w:val="24"/>
          <w:szCs w:val="24"/>
        </w:rPr>
        <w:t>(</w:t>
      </w:r>
      <w:r w:rsidRPr="001B6E68">
        <w:rPr>
          <w:rFonts w:ascii="Times New Roman" w:hAnsi="Times New Roman"/>
          <w:sz w:val="24"/>
          <w:szCs w:val="24"/>
        </w:rPr>
        <w:t>excluding SV</w:t>
      </w:r>
      <w:r w:rsidR="00FF4DD1" w:rsidRPr="001B6E68">
        <w:rPr>
          <w:rFonts w:ascii="Times New Roman" w:hAnsi="Times New Roman"/>
          <w:sz w:val="24"/>
          <w:szCs w:val="24"/>
        </w:rPr>
        <w:t>)</w:t>
      </w:r>
      <w:r w:rsidRPr="001B6E68">
        <w:rPr>
          <w:rFonts w:ascii="Times New Roman" w:hAnsi="Times New Roman"/>
          <w:sz w:val="24"/>
          <w:szCs w:val="24"/>
        </w:rPr>
        <w:t>.</w:t>
      </w:r>
      <w:r w:rsidRPr="001B6E68">
        <w:rPr>
          <w:rFonts w:ascii="Times New Roman" w:eastAsiaTheme="minorEastAsia" w:hAnsi="Times New Roman"/>
          <w:sz w:val="24"/>
          <w:szCs w:val="24"/>
        </w:rPr>
        <w:t xml:space="preserve"> </w:t>
      </w:r>
      <w:r w:rsidR="00FF4DD1" w:rsidRPr="001B6E68">
        <w:rPr>
          <w:rFonts w:ascii="Times New Roman" w:eastAsiaTheme="minorEastAsia" w:hAnsi="Times New Roman"/>
          <w:sz w:val="24"/>
          <w:szCs w:val="24"/>
        </w:rPr>
        <w:t xml:space="preserve">Similar to education level, the scores tend to increase when nurses had a </w:t>
      </w:r>
      <w:r w:rsidRPr="001B6E68">
        <w:rPr>
          <w:rFonts w:ascii="Times New Roman" w:eastAsiaTheme="minorEastAsia" w:hAnsi="Times New Roman"/>
          <w:sz w:val="24"/>
          <w:szCs w:val="24"/>
        </w:rPr>
        <w:t xml:space="preserve">PHN qualification </w:t>
      </w:r>
      <w:r w:rsidR="00FF4DD1" w:rsidRPr="001B6E68">
        <w:rPr>
          <w:rFonts w:ascii="Times New Roman" w:eastAsiaTheme="minorEastAsia" w:hAnsi="Times New Roman"/>
          <w:sz w:val="24"/>
          <w:szCs w:val="24"/>
        </w:rPr>
        <w:t xml:space="preserve">rather than only an </w:t>
      </w:r>
      <w:r w:rsidRPr="001B6E68">
        <w:rPr>
          <w:rFonts w:ascii="Times New Roman" w:hAnsi="Times New Roman"/>
          <w:sz w:val="24"/>
          <w:szCs w:val="24"/>
        </w:rPr>
        <w:t>RN qualification</w:t>
      </w:r>
      <w:r w:rsidR="00FF4DD1" w:rsidRPr="001B6E68">
        <w:rPr>
          <w:rFonts w:ascii="Times New Roman" w:hAnsi="Times New Roman"/>
          <w:sz w:val="24"/>
          <w:szCs w:val="24"/>
        </w:rPr>
        <w:t>.</w:t>
      </w:r>
    </w:p>
    <w:p w14:paraId="348D80BE" w14:textId="0DD7234E" w:rsidR="001829D5" w:rsidRPr="001B6E68" w:rsidRDefault="001829D5" w:rsidP="001829D5">
      <w:pPr>
        <w:widowControl/>
        <w:spacing w:line="480" w:lineRule="auto"/>
        <w:rPr>
          <w:rFonts w:ascii="Times New Roman" w:hAnsi="Times New Roman"/>
          <w:sz w:val="24"/>
          <w:szCs w:val="24"/>
        </w:rPr>
      </w:pPr>
      <w:r w:rsidRPr="001B6E68">
        <w:rPr>
          <w:rFonts w:ascii="Times New Roman" w:hAnsi="Times New Roman"/>
          <w:sz w:val="24"/>
          <w:szCs w:val="24"/>
        </w:rPr>
        <w:t>Moreover, t</w:t>
      </w:r>
      <w:r w:rsidRPr="001B6E68">
        <w:rPr>
          <w:rFonts w:ascii="Times New Roman" w:eastAsiaTheme="minorEastAsia" w:hAnsi="Times New Roman"/>
          <w:sz w:val="24"/>
          <w:szCs w:val="24"/>
        </w:rPr>
        <w:t xml:space="preserve">here were significant differences </w:t>
      </w:r>
      <w:r w:rsidR="008C53B6" w:rsidRPr="001B6E68">
        <w:rPr>
          <w:rFonts w:ascii="Times New Roman" w:eastAsiaTheme="minorEastAsia" w:hAnsi="Times New Roman"/>
          <w:sz w:val="24"/>
          <w:szCs w:val="24"/>
        </w:rPr>
        <w:t xml:space="preserve">regarding </w:t>
      </w:r>
      <w:r w:rsidRPr="001B6E68">
        <w:rPr>
          <w:rFonts w:ascii="Times New Roman" w:eastAsiaTheme="minorEastAsia" w:hAnsi="Times New Roman"/>
          <w:sz w:val="24"/>
          <w:szCs w:val="24"/>
        </w:rPr>
        <w:t>position</w:t>
      </w:r>
      <w:r w:rsidR="008C53B6" w:rsidRPr="001B6E68">
        <w:rPr>
          <w:rFonts w:ascii="Times New Roman" w:eastAsiaTheme="minorEastAsia" w:hAnsi="Times New Roman"/>
          <w:sz w:val="24"/>
          <w:szCs w:val="24"/>
        </w:rPr>
        <w:t>:</w:t>
      </w:r>
      <w:r w:rsidRPr="001B6E68">
        <w:rPr>
          <w:rFonts w:ascii="Times New Roman" w:eastAsiaTheme="minorEastAsia" w:hAnsi="Times New Roman"/>
          <w:sz w:val="24"/>
          <w:szCs w:val="24"/>
        </w:rPr>
        <w:t xml:space="preserve"> </w:t>
      </w:r>
      <w:r w:rsidRPr="001B6E68">
        <w:rPr>
          <w:rFonts w:ascii="Times New Roman" w:hAnsi="Times New Roman"/>
          <w:sz w:val="24"/>
          <w:szCs w:val="24"/>
        </w:rPr>
        <w:t>manager</w:t>
      </w:r>
      <w:r w:rsidR="008C53B6" w:rsidRPr="001B6E68">
        <w:rPr>
          <w:rFonts w:ascii="Times New Roman" w:hAnsi="Times New Roman"/>
          <w:sz w:val="24"/>
          <w:szCs w:val="24"/>
        </w:rPr>
        <w:t>s had</w:t>
      </w:r>
      <w:r w:rsidRPr="001B6E68">
        <w:rPr>
          <w:rFonts w:ascii="Times New Roman" w:hAnsi="Times New Roman"/>
          <w:sz w:val="24"/>
          <w:szCs w:val="24"/>
        </w:rPr>
        <w:t xml:space="preserve"> </w:t>
      </w:r>
      <w:r w:rsidRPr="001B6E68">
        <w:rPr>
          <w:rFonts w:ascii="Times New Roman" w:eastAsiaTheme="minorEastAsia" w:hAnsi="Times New Roman"/>
          <w:sz w:val="24"/>
          <w:szCs w:val="24"/>
        </w:rPr>
        <w:t>higher score</w:t>
      </w:r>
      <w:r w:rsidR="008C53B6" w:rsidRPr="001B6E68">
        <w:rPr>
          <w:rFonts w:ascii="Times New Roman" w:eastAsiaTheme="minorEastAsia" w:hAnsi="Times New Roman"/>
          <w:sz w:val="24"/>
          <w:szCs w:val="24"/>
        </w:rPr>
        <w:t>s than did</w:t>
      </w:r>
      <w:r w:rsidRPr="001B6E68">
        <w:rPr>
          <w:rFonts w:ascii="Times New Roman" w:eastAsiaTheme="minorEastAsia" w:hAnsi="Times New Roman"/>
          <w:sz w:val="24"/>
          <w:szCs w:val="24"/>
        </w:rPr>
        <w:t xml:space="preserve"> staff nurse</w:t>
      </w:r>
      <w:r w:rsidR="008C53B6" w:rsidRPr="001B6E68">
        <w:rPr>
          <w:rFonts w:ascii="Times New Roman" w:eastAsiaTheme="minorEastAsia" w:hAnsi="Times New Roman"/>
          <w:sz w:val="24"/>
          <w:szCs w:val="24"/>
        </w:rPr>
        <w:t>s per</w:t>
      </w:r>
      <w:r w:rsidRPr="001B6E68">
        <w:rPr>
          <w:rFonts w:ascii="Times New Roman" w:eastAsiaTheme="minorEastAsia" w:hAnsi="Times New Roman"/>
          <w:sz w:val="24"/>
          <w:szCs w:val="24"/>
        </w:rPr>
        <w:t xml:space="preserve"> GM and SV types, </w:t>
      </w:r>
      <w:r w:rsidR="008C53B6" w:rsidRPr="001B6E68">
        <w:rPr>
          <w:rFonts w:ascii="Times New Roman" w:hAnsi="Times New Roman"/>
          <w:sz w:val="24"/>
          <w:szCs w:val="24"/>
        </w:rPr>
        <w:t xml:space="preserve">which was </w:t>
      </w:r>
      <w:r w:rsidRPr="001B6E68">
        <w:rPr>
          <w:rFonts w:ascii="Times New Roman" w:hAnsi="Times New Roman"/>
          <w:sz w:val="24"/>
          <w:szCs w:val="24"/>
        </w:rPr>
        <w:t xml:space="preserve">similar </w:t>
      </w:r>
      <w:r w:rsidR="008C53B6" w:rsidRPr="001B6E68">
        <w:rPr>
          <w:rFonts w:ascii="Times New Roman" w:hAnsi="Times New Roman"/>
          <w:sz w:val="24"/>
          <w:szCs w:val="24"/>
        </w:rPr>
        <w:t xml:space="preserve">to </w:t>
      </w:r>
      <w:r w:rsidRPr="001B6E68">
        <w:rPr>
          <w:rFonts w:ascii="Times New Roman" w:hAnsi="Times New Roman"/>
          <w:sz w:val="24"/>
          <w:szCs w:val="24"/>
        </w:rPr>
        <w:t>previous research</w:t>
      </w:r>
      <w:r w:rsidR="003117D1" w:rsidRPr="001B6E68">
        <w:rPr>
          <w:rFonts w:ascii="Times New Roman" w:hAnsi="Times New Roman"/>
          <w:sz w:val="24"/>
          <w:szCs w:val="24"/>
        </w:rPr>
        <w:t xml:space="preserve"> [</w:t>
      </w:r>
      <w:r w:rsidR="00876BD0" w:rsidRPr="001B6E68">
        <w:rPr>
          <w:rFonts w:ascii="Times New Roman" w:hAnsi="Times New Roman"/>
          <w:sz w:val="24"/>
          <w:szCs w:val="24"/>
        </w:rPr>
        <w:t>11</w:t>
      </w:r>
      <w:r w:rsidR="003117D1" w:rsidRPr="001B6E68">
        <w:rPr>
          <w:rFonts w:ascii="Times New Roman" w:hAnsi="Times New Roman"/>
          <w:sz w:val="24"/>
          <w:szCs w:val="24"/>
        </w:rPr>
        <w:t xml:space="preserve">, </w:t>
      </w:r>
      <w:r w:rsidR="00876BD0" w:rsidRPr="001B6E68">
        <w:rPr>
          <w:rFonts w:ascii="Times New Roman" w:hAnsi="Times New Roman"/>
          <w:sz w:val="24"/>
          <w:szCs w:val="24"/>
        </w:rPr>
        <w:t>15</w:t>
      </w:r>
      <w:r w:rsidR="003117D1" w:rsidRPr="001B6E68">
        <w:rPr>
          <w:rFonts w:ascii="Times New Roman" w:hAnsi="Times New Roman"/>
          <w:sz w:val="24"/>
          <w:szCs w:val="24"/>
        </w:rPr>
        <w:t>]</w:t>
      </w:r>
      <w:r w:rsidR="008C53B6" w:rsidRPr="001B6E68">
        <w:rPr>
          <w:rFonts w:ascii="Times New Roman" w:hAnsi="Times New Roman"/>
          <w:sz w:val="24"/>
          <w:szCs w:val="24"/>
        </w:rPr>
        <w:t xml:space="preserve">; </w:t>
      </w:r>
      <w:r w:rsidR="008C53B6" w:rsidRPr="001B6E68">
        <w:rPr>
          <w:rFonts w:ascii="Times New Roman" w:hAnsi="Times New Roman"/>
          <w:sz w:val="24"/>
          <w:szCs w:val="24"/>
        </w:rPr>
        <w:lastRenderedPageBreak/>
        <w:t>however, we cannot infer a causal relationship (</w:t>
      </w:r>
      <w:r w:rsidRPr="001B6E68">
        <w:rPr>
          <w:rFonts w:ascii="Times New Roman" w:hAnsi="Times New Roman"/>
          <w:sz w:val="24"/>
          <w:szCs w:val="24"/>
        </w:rPr>
        <w:t xml:space="preserve">OHNs </w:t>
      </w:r>
      <w:r w:rsidR="008C53B6" w:rsidRPr="001B6E68">
        <w:rPr>
          <w:rFonts w:ascii="Times New Roman" w:hAnsi="Times New Roman"/>
          <w:sz w:val="24"/>
          <w:szCs w:val="24"/>
        </w:rPr>
        <w:t xml:space="preserve">could have </w:t>
      </w:r>
      <w:r w:rsidRPr="001B6E68">
        <w:rPr>
          <w:rFonts w:ascii="Times New Roman" w:hAnsi="Times New Roman"/>
          <w:sz w:val="24"/>
          <w:szCs w:val="24"/>
        </w:rPr>
        <w:t>bec</w:t>
      </w:r>
      <w:r w:rsidR="008C53B6" w:rsidRPr="001B6E68">
        <w:rPr>
          <w:rFonts w:ascii="Times New Roman" w:hAnsi="Times New Roman"/>
          <w:sz w:val="24"/>
          <w:szCs w:val="24"/>
        </w:rPr>
        <w:t>o</w:t>
      </w:r>
      <w:r w:rsidRPr="001B6E68">
        <w:rPr>
          <w:rFonts w:ascii="Times New Roman" w:hAnsi="Times New Roman"/>
          <w:sz w:val="24"/>
          <w:szCs w:val="24"/>
        </w:rPr>
        <w:t>me manager</w:t>
      </w:r>
      <w:r w:rsidR="008C53B6" w:rsidRPr="001B6E68">
        <w:rPr>
          <w:rFonts w:ascii="Times New Roman" w:hAnsi="Times New Roman"/>
          <w:sz w:val="24"/>
          <w:szCs w:val="24"/>
        </w:rPr>
        <w:t>s</w:t>
      </w:r>
      <w:r w:rsidRPr="001B6E68">
        <w:rPr>
          <w:rFonts w:ascii="Times New Roman" w:hAnsi="Times New Roman"/>
          <w:sz w:val="24"/>
          <w:szCs w:val="24"/>
        </w:rPr>
        <w:t xml:space="preserve"> because </w:t>
      </w:r>
      <w:r w:rsidR="008C53B6" w:rsidRPr="001B6E68">
        <w:rPr>
          <w:rFonts w:ascii="Times New Roman" w:hAnsi="Times New Roman"/>
          <w:sz w:val="24"/>
          <w:szCs w:val="24"/>
        </w:rPr>
        <w:t>of high G</w:t>
      </w:r>
      <w:r w:rsidRPr="001B6E68">
        <w:rPr>
          <w:rFonts w:ascii="Times New Roman" w:hAnsi="Times New Roman"/>
          <w:sz w:val="24"/>
          <w:szCs w:val="24"/>
        </w:rPr>
        <w:t xml:space="preserve">M </w:t>
      </w:r>
      <w:r w:rsidR="008C53B6" w:rsidRPr="001B6E68">
        <w:rPr>
          <w:rFonts w:ascii="Times New Roman" w:hAnsi="Times New Roman"/>
          <w:sz w:val="24"/>
          <w:szCs w:val="24"/>
        </w:rPr>
        <w:t>scores or vice versa)</w:t>
      </w:r>
      <w:r w:rsidRPr="001B6E68">
        <w:rPr>
          <w:rFonts w:ascii="Times New Roman" w:hAnsi="Times New Roman"/>
          <w:sz w:val="24"/>
          <w:szCs w:val="24"/>
        </w:rPr>
        <w:t xml:space="preserve">. In previous </w:t>
      </w:r>
      <w:proofErr w:type="gramStart"/>
      <w:r w:rsidRPr="001B6E68">
        <w:rPr>
          <w:rFonts w:ascii="Times New Roman" w:hAnsi="Times New Roman"/>
          <w:sz w:val="24"/>
          <w:szCs w:val="24"/>
        </w:rPr>
        <w:t>research</w:t>
      </w:r>
      <w:r w:rsidR="00121736" w:rsidRPr="001B6E68">
        <w:rPr>
          <w:rFonts w:ascii="Times New Roman" w:hAnsi="Times New Roman"/>
          <w:sz w:val="24"/>
          <w:szCs w:val="24"/>
        </w:rPr>
        <w:t>[</w:t>
      </w:r>
      <w:proofErr w:type="gramEnd"/>
      <w:r w:rsidR="00121736" w:rsidRPr="001B6E68">
        <w:rPr>
          <w:rFonts w:ascii="Times New Roman" w:hAnsi="Times New Roman"/>
          <w:sz w:val="24"/>
          <w:szCs w:val="24"/>
        </w:rPr>
        <w:t>11]</w:t>
      </w:r>
      <w:r w:rsidRPr="001B6E68">
        <w:rPr>
          <w:rFonts w:ascii="Times New Roman" w:hAnsi="Times New Roman"/>
          <w:sz w:val="24"/>
          <w:szCs w:val="24"/>
        </w:rPr>
        <w:t xml:space="preserve">, SV </w:t>
      </w:r>
      <w:r w:rsidR="00E56965" w:rsidRPr="001B6E68">
        <w:rPr>
          <w:rFonts w:ascii="Times New Roman" w:hAnsi="Times New Roman"/>
          <w:sz w:val="24"/>
          <w:szCs w:val="24"/>
        </w:rPr>
        <w:t xml:space="preserve">was more common than GM among </w:t>
      </w:r>
      <w:r w:rsidRPr="001B6E68">
        <w:rPr>
          <w:rFonts w:ascii="Times New Roman" w:hAnsi="Times New Roman"/>
          <w:sz w:val="24"/>
          <w:szCs w:val="24"/>
        </w:rPr>
        <w:t>nurse manager</w:t>
      </w:r>
      <w:r w:rsidR="00E56965" w:rsidRPr="001B6E68">
        <w:rPr>
          <w:rFonts w:ascii="Times New Roman" w:hAnsi="Times New Roman"/>
          <w:sz w:val="24"/>
          <w:szCs w:val="24"/>
        </w:rPr>
        <w:t>s;</w:t>
      </w:r>
      <w:r w:rsidRPr="001B6E68">
        <w:rPr>
          <w:rFonts w:ascii="Times New Roman" w:hAnsi="Times New Roman"/>
          <w:sz w:val="24"/>
          <w:szCs w:val="24"/>
        </w:rPr>
        <w:t xml:space="preserve"> </w:t>
      </w:r>
      <w:r w:rsidR="00E56965" w:rsidRPr="001B6E68">
        <w:rPr>
          <w:rFonts w:ascii="Times New Roman" w:hAnsi="Times New Roman"/>
          <w:sz w:val="24"/>
          <w:szCs w:val="24"/>
        </w:rPr>
        <w:t>c</w:t>
      </w:r>
      <w:r w:rsidRPr="001B6E68">
        <w:rPr>
          <w:rFonts w:ascii="Times New Roman" w:hAnsi="Times New Roman"/>
          <w:sz w:val="24"/>
          <w:szCs w:val="24"/>
        </w:rPr>
        <w:t xml:space="preserve">onsequently, we considered </w:t>
      </w:r>
      <w:r w:rsidR="00497565" w:rsidRPr="001B6E68">
        <w:rPr>
          <w:rFonts w:ascii="Times New Roman" w:hAnsi="Times New Roman"/>
          <w:sz w:val="24"/>
          <w:szCs w:val="24"/>
        </w:rPr>
        <w:t xml:space="preserve">that </w:t>
      </w:r>
      <w:r w:rsidRPr="001B6E68">
        <w:rPr>
          <w:rFonts w:ascii="Times New Roman" w:hAnsi="Times New Roman"/>
          <w:sz w:val="24"/>
          <w:szCs w:val="24"/>
        </w:rPr>
        <w:t>OHNs become manager</w:t>
      </w:r>
      <w:r w:rsidR="00497565" w:rsidRPr="001B6E68">
        <w:rPr>
          <w:rFonts w:ascii="Times New Roman" w:hAnsi="Times New Roman"/>
          <w:sz w:val="24"/>
          <w:szCs w:val="24"/>
        </w:rPr>
        <w:t xml:space="preserve">s </w:t>
      </w:r>
      <w:r w:rsidRPr="001B6E68">
        <w:rPr>
          <w:rFonts w:ascii="Times New Roman" w:hAnsi="Times New Roman"/>
          <w:sz w:val="24"/>
          <w:szCs w:val="24"/>
        </w:rPr>
        <w:t>and they would like to serve supervisor, staff, corporation, and employee by degrees.</w:t>
      </w:r>
    </w:p>
    <w:p w14:paraId="7B4480A3" w14:textId="47C57844" w:rsidR="00497565" w:rsidRPr="001B6E68" w:rsidRDefault="001829D5" w:rsidP="001829D5">
      <w:pPr>
        <w:widowControl/>
        <w:spacing w:line="480" w:lineRule="auto"/>
        <w:rPr>
          <w:rFonts w:ascii="Times New Roman" w:hAnsi="Times New Roman"/>
          <w:sz w:val="24"/>
          <w:szCs w:val="24"/>
        </w:rPr>
      </w:pPr>
      <w:r w:rsidRPr="001B6E68">
        <w:rPr>
          <w:rFonts w:ascii="Times New Roman" w:hAnsi="Times New Roman"/>
          <w:sz w:val="24"/>
          <w:szCs w:val="24"/>
        </w:rPr>
        <w:t xml:space="preserve">OHNs </w:t>
      </w:r>
      <w:r w:rsidR="00497565" w:rsidRPr="001B6E68">
        <w:rPr>
          <w:rFonts w:ascii="Times New Roman" w:hAnsi="Times New Roman"/>
          <w:sz w:val="24"/>
          <w:szCs w:val="24"/>
        </w:rPr>
        <w:t xml:space="preserve">who worked </w:t>
      </w:r>
      <w:r w:rsidRPr="001B6E68">
        <w:rPr>
          <w:rFonts w:ascii="Times New Roman" w:hAnsi="Times New Roman"/>
          <w:sz w:val="24"/>
          <w:szCs w:val="24"/>
        </w:rPr>
        <w:t>full-time had the highest score</w:t>
      </w:r>
      <w:r w:rsidR="00497565" w:rsidRPr="001B6E68">
        <w:rPr>
          <w:rFonts w:ascii="Times New Roman" w:hAnsi="Times New Roman"/>
          <w:sz w:val="24"/>
          <w:szCs w:val="24"/>
        </w:rPr>
        <w:t>s</w:t>
      </w:r>
      <w:r w:rsidRPr="001B6E68">
        <w:rPr>
          <w:rFonts w:ascii="Times New Roman" w:hAnsi="Times New Roman"/>
          <w:sz w:val="24"/>
          <w:szCs w:val="24"/>
        </w:rPr>
        <w:t xml:space="preserve"> in six career anchor</w:t>
      </w:r>
      <w:r w:rsidR="00497565" w:rsidRPr="001B6E68">
        <w:rPr>
          <w:rFonts w:ascii="Times New Roman" w:hAnsi="Times New Roman"/>
          <w:sz w:val="24"/>
          <w:szCs w:val="24"/>
        </w:rPr>
        <w:t>s</w:t>
      </w:r>
      <w:r w:rsidRPr="001B6E68">
        <w:rPr>
          <w:rFonts w:ascii="Times New Roman" w:hAnsi="Times New Roman"/>
          <w:sz w:val="24"/>
          <w:szCs w:val="24"/>
        </w:rPr>
        <w:t xml:space="preserve"> </w:t>
      </w:r>
      <w:r w:rsidR="00497565" w:rsidRPr="001B6E68">
        <w:rPr>
          <w:rFonts w:ascii="Times New Roman" w:hAnsi="Times New Roman"/>
          <w:sz w:val="24"/>
          <w:szCs w:val="24"/>
        </w:rPr>
        <w:t>(</w:t>
      </w:r>
      <w:r w:rsidRPr="001B6E68">
        <w:rPr>
          <w:rFonts w:ascii="Times New Roman" w:hAnsi="Times New Roman"/>
          <w:sz w:val="24"/>
          <w:szCs w:val="24"/>
        </w:rPr>
        <w:t>excluding CH</w:t>
      </w:r>
      <w:r w:rsidR="00497565" w:rsidRPr="001B6E68">
        <w:rPr>
          <w:rFonts w:ascii="Times New Roman" w:hAnsi="Times New Roman"/>
          <w:sz w:val="24"/>
          <w:szCs w:val="24"/>
        </w:rPr>
        <w:t>)</w:t>
      </w:r>
      <w:r w:rsidRPr="001B6E68">
        <w:rPr>
          <w:rFonts w:ascii="Times New Roman" w:hAnsi="Times New Roman"/>
          <w:sz w:val="24"/>
          <w:szCs w:val="24"/>
        </w:rPr>
        <w:t xml:space="preserve">. </w:t>
      </w:r>
      <w:r w:rsidR="00497565" w:rsidRPr="001B6E68">
        <w:rPr>
          <w:rFonts w:ascii="Times New Roman" w:hAnsi="Times New Roman"/>
          <w:sz w:val="24"/>
          <w:szCs w:val="24"/>
        </w:rPr>
        <w:t xml:space="preserve">This contrasted a </w:t>
      </w:r>
      <w:r w:rsidRPr="001B6E68">
        <w:rPr>
          <w:rFonts w:ascii="Times New Roman" w:hAnsi="Times New Roman"/>
          <w:sz w:val="24"/>
          <w:szCs w:val="24"/>
        </w:rPr>
        <w:t>previous study</w:t>
      </w:r>
      <w:r w:rsidR="003117D1" w:rsidRPr="001B6E68">
        <w:rPr>
          <w:rFonts w:ascii="Times New Roman" w:hAnsi="Times New Roman"/>
          <w:sz w:val="24"/>
          <w:szCs w:val="24"/>
        </w:rPr>
        <w:t xml:space="preserve"> [3]</w:t>
      </w:r>
      <w:r w:rsidRPr="001B6E68">
        <w:rPr>
          <w:rFonts w:ascii="Times New Roman" w:hAnsi="Times New Roman"/>
          <w:sz w:val="24"/>
          <w:szCs w:val="24"/>
        </w:rPr>
        <w:t>,</w:t>
      </w:r>
      <w:r w:rsidR="00497565" w:rsidRPr="001B6E68">
        <w:rPr>
          <w:rFonts w:ascii="Times New Roman" w:hAnsi="Times New Roman"/>
          <w:sz w:val="24"/>
          <w:szCs w:val="24"/>
        </w:rPr>
        <w:t xml:space="preserve"> where </w:t>
      </w:r>
      <w:r w:rsidRPr="001B6E68">
        <w:rPr>
          <w:rFonts w:ascii="Times New Roman" w:hAnsi="Times New Roman"/>
          <w:sz w:val="24"/>
          <w:szCs w:val="24"/>
        </w:rPr>
        <w:t xml:space="preserve">employment </w:t>
      </w:r>
      <w:r w:rsidR="00497565" w:rsidRPr="001B6E68">
        <w:rPr>
          <w:rFonts w:ascii="Times New Roman" w:hAnsi="Times New Roman"/>
          <w:sz w:val="24"/>
          <w:szCs w:val="24"/>
        </w:rPr>
        <w:t xml:space="preserve">concerns among </w:t>
      </w:r>
      <w:r w:rsidRPr="001B6E68">
        <w:rPr>
          <w:rFonts w:ascii="Times New Roman" w:hAnsi="Times New Roman"/>
          <w:sz w:val="24"/>
          <w:szCs w:val="24"/>
        </w:rPr>
        <w:t xml:space="preserve">OHNs </w:t>
      </w:r>
      <w:r w:rsidR="00497565" w:rsidRPr="001B6E68">
        <w:rPr>
          <w:rFonts w:ascii="Times New Roman" w:hAnsi="Times New Roman"/>
          <w:sz w:val="24"/>
          <w:szCs w:val="24"/>
        </w:rPr>
        <w:t>was a critical</w:t>
      </w:r>
      <w:r w:rsidRPr="001B6E68">
        <w:rPr>
          <w:rFonts w:ascii="Times New Roman" w:hAnsi="Times New Roman"/>
          <w:sz w:val="24"/>
          <w:szCs w:val="24"/>
        </w:rPr>
        <w:t xml:space="preserve"> factor of career crisis. Therefore, it is necessary to develop an educational and social system.</w:t>
      </w:r>
    </w:p>
    <w:p w14:paraId="3390BB30" w14:textId="30A07BAC" w:rsidR="001829D5" w:rsidRPr="001B6E68" w:rsidRDefault="001829D5" w:rsidP="001829D5">
      <w:pPr>
        <w:widowControl/>
        <w:spacing w:line="480" w:lineRule="auto"/>
        <w:rPr>
          <w:rFonts w:ascii="Times New Roman" w:hAnsi="Times New Roman"/>
          <w:sz w:val="24"/>
          <w:szCs w:val="24"/>
        </w:rPr>
      </w:pPr>
      <w:r w:rsidRPr="001B6E68">
        <w:rPr>
          <w:rFonts w:ascii="Times New Roman" w:hAnsi="Times New Roman"/>
          <w:sz w:val="24"/>
          <w:szCs w:val="24"/>
        </w:rPr>
        <w:t xml:space="preserve">There were significant differences </w:t>
      </w:r>
      <w:r w:rsidR="00E267DC" w:rsidRPr="001B6E68">
        <w:rPr>
          <w:rFonts w:ascii="Times New Roman" w:hAnsi="Times New Roman"/>
          <w:sz w:val="24"/>
          <w:szCs w:val="24"/>
        </w:rPr>
        <w:t xml:space="preserve">related to </w:t>
      </w:r>
      <w:r w:rsidRPr="001B6E68">
        <w:rPr>
          <w:rFonts w:ascii="Times New Roman" w:hAnsi="Times New Roman"/>
          <w:sz w:val="24"/>
          <w:szCs w:val="24"/>
        </w:rPr>
        <w:t>marriage and child-care experience in previous research</w:t>
      </w:r>
      <w:r w:rsidR="00E267DC" w:rsidRPr="001B6E68">
        <w:rPr>
          <w:rFonts w:ascii="Times New Roman" w:hAnsi="Times New Roman"/>
          <w:sz w:val="24"/>
          <w:szCs w:val="24"/>
        </w:rPr>
        <w:t xml:space="preserve"> </w:t>
      </w:r>
      <w:r w:rsidR="003117D1" w:rsidRPr="001B6E68">
        <w:rPr>
          <w:rFonts w:ascii="Times New Roman" w:hAnsi="Times New Roman"/>
          <w:sz w:val="24"/>
          <w:szCs w:val="24"/>
        </w:rPr>
        <w:t>[</w:t>
      </w:r>
      <w:r w:rsidR="00876BD0" w:rsidRPr="001B6E68">
        <w:rPr>
          <w:rFonts w:ascii="Times New Roman" w:hAnsi="Times New Roman"/>
          <w:sz w:val="24"/>
          <w:szCs w:val="24"/>
        </w:rPr>
        <w:t>15</w:t>
      </w:r>
      <w:r w:rsidR="003117D1" w:rsidRPr="001B6E68">
        <w:rPr>
          <w:rFonts w:ascii="Times New Roman" w:hAnsi="Times New Roman"/>
          <w:sz w:val="24"/>
          <w:szCs w:val="24"/>
        </w:rPr>
        <w:t xml:space="preserve">, </w:t>
      </w:r>
      <w:r w:rsidR="00876BD0" w:rsidRPr="001B6E68">
        <w:rPr>
          <w:rFonts w:ascii="Times New Roman" w:hAnsi="Times New Roman"/>
          <w:sz w:val="24"/>
          <w:szCs w:val="24"/>
        </w:rPr>
        <w:t>19</w:t>
      </w:r>
      <w:r w:rsidR="003117D1" w:rsidRPr="001B6E68">
        <w:rPr>
          <w:rFonts w:ascii="Times New Roman" w:hAnsi="Times New Roman"/>
          <w:sz w:val="24"/>
          <w:szCs w:val="24"/>
        </w:rPr>
        <w:t>]</w:t>
      </w:r>
      <w:r w:rsidR="00E267DC" w:rsidRPr="001B6E68">
        <w:rPr>
          <w:rFonts w:ascii="Times New Roman" w:hAnsi="Times New Roman"/>
          <w:sz w:val="24"/>
          <w:szCs w:val="24"/>
        </w:rPr>
        <w:t>; h</w:t>
      </w:r>
      <w:r w:rsidRPr="001B6E68">
        <w:rPr>
          <w:rFonts w:ascii="Times New Roman" w:hAnsi="Times New Roman"/>
          <w:sz w:val="24"/>
          <w:szCs w:val="24"/>
        </w:rPr>
        <w:t>owever, there were no significant differences</w:t>
      </w:r>
      <w:r w:rsidR="00E267DC" w:rsidRPr="001B6E68">
        <w:rPr>
          <w:rFonts w:ascii="Times New Roman" w:hAnsi="Times New Roman"/>
          <w:sz w:val="24"/>
          <w:szCs w:val="24"/>
        </w:rPr>
        <w:t xml:space="preserve"> related to</w:t>
      </w:r>
      <w:r w:rsidRPr="001B6E68">
        <w:rPr>
          <w:rFonts w:ascii="Times New Roman" w:hAnsi="Times New Roman"/>
          <w:sz w:val="24"/>
          <w:szCs w:val="24"/>
        </w:rPr>
        <w:t xml:space="preserve"> marriage and child-care experience in this research. Many OHNs change the job the opportunity of marriage and childbirth because OHNs are day shift work. Therefore, we considered many OHNs prefer LS type by marriage and childbirth.</w:t>
      </w:r>
    </w:p>
    <w:p w14:paraId="074A5D12" w14:textId="77777777" w:rsidR="001829D5" w:rsidRPr="001B6E68" w:rsidRDefault="001829D5" w:rsidP="001829D5">
      <w:pPr>
        <w:spacing w:line="480" w:lineRule="auto"/>
        <w:rPr>
          <w:rFonts w:ascii="Times New Roman" w:hAnsi="Times New Roman"/>
          <w:sz w:val="24"/>
          <w:szCs w:val="24"/>
        </w:rPr>
      </w:pPr>
    </w:p>
    <w:p w14:paraId="0777C3CE" w14:textId="17B53999" w:rsidR="001829D5" w:rsidRPr="001B6E68" w:rsidRDefault="001829D5" w:rsidP="001829D5">
      <w:pPr>
        <w:pStyle w:val="a5"/>
        <w:spacing w:line="480" w:lineRule="auto"/>
        <w:rPr>
          <w:rFonts w:ascii="Times New Roman" w:hAnsi="Times New Roman"/>
          <w:i/>
          <w:color w:val="000000" w:themeColor="text1"/>
          <w:sz w:val="24"/>
          <w:szCs w:val="24"/>
        </w:rPr>
      </w:pPr>
      <w:r w:rsidRPr="001B6E68">
        <w:rPr>
          <w:rFonts w:ascii="Times New Roman" w:hAnsi="Times New Roman"/>
          <w:i/>
          <w:color w:val="000000" w:themeColor="text1"/>
          <w:sz w:val="24"/>
          <w:szCs w:val="24"/>
        </w:rPr>
        <w:t xml:space="preserve">Limitations and future </w:t>
      </w:r>
      <w:r w:rsidR="00E267DC" w:rsidRPr="001B6E68">
        <w:rPr>
          <w:rFonts w:ascii="Times New Roman" w:hAnsi="Times New Roman"/>
          <w:i/>
          <w:color w:val="000000" w:themeColor="text1"/>
          <w:sz w:val="24"/>
          <w:szCs w:val="24"/>
        </w:rPr>
        <w:t>directions</w:t>
      </w:r>
    </w:p>
    <w:p w14:paraId="35EE5B5E" w14:textId="5DF71208" w:rsidR="001829D5" w:rsidRPr="001B6E68" w:rsidRDefault="001829D5" w:rsidP="001B6E68">
      <w:pPr>
        <w:pStyle w:val="a5"/>
        <w:spacing w:line="480" w:lineRule="auto"/>
        <w:rPr>
          <w:rFonts w:ascii="Times New Roman" w:hAnsi="Times New Roman"/>
          <w:color w:val="000000" w:themeColor="text1"/>
          <w:sz w:val="24"/>
          <w:szCs w:val="24"/>
        </w:rPr>
      </w:pPr>
      <w:r w:rsidRPr="001B6E68">
        <w:rPr>
          <w:rFonts w:ascii="Times New Roman" w:hAnsi="Times New Roman"/>
          <w:color w:val="000000" w:themeColor="text1"/>
          <w:sz w:val="24"/>
          <w:szCs w:val="24"/>
        </w:rPr>
        <w:t xml:space="preserve">Admittedly, we did study OHNs with a certain level of professional awareness as we targeted members of the Japan Society for Occupational Health. According to a survey by the Japanese Nursing Association, there are 12,300 nurses working in other offices. </w:t>
      </w:r>
      <w:r w:rsidR="00E267DC" w:rsidRPr="001B6E68">
        <w:rPr>
          <w:rFonts w:ascii="Times New Roman" w:hAnsi="Times New Roman"/>
          <w:color w:val="000000" w:themeColor="text1"/>
          <w:sz w:val="24"/>
          <w:szCs w:val="24"/>
        </w:rPr>
        <w:t>Therefore</w:t>
      </w:r>
      <w:r w:rsidRPr="001B6E68">
        <w:rPr>
          <w:rFonts w:ascii="Times New Roman" w:hAnsi="Times New Roman"/>
          <w:color w:val="000000" w:themeColor="text1"/>
          <w:sz w:val="24"/>
          <w:szCs w:val="24"/>
        </w:rPr>
        <w:t xml:space="preserve">, our study only </w:t>
      </w:r>
      <w:r w:rsidR="00E267DC" w:rsidRPr="001B6E68">
        <w:rPr>
          <w:rFonts w:ascii="Times New Roman" w:hAnsi="Times New Roman"/>
          <w:color w:val="000000" w:themeColor="text1"/>
          <w:sz w:val="24"/>
          <w:szCs w:val="24"/>
        </w:rPr>
        <w:t xml:space="preserve">addressed </w:t>
      </w:r>
      <w:r w:rsidRPr="001B6E68">
        <w:rPr>
          <w:rFonts w:ascii="Times New Roman" w:hAnsi="Times New Roman"/>
          <w:color w:val="000000" w:themeColor="text1"/>
          <w:sz w:val="24"/>
          <w:szCs w:val="24"/>
        </w:rPr>
        <w:t xml:space="preserve">a small fraction of OHNs. Previous studies have had response rates </w:t>
      </w:r>
      <w:r w:rsidR="00E267DC" w:rsidRPr="001B6E68">
        <w:rPr>
          <w:rFonts w:ascii="Times New Roman" w:hAnsi="Times New Roman"/>
          <w:color w:val="000000" w:themeColor="text1"/>
          <w:sz w:val="24"/>
          <w:szCs w:val="24"/>
        </w:rPr>
        <w:t>around</w:t>
      </w:r>
      <w:r w:rsidRPr="001B6E68">
        <w:rPr>
          <w:rFonts w:ascii="Times New Roman" w:hAnsi="Times New Roman"/>
          <w:color w:val="000000" w:themeColor="text1"/>
          <w:sz w:val="24"/>
          <w:szCs w:val="24"/>
        </w:rPr>
        <w:t xml:space="preserve"> 15%,</w:t>
      </w:r>
      <w:r w:rsidR="00E267DC" w:rsidRPr="001B6E68">
        <w:rPr>
          <w:rFonts w:ascii="Times New Roman" w:hAnsi="Times New Roman"/>
          <w:color w:val="000000" w:themeColor="text1"/>
          <w:sz w:val="24"/>
          <w:szCs w:val="24"/>
        </w:rPr>
        <w:t xml:space="preserve"> comprising approximately </w:t>
      </w:r>
      <w:r w:rsidRPr="001B6E68">
        <w:rPr>
          <w:rFonts w:ascii="Times New Roman" w:hAnsi="Times New Roman"/>
          <w:color w:val="000000" w:themeColor="text1"/>
          <w:sz w:val="24"/>
          <w:szCs w:val="24"/>
        </w:rPr>
        <w:t xml:space="preserve">400 OHNs. </w:t>
      </w:r>
      <w:r w:rsidR="00D4135F" w:rsidRPr="001B6E68">
        <w:rPr>
          <w:rFonts w:ascii="Times New Roman" w:hAnsi="Times New Roman"/>
          <w:color w:val="000000" w:themeColor="text1"/>
          <w:sz w:val="24"/>
          <w:szCs w:val="24"/>
        </w:rPr>
        <w:t>In addition, w</w:t>
      </w:r>
      <w:r w:rsidRPr="001B6E68">
        <w:rPr>
          <w:rFonts w:ascii="Times New Roman" w:hAnsi="Times New Roman"/>
          <w:color w:val="000000" w:themeColor="text1"/>
          <w:sz w:val="24"/>
          <w:szCs w:val="24"/>
        </w:rPr>
        <w:t>hen planning surveys with OHNs, it can be difficult to determine where they work</w:t>
      </w:r>
      <w:r w:rsidR="00D4135F" w:rsidRPr="001B6E68">
        <w:rPr>
          <w:rFonts w:ascii="Times New Roman" w:hAnsi="Times New Roman"/>
          <w:color w:val="000000" w:themeColor="text1"/>
          <w:sz w:val="24"/>
          <w:szCs w:val="24"/>
        </w:rPr>
        <w:t>; therefore</w:t>
      </w:r>
      <w:r w:rsidRPr="001B6E68">
        <w:rPr>
          <w:rFonts w:ascii="Times New Roman" w:hAnsi="Times New Roman"/>
          <w:color w:val="000000" w:themeColor="text1"/>
          <w:sz w:val="24"/>
          <w:szCs w:val="24"/>
        </w:rPr>
        <w:t xml:space="preserve">, surveys are often conducted among those who are members of the Japan Society for Occupational Health. In this survey, the response </w:t>
      </w:r>
      <w:r w:rsidRPr="001B6E68">
        <w:rPr>
          <w:rFonts w:ascii="Times New Roman" w:hAnsi="Times New Roman"/>
          <w:color w:val="000000" w:themeColor="text1"/>
          <w:sz w:val="24"/>
          <w:szCs w:val="24"/>
        </w:rPr>
        <w:lastRenderedPageBreak/>
        <w:t>rate was below 60%</w:t>
      </w:r>
      <w:r w:rsidR="00D4135F" w:rsidRPr="001B6E68">
        <w:rPr>
          <w:rFonts w:ascii="Times New Roman" w:hAnsi="Times New Roman"/>
          <w:color w:val="000000" w:themeColor="text1"/>
          <w:sz w:val="24"/>
          <w:szCs w:val="24"/>
        </w:rPr>
        <w:t>;</w:t>
      </w:r>
      <w:r w:rsidRPr="001B6E68">
        <w:rPr>
          <w:rFonts w:ascii="Times New Roman" w:hAnsi="Times New Roman"/>
          <w:color w:val="000000" w:themeColor="text1"/>
          <w:sz w:val="24"/>
          <w:szCs w:val="24"/>
        </w:rPr>
        <w:t xml:space="preserve"> therefore</w:t>
      </w:r>
      <w:r w:rsidR="00D4135F" w:rsidRPr="001B6E68">
        <w:rPr>
          <w:rFonts w:ascii="Times New Roman" w:hAnsi="Times New Roman"/>
          <w:color w:val="000000" w:themeColor="text1"/>
          <w:sz w:val="24"/>
          <w:szCs w:val="24"/>
        </w:rPr>
        <w:t>,</w:t>
      </w:r>
      <w:r w:rsidRPr="001B6E68">
        <w:rPr>
          <w:rFonts w:ascii="Times New Roman" w:hAnsi="Times New Roman"/>
          <w:color w:val="000000" w:themeColor="text1"/>
          <w:sz w:val="24"/>
          <w:szCs w:val="24"/>
        </w:rPr>
        <w:t xml:space="preserve"> subject-related bias is a potential limitation.</w:t>
      </w:r>
      <w:r w:rsidR="00D4135F" w:rsidRPr="001B6E68">
        <w:rPr>
          <w:rFonts w:ascii="Times New Roman" w:hAnsi="Times New Roman"/>
          <w:color w:val="000000" w:themeColor="text1"/>
          <w:sz w:val="24"/>
          <w:szCs w:val="24"/>
        </w:rPr>
        <w:t xml:space="preserve"> </w:t>
      </w:r>
      <w:r w:rsidRPr="001B6E68">
        <w:rPr>
          <w:rFonts w:ascii="Times New Roman" w:hAnsi="Times New Roman"/>
          <w:color w:val="000000" w:themeColor="text1"/>
          <w:sz w:val="24"/>
          <w:szCs w:val="24"/>
        </w:rPr>
        <w:t>Furthermore, it is not possible to derive any causal relationships, because this study was a cross-sectional survey. Moreover, career anchors are not universal indicators</w:t>
      </w:r>
      <w:r w:rsidR="00B57D45" w:rsidRPr="001B6E68">
        <w:rPr>
          <w:rFonts w:ascii="Times New Roman" w:hAnsi="Times New Roman"/>
          <w:color w:val="000000" w:themeColor="text1"/>
          <w:sz w:val="24"/>
          <w:szCs w:val="24"/>
        </w:rPr>
        <w:t>;</w:t>
      </w:r>
      <w:r w:rsidRPr="001B6E68">
        <w:rPr>
          <w:rFonts w:ascii="Times New Roman" w:hAnsi="Times New Roman"/>
          <w:color w:val="000000" w:themeColor="text1"/>
          <w:sz w:val="24"/>
          <w:szCs w:val="24"/>
        </w:rPr>
        <w:t xml:space="preserve"> they change depending on the number of years </w:t>
      </w:r>
      <w:r w:rsidR="00B57D45" w:rsidRPr="001B6E68">
        <w:rPr>
          <w:rFonts w:ascii="Times New Roman" w:hAnsi="Times New Roman"/>
          <w:color w:val="000000" w:themeColor="text1"/>
          <w:sz w:val="24"/>
          <w:szCs w:val="24"/>
        </w:rPr>
        <w:t xml:space="preserve">of experience as </w:t>
      </w:r>
      <w:r w:rsidRPr="001B6E68">
        <w:rPr>
          <w:rFonts w:ascii="Times New Roman" w:hAnsi="Times New Roman"/>
          <w:color w:val="000000" w:themeColor="text1"/>
          <w:sz w:val="24"/>
          <w:szCs w:val="24"/>
        </w:rPr>
        <w:t>an OHN</w:t>
      </w:r>
      <w:r w:rsidR="00B57D45" w:rsidRPr="001B6E68">
        <w:rPr>
          <w:rFonts w:ascii="Times New Roman" w:hAnsi="Times New Roman"/>
          <w:color w:val="000000" w:themeColor="text1"/>
          <w:sz w:val="24"/>
          <w:szCs w:val="24"/>
        </w:rPr>
        <w:t xml:space="preserve">, </w:t>
      </w:r>
      <w:r w:rsidRPr="001B6E68">
        <w:rPr>
          <w:rFonts w:ascii="Times New Roman" w:hAnsi="Times New Roman"/>
          <w:color w:val="000000" w:themeColor="text1"/>
          <w:sz w:val="24"/>
          <w:szCs w:val="24"/>
        </w:rPr>
        <w:t>their position</w:t>
      </w:r>
      <w:r w:rsidR="00B57D45" w:rsidRPr="001B6E68">
        <w:rPr>
          <w:rFonts w:ascii="Times New Roman" w:hAnsi="Times New Roman"/>
          <w:color w:val="000000" w:themeColor="text1"/>
          <w:sz w:val="24"/>
          <w:szCs w:val="24"/>
        </w:rPr>
        <w:t>,</w:t>
      </w:r>
      <w:r w:rsidRPr="001B6E68">
        <w:rPr>
          <w:rFonts w:ascii="Times New Roman" w:hAnsi="Times New Roman"/>
          <w:color w:val="000000" w:themeColor="text1"/>
          <w:sz w:val="24"/>
          <w:szCs w:val="24"/>
        </w:rPr>
        <w:t xml:space="preserve"> and so on. Consequently, it is necessary to </w:t>
      </w:r>
      <w:r w:rsidR="00B57D45" w:rsidRPr="001B6E68">
        <w:rPr>
          <w:rFonts w:ascii="Times New Roman" w:hAnsi="Times New Roman"/>
          <w:color w:val="000000" w:themeColor="text1"/>
          <w:sz w:val="24"/>
          <w:szCs w:val="24"/>
        </w:rPr>
        <w:t xml:space="preserve">conduct </w:t>
      </w:r>
      <w:r w:rsidRPr="001B6E68">
        <w:rPr>
          <w:rFonts w:ascii="Times New Roman" w:hAnsi="Times New Roman"/>
          <w:color w:val="000000" w:themeColor="text1"/>
          <w:sz w:val="24"/>
          <w:szCs w:val="24"/>
        </w:rPr>
        <w:t xml:space="preserve">a longitudinal examination. In the future, we hope to </w:t>
      </w:r>
      <w:r w:rsidR="00B57D45" w:rsidRPr="001B6E68">
        <w:rPr>
          <w:rFonts w:ascii="Times New Roman" w:hAnsi="Times New Roman"/>
          <w:color w:val="000000" w:themeColor="text1"/>
          <w:sz w:val="24"/>
          <w:szCs w:val="24"/>
        </w:rPr>
        <w:t xml:space="preserve">examine </w:t>
      </w:r>
      <w:r w:rsidRPr="001B6E68">
        <w:rPr>
          <w:rFonts w:ascii="Times New Roman" w:hAnsi="Times New Roman"/>
          <w:color w:val="000000" w:themeColor="text1"/>
          <w:sz w:val="24"/>
          <w:szCs w:val="24"/>
        </w:rPr>
        <w:t xml:space="preserve">the various effects of job satisfaction and </w:t>
      </w:r>
      <w:r w:rsidR="00B57D45" w:rsidRPr="001B6E68">
        <w:rPr>
          <w:rFonts w:ascii="Times New Roman" w:hAnsi="Times New Roman"/>
          <w:color w:val="000000" w:themeColor="text1"/>
          <w:sz w:val="24"/>
          <w:szCs w:val="24"/>
        </w:rPr>
        <w:t xml:space="preserve">the </w:t>
      </w:r>
      <w:r w:rsidRPr="001B6E68">
        <w:rPr>
          <w:rFonts w:ascii="Times New Roman" w:hAnsi="Times New Roman"/>
          <w:color w:val="000000" w:themeColor="text1"/>
          <w:sz w:val="24"/>
          <w:szCs w:val="24"/>
        </w:rPr>
        <w:t xml:space="preserve">formation of career anchors, </w:t>
      </w:r>
      <w:r w:rsidR="00B57D45" w:rsidRPr="001B6E68">
        <w:rPr>
          <w:rFonts w:ascii="Times New Roman" w:hAnsi="Times New Roman"/>
          <w:color w:val="000000" w:themeColor="text1"/>
          <w:sz w:val="24"/>
          <w:szCs w:val="24"/>
        </w:rPr>
        <w:t xml:space="preserve">which may </w:t>
      </w:r>
      <w:r w:rsidRPr="001B6E68">
        <w:rPr>
          <w:rFonts w:ascii="Times New Roman" w:hAnsi="Times New Roman"/>
          <w:color w:val="000000" w:themeColor="text1"/>
          <w:sz w:val="24"/>
          <w:szCs w:val="24"/>
        </w:rPr>
        <w:t xml:space="preserve">contribute to </w:t>
      </w:r>
      <w:r w:rsidR="00B57D45" w:rsidRPr="001B6E68">
        <w:rPr>
          <w:rFonts w:ascii="Times New Roman" w:hAnsi="Times New Roman"/>
          <w:color w:val="000000" w:themeColor="text1"/>
          <w:sz w:val="24"/>
          <w:szCs w:val="24"/>
        </w:rPr>
        <w:t xml:space="preserve">OHNs’ </w:t>
      </w:r>
      <w:r w:rsidRPr="001B6E68">
        <w:rPr>
          <w:rFonts w:ascii="Times New Roman" w:hAnsi="Times New Roman"/>
          <w:color w:val="000000" w:themeColor="text1"/>
          <w:sz w:val="24"/>
          <w:szCs w:val="24"/>
        </w:rPr>
        <w:t>career development.</w:t>
      </w:r>
    </w:p>
    <w:p w14:paraId="36CF0756" w14:textId="77777777" w:rsidR="001829D5" w:rsidRPr="001B6E68" w:rsidRDefault="001829D5" w:rsidP="001829D5">
      <w:pPr>
        <w:spacing w:line="480" w:lineRule="auto"/>
        <w:rPr>
          <w:rFonts w:ascii="Times New Roman" w:hAnsi="Times New Roman"/>
          <w:color w:val="000000" w:themeColor="text1"/>
          <w:sz w:val="24"/>
          <w:szCs w:val="24"/>
        </w:rPr>
      </w:pPr>
    </w:p>
    <w:p w14:paraId="35DF2F30" w14:textId="2CC9FF23" w:rsidR="00A35482" w:rsidRPr="001B6E68" w:rsidRDefault="00A35482" w:rsidP="00B93596">
      <w:pPr>
        <w:spacing w:line="480" w:lineRule="auto"/>
        <w:rPr>
          <w:rFonts w:ascii="Times New Roman" w:eastAsiaTheme="minorEastAsia" w:hAnsi="Times New Roman"/>
          <w:b/>
          <w:color w:val="000000" w:themeColor="text1"/>
          <w:sz w:val="24"/>
          <w:szCs w:val="24"/>
        </w:rPr>
      </w:pPr>
      <w:r w:rsidRPr="001B6E68">
        <w:rPr>
          <w:rFonts w:ascii="Times New Roman" w:eastAsiaTheme="minorEastAsia" w:hAnsi="Times New Roman"/>
          <w:b/>
          <w:color w:val="000000" w:themeColor="text1"/>
          <w:sz w:val="24"/>
          <w:szCs w:val="24"/>
        </w:rPr>
        <w:t>A</w:t>
      </w:r>
      <w:r w:rsidR="002E35A4" w:rsidRPr="001B6E68">
        <w:rPr>
          <w:rFonts w:ascii="Times New Roman" w:eastAsiaTheme="minorEastAsia" w:hAnsi="Times New Roman"/>
          <w:b/>
          <w:color w:val="000000" w:themeColor="text1"/>
          <w:sz w:val="24"/>
          <w:szCs w:val="24"/>
        </w:rPr>
        <w:t>cknowledgments</w:t>
      </w:r>
    </w:p>
    <w:p w14:paraId="12499F66" w14:textId="2FE81C32" w:rsidR="00A35482" w:rsidRPr="001B6E68" w:rsidRDefault="00A35482" w:rsidP="00B93596">
      <w:pPr>
        <w:spacing w:line="480" w:lineRule="auto"/>
        <w:rPr>
          <w:rFonts w:ascii="Times New Roman" w:hAnsi="Times New Roman"/>
          <w:color w:val="000000" w:themeColor="text1"/>
          <w:sz w:val="24"/>
          <w:szCs w:val="24"/>
        </w:rPr>
      </w:pPr>
      <w:r w:rsidRPr="001B6E68">
        <w:rPr>
          <w:rFonts w:ascii="Times New Roman" w:eastAsiaTheme="minorEastAsia" w:hAnsi="Times New Roman"/>
          <w:color w:val="000000" w:themeColor="text1"/>
          <w:sz w:val="24"/>
          <w:szCs w:val="24"/>
        </w:rPr>
        <w:t xml:space="preserve">We gratefully acknowledge the very helpful participation of the OHNs. This work was supported by a </w:t>
      </w:r>
      <w:r w:rsidR="007D69DD" w:rsidRPr="001B6E68">
        <w:rPr>
          <w:rFonts w:ascii="Times New Roman" w:eastAsiaTheme="minorEastAsia" w:hAnsi="Times New Roman"/>
          <w:color w:val="000000" w:themeColor="text1"/>
          <w:sz w:val="24"/>
          <w:szCs w:val="24"/>
        </w:rPr>
        <w:t>g</w:t>
      </w:r>
      <w:r w:rsidRPr="001B6E68">
        <w:rPr>
          <w:rFonts w:ascii="Times New Roman" w:eastAsiaTheme="minorEastAsia" w:hAnsi="Times New Roman"/>
          <w:color w:val="000000" w:themeColor="text1"/>
          <w:sz w:val="24"/>
          <w:szCs w:val="24"/>
        </w:rPr>
        <w:t>rant-</w:t>
      </w:r>
      <w:r w:rsidR="007D69DD" w:rsidRPr="001B6E68">
        <w:rPr>
          <w:rFonts w:ascii="Times New Roman" w:eastAsiaTheme="minorEastAsia" w:hAnsi="Times New Roman"/>
          <w:color w:val="000000" w:themeColor="text1"/>
          <w:sz w:val="24"/>
          <w:szCs w:val="24"/>
        </w:rPr>
        <w:t>in-a</w:t>
      </w:r>
      <w:r w:rsidRPr="001B6E68">
        <w:rPr>
          <w:rFonts w:ascii="Times New Roman" w:eastAsiaTheme="minorEastAsia" w:hAnsi="Times New Roman"/>
          <w:color w:val="000000" w:themeColor="text1"/>
          <w:sz w:val="24"/>
          <w:szCs w:val="24"/>
        </w:rPr>
        <w:t xml:space="preserve">id from </w:t>
      </w:r>
      <w:r w:rsidR="00FC57EF">
        <w:rPr>
          <w:rFonts w:ascii="Times New Roman" w:eastAsiaTheme="minorEastAsia" w:hAnsi="Times New Roman"/>
          <w:color w:val="000000" w:themeColor="text1"/>
          <w:sz w:val="24"/>
          <w:szCs w:val="24"/>
        </w:rPr>
        <w:t xml:space="preserve">The </w:t>
      </w:r>
      <w:r w:rsidRPr="001B6E68">
        <w:rPr>
          <w:rFonts w:ascii="Times New Roman" w:eastAsiaTheme="minorEastAsia" w:hAnsi="Times New Roman"/>
          <w:color w:val="000000" w:themeColor="text1"/>
          <w:sz w:val="24"/>
          <w:szCs w:val="24"/>
        </w:rPr>
        <w:t>Jikei University and</w:t>
      </w:r>
      <w:r w:rsidR="00E606D9" w:rsidRPr="001B6E68">
        <w:rPr>
          <w:rFonts w:ascii="Times New Roman" w:eastAsiaTheme="minorEastAsia" w:hAnsi="Times New Roman"/>
          <w:color w:val="000000" w:themeColor="text1"/>
          <w:sz w:val="24"/>
          <w:szCs w:val="24"/>
        </w:rPr>
        <w:t xml:space="preserve"> the</w:t>
      </w:r>
      <w:r w:rsidRPr="001B6E68">
        <w:rPr>
          <w:rFonts w:ascii="Times New Roman" w:eastAsiaTheme="minorEastAsia" w:hAnsi="Times New Roman"/>
          <w:color w:val="000000" w:themeColor="text1"/>
          <w:sz w:val="24"/>
          <w:szCs w:val="24"/>
        </w:rPr>
        <w:t xml:space="preserve"> </w:t>
      </w:r>
      <w:r w:rsidRPr="001B6E68">
        <w:rPr>
          <w:rFonts w:ascii="Times New Roman" w:hAnsi="Times New Roman"/>
          <w:color w:val="000000" w:themeColor="text1"/>
          <w:sz w:val="24"/>
          <w:szCs w:val="24"/>
        </w:rPr>
        <w:t>Japan Society of Private College and Universities of Nursing.</w:t>
      </w:r>
    </w:p>
    <w:p w14:paraId="2D74D171" w14:textId="77777777" w:rsidR="00A35482" w:rsidRPr="001B6E68" w:rsidRDefault="00A35482" w:rsidP="00B93596">
      <w:pPr>
        <w:spacing w:line="480" w:lineRule="auto"/>
        <w:rPr>
          <w:rFonts w:ascii="Times New Roman" w:eastAsiaTheme="minorEastAsia" w:hAnsi="Times New Roman"/>
          <w:color w:val="000000" w:themeColor="text1"/>
          <w:sz w:val="24"/>
          <w:szCs w:val="24"/>
        </w:rPr>
      </w:pPr>
    </w:p>
    <w:p w14:paraId="7593972B" w14:textId="2C18778C" w:rsidR="00A35482" w:rsidRPr="001B6E68" w:rsidRDefault="002E35A4" w:rsidP="00B93596">
      <w:pPr>
        <w:spacing w:line="480" w:lineRule="auto"/>
        <w:rPr>
          <w:rFonts w:ascii="Times New Roman" w:eastAsiaTheme="minorEastAsia" w:hAnsi="Times New Roman"/>
          <w:b/>
          <w:color w:val="000000" w:themeColor="text1"/>
          <w:sz w:val="24"/>
          <w:szCs w:val="24"/>
        </w:rPr>
      </w:pPr>
      <w:r w:rsidRPr="001B6E68">
        <w:rPr>
          <w:rFonts w:ascii="Times New Roman" w:eastAsiaTheme="minorEastAsia" w:hAnsi="Times New Roman"/>
          <w:b/>
          <w:color w:val="000000" w:themeColor="text1"/>
          <w:sz w:val="24"/>
          <w:szCs w:val="24"/>
        </w:rPr>
        <w:t>Conflict</w:t>
      </w:r>
      <w:r w:rsidR="00E27266" w:rsidRPr="001B6E68">
        <w:rPr>
          <w:rFonts w:ascii="Times New Roman" w:eastAsiaTheme="minorEastAsia" w:hAnsi="Times New Roman"/>
          <w:b/>
          <w:color w:val="000000" w:themeColor="text1"/>
          <w:sz w:val="24"/>
          <w:szCs w:val="24"/>
        </w:rPr>
        <w:t>s</w:t>
      </w:r>
      <w:r w:rsidRPr="001B6E68">
        <w:rPr>
          <w:rFonts w:ascii="Times New Roman" w:eastAsiaTheme="minorEastAsia" w:hAnsi="Times New Roman"/>
          <w:b/>
          <w:color w:val="000000" w:themeColor="text1"/>
          <w:sz w:val="24"/>
          <w:szCs w:val="24"/>
        </w:rPr>
        <w:t xml:space="preserve"> of Interest</w:t>
      </w:r>
    </w:p>
    <w:p w14:paraId="3A1B3286" w14:textId="71AC317E" w:rsidR="00A35482" w:rsidRPr="001B6E68" w:rsidRDefault="00A35482" w:rsidP="00B93596">
      <w:pPr>
        <w:spacing w:line="480" w:lineRule="auto"/>
        <w:rPr>
          <w:rFonts w:ascii="Times New Roman" w:eastAsiaTheme="minorEastAsia" w:hAnsi="Times New Roman"/>
          <w:color w:val="000000" w:themeColor="text1"/>
          <w:sz w:val="24"/>
          <w:szCs w:val="24"/>
        </w:rPr>
      </w:pPr>
      <w:r w:rsidRPr="001B6E68">
        <w:rPr>
          <w:rFonts w:ascii="Times New Roman" w:eastAsiaTheme="minorEastAsia" w:hAnsi="Times New Roman"/>
          <w:color w:val="000000" w:themeColor="text1"/>
          <w:sz w:val="24"/>
          <w:szCs w:val="24"/>
        </w:rPr>
        <w:t xml:space="preserve">The authors declare that there </w:t>
      </w:r>
      <w:r w:rsidR="007D69DD" w:rsidRPr="001B6E68">
        <w:rPr>
          <w:rFonts w:ascii="Times New Roman" w:eastAsiaTheme="minorEastAsia" w:hAnsi="Times New Roman"/>
          <w:color w:val="000000" w:themeColor="text1"/>
          <w:sz w:val="24"/>
          <w:szCs w:val="24"/>
        </w:rPr>
        <w:t xml:space="preserve">was </w:t>
      </w:r>
      <w:r w:rsidRPr="001B6E68">
        <w:rPr>
          <w:rFonts w:ascii="Times New Roman" w:eastAsiaTheme="minorEastAsia" w:hAnsi="Times New Roman"/>
          <w:color w:val="000000" w:themeColor="text1"/>
          <w:sz w:val="24"/>
          <w:szCs w:val="24"/>
        </w:rPr>
        <w:t>no financial support or relationships that may pose a conflict of interest.</w:t>
      </w:r>
    </w:p>
    <w:p w14:paraId="406E19B8" w14:textId="77777777" w:rsidR="00A35482" w:rsidRPr="001B6E68" w:rsidRDefault="00A35482" w:rsidP="00B93596">
      <w:pPr>
        <w:spacing w:line="480" w:lineRule="auto"/>
        <w:rPr>
          <w:rFonts w:ascii="Times New Roman" w:eastAsiaTheme="minorEastAsia" w:hAnsi="Times New Roman"/>
          <w:color w:val="000000" w:themeColor="text1"/>
          <w:sz w:val="24"/>
          <w:szCs w:val="24"/>
        </w:rPr>
      </w:pPr>
    </w:p>
    <w:p w14:paraId="5ADD75EB" w14:textId="57FBFBA5" w:rsidR="00A35482" w:rsidRPr="001B6E68" w:rsidRDefault="002E35A4" w:rsidP="00B93596">
      <w:pPr>
        <w:spacing w:line="480" w:lineRule="auto"/>
        <w:rPr>
          <w:rFonts w:ascii="Times New Roman" w:eastAsiaTheme="minorEastAsia" w:hAnsi="Times New Roman"/>
          <w:b/>
          <w:color w:val="000000" w:themeColor="text1"/>
          <w:sz w:val="24"/>
          <w:szCs w:val="24"/>
        </w:rPr>
      </w:pPr>
      <w:r w:rsidRPr="001B6E68">
        <w:rPr>
          <w:rFonts w:ascii="Times New Roman" w:eastAsiaTheme="minorEastAsia" w:hAnsi="Times New Roman"/>
          <w:b/>
          <w:color w:val="000000" w:themeColor="text1"/>
          <w:sz w:val="24"/>
          <w:szCs w:val="24"/>
        </w:rPr>
        <w:t>Author</w:t>
      </w:r>
      <w:r w:rsidR="007D69DD" w:rsidRPr="001B6E68">
        <w:rPr>
          <w:rFonts w:ascii="Times New Roman" w:eastAsiaTheme="minorEastAsia" w:hAnsi="Times New Roman"/>
          <w:b/>
          <w:color w:val="000000" w:themeColor="text1"/>
          <w:sz w:val="24"/>
          <w:szCs w:val="24"/>
        </w:rPr>
        <w:t>s’</w:t>
      </w:r>
      <w:r w:rsidRPr="001B6E68">
        <w:rPr>
          <w:rFonts w:ascii="Times New Roman" w:eastAsiaTheme="minorEastAsia" w:hAnsi="Times New Roman"/>
          <w:b/>
          <w:color w:val="000000" w:themeColor="text1"/>
          <w:sz w:val="24"/>
          <w:szCs w:val="24"/>
        </w:rPr>
        <w:t xml:space="preserve"> Contribution</w:t>
      </w:r>
      <w:r w:rsidR="007D69DD" w:rsidRPr="001B6E68">
        <w:rPr>
          <w:rFonts w:ascii="Times New Roman" w:eastAsiaTheme="minorEastAsia" w:hAnsi="Times New Roman"/>
          <w:b/>
          <w:color w:val="000000" w:themeColor="text1"/>
          <w:sz w:val="24"/>
          <w:szCs w:val="24"/>
        </w:rPr>
        <w:t>s</w:t>
      </w:r>
    </w:p>
    <w:p w14:paraId="7D019C8C" w14:textId="75F3B3C5" w:rsidR="00A35482" w:rsidRPr="001B6E68" w:rsidRDefault="00A35482" w:rsidP="00B93596">
      <w:pPr>
        <w:spacing w:line="480" w:lineRule="auto"/>
        <w:rPr>
          <w:rFonts w:ascii="Times New Roman" w:eastAsiaTheme="minorEastAsia" w:hAnsi="Times New Roman"/>
          <w:color w:val="000000" w:themeColor="text1"/>
          <w:sz w:val="24"/>
          <w:szCs w:val="24"/>
        </w:rPr>
      </w:pPr>
      <w:r w:rsidRPr="001B6E68">
        <w:rPr>
          <w:rFonts w:ascii="Times New Roman" w:eastAsiaTheme="minorEastAsia" w:hAnsi="Times New Roman"/>
          <w:color w:val="000000" w:themeColor="text1"/>
          <w:sz w:val="24"/>
          <w:szCs w:val="24"/>
        </w:rPr>
        <w:t xml:space="preserve">YK, YH, TK, SS, </w:t>
      </w:r>
      <w:r w:rsidR="007D69DD" w:rsidRPr="001B6E68">
        <w:rPr>
          <w:rFonts w:ascii="Times New Roman" w:eastAsiaTheme="minorEastAsia" w:hAnsi="Times New Roman"/>
          <w:color w:val="000000" w:themeColor="text1"/>
          <w:sz w:val="24"/>
          <w:szCs w:val="24"/>
        </w:rPr>
        <w:t>and</w:t>
      </w:r>
      <w:r w:rsidRPr="001B6E68">
        <w:rPr>
          <w:rFonts w:ascii="Times New Roman" w:eastAsiaTheme="minorEastAsia" w:hAnsi="Times New Roman"/>
          <w:color w:val="000000" w:themeColor="text1"/>
          <w:sz w:val="24"/>
          <w:szCs w:val="24"/>
        </w:rPr>
        <w:t xml:space="preserve"> JN contributed to the conception and design of the study, as well as the statistical analys</w:t>
      </w:r>
      <w:r w:rsidR="007A0B01" w:rsidRPr="001B6E68">
        <w:rPr>
          <w:rFonts w:ascii="Times New Roman" w:eastAsiaTheme="minorEastAsia" w:hAnsi="Times New Roman"/>
          <w:color w:val="000000" w:themeColor="text1"/>
          <w:sz w:val="24"/>
          <w:szCs w:val="24"/>
        </w:rPr>
        <w:t>e</w:t>
      </w:r>
      <w:r w:rsidRPr="001B6E68">
        <w:rPr>
          <w:rFonts w:ascii="Times New Roman" w:eastAsiaTheme="minorEastAsia" w:hAnsi="Times New Roman"/>
          <w:color w:val="000000" w:themeColor="text1"/>
          <w:sz w:val="24"/>
          <w:szCs w:val="24"/>
        </w:rPr>
        <w:t>s and drafting of the manuscript. All authors read and approved the final manuscript.</w:t>
      </w:r>
    </w:p>
    <w:p w14:paraId="25901F5B" w14:textId="77777777" w:rsidR="001829D5" w:rsidRPr="001B6E68" w:rsidRDefault="001829D5" w:rsidP="00B93596">
      <w:pPr>
        <w:pStyle w:val="a5"/>
        <w:spacing w:line="480" w:lineRule="auto"/>
        <w:rPr>
          <w:rFonts w:ascii="Times New Roman" w:hAnsi="Times New Roman"/>
          <w:b/>
          <w:color w:val="000000" w:themeColor="text1"/>
          <w:sz w:val="24"/>
          <w:szCs w:val="24"/>
        </w:rPr>
      </w:pPr>
    </w:p>
    <w:p w14:paraId="60AF04E2" w14:textId="77777777" w:rsidR="00A35482" w:rsidRPr="001B6E68" w:rsidRDefault="00A35482" w:rsidP="00B93596">
      <w:pPr>
        <w:pStyle w:val="a5"/>
        <w:spacing w:line="480" w:lineRule="auto"/>
        <w:rPr>
          <w:rFonts w:ascii="Times New Roman" w:hAnsi="Times New Roman"/>
          <w:b/>
          <w:color w:val="000000" w:themeColor="text1"/>
          <w:sz w:val="24"/>
          <w:szCs w:val="24"/>
        </w:rPr>
      </w:pPr>
      <w:r w:rsidRPr="001B6E68">
        <w:rPr>
          <w:rFonts w:ascii="Times New Roman" w:hAnsi="Times New Roman"/>
          <w:b/>
          <w:color w:val="000000" w:themeColor="text1"/>
          <w:sz w:val="24"/>
          <w:szCs w:val="24"/>
        </w:rPr>
        <w:t>References</w:t>
      </w:r>
    </w:p>
    <w:p w14:paraId="7E79FA0F" w14:textId="2E1E6C77" w:rsidR="00FC1095" w:rsidRPr="001B6E68" w:rsidRDefault="00876BD0" w:rsidP="00B93596">
      <w:pPr>
        <w:spacing w:line="480" w:lineRule="auto"/>
        <w:jc w:val="left"/>
        <w:rPr>
          <w:rFonts w:ascii="Times New Roman" w:hAnsi="Times New Roman"/>
          <w:color w:val="000000" w:themeColor="text1"/>
          <w:sz w:val="24"/>
          <w:szCs w:val="24"/>
          <w:shd w:val="clear" w:color="auto" w:fill="FFFFFF"/>
        </w:rPr>
      </w:pPr>
      <w:r w:rsidRPr="001B6E68">
        <w:rPr>
          <w:rFonts w:ascii="Times New Roman" w:hAnsi="Times New Roman"/>
          <w:color w:val="000000" w:themeColor="text1"/>
          <w:sz w:val="24"/>
          <w:szCs w:val="24"/>
        </w:rPr>
        <w:t>[1]</w:t>
      </w:r>
      <w:r w:rsidR="00F2755C" w:rsidRPr="001B6E68">
        <w:rPr>
          <w:rFonts w:ascii="Times New Roman" w:hAnsi="Times New Roman"/>
          <w:color w:val="000000" w:themeColor="text1"/>
          <w:sz w:val="24"/>
          <w:szCs w:val="24"/>
          <w:shd w:val="clear" w:color="auto" w:fill="FFFFFF"/>
        </w:rPr>
        <w:t>J</w:t>
      </w:r>
      <w:r w:rsidR="006B1A44" w:rsidRPr="001B6E68">
        <w:rPr>
          <w:rFonts w:ascii="Times New Roman" w:hAnsi="Times New Roman"/>
          <w:color w:val="000000" w:themeColor="text1"/>
          <w:sz w:val="24"/>
          <w:szCs w:val="24"/>
          <w:shd w:val="clear" w:color="auto" w:fill="FFFFFF"/>
        </w:rPr>
        <w:t>apanese Nursing Association</w:t>
      </w:r>
      <w:r w:rsidR="00585A19" w:rsidRPr="001B6E68">
        <w:rPr>
          <w:rFonts w:ascii="Times New Roman" w:hAnsi="Times New Roman"/>
          <w:color w:val="000000" w:themeColor="text1"/>
          <w:sz w:val="24"/>
          <w:szCs w:val="24"/>
          <w:shd w:val="clear" w:color="auto" w:fill="FFFFFF"/>
        </w:rPr>
        <w:t>, “</w:t>
      </w:r>
      <w:r w:rsidR="006B1A44" w:rsidRPr="001B6E68">
        <w:rPr>
          <w:rFonts w:ascii="Times New Roman" w:hAnsi="Times New Roman"/>
          <w:color w:val="000000" w:themeColor="text1"/>
          <w:sz w:val="24"/>
          <w:szCs w:val="24"/>
          <w:shd w:val="clear" w:color="auto" w:fill="FFFFFF"/>
        </w:rPr>
        <w:t>Continuing education</w:t>
      </w:r>
      <w:r w:rsidR="00585A19" w:rsidRPr="001B6E68">
        <w:rPr>
          <w:rFonts w:ascii="Times New Roman" w:hAnsi="Times New Roman"/>
          <w:color w:val="000000" w:themeColor="text1"/>
          <w:sz w:val="24"/>
          <w:szCs w:val="24"/>
          <w:shd w:val="clear" w:color="auto" w:fill="FFFFFF"/>
        </w:rPr>
        <w:t>,”</w:t>
      </w:r>
      <w:r w:rsidR="006B1A44" w:rsidRPr="001B6E68">
        <w:rPr>
          <w:rFonts w:ascii="Times New Roman" w:hAnsi="Times New Roman"/>
          <w:color w:val="000000" w:themeColor="text1"/>
          <w:sz w:val="24"/>
          <w:szCs w:val="24"/>
        </w:rPr>
        <w:t xml:space="preserve"> 2014</w:t>
      </w:r>
      <w:r w:rsidR="00585A19" w:rsidRPr="001B6E68">
        <w:rPr>
          <w:rFonts w:ascii="Times New Roman" w:hAnsi="Times New Roman"/>
          <w:color w:val="000000" w:themeColor="text1"/>
          <w:sz w:val="24"/>
          <w:szCs w:val="24"/>
        </w:rPr>
        <w:t xml:space="preserve">, </w:t>
      </w:r>
      <w:r w:rsidR="006B1A44" w:rsidRPr="001B6E68">
        <w:rPr>
          <w:rFonts w:ascii="Times New Roman" w:hAnsi="Times New Roman"/>
          <w:color w:val="000000" w:themeColor="text1"/>
          <w:sz w:val="24"/>
          <w:szCs w:val="24"/>
        </w:rPr>
        <w:t>http://www.nurse.or.jp/nursing/ed</w:t>
      </w:r>
      <w:r w:rsidR="00585A19" w:rsidRPr="001B6E68">
        <w:rPr>
          <w:rFonts w:ascii="Times New Roman" w:hAnsi="Times New Roman"/>
          <w:color w:val="000000" w:themeColor="text1"/>
          <w:sz w:val="24"/>
          <w:szCs w:val="24"/>
        </w:rPr>
        <w:t>"</w:t>
      </w:r>
      <w:r w:rsidR="006B1A44" w:rsidRPr="001B6E68">
        <w:rPr>
          <w:rFonts w:ascii="Times New Roman" w:hAnsi="Times New Roman"/>
          <w:color w:val="000000" w:themeColor="text1"/>
          <w:sz w:val="24"/>
          <w:szCs w:val="24"/>
        </w:rPr>
        <w:t>cation/keizoku/index.html</w:t>
      </w:r>
    </w:p>
    <w:p w14:paraId="66135C91" w14:textId="0D1364E7" w:rsidR="00A35482" w:rsidRPr="001B6E68" w:rsidRDefault="00F2755C" w:rsidP="00B93596">
      <w:pPr>
        <w:pStyle w:val="a5"/>
        <w:spacing w:line="480" w:lineRule="auto"/>
        <w:jc w:val="left"/>
        <w:rPr>
          <w:rFonts w:ascii="Times New Roman" w:hAnsi="Times New Roman"/>
          <w:color w:val="000000" w:themeColor="text1"/>
          <w:sz w:val="24"/>
          <w:szCs w:val="24"/>
        </w:rPr>
      </w:pPr>
      <w:r w:rsidRPr="001B6E68">
        <w:rPr>
          <w:rFonts w:ascii="Times New Roman" w:hAnsi="Times New Roman"/>
          <w:color w:val="000000" w:themeColor="text1"/>
          <w:sz w:val="24"/>
          <w:szCs w:val="24"/>
        </w:rPr>
        <w:t>[2]</w:t>
      </w:r>
      <w:r w:rsidR="006B1A44" w:rsidRPr="001B6E68">
        <w:rPr>
          <w:rFonts w:ascii="Times New Roman" w:hAnsi="Times New Roman"/>
          <w:color w:val="000000" w:themeColor="text1"/>
          <w:sz w:val="24"/>
          <w:szCs w:val="24"/>
        </w:rPr>
        <w:t>Ministry of Health, Labor and Welfare</w:t>
      </w:r>
      <w:r w:rsidR="00585A19" w:rsidRPr="001B6E68">
        <w:rPr>
          <w:rFonts w:ascii="Times New Roman" w:hAnsi="Times New Roman"/>
          <w:color w:val="000000" w:themeColor="text1"/>
          <w:sz w:val="24"/>
          <w:szCs w:val="24"/>
        </w:rPr>
        <w:t>,</w:t>
      </w:r>
      <w:r w:rsidR="006B1A44" w:rsidRPr="001B6E68">
        <w:rPr>
          <w:rFonts w:ascii="Times New Roman" w:hAnsi="Times New Roman"/>
          <w:color w:val="000000" w:themeColor="text1"/>
          <w:sz w:val="24"/>
          <w:szCs w:val="24"/>
        </w:rPr>
        <w:t xml:space="preserve"> </w:t>
      </w:r>
      <w:r w:rsidR="00585A19" w:rsidRPr="001B6E68">
        <w:rPr>
          <w:rFonts w:ascii="Times New Roman" w:hAnsi="Times New Roman"/>
          <w:color w:val="000000" w:themeColor="text1"/>
          <w:sz w:val="24"/>
          <w:szCs w:val="24"/>
        </w:rPr>
        <w:t>“</w:t>
      </w:r>
      <w:r w:rsidR="006B1A44" w:rsidRPr="001B6E68">
        <w:rPr>
          <w:rFonts w:ascii="Times New Roman" w:hAnsi="Times New Roman"/>
          <w:color w:val="000000" w:themeColor="text1"/>
          <w:sz w:val="24"/>
          <w:szCs w:val="24"/>
        </w:rPr>
        <w:t xml:space="preserve">Act on Public Health Nurses, Midwives, and Nurses and the Act on Assurance of Work Forces of Nurses and Other Medical Experts </w:t>
      </w:r>
      <w:r w:rsidR="006B1A44" w:rsidRPr="001B6E68">
        <w:rPr>
          <w:rFonts w:ascii="Times New Roman" w:hAnsi="Times New Roman"/>
          <w:color w:val="000000" w:themeColor="text1"/>
          <w:sz w:val="24"/>
          <w:szCs w:val="24"/>
          <w:shd w:val="clear" w:color="auto" w:fill="FFFFFF"/>
        </w:rPr>
        <w:t>were revised</w:t>
      </w:r>
      <w:r w:rsidR="00585A19" w:rsidRPr="001B6E68">
        <w:rPr>
          <w:rFonts w:ascii="Times New Roman" w:hAnsi="Times New Roman"/>
          <w:color w:val="000000" w:themeColor="text1"/>
          <w:sz w:val="24"/>
          <w:szCs w:val="24"/>
          <w:shd w:val="clear" w:color="auto" w:fill="FFFFFF"/>
        </w:rPr>
        <w:t>,”</w:t>
      </w:r>
      <w:r w:rsidR="00585A19" w:rsidRPr="001B6E68">
        <w:rPr>
          <w:rFonts w:ascii="Times New Roman" w:hAnsi="Times New Roman"/>
          <w:color w:val="000000" w:themeColor="text1"/>
          <w:sz w:val="24"/>
          <w:szCs w:val="24"/>
        </w:rPr>
        <w:t xml:space="preserve"> </w:t>
      </w:r>
      <w:r w:rsidR="006B1A44" w:rsidRPr="001B6E68">
        <w:rPr>
          <w:rFonts w:ascii="Times New Roman" w:hAnsi="Times New Roman"/>
          <w:color w:val="000000" w:themeColor="text1"/>
          <w:sz w:val="24"/>
          <w:szCs w:val="24"/>
        </w:rPr>
        <w:t>2014</w:t>
      </w:r>
      <w:r w:rsidR="00585A19" w:rsidRPr="001B6E68">
        <w:rPr>
          <w:rFonts w:ascii="Times New Roman" w:hAnsi="Times New Roman"/>
          <w:color w:val="000000" w:themeColor="text1"/>
          <w:sz w:val="24"/>
          <w:szCs w:val="24"/>
        </w:rPr>
        <w:t>,</w:t>
      </w:r>
      <w:r w:rsidR="006B1A44" w:rsidRPr="001B6E68">
        <w:rPr>
          <w:rFonts w:ascii="Times New Roman" w:hAnsi="Times New Roman"/>
          <w:color w:val="000000" w:themeColor="text1"/>
          <w:sz w:val="24"/>
          <w:szCs w:val="24"/>
        </w:rPr>
        <w:t xml:space="preserve"> http://www.mhlw.go.jp/stf/seisakunitsuite/bunya/0000095525.html</w:t>
      </w:r>
    </w:p>
    <w:p w14:paraId="70EFF2FC" w14:textId="768592B5" w:rsidR="00FC1095" w:rsidRPr="001B6E68" w:rsidRDefault="00F2755C" w:rsidP="00B93596">
      <w:pPr>
        <w:spacing w:line="480" w:lineRule="auto"/>
        <w:jc w:val="left"/>
        <w:rPr>
          <w:rFonts w:ascii="Times New Roman" w:hAnsi="Times New Roman"/>
          <w:color w:val="000000" w:themeColor="text1"/>
          <w:sz w:val="24"/>
          <w:szCs w:val="24"/>
          <w:shd w:val="clear" w:color="auto" w:fill="FFFFFF"/>
        </w:rPr>
      </w:pPr>
      <w:r w:rsidRPr="001B6E68">
        <w:rPr>
          <w:rFonts w:ascii="Times New Roman" w:hAnsi="Times New Roman"/>
          <w:color w:val="000000" w:themeColor="text1"/>
          <w:sz w:val="24"/>
          <w:szCs w:val="24"/>
        </w:rPr>
        <w:t>[3]</w:t>
      </w:r>
      <w:r w:rsidR="00FC1095" w:rsidRPr="001B6E68">
        <w:rPr>
          <w:rFonts w:ascii="Times New Roman" w:hAnsi="Times New Roman"/>
          <w:color w:val="000000" w:themeColor="text1"/>
          <w:sz w:val="24"/>
          <w:szCs w:val="24"/>
          <w:shd w:val="clear" w:color="auto" w:fill="FFFFFF"/>
        </w:rPr>
        <w:t>Occupational Health Nursing Research Center</w:t>
      </w:r>
      <w:r w:rsidR="00585A19" w:rsidRPr="001B6E68">
        <w:rPr>
          <w:rFonts w:ascii="Times New Roman" w:hAnsi="Times New Roman"/>
          <w:color w:val="000000" w:themeColor="text1"/>
          <w:sz w:val="24"/>
          <w:szCs w:val="24"/>
          <w:shd w:val="clear" w:color="auto" w:fill="FFFFFF"/>
        </w:rPr>
        <w:t>,</w:t>
      </w:r>
      <w:r w:rsidR="00FC1095" w:rsidRPr="001B6E68">
        <w:rPr>
          <w:rFonts w:ascii="Times New Roman" w:hAnsi="Times New Roman"/>
          <w:color w:val="000000" w:themeColor="text1"/>
          <w:sz w:val="24"/>
          <w:szCs w:val="24"/>
          <w:shd w:val="clear" w:color="auto" w:fill="FFFFFF"/>
        </w:rPr>
        <w:t xml:space="preserve"> </w:t>
      </w:r>
      <w:r w:rsidR="00585A19" w:rsidRPr="001B6E68">
        <w:rPr>
          <w:rFonts w:ascii="Times New Roman" w:hAnsi="Times New Roman"/>
          <w:color w:val="000000" w:themeColor="text1"/>
          <w:sz w:val="24"/>
          <w:szCs w:val="24"/>
        </w:rPr>
        <w:t>“</w:t>
      </w:r>
      <w:r w:rsidR="00FC1095" w:rsidRPr="001B6E68">
        <w:rPr>
          <w:rFonts w:ascii="Times New Roman" w:hAnsi="Times New Roman"/>
          <w:color w:val="000000" w:themeColor="text1"/>
          <w:sz w:val="24"/>
          <w:szCs w:val="24"/>
          <w:shd w:val="clear" w:color="auto" w:fill="FFFFFF"/>
        </w:rPr>
        <w:t xml:space="preserve">Occupational </w:t>
      </w:r>
      <w:r w:rsidR="00585A19" w:rsidRPr="001B6E68">
        <w:rPr>
          <w:rFonts w:ascii="Times New Roman" w:hAnsi="Times New Roman"/>
          <w:color w:val="000000" w:themeColor="text1"/>
          <w:sz w:val="24"/>
          <w:szCs w:val="24"/>
          <w:shd w:val="clear" w:color="auto" w:fill="FFFFFF"/>
        </w:rPr>
        <w:t xml:space="preserve">Health Nursing Education Survey </w:t>
      </w:r>
      <w:proofErr w:type="gramStart"/>
      <w:r w:rsidR="00585A19" w:rsidRPr="001B6E68">
        <w:rPr>
          <w:rFonts w:ascii="Times New Roman" w:hAnsi="Times New Roman"/>
          <w:color w:val="000000" w:themeColor="text1"/>
          <w:sz w:val="24"/>
          <w:szCs w:val="24"/>
          <w:shd w:val="clear" w:color="auto" w:fill="FFFFFF"/>
        </w:rPr>
        <w:t>Among</w:t>
      </w:r>
      <w:proofErr w:type="gramEnd"/>
      <w:r w:rsidR="00585A19" w:rsidRPr="001B6E68">
        <w:rPr>
          <w:rFonts w:ascii="Times New Roman" w:hAnsi="Times New Roman"/>
          <w:color w:val="000000" w:themeColor="text1"/>
          <w:sz w:val="24"/>
          <w:szCs w:val="24"/>
          <w:shd w:val="clear" w:color="auto" w:fill="FFFFFF"/>
        </w:rPr>
        <w:t xml:space="preserve"> Nursing Universities,”</w:t>
      </w:r>
      <w:r w:rsidR="00FC1095" w:rsidRPr="001B6E68">
        <w:rPr>
          <w:rFonts w:ascii="Times New Roman" w:hAnsi="Times New Roman"/>
          <w:color w:val="000000" w:themeColor="text1"/>
          <w:sz w:val="24"/>
          <w:szCs w:val="24"/>
          <w:shd w:val="clear" w:color="auto" w:fill="FFFFFF"/>
        </w:rPr>
        <w:t xml:space="preserve"> Yokkaichi: </w:t>
      </w:r>
      <w:r w:rsidR="00FC1095" w:rsidRPr="001B6E68">
        <w:rPr>
          <w:rFonts w:ascii="Times New Roman" w:hAnsi="Times New Roman"/>
          <w:color w:val="000000" w:themeColor="text1"/>
          <w:sz w:val="24"/>
          <w:szCs w:val="24"/>
        </w:rPr>
        <w:t>Yokkaichi Nursing and Medical Care University Press</w:t>
      </w:r>
      <w:r w:rsidR="00585A19" w:rsidRPr="001B6E68">
        <w:rPr>
          <w:rFonts w:ascii="Times New Roman" w:hAnsi="Times New Roman"/>
          <w:color w:val="000000" w:themeColor="text1"/>
          <w:sz w:val="24"/>
          <w:szCs w:val="24"/>
          <w:shd w:val="clear" w:color="auto" w:fill="FFFFFF"/>
        </w:rPr>
        <w:t>,</w:t>
      </w:r>
      <w:r w:rsidR="00FC1095" w:rsidRPr="001B6E68">
        <w:rPr>
          <w:rFonts w:ascii="Times New Roman" w:hAnsi="Times New Roman"/>
          <w:color w:val="000000" w:themeColor="text1"/>
          <w:sz w:val="24"/>
          <w:szCs w:val="24"/>
          <w:shd w:val="clear" w:color="auto" w:fill="FFFFFF"/>
        </w:rPr>
        <w:t xml:space="preserve"> 2014.</w:t>
      </w:r>
      <w:r w:rsidR="00FC1095" w:rsidRPr="001B6E68">
        <w:rPr>
          <w:rFonts w:ascii="Times New Roman" w:hAnsi="Times New Roman"/>
          <w:color w:val="000000" w:themeColor="text1"/>
          <w:sz w:val="24"/>
          <w:szCs w:val="24"/>
        </w:rPr>
        <w:t xml:space="preserve"> </w:t>
      </w:r>
      <w:r w:rsidR="00585A19" w:rsidRPr="001B6E68">
        <w:rPr>
          <w:rFonts w:ascii="Times New Roman" w:hAnsi="Times New Roman"/>
          <w:color w:val="000000" w:themeColor="text1"/>
          <w:sz w:val="24"/>
          <w:szCs w:val="24"/>
        </w:rPr>
        <w:t>[</w:t>
      </w:r>
      <w:proofErr w:type="gramStart"/>
      <w:r w:rsidR="00585A19" w:rsidRPr="001B6E68">
        <w:rPr>
          <w:rFonts w:ascii="Times New Roman" w:hAnsi="Times New Roman"/>
          <w:color w:val="000000" w:themeColor="text1"/>
          <w:sz w:val="24"/>
          <w:szCs w:val="24"/>
        </w:rPr>
        <w:t>in</w:t>
      </w:r>
      <w:proofErr w:type="gramEnd"/>
      <w:r w:rsidR="00585A19" w:rsidRPr="001B6E68">
        <w:rPr>
          <w:rFonts w:ascii="Times New Roman" w:hAnsi="Times New Roman"/>
          <w:color w:val="000000" w:themeColor="text1"/>
          <w:sz w:val="24"/>
          <w:szCs w:val="24"/>
        </w:rPr>
        <w:t xml:space="preserve"> </w:t>
      </w:r>
      <w:r w:rsidR="00FC1095" w:rsidRPr="001B6E68">
        <w:rPr>
          <w:rFonts w:ascii="Times New Roman" w:hAnsi="Times New Roman"/>
          <w:color w:val="000000" w:themeColor="text1"/>
          <w:sz w:val="24"/>
          <w:szCs w:val="24"/>
          <w:shd w:val="clear" w:color="auto" w:fill="FFFFFF"/>
        </w:rPr>
        <w:t>Japanese</w:t>
      </w:r>
      <w:r w:rsidR="00585A19" w:rsidRPr="001B6E68">
        <w:rPr>
          <w:rFonts w:ascii="Times New Roman" w:hAnsi="Times New Roman"/>
          <w:color w:val="000000" w:themeColor="text1"/>
          <w:sz w:val="24"/>
          <w:szCs w:val="24"/>
          <w:shd w:val="clear" w:color="auto" w:fill="FFFFFF"/>
        </w:rPr>
        <w:t>]</w:t>
      </w:r>
    </w:p>
    <w:p w14:paraId="45316D67" w14:textId="7EF0CD20" w:rsidR="00FC1095" w:rsidRPr="001B6E68" w:rsidRDefault="00F2755C" w:rsidP="00B93596">
      <w:pPr>
        <w:pStyle w:val="a5"/>
        <w:spacing w:line="480" w:lineRule="auto"/>
        <w:rPr>
          <w:rFonts w:ascii="Times New Roman" w:hAnsi="Times New Roman"/>
          <w:color w:val="000000" w:themeColor="text1"/>
          <w:sz w:val="24"/>
          <w:szCs w:val="24"/>
        </w:rPr>
      </w:pPr>
      <w:r w:rsidRPr="001B6E68">
        <w:rPr>
          <w:rFonts w:ascii="Times New Roman" w:hAnsi="Times New Roman"/>
          <w:color w:val="000000" w:themeColor="text1"/>
          <w:sz w:val="24"/>
          <w:szCs w:val="24"/>
        </w:rPr>
        <w:t>[4]</w:t>
      </w:r>
      <w:r w:rsidR="00026F5A" w:rsidRPr="001B6E68">
        <w:rPr>
          <w:rFonts w:ascii="Times New Roman" w:hAnsi="Times New Roman"/>
          <w:color w:val="000000" w:themeColor="text1"/>
          <w:sz w:val="24"/>
          <w:szCs w:val="24"/>
        </w:rPr>
        <w:t xml:space="preserve">Y. </w:t>
      </w:r>
      <w:r w:rsidR="00FC1095" w:rsidRPr="001B6E68">
        <w:rPr>
          <w:rFonts w:ascii="Times New Roman" w:hAnsi="Times New Roman"/>
          <w:color w:val="000000" w:themeColor="text1"/>
          <w:sz w:val="24"/>
          <w:szCs w:val="24"/>
        </w:rPr>
        <w:t xml:space="preserve">Hara, </w:t>
      </w:r>
      <w:r w:rsidR="00026F5A" w:rsidRPr="001B6E68">
        <w:rPr>
          <w:rFonts w:ascii="Times New Roman" w:hAnsi="Times New Roman"/>
          <w:color w:val="000000" w:themeColor="text1"/>
          <w:sz w:val="24"/>
          <w:szCs w:val="24"/>
        </w:rPr>
        <w:t xml:space="preserve">K. </w:t>
      </w:r>
      <w:r w:rsidR="00FC1095" w:rsidRPr="001B6E68">
        <w:rPr>
          <w:rFonts w:ascii="Times New Roman" w:hAnsi="Times New Roman"/>
          <w:color w:val="000000" w:themeColor="text1"/>
          <w:sz w:val="24"/>
          <w:szCs w:val="24"/>
        </w:rPr>
        <w:t xml:space="preserve">Yamada, </w:t>
      </w:r>
      <w:r w:rsidR="00026F5A" w:rsidRPr="001B6E68">
        <w:rPr>
          <w:rFonts w:ascii="Times New Roman" w:hAnsi="Times New Roman"/>
          <w:color w:val="000000" w:themeColor="text1"/>
          <w:sz w:val="24"/>
          <w:szCs w:val="24"/>
        </w:rPr>
        <w:t xml:space="preserve">A. </w:t>
      </w:r>
      <w:proofErr w:type="spellStart"/>
      <w:r w:rsidR="00FC1095" w:rsidRPr="001B6E68">
        <w:rPr>
          <w:rFonts w:ascii="Times New Roman" w:hAnsi="Times New Roman"/>
          <w:color w:val="000000" w:themeColor="text1"/>
          <w:sz w:val="24"/>
          <w:szCs w:val="24"/>
        </w:rPr>
        <w:t>Shiraishi</w:t>
      </w:r>
      <w:proofErr w:type="spellEnd"/>
      <w:r w:rsidR="00FC1095" w:rsidRPr="001B6E68">
        <w:rPr>
          <w:rFonts w:ascii="Times New Roman" w:hAnsi="Times New Roman"/>
          <w:color w:val="000000" w:themeColor="text1"/>
          <w:sz w:val="24"/>
          <w:szCs w:val="24"/>
        </w:rPr>
        <w:t xml:space="preserve">, </w:t>
      </w:r>
      <w:r w:rsidR="00026F5A" w:rsidRPr="001B6E68">
        <w:rPr>
          <w:rFonts w:ascii="Times New Roman" w:hAnsi="Times New Roman"/>
          <w:color w:val="000000" w:themeColor="text1"/>
          <w:sz w:val="24"/>
          <w:szCs w:val="24"/>
        </w:rPr>
        <w:t xml:space="preserve">Y. </w:t>
      </w:r>
      <w:proofErr w:type="spellStart"/>
      <w:r w:rsidR="00FC1095" w:rsidRPr="001B6E68">
        <w:rPr>
          <w:rFonts w:ascii="Times New Roman" w:hAnsi="Times New Roman"/>
          <w:color w:val="000000" w:themeColor="text1"/>
          <w:sz w:val="24"/>
          <w:szCs w:val="24"/>
        </w:rPr>
        <w:t>Hachiya</w:t>
      </w:r>
      <w:proofErr w:type="spellEnd"/>
      <w:r w:rsidR="00FC1095" w:rsidRPr="001B6E68">
        <w:rPr>
          <w:rFonts w:ascii="Times New Roman" w:hAnsi="Times New Roman"/>
          <w:color w:val="000000" w:themeColor="text1"/>
          <w:sz w:val="24"/>
          <w:szCs w:val="24"/>
        </w:rPr>
        <w:t xml:space="preserve">, </w:t>
      </w:r>
      <w:r w:rsidR="00026F5A" w:rsidRPr="001B6E68">
        <w:rPr>
          <w:rFonts w:ascii="Times New Roman" w:hAnsi="Times New Roman"/>
          <w:color w:val="000000" w:themeColor="text1"/>
          <w:sz w:val="24"/>
          <w:szCs w:val="24"/>
        </w:rPr>
        <w:t xml:space="preserve">J. </w:t>
      </w:r>
      <w:proofErr w:type="spellStart"/>
      <w:r w:rsidR="00FC1095" w:rsidRPr="001B6E68">
        <w:rPr>
          <w:rFonts w:ascii="Times New Roman" w:hAnsi="Times New Roman"/>
          <w:color w:val="000000" w:themeColor="text1"/>
          <w:sz w:val="24"/>
          <w:szCs w:val="24"/>
        </w:rPr>
        <w:t>Nakatani</w:t>
      </w:r>
      <w:proofErr w:type="spellEnd"/>
      <w:r w:rsidR="00FC1095" w:rsidRPr="001B6E68">
        <w:rPr>
          <w:rFonts w:ascii="Times New Roman" w:hAnsi="Times New Roman"/>
          <w:color w:val="000000" w:themeColor="text1"/>
          <w:sz w:val="24"/>
          <w:szCs w:val="24"/>
        </w:rPr>
        <w:t xml:space="preserve"> </w:t>
      </w:r>
      <w:r w:rsidR="00026F5A" w:rsidRPr="001B6E68">
        <w:rPr>
          <w:rFonts w:ascii="Times New Roman" w:hAnsi="Times New Roman"/>
          <w:color w:val="000000" w:themeColor="text1"/>
          <w:sz w:val="24"/>
          <w:szCs w:val="24"/>
        </w:rPr>
        <w:t xml:space="preserve">and I. </w:t>
      </w:r>
      <w:r w:rsidR="00FC1095" w:rsidRPr="001B6E68">
        <w:rPr>
          <w:rFonts w:ascii="Times New Roman" w:hAnsi="Times New Roman"/>
          <w:color w:val="000000" w:themeColor="text1"/>
          <w:sz w:val="24"/>
          <w:szCs w:val="24"/>
        </w:rPr>
        <w:t>Ishihara</w:t>
      </w:r>
      <w:r w:rsidR="00026F5A" w:rsidRPr="001B6E68">
        <w:rPr>
          <w:rFonts w:ascii="Times New Roman" w:hAnsi="Times New Roman"/>
          <w:color w:val="000000" w:themeColor="text1"/>
          <w:sz w:val="24"/>
          <w:szCs w:val="24"/>
        </w:rPr>
        <w:t>,</w:t>
      </w:r>
      <w:r w:rsidR="00FC1095" w:rsidRPr="001B6E68">
        <w:rPr>
          <w:rFonts w:ascii="Times New Roman" w:hAnsi="Times New Roman"/>
          <w:color w:val="000000" w:themeColor="text1"/>
          <w:sz w:val="24"/>
          <w:szCs w:val="24"/>
        </w:rPr>
        <w:t xml:space="preserve"> </w:t>
      </w:r>
      <w:r w:rsidR="00026F5A" w:rsidRPr="001B6E68">
        <w:rPr>
          <w:rFonts w:ascii="Times New Roman" w:hAnsi="Times New Roman"/>
          <w:color w:val="000000" w:themeColor="text1"/>
          <w:sz w:val="24"/>
          <w:szCs w:val="24"/>
        </w:rPr>
        <w:t>“</w:t>
      </w:r>
      <w:r w:rsidR="00FC1095" w:rsidRPr="001B6E68">
        <w:rPr>
          <w:rFonts w:ascii="Times New Roman" w:hAnsi="Times New Roman"/>
          <w:color w:val="000000" w:themeColor="text1"/>
          <w:sz w:val="24"/>
          <w:szCs w:val="24"/>
        </w:rPr>
        <w:t xml:space="preserve">Evaluation of programs of </w:t>
      </w:r>
      <w:r w:rsidR="00252CEC" w:rsidRPr="001B6E68">
        <w:rPr>
          <w:rFonts w:ascii="Times New Roman" w:hAnsi="Times New Roman"/>
          <w:color w:val="000000" w:themeColor="text1"/>
          <w:sz w:val="24"/>
          <w:szCs w:val="24"/>
        </w:rPr>
        <w:t>c</w:t>
      </w:r>
      <w:r w:rsidR="00026F5A" w:rsidRPr="001B6E68">
        <w:rPr>
          <w:rFonts w:ascii="Times New Roman" w:hAnsi="Times New Roman"/>
          <w:color w:val="000000" w:themeColor="text1"/>
          <w:sz w:val="24"/>
          <w:szCs w:val="24"/>
        </w:rPr>
        <w:t xml:space="preserve">ontinuing </w:t>
      </w:r>
      <w:r w:rsidR="00252CEC" w:rsidRPr="001B6E68">
        <w:rPr>
          <w:rFonts w:ascii="Times New Roman" w:hAnsi="Times New Roman"/>
          <w:color w:val="000000" w:themeColor="text1"/>
          <w:sz w:val="24"/>
          <w:szCs w:val="24"/>
        </w:rPr>
        <w:t>e</w:t>
      </w:r>
      <w:r w:rsidR="00026F5A" w:rsidRPr="001B6E68">
        <w:rPr>
          <w:rFonts w:ascii="Times New Roman" w:hAnsi="Times New Roman"/>
          <w:color w:val="000000" w:themeColor="text1"/>
          <w:sz w:val="24"/>
          <w:szCs w:val="24"/>
        </w:rPr>
        <w:t xml:space="preserve">ducation </w:t>
      </w:r>
      <w:r w:rsidR="00252CEC" w:rsidRPr="001B6E68">
        <w:rPr>
          <w:rFonts w:ascii="Times New Roman" w:hAnsi="Times New Roman"/>
          <w:color w:val="000000" w:themeColor="text1"/>
          <w:sz w:val="24"/>
          <w:szCs w:val="24"/>
        </w:rPr>
        <w:t>r</w:t>
      </w:r>
      <w:r w:rsidR="00026F5A" w:rsidRPr="001B6E68">
        <w:rPr>
          <w:rFonts w:ascii="Times New Roman" w:hAnsi="Times New Roman"/>
          <w:color w:val="000000" w:themeColor="text1"/>
          <w:sz w:val="24"/>
          <w:szCs w:val="24"/>
        </w:rPr>
        <w:t xml:space="preserve">egarding </w:t>
      </w:r>
      <w:r w:rsidR="00252CEC" w:rsidRPr="001B6E68">
        <w:rPr>
          <w:rFonts w:ascii="Times New Roman" w:hAnsi="Times New Roman"/>
          <w:color w:val="000000" w:themeColor="text1"/>
          <w:sz w:val="24"/>
          <w:szCs w:val="24"/>
        </w:rPr>
        <w:t>o</w:t>
      </w:r>
      <w:r w:rsidR="00026F5A" w:rsidRPr="001B6E68">
        <w:rPr>
          <w:rFonts w:ascii="Times New Roman" w:hAnsi="Times New Roman"/>
          <w:color w:val="000000" w:themeColor="text1"/>
          <w:sz w:val="24"/>
          <w:szCs w:val="24"/>
        </w:rPr>
        <w:t xml:space="preserve">ccupational </w:t>
      </w:r>
      <w:r w:rsidR="00252CEC" w:rsidRPr="001B6E68">
        <w:rPr>
          <w:rFonts w:ascii="Times New Roman" w:hAnsi="Times New Roman"/>
          <w:color w:val="000000" w:themeColor="text1"/>
          <w:sz w:val="24"/>
          <w:szCs w:val="24"/>
        </w:rPr>
        <w:t>h</w:t>
      </w:r>
      <w:r w:rsidR="00026F5A" w:rsidRPr="001B6E68">
        <w:rPr>
          <w:rFonts w:ascii="Times New Roman" w:hAnsi="Times New Roman"/>
          <w:color w:val="000000" w:themeColor="text1"/>
          <w:sz w:val="24"/>
          <w:szCs w:val="24"/>
        </w:rPr>
        <w:t xml:space="preserve">ealth </w:t>
      </w:r>
      <w:r w:rsidR="00252CEC" w:rsidRPr="001B6E68">
        <w:rPr>
          <w:rFonts w:ascii="Times New Roman" w:hAnsi="Times New Roman"/>
          <w:color w:val="000000" w:themeColor="text1"/>
          <w:sz w:val="24"/>
          <w:szCs w:val="24"/>
        </w:rPr>
        <w:t>n</w:t>
      </w:r>
      <w:r w:rsidR="00026F5A" w:rsidRPr="001B6E68">
        <w:rPr>
          <w:rFonts w:ascii="Times New Roman" w:hAnsi="Times New Roman"/>
          <w:color w:val="000000" w:themeColor="text1"/>
          <w:sz w:val="24"/>
          <w:szCs w:val="24"/>
        </w:rPr>
        <w:t xml:space="preserve">ursing </w:t>
      </w:r>
      <w:r w:rsidR="00FC1095" w:rsidRPr="001B6E68">
        <w:rPr>
          <w:rFonts w:ascii="Times New Roman" w:hAnsi="Times New Roman"/>
          <w:color w:val="000000" w:themeColor="text1"/>
          <w:sz w:val="24"/>
          <w:szCs w:val="24"/>
        </w:rPr>
        <w:t xml:space="preserve">for </w:t>
      </w:r>
      <w:r w:rsidR="00252CEC" w:rsidRPr="001B6E68">
        <w:rPr>
          <w:rFonts w:ascii="Times New Roman" w:hAnsi="Times New Roman"/>
          <w:color w:val="000000" w:themeColor="text1"/>
          <w:sz w:val="24"/>
          <w:szCs w:val="24"/>
        </w:rPr>
        <w:t>u</w:t>
      </w:r>
      <w:r w:rsidR="00026F5A" w:rsidRPr="001B6E68">
        <w:rPr>
          <w:rFonts w:ascii="Times New Roman" w:hAnsi="Times New Roman"/>
          <w:color w:val="000000" w:themeColor="text1"/>
          <w:sz w:val="24"/>
          <w:szCs w:val="24"/>
        </w:rPr>
        <w:t xml:space="preserve">niversity </w:t>
      </w:r>
      <w:r w:rsidR="00252CEC" w:rsidRPr="001B6E68">
        <w:rPr>
          <w:rFonts w:ascii="Times New Roman" w:hAnsi="Times New Roman"/>
          <w:color w:val="000000" w:themeColor="text1"/>
          <w:sz w:val="24"/>
          <w:szCs w:val="24"/>
        </w:rPr>
        <w:t>g</w:t>
      </w:r>
      <w:r w:rsidR="00026F5A" w:rsidRPr="001B6E68">
        <w:rPr>
          <w:rFonts w:ascii="Times New Roman" w:hAnsi="Times New Roman"/>
          <w:color w:val="000000" w:themeColor="text1"/>
          <w:sz w:val="24"/>
          <w:szCs w:val="24"/>
        </w:rPr>
        <w:t>radua</w:t>
      </w:r>
      <w:r w:rsidR="00FC1095" w:rsidRPr="001B6E68">
        <w:rPr>
          <w:rFonts w:ascii="Times New Roman" w:hAnsi="Times New Roman"/>
          <w:color w:val="000000" w:themeColor="text1"/>
          <w:sz w:val="24"/>
          <w:szCs w:val="24"/>
        </w:rPr>
        <w:t>tes</w:t>
      </w:r>
      <w:r w:rsidR="00026F5A" w:rsidRPr="001B6E68">
        <w:rPr>
          <w:rFonts w:ascii="Times New Roman" w:hAnsi="Times New Roman"/>
          <w:color w:val="000000" w:themeColor="text1"/>
          <w:sz w:val="24"/>
          <w:szCs w:val="24"/>
        </w:rPr>
        <w:t>,”</w:t>
      </w:r>
      <w:r w:rsidR="00FC1095" w:rsidRPr="001B6E68">
        <w:rPr>
          <w:rFonts w:ascii="Times New Roman" w:hAnsi="Times New Roman"/>
          <w:color w:val="000000" w:themeColor="text1"/>
          <w:sz w:val="24"/>
          <w:szCs w:val="24"/>
        </w:rPr>
        <w:t xml:space="preserve"> Proceedings of the 1st</w:t>
      </w:r>
      <w:r w:rsidR="00FC1095" w:rsidRPr="001B6E68">
        <w:rPr>
          <w:rFonts w:ascii="Times New Roman" w:hAnsi="Times New Roman"/>
          <w:color w:val="000000" w:themeColor="text1"/>
          <w:sz w:val="24"/>
          <w:szCs w:val="24"/>
          <w:vertAlign w:val="subscript"/>
        </w:rPr>
        <w:t xml:space="preserve"> </w:t>
      </w:r>
      <w:r w:rsidR="00FC1095" w:rsidRPr="001B6E68">
        <w:rPr>
          <w:rFonts w:ascii="Times New Roman" w:hAnsi="Times New Roman"/>
          <w:color w:val="000000" w:themeColor="text1"/>
          <w:sz w:val="24"/>
          <w:szCs w:val="24"/>
        </w:rPr>
        <w:t>Asia Conference on Occupational Health Nursing</w:t>
      </w:r>
      <w:r w:rsidR="00026F5A" w:rsidRPr="001B6E68">
        <w:rPr>
          <w:rFonts w:ascii="Times New Roman" w:hAnsi="Times New Roman"/>
          <w:color w:val="000000" w:themeColor="text1"/>
          <w:sz w:val="24"/>
          <w:szCs w:val="24"/>
        </w:rPr>
        <w:t>,</w:t>
      </w:r>
      <w:r w:rsidR="00FC1095" w:rsidRPr="001B6E68">
        <w:rPr>
          <w:rFonts w:ascii="Times New Roman" w:hAnsi="Times New Roman"/>
          <w:color w:val="000000" w:themeColor="text1"/>
          <w:sz w:val="24"/>
          <w:szCs w:val="24"/>
        </w:rPr>
        <w:t xml:space="preserve"> 2008</w:t>
      </w:r>
      <w:r w:rsidR="00026F5A" w:rsidRPr="001B6E68">
        <w:rPr>
          <w:rFonts w:ascii="Times New Roman" w:hAnsi="Times New Roman"/>
          <w:color w:val="000000" w:themeColor="text1"/>
          <w:sz w:val="24"/>
          <w:szCs w:val="24"/>
        </w:rPr>
        <w:t>, pp.</w:t>
      </w:r>
      <w:r w:rsidR="00FC1095" w:rsidRPr="001B6E68">
        <w:rPr>
          <w:rFonts w:ascii="Times New Roman" w:hAnsi="Times New Roman"/>
          <w:color w:val="000000" w:themeColor="text1"/>
          <w:sz w:val="24"/>
          <w:szCs w:val="24"/>
        </w:rPr>
        <w:t xml:space="preserve"> 89</w:t>
      </w:r>
      <w:r w:rsidR="00026F5A" w:rsidRPr="001B6E68">
        <w:rPr>
          <w:rFonts w:ascii="Times New Roman" w:hAnsi="Times New Roman"/>
          <w:color w:val="000000" w:themeColor="text1"/>
          <w:sz w:val="24"/>
          <w:szCs w:val="24"/>
        </w:rPr>
        <w:t>-</w:t>
      </w:r>
      <w:r w:rsidR="00FC1095" w:rsidRPr="001B6E68">
        <w:rPr>
          <w:rFonts w:ascii="Times New Roman" w:hAnsi="Times New Roman"/>
          <w:color w:val="000000" w:themeColor="text1"/>
          <w:sz w:val="24"/>
          <w:szCs w:val="24"/>
        </w:rPr>
        <w:t>90.</w:t>
      </w:r>
    </w:p>
    <w:p w14:paraId="5D53D9B4" w14:textId="13A16EB3" w:rsidR="00FA1ACC" w:rsidRPr="001B6E68" w:rsidRDefault="00F2755C" w:rsidP="00B93596">
      <w:pPr>
        <w:spacing w:line="480" w:lineRule="auto"/>
        <w:rPr>
          <w:rFonts w:ascii="Times New Roman" w:hAnsi="Times New Roman"/>
          <w:color w:val="000000" w:themeColor="text1"/>
          <w:sz w:val="24"/>
          <w:szCs w:val="24"/>
        </w:rPr>
      </w:pPr>
      <w:r w:rsidRPr="001B6E68">
        <w:rPr>
          <w:rFonts w:ascii="Times New Roman" w:hAnsi="Times New Roman"/>
          <w:color w:val="000000" w:themeColor="text1"/>
          <w:sz w:val="24"/>
          <w:szCs w:val="24"/>
        </w:rPr>
        <w:t>[5]</w:t>
      </w:r>
      <w:r w:rsidR="00026F5A" w:rsidRPr="001B6E68">
        <w:rPr>
          <w:rFonts w:ascii="Times New Roman" w:hAnsi="Times New Roman"/>
          <w:color w:val="000000" w:themeColor="text1"/>
          <w:sz w:val="24"/>
          <w:szCs w:val="24"/>
        </w:rPr>
        <w:t xml:space="preserve">S. N. </w:t>
      </w:r>
      <w:proofErr w:type="spellStart"/>
      <w:r w:rsidR="006B1A44" w:rsidRPr="001B6E68">
        <w:rPr>
          <w:rFonts w:ascii="Times New Roman" w:hAnsi="Times New Roman"/>
          <w:color w:val="000000" w:themeColor="text1"/>
          <w:sz w:val="24"/>
          <w:szCs w:val="24"/>
        </w:rPr>
        <w:t>Arino</w:t>
      </w:r>
      <w:proofErr w:type="spellEnd"/>
      <w:r w:rsidR="00026F5A" w:rsidRPr="001B6E68">
        <w:rPr>
          <w:rFonts w:ascii="Times New Roman" w:hAnsi="Times New Roman"/>
          <w:color w:val="000000" w:themeColor="text1"/>
          <w:sz w:val="24"/>
          <w:szCs w:val="24"/>
        </w:rPr>
        <w:t>,</w:t>
      </w:r>
      <w:r w:rsidR="006B1A44" w:rsidRPr="001B6E68">
        <w:rPr>
          <w:rFonts w:ascii="Times New Roman" w:hAnsi="Times New Roman"/>
          <w:color w:val="000000" w:themeColor="text1"/>
          <w:sz w:val="24"/>
          <w:szCs w:val="24"/>
        </w:rPr>
        <w:t xml:space="preserve"> </w:t>
      </w:r>
      <w:r w:rsidR="00026F5A" w:rsidRPr="001B6E68">
        <w:rPr>
          <w:rFonts w:ascii="Times New Roman" w:hAnsi="Times New Roman"/>
          <w:color w:val="000000" w:themeColor="text1"/>
          <w:sz w:val="24"/>
          <w:szCs w:val="24"/>
        </w:rPr>
        <w:t>“</w:t>
      </w:r>
      <w:r w:rsidR="00FA1ACC" w:rsidRPr="001B6E68">
        <w:rPr>
          <w:rFonts w:ascii="Times New Roman" w:hAnsi="Times New Roman"/>
          <w:color w:val="000000" w:themeColor="text1"/>
          <w:sz w:val="24"/>
          <w:szCs w:val="24"/>
        </w:rPr>
        <w:t>Occupational Health Nursing in Japan: Current Pr</w:t>
      </w:r>
      <w:r w:rsidR="006B1A44" w:rsidRPr="001B6E68">
        <w:rPr>
          <w:rFonts w:ascii="Times New Roman" w:hAnsi="Times New Roman"/>
          <w:color w:val="000000" w:themeColor="text1"/>
          <w:sz w:val="24"/>
          <w:szCs w:val="24"/>
        </w:rPr>
        <w:t>actice and Future Perspectives</w:t>
      </w:r>
      <w:r w:rsidR="00026F5A" w:rsidRPr="001B6E68">
        <w:rPr>
          <w:rFonts w:ascii="Times New Roman" w:hAnsi="Times New Roman"/>
          <w:color w:val="000000" w:themeColor="text1"/>
          <w:sz w:val="24"/>
          <w:szCs w:val="24"/>
        </w:rPr>
        <w:t>,”</w:t>
      </w:r>
      <w:r w:rsidR="00950050" w:rsidRPr="001B6E68">
        <w:rPr>
          <w:rFonts w:ascii="Times New Roman" w:hAnsi="Times New Roman"/>
          <w:color w:val="000000" w:themeColor="text1"/>
          <w:sz w:val="24"/>
          <w:szCs w:val="24"/>
        </w:rPr>
        <w:t xml:space="preserve"> </w:t>
      </w:r>
      <w:r w:rsidR="004F2481" w:rsidRPr="001B6E68">
        <w:rPr>
          <w:rFonts w:ascii="Times New Roman" w:hAnsi="Times New Roman"/>
          <w:color w:val="000000" w:themeColor="text1"/>
          <w:sz w:val="24"/>
          <w:szCs w:val="24"/>
        </w:rPr>
        <w:t>American Association of Occupational Health Nurses</w:t>
      </w:r>
      <w:r w:rsidR="00FA1ACC" w:rsidRPr="001B6E68">
        <w:rPr>
          <w:rFonts w:ascii="Times New Roman" w:hAnsi="Times New Roman"/>
          <w:color w:val="000000" w:themeColor="text1"/>
          <w:sz w:val="24"/>
          <w:szCs w:val="24"/>
        </w:rPr>
        <w:t xml:space="preserve">, </w:t>
      </w:r>
      <w:r w:rsidR="00026F5A" w:rsidRPr="001B6E68">
        <w:rPr>
          <w:rFonts w:ascii="Times New Roman" w:hAnsi="Times New Roman"/>
          <w:color w:val="000000" w:themeColor="text1"/>
          <w:sz w:val="24"/>
          <w:szCs w:val="24"/>
        </w:rPr>
        <w:t xml:space="preserve">vol. </w:t>
      </w:r>
      <w:r w:rsidR="00FA1ACC" w:rsidRPr="001B6E68">
        <w:rPr>
          <w:rFonts w:ascii="Times New Roman" w:hAnsi="Times New Roman"/>
          <w:color w:val="000000" w:themeColor="text1"/>
          <w:sz w:val="24"/>
          <w:szCs w:val="24"/>
        </w:rPr>
        <w:t>52</w:t>
      </w:r>
      <w:r w:rsidR="00026F5A" w:rsidRPr="001B6E68">
        <w:rPr>
          <w:rFonts w:ascii="Times New Roman" w:hAnsi="Times New Roman"/>
          <w:color w:val="000000" w:themeColor="text1"/>
          <w:sz w:val="24"/>
          <w:szCs w:val="24"/>
        </w:rPr>
        <w:t xml:space="preserve">, no. </w:t>
      </w:r>
      <w:r w:rsidR="00FA1ACC" w:rsidRPr="001B6E68">
        <w:rPr>
          <w:rFonts w:ascii="Times New Roman" w:hAnsi="Times New Roman"/>
          <w:color w:val="000000" w:themeColor="text1"/>
          <w:sz w:val="24"/>
          <w:szCs w:val="24"/>
        </w:rPr>
        <w:t>2</w:t>
      </w:r>
      <w:r w:rsidR="00026F5A" w:rsidRPr="001B6E68">
        <w:rPr>
          <w:rFonts w:ascii="Times New Roman" w:hAnsi="Times New Roman"/>
          <w:color w:val="000000" w:themeColor="text1"/>
          <w:sz w:val="24"/>
          <w:szCs w:val="24"/>
        </w:rPr>
        <w:t>, 2003,</w:t>
      </w:r>
      <w:r w:rsidR="00FA1ACC" w:rsidRPr="001B6E68">
        <w:rPr>
          <w:rFonts w:ascii="Times New Roman" w:hAnsi="Times New Roman"/>
          <w:color w:val="000000" w:themeColor="text1"/>
          <w:sz w:val="24"/>
          <w:szCs w:val="24"/>
        </w:rPr>
        <w:t xml:space="preserve"> </w:t>
      </w:r>
      <w:r w:rsidR="00026F5A" w:rsidRPr="001B6E68">
        <w:rPr>
          <w:rFonts w:ascii="Times New Roman" w:hAnsi="Times New Roman"/>
          <w:color w:val="000000" w:themeColor="text1"/>
          <w:sz w:val="24"/>
          <w:szCs w:val="24"/>
        </w:rPr>
        <w:t xml:space="preserve">pp. </w:t>
      </w:r>
      <w:r w:rsidR="00FA1ACC" w:rsidRPr="001B6E68">
        <w:rPr>
          <w:rFonts w:ascii="Times New Roman" w:hAnsi="Times New Roman"/>
          <w:color w:val="000000" w:themeColor="text1"/>
          <w:sz w:val="24"/>
          <w:szCs w:val="24"/>
        </w:rPr>
        <w:t>58</w:t>
      </w:r>
      <w:r w:rsidR="00026F5A" w:rsidRPr="001B6E68">
        <w:rPr>
          <w:rFonts w:ascii="Times New Roman" w:hAnsi="Times New Roman"/>
          <w:color w:val="000000" w:themeColor="text1"/>
          <w:sz w:val="24"/>
          <w:szCs w:val="24"/>
        </w:rPr>
        <w:t>-</w:t>
      </w:r>
      <w:r w:rsidR="00FA1ACC" w:rsidRPr="001B6E68">
        <w:rPr>
          <w:rFonts w:ascii="Times New Roman" w:hAnsi="Times New Roman"/>
          <w:color w:val="000000" w:themeColor="text1"/>
          <w:sz w:val="24"/>
          <w:szCs w:val="24"/>
        </w:rPr>
        <w:t>64.</w:t>
      </w:r>
    </w:p>
    <w:p w14:paraId="0DB4B642" w14:textId="1CC7B0D6" w:rsidR="00FA1ACC" w:rsidRPr="001B6E68" w:rsidRDefault="00F2755C" w:rsidP="00B93596">
      <w:pPr>
        <w:spacing w:line="480" w:lineRule="auto"/>
        <w:jc w:val="left"/>
        <w:rPr>
          <w:rFonts w:ascii="Times New Roman" w:hAnsi="Times New Roman"/>
          <w:color w:val="000000" w:themeColor="text1"/>
          <w:sz w:val="24"/>
          <w:szCs w:val="24"/>
        </w:rPr>
      </w:pPr>
      <w:r w:rsidRPr="001B6E68">
        <w:rPr>
          <w:rFonts w:ascii="Times New Roman" w:hAnsi="Times New Roman"/>
          <w:color w:val="000000" w:themeColor="text1"/>
          <w:sz w:val="24"/>
          <w:szCs w:val="24"/>
        </w:rPr>
        <w:t>[6]</w:t>
      </w:r>
      <w:r w:rsidR="00737A3F" w:rsidRPr="001B6E68">
        <w:rPr>
          <w:rFonts w:ascii="Times New Roman" w:hAnsi="Times New Roman"/>
          <w:color w:val="000000" w:themeColor="text1"/>
          <w:sz w:val="24"/>
          <w:szCs w:val="24"/>
          <w:shd w:val="clear" w:color="auto" w:fill="FFFFFF"/>
        </w:rPr>
        <w:t>Japa</w:t>
      </w:r>
      <w:r w:rsidR="006B1A44" w:rsidRPr="001B6E68">
        <w:rPr>
          <w:rFonts w:ascii="Times New Roman" w:hAnsi="Times New Roman"/>
          <w:color w:val="000000" w:themeColor="text1"/>
          <w:sz w:val="24"/>
          <w:szCs w:val="24"/>
          <w:shd w:val="clear" w:color="auto" w:fill="FFFFFF"/>
        </w:rPr>
        <w:t>nese Nursing Association</w:t>
      </w:r>
      <w:r w:rsidR="004F2481" w:rsidRPr="001B6E68">
        <w:rPr>
          <w:rFonts w:ascii="Times New Roman" w:hAnsi="Times New Roman"/>
          <w:color w:val="000000" w:themeColor="text1"/>
          <w:sz w:val="24"/>
          <w:szCs w:val="24"/>
          <w:shd w:val="clear" w:color="auto" w:fill="FFFFFF"/>
        </w:rPr>
        <w:t>,</w:t>
      </w:r>
      <w:r w:rsidR="00026F5A" w:rsidRPr="001B6E68">
        <w:rPr>
          <w:rFonts w:ascii="Times New Roman" w:hAnsi="Times New Roman"/>
          <w:color w:val="000000" w:themeColor="text1"/>
          <w:sz w:val="24"/>
          <w:szCs w:val="24"/>
          <w:shd w:val="clear" w:color="auto" w:fill="FFFFFF"/>
        </w:rPr>
        <w:t xml:space="preserve"> “</w:t>
      </w:r>
      <w:r w:rsidR="00737A3F" w:rsidRPr="001B6E68">
        <w:rPr>
          <w:rFonts w:ascii="Times New Roman" w:hAnsi="Times New Roman"/>
          <w:color w:val="000000" w:themeColor="text1"/>
          <w:sz w:val="24"/>
          <w:szCs w:val="24"/>
          <w:shd w:val="clear" w:color="auto" w:fill="FFFFFF"/>
        </w:rPr>
        <w:t xml:space="preserve">Japanese Nursing Association </w:t>
      </w:r>
      <w:r w:rsidR="00026F5A" w:rsidRPr="001B6E68">
        <w:rPr>
          <w:rFonts w:ascii="Times New Roman" w:hAnsi="Times New Roman"/>
          <w:color w:val="000000" w:themeColor="text1"/>
          <w:sz w:val="24"/>
          <w:szCs w:val="24"/>
          <w:shd w:val="clear" w:color="auto" w:fill="FFFFFF"/>
        </w:rPr>
        <w:t>Research R</w:t>
      </w:r>
      <w:r w:rsidR="00737A3F" w:rsidRPr="001B6E68">
        <w:rPr>
          <w:rFonts w:ascii="Times New Roman" w:hAnsi="Times New Roman"/>
          <w:color w:val="000000" w:themeColor="text1"/>
          <w:sz w:val="24"/>
          <w:szCs w:val="24"/>
          <w:shd w:val="clear" w:color="auto" w:fill="FFFFFF"/>
        </w:rPr>
        <w:t>eport</w:t>
      </w:r>
      <w:r w:rsidR="00026F5A" w:rsidRPr="001B6E68">
        <w:rPr>
          <w:rFonts w:ascii="Times New Roman" w:hAnsi="Times New Roman"/>
          <w:color w:val="000000" w:themeColor="text1"/>
          <w:sz w:val="24"/>
          <w:szCs w:val="24"/>
          <w:shd w:val="clear" w:color="auto" w:fill="FFFFFF"/>
        </w:rPr>
        <w:t>,”</w:t>
      </w:r>
      <w:r w:rsidR="006B1A44" w:rsidRPr="001B6E68">
        <w:rPr>
          <w:rFonts w:ascii="Times New Roman" w:hAnsi="Times New Roman"/>
          <w:color w:val="000000" w:themeColor="text1"/>
          <w:sz w:val="24"/>
          <w:szCs w:val="24"/>
        </w:rPr>
        <w:t xml:space="preserve"> 2012</w:t>
      </w:r>
      <w:r w:rsidR="00026F5A" w:rsidRPr="001B6E68">
        <w:rPr>
          <w:rFonts w:ascii="Times New Roman" w:hAnsi="Times New Roman"/>
          <w:color w:val="000000" w:themeColor="text1"/>
          <w:sz w:val="24"/>
          <w:szCs w:val="24"/>
          <w:shd w:val="clear" w:color="auto" w:fill="FFFFFF"/>
        </w:rPr>
        <w:t xml:space="preserve">, </w:t>
      </w:r>
      <w:hyperlink r:id="rId15" w:history="1">
        <w:r w:rsidR="00737A3F" w:rsidRPr="001B6E68">
          <w:rPr>
            <w:rStyle w:val="ad"/>
            <w:rFonts w:ascii="Times New Roman" w:hAnsi="Times New Roman"/>
            <w:color w:val="000000" w:themeColor="text1"/>
            <w:sz w:val="24"/>
            <w:szCs w:val="24"/>
            <w:u w:val="none"/>
            <w:shd w:val="clear" w:color="auto" w:fill="FFFFFF"/>
          </w:rPr>
          <w:t>http://www.nurse.or.jp/home/publication/toukei/pdf/toukei01.pdf</w:t>
        </w:r>
      </w:hyperlink>
      <w:r w:rsidR="00026F5A" w:rsidRPr="001B6E68">
        <w:rPr>
          <w:rStyle w:val="ad"/>
          <w:rFonts w:ascii="Times New Roman" w:hAnsi="Times New Roman"/>
          <w:color w:val="000000" w:themeColor="text1"/>
          <w:sz w:val="24"/>
          <w:szCs w:val="24"/>
          <w:u w:val="none"/>
          <w:shd w:val="clear" w:color="auto" w:fill="FFFFFF"/>
        </w:rPr>
        <w:t>. [</w:t>
      </w:r>
      <w:proofErr w:type="gramStart"/>
      <w:r w:rsidR="00737A3F" w:rsidRPr="001B6E68">
        <w:rPr>
          <w:rFonts w:ascii="Times New Roman" w:hAnsi="Times New Roman"/>
          <w:color w:val="000000" w:themeColor="text1"/>
          <w:sz w:val="24"/>
          <w:szCs w:val="24"/>
        </w:rPr>
        <w:t>in</w:t>
      </w:r>
      <w:proofErr w:type="gramEnd"/>
      <w:r w:rsidR="00737A3F" w:rsidRPr="001B6E68">
        <w:rPr>
          <w:rFonts w:ascii="Times New Roman" w:hAnsi="Times New Roman"/>
          <w:color w:val="000000" w:themeColor="text1"/>
          <w:sz w:val="24"/>
          <w:szCs w:val="24"/>
        </w:rPr>
        <w:t xml:space="preserve"> Japanese</w:t>
      </w:r>
      <w:r w:rsidR="00026F5A" w:rsidRPr="001B6E68">
        <w:rPr>
          <w:rFonts w:ascii="Times New Roman" w:hAnsi="Times New Roman"/>
          <w:color w:val="000000" w:themeColor="text1"/>
          <w:sz w:val="24"/>
          <w:szCs w:val="24"/>
        </w:rPr>
        <w:t>]</w:t>
      </w:r>
    </w:p>
    <w:p w14:paraId="756D7D95" w14:textId="77A3C1D2" w:rsidR="00FA1ACC" w:rsidRPr="001B6E68" w:rsidRDefault="00F2755C" w:rsidP="00B93596">
      <w:pPr>
        <w:spacing w:line="480" w:lineRule="auto"/>
        <w:rPr>
          <w:rFonts w:ascii="Times New Roman" w:hAnsi="Times New Roman"/>
          <w:color w:val="000000" w:themeColor="text1"/>
          <w:sz w:val="24"/>
          <w:szCs w:val="24"/>
        </w:rPr>
      </w:pPr>
      <w:r w:rsidRPr="001B6E68">
        <w:rPr>
          <w:rFonts w:ascii="Times New Roman" w:hAnsi="Times New Roman"/>
          <w:color w:val="000000" w:themeColor="text1"/>
          <w:sz w:val="24"/>
          <w:szCs w:val="24"/>
        </w:rPr>
        <w:t>[7]</w:t>
      </w:r>
      <w:r w:rsidR="00026F5A" w:rsidRPr="001B6E68">
        <w:rPr>
          <w:rFonts w:ascii="Times New Roman" w:hAnsi="Times New Roman"/>
          <w:color w:val="000000" w:themeColor="text1"/>
          <w:sz w:val="24"/>
          <w:szCs w:val="24"/>
        </w:rPr>
        <w:t xml:space="preserve">A. W. </w:t>
      </w:r>
      <w:proofErr w:type="spellStart"/>
      <w:r w:rsidR="00FA1ACC" w:rsidRPr="001B6E68">
        <w:rPr>
          <w:rFonts w:ascii="Times New Roman" w:hAnsi="Times New Roman"/>
          <w:color w:val="000000" w:themeColor="text1"/>
          <w:sz w:val="24"/>
          <w:szCs w:val="24"/>
        </w:rPr>
        <w:t>Gouldner</w:t>
      </w:r>
      <w:proofErr w:type="spellEnd"/>
      <w:r w:rsidR="00026F5A" w:rsidRPr="001B6E68">
        <w:rPr>
          <w:rFonts w:ascii="Times New Roman" w:hAnsi="Times New Roman"/>
          <w:color w:val="000000" w:themeColor="text1"/>
          <w:sz w:val="24"/>
          <w:szCs w:val="24"/>
        </w:rPr>
        <w:t>,</w:t>
      </w:r>
      <w:r w:rsidR="00FA1ACC" w:rsidRPr="001B6E68">
        <w:rPr>
          <w:rFonts w:ascii="Times New Roman" w:hAnsi="Times New Roman"/>
          <w:color w:val="000000" w:themeColor="text1"/>
          <w:sz w:val="24"/>
          <w:szCs w:val="24"/>
        </w:rPr>
        <w:t xml:space="preserve"> </w:t>
      </w:r>
      <w:r w:rsidR="00026F5A" w:rsidRPr="001B6E68">
        <w:rPr>
          <w:rFonts w:ascii="Times New Roman" w:hAnsi="Times New Roman"/>
          <w:color w:val="000000" w:themeColor="text1"/>
          <w:sz w:val="24"/>
          <w:szCs w:val="24"/>
        </w:rPr>
        <w:t>“</w:t>
      </w:r>
      <w:r w:rsidR="00FA1ACC" w:rsidRPr="001B6E68">
        <w:rPr>
          <w:rFonts w:ascii="Times New Roman" w:hAnsi="Times New Roman"/>
          <w:color w:val="000000" w:themeColor="text1"/>
          <w:sz w:val="24"/>
          <w:szCs w:val="24"/>
        </w:rPr>
        <w:t xml:space="preserve">Cosmopolitans and </w:t>
      </w:r>
      <w:r w:rsidR="00026F5A" w:rsidRPr="001B6E68">
        <w:rPr>
          <w:rFonts w:ascii="Times New Roman" w:hAnsi="Times New Roman"/>
          <w:color w:val="000000" w:themeColor="text1"/>
          <w:sz w:val="24"/>
          <w:szCs w:val="24"/>
        </w:rPr>
        <w:t>L</w:t>
      </w:r>
      <w:r w:rsidR="00FA1ACC" w:rsidRPr="001B6E68">
        <w:rPr>
          <w:rFonts w:ascii="Times New Roman" w:hAnsi="Times New Roman"/>
          <w:color w:val="000000" w:themeColor="text1"/>
          <w:sz w:val="24"/>
          <w:szCs w:val="24"/>
        </w:rPr>
        <w:t xml:space="preserve">ocals: Toward an analysis of </w:t>
      </w:r>
      <w:r w:rsidR="00252CEC" w:rsidRPr="001B6E68">
        <w:rPr>
          <w:rFonts w:ascii="Times New Roman" w:hAnsi="Times New Roman"/>
          <w:color w:val="000000" w:themeColor="text1"/>
          <w:sz w:val="24"/>
          <w:szCs w:val="24"/>
        </w:rPr>
        <w:t>l</w:t>
      </w:r>
      <w:r w:rsidR="00026F5A" w:rsidRPr="001B6E68">
        <w:rPr>
          <w:rFonts w:ascii="Times New Roman" w:hAnsi="Times New Roman"/>
          <w:color w:val="000000" w:themeColor="text1"/>
          <w:sz w:val="24"/>
          <w:szCs w:val="24"/>
        </w:rPr>
        <w:t xml:space="preserve">atent </w:t>
      </w:r>
      <w:r w:rsidR="00252CEC" w:rsidRPr="001B6E68">
        <w:rPr>
          <w:rFonts w:ascii="Times New Roman" w:hAnsi="Times New Roman"/>
          <w:color w:val="000000" w:themeColor="text1"/>
          <w:sz w:val="24"/>
          <w:szCs w:val="24"/>
        </w:rPr>
        <w:t>s</w:t>
      </w:r>
      <w:r w:rsidR="00026F5A" w:rsidRPr="001B6E68">
        <w:rPr>
          <w:rFonts w:ascii="Times New Roman" w:hAnsi="Times New Roman"/>
          <w:color w:val="000000" w:themeColor="text1"/>
          <w:sz w:val="24"/>
          <w:szCs w:val="24"/>
        </w:rPr>
        <w:t xml:space="preserve">ocial </w:t>
      </w:r>
      <w:r w:rsidR="00252CEC" w:rsidRPr="001B6E68">
        <w:rPr>
          <w:rFonts w:ascii="Times New Roman" w:hAnsi="Times New Roman"/>
          <w:color w:val="000000" w:themeColor="text1"/>
          <w:sz w:val="24"/>
          <w:szCs w:val="24"/>
        </w:rPr>
        <w:t>r</w:t>
      </w:r>
      <w:r w:rsidR="00026F5A" w:rsidRPr="001B6E68">
        <w:rPr>
          <w:rFonts w:ascii="Times New Roman" w:hAnsi="Times New Roman"/>
          <w:color w:val="000000" w:themeColor="text1"/>
          <w:sz w:val="24"/>
          <w:szCs w:val="24"/>
        </w:rPr>
        <w:t>oles</w:t>
      </w:r>
      <w:r w:rsidR="004F2481" w:rsidRPr="001B6E68">
        <w:rPr>
          <w:rFonts w:ascii="Times New Roman" w:hAnsi="Times New Roman"/>
          <w:color w:val="000000" w:themeColor="text1"/>
          <w:sz w:val="24"/>
          <w:szCs w:val="24"/>
        </w:rPr>
        <w:t>,” Administrative Science Quarterly, vol.</w:t>
      </w:r>
      <w:r w:rsidR="00FA1ACC" w:rsidRPr="001B6E68">
        <w:rPr>
          <w:rFonts w:ascii="Times New Roman" w:hAnsi="Times New Roman"/>
          <w:color w:val="000000" w:themeColor="text1"/>
          <w:sz w:val="24"/>
          <w:szCs w:val="24"/>
        </w:rPr>
        <w:t xml:space="preserve"> 2</w:t>
      </w:r>
      <w:r w:rsidR="004F2481" w:rsidRPr="001B6E68">
        <w:rPr>
          <w:rFonts w:ascii="Times New Roman" w:hAnsi="Times New Roman"/>
          <w:color w:val="000000" w:themeColor="text1"/>
          <w:sz w:val="24"/>
          <w:szCs w:val="24"/>
        </w:rPr>
        <w:t xml:space="preserve">, no. </w:t>
      </w:r>
      <w:r w:rsidR="00FA1ACC" w:rsidRPr="001B6E68">
        <w:rPr>
          <w:rFonts w:ascii="Times New Roman" w:hAnsi="Times New Roman"/>
          <w:color w:val="000000" w:themeColor="text1"/>
          <w:sz w:val="24"/>
          <w:szCs w:val="24"/>
        </w:rPr>
        <w:t>3</w:t>
      </w:r>
      <w:r w:rsidR="004F2481" w:rsidRPr="001B6E68">
        <w:rPr>
          <w:rFonts w:ascii="Times New Roman" w:hAnsi="Times New Roman"/>
          <w:color w:val="000000" w:themeColor="text1"/>
          <w:sz w:val="24"/>
          <w:szCs w:val="24"/>
        </w:rPr>
        <w:t>, 1957, pp.</w:t>
      </w:r>
      <w:r w:rsidR="00FA1ACC" w:rsidRPr="001B6E68">
        <w:rPr>
          <w:rFonts w:ascii="Times New Roman" w:hAnsi="Times New Roman"/>
          <w:color w:val="000000" w:themeColor="text1"/>
          <w:sz w:val="24"/>
          <w:szCs w:val="24"/>
        </w:rPr>
        <w:t xml:space="preserve"> 281</w:t>
      </w:r>
      <w:r w:rsidR="004F2481" w:rsidRPr="001B6E68">
        <w:rPr>
          <w:rFonts w:ascii="Times New Roman" w:hAnsi="Times New Roman"/>
          <w:color w:val="000000" w:themeColor="text1"/>
          <w:sz w:val="24"/>
          <w:szCs w:val="24"/>
        </w:rPr>
        <w:t>-</w:t>
      </w:r>
      <w:r w:rsidR="00FA1ACC" w:rsidRPr="001B6E68">
        <w:rPr>
          <w:rFonts w:ascii="Times New Roman" w:hAnsi="Times New Roman"/>
          <w:color w:val="000000" w:themeColor="text1"/>
          <w:sz w:val="24"/>
          <w:szCs w:val="24"/>
        </w:rPr>
        <w:t>306.</w:t>
      </w:r>
    </w:p>
    <w:p w14:paraId="0477A8CE" w14:textId="25B36221" w:rsidR="00FA1ACC" w:rsidRPr="001B6E68" w:rsidRDefault="00F2755C" w:rsidP="00B93596">
      <w:pPr>
        <w:pStyle w:val="a5"/>
        <w:spacing w:line="480" w:lineRule="auto"/>
        <w:rPr>
          <w:rFonts w:ascii="Times New Roman" w:hAnsi="Times New Roman"/>
          <w:color w:val="000000" w:themeColor="text1"/>
          <w:sz w:val="24"/>
          <w:szCs w:val="24"/>
        </w:rPr>
      </w:pPr>
      <w:r w:rsidRPr="001B6E68">
        <w:rPr>
          <w:rFonts w:ascii="Times New Roman" w:hAnsi="Times New Roman"/>
          <w:color w:val="000000" w:themeColor="text1"/>
          <w:sz w:val="24"/>
          <w:szCs w:val="24"/>
        </w:rPr>
        <w:lastRenderedPageBreak/>
        <w:t>[8]</w:t>
      </w:r>
      <w:r w:rsidR="004F2481" w:rsidRPr="001B6E68">
        <w:rPr>
          <w:rFonts w:ascii="Times New Roman" w:hAnsi="Times New Roman"/>
          <w:color w:val="000000" w:themeColor="text1"/>
          <w:sz w:val="24"/>
          <w:szCs w:val="24"/>
        </w:rPr>
        <w:t xml:space="preserve">J. P. </w:t>
      </w:r>
      <w:r w:rsidR="00FA1ACC" w:rsidRPr="001B6E68">
        <w:rPr>
          <w:rFonts w:ascii="Times New Roman" w:hAnsi="Times New Roman"/>
          <w:color w:val="000000" w:themeColor="text1"/>
          <w:sz w:val="24"/>
          <w:szCs w:val="24"/>
        </w:rPr>
        <w:t>Kotter</w:t>
      </w:r>
      <w:r w:rsidR="004F2481" w:rsidRPr="001B6E68">
        <w:rPr>
          <w:rFonts w:ascii="Times New Roman" w:hAnsi="Times New Roman"/>
          <w:color w:val="000000" w:themeColor="text1"/>
          <w:sz w:val="24"/>
          <w:szCs w:val="24"/>
        </w:rPr>
        <w:t>,</w:t>
      </w:r>
      <w:r w:rsidR="00FA1ACC" w:rsidRPr="001B6E68">
        <w:rPr>
          <w:rFonts w:ascii="Times New Roman" w:hAnsi="Times New Roman"/>
          <w:color w:val="000000" w:themeColor="text1"/>
          <w:sz w:val="24"/>
          <w:szCs w:val="24"/>
        </w:rPr>
        <w:t xml:space="preserve"> </w:t>
      </w:r>
      <w:r w:rsidR="004F2481" w:rsidRPr="001B6E68">
        <w:rPr>
          <w:rFonts w:ascii="Times New Roman" w:hAnsi="Times New Roman"/>
          <w:color w:val="000000" w:themeColor="text1"/>
          <w:sz w:val="24"/>
          <w:szCs w:val="24"/>
        </w:rPr>
        <w:t>“</w:t>
      </w:r>
      <w:r w:rsidR="00FA1ACC" w:rsidRPr="001B6E68">
        <w:rPr>
          <w:rFonts w:ascii="Times New Roman" w:hAnsi="Times New Roman"/>
          <w:color w:val="000000" w:themeColor="text1"/>
          <w:sz w:val="24"/>
          <w:szCs w:val="24"/>
        </w:rPr>
        <w:t xml:space="preserve">The </w:t>
      </w:r>
      <w:r w:rsidR="004F2481" w:rsidRPr="001B6E68">
        <w:rPr>
          <w:rFonts w:ascii="Times New Roman" w:hAnsi="Times New Roman"/>
          <w:color w:val="000000" w:themeColor="text1"/>
          <w:sz w:val="24"/>
          <w:szCs w:val="24"/>
        </w:rPr>
        <w:t>Psychological Contract</w:t>
      </w:r>
      <w:r w:rsidR="00FA1ACC" w:rsidRPr="001B6E68">
        <w:rPr>
          <w:rFonts w:ascii="Times New Roman" w:hAnsi="Times New Roman"/>
          <w:color w:val="000000" w:themeColor="text1"/>
          <w:sz w:val="24"/>
          <w:szCs w:val="24"/>
        </w:rPr>
        <w:t>: Managing the joining-up process</w:t>
      </w:r>
      <w:r w:rsidR="004F2481" w:rsidRPr="001B6E68">
        <w:rPr>
          <w:rFonts w:ascii="Times New Roman" w:hAnsi="Times New Roman"/>
          <w:color w:val="000000" w:themeColor="text1"/>
          <w:sz w:val="24"/>
          <w:szCs w:val="24"/>
        </w:rPr>
        <w:t>,”</w:t>
      </w:r>
      <w:r w:rsidR="00FA1ACC" w:rsidRPr="001B6E68">
        <w:rPr>
          <w:rFonts w:ascii="Times New Roman" w:hAnsi="Times New Roman"/>
          <w:color w:val="000000" w:themeColor="text1"/>
          <w:sz w:val="24"/>
          <w:szCs w:val="24"/>
        </w:rPr>
        <w:t xml:space="preserve"> </w:t>
      </w:r>
      <w:r w:rsidR="004F2481" w:rsidRPr="001B6E68">
        <w:rPr>
          <w:rFonts w:ascii="Times New Roman" w:hAnsi="Times New Roman"/>
          <w:color w:val="000000" w:themeColor="text1"/>
          <w:sz w:val="24"/>
          <w:szCs w:val="24"/>
        </w:rPr>
        <w:t xml:space="preserve">California Management Review, vol. </w:t>
      </w:r>
      <w:r w:rsidR="00FA1ACC" w:rsidRPr="001B6E68">
        <w:rPr>
          <w:rFonts w:ascii="Times New Roman" w:hAnsi="Times New Roman"/>
          <w:color w:val="000000" w:themeColor="text1"/>
          <w:sz w:val="24"/>
          <w:szCs w:val="24"/>
        </w:rPr>
        <w:t>15</w:t>
      </w:r>
      <w:r w:rsidR="004F2481" w:rsidRPr="001B6E68">
        <w:rPr>
          <w:rFonts w:ascii="Times New Roman" w:hAnsi="Times New Roman"/>
          <w:color w:val="000000" w:themeColor="text1"/>
          <w:sz w:val="24"/>
          <w:szCs w:val="24"/>
        </w:rPr>
        <w:t xml:space="preserve">, no. </w:t>
      </w:r>
      <w:r w:rsidR="00FA1ACC" w:rsidRPr="001B6E68">
        <w:rPr>
          <w:rFonts w:ascii="Times New Roman" w:hAnsi="Times New Roman"/>
          <w:color w:val="000000" w:themeColor="text1"/>
          <w:sz w:val="24"/>
          <w:szCs w:val="24"/>
        </w:rPr>
        <w:t>3</w:t>
      </w:r>
      <w:r w:rsidR="004F2481" w:rsidRPr="001B6E68">
        <w:rPr>
          <w:rFonts w:ascii="Times New Roman" w:hAnsi="Times New Roman"/>
          <w:color w:val="000000" w:themeColor="text1"/>
          <w:sz w:val="24"/>
          <w:szCs w:val="24"/>
        </w:rPr>
        <w:t>, 1973, pp.</w:t>
      </w:r>
      <w:r w:rsidR="00FA1ACC" w:rsidRPr="001B6E68">
        <w:rPr>
          <w:rFonts w:ascii="Times New Roman" w:hAnsi="Times New Roman"/>
          <w:color w:val="000000" w:themeColor="text1"/>
          <w:sz w:val="24"/>
          <w:szCs w:val="24"/>
        </w:rPr>
        <w:t xml:space="preserve"> 91</w:t>
      </w:r>
      <w:r w:rsidR="004F2481" w:rsidRPr="001B6E68">
        <w:rPr>
          <w:rFonts w:ascii="Times New Roman" w:hAnsi="Times New Roman"/>
          <w:color w:val="000000" w:themeColor="text1"/>
          <w:sz w:val="24"/>
          <w:szCs w:val="24"/>
        </w:rPr>
        <w:t>-9</w:t>
      </w:r>
      <w:r w:rsidR="00FA1ACC" w:rsidRPr="001B6E68">
        <w:rPr>
          <w:rFonts w:ascii="Times New Roman" w:hAnsi="Times New Roman"/>
          <w:color w:val="000000" w:themeColor="text1"/>
          <w:sz w:val="24"/>
          <w:szCs w:val="24"/>
        </w:rPr>
        <w:t>8.</w:t>
      </w:r>
    </w:p>
    <w:p w14:paraId="7D939B0F" w14:textId="10B73E4A" w:rsidR="00FA1ACC" w:rsidRPr="001B6E68" w:rsidRDefault="00F2755C" w:rsidP="00B93596">
      <w:pPr>
        <w:pStyle w:val="a5"/>
        <w:spacing w:line="480" w:lineRule="auto"/>
        <w:rPr>
          <w:rFonts w:ascii="Times New Roman" w:hAnsi="Times New Roman"/>
          <w:color w:val="000000" w:themeColor="text1"/>
          <w:sz w:val="24"/>
          <w:szCs w:val="24"/>
        </w:rPr>
      </w:pPr>
      <w:r w:rsidRPr="001B6E68">
        <w:rPr>
          <w:rFonts w:ascii="Times New Roman" w:hAnsi="Times New Roman"/>
          <w:color w:val="000000" w:themeColor="text1"/>
          <w:sz w:val="24"/>
          <w:szCs w:val="24"/>
        </w:rPr>
        <w:t>[9]</w:t>
      </w:r>
      <w:r w:rsidR="00DE486A" w:rsidRPr="001B6E68">
        <w:rPr>
          <w:rFonts w:ascii="Times New Roman" w:hAnsi="Times New Roman"/>
          <w:color w:val="000000" w:themeColor="text1"/>
          <w:sz w:val="24"/>
          <w:szCs w:val="24"/>
        </w:rPr>
        <w:t xml:space="preserve">E. H. </w:t>
      </w:r>
      <w:r w:rsidR="00FA1ACC" w:rsidRPr="001B6E68">
        <w:rPr>
          <w:rFonts w:ascii="Times New Roman" w:hAnsi="Times New Roman"/>
          <w:color w:val="000000" w:themeColor="text1"/>
          <w:sz w:val="24"/>
          <w:szCs w:val="24"/>
        </w:rPr>
        <w:t>Schein</w:t>
      </w:r>
      <w:r w:rsidR="00DE486A" w:rsidRPr="001B6E68">
        <w:rPr>
          <w:rFonts w:ascii="Times New Roman" w:hAnsi="Times New Roman"/>
          <w:color w:val="000000" w:themeColor="text1"/>
          <w:sz w:val="24"/>
          <w:szCs w:val="24"/>
        </w:rPr>
        <w:t>,</w:t>
      </w:r>
      <w:r w:rsidR="00FA1ACC" w:rsidRPr="001B6E68">
        <w:rPr>
          <w:rFonts w:ascii="Times New Roman" w:hAnsi="Times New Roman"/>
          <w:color w:val="000000" w:themeColor="text1"/>
          <w:sz w:val="24"/>
          <w:szCs w:val="24"/>
        </w:rPr>
        <w:t xml:space="preserve"> </w:t>
      </w:r>
      <w:r w:rsidR="00DE486A" w:rsidRPr="001B6E68">
        <w:rPr>
          <w:rFonts w:ascii="Times New Roman" w:hAnsi="Times New Roman"/>
          <w:color w:val="000000" w:themeColor="text1"/>
          <w:sz w:val="24"/>
          <w:szCs w:val="24"/>
        </w:rPr>
        <w:t>“</w:t>
      </w:r>
      <w:r w:rsidR="00FA1ACC" w:rsidRPr="001B6E68">
        <w:rPr>
          <w:rFonts w:ascii="Times New Roman" w:hAnsi="Times New Roman"/>
          <w:color w:val="000000" w:themeColor="text1"/>
          <w:sz w:val="24"/>
          <w:szCs w:val="24"/>
        </w:rPr>
        <w:t xml:space="preserve">Career </w:t>
      </w:r>
      <w:r w:rsidR="00DE486A" w:rsidRPr="001B6E68">
        <w:rPr>
          <w:rFonts w:ascii="Times New Roman" w:hAnsi="Times New Roman"/>
          <w:color w:val="000000" w:themeColor="text1"/>
          <w:sz w:val="24"/>
          <w:szCs w:val="24"/>
        </w:rPr>
        <w:t>dynamics: Matching individual and organizational needs,”</w:t>
      </w:r>
      <w:r w:rsidR="00FA1ACC" w:rsidRPr="001B6E68">
        <w:rPr>
          <w:rFonts w:ascii="Times New Roman" w:hAnsi="Times New Roman"/>
          <w:color w:val="000000" w:themeColor="text1"/>
          <w:sz w:val="24"/>
          <w:szCs w:val="24"/>
        </w:rPr>
        <w:t xml:space="preserve"> Addison-Wesley Publishing</w:t>
      </w:r>
      <w:r w:rsidR="0046237A" w:rsidRPr="001B6E68">
        <w:rPr>
          <w:rFonts w:ascii="Times New Roman" w:hAnsi="Times New Roman"/>
          <w:color w:val="000000" w:themeColor="text1"/>
          <w:sz w:val="24"/>
          <w:szCs w:val="24"/>
        </w:rPr>
        <w:t>,</w:t>
      </w:r>
      <w:r w:rsidR="00FA1ACC" w:rsidRPr="001B6E68">
        <w:rPr>
          <w:rFonts w:ascii="Times New Roman" w:hAnsi="Times New Roman"/>
          <w:color w:val="000000" w:themeColor="text1"/>
          <w:sz w:val="24"/>
          <w:szCs w:val="24"/>
        </w:rPr>
        <w:t xml:space="preserve"> 1978.</w:t>
      </w:r>
    </w:p>
    <w:p w14:paraId="3E0ACA3E" w14:textId="6F1906FF" w:rsidR="00FA1ACC" w:rsidRPr="001B6E68" w:rsidRDefault="00F2755C" w:rsidP="00B93596">
      <w:pPr>
        <w:pStyle w:val="a5"/>
        <w:spacing w:line="480" w:lineRule="auto"/>
        <w:rPr>
          <w:rFonts w:ascii="Times New Roman" w:hAnsi="Times New Roman"/>
          <w:color w:val="000000" w:themeColor="text1"/>
          <w:sz w:val="24"/>
          <w:szCs w:val="24"/>
        </w:rPr>
      </w:pPr>
      <w:r w:rsidRPr="001B6E68">
        <w:rPr>
          <w:rFonts w:ascii="Times New Roman" w:hAnsi="Times New Roman"/>
          <w:color w:val="000000" w:themeColor="text1"/>
          <w:sz w:val="24"/>
          <w:szCs w:val="24"/>
        </w:rPr>
        <w:t>[10]</w:t>
      </w:r>
      <w:r w:rsidR="0046237A" w:rsidRPr="001B6E68">
        <w:rPr>
          <w:rFonts w:ascii="Times New Roman" w:hAnsi="Times New Roman"/>
          <w:color w:val="000000" w:themeColor="text1"/>
          <w:sz w:val="24"/>
          <w:szCs w:val="24"/>
        </w:rPr>
        <w:t xml:space="preserve">H. </w:t>
      </w:r>
      <w:r w:rsidR="00FA1ACC" w:rsidRPr="001B6E68">
        <w:rPr>
          <w:rFonts w:ascii="Times New Roman" w:hAnsi="Times New Roman"/>
          <w:color w:val="000000" w:themeColor="text1"/>
          <w:sz w:val="24"/>
          <w:szCs w:val="24"/>
        </w:rPr>
        <w:t>Ota</w:t>
      </w:r>
      <w:r w:rsidR="0046237A" w:rsidRPr="001B6E68">
        <w:rPr>
          <w:rFonts w:ascii="Times New Roman" w:hAnsi="Times New Roman"/>
          <w:color w:val="000000" w:themeColor="text1"/>
          <w:sz w:val="24"/>
          <w:szCs w:val="24"/>
        </w:rPr>
        <w:t>,</w:t>
      </w:r>
      <w:r w:rsidR="00FA1ACC" w:rsidRPr="001B6E68">
        <w:rPr>
          <w:rFonts w:ascii="Times New Roman" w:hAnsi="Times New Roman"/>
          <w:color w:val="000000" w:themeColor="text1"/>
          <w:sz w:val="24"/>
          <w:szCs w:val="24"/>
        </w:rPr>
        <w:t xml:space="preserve"> </w:t>
      </w:r>
      <w:r w:rsidR="0046237A" w:rsidRPr="001B6E68">
        <w:rPr>
          <w:rFonts w:ascii="Times New Roman" w:hAnsi="Times New Roman"/>
          <w:color w:val="000000" w:themeColor="text1"/>
          <w:sz w:val="24"/>
          <w:szCs w:val="24"/>
        </w:rPr>
        <w:t>“</w:t>
      </w:r>
      <w:r w:rsidR="00FA1ACC" w:rsidRPr="001B6E68">
        <w:rPr>
          <w:rFonts w:ascii="Times New Roman" w:hAnsi="Times New Roman"/>
          <w:color w:val="000000" w:themeColor="text1"/>
          <w:sz w:val="24"/>
          <w:szCs w:val="24"/>
        </w:rPr>
        <w:t xml:space="preserve">Professional and </w:t>
      </w:r>
      <w:r w:rsidR="0046237A" w:rsidRPr="001B6E68">
        <w:rPr>
          <w:rFonts w:ascii="Times New Roman" w:hAnsi="Times New Roman"/>
          <w:color w:val="000000" w:themeColor="text1"/>
          <w:sz w:val="24"/>
          <w:szCs w:val="24"/>
        </w:rPr>
        <w:t xml:space="preserve">organization: </w:t>
      </w:r>
      <w:r w:rsidR="00FA1ACC" w:rsidRPr="001B6E68">
        <w:rPr>
          <w:rFonts w:ascii="Times New Roman" w:hAnsi="Times New Roman"/>
          <w:color w:val="000000" w:themeColor="text1"/>
          <w:sz w:val="24"/>
          <w:szCs w:val="24"/>
        </w:rPr>
        <w:t xml:space="preserve">Indirect </w:t>
      </w:r>
      <w:r w:rsidR="0046237A" w:rsidRPr="001B6E68">
        <w:rPr>
          <w:rFonts w:ascii="Times New Roman" w:hAnsi="Times New Roman"/>
          <w:color w:val="000000" w:themeColor="text1"/>
          <w:sz w:val="24"/>
          <w:szCs w:val="24"/>
        </w:rPr>
        <w:t>assimilation of the organization and the individua</w:t>
      </w:r>
      <w:r w:rsidR="00FA1ACC" w:rsidRPr="001B6E68">
        <w:rPr>
          <w:rFonts w:ascii="Times New Roman" w:hAnsi="Times New Roman"/>
          <w:color w:val="000000" w:themeColor="text1"/>
          <w:sz w:val="24"/>
          <w:szCs w:val="24"/>
        </w:rPr>
        <w:t>l</w:t>
      </w:r>
      <w:r w:rsidR="0046237A" w:rsidRPr="001B6E68">
        <w:rPr>
          <w:rFonts w:ascii="Times New Roman" w:hAnsi="Times New Roman"/>
          <w:color w:val="000000" w:themeColor="text1"/>
          <w:sz w:val="24"/>
          <w:szCs w:val="24"/>
        </w:rPr>
        <w:t>,”</w:t>
      </w:r>
      <w:r w:rsidR="00FA1ACC" w:rsidRPr="001B6E68">
        <w:rPr>
          <w:rFonts w:ascii="Times New Roman" w:hAnsi="Times New Roman"/>
          <w:color w:val="000000" w:themeColor="text1"/>
          <w:sz w:val="24"/>
          <w:szCs w:val="24"/>
        </w:rPr>
        <w:t xml:space="preserve"> </w:t>
      </w:r>
      <w:proofErr w:type="spellStart"/>
      <w:r w:rsidR="00FA1ACC" w:rsidRPr="001B6E68">
        <w:rPr>
          <w:rFonts w:ascii="Times New Roman" w:hAnsi="Times New Roman"/>
          <w:color w:val="000000" w:themeColor="text1"/>
          <w:sz w:val="24"/>
          <w:szCs w:val="24"/>
        </w:rPr>
        <w:t>Doubunkan</w:t>
      </w:r>
      <w:proofErr w:type="spellEnd"/>
      <w:r w:rsidR="00FA1ACC" w:rsidRPr="001B6E68">
        <w:rPr>
          <w:rFonts w:ascii="Times New Roman" w:hAnsi="Times New Roman"/>
          <w:color w:val="000000" w:themeColor="text1"/>
          <w:sz w:val="24"/>
          <w:szCs w:val="24"/>
        </w:rPr>
        <w:t xml:space="preserve"> Publishers</w:t>
      </w:r>
      <w:r w:rsidR="0046237A" w:rsidRPr="001B6E68">
        <w:rPr>
          <w:rFonts w:ascii="Times New Roman" w:hAnsi="Times New Roman"/>
          <w:color w:val="000000" w:themeColor="text1"/>
          <w:sz w:val="24"/>
          <w:szCs w:val="24"/>
        </w:rPr>
        <w:t>,</w:t>
      </w:r>
      <w:r w:rsidR="00FA1ACC" w:rsidRPr="001B6E68">
        <w:rPr>
          <w:rFonts w:ascii="Times New Roman" w:hAnsi="Times New Roman"/>
          <w:color w:val="000000" w:themeColor="text1"/>
          <w:sz w:val="24"/>
          <w:szCs w:val="24"/>
        </w:rPr>
        <w:t xml:space="preserve"> 1993. </w:t>
      </w:r>
      <w:r w:rsidR="0046237A" w:rsidRPr="001B6E68">
        <w:rPr>
          <w:rFonts w:ascii="Times New Roman" w:hAnsi="Times New Roman"/>
          <w:color w:val="000000" w:themeColor="text1"/>
          <w:sz w:val="24"/>
          <w:szCs w:val="24"/>
        </w:rPr>
        <w:t>[</w:t>
      </w:r>
      <w:proofErr w:type="gramStart"/>
      <w:r w:rsidR="0046237A" w:rsidRPr="001B6E68">
        <w:rPr>
          <w:rFonts w:ascii="Times New Roman" w:hAnsi="Times New Roman"/>
          <w:color w:val="000000" w:themeColor="text1"/>
          <w:sz w:val="24"/>
          <w:szCs w:val="24"/>
        </w:rPr>
        <w:t>in</w:t>
      </w:r>
      <w:proofErr w:type="gramEnd"/>
      <w:r w:rsidR="0046237A" w:rsidRPr="001B6E68">
        <w:rPr>
          <w:rFonts w:ascii="Times New Roman" w:hAnsi="Times New Roman"/>
          <w:color w:val="000000" w:themeColor="text1"/>
          <w:sz w:val="24"/>
          <w:szCs w:val="24"/>
        </w:rPr>
        <w:t xml:space="preserve"> </w:t>
      </w:r>
      <w:r w:rsidR="00FA1ACC" w:rsidRPr="001B6E68">
        <w:rPr>
          <w:rFonts w:ascii="Times New Roman" w:hAnsi="Times New Roman"/>
          <w:color w:val="000000" w:themeColor="text1"/>
          <w:sz w:val="24"/>
          <w:szCs w:val="24"/>
        </w:rPr>
        <w:t>Japanese</w:t>
      </w:r>
      <w:r w:rsidR="0046237A" w:rsidRPr="001B6E68">
        <w:rPr>
          <w:rFonts w:ascii="Times New Roman" w:hAnsi="Times New Roman"/>
          <w:color w:val="000000" w:themeColor="text1"/>
          <w:sz w:val="24"/>
          <w:szCs w:val="24"/>
        </w:rPr>
        <w:t>]</w:t>
      </w:r>
    </w:p>
    <w:p w14:paraId="08BDDCA0" w14:textId="1286B5FE" w:rsidR="00FA1ACC" w:rsidRPr="001B6E68" w:rsidRDefault="00F2755C" w:rsidP="00B93596">
      <w:pPr>
        <w:pStyle w:val="a5"/>
        <w:spacing w:line="480" w:lineRule="auto"/>
        <w:rPr>
          <w:rFonts w:ascii="Times New Roman" w:hAnsi="Times New Roman"/>
          <w:color w:val="000000" w:themeColor="text1"/>
          <w:sz w:val="24"/>
          <w:szCs w:val="24"/>
        </w:rPr>
      </w:pPr>
      <w:r w:rsidRPr="001B6E68">
        <w:rPr>
          <w:rFonts w:ascii="Times New Roman" w:hAnsi="Times New Roman"/>
          <w:color w:val="000000" w:themeColor="text1"/>
          <w:sz w:val="24"/>
          <w:szCs w:val="24"/>
        </w:rPr>
        <w:t>[11]</w:t>
      </w:r>
      <w:r w:rsidR="0046237A" w:rsidRPr="001B6E68">
        <w:rPr>
          <w:rFonts w:ascii="Times New Roman" w:hAnsi="Times New Roman"/>
          <w:color w:val="000000" w:themeColor="text1"/>
          <w:sz w:val="24"/>
          <w:szCs w:val="24"/>
        </w:rPr>
        <w:t xml:space="preserve">M. </w:t>
      </w:r>
      <w:proofErr w:type="spellStart"/>
      <w:r w:rsidR="00FA1ACC" w:rsidRPr="001B6E68">
        <w:rPr>
          <w:rFonts w:ascii="Times New Roman" w:hAnsi="Times New Roman"/>
          <w:color w:val="000000" w:themeColor="text1"/>
          <w:sz w:val="24"/>
          <w:szCs w:val="24"/>
        </w:rPr>
        <w:t>Sakaguchi</w:t>
      </w:r>
      <w:proofErr w:type="spellEnd"/>
      <w:r w:rsidR="0046237A" w:rsidRPr="001B6E68">
        <w:rPr>
          <w:rFonts w:ascii="Times New Roman" w:hAnsi="Times New Roman"/>
          <w:color w:val="000000" w:themeColor="text1"/>
          <w:sz w:val="24"/>
          <w:szCs w:val="24"/>
        </w:rPr>
        <w:t>,</w:t>
      </w:r>
      <w:r w:rsidR="00FA1ACC" w:rsidRPr="001B6E68">
        <w:rPr>
          <w:rFonts w:ascii="Times New Roman" w:hAnsi="Times New Roman"/>
          <w:color w:val="000000" w:themeColor="text1"/>
          <w:sz w:val="24"/>
          <w:szCs w:val="24"/>
        </w:rPr>
        <w:t xml:space="preserve"> </w:t>
      </w:r>
      <w:r w:rsidR="0046237A" w:rsidRPr="001B6E68">
        <w:rPr>
          <w:rFonts w:ascii="Times New Roman" w:hAnsi="Times New Roman"/>
          <w:color w:val="000000" w:themeColor="text1"/>
          <w:sz w:val="24"/>
          <w:szCs w:val="24"/>
        </w:rPr>
        <w:t>“</w:t>
      </w:r>
      <w:r w:rsidR="00FA1ACC" w:rsidRPr="001B6E68">
        <w:rPr>
          <w:rFonts w:ascii="Times New Roman" w:hAnsi="Times New Roman"/>
          <w:color w:val="000000" w:themeColor="text1"/>
          <w:sz w:val="24"/>
          <w:szCs w:val="24"/>
        </w:rPr>
        <w:t xml:space="preserve">Formation of </w:t>
      </w:r>
      <w:r w:rsidR="001B6E68" w:rsidRPr="001B6E68">
        <w:rPr>
          <w:rFonts w:ascii="Times New Roman" w:hAnsi="Times New Roman"/>
          <w:color w:val="000000" w:themeColor="text1"/>
          <w:sz w:val="24"/>
          <w:szCs w:val="24"/>
        </w:rPr>
        <w:t>c</w:t>
      </w:r>
      <w:r w:rsidR="0046237A" w:rsidRPr="001B6E68">
        <w:rPr>
          <w:rFonts w:ascii="Times New Roman" w:hAnsi="Times New Roman"/>
          <w:color w:val="000000" w:themeColor="text1"/>
          <w:sz w:val="24"/>
          <w:szCs w:val="24"/>
        </w:rPr>
        <w:t xml:space="preserve">areer </w:t>
      </w:r>
      <w:r w:rsidR="001B6E68" w:rsidRPr="001B6E68">
        <w:rPr>
          <w:rFonts w:ascii="Times New Roman" w:hAnsi="Times New Roman"/>
          <w:color w:val="000000" w:themeColor="text1"/>
          <w:sz w:val="24"/>
          <w:szCs w:val="24"/>
        </w:rPr>
        <w:t>a</w:t>
      </w:r>
      <w:r w:rsidR="0046237A" w:rsidRPr="001B6E68">
        <w:rPr>
          <w:rFonts w:ascii="Times New Roman" w:hAnsi="Times New Roman"/>
          <w:color w:val="000000" w:themeColor="text1"/>
          <w:sz w:val="24"/>
          <w:szCs w:val="24"/>
        </w:rPr>
        <w:t xml:space="preserve">nchors </w:t>
      </w:r>
      <w:r w:rsidR="00FA1ACC" w:rsidRPr="001B6E68">
        <w:rPr>
          <w:rFonts w:ascii="Times New Roman" w:hAnsi="Times New Roman"/>
          <w:color w:val="000000" w:themeColor="text1"/>
          <w:sz w:val="24"/>
          <w:szCs w:val="24"/>
        </w:rPr>
        <w:t xml:space="preserve">and </w:t>
      </w:r>
      <w:r w:rsidR="001B6E68" w:rsidRPr="001B6E68">
        <w:rPr>
          <w:rFonts w:ascii="Times New Roman" w:hAnsi="Times New Roman"/>
          <w:color w:val="000000" w:themeColor="text1"/>
          <w:sz w:val="24"/>
          <w:szCs w:val="24"/>
        </w:rPr>
        <w:t>j</w:t>
      </w:r>
      <w:r w:rsidR="0046237A" w:rsidRPr="001B6E68">
        <w:rPr>
          <w:rFonts w:ascii="Times New Roman" w:hAnsi="Times New Roman"/>
          <w:color w:val="000000" w:themeColor="text1"/>
          <w:sz w:val="24"/>
          <w:szCs w:val="24"/>
        </w:rPr>
        <w:t xml:space="preserve">ob </w:t>
      </w:r>
      <w:r w:rsidR="001B6E68" w:rsidRPr="001B6E68">
        <w:rPr>
          <w:rFonts w:ascii="Times New Roman" w:hAnsi="Times New Roman"/>
          <w:color w:val="000000" w:themeColor="text1"/>
          <w:sz w:val="24"/>
          <w:szCs w:val="24"/>
        </w:rPr>
        <w:t>c</w:t>
      </w:r>
      <w:r w:rsidR="0046237A" w:rsidRPr="001B6E68">
        <w:rPr>
          <w:rFonts w:ascii="Times New Roman" w:hAnsi="Times New Roman"/>
          <w:color w:val="000000" w:themeColor="text1"/>
          <w:sz w:val="24"/>
          <w:szCs w:val="24"/>
        </w:rPr>
        <w:t xml:space="preserve">haracteristics </w:t>
      </w:r>
      <w:r w:rsidR="00FA1ACC" w:rsidRPr="001B6E68">
        <w:rPr>
          <w:rFonts w:ascii="Times New Roman" w:hAnsi="Times New Roman"/>
          <w:color w:val="000000" w:themeColor="text1"/>
          <w:sz w:val="24"/>
          <w:szCs w:val="24"/>
        </w:rPr>
        <w:t xml:space="preserve">of </w:t>
      </w:r>
      <w:r w:rsidR="001B6E68" w:rsidRPr="001B6E68">
        <w:rPr>
          <w:rFonts w:ascii="Times New Roman" w:hAnsi="Times New Roman"/>
          <w:color w:val="000000" w:themeColor="text1"/>
          <w:sz w:val="24"/>
          <w:szCs w:val="24"/>
        </w:rPr>
        <w:t>h</w:t>
      </w:r>
      <w:r w:rsidR="0046237A" w:rsidRPr="001B6E68">
        <w:rPr>
          <w:rFonts w:ascii="Times New Roman" w:hAnsi="Times New Roman"/>
          <w:color w:val="000000" w:themeColor="text1"/>
          <w:sz w:val="24"/>
          <w:szCs w:val="24"/>
        </w:rPr>
        <w:t xml:space="preserve">ospital </w:t>
      </w:r>
      <w:r w:rsidR="001B6E68" w:rsidRPr="001B6E68">
        <w:rPr>
          <w:rFonts w:ascii="Times New Roman" w:hAnsi="Times New Roman"/>
          <w:color w:val="000000" w:themeColor="text1"/>
          <w:sz w:val="24"/>
          <w:szCs w:val="24"/>
        </w:rPr>
        <w:t>n</w:t>
      </w:r>
      <w:r w:rsidR="0046237A" w:rsidRPr="001B6E68">
        <w:rPr>
          <w:rFonts w:ascii="Times New Roman" w:hAnsi="Times New Roman"/>
          <w:color w:val="000000" w:themeColor="text1"/>
          <w:sz w:val="24"/>
          <w:szCs w:val="24"/>
        </w:rPr>
        <w:t xml:space="preserve">urses,” </w:t>
      </w:r>
      <w:r w:rsidR="00FA1ACC" w:rsidRPr="001B6E68">
        <w:rPr>
          <w:rFonts w:ascii="Times New Roman" w:hAnsi="Times New Roman"/>
          <w:color w:val="000000" w:themeColor="text1"/>
          <w:sz w:val="24"/>
          <w:szCs w:val="24"/>
        </w:rPr>
        <w:t>Bulletin of Nursing College, Wakayama Medical University</w:t>
      </w:r>
      <w:r w:rsidR="0046237A" w:rsidRPr="001B6E68">
        <w:rPr>
          <w:rFonts w:ascii="Times New Roman" w:hAnsi="Times New Roman"/>
          <w:color w:val="000000" w:themeColor="text1"/>
          <w:sz w:val="24"/>
          <w:szCs w:val="24"/>
        </w:rPr>
        <w:t>, vol.</w:t>
      </w:r>
      <w:r w:rsidR="00FA1ACC" w:rsidRPr="001B6E68">
        <w:rPr>
          <w:rFonts w:ascii="Times New Roman" w:hAnsi="Times New Roman"/>
          <w:color w:val="000000" w:themeColor="text1"/>
          <w:sz w:val="24"/>
          <w:szCs w:val="24"/>
        </w:rPr>
        <w:t xml:space="preserve"> 3</w:t>
      </w:r>
      <w:r w:rsidR="0046237A" w:rsidRPr="001B6E68">
        <w:rPr>
          <w:rFonts w:ascii="Times New Roman" w:hAnsi="Times New Roman"/>
          <w:color w:val="000000" w:themeColor="text1"/>
          <w:sz w:val="24"/>
          <w:szCs w:val="24"/>
        </w:rPr>
        <w:t>, 2000, pp.</w:t>
      </w:r>
      <w:r w:rsidR="00FA1ACC" w:rsidRPr="001B6E68">
        <w:rPr>
          <w:rFonts w:ascii="Times New Roman" w:hAnsi="Times New Roman"/>
          <w:color w:val="000000" w:themeColor="text1"/>
          <w:sz w:val="24"/>
          <w:szCs w:val="24"/>
        </w:rPr>
        <w:t xml:space="preserve"> 11</w:t>
      </w:r>
      <w:r w:rsidR="0046237A" w:rsidRPr="001B6E68">
        <w:rPr>
          <w:rFonts w:ascii="Times New Roman" w:hAnsi="Times New Roman"/>
          <w:color w:val="000000" w:themeColor="text1"/>
          <w:sz w:val="24"/>
          <w:szCs w:val="24"/>
        </w:rPr>
        <w:t>-1</w:t>
      </w:r>
      <w:r w:rsidR="00FA1ACC" w:rsidRPr="001B6E68">
        <w:rPr>
          <w:rFonts w:ascii="Times New Roman" w:hAnsi="Times New Roman"/>
          <w:color w:val="000000" w:themeColor="text1"/>
          <w:sz w:val="24"/>
          <w:szCs w:val="24"/>
        </w:rPr>
        <w:t xml:space="preserve">9. </w:t>
      </w:r>
      <w:r w:rsidR="0046237A" w:rsidRPr="001B6E68">
        <w:rPr>
          <w:rFonts w:ascii="Times New Roman" w:hAnsi="Times New Roman"/>
          <w:color w:val="000000" w:themeColor="text1"/>
          <w:sz w:val="24"/>
          <w:szCs w:val="24"/>
        </w:rPr>
        <w:t>[</w:t>
      </w:r>
      <w:proofErr w:type="gramStart"/>
      <w:r w:rsidR="0046237A" w:rsidRPr="001B6E68">
        <w:rPr>
          <w:rFonts w:ascii="Times New Roman" w:hAnsi="Times New Roman"/>
          <w:color w:val="000000" w:themeColor="text1"/>
          <w:sz w:val="24"/>
          <w:szCs w:val="24"/>
        </w:rPr>
        <w:t>in</w:t>
      </w:r>
      <w:proofErr w:type="gramEnd"/>
      <w:r w:rsidR="0046237A" w:rsidRPr="001B6E68">
        <w:rPr>
          <w:rFonts w:ascii="Times New Roman" w:hAnsi="Times New Roman"/>
          <w:color w:val="000000" w:themeColor="text1"/>
          <w:sz w:val="24"/>
          <w:szCs w:val="24"/>
        </w:rPr>
        <w:t xml:space="preserve"> </w:t>
      </w:r>
      <w:r w:rsidR="00FA1ACC" w:rsidRPr="001B6E68">
        <w:rPr>
          <w:rFonts w:ascii="Times New Roman" w:hAnsi="Times New Roman"/>
          <w:color w:val="000000" w:themeColor="text1"/>
          <w:sz w:val="24"/>
          <w:szCs w:val="24"/>
        </w:rPr>
        <w:t>Japanese</w:t>
      </w:r>
      <w:r w:rsidR="0046237A" w:rsidRPr="001B6E68">
        <w:rPr>
          <w:rFonts w:ascii="Times New Roman" w:hAnsi="Times New Roman"/>
          <w:color w:val="000000" w:themeColor="text1"/>
          <w:sz w:val="24"/>
          <w:szCs w:val="24"/>
        </w:rPr>
        <w:t>]</w:t>
      </w:r>
    </w:p>
    <w:p w14:paraId="3EFD750E" w14:textId="424771C8" w:rsidR="00FA1ACC" w:rsidRPr="001B6E68" w:rsidRDefault="00F2755C" w:rsidP="00B93596">
      <w:pPr>
        <w:pStyle w:val="a5"/>
        <w:spacing w:line="480" w:lineRule="auto"/>
        <w:rPr>
          <w:rFonts w:ascii="Times New Roman" w:hAnsi="Times New Roman"/>
          <w:color w:val="000000" w:themeColor="text1"/>
          <w:sz w:val="24"/>
          <w:szCs w:val="24"/>
        </w:rPr>
      </w:pPr>
      <w:r w:rsidRPr="001B6E68">
        <w:rPr>
          <w:rFonts w:ascii="Times New Roman" w:hAnsi="Times New Roman"/>
          <w:color w:val="000000" w:themeColor="text1"/>
          <w:sz w:val="24"/>
          <w:szCs w:val="24"/>
        </w:rPr>
        <w:t>[</w:t>
      </w:r>
      <w:r w:rsidR="00876BD0" w:rsidRPr="001B6E68">
        <w:rPr>
          <w:rFonts w:ascii="Times New Roman" w:hAnsi="Times New Roman"/>
          <w:color w:val="000000" w:themeColor="text1"/>
          <w:sz w:val="24"/>
          <w:szCs w:val="24"/>
        </w:rPr>
        <w:t>12</w:t>
      </w:r>
      <w:r w:rsidRPr="001B6E68">
        <w:rPr>
          <w:rFonts w:ascii="Times New Roman" w:hAnsi="Times New Roman"/>
          <w:color w:val="000000" w:themeColor="text1"/>
          <w:sz w:val="24"/>
          <w:szCs w:val="24"/>
        </w:rPr>
        <w:t>]</w:t>
      </w:r>
      <w:r w:rsidR="00B30436" w:rsidRPr="001B6E68">
        <w:rPr>
          <w:rFonts w:ascii="Times New Roman" w:hAnsi="Times New Roman"/>
          <w:color w:val="000000" w:themeColor="text1"/>
          <w:sz w:val="24"/>
          <w:szCs w:val="24"/>
        </w:rPr>
        <w:t xml:space="preserve">N. </w:t>
      </w:r>
      <w:r w:rsidR="00FA1ACC" w:rsidRPr="001B6E68">
        <w:rPr>
          <w:rFonts w:ascii="Times New Roman" w:hAnsi="Times New Roman"/>
          <w:color w:val="000000" w:themeColor="text1"/>
          <w:sz w:val="24"/>
          <w:szCs w:val="24"/>
        </w:rPr>
        <w:t>Iino</w:t>
      </w:r>
      <w:r w:rsidR="00B30436" w:rsidRPr="001B6E68">
        <w:rPr>
          <w:rFonts w:ascii="Times New Roman" w:hAnsi="Times New Roman"/>
          <w:color w:val="000000" w:themeColor="text1"/>
          <w:sz w:val="24"/>
          <w:szCs w:val="24"/>
        </w:rPr>
        <w:t>,</w:t>
      </w:r>
      <w:r w:rsidR="00FA1ACC" w:rsidRPr="001B6E68">
        <w:rPr>
          <w:rFonts w:ascii="Times New Roman" w:hAnsi="Times New Roman"/>
          <w:color w:val="000000" w:themeColor="text1"/>
          <w:sz w:val="24"/>
          <w:szCs w:val="24"/>
        </w:rPr>
        <w:t xml:space="preserve"> </w:t>
      </w:r>
      <w:r w:rsidR="00B30436" w:rsidRPr="001B6E68">
        <w:rPr>
          <w:rFonts w:ascii="Times New Roman" w:hAnsi="Times New Roman"/>
          <w:color w:val="000000" w:themeColor="text1"/>
          <w:sz w:val="24"/>
          <w:szCs w:val="24"/>
        </w:rPr>
        <w:t>“</w:t>
      </w:r>
      <w:r w:rsidR="00FA1ACC" w:rsidRPr="001B6E68">
        <w:rPr>
          <w:rFonts w:ascii="Times New Roman" w:hAnsi="Times New Roman"/>
          <w:color w:val="000000" w:themeColor="text1"/>
          <w:sz w:val="24"/>
          <w:szCs w:val="24"/>
        </w:rPr>
        <w:t xml:space="preserve">Competency of </w:t>
      </w:r>
      <w:r w:rsidR="001B6E68" w:rsidRPr="001B6E68">
        <w:rPr>
          <w:rFonts w:ascii="Times New Roman" w:hAnsi="Times New Roman"/>
          <w:color w:val="000000" w:themeColor="text1"/>
          <w:sz w:val="24"/>
          <w:szCs w:val="24"/>
        </w:rPr>
        <w:t>p</w:t>
      </w:r>
      <w:r w:rsidR="00B30436" w:rsidRPr="001B6E68">
        <w:rPr>
          <w:rFonts w:ascii="Times New Roman" w:hAnsi="Times New Roman"/>
          <w:color w:val="000000" w:themeColor="text1"/>
          <w:sz w:val="24"/>
          <w:szCs w:val="24"/>
        </w:rPr>
        <w:t xml:space="preserve">harmacists at </w:t>
      </w:r>
      <w:r w:rsidR="001B6E68" w:rsidRPr="001B6E68">
        <w:rPr>
          <w:rFonts w:ascii="Times New Roman" w:hAnsi="Times New Roman"/>
          <w:color w:val="000000" w:themeColor="text1"/>
          <w:sz w:val="24"/>
          <w:szCs w:val="24"/>
        </w:rPr>
        <w:t>p</w:t>
      </w:r>
      <w:r w:rsidR="00B30436" w:rsidRPr="001B6E68">
        <w:rPr>
          <w:rFonts w:ascii="Times New Roman" w:hAnsi="Times New Roman"/>
          <w:color w:val="000000" w:themeColor="text1"/>
          <w:sz w:val="24"/>
          <w:szCs w:val="24"/>
        </w:rPr>
        <w:t>harmacies,”</w:t>
      </w:r>
      <w:r w:rsidR="00FA1ACC" w:rsidRPr="001B6E68">
        <w:rPr>
          <w:rFonts w:ascii="Times New Roman" w:hAnsi="Times New Roman"/>
          <w:color w:val="000000" w:themeColor="text1"/>
          <w:sz w:val="24"/>
          <w:szCs w:val="24"/>
        </w:rPr>
        <w:t xml:space="preserve"> </w:t>
      </w:r>
      <w:r w:rsidR="00B30436" w:rsidRPr="001B6E68">
        <w:rPr>
          <w:rFonts w:ascii="Times New Roman" w:hAnsi="Times New Roman"/>
          <w:color w:val="000000" w:themeColor="text1"/>
          <w:sz w:val="24"/>
          <w:szCs w:val="24"/>
        </w:rPr>
        <w:t xml:space="preserve">Journal of the National Institute of Public Health, vol. 55, no. 2, </w:t>
      </w:r>
      <w:r w:rsidR="00FA1ACC" w:rsidRPr="001B6E68">
        <w:rPr>
          <w:rFonts w:ascii="Times New Roman" w:hAnsi="Times New Roman"/>
          <w:color w:val="000000" w:themeColor="text1"/>
          <w:sz w:val="24"/>
          <w:szCs w:val="24"/>
        </w:rPr>
        <w:t>2006</w:t>
      </w:r>
      <w:r w:rsidR="00B30436" w:rsidRPr="001B6E68">
        <w:rPr>
          <w:rFonts w:ascii="Times New Roman" w:hAnsi="Times New Roman"/>
          <w:color w:val="000000" w:themeColor="text1"/>
          <w:sz w:val="24"/>
          <w:szCs w:val="24"/>
        </w:rPr>
        <w:t>, pp.</w:t>
      </w:r>
      <w:r w:rsidR="00FA1ACC" w:rsidRPr="001B6E68">
        <w:rPr>
          <w:rFonts w:ascii="Times New Roman" w:hAnsi="Times New Roman"/>
          <w:color w:val="000000" w:themeColor="text1"/>
          <w:sz w:val="24"/>
          <w:szCs w:val="24"/>
        </w:rPr>
        <w:t xml:space="preserve"> 133</w:t>
      </w:r>
      <w:r w:rsidR="00B30436" w:rsidRPr="001B6E68">
        <w:rPr>
          <w:rFonts w:ascii="Times New Roman" w:hAnsi="Times New Roman"/>
          <w:color w:val="000000" w:themeColor="text1"/>
          <w:sz w:val="24"/>
          <w:szCs w:val="24"/>
        </w:rPr>
        <w:t>-1</w:t>
      </w:r>
      <w:r w:rsidR="00FA1ACC" w:rsidRPr="001B6E68">
        <w:rPr>
          <w:rFonts w:ascii="Times New Roman" w:hAnsi="Times New Roman"/>
          <w:color w:val="000000" w:themeColor="text1"/>
          <w:sz w:val="24"/>
          <w:szCs w:val="24"/>
        </w:rPr>
        <w:t>46.</w:t>
      </w:r>
      <w:r w:rsidR="00B30436" w:rsidRPr="001B6E68">
        <w:rPr>
          <w:rFonts w:ascii="Times New Roman" w:hAnsi="Times New Roman"/>
          <w:color w:val="000000" w:themeColor="text1"/>
          <w:sz w:val="24"/>
          <w:szCs w:val="24"/>
        </w:rPr>
        <w:t xml:space="preserve"> [</w:t>
      </w:r>
      <w:proofErr w:type="gramStart"/>
      <w:r w:rsidR="00B30436" w:rsidRPr="001B6E68">
        <w:rPr>
          <w:rFonts w:ascii="Times New Roman" w:hAnsi="Times New Roman"/>
          <w:color w:val="000000" w:themeColor="text1"/>
          <w:sz w:val="24"/>
          <w:szCs w:val="24"/>
        </w:rPr>
        <w:t>in</w:t>
      </w:r>
      <w:proofErr w:type="gramEnd"/>
      <w:r w:rsidR="00FA1ACC" w:rsidRPr="001B6E68">
        <w:rPr>
          <w:rFonts w:ascii="Times New Roman" w:hAnsi="Times New Roman"/>
          <w:color w:val="000000" w:themeColor="text1"/>
          <w:sz w:val="24"/>
          <w:szCs w:val="24"/>
        </w:rPr>
        <w:t xml:space="preserve"> Japanese</w:t>
      </w:r>
      <w:r w:rsidR="00B30436" w:rsidRPr="001B6E68">
        <w:rPr>
          <w:rFonts w:ascii="Times New Roman" w:hAnsi="Times New Roman"/>
          <w:color w:val="000000" w:themeColor="text1"/>
          <w:sz w:val="24"/>
          <w:szCs w:val="24"/>
        </w:rPr>
        <w:t>]</w:t>
      </w:r>
    </w:p>
    <w:p w14:paraId="3FFD6150" w14:textId="61EF322F" w:rsidR="00737A3F" w:rsidRPr="001B6E68" w:rsidRDefault="00F2755C" w:rsidP="00B93596">
      <w:pPr>
        <w:pStyle w:val="a5"/>
        <w:spacing w:line="480" w:lineRule="auto"/>
        <w:rPr>
          <w:rFonts w:ascii="Times New Roman" w:hAnsi="Times New Roman"/>
          <w:color w:val="000000" w:themeColor="text1"/>
          <w:sz w:val="24"/>
          <w:szCs w:val="24"/>
        </w:rPr>
      </w:pPr>
      <w:r w:rsidRPr="001B6E68">
        <w:rPr>
          <w:rFonts w:ascii="Times New Roman" w:hAnsi="Times New Roman"/>
          <w:color w:val="000000" w:themeColor="text1"/>
          <w:sz w:val="24"/>
          <w:szCs w:val="24"/>
        </w:rPr>
        <w:t>[13]</w:t>
      </w:r>
      <w:r w:rsidR="00B30436" w:rsidRPr="001B6E68">
        <w:rPr>
          <w:rFonts w:ascii="Times New Roman" w:hAnsi="Times New Roman"/>
          <w:color w:val="000000" w:themeColor="text1"/>
          <w:sz w:val="24"/>
          <w:szCs w:val="24"/>
        </w:rPr>
        <w:t xml:space="preserve">M. </w:t>
      </w:r>
      <w:r w:rsidR="00737A3F" w:rsidRPr="001B6E68">
        <w:rPr>
          <w:rFonts w:ascii="Times New Roman" w:hAnsi="Times New Roman"/>
          <w:color w:val="000000" w:themeColor="text1"/>
          <w:sz w:val="24"/>
          <w:szCs w:val="24"/>
        </w:rPr>
        <w:t>Okura,</w:t>
      </w:r>
      <w:r w:rsidR="00B30436" w:rsidRPr="001B6E68">
        <w:rPr>
          <w:rFonts w:ascii="Times New Roman" w:hAnsi="Times New Roman"/>
          <w:color w:val="000000" w:themeColor="text1"/>
          <w:sz w:val="24"/>
          <w:szCs w:val="24"/>
        </w:rPr>
        <w:t xml:space="preserve"> K.</w:t>
      </w:r>
      <w:r w:rsidR="00737A3F" w:rsidRPr="001B6E68">
        <w:rPr>
          <w:rFonts w:ascii="Times New Roman" w:hAnsi="Times New Roman"/>
          <w:color w:val="000000" w:themeColor="text1"/>
          <w:sz w:val="24"/>
          <w:szCs w:val="24"/>
        </w:rPr>
        <w:t xml:space="preserve"> Saeki</w:t>
      </w:r>
      <w:r w:rsidR="00B30436" w:rsidRPr="001B6E68">
        <w:rPr>
          <w:rFonts w:ascii="Times New Roman" w:hAnsi="Times New Roman"/>
          <w:color w:val="000000" w:themeColor="text1"/>
          <w:sz w:val="24"/>
          <w:szCs w:val="24"/>
        </w:rPr>
        <w:t xml:space="preserve"> and T.</w:t>
      </w:r>
      <w:r w:rsidR="00737A3F" w:rsidRPr="001B6E68">
        <w:rPr>
          <w:rFonts w:ascii="Times New Roman" w:hAnsi="Times New Roman"/>
          <w:color w:val="000000" w:themeColor="text1"/>
          <w:sz w:val="24"/>
          <w:szCs w:val="24"/>
        </w:rPr>
        <w:t xml:space="preserve"> Kido</w:t>
      </w:r>
      <w:r w:rsidR="00B30436" w:rsidRPr="001B6E68">
        <w:rPr>
          <w:rFonts w:ascii="Times New Roman" w:hAnsi="Times New Roman"/>
          <w:color w:val="000000" w:themeColor="text1"/>
          <w:sz w:val="24"/>
          <w:szCs w:val="24"/>
        </w:rPr>
        <w:t>,</w:t>
      </w:r>
      <w:r w:rsidR="00737A3F" w:rsidRPr="001B6E68">
        <w:rPr>
          <w:rFonts w:ascii="Times New Roman" w:hAnsi="Times New Roman"/>
          <w:color w:val="000000" w:themeColor="text1"/>
          <w:sz w:val="24"/>
          <w:szCs w:val="24"/>
        </w:rPr>
        <w:t xml:space="preserve"> </w:t>
      </w:r>
      <w:r w:rsidR="00B30436" w:rsidRPr="001B6E68">
        <w:rPr>
          <w:rFonts w:ascii="Times New Roman" w:hAnsi="Times New Roman"/>
          <w:color w:val="000000" w:themeColor="text1"/>
          <w:sz w:val="24"/>
          <w:szCs w:val="24"/>
        </w:rPr>
        <w:t>“</w:t>
      </w:r>
      <w:r w:rsidR="00737A3F" w:rsidRPr="001B6E68">
        <w:rPr>
          <w:rFonts w:ascii="Times New Roman" w:hAnsi="Times New Roman"/>
          <w:color w:val="000000" w:themeColor="text1"/>
          <w:sz w:val="24"/>
          <w:szCs w:val="24"/>
        </w:rPr>
        <w:t xml:space="preserve">Major </w:t>
      </w:r>
      <w:r w:rsidR="001B6E68" w:rsidRPr="001B6E68">
        <w:rPr>
          <w:rFonts w:ascii="Times New Roman" w:hAnsi="Times New Roman"/>
          <w:color w:val="000000" w:themeColor="text1"/>
          <w:sz w:val="24"/>
          <w:szCs w:val="24"/>
        </w:rPr>
        <w:t>s</w:t>
      </w:r>
      <w:r w:rsidR="00B30436" w:rsidRPr="001B6E68">
        <w:rPr>
          <w:rFonts w:ascii="Times New Roman" w:hAnsi="Times New Roman"/>
          <w:color w:val="000000" w:themeColor="text1"/>
          <w:sz w:val="24"/>
          <w:szCs w:val="24"/>
        </w:rPr>
        <w:t xml:space="preserve">tructural </w:t>
      </w:r>
      <w:r w:rsidR="001B6E68" w:rsidRPr="001B6E68">
        <w:rPr>
          <w:rFonts w:ascii="Times New Roman" w:hAnsi="Times New Roman"/>
          <w:color w:val="000000" w:themeColor="text1"/>
          <w:sz w:val="24"/>
          <w:szCs w:val="24"/>
        </w:rPr>
        <w:t>f</w:t>
      </w:r>
      <w:r w:rsidR="00B30436" w:rsidRPr="001B6E68">
        <w:rPr>
          <w:rFonts w:ascii="Times New Roman" w:hAnsi="Times New Roman"/>
          <w:color w:val="000000" w:themeColor="text1"/>
          <w:sz w:val="24"/>
          <w:szCs w:val="24"/>
        </w:rPr>
        <w:t xml:space="preserve">actors </w:t>
      </w:r>
      <w:r w:rsidR="00737A3F" w:rsidRPr="001B6E68">
        <w:rPr>
          <w:rFonts w:ascii="Times New Roman" w:hAnsi="Times New Roman"/>
          <w:color w:val="000000" w:themeColor="text1"/>
          <w:sz w:val="24"/>
          <w:szCs w:val="24"/>
        </w:rPr>
        <w:t xml:space="preserve">of </w:t>
      </w:r>
      <w:r w:rsidR="00252CEC" w:rsidRPr="001B6E68">
        <w:rPr>
          <w:rFonts w:ascii="Times New Roman" w:hAnsi="Times New Roman"/>
          <w:color w:val="000000" w:themeColor="text1"/>
          <w:sz w:val="24"/>
          <w:szCs w:val="24"/>
        </w:rPr>
        <w:t>o</w:t>
      </w:r>
      <w:r w:rsidR="00B30436" w:rsidRPr="001B6E68">
        <w:rPr>
          <w:rFonts w:ascii="Times New Roman" w:hAnsi="Times New Roman"/>
          <w:color w:val="000000" w:themeColor="text1"/>
          <w:sz w:val="24"/>
          <w:szCs w:val="24"/>
        </w:rPr>
        <w:t xml:space="preserve">rientation </w:t>
      </w:r>
      <w:r w:rsidR="00737A3F" w:rsidRPr="001B6E68">
        <w:rPr>
          <w:rFonts w:ascii="Times New Roman" w:hAnsi="Times New Roman"/>
          <w:color w:val="000000" w:themeColor="text1"/>
          <w:sz w:val="24"/>
          <w:szCs w:val="24"/>
        </w:rPr>
        <w:t xml:space="preserve">for </w:t>
      </w:r>
      <w:r w:rsidR="00252CEC" w:rsidRPr="001B6E68">
        <w:rPr>
          <w:rFonts w:ascii="Times New Roman" w:hAnsi="Times New Roman"/>
          <w:color w:val="000000" w:themeColor="text1"/>
          <w:sz w:val="24"/>
          <w:szCs w:val="24"/>
        </w:rPr>
        <w:t>p</w:t>
      </w:r>
      <w:r w:rsidR="00B30436" w:rsidRPr="001B6E68">
        <w:rPr>
          <w:rFonts w:ascii="Times New Roman" w:hAnsi="Times New Roman"/>
          <w:color w:val="000000" w:themeColor="text1"/>
          <w:sz w:val="24"/>
          <w:szCs w:val="24"/>
        </w:rPr>
        <w:t xml:space="preserve">ublic </w:t>
      </w:r>
      <w:r w:rsidR="00252CEC" w:rsidRPr="001B6E68">
        <w:rPr>
          <w:rFonts w:ascii="Times New Roman" w:hAnsi="Times New Roman"/>
          <w:color w:val="000000" w:themeColor="text1"/>
          <w:sz w:val="24"/>
          <w:szCs w:val="24"/>
        </w:rPr>
        <w:t>h</w:t>
      </w:r>
      <w:r w:rsidR="00B30436" w:rsidRPr="001B6E68">
        <w:rPr>
          <w:rFonts w:ascii="Times New Roman" w:hAnsi="Times New Roman"/>
          <w:color w:val="000000" w:themeColor="text1"/>
          <w:sz w:val="24"/>
          <w:szCs w:val="24"/>
        </w:rPr>
        <w:t xml:space="preserve">ealth </w:t>
      </w:r>
      <w:r w:rsidR="00252CEC" w:rsidRPr="001B6E68">
        <w:rPr>
          <w:rFonts w:ascii="Times New Roman" w:hAnsi="Times New Roman"/>
          <w:color w:val="000000" w:themeColor="text1"/>
          <w:sz w:val="24"/>
          <w:szCs w:val="24"/>
        </w:rPr>
        <w:t>n</w:t>
      </w:r>
      <w:r w:rsidR="00B30436" w:rsidRPr="001B6E68">
        <w:rPr>
          <w:rFonts w:ascii="Times New Roman" w:hAnsi="Times New Roman"/>
          <w:color w:val="000000" w:themeColor="text1"/>
          <w:sz w:val="24"/>
          <w:szCs w:val="24"/>
        </w:rPr>
        <w:t xml:space="preserve">urses </w:t>
      </w:r>
      <w:r w:rsidR="00252CEC" w:rsidRPr="001B6E68">
        <w:rPr>
          <w:rFonts w:ascii="Times New Roman" w:hAnsi="Times New Roman"/>
          <w:color w:val="000000" w:themeColor="text1"/>
          <w:sz w:val="24"/>
          <w:szCs w:val="24"/>
        </w:rPr>
        <w:t>w</w:t>
      </w:r>
      <w:r w:rsidR="00B30436" w:rsidRPr="001B6E68">
        <w:rPr>
          <w:rFonts w:ascii="Times New Roman" w:hAnsi="Times New Roman"/>
          <w:color w:val="000000" w:themeColor="text1"/>
          <w:sz w:val="24"/>
          <w:szCs w:val="24"/>
        </w:rPr>
        <w:t xml:space="preserve">orking </w:t>
      </w:r>
      <w:r w:rsidR="00737A3F" w:rsidRPr="001B6E68">
        <w:rPr>
          <w:rFonts w:ascii="Times New Roman" w:hAnsi="Times New Roman"/>
          <w:color w:val="000000" w:themeColor="text1"/>
          <w:sz w:val="24"/>
          <w:szCs w:val="24"/>
        </w:rPr>
        <w:t xml:space="preserve">in </w:t>
      </w:r>
      <w:r w:rsidR="00252CEC" w:rsidRPr="001B6E68">
        <w:rPr>
          <w:rFonts w:ascii="Times New Roman" w:hAnsi="Times New Roman"/>
          <w:color w:val="000000" w:themeColor="text1"/>
          <w:sz w:val="24"/>
          <w:szCs w:val="24"/>
        </w:rPr>
        <w:t>a</w:t>
      </w:r>
      <w:r w:rsidR="00B30436" w:rsidRPr="001B6E68">
        <w:rPr>
          <w:rFonts w:ascii="Times New Roman" w:hAnsi="Times New Roman"/>
          <w:color w:val="000000" w:themeColor="text1"/>
          <w:sz w:val="24"/>
          <w:szCs w:val="24"/>
        </w:rPr>
        <w:t xml:space="preserve">dministration </w:t>
      </w:r>
      <w:r w:rsidR="00252CEC" w:rsidRPr="001B6E68">
        <w:rPr>
          <w:rFonts w:ascii="Times New Roman" w:hAnsi="Times New Roman"/>
          <w:color w:val="000000" w:themeColor="text1"/>
          <w:sz w:val="24"/>
          <w:szCs w:val="24"/>
        </w:rPr>
        <w:t>a</w:t>
      </w:r>
      <w:r w:rsidR="00B30436" w:rsidRPr="001B6E68">
        <w:rPr>
          <w:rFonts w:ascii="Times New Roman" w:hAnsi="Times New Roman"/>
          <w:color w:val="000000" w:themeColor="text1"/>
          <w:sz w:val="24"/>
          <w:szCs w:val="24"/>
        </w:rPr>
        <w:t>gencies,”</w:t>
      </w:r>
      <w:r w:rsidR="00737A3F" w:rsidRPr="001B6E68">
        <w:rPr>
          <w:rFonts w:ascii="Times New Roman" w:hAnsi="Times New Roman"/>
          <w:color w:val="000000" w:themeColor="text1"/>
          <w:sz w:val="24"/>
          <w:szCs w:val="24"/>
        </w:rPr>
        <w:t xml:space="preserve"> J</w:t>
      </w:r>
      <w:r w:rsidR="00B30436" w:rsidRPr="001B6E68">
        <w:rPr>
          <w:rFonts w:ascii="Times New Roman" w:hAnsi="Times New Roman"/>
          <w:color w:val="000000" w:themeColor="text1"/>
          <w:sz w:val="24"/>
          <w:szCs w:val="24"/>
        </w:rPr>
        <w:t>ournal of the</w:t>
      </w:r>
      <w:r w:rsidR="00737A3F" w:rsidRPr="001B6E68">
        <w:rPr>
          <w:rFonts w:ascii="Times New Roman" w:hAnsi="Times New Roman"/>
          <w:color w:val="000000" w:themeColor="text1"/>
          <w:sz w:val="24"/>
          <w:szCs w:val="24"/>
        </w:rPr>
        <w:t xml:space="preserve"> </w:t>
      </w:r>
      <w:proofErr w:type="spellStart"/>
      <w:r w:rsidR="00737A3F" w:rsidRPr="001B6E68">
        <w:rPr>
          <w:rFonts w:ascii="Times New Roman" w:hAnsi="Times New Roman"/>
          <w:color w:val="000000" w:themeColor="text1"/>
          <w:sz w:val="24"/>
          <w:szCs w:val="24"/>
        </w:rPr>
        <w:t>Tsuruma</w:t>
      </w:r>
      <w:proofErr w:type="spellEnd"/>
      <w:r w:rsidR="00737A3F" w:rsidRPr="001B6E68">
        <w:rPr>
          <w:rFonts w:ascii="Times New Roman" w:hAnsi="Times New Roman"/>
          <w:color w:val="000000" w:themeColor="text1"/>
          <w:sz w:val="24"/>
          <w:szCs w:val="24"/>
        </w:rPr>
        <w:t xml:space="preserve"> Health Sci</w:t>
      </w:r>
      <w:r w:rsidR="00B30436" w:rsidRPr="001B6E68">
        <w:rPr>
          <w:rFonts w:ascii="Times New Roman" w:hAnsi="Times New Roman"/>
          <w:color w:val="000000" w:themeColor="text1"/>
          <w:sz w:val="24"/>
          <w:szCs w:val="24"/>
        </w:rPr>
        <w:t>ence</w:t>
      </w:r>
      <w:r w:rsidR="00737A3F" w:rsidRPr="001B6E68">
        <w:rPr>
          <w:rFonts w:ascii="Times New Roman" w:hAnsi="Times New Roman"/>
          <w:color w:val="000000" w:themeColor="text1"/>
          <w:sz w:val="24"/>
          <w:szCs w:val="24"/>
        </w:rPr>
        <w:t xml:space="preserve"> Soc</w:t>
      </w:r>
      <w:r w:rsidR="00B30436" w:rsidRPr="001B6E68">
        <w:rPr>
          <w:rFonts w:ascii="Times New Roman" w:hAnsi="Times New Roman"/>
          <w:color w:val="000000" w:themeColor="text1"/>
          <w:sz w:val="24"/>
          <w:szCs w:val="24"/>
        </w:rPr>
        <w:t>iety,</w:t>
      </w:r>
      <w:r w:rsidR="00737A3F" w:rsidRPr="001B6E68">
        <w:rPr>
          <w:rFonts w:ascii="Times New Roman" w:hAnsi="Times New Roman"/>
          <w:color w:val="000000" w:themeColor="text1"/>
          <w:sz w:val="24"/>
          <w:szCs w:val="24"/>
        </w:rPr>
        <w:t xml:space="preserve"> Kanazawa Univers</w:t>
      </w:r>
      <w:r w:rsidR="00C169C0" w:rsidRPr="001B6E68">
        <w:rPr>
          <w:rFonts w:ascii="Times New Roman" w:hAnsi="Times New Roman"/>
          <w:color w:val="000000" w:themeColor="text1"/>
          <w:sz w:val="24"/>
          <w:szCs w:val="24"/>
        </w:rPr>
        <w:t>ity</w:t>
      </w:r>
      <w:r w:rsidR="00B30436" w:rsidRPr="001B6E68">
        <w:rPr>
          <w:rFonts w:ascii="Times New Roman" w:hAnsi="Times New Roman"/>
          <w:color w:val="000000" w:themeColor="text1"/>
          <w:sz w:val="24"/>
          <w:szCs w:val="24"/>
        </w:rPr>
        <w:t>,</w:t>
      </w:r>
      <w:r w:rsidR="00C169C0" w:rsidRPr="001B6E68">
        <w:rPr>
          <w:rFonts w:ascii="Times New Roman" w:hAnsi="Times New Roman"/>
          <w:color w:val="000000" w:themeColor="text1"/>
          <w:sz w:val="24"/>
          <w:szCs w:val="24"/>
        </w:rPr>
        <w:t xml:space="preserve"> </w:t>
      </w:r>
      <w:r w:rsidR="00B30436" w:rsidRPr="001B6E68">
        <w:rPr>
          <w:rFonts w:ascii="Times New Roman" w:hAnsi="Times New Roman"/>
          <w:color w:val="000000" w:themeColor="text1"/>
          <w:sz w:val="24"/>
          <w:szCs w:val="24"/>
        </w:rPr>
        <w:t xml:space="preserve">vol. </w:t>
      </w:r>
      <w:r w:rsidR="00C169C0" w:rsidRPr="001B6E68">
        <w:rPr>
          <w:rFonts w:ascii="Times New Roman" w:hAnsi="Times New Roman"/>
          <w:color w:val="000000" w:themeColor="text1"/>
          <w:sz w:val="24"/>
          <w:szCs w:val="24"/>
        </w:rPr>
        <w:t>30</w:t>
      </w:r>
      <w:r w:rsidR="00B30436" w:rsidRPr="001B6E68">
        <w:rPr>
          <w:rFonts w:ascii="Times New Roman" w:hAnsi="Times New Roman"/>
          <w:color w:val="000000" w:themeColor="text1"/>
          <w:sz w:val="24"/>
          <w:szCs w:val="24"/>
        </w:rPr>
        <w:t xml:space="preserve">, no. </w:t>
      </w:r>
      <w:r w:rsidR="00C169C0" w:rsidRPr="001B6E68">
        <w:rPr>
          <w:rFonts w:ascii="Times New Roman" w:hAnsi="Times New Roman"/>
          <w:color w:val="000000" w:themeColor="text1"/>
          <w:sz w:val="24"/>
          <w:szCs w:val="24"/>
        </w:rPr>
        <w:t>2</w:t>
      </w:r>
      <w:r w:rsidR="00B30436" w:rsidRPr="001B6E68">
        <w:rPr>
          <w:rFonts w:ascii="Times New Roman" w:hAnsi="Times New Roman"/>
          <w:color w:val="000000" w:themeColor="text1"/>
          <w:sz w:val="24"/>
          <w:szCs w:val="24"/>
        </w:rPr>
        <w:t>, 2006, pp.</w:t>
      </w:r>
      <w:r w:rsidR="00C169C0" w:rsidRPr="001B6E68">
        <w:rPr>
          <w:rFonts w:ascii="Times New Roman" w:hAnsi="Times New Roman"/>
          <w:color w:val="000000" w:themeColor="text1"/>
          <w:sz w:val="24"/>
          <w:szCs w:val="24"/>
        </w:rPr>
        <w:t xml:space="preserve"> 11</w:t>
      </w:r>
      <w:r w:rsidR="00B30436" w:rsidRPr="001B6E68">
        <w:rPr>
          <w:rFonts w:ascii="Times New Roman" w:hAnsi="Times New Roman"/>
          <w:color w:val="000000" w:themeColor="text1"/>
          <w:sz w:val="24"/>
          <w:szCs w:val="24"/>
        </w:rPr>
        <w:t>-</w:t>
      </w:r>
      <w:r w:rsidR="00C169C0" w:rsidRPr="001B6E68">
        <w:rPr>
          <w:rFonts w:ascii="Times New Roman" w:hAnsi="Times New Roman"/>
          <w:color w:val="000000" w:themeColor="text1"/>
          <w:sz w:val="24"/>
          <w:szCs w:val="24"/>
        </w:rPr>
        <w:t>21</w:t>
      </w:r>
      <w:r w:rsidR="00737A3F" w:rsidRPr="001B6E68">
        <w:rPr>
          <w:rFonts w:ascii="Times New Roman" w:hAnsi="Times New Roman"/>
          <w:color w:val="000000" w:themeColor="text1"/>
          <w:sz w:val="24"/>
          <w:szCs w:val="24"/>
        </w:rPr>
        <w:t>.</w:t>
      </w:r>
    </w:p>
    <w:p w14:paraId="40F1E5EF" w14:textId="556A40C3" w:rsidR="00737A3F" w:rsidRPr="001B6E68" w:rsidRDefault="00F2755C" w:rsidP="00B93596">
      <w:pPr>
        <w:pStyle w:val="a5"/>
        <w:spacing w:line="480" w:lineRule="auto"/>
        <w:rPr>
          <w:rFonts w:ascii="Times New Roman" w:hAnsi="Times New Roman"/>
          <w:color w:val="000000" w:themeColor="text1"/>
          <w:sz w:val="24"/>
          <w:szCs w:val="24"/>
        </w:rPr>
      </w:pPr>
      <w:r w:rsidRPr="001B6E68">
        <w:rPr>
          <w:rFonts w:ascii="Times New Roman" w:hAnsi="Times New Roman"/>
          <w:color w:val="000000" w:themeColor="text1"/>
          <w:sz w:val="24"/>
          <w:szCs w:val="24"/>
        </w:rPr>
        <w:t>[</w:t>
      </w:r>
      <w:r w:rsidR="00876BD0" w:rsidRPr="001B6E68">
        <w:rPr>
          <w:rFonts w:ascii="Times New Roman" w:hAnsi="Times New Roman"/>
          <w:color w:val="000000" w:themeColor="text1"/>
          <w:sz w:val="24"/>
          <w:szCs w:val="24"/>
        </w:rPr>
        <w:t>14</w:t>
      </w:r>
      <w:r w:rsidRPr="001B6E68">
        <w:rPr>
          <w:rFonts w:ascii="Times New Roman" w:hAnsi="Times New Roman"/>
          <w:color w:val="000000" w:themeColor="text1"/>
          <w:sz w:val="24"/>
          <w:szCs w:val="24"/>
        </w:rPr>
        <w:t>]</w:t>
      </w:r>
      <w:r w:rsidR="00DB5D41" w:rsidRPr="001B6E68">
        <w:rPr>
          <w:rFonts w:ascii="Times New Roman" w:hAnsi="Times New Roman"/>
          <w:color w:val="000000" w:themeColor="text1"/>
          <w:sz w:val="24"/>
          <w:szCs w:val="24"/>
        </w:rPr>
        <w:t xml:space="preserve">M. </w:t>
      </w:r>
      <w:r w:rsidR="00737A3F" w:rsidRPr="001B6E68">
        <w:rPr>
          <w:rFonts w:ascii="Times New Roman" w:hAnsi="Times New Roman"/>
          <w:color w:val="000000" w:themeColor="text1"/>
          <w:sz w:val="24"/>
          <w:szCs w:val="24"/>
        </w:rPr>
        <w:t>Okura,</w:t>
      </w:r>
      <w:r w:rsidR="00DB5D41" w:rsidRPr="001B6E68">
        <w:rPr>
          <w:rFonts w:ascii="Times New Roman" w:hAnsi="Times New Roman"/>
          <w:color w:val="000000" w:themeColor="text1"/>
          <w:sz w:val="24"/>
          <w:szCs w:val="24"/>
        </w:rPr>
        <w:t xml:space="preserve"> C.</w:t>
      </w:r>
      <w:r w:rsidR="00737A3F" w:rsidRPr="001B6E68">
        <w:rPr>
          <w:rFonts w:ascii="Times New Roman" w:hAnsi="Times New Roman"/>
          <w:color w:val="000000" w:themeColor="text1"/>
          <w:sz w:val="24"/>
          <w:szCs w:val="24"/>
        </w:rPr>
        <w:t xml:space="preserve"> Noro,</w:t>
      </w:r>
      <w:r w:rsidR="00DB5D41" w:rsidRPr="001B6E68">
        <w:rPr>
          <w:rFonts w:ascii="Times New Roman" w:hAnsi="Times New Roman"/>
          <w:color w:val="000000" w:themeColor="text1"/>
          <w:sz w:val="24"/>
          <w:szCs w:val="24"/>
        </w:rPr>
        <w:t xml:space="preserve"> M.</w:t>
      </w:r>
      <w:r w:rsidR="00737A3F" w:rsidRPr="001B6E68">
        <w:rPr>
          <w:rFonts w:ascii="Times New Roman" w:hAnsi="Times New Roman"/>
          <w:color w:val="000000" w:themeColor="text1"/>
          <w:sz w:val="24"/>
          <w:szCs w:val="24"/>
        </w:rPr>
        <w:t xml:space="preserve"> </w:t>
      </w:r>
      <w:proofErr w:type="spellStart"/>
      <w:r w:rsidR="00737A3F" w:rsidRPr="001B6E68">
        <w:rPr>
          <w:rFonts w:ascii="Times New Roman" w:hAnsi="Times New Roman"/>
          <w:color w:val="000000" w:themeColor="text1"/>
          <w:sz w:val="24"/>
          <w:szCs w:val="24"/>
        </w:rPr>
        <w:t>Ogita</w:t>
      </w:r>
      <w:proofErr w:type="spellEnd"/>
      <w:r w:rsidR="00DB5D41" w:rsidRPr="001B6E68">
        <w:rPr>
          <w:rFonts w:ascii="Times New Roman" w:hAnsi="Times New Roman"/>
          <w:color w:val="000000" w:themeColor="text1"/>
          <w:sz w:val="24"/>
          <w:szCs w:val="24"/>
        </w:rPr>
        <w:t xml:space="preserve"> and H.</w:t>
      </w:r>
      <w:r w:rsidR="00737A3F" w:rsidRPr="001B6E68">
        <w:rPr>
          <w:rFonts w:ascii="Times New Roman" w:hAnsi="Times New Roman"/>
          <w:color w:val="000000" w:themeColor="text1"/>
          <w:sz w:val="24"/>
          <w:szCs w:val="24"/>
        </w:rPr>
        <w:t xml:space="preserve"> Arai</w:t>
      </w:r>
      <w:r w:rsidR="00DB5D41" w:rsidRPr="001B6E68">
        <w:rPr>
          <w:rFonts w:ascii="Times New Roman" w:hAnsi="Times New Roman"/>
          <w:color w:val="000000" w:themeColor="text1"/>
          <w:sz w:val="24"/>
          <w:szCs w:val="24"/>
        </w:rPr>
        <w:t>,</w:t>
      </w:r>
      <w:r w:rsidR="00737A3F" w:rsidRPr="001B6E68">
        <w:rPr>
          <w:rFonts w:ascii="Times New Roman" w:hAnsi="Times New Roman"/>
          <w:color w:val="000000" w:themeColor="text1"/>
          <w:sz w:val="24"/>
          <w:szCs w:val="24"/>
        </w:rPr>
        <w:t xml:space="preserve"> </w:t>
      </w:r>
      <w:r w:rsidR="00DB5D41" w:rsidRPr="001B6E68">
        <w:rPr>
          <w:rFonts w:ascii="Times New Roman" w:hAnsi="Times New Roman"/>
          <w:color w:val="000000" w:themeColor="text1"/>
          <w:sz w:val="24"/>
          <w:szCs w:val="24"/>
        </w:rPr>
        <w:t>“</w:t>
      </w:r>
      <w:r w:rsidR="00737A3F" w:rsidRPr="001B6E68">
        <w:rPr>
          <w:rFonts w:ascii="Times New Roman" w:hAnsi="Times New Roman"/>
          <w:color w:val="000000" w:themeColor="text1"/>
          <w:sz w:val="24"/>
          <w:szCs w:val="24"/>
        </w:rPr>
        <w:t xml:space="preserve">Development of a scale to </w:t>
      </w:r>
      <w:r w:rsidR="00252CEC" w:rsidRPr="001B6E68">
        <w:rPr>
          <w:rFonts w:ascii="Times New Roman" w:hAnsi="Times New Roman"/>
          <w:color w:val="000000" w:themeColor="text1"/>
          <w:sz w:val="24"/>
          <w:szCs w:val="24"/>
        </w:rPr>
        <w:t>m</w:t>
      </w:r>
      <w:r w:rsidR="00DB5D41" w:rsidRPr="001B6E68">
        <w:rPr>
          <w:rFonts w:ascii="Times New Roman" w:hAnsi="Times New Roman"/>
          <w:color w:val="000000" w:themeColor="text1"/>
          <w:sz w:val="24"/>
          <w:szCs w:val="24"/>
        </w:rPr>
        <w:t xml:space="preserve">easure </w:t>
      </w:r>
      <w:r w:rsidR="00252CEC" w:rsidRPr="001B6E68">
        <w:rPr>
          <w:rFonts w:ascii="Times New Roman" w:hAnsi="Times New Roman"/>
          <w:color w:val="000000" w:themeColor="text1"/>
          <w:sz w:val="24"/>
          <w:szCs w:val="24"/>
        </w:rPr>
        <w:t>c</w:t>
      </w:r>
      <w:r w:rsidR="00DB5D41" w:rsidRPr="001B6E68">
        <w:rPr>
          <w:rFonts w:ascii="Times New Roman" w:hAnsi="Times New Roman"/>
          <w:color w:val="000000" w:themeColor="text1"/>
          <w:sz w:val="24"/>
          <w:szCs w:val="24"/>
        </w:rPr>
        <w:t xml:space="preserve">areer </w:t>
      </w:r>
      <w:r w:rsidR="00252CEC" w:rsidRPr="001B6E68">
        <w:rPr>
          <w:rFonts w:ascii="Times New Roman" w:hAnsi="Times New Roman"/>
          <w:color w:val="000000" w:themeColor="text1"/>
          <w:sz w:val="24"/>
          <w:szCs w:val="24"/>
        </w:rPr>
        <w:t>o</w:t>
      </w:r>
      <w:r w:rsidR="00DB5D41" w:rsidRPr="001B6E68">
        <w:rPr>
          <w:rFonts w:ascii="Times New Roman" w:hAnsi="Times New Roman"/>
          <w:color w:val="000000" w:themeColor="text1"/>
          <w:sz w:val="24"/>
          <w:szCs w:val="24"/>
        </w:rPr>
        <w:t>rientatio</w:t>
      </w:r>
      <w:r w:rsidR="00737A3F" w:rsidRPr="001B6E68">
        <w:rPr>
          <w:rFonts w:ascii="Times New Roman" w:hAnsi="Times New Roman"/>
          <w:color w:val="000000" w:themeColor="text1"/>
          <w:sz w:val="24"/>
          <w:szCs w:val="24"/>
        </w:rPr>
        <w:t xml:space="preserve">n in </w:t>
      </w:r>
      <w:r w:rsidR="00252CEC" w:rsidRPr="001B6E68">
        <w:rPr>
          <w:rFonts w:ascii="Times New Roman" w:hAnsi="Times New Roman"/>
          <w:color w:val="000000" w:themeColor="text1"/>
          <w:sz w:val="24"/>
          <w:szCs w:val="24"/>
        </w:rPr>
        <w:t>p</w:t>
      </w:r>
      <w:r w:rsidR="00DB5D41" w:rsidRPr="001B6E68">
        <w:rPr>
          <w:rFonts w:ascii="Times New Roman" w:hAnsi="Times New Roman"/>
          <w:color w:val="000000" w:themeColor="text1"/>
          <w:sz w:val="24"/>
          <w:szCs w:val="24"/>
        </w:rPr>
        <w:t xml:space="preserve">ublic </w:t>
      </w:r>
      <w:r w:rsidR="00252CEC" w:rsidRPr="001B6E68">
        <w:rPr>
          <w:rFonts w:ascii="Times New Roman" w:hAnsi="Times New Roman"/>
          <w:color w:val="000000" w:themeColor="text1"/>
          <w:sz w:val="24"/>
          <w:szCs w:val="24"/>
        </w:rPr>
        <w:t>n</w:t>
      </w:r>
      <w:r w:rsidR="00DB5D41" w:rsidRPr="001B6E68">
        <w:rPr>
          <w:rFonts w:ascii="Times New Roman" w:hAnsi="Times New Roman"/>
          <w:color w:val="000000" w:themeColor="text1"/>
          <w:sz w:val="24"/>
          <w:szCs w:val="24"/>
        </w:rPr>
        <w:t xml:space="preserve">urses </w:t>
      </w:r>
      <w:r w:rsidR="00252CEC" w:rsidRPr="001B6E68">
        <w:rPr>
          <w:rFonts w:ascii="Times New Roman" w:hAnsi="Times New Roman"/>
          <w:color w:val="000000" w:themeColor="text1"/>
          <w:sz w:val="24"/>
          <w:szCs w:val="24"/>
        </w:rPr>
        <w:t>w</w:t>
      </w:r>
      <w:r w:rsidR="00DB5D41" w:rsidRPr="001B6E68">
        <w:rPr>
          <w:rFonts w:ascii="Times New Roman" w:hAnsi="Times New Roman"/>
          <w:color w:val="000000" w:themeColor="text1"/>
          <w:sz w:val="24"/>
          <w:szCs w:val="24"/>
        </w:rPr>
        <w:t xml:space="preserve">orking </w:t>
      </w:r>
      <w:r w:rsidR="00737A3F" w:rsidRPr="001B6E68">
        <w:rPr>
          <w:rFonts w:ascii="Times New Roman" w:hAnsi="Times New Roman"/>
          <w:color w:val="000000" w:themeColor="text1"/>
          <w:sz w:val="24"/>
          <w:szCs w:val="24"/>
        </w:rPr>
        <w:t xml:space="preserve">in Japanese </w:t>
      </w:r>
      <w:r w:rsidR="00252CEC" w:rsidRPr="001B6E68">
        <w:rPr>
          <w:rFonts w:ascii="Times New Roman" w:hAnsi="Times New Roman"/>
          <w:color w:val="000000" w:themeColor="text1"/>
          <w:sz w:val="24"/>
          <w:szCs w:val="24"/>
        </w:rPr>
        <w:t>a</w:t>
      </w:r>
      <w:r w:rsidR="00DB5D41" w:rsidRPr="001B6E68">
        <w:rPr>
          <w:rFonts w:ascii="Times New Roman" w:hAnsi="Times New Roman"/>
          <w:color w:val="000000" w:themeColor="text1"/>
          <w:sz w:val="24"/>
          <w:szCs w:val="24"/>
        </w:rPr>
        <w:t xml:space="preserve">dministrative </w:t>
      </w:r>
      <w:r w:rsidR="00252CEC" w:rsidRPr="001B6E68">
        <w:rPr>
          <w:rFonts w:ascii="Times New Roman" w:hAnsi="Times New Roman"/>
          <w:color w:val="000000" w:themeColor="text1"/>
          <w:sz w:val="24"/>
          <w:szCs w:val="24"/>
        </w:rPr>
        <w:t>a</w:t>
      </w:r>
      <w:r w:rsidR="00DB5D41" w:rsidRPr="001B6E68">
        <w:rPr>
          <w:rFonts w:ascii="Times New Roman" w:hAnsi="Times New Roman"/>
          <w:color w:val="000000" w:themeColor="text1"/>
          <w:sz w:val="24"/>
          <w:szCs w:val="24"/>
        </w:rPr>
        <w:t xml:space="preserve">gencies </w:t>
      </w:r>
      <w:r w:rsidR="00737A3F" w:rsidRPr="001B6E68">
        <w:rPr>
          <w:rFonts w:ascii="Times New Roman" w:hAnsi="Times New Roman"/>
          <w:color w:val="000000" w:themeColor="text1"/>
          <w:sz w:val="24"/>
          <w:szCs w:val="24"/>
        </w:rPr>
        <w:t xml:space="preserve">and relationships with </w:t>
      </w:r>
      <w:r w:rsidR="00252CEC" w:rsidRPr="001B6E68">
        <w:rPr>
          <w:rFonts w:ascii="Times New Roman" w:hAnsi="Times New Roman"/>
          <w:color w:val="000000" w:themeColor="text1"/>
          <w:sz w:val="24"/>
          <w:szCs w:val="24"/>
        </w:rPr>
        <w:t>d</w:t>
      </w:r>
      <w:r w:rsidR="00DB5D41" w:rsidRPr="001B6E68">
        <w:rPr>
          <w:rFonts w:ascii="Times New Roman" w:hAnsi="Times New Roman"/>
          <w:color w:val="000000" w:themeColor="text1"/>
          <w:sz w:val="24"/>
          <w:szCs w:val="24"/>
        </w:rPr>
        <w:t xml:space="preserve">emographic </w:t>
      </w:r>
      <w:r w:rsidR="00252CEC" w:rsidRPr="001B6E68">
        <w:rPr>
          <w:rFonts w:ascii="Times New Roman" w:hAnsi="Times New Roman"/>
          <w:color w:val="000000" w:themeColor="text1"/>
          <w:sz w:val="24"/>
          <w:szCs w:val="24"/>
        </w:rPr>
        <w:t>c</w:t>
      </w:r>
      <w:r w:rsidR="00DB5D41" w:rsidRPr="001B6E68">
        <w:rPr>
          <w:rFonts w:ascii="Times New Roman" w:hAnsi="Times New Roman"/>
          <w:color w:val="000000" w:themeColor="text1"/>
          <w:sz w:val="24"/>
          <w:szCs w:val="24"/>
        </w:rPr>
        <w:t>haracteristics,”</w:t>
      </w:r>
      <w:r w:rsidR="00737A3F" w:rsidRPr="001B6E68">
        <w:rPr>
          <w:rFonts w:ascii="Times New Roman" w:hAnsi="Times New Roman"/>
          <w:color w:val="000000" w:themeColor="text1"/>
          <w:sz w:val="24"/>
          <w:szCs w:val="24"/>
        </w:rPr>
        <w:t xml:space="preserve"> J</w:t>
      </w:r>
      <w:r w:rsidR="00DB5D41" w:rsidRPr="001B6E68">
        <w:rPr>
          <w:rFonts w:ascii="Times New Roman" w:hAnsi="Times New Roman"/>
          <w:color w:val="000000" w:themeColor="text1"/>
          <w:sz w:val="24"/>
          <w:szCs w:val="24"/>
        </w:rPr>
        <w:t>a</w:t>
      </w:r>
      <w:r w:rsidR="00737A3F" w:rsidRPr="001B6E68">
        <w:rPr>
          <w:rFonts w:ascii="Times New Roman" w:hAnsi="Times New Roman"/>
          <w:color w:val="000000" w:themeColor="text1"/>
          <w:sz w:val="24"/>
          <w:szCs w:val="24"/>
        </w:rPr>
        <w:t>p</w:t>
      </w:r>
      <w:r w:rsidR="00DB5D41" w:rsidRPr="001B6E68">
        <w:rPr>
          <w:rFonts w:ascii="Times New Roman" w:hAnsi="Times New Roman"/>
          <w:color w:val="000000" w:themeColor="text1"/>
          <w:sz w:val="24"/>
          <w:szCs w:val="24"/>
        </w:rPr>
        <w:t>a</w:t>
      </w:r>
      <w:r w:rsidR="00737A3F" w:rsidRPr="001B6E68">
        <w:rPr>
          <w:rFonts w:ascii="Times New Roman" w:hAnsi="Times New Roman"/>
          <w:color w:val="000000" w:themeColor="text1"/>
          <w:sz w:val="24"/>
          <w:szCs w:val="24"/>
        </w:rPr>
        <w:t>n J</w:t>
      </w:r>
      <w:r w:rsidR="00DB5D41" w:rsidRPr="001B6E68">
        <w:rPr>
          <w:rFonts w:ascii="Times New Roman" w:hAnsi="Times New Roman"/>
          <w:color w:val="000000" w:themeColor="text1"/>
          <w:sz w:val="24"/>
          <w:szCs w:val="24"/>
        </w:rPr>
        <w:t>ournal of</w:t>
      </w:r>
      <w:r w:rsidR="00737A3F" w:rsidRPr="001B6E68">
        <w:rPr>
          <w:rFonts w:ascii="Times New Roman" w:hAnsi="Times New Roman"/>
          <w:color w:val="000000" w:themeColor="text1"/>
          <w:sz w:val="24"/>
          <w:szCs w:val="24"/>
        </w:rPr>
        <w:t xml:space="preserve"> Public Health</w:t>
      </w:r>
      <w:r w:rsidR="00DB5D41" w:rsidRPr="001B6E68">
        <w:rPr>
          <w:rFonts w:ascii="Times New Roman" w:hAnsi="Times New Roman"/>
          <w:color w:val="000000" w:themeColor="text1"/>
          <w:sz w:val="24"/>
          <w:szCs w:val="24"/>
        </w:rPr>
        <w:t>, vol.</w:t>
      </w:r>
      <w:r w:rsidR="00737A3F" w:rsidRPr="001B6E68">
        <w:rPr>
          <w:rFonts w:ascii="Times New Roman" w:hAnsi="Times New Roman"/>
          <w:color w:val="000000" w:themeColor="text1"/>
          <w:sz w:val="24"/>
          <w:szCs w:val="24"/>
        </w:rPr>
        <w:t xml:space="preserve"> 58</w:t>
      </w:r>
      <w:r w:rsidR="00DB5D41" w:rsidRPr="001B6E68">
        <w:rPr>
          <w:rFonts w:ascii="Times New Roman" w:hAnsi="Times New Roman"/>
          <w:color w:val="000000" w:themeColor="text1"/>
          <w:sz w:val="24"/>
          <w:szCs w:val="24"/>
        </w:rPr>
        <w:t xml:space="preserve">. </w:t>
      </w:r>
      <w:proofErr w:type="gramStart"/>
      <w:r w:rsidR="00DB5D41" w:rsidRPr="001B6E68">
        <w:rPr>
          <w:rFonts w:ascii="Times New Roman" w:hAnsi="Times New Roman"/>
          <w:color w:val="000000" w:themeColor="text1"/>
          <w:sz w:val="24"/>
          <w:szCs w:val="24"/>
        </w:rPr>
        <w:t>no</w:t>
      </w:r>
      <w:proofErr w:type="gramEnd"/>
      <w:r w:rsidR="00DB5D41" w:rsidRPr="001B6E68">
        <w:rPr>
          <w:rFonts w:ascii="Times New Roman" w:hAnsi="Times New Roman"/>
          <w:color w:val="000000" w:themeColor="text1"/>
          <w:sz w:val="24"/>
          <w:szCs w:val="24"/>
        </w:rPr>
        <w:t xml:space="preserve">. </w:t>
      </w:r>
      <w:r w:rsidR="00737A3F" w:rsidRPr="001B6E68">
        <w:rPr>
          <w:rFonts w:ascii="Times New Roman" w:hAnsi="Times New Roman"/>
          <w:color w:val="000000" w:themeColor="text1"/>
          <w:sz w:val="24"/>
          <w:szCs w:val="24"/>
        </w:rPr>
        <w:t>12</w:t>
      </w:r>
      <w:r w:rsidR="00DB5D41" w:rsidRPr="001B6E68">
        <w:rPr>
          <w:rFonts w:ascii="Times New Roman" w:hAnsi="Times New Roman"/>
          <w:color w:val="000000" w:themeColor="text1"/>
          <w:sz w:val="24"/>
          <w:szCs w:val="24"/>
        </w:rPr>
        <w:t>, 2011, pp.</w:t>
      </w:r>
      <w:r w:rsidR="00737A3F" w:rsidRPr="001B6E68">
        <w:rPr>
          <w:rFonts w:ascii="Times New Roman" w:hAnsi="Times New Roman"/>
          <w:color w:val="000000" w:themeColor="text1"/>
          <w:sz w:val="24"/>
          <w:szCs w:val="24"/>
        </w:rPr>
        <w:t xml:space="preserve"> 1026</w:t>
      </w:r>
      <w:r w:rsidR="00DB5D41" w:rsidRPr="001B6E68">
        <w:rPr>
          <w:rFonts w:ascii="Times New Roman" w:hAnsi="Times New Roman"/>
          <w:color w:val="000000" w:themeColor="text1"/>
          <w:sz w:val="24"/>
          <w:szCs w:val="24"/>
        </w:rPr>
        <w:t>-10</w:t>
      </w:r>
      <w:r w:rsidR="00737A3F" w:rsidRPr="001B6E68">
        <w:rPr>
          <w:rFonts w:ascii="Times New Roman" w:hAnsi="Times New Roman"/>
          <w:color w:val="000000" w:themeColor="text1"/>
          <w:sz w:val="24"/>
          <w:szCs w:val="24"/>
        </w:rPr>
        <w:t>39.</w:t>
      </w:r>
      <w:r w:rsidR="00DB5D41" w:rsidRPr="001B6E68">
        <w:rPr>
          <w:rFonts w:ascii="Times New Roman" w:hAnsi="Times New Roman"/>
          <w:color w:val="000000" w:themeColor="text1"/>
          <w:sz w:val="24"/>
          <w:szCs w:val="24"/>
        </w:rPr>
        <w:t xml:space="preserve"> [</w:t>
      </w:r>
      <w:proofErr w:type="gramStart"/>
      <w:r w:rsidR="00DB5D41" w:rsidRPr="001B6E68">
        <w:rPr>
          <w:rFonts w:ascii="Times New Roman" w:hAnsi="Times New Roman"/>
          <w:color w:val="000000" w:themeColor="text1"/>
          <w:sz w:val="24"/>
          <w:szCs w:val="24"/>
        </w:rPr>
        <w:t>in</w:t>
      </w:r>
      <w:proofErr w:type="gramEnd"/>
      <w:r w:rsidR="00737A3F" w:rsidRPr="001B6E68">
        <w:rPr>
          <w:rFonts w:ascii="Times New Roman" w:hAnsi="Times New Roman"/>
          <w:color w:val="000000" w:themeColor="text1"/>
          <w:sz w:val="24"/>
          <w:szCs w:val="24"/>
        </w:rPr>
        <w:t xml:space="preserve"> Japanese</w:t>
      </w:r>
      <w:r w:rsidR="00DB5D41" w:rsidRPr="001B6E68">
        <w:rPr>
          <w:rFonts w:ascii="Times New Roman" w:hAnsi="Times New Roman"/>
          <w:color w:val="000000" w:themeColor="text1"/>
          <w:sz w:val="24"/>
          <w:szCs w:val="24"/>
        </w:rPr>
        <w:t>]</w:t>
      </w:r>
    </w:p>
    <w:p w14:paraId="5FCDFD4D" w14:textId="0C8BC4CE" w:rsidR="00737A3F" w:rsidRPr="001B6E68" w:rsidRDefault="00F2755C" w:rsidP="00B93596">
      <w:pPr>
        <w:pStyle w:val="a5"/>
        <w:spacing w:line="480" w:lineRule="auto"/>
        <w:rPr>
          <w:rFonts w:ascii="Times New Roman" w:hAnsi="Times New Roman"/>
          <w:color w:val="000000" w:themeColor="text1"/>
          <w:sz w:val="24"/>
          <w:szCs w:val="24"/>
        </w:rPr>
      </w:pPr>
      <w:r w:rsidRPr="001B6E68">
        <w:rPr>
          <w:rFonts w:ascii="Times New Roman" w:hAnsi="Times New Roman"/>
          <w:color w:val="000000" w:themeColor="text1"/>
          <w:sz w:val="24"/>
          <w:szCs w:val="24"/>
        </w:rPr>
        <w:t>[</w:t>
      </w:r>
      <w:r w:rsidR="00876BD0" w:rsidRPr="001B6E68">
        <w:rPr>
          <w:rFonts w:ascii="Times New Roman" w:hAnsi="Times New Roman"/>
          <w:color w:val="000000" w:themeColor="text1"/>
          <w:sz w:val="24"/>
          <w:szCs w:val="24"/>
        </w:rPr>
        <w:t>15</w:t>
      </w:r>
      <w:r w:rsidRPr="001B6E68">
        <w:rPr>
          <w:rFonts w:ascii="Times New Roman" w:hAnsi="Times New Roman"/>
          <w:color w:val="000000" w:themeColor="text1"/>
          <w:sz w:val="24"/>
          <w:szCs w:val="24"/>
        </w:rPr>
        <w:t>]</w:t>
      </w:r>
      <w:r w:rsidR="00DB5D41" w:rsidRPr="001B6E68">
        <w:rPr>
          <w:rFonts w:ascii="Times New Roman" w:hAnsi="Times New Roman"/>
          <w:color w:val="000000" w:themeColor="text1"/>
          <w:sz w:val="24"/>
          <w:szCs w:val="24"/>
        </w:rPr>
        <w:t xml:space="preserve">Y. </w:t>
      </w:r>
      <w:r w:rsidR="00737A3F" w:rsidRPr="001B6E68">
        <w:rPr>
          <w:rFonts w:ascii="Times New Roman" w:hAnsi="Times New Roman"/>
          <w:color w:val="000000" w:themeColor="text1"/>
          <w:sz w:val="24"/>
          <w:szCs w:val="24"/>
        </w:rPr>
        <w:t>Asano</w:t>
      </w:r>
      <w:r w:rsidR="00DB5D41" w:rsidRPr="001B6E68">
        <w:rPr>
          <w:rFonts w:ascii="Times New Roman" w:hAnsi="Times New Roman"/>
          <w:color w:val="000000" w:themeColor="text1"/>
          <w:sz w:val="24"/>
          <w:szCs w:val="24"/>
        </w:rPr>
        <w:t>, “</w:t>
      </w:r>
      <w:r w:rsidR="00737A3F" w:rsidRPr="001B6E68">
        <w:rPr>
          <w:rFonts w:ascii="Times New Roman" w:hAnsi="Times New Roman"/>
          <w:color w:val="000000" w:themeColor="text1"/>
          <w:sz w:val="24"/>
          <w:szCs w:val="24"/>
        </w:rPr>
        <w:t xml:space="preserve">Nurses’ </w:t>
      </w:r>
      <w:r w:rsidR="00DB5D41" w:rsidRPr="001B6E68">
        <w:rPr>
          <w:rFonts w:ascii="Times New Roman" w:hAnsi="Times New Roman"/>
          <w:color w:val="000000" w:themeColor="text1"/>
          <w:sz w:val="24"/>
          <w:szCs w:val="24"/>
        </w:rPr>
        <w:t xml:space="preserve">Career Orientation </w:t>
      </w:r>
      <w:r w:rsidR="00737A3F" w:rsidRPr="001B6E68">
        <w:rPr>
          <w:rFonts w:ascii="Times New Roman" w:hAnsi="Times New Roman"/>
          <w:color w:val="000000" w:themeColor="text1"/>
          <w:sz w:val="24"/>
          <w:szCs w:val="24"/>
        </w:rPr>
        <w:t xml:space="preserve">and </w:t>
      </w:r>
      <w:r w:rsidR="00DB5D41" w:rsidRPr="001B6E68">
        <w:rPr>
          <w:rFonts w:ascii="Times New Roman" w:hAnsi="Times New Roman"/>
          <w:color w:val="000000" w:themeColor="text1"/>
          <w:sz w:val="24"/>
          <w:szCs w:val="24"/>
        </w:rPr>
        <w:t>Related Factors</w:t>
      </w:r>
      <w:r w:rsidR="00737A3F" w:rsidRPr="001B6E68">
        <w:rPr>
          <w:rFonts w:ascii="Times New Roman" w:hAnsi="Times New Roman"/>
          <w:color w:val="000000" w:themeColor="text1"/>
          <w:sz w:val="24"/>
          <w:szCs w:val="24"/>
        </w:rPr>
        <w:t xml:space="preserve">: A survey at </w:t>
      </w:r>
      <w:r w:rsidR="00252CEC" w:rsidRPr="001B6E68">
        <w:rPr>
          <w:rFonts w:ascii="Times New Roman" w:hAnsi="Times New Roman"/>
          <w:color w:val="000000" w:themeColor="text1"/>
          <w:sz w:val="24"/>
          <w:szCs w:val="24"/>
        </w:rPr>
        <w:t>l</w:t>
      </w:r>
      <w:r w:rsidR="00DB5D41" w:rsidRPr="001B6E68">
        <w:rPr>
          <w:rFonts w:ascii="Times New Roman" w:hAnsi="Times New Roman"/>
          <w:color w:val="000000" w:themeColor="text1"/>
          <w:sz w:val="24"/>
          <w:szCs w:val="24"/>
        </w:rPr>
        <w:t xml:space="preserve">arge </w:t>
      </w:r>
      <w:r w:rsidR="00252CEC" w:rsidRPr="001B6E68">
        <w:rPr>
          <w:rFonts w:ascii="Times New Roman" w:hAnsi="Times New Roman"/>
          <w:color w:val="000000" w:themeColor="text1"/>
          <w:sz w:val="24"/>
          <w:szCs w:val="24"/>
        </w:rPr>
        <w:t>g</w:t>
      </w:r>
      <w:r w:rsidR="00DB5D41" w:rsidRPr="001B6E68">
        <w:rPr>
          <w:rFonts w:ascii="Times New Roman" w:hAnsi="Times New Roman"/>
          <w:color w:val="000000" w:themeColor="text1"/>
          <w:sz w:val="24"/>
          <w:szCs w:val="24"/>
        </w:rPr>
        <w:t xml:space="preserve">eneral </w:t>
      </w:r>
      <w:r w:rsidR="00252CEC" w:rsidRPr="001B6E68">
        <w:rPr>
          <w:rFonts w:ascii="Times New Roman" w:hAnsi="Times New Roman"/>
          <w:color w:val="000000" w:themeColor="text1"/>
          <w:sz w:val="24"/>
          <w:szCs w:val="24"/>
        </w:rPr>
        <w:t>h</w:t>
      </w:r>
      <w:r w:rsidR="00DB5D41" w:rsidRPr="001B6E68">
        <w:rPr>
          <w:rFonts w:ascii="Times New Roman" w:hAnsi="Times New Roman"/>
          <w:color w:val="000000" w:themeColor="text1"/>
          <w:sz w:val="24"/>
          <w:szCs w:val="24"/>
        </w:rPr>
        <w:t>ospital</w:t>
      </w:r>
      <w:r w:rsidR="00737A3F" w:rsidRPr="001B6E68">
        <w:rPr>
          <w:rFonts w:ascii="Times New Roman" w:hAnsi="Times New Roman"/>
          <w:color w:val="000000" w:themeColor="text1"/>
          <w:sz w:val="24"/>
          <w:szCs w:val="24"/>
        </w:rPr>
        <w:t>s. J</w:t>
      </w:r>
      <w:r w:rsidR="00DB5D41" w:rsidRPr="001B6E68">
        <w:rPr>
          <w:rFonts w:ascii="Times New Roman" w:hAnsi="Times New Roman"/>
          <w:color w:val="000000" w:themeColor="text1"/>
          <w:sz w:val="24"/>
          <w:szCs w:val="24"/>
        </w:rPr>
        <w:t>a</w:t>
      </w:r>
      <w:r w:rsidR="000922E7" w:rsidRPr="001B6E68">
        <w:rPr>
          <w:rFonts w:ascii="Times New Roman" w:hAnsi="Times New Roman"/>
          <w:color w:val="000000" w:themeColor="text1"/>
          <w:sz w:val="24"/>
          <w:szCs w:val="24"/>
        </w:rPr>
        <w:t>p</w:t>
      </w:r>
      <w:r w:rsidR="00DB5D41" w:rsidRPr="001B6E68">
        <w:rPr>
          <w:rFonts w:ascii="Times New Roman" w:hAnsi="Times New Roman"/>
          <w:color w:val="000000" w:themeColor="text1"/>
          <w:sz w:val="24"/>
          <w:szCs w:val="24"/>
        </w:rPr>
        <w:t>a</w:t>
      </w:r>
      <w:r w:rsidR="000922E7" w:rsidRPr="001B6E68">
        <w:rPr>
          <w:rFonts w:ascii="Times New Roman" w:hAnsi="Times New Roman"/>
          <w:color w:val="000000" w:themeColor="text1"/>
          <w:sz w:val="24"/>
          <w:szCs w:val="24"/>
        </w:rPr>
        <w:t>n</w:t>
      </w:r>
      <w:r w:rsidR="00737A3F" w:rsidRPr="001B6E68">
        <w:rPr>
          <w:rFonts w:ascii="Times New Roman" w:hAnsi="Times New Roman"/>
          <w:color w:val="000000" w:themeColor="text1"/>
          <w:sz w:val="24"/>
          <w:szCs w:val="24"/>
        </w:rPr>
        <w:t xml:space="preserve"> J</w:t>
      </w:r>
      <w:r w:rsidR="00DB5D41" w:rsidRPr="001B6E68">
        <w:rPr>
          <w:rFonts w:ascii="Times New Roman" w:hAnsi="Times New Roman"/>
          <w:color w:val="000000" w:themeColor="text1"/>
          <w:sz w:val="24"/>
          <w:szCs w:val="24"/>
        </w:rPr>
        <w:t>ournal</w:t>
      </w:r>
      <w:r w:rsidR="00737A3F" w:rsidRPr="001B6E68">
        <w:rPr>
          <w:rFonts w:ascii="Times New Roman" w:hAnsi="Times New Roman"/>
          <w:color w:val="000000" w:themeColor="text1"/>
          <w:sz w:val="24"/>
          <w:szCs w:val="24"/>
        </w:rPr>
        <w:t xml:space="preserve"> of Nurs</w:t>
      </w:r>
      <w:r w:rsidR="00DB5D41" w:rsidRPr="001B6E68">
        <w:rPr>
          <w:rFonts w:ascii="Times New Roman" w:hAnsi="Times New Roman"/>
          <w:color w:val="000000" w:themeColor="text1"/>
          <w:sz w:val="24"/>
          <w:szCs w:val="24"/>
        </w:rPr>
        <w:t>ing</w:t>
      </w:r>
      <w:r w:rsidR="00737A3F" w:rsidRPr="001B6E68">
        <w:rPr>
          <w:rFonts w:ascii="Times New Roman" w:hAnsi="Times New Roman"/>
          <w:color w:val="000000" w:themeColor="text1"/>
          <w:sz w:val="24"/>
          <w:szCs w:val="24"/>
        </w:rPr>
        <w:t xml:space="preserve"> Res</w:t>
      </w:r>
      <w:r w:rsidR="00DB5D41" w:rsidRPr="001B6E68">
        <w:rPr>
          <w:rFonts w:ascii="Times New Roman" w:hAnsi="Times New Roman"/>
          <w:color w:val="000000" w:themeColor="text1"/>
          <w:sz w:val="24"/>
          <w:szCs w:val="24"/>
        </w:rPr>
        <w:t>earch,</w:t>
      </w:r>
      <w:r w:rsidR="00737A3F" w:rsidRPr="001B6E68">
        <w:rPr>
          <w:rFonts w:ascii="Times New Roman" w:hAnsi="Times New Roman"/>
          <w:color w:val="000000" w:themeColor="text1"/>
          <w:sz w:val="24"/>
          <w:szCs w:val="24"/>
        </w:rPr>
        <w:t xml:space="preserve"> </w:t>
      </w:r>
      <w:r w:rsidR="00DB5D41" w:rsidRPr="001B6E68">
        <w:rPr>
          <w:rFonts w:ascii="Times New Roman" w:hAnsi="Times New Roman"/>
          <w:color w:val="000000" w:themeColor="text1"/>
          <w:sz w:val="24"/>
          <w:szCs w:val="24"/>
        </w:rPr>
        <w:t xml:space="preserve">vol. </w:t>
      </w:r>
      <w:r w:rsidR="00737A3F" w:rsidRPr="001B6E68">
        <w:rPr>
          <w:rFonts w:ascii="Times New Roman" w:hAnsi="Times New Roman"/>
          <w:color w:val="000000" w:themeColor="text1"/>
          <w:sz w:val="24"/>
          <w:szCs w:val="24"/>
        </w:rPr>
        <w:t>25</w:t>
      </w:r>
      <w:r w:rsidR="00DB5D41" w:rsidRPr="001B6E68">
        <w:rPr>
          <w:rFonts w:ascii="Times New Roman" w:hAnsi="Times New Roman"/>
          <w:color w:val="000000" w:themeColor="text1"/>
          <w:sz w:val="24"/>
          <w:szCs w:val="24"/>
        </w:rPr>
        <w:t xml:space="preserve">, no. </w:t>
      </w:r>
      <w:r w:rsidR="00737A3F" w:rsidRPr="001B6E68">
        <w:rPr>
          <w:rFonts w:ascii="Times New Roman" w:hAnsi="Times New Roman"/>
          <w:color w:val="000000" w:themeColor="text1"/>
          <w:sz w:val="24"/>
          <w:szCs w:val="24"/>
        </w:rPr>
        <w:t>1</w:t>
      </w:r>
      <w:r w:rsidR="00DB5D41" w:rsidRPr="001B6E68">
        <w:rPr>
          <w:rFonts w:ascii="Times New Roman" w:hAnsi="Times New Roman"/>
          <w:color w:val="000000" w:themeColor="text1"/>
          <w:sz w:val="24"/>
          <w:szCs w:val="24"/>
        </w:rPr>
        <w:t>, 2002, pp.</w:t>
      </w:r>
      <w:r w:rsidR="00737A3F" w:rsidRPr="001B6E68">
        <w:rPr>
          <w:rFonts w:ascii="Times New Roman" w:hAnsi="Times New Roman"/>
          <w:color w:val="000000" w:themeColor="text1"/>
          <w:sz w:val="24"/>
          <w:szCs w:val="24"/>
        </w:rPr>
        <w:t xml:space="preserve"> 45</w:t>
      </w:r>
      <w:r w:rsidR="00DB5D41" w:rsidRPr="001B6E68">
        <w:rPr>
          <w:rFonts w:ascii="Times New Roman" w:hAnsi="Times New Roman"/>
          <w:color w:val="000000" w:themeColor="text1"/>
          <w:sz w:val="24"/>
          <w:szCs w:val="24"/>
        </w:rPr>
        <w:t>-</w:t>
      </w:r>
      <w:r w:rsidR="00737A3F" w:rsidRPr="001B6E68">
        <w:rPr>
          <w:rFonts w:ascii="Times New Roman" w:hAnsi="Times New Roman"/>
          <w:color w:val="000000" w:themeColor="text1"/>
          <w:sz w:val="24"/>
          <w:szCs w:val="24"/>
        </w:rPr>
        <w:t>56.</w:t>
      </w:r>
      <w:r w:rsidR="00DB5D41" w:rsidRPr="001B6E68">
        <w:rPr>
          <w:rFonts w:ascii="Times New Roman" w:hAnsi="Times New Roman"/>
          <w:color w:val="000000" w:themeColor="text1"/>
          <w:sz w:val="24"/>
          <w:szCs w:val="24"/>
        </w:rPr>
        <w:t xml:space="preserve"> [</w:t>
      </w:r>
      <w:proofErr w:type="gramStart"/>
      <w:r w:rsidR="00DB5D41" w:rsidRPr="001B6E68">
        <w:rPr>
          <w:rFonts w:ascii="Times New Roman" w:hAnsi="Times New Roman"/>
          <w:color w:val="000000" w:themeColor="text1"/>
          <w:sz w:val="24"/>
          <w:szCs w:val="24"/>
        </w:rPr>
        <w:t>in</w:t>
      </w:r>
      <w:proofErr w:type="gramEnd"/>
      <w:r w:rsidR="00737A3F" w:rsidRPr="001B6E68">
        <w:rPr>
          <w:rFonts w:ascii="Times New Roman" w:hAnsi="Times New Roman"/>
          <w:color w:val="000000" w:themeColor="text1"/>
          <w:sz w:val="24"/>
          <w:szCs w:val="24"/>
        </w:rPr>
        <w:t xml:space="preserve"> Japanese</w:t>
      </w:r>
      <w:r w:rsidR="00DB5D41" w:rsidRPr="001B6E68">
        <w:rPr>
          <w:rFonts w:ascii="Times New Roman" w:hAnsi="Times New Roman"/>
          <w:color w:val="000000" w:themeColor="text1"/>
          <w:sz w:val="24"/>
          <w:szCs w:val="24"/>
        </w:rPr>
        <w:t>]</w:t>
      </w:r>
    </w:p>
    <w:p w14:paraId="7C7B6024" w14:textId="21CC35FE" w:rsidR="00737A3F" w:rsidRPr="001B6E68" w:rsidRDefault="00F2755C" w:rsidP="00B93596">
      <w:pPr>
        <w:pStyle w:val="a5"/>
        <w:spacing w:line="480" w:lineRule="auto"/>
        <w:rPr>
          <w:rFonts w:ascii="Times New Roman" w:hAnsi="Times New Roman"/>
          <w:color w:val="000000" w:themeColor="text1"/>
          <w:sz w:val="24"/>
          <w:szCs w:val="24"/>
        </w:rPr>
      </w:pPr>
      <w:r w:rsidRPr="001B6E68">
        <w:rPr>
          <w:rFonts w:ascii="Times New Roman" w:hAnsi="Times New Roman"/>
          <w:color w:val="000000" w:themeColor="text1"/>
          <w:sz w:val="24"/>
          <w:szCs w:val="24"/>
        </w:rPr>
        <w:t>[</w:t>
      </w:r>
      <w:r w:rsidR="00876BD0" w:rsidRPr="001B6E68">
        <w:rPr>
          <w:rFonts w:ascii="Times New Roman" w:hAnsi="Times New Roman"/>
          <w:color w:val="000000" w:themeColor="text1"/>
          <w:sz w:val="24"/>
          <w:szCs w:val="24"/>
        </w:rPr>
        <w:t>16</w:t>
      </w:r>
      <w:r w:rsidRPr="001B6E68">
        <w:rPr>
          <w:rFonts w:ascii="Times New Roman" w:hAnsi="Times New Roman"/>
          <w:color w:val="000000" w:themeColor="text1"/>
          <w:sz w:val="24"/>
          <w:szCs w:val="24"/>
        </w:rPr>
        <w:t>]</w:t>
      </w:r>
      <w:r w:rsidR="00DB5D41" w:rsidRPr="001B6E68">
        <w:rPr>
          <w:rFonts w:ascii="Times New Roman" w:hAnsi="Times New Roman"/>
          <w:color w:val="000000" w:themeColor="text1"/>
          <w:sz w:val="24"/>
          <w:szCs w:val="24"/>
        </w:rPr>
        <w:t xml:space="preserve">Y. </w:t>
      </w:r>
      <w:r w:rsidR="00737A3F" w:rsidRPr="001B6E68">
        <w:rPr>
          <w:rFonts w:ascii="Times New Roman" w:hAnsi="Times New Roman"/>
          <w:color w:val="000000" w:themeColor="text1"/>
          <w:sz w:val="24"/>
          <w:szCs w:val="24"/>
        </w:rPr>
        <w:t>Honda,</w:t>
      </w:r>
      <w:r w:rsidR="00DB5D41" w:rsidRPr="001B6E68">
        <w:rPr>
          <w:rFonts w:ascii="Times New Roman" w:hAnsi="Times New Roman"/>
          <w:color w:val="000000" w:themeColor="text1"/>
          <w:sz w:val="24"/>
          <w:szCs w:val="24"/>
        </w:rPr>
        <w:t xml:space="preserve"> S.</w:t>
      </w:r>
      <w:r w:rsidR="00737A3F" w:rsidRPr="001B6E68">
        <w:rPr>
          <w:rFonts w:ascii="Times New Roman" w:hAnsi="Times New Roman"/>
          <w:color w:val="000000" w:themeColor="text1"/>
          <w:sz w:val="24"/>
          <w:szCs w:val="24"/>
        </w:rPr>
        <w:t xml:space="preserve"> </w:t>
      </w:r>
      <w:proofErr w:type="spellStart"/>
      <w:r w:rsidR="00737A3F" w:rsidRPr="001B6E68">
        <w:rPr>
          <w:rFonts w:ascii="Times New Roman" w:hAnsi="Times New Roman"/>
          <w:color w:val="000000" w:themeColor="text1"/>
          <w:sz w:val="24"/>
          <w:szCs w:val="24"/>
        </w:rPr>
        <w:t>Haruyama</w:t>
      </w:r>
      <w:proofErr w:type="spellEnd"/>
      <w:r w:rsidR="00737A3F" w:rsidRPr="001B6E68">
        <w:rPr>
          <w:rFonts w:ascii="Times New Roman" w:hAnsi="Times New Roman"/>
          <w:color w:val="000000" w:themeColor="text1"/>
          <w:sz w:val="24"/>
          <w:szCs w:val="24"/>
        </w:rPr>
        <w:t>,</w:t>
      </w:r>
      <w:r w:rsidR="00DB5D41" w:rsidRPr="001B6E68">
        <w:rPr>
          <w:rFonts w:ascii="Times New Roman" w:hAnsi="Times New Roman"/>
          <w:color w:val="000000" w:themeColor="text1"/>
          <w:sz w:val="24"/>
          <w:szCs w:val="24"/>
        </w:rPr>
        <w:t xml:space="preserve"> H.</w:t>
      </w:r>
      <w:r w:rsidR="00737A3F" w:rsidRPr="001B6E68">
        <w:rPr>
          <w:rFonts w:ascii="Times New Roman" w:hAnsi="Times New Roman"/>
          <w:color w:val="000000" w:themeColor="text1"/>
          <w:sz w:val="24"/>
          <w:szCs w:val="24"/>
        </w:rPr>
        <w:t xml:space="preserve"> Asano, </w:t>
      </w:r>
      <w:r w:rsidR="00DB5D41" w:rsidRPr="001B6E68">
        <w:rPr>
          <w:rFonts w:ascii="Times New Roman" w:hAnsi="Times New Roman"/>
          <w:color w:val="000000" w:themeColor="text1"/>
          <w:sz w:val="24"/>
          <w:szCs w:val="24"/>
        </w:rPr>
        <w:t xml:space="preserve">H. </w:t>
      </w:r>
      <w:r w:rsidR="00737A3F" w:rsidRPr="001B6E68">
        <w:rPr>
          <w:rFonts w:ascii="Times New Roman" w:hAnsi="Times New Roman"/>
          <w:color w:val="000000" w:themeColor="text1"/>
          <w:sz w:val="24"/>
          <w:szCs w:val="24"/>
        </w:rPr>
        <w:t>Ueno,</w:t>
      </w:r>
      <w:r w:rsidR="00DB5D41" w:rsidRPr="001B6E68">
        <w:rPr>
          <w:rFonts w:ascii="Times New Roman" w:hAnsi="Times New Roman"/>
          <w:color w:val="000000" w:themeColor="text1"/>
          <w:sz w:val="24"/>
          <w:szCs w:val="24"/>
        </w:rPr>
        <w:t xml:space="preserve"> J.</w:t>
      </w:r>
      <w:r w:rsidR="00737A3F" w:rsidRPr="001B6E68">
        <w:rPr>
          <w:rFonts w:ascii="Times New Roman" w:hAnsi="Times New Roman"/>
          <w:color w:val="000000" w:themeColor="text1"/>
          <w:sz w:val="24"/>
          <w:szCs w:val="24"/>
        </w:rPr>
        <w:t xml:space="preserve"> Fukuda</w:t>
      </w:r>
      <w:r w:rsidR="00DB5D41" w:rsidRPr="001B6E68">
        <w:rPr>
          <w:rFonts w:ascii="Times New Roman" w:hAnsi="Times New Roman"/>
          <w:color w:val="000000" w:themeColor="text1"/>
          <w:sz w:val="24"/>
          <w:szCs w:val="24"/>
        </w:rPr>
        <w:t xml:space="preserve"> and Y.</w:t>
      </w:r>
      <w:r w:rsidR="00737A3F" w:rsidRPr="001B6E68">
        <w:rPr>
          <w:rFonts w:ascii="Times New Roman" w:hAnsi="Times New Roman"/>
          <w:color w:val="000000" w:themeColor="text1"/>
          <w:sz w:val="24"/>
          <w:szCs w:val="24"/>
        </w:rPr>
        <w:t xml:space="preserve"> </w:t>
      </w:r>
      <w:proofErr w:type="spellStart"/>
      <w:r w:rsidR="00737A3F" w:rsidRPr="001B6E68">
        <w:rPr>
          <w:rFonts w:ascii="Times New Roman" w:hAnsi="Times New Roman"/>
          <w:color w:val="000000" w:themeColor="text1"/>
          <w:sz w:val="24"/>
          <w:szCs w:val="24"/>
        </w:rPr>
        <w:t>Takaku</w:t>
      </w:r>
      <w:proofErr w:type="spellEnd"/>
      <w:r w:rsidR="00DB5D41" w:rsidRPr="001B6E68">
        <w:rPr>
          <w:rFonts w:ascii="Times New Roman" w:hAnsi="Times New Roman"/>
          <w:color w:val="000000" w:themeColor="text1"/>
          <w:sz w:val="24"/>
          <w:szCs w:val="24"/>
        </w:rPr>
        <w:t>,</w:t>
      </w:r>
      <w:r w:rsidR="00833CA8" w:rsidRPr="001B6E68">
        <w:rPr>
          <w:rFonts w:ascii="Times New Roman" w:hAnsi="Times New Roman"/>
          <w:color w:val="000000" w:themeColor="text1"/>
          <w:sz w:val="24"/>
          <w:szCs w:val="24"/>
        </w:rPr>
        <w:t xml:space="preserve"> </w:t>
      </w:r>
      <w:r w:rsidR="00DB5D41" w:rsidRPr="001B6E68">
        <w:rPr>
          <w:rFonts w:ascii="Times New Roman" w:hAnsi="Times New Roman"/>
          <w:color w:val="000000" w:themeColor="text1"/>
          <w:sz w:val="24"/>
          <w:szCs w:val="24"/>
        </w:rPr>
        <w:t>“</w:t>
      </w:r>
      <w:r w:rsidR="00737A3F" w:rsidRPr="001B6E68">
        <w:rPr>
          <w:rFonts w:ascii="Times New Roman" w:hAnsi="Times New Roman"/>
          <w:color w:val="000000" w:themeColor="text1"/>
          <w:sz w:val="24"/>
          <w:szCs w:val="24"/>
        </w:rPr>
        <w:t xml:space="preserve">The characteristics </w:t>
      </w:r>
      <w:r w:rsidR="00737A3F" w:rsidRPr="001B6E68">
        <w:rPr>
          <w:rFonts w:ascii="Times New Roman" w:hAnsi="Times New Roman"/>
          <w:color w:val="000000" w:themeColor="text1"/>
          <w:sz w:val="24"/>
          <w:szCs w:val="24"/>
        </w:rPr>
        <w:lastRenderedPageBreak/>
        <w:t xml:space="preserve">of the </w:t>
      </w:r>
      <w:r w:rsidR="00252CEC" w:rsidRPr="001B6E68">
        <w:rPr>
          <w:rFonts w:ascii="Times New Roman" w:hAnsi="Times New Roman"/>
          <w:color w:val="000000" w:themeColor="text1"/>
          <w:sz w:val="24"/>
          <w:szCs w:val="24"/>
        </w:rPr>
        <w:t>c</w:t>
      </w:r>
      <w:r w:rsidR="00DB5D41" w:rsidRPr="001B6E68">
        <w:rPr>
          <w:rFonts w:ascii="Times New Roman" w:hAnsi="Times New Roman"/>
          <w:color w:val="000000" w:themeColor="text1"/>
          <w:sz w:val="24"/>
          <w:szCs w:val="24"/>
        </w:rPr>
        <w:t xml:space="preserve">areer </w:t>
      </w:r>
      <w:r w:rsidR="00252CEC" w:rsidRPr="001B6E68">
        <w:rPr>
          <w:rFonts w:ascii="Times New Roman" w:hAnsi="Times New Roman"/>
          <w:color w:val="000000" w:themeColor="text1"/>
          <w:sz w:val="24"/>
          <w:szCs w:val="24"/>
        </w:rPr>
        <w:t>n</w:t>
      </w:r>
      <w:r w:rsidR="00DB5D41" w:rsidRPr="001B6E68">
        <w:rPr>
          <w:rFonts w:ascii="Times New Roman" w:hAnsi="Times New Roman"/>
          <w:color w:val="000000" w:themeColor="text1"/>
          <w:sz w:val="24"/>
          <w:szCs w:val="24"/>
        </w:rPr>
        <w:t>eeds</w:t>
      </w:r>
      <w:r w:rsidR="00737A3F" w:rsidRPr="001B6E68">
        <w:rPr>
          <w:rFonts w:ascii="Times New Roman" w:hAnsi="Times New Roman"/>
          <w:color w:val="000000" w:themeColor="text1"/>
          <w:sz w:val="24"/>
          <w:szCs w:val="24"/>
        </w:rPr>
        <w:t xml:space="preserve"> of nurses in a large-scale hospital: From an investigation of the university hospital of a </w:t>
      </w:r>
      <w:r w:rsidR="00DB5D41" w:rsidRPr="001B6E68">
        <w:rPr>
          <w:rFonts w:ascii="Times New Roman" w:hAnsi="Times New Roman"/>
          <w:color w:val="000000" w:themeColor="text1"/>
          <w:sz w:val="24"/>
          <w:szCs w:val="24"/>
        </w:rPr>
        <w:t>Local City,”</w:t>
      </w:r>
      <w:r w:rsidR="00737A3F" w:rsidRPr="001B6E68">
        <w:rPr>
          <w:rFonts w:ascii="Times New Roman" w:hAnsi="Times New Roman"/>
          <w:color w:val="000000" w:themeColor="text1"/>
          <w:sz w:val="24"/>
          <w:szCs w:val="24"/>
        </w:rPr>
        <w:t xml:space="preserve"> </w:t>
      </w:r>
      <w:proofErr w:type="spellStart"/>
      <w:r w:rsidR="00737A3F" w:rsidRPr="001B6E68">
        <w:rPr>
          <w:rFonts w:ascii="Times New Roman" w:hAnsi="Times New Roman"/>
          <w:color w:val="000000" w:themeColor="text1"/>
          <w:sz w:val="24"/>
          <w:szCs w:val="24"/>
        </w:rPr>
        <w:t>Jichi</w:t>
      </w:r>
      <w:proofErr w:type="spellEnd"/>
      <w:r w:rsidR="00737A3F" w:rsidRPr="001B6E68">
        <w:rPr>
          <w:rFonts w:ascii="Times New Roman" w:hAnsi="Times New Roman"/>
          <w:color w:val="000000" w:themeColor="text1"/>
          <w:sz w:val="24"/>
          <w:szCs w:val="24"/>
        </w:rPr>
        <w:t xml:space="preserve"> Medical University J</w:t>
      </w:r>
      <w:r w:rsidR="00341655" w:rsidRPr="001B6E68">
        <w:rPr>
          <w:rFonts w:ascii="Times New Roman" w:hAnsi="Times New Roman"/>
          <w:color w:val="000000" w:themeColor="text1"/>
          <w:sz w:val="24"/>
          <w:szCs w:val="24"/>
        </w:rPr>
        <w:t>ournal of</w:t>
      </w:r>
      <w:r w:rsidR="00737A3F" w:rsidRPr="001B6E68">
        <w:rPr>
          <w:rFonts w:ascii="Times New Roman" w:hAnsi="Times New Roman"/>
          <w:color w:val="000000" w:themeColor="text1"/>
          <w:sz w:val="24"/>
          <w:szCs w:val="24"/>
        </w:rPr>
        <w:t xml:space="preserve"> Nurs</w:t>
      </w:r>
      <w:r w:rsidR="00341655" w:rsidRPr="001B6E68">
        <w:rPr>
          <w:rFonts w:ascii="Times New Roman" w:hAnsi="Times New Roman"/>
          <w:color w:val="000000" w:themeColor="text1"/>
          <w:sz w:val="24"/>
          <w:szCs w:val="24"/>
        </w:rPr>
        <w:t>ing, vol.</w:t>
      </w:r>
      <w:r w:rsidR="00737A3F" w:rsidRPr="001B6E68">
        <w:rPr>
          <w:rFonts w:ascii="Times New Roman" w:hAnsi="Times New Roman"/>
          <w:color w:val="000000" w:themeColor="text1"/>
          <w:sz w:val="24"/>
          <w:szCs w:val="24"/>
        </w:rPr>
        <w:t xml:space="preserve"> 10</w:t>
      </w:r>
      <w:r w:rsidR="00341655" w:rsidRPr="001B6E68">
        <w:rPr>
          <w:rFonts w:ascii="Times New Roman" w:hAnsi="Times New Roman"/>
          <w:color w:val="000000" w:themeColor="text1"/>
          <w:sz w:val="24"/>
          <w:szCs w:val="24"/>
        </w:rPr>
        <w:t>, 2012, pp.</w:t>
      </w:r>
      <w:r w:rsidR="00737A3F" w:rsidRPr="001B6E68">
        <w:rPr>
          <w:rFonts w:ascii="Times New Roman" w:hAnsi="Times New Roman"/>
          <w:color w:val="000000" w:themeColor="text1"/>
          <w:sz w:val="24"/>
          <w:szCs w:val="24"/>
        </w:rPr>
        <w:t xml:space="preserve"> 47</w:t>
      </w:r>
      <w:r w:rsidR="00341655" w:rsidRPr="001B6E68">
        <w:rPr>
          <w:rFonts w:ascii="Times New Roman" w:hAnsi="Times New Roman"/>
          <w:color w:val="000000" w:themeColor="text1"/>
          <w:sz w:val="24"/>
          <w:szCs w:val="24"/>
        </w:rPr>
        <w:t>-</w:t>
      </w:r>
      <w:r w:rsidR="00737A3F" w:rsidRPr="001B6E68">
        <w:rPr>
          <w:rFonts w:ascii="Times New Roman" w:hAnsi="Times New Roman"/>
          <w:color w:val="000000" w:themeColor="text1"/>
          <w:sz w:val="24"/>
          <w:szCs w:val="24"/>
        </w:rPr>
        <w:t>56.</w:t>
      </w:r>
      <w:r w:rsidR="00341655" w:rsidRPr="001B6E68">
        <w:rPr>
          <w:rFonts w:ascii="Times New Roman" w:hAnsi="Times New Roman"/>
          <w:color w:val="000000" w:themeColor="text1"/>
          <w:sz w:val="24"/>
          <w:szCs w:val="24"/>
        </w:rPr>
        <w:t xml:space="preserve"> [</w:t>
      </w:r>
      <w:proofErr w:type="gramStart"/>
      <w:r w:rsidR="00341655" w:rsidRPr="001B6E68">
        <w:rPr>
          <w:rFonts w:ascii="Times New Roman" w:hAnsi="Times New Roman"/>
          <w:color w:val="000000" w:themeColor="text1"/>
          <w:sz w:val="24"/>
          <w:szCs w:val="24"/>
        </w:rPr>
        <w:t>in</w:t>
      </w:r>
      <w:proofErr w:type="gramEnd"/>
      <w:r w:rsidR="00737A3F" w:rsidRPr="001B6E68">
        <w:rPr>
          <w:rFonts w:ascii="Times New Roman" w:hAnsi="Times New Roman"/>
          <w:color w:val="000000" w:themeColor="text1"/>
          <w:sz w:val="24"/>
          <w:szCs w:val="24"/>
        </w:rPr>
        <w:t xml:space="preserve"> Japanese</w:t>
      </w:r>
      <w:r w:rsidR="00341655" w:rsidRPr="001B6E68">
        <w:rPr>
          <w:rFonts w:ascii="Times New Roman" w:hAnsi="Times New Roman"/>
          <w:color w:val="000000" w:themeColor="text1"/>
          <w:sz w:val="24"/>
          <w:szCs w:val="24"/>
        </w:rPr>
        <w:t>]</w:t>
      </w:r>
    </w:p>
    <w:p w14:paraId="30B7FFFD" w14:textId="22DAFD12" w:rsidR="00737A3F" w:rsidRPr="001B6E68" w:rsidRDefault="00F2755C" w:rsidP="00B93596">
      <w:pPr>
        <w:pStyle w:val="a5"/>
        <w:spacing w:line="480" w:lineRule="auto"/>
        <w:rPr>
          <w:rFonts w:ascii="Times New Roman" w:hAnsi="Times New Roman"/>
          <w:color w:val="000000" w:themeColor="text1"/>
          <w:sz w:val="24"/>
          <w:szCs w:val="24"/>
        </w:rPr>
      </w:pPr>
      <w:r w:rsidRPr="001B6E68">
        <w:rPr>
          <w:rFonts w:ascii="Times New Roman" w:hAnsi="Times New Roman"/>
          <w:color w:val="000000" w:themeColor="text1"/>
          <w:sz w:val="24"/>
          <w:szCs w:val="24"/>
        </w:rPr>
        <w:t>[</w:t>
      </w:r>
      <w:r w:rsidR="00876BD0" w:rsidRPr="001B6E68">
        <w:rPr>
          <w:rFonts w:ascii="Times New Roman" w:hAnsi="Times New Roman"/>
          <w:color w:val="000000" w:themeColor="text1"/>
          <w:sz w:val="24"/>
          <w:szCs w:val="24"/>
        </w:rPr>
        <w:t>17</w:t>
      </w:r>
      <w:r w:rsidRPr="001B6E68">
        <w:rPr>
          <w:rFonts w:ascii="Times New Roman" w:hAnsi="Times New Roman"/>
          <w:color w:val="000000" w:themeColor="text1"/>
          <w:sz w:val="24"/>
          <w:szCs w:val="24"/>
        </w:rPr>
        <w:t>]</w:t>
      </w:r>
      <w:r w:rsidR="00341655" w:rsidRPr="001B6E68">
        <w:rPr>
          <w:rFonts w:ascii="Times New Roman" w:hAnsi="Times New Roman"/>
          <w:color w:val="000000" w:themeColor="text1"/>
          <w:sz w:val="24"/>
          <w:szCs w:val="24"/>
        </w:rPr>
        <w:t xml:space="preserve">K. </w:t>
      </w:r>
      <w:r w:rsidR="00737A3F" w:rsidRPr="001B6E68">
        <w:rPr>
          <w:rFonts w:ascii="Times New Roman" w:hAnsi="Times New Roman"/>
          <w:bCs/>
          <w:color w:val="000000" w:themeColor="text1"/>
          <w:sz w:val="24"/>
          <w:szCs w:val="24"/>
          <w:shd w:val="clear" w:color="auto" w:fill="FFFFFF"/>
        </w:rPr>
        <w:t>Ruth</w:t>
      </w:r>
      <w:r w:rsidR="00341655" w:rsidRPr="001B6E68">
        <w:rPr>
          <w:rFonts w:ascii="Times New Roman" w:hAnsi="Times New Roman"/>
          <w:bCs/>
          <w:color w:val="000000" w:themeColor="text1"/>
          <w:sz w:val="24"/>
          <w:szCs w:val="24"/>
          <w:shd w:val="clear" w:color="auto" w:fill="FFFFFF"/>
        </w:rPr>
        <w:t>, S.</w:t>
      </w:r>
      <w:r w:rsidR="00737A3F" w:rsidRPr="001B6E68">
        <w:rPr>
          <w:rFonts w:ascii="Times New Roman" w:hAnsi="Times New Roman"/>
          <w:bCs/>
          <w:color w:val="000000" w:themeColor="text1"/>
          <w:sz w:val="24"/>
          <w:szCs w:val="24"/>
          <w:shd w:val="clear" w:color="auto" w:fill="FFFFFF"/>
        </w:rPr>
        <w:t xml:space="preserve"> Carmela</w:t>
      </w:r>
      <w:r w:rsidR="00341655" w:rsidRPr="001B6E68">
        <w:rPr>
          <w:rFonts w:ascii="Times New Roman" w:hAnsi="Times New Roman"/>
          <w:bCs/>
          <w:color w:val="000000" w:themeColor="text1"/>
          <w:sz w:val="24"/>
          <w:szCs w:val="24"/>
          <w:shd w:val="clear" w:color="auto" w:fill="FFFFFF"/>
        </w:rPr>
        <w:t xml:space="preserve"> and R.</w:t>
      </w:r>
      <w:r w:rsidR="00737A3F" w:rsidRPr="001B6E68">
        <w:rPr>
          <w:rFonts w:ascii="Times New Roman" w:hAnsi="Times New Roman"/>
          <w:bCs/>
          <w:color w:val="000000" w:themeColor="text1"/>
          <w:sz w:val="24"/>
          <w:szCs w:val="24"/>
          <w:shd w:val="clear" w:color="auto" w:fill="FFFFFF"/>
        </w:rPr>
        <w:t xml:space="preserve"> </w:t>
      </w:r>
      <w:proofErr w:type="spellStart"/>
      <w:r w:rsidR="00737A3F" w:rsidRPr="001B6E68">
        <w:rPr>
          <w:rFonts w:ascii="Times New Roman" w:hAnsi="Times New Roman"/>
          <w:bCs/>
          <w:color w:val="000000" w:themeColor="text1"/>
          <w:sz w:val="24"/>
          <w:szCs w:val="24"/>
          <w:shd w:val="clear" w:color="auto" w:fill="FFFFFF"/>
        </w:rPr>
        <w:t>Dennie</w:t>
      </w:r>
      <w:proofErr w:type="spellEnd"/>
      <w:r w:rsidR="00341655" w:rsidRPr="001B6E68">
        <w:rPr>
          <w:rFonts w:ascii="Times New Roman" w:hAnsi="Times New Roman"/>
          <w:bCs/>
          <w:color w:val="000000" w:themeColor="text1"/>
          <w:sz w:val="24"/>
          <w:szCs w:val="24"/>
          <w:shd w:val="clear" w:color="auto" w:fill="FFFFFF"/>
        </w:rPr>
        <w:t>,</w:t>
      </w:r>
      <w:r w:rsidR="00737A3F" w:rsidRPr="001B6E68">
        <w:rPr>
          <w:rFonts w:ascii="Times New Roman" w:hAnsi="Times New Roman"/>
          <w:bCs/>
          <w:color w:val="000000" w:themeColor="text1"/>
          <w:sz w:val="24"/>
          <w:szCs w:val="24"/>
          <w:shd w:val="clear" w:color="auto" w:fill="FFFFFF"/>
        </w:rPr>
        <w:t xml:space="preserve"> </w:t>
      </w:r>
      <w:r w:rsidR="00341655" w:rsidRPr="001B6E68">
        <w:rPr>
          <w:rFonts w:ascii="Times New Roman" w:hAnsi="Times New Roman"/>
          <w:bCs/>
          <w:color w:val="000000" w:themeColor="text1"/>
          <w:sz w:val="24"/>
          <w:szCs w:val="24"/>
          <w:shd w:val="clear" w:color="auto" w:fill="FFFFFF"/>
        </w:rPr>
        <w:t>“</w:t>
      </w:r>
      <w:r w:rsidR="00737A3F" w:rsidRPr="001B6E68">
        <w:rPr>
          <w:rFonts w:ascii="Times New Roman" w:hAnsi="Times New Roman"/>
          <w:color w:val="000000" w:themeColor="text1"/>
          <w:sz w:val="24"/>
          <w:szCs w:val="24"/>
        </w:rPr>
        <w:t xml:space="preserve">Reaching the </w:t>
      </w:r>
      <w:r w:rsidR="001B6E68" w:rsidRPr="001B6E68">
        <w:rPr>
          <w:rFonts w:ascii="Times New Roman" w:hAnsi="Times New Roman"/>
          <w:color w:val="000000" w:themeColor="text1"/>
          <w:sz w:val="24"/>
          <w:szCs w:val="24"/>
        </w:rPr>
        <w:t>t</w:t>
      </w:r>
      <w:r w:rsidR="00341655" w:rsidRPr="001B6E68">
        <w:rPr>
          <w:rFonts w:ascii="Times New Roman" w:hAnsi="Times New Roman"/>
          <w:color w:val="000000" w:themeColor="text1"/>
          <w:sz w:val="24"/>
          <w:szCs w:val="24"/>
        </w:rPr>
        <w:t xml:space="preserve">op </w:t>
      </w:r>
      <w:r w:rsidR="001B6E68" w:rsidRPr="001B6E68">
        <w:rPr>
          <w:rFonts w:ascii="Times New Roman" w:hAnsi="Times New Roman"/>
          <w:color w:val="000000" w:themeColor="text1"/>
          <w:sz w:val="24"/>
          <w:szCs w:val="24"/>
        </w:rPr>
        <w:t>c</w:t>
      </w:r>
      <w:r w:rsidR="00341655" w:rsidRPr="001B6E68">
        <w:rPr>
          <w:rFonts w:ascii="Times New Roman" w:hAnsi="Times New Roman"/>
          <w:color w:val="000000" w:themeColor="text1"/>
          <w:sz w:val="24"/>
          <w:szCs w:val="24"/>
        </w:rPr>
        <w:t xml:space="preserve">areer </w:t>
      </w:r>
      <w:r w:rsidR="001B6E68" w:rsidRPr="001B6E68">
        <w:rPr>
          <w:rFonts w:ascii="Times New Roman" w:hAnsi="Times New Roman"/>
          <w:color w:val="000000" w:themeColor="text1"/>
          <w:sz w:val="24"/>
          <w:szCs w:val="24"/>
        </w:rPr>
        <w:t>a</w:t>
      </w:r>
      <w:r w:rsidR="00341655" w:rsidRPr="001B6E68">
        <w:rPr>
          <w:rFonts w:ascii="Times New Roman" w:hAnsi="Times New Roman"/>
          <w:color w:val="000000" w:themeColor="text1"/>
          <w:sz w:val="24"/>
          <w:szCs w:val="24"/>
        </w:rPr>
        <w:t xml:space="preserve">nchors and </w:t>
      </w:r>
      <w:r w:rsidR="001B6E68" w:rsidRPr="001B6E68">
        <w:rPr>
          <w:rFonts w:ascii="Times New Roman" w:hAnsi="Times New Roman"/>
          <w:color w:val="000000" w:themeColor="text1"/>
          <w:sz w:val="24"/>
          <w:szCs w:val="24"/>
        </w:rPr>
        <w:t>p</w:t>
      </w:r>
      <w:r w:rsidR="00341655" w:rsidRPr="001B6E68">
        <w:rPr>
          <w:rFonts w:ascii="Times New Roman" w:hAnsi="Times New Roman"/>
          <w:color w:val="000000" w:themeColor="text1"/>
          <w:sz w:val="24"/>
          <w:szCs w:val="24"/>
        </w:rPr>
        <w:t xml:space="preserve">rofessional </w:t>
      </w:r>
      <w:r w:rsidR="001B6E68" w:rsidRPr="001B6E68">
        <w:rPr>
          <w:rFonts w:ascii="Times New Roman" w:hAnsi="Times New Roman"/>
          <w:color w:val="000000" w:themeColor="text1"/>
          <w:sz w:val="24"/>
          <w:szCs w:val="24"/>
        </w:rPr>
        <w:t>d</w:t>
      </w:r>
      <w:r w:rsidR="00341655" w:rsidRPr="001B6E68">
        <w:rPr>
          <w:rFonts w:ascii="Times New Roman" w:hAnsi="Times New Roman"/>
          <w:color w:val="000000" w:themeColor="text1"/>
          <w:sz w:val="24"/>
          <w:szCs w:val="24"/>
        </w:rPr>
        <w:t xml:space="preserve">evelopment in </w:t>
      </w:r>
      <w:r w:rsidR="001B6E68" w:rsidRPr="001B6E68">
        <w:rPr>
          <w:rFonts w:ascii="Times New Roman" w:hAnsi="Times New Roman"/>
          <w:color w:val="000000" w:themeColor="text1"/>
          <w:sz w:val="24"/>
          <w:szCs w:val="24"/>
        </w:rPr>
        <w:t>n</w:t>
      </w:r>
      <w:r w:rsidR="00341655" w:rsidRPr="001B6E68">
        <w:rPr>
          <w:rFonts w:ascii="Times New Roman" w:hAnsi="Times New Roman"/>
          <w:color w:val="000000" w:themeColor="text1"/>
          <w:sz w:val="24"/>
          <w:szCs w:val="24"/>
        </w:rPr>
        <w:t>ursing,”</w:t>
      </w:r>
      <w:r w:rsidR="00737A3F" w:rsidRPr="001B6E68">
        <w:rPr>
          <w:rFonts w:ascii="Times New Roman" w:hAnsi="Times New Roman"/>
          <w:color w:val="000000" w:themeColor="text1"/>
          <w:sz w:val="24"/>
          <w:szCs w:val="24"/>
        </w:rPr>
        <w:t xml:space="preserve"> Int</w:t>
      </w:r>
      <w:r w:rsidR="00341655" w:rsidRPr="001B6E68">
        <w:rPr>
          <w:rFonts w:ascii="Times New Roman" w:hAnsi="Times New Roman"/>
          <w:color w:val="000000" w:themeColor="text1"/>
          <w:sz w:val="24"/>
          <w:szCs w:val="24"/>
        </w:rPr>
        <w:t>ernational</w:t>
      </w:r>
      <w:r w:rsidR="00737A3F" w:rsidRPr="001B6E68">
        <w:rPr>
          <w:rFonts w:ascii="Times New Roman" w:hAnsi="Times New Roman"/>
          <w:color w:val="000000" w:themeColor="text1"/>
          <w:sz w:val="24"/>
          <w:szCs w:val="24"/>
        </w:rPr>
        <w:t xml:space="preserve"> J</w:t>
      </w:r>
      <w:r w:rsidR="00341655" w:rsidRPr="001B6E68">
        <w:rPr>
          <w:rFonts w:ascii="Times New Roman" w:hAnsi="Times New Roman"/>
          <w:color w:val="000000" w:themeColor="text1"/>
          <w:sz w:val="24"/>
          <w:szCs w:val="24"/>
        </w:rPr>
        <w:t>ournal of</w:t>
      </w:r>
      <w:r w:rsidR="00737A3F" w:rsidRPr="001B6E68">
        <w:rPr>
          <w:rFonts w:ascii="Times New Roman" w:hAnsi="Times New Roman"/>
          <w:color w:val="000000" w:themeColor="text1"/>
          <w:sz w:val="24"/>
          <w:szCs w:val="24"/>
        </w:rPr>
        <w:t xml:space="preserve"> Nurs</w:t>
      </w:r>
      <w:r w:rsidR="00341655" w:rsidRPr="001B6E68">
        <w:rPr>
          <w:rFonts w:ascii="Times New Roman" w:hAnsi="Times New Roman"/>
          <w:color w:val="000000" w:themeColor="text1"/>
          <w:sz w:val="24"/>
          <w:szCs w:val="24"/>
        </w:rPr>
        <w:t>ing</w:t>
      </w:r>
      <w:r w:rsidR="00737A3F" w:rsidRPr="001B6E68">
        <w:rPr>
          <w:rFonts w:ascii="Times New Roman" w:hAnsi="Times New Roman"/>
          <w:color w:val="000000" w:themeColor="text1"/>
          <w:sz w:val="24"/>
          <w:szCs w:val="24"/>
        </w:rPr>
        <w:t xml:space="preserve"> E</w:t>
      </w:r>
      <w:r w:rsidR="00E20513" w:rsidRPr="001B6E68">
        <w:rPr>
          <w:rFonts w:ascii="Times New Roman" w:hAnsi="Times New Roman"/>
          <w:color w:val="000000" w:themeColor="text1"/>
          <w:sz w:val="24"/>
          <w:szCs w:val="24"/>
        </w:rPr>
        <w:t>duc</w:t>
      </w:r>
      <w:r w:rsidR="00341655" w:rsidRPr="001B6E68">
        <w:rPr>
          <w:rFonts w:ascii="Times New Roman" w:hAnsi="Times New Roman"/>
          <w:color w:val="000000" w:themeColor="text1"/>
          <w:sz w:val="24"/>
          <w:szCs w:val="24"/>
        </w:rPr>
        <w:t>ation</w:t>
      </w:r>
      <w:r w:rsidR="00E20513" w:rsidRPr="001B6E68">
        <w:rPr>
          <w:rFonts w:ascii="Times New Roman" w:hAnsi="Times New Roman"/>
          <w:color w:val="000000" w:themeColor="text1"/>
          <w:sz w:val="24"/>
          <w:szCs w:val="24"/>
        </w:rPr>
        <w:t xml:space="preserve"> Schola</w:t>
      </w:r>
      <w:r w:rsidR="00341655" w:rsidRPr="001B6E68">
        <w:rPr>
          <w:rFonts w:ascii="Times New Roman" w:hAnsi="Times New Roman"/>
          <w:color w:val="000000" w:themeColor="text1"/>
          <w:sz w:val="24"/>
          <w:szCs w:val="24"/>
        </w:rPr>
        <w:t>r</w:t>
      </w:r>
      <w:r w:rsidR="00E20513" w:rsidRPr="001B6E68">
        <w:rPr>
          <w:rFonts w:ascii="Times New Roman" w:hAnsi="Times New Roman"/>
          <w:color w:val="000000" w:themeColor="text1"/>
          <w:sz w:val="24"/>
          <w:szCs w:val="24"/>
        </w:rPr>
        <w:t>sh</w:t>
      </w:r>
      <w:r w:rsidR="00341655" w:rsidRPr="001B6E68">
        <w:rPr>
          <w:rFonts w:ascii="Times New Roman" w:hAnsi="Times New Roman"/>
          <w:color w:val="000000" w:themeColor="text1"/>
          <w:sz w:val="24"/>
          <w:szCs w:val="24"/>
        </w:rPr>
        <w:t xml:space="preserve">ip, vol. </w:t>
      </w:r>
      <w:r w:rsidR="00E20513" w:rsidRPr="001B6E68">
        <w:rPr>
          <w:rFonts w:ascii="Times New Roman" w:hAnsi="Times New Roman"/>
          <w:color w:val="000000" w:themeColor="text1"/>
          <w:sz w:val="24"/>
          <w:szCs w:val="24"/>
        </w:rPr>
        <w:t>6</w:t>
      </w:r>
      <w:r w:rsidR="00341655" w:rsidRPr="001B6E68">
        <w:rPr>
          <w:rFonts w:ascii="Times New Roman" w:hAnsi="Times New Roman"/>
          <w:color w:val="000000" w:themeColor="text1"/>
          <w:sz w:val="24"/>
          <w:szCs w:val="24"/>
        </w:rPr>
        <w:t xml:space="preserve">, no. </w:t>
      </w:r>
      <w:r w:rsidR="00E20513" w:rsidRPr="001B6E68">
        <w:rPr>
          <w:rFonts w:ascii="Times New Roman" w:hAnsi="Times New Roman"/>
          <w:color w:val="000000" w:themeColor="text1"/>
          <w:sz w:val="24"/>
          <w:szCs w:val="24"/>
        </w:rPr>
        <w:t>1</w:t>
      </w:r>
      <w:r w:rsidR="00341655" w:rsidRPr="001B6E68">
        <w:rPr>
          <w:rFonts w:ascii="Times New Roman" w:hAnsi="Times New Roman"/>
          <w:color w:val="000000" w:themeColor="text1"/>
          <w:sz w:val="24"/>
          <w:szCs w:val="24"/>
        </w:rPr>
        <w:t>, 2009, pp. 1-21</w:t>
      </w:r>
      <w:r w:rsidR="00E20513" w:rsidRPr="001B6E68">
        <w:rPr>
          <w:rFonts w:ascii="Times New Roman" w:hAnsi="Times New Roman"/>
          <w:color w:val="000000" w:themeColor="text1"/>
          <w:sz w:val="24"/>
          <w:szCs w:val="24"/>
        </w:rPr>
        <w:t>.</w:t>
      </w:r>
    </w:p>
    <w:p w14:paraId="5B3691AE" w14:textId="23BD4BB7" w:rsidR="00684DAF" w:rsidRPr="001B6E68" w:rsidRDefault="00F2755C" w:rsidP="00B93596">
      <w:pPr>
        <w:pStyle w:val="a5"/>
        <w:spacing w:line="480" w:lineRule="auto"/>
        <w:rPr>
          <w:rFonts w:ascii="Times New Roman" w:hAnsi="Times New Roman"/>
          <w:color w:val="000000" w:themeColor="text1"/>
          <w:sz w:val="24"/>
          <w:szCs w:val="24"/>
        </w:rPr>
      </w:pPr>
      <w:r w:rsidRPr="001B6E68">
        <w:rPr>
          <w:rFonts w:ascii="Times New Roman" w:hAnsi="Times New Roman"/>
          <w:color w:val="000000" w:themeColor="text1"/>
          <w:sz w:val="24"/>
          <w:szCs w:val="24"/>
        </w:rPr>
        <w:t>[</w:t>
      </w:r>
      <w:r w:rsidR="00876BD0" w:rsidRPr="001B6E68">
        <w:rPr>
          <w:rFonts w:ascii="Times New Roman" w:hAnsi="Times New Roman"/>
          <w:color w:val="000000" w:themeColor="text1"/>
          <w:sz w:val="24"/>
          <w:szCs w:val="24"/>
        </w:rPr>
        <w:t>18</w:t>
      </w:r>
      <w:r w:rsidRPr="001B6E68">
        <w:rPr>
          <w:rFonts w:ascii="Times New Roman" w:hAnsi="Times New Roman"/>
          <w:color w:val="000000" w:themeColor="text1"/>
          <w:sz w:val="24"/>
          <w:szCs w:val="24"/>
        </w:rPr>
        <w:t>]</w:t>
      </w:r>
      <w:r w:rsidR="00341655" w:rsidRPr="001B6E68">
        <w:rPr>
          <w:rFonts w:ascii="Times New Roman" w:hAnsi="Times New Roman"/>
          <w:color w:val="000000" w:themeColor="text1"/>
          <w:sz w:val="24"/>
          <w:szCs w:val="24"/>
        </w:rPr>
        <w:t xml:space="preserve">E. H. </w:t>
      </w:r>
      <w:hyperlink r:id="rId16" w:history="1">
        <w:r w:rsidR="00684DAF" w:rsidRPr="001B6E68">
          <w:rPr>
            <w:rStyle w:val="ad"/>
            <w:rFonts w:ascii="Times New Roman" w:eastAsia="メイリオ" w:hAnsi="Times New Roman"/>
            <w:color w:val="000000" w:themeColor="text1"/>
            <w:sz w:val="24"/>
            <w:szCs w:val="24"/>
            <w:u w:val="none"/>
            <w:shd w:val="clear" w:color="auto" w:fill="FFFFFF"/>
          </w:rPr>
          <w:t>Schein</w:t>
        </w:r>
      </w:hyperlink>
      <w:r w:rsidR="00684DAF" w:rsidRPr="001B6E68">
        <w:rPr>
          <w:rStyle w:val="a-color-secondary"/>
          <w:rFonts w:ascii="Times New Roman" w:eastAsia="メイリオ" w:hAnsi="Times New Roman"/>
          <w:color w:val="000000" w:themeColor="text1"/>
          <w:sz w:val="24"/>
          <w:szCs w:val="24"/>
          <w:shd w:val="clear" w:color="auto" w:fill="FFFFFF"/>
        </w:rPr>
        <w:t xml:space="preserve"> </w:t>
      </w:r>
      <w:r w:rsidR="00341655" w:rsidRPr="001B6E68">
        <w:rPr>
          <w:rStyle w:val="apple-converted-space"/>
          <w:rFonts w:ascii="Times New Roman" w:eastAsia="メイリオ" w:hAnsi="Times New Roman"/>
          <w:color w:val="000000" w:themeColor="text1"/>
          <w:sz w:val="24"/>
          <w:szCs w:val="24"/>
          <w:shd w:val="clear" w:color="auto" w:fill="FFFFFF"/>
        </w:rPr>
        <w:t xml:space="preserve">and T. </w:t>
      </w:r>
      <w:r w:rsidR="00684DAF" w:rsidRPr="001B6E68">
        <w:rPr>
          <w:rStyle w:val="apple-converted-space"/>
          <w:rFonts w:ascii="Times New Roman" w:eastAsia="メイリオ" w:hAnsi="Times New Roman"/>
          <w:color w:val="000000" w:themeColor="text1"/>
          <w:sz w:val="24"/>
          <w:szCs w:val="24"/>
          <w:shd w:val="clear" w:color="auto" w:fill="FFFFFF"/>
        </w:rPr>
        <w:t>Kanai</w:t>
      </w:r>
      <w:r w:rsidR="00341655" w:rsidRPr="001B6E68">
        <w:rPr>
          <w:rStyle w:val="apple-converted-space"/>
          <w:rFonts w:ascii="Times New Roman" w:eastAsia="メイリオ" w:hAnsi="Times New Roman"/>
          <w:color w:val="000000" w:themeColor="text1"/>
          <w:sz w:val="24"/>
          <w:szCs w:val="24"/>
          <w:shd w:val="clear" w:color="auto" w:fill="FFFFFF"/>
        </w:rPr>
        <w:t>,</w:t>
      </w:r>
      <w:r w:rsidR="00684DAF" w:rsidRPr="001B6E68">
        <w:rPr>
          <w:rStyle w:val="a-color-secondary"/>
          <w:rFonts w:ascii="Times New Roman" w:eastAsia="メイリオ" w:hAnsi="Times New Roman"/>
          <w:color w:val="000000" w:themeColor="text1"/>
          <w:sz w:val="24"/>
          <w:szCs w:val="24"/>
          <w:shd w:val="clear" w:color="auto" w:fill="FFFFFF"/>
        </w:rPr>
        <w:t xml:space="preserve"> </w:t>
      </w:r>
      <w:r w:rsidR="00341655" w:rsidRPr="001B6E68">
        <w:rPr>
          <w:rStyle w:val="a-color-secondary"/>
          <w:rFonts w:ascii="Times New Roman" w:eastAsia="メイリオ" w:hAnsi="Times New Roman"/>
          <w:color w:val="000000" w:themeColor="text1"/>
          <w:sz w:val="24"/>
          <w:szCs w:val="24"/>
          <w:shd w:val="clear" w:color="auto" w:fill="FFFFFF"/>
        </w:rPr>
        <w:t>“</w:t>
      </w:r>
      <w:r w:rsidR="00684DAF" w:rsidRPr="001B6E68">
        <w:rPr>
          <w:rStyle w:val="a-size-large"/>
          <w:rFonts w:ascii="Times New Roman" w:eastAsia="メイリオ" w:hAnsi="Times New Roman"/>
          <w:color w:val="000000" w:themeColor="text1"/>
          <w:sz w:val="24"/>
          <w:szCs w:val="24"/>
        </w:rPr>
        <w:t>Career anchors: Self</w:t>
      </w:r>
      <w:r w:rsidR="00684DAF" w:rsidRPr="001B6E68">
        <w:rPr>
          <w:rFonts w:ascii="Times New Roman" w:eastAsia="ＭＳ Ｐゴシック" w:hAnsi="Times New Roman"/>
          <w:color w:val="000000" w:themeColor="text1"/>
          <w:kern w:val="0"/>
          <w:sz w:val="24"/>
          <w:szCs w:val="24"/>
        </w:rPr>
        <w:t>-assessment</w:t>
      </w:r>
      <w:r w:rsidR="00341655" w:rsidRPr="001B6E68">
        <w:rPr>
          <w:rFonts w:ascii="Times New Roman" w:eastAsia="ＭＳ Ｐゴシック" w:hAnsi="Times New Roman"/>
          <w:color w:val="000000" w:themeColor="text1"/>
          <w:kern w:val="0"/>
          <w:sz w:val="24"/>
          <w:szCs w:val="24"/>
        </w:rPr>
        <w:t>,”</w:t>
      </w:r>
      <w:r w:rsidR="00684DAF" w:rsidRPr="001B6E68">
        <w:rPr>
          <w:rStyle w:val="a-size-large"/>
          <w:rFonts w:ascii="Times New Roman" w:eastAsia="メイリオ" w:hAnsi="Times New Roman"/>
          <w:color w:val="000000" w:themeColor="text1"/>
          <w:sz w:val="24"/>
          <w:szCs w:val="24"/>
        </w:rPr>
        <w:t xml:space="preserve"> </w:t>
      </w:r>
      <w:proofErr w:type="spellStart"/>
      <w:r w:rsidR="00684DAF" w:rsidRPr="001B6E68">
        <w:rPr>
          <w:rStyle w:val="a-size-large"/>
          <w:rFonts w:ascii="Times New Roman" w:eastAsia="メイリオ" w:hAnsi="Times New Roman"/>
          <w:color w:val="000000" w:themeColor="text1"/>
          <w:sz w:val="24"/>
          <w:szCs w:val="24"/>
        </w:rPr>
        <w:t>Hakutou</w:t>
      </w:r>
      <w:proofErr w:type="spellEnd"/>
      <w:r w:rsidR="00684DAF" w:rsidRPr="001B6E68">
        <w:rPr>
          <w:rStyle w:val="a-size-large"/>
          <w:rFonts w:ascii="Times New Roman" w:eastAsia="メイリオ" w:hAnsi="Times New Roman"/>
          <w:color w:val="000000" w:themeColor="text1"/>
          <w:sz w:val="24"/>
          <w:szCs w:val="24"/>
        </w:rPr>
        <w:t xml:space="preserve"> </w:t>
      </w:r>
      <w:r w:rsidR="00684DAF" w:rsidRPr="001B6E68">
        <w:rPr>
          <w:rFonts w:ascii="Times New Roman" w:hAnsi="Times New Roman"/>
          <w:color w:val="000000" w:themeColor="text1"/>
          <w:sz w:val="24"/>
          <w:szCs w:val="24"/>
        </w:rPr>
        <w:t>Publishers</w:t>
      </w:r>
      <w:r w:rsidR="00341655" w:rsidRPr="001B6E68">
        <w:rPr>
          <w:rFonts w:ascii="Times New Roman" w:hAnsi="Times New Roman"/>
          <w:color w:val="000000" w:themeColor="text1"/>
          <w:sz w:val="24"/>
          <w:szCs w:val="24"/>
        </w:rPr>
        <w:t>,</w:t>
      </w:r>
      <w:r w:rsidR="00684DAF" w:rsidRPr="001B6E68">
        <w:rPr>
          <w:rFonts w:ascii="Times New Roman" w:hAnsi="Times New Roman"/>
          <w:color w:val="000000" w:themeColor="text1"/>
          <w:sz w:val="24"/>
          <w:szCs w:val="24"/>
        </w:rPr>
        <w:t xml:space="preserve"> </w:t>
      </w:r>
      <w:r w:rsidR="00684DAF" w:rsidRPr="001B6E68">
        <w:rPr>
          <w:rStyle w:val="a-color-secondary"/>
          <w:rFonts w:ascii="Times New Roman" w:eastAsia="メイリオ" w:hAnsi="Times New Roman"/>
          <w:color w:val="000000" w:themeColor="text1"/>
          <w:sz w:val="24"/>
          <w:szCs w:val="24"/>
          <w:shd w:val="clear" w:color="auto" w:fill="FFFFFF"/>
        </w:rPr>
        <w:t>2009</w:t>
      </w:r>
      <w:r w:rsidR="00684DAF" w:rsidRPr="001B6E68">
        <w:rPr>
          <w:rFonts w:ascii="Times New Roman" w:hAnsi="Times New Roman"/>
          <w:color w:val="000000" w:themeColor="text1"/>
          <w:sz w:val="24"/>
          <w:szCs w:val="24"/>
        </w:rPr>
        <w:t xml:space="preserve">. </w:t>
      </w:r>
      <w:r w:rsidR="00341655" w:rsidRPr="001B6E68">
        <w:rPr>
          <w:rFonts w:ascii="Times New Roman" w:hAnsi="Times New Roman"/>
          <w:color w:val="000000" w:themeColor="text1"/>
          <w:sz w:val="24"/>
          <w:szCs w:val="24"/>
        </w:rPr>
        <w:t>[</w:t>
      </w:r>
      <w:proofErr w:type="gramStart"/>
      <w:r w:rsidR="00341655" w:rsidRPr="001B6E68">
        <w:rPr>
          <w:rFonts w:ascii="Times New Roman" w:hAnsi="Times New Roman"/>
          <w:color w:val="000000" w:themeColor="text1"/>
          <w:sz w:val="24"/>
          <w:szCs w:val="24"/>
        </w:rPr>
        <w:t>in</w:t>
      </w:r>
      <w:proofErr w:type="gramEnd"/>
      <w:r w:rsidR="00341655" w:rsidRPr="001B6E68">
        <w:rPr>
          <w:rFonts w:ascii="Times New Roman" w:hAnsi="Times New Roman"/>
          <w:color w:val="000000" w:themeColor="text1"/>
          <w:sz w:val="24"/>
          <w:szCs w:val="24"/>
        </w:rPr>
        <w:t xml:space="preserve"> </w:t>
      </w:r>
      <w:r w:rsidR="00684DAF" w:rsidRPr="001B6E68">
        <w:rPr>
          <w:rFonts w:ascii="Times New Roman" w:hAnsi="Times New Roman"/>
          <w:color w:val="000000" w:themeColor="text1"/>
          <w:sz w:val="24"/>
          <w:szCs w:val="24"/>
        </w:rPr>
        <w:t>Japanese</w:t>
      </w:r>
      <w:r w:rsidR="00341655" w:rsidRPr="001B6E68">
        <w:rPr>
          <w:rFonts w:ascii="Times New Roman" w:hAnsi="Times New Roman"/>
          <w:color w:val="000000" w:themeColor="text1"/>
          <w:sz w:val="24"/>
          <w:szCs w:val="24"/>
        </w:rPr>
        <w:t>]</w:t>
      </w:r>
    </w:p>
    <w:p w14:paraId="58666A4C" w14:textId="7561BB51" w:rsidR="00684DAF" w:rsidRPr="001B6E68" w:rsidRDefault="00F2755C" w:rsidP="00B93596">
      <w:pPr>
        <w:pStyle w:val="a5"/>
        <w:spacing w:line="480" w:lineRule="auto"/>
        <w:rPr>
          <w:rFonts w:ascii="Times New Roman" w:hAnsi="Times New Roman"/>
          <w:color w:val="000000" w:themeColor="text1"/>
          <w:sz w:val="24"/>
          <w:szCs w:val="24"/>
        </w:rPr>
      </w:pPr>
      <w:r w:rsidRPr="001B6E68">
        <w:rPr>
          <w:rFonts w:ascii="Times New Roman" w:hAnsi="Times New Roman"/>
          <w:color w:val="000000" w:themeColor="text1"/>
          <w:sz w:val="24"/>
          <w:szCs w:val="24"/>
        </w:rPr>
        <w:t>[</w:t>
      </w:r>
      <w:r w:rsidR="00876BD0" w:rsidRPr="001B6E68">
        <w:rPr>
          <w:rFonts w:ascii="Times New Roman" w:hAnsi="Times New Roman"/>
          <w:color w:val="000000" w:themeColor="text1"/>
          <w:sz w:val="24"/>
          <w:szCs w:val="24"/>
        </w:rPr>
        <w:t>19</w:t>
      </w:r>
      <w:r w:rsidRPr="001B6E68">
        <w:rPr>
          <w:rFonts w:ascii="Times New Roman" w:hAnsi="Times New Roman"/>
          <w:color w:val="000000" w:themeColor="text1"/>
          <w:sz w:val="24"/>
          <w:szCs w:val="24"/>
        </w:rPr>
        <w:t>]</w:t>
      </w:r>
      <w:r w:rsidR="00341655" w:rsidRPr="001B6E68">
        <w:rPr>
          <w:rFonts w:ascii="Times New Roman" w:hAnsi="Times New Roman"/>
          <w:color w:val="000000" w:themeColor="text1"/>
          <w:sz w:val="24"/>
          <w:szCs w:val="24"/>
        </w:rPr>
        <w:t xml:space="preserve">Y. </w:t>
      </w:r>
      <w:proofErr w:type="spellStart"/>
      <w:r w:rsidR="00684DAF" w:rsidRPr="001B6E68">
        <w:rPr>
          <w:rFonts w:ascii="Times New Roman" w:hAnsi="Times New Roman"/>
          <w:color w:val="000000" w:themeColor="text1"/>
          <w:sz w:val="24"/>
          <w:szCs w:val="24"/>
        </w:rPr>
        <w:t>Sumita</w:t>
      </w:r>
      <w:proofErr w:type="spellEnd"/>
      <w:r w:rsidR="00684DAF" w:rsidRPr="001B6E68">
        <w:rPr>
          <w:rFonts w:ascii="Times New Roman" w:hAnsi="Times New Roman"/>
          <w:color w:val="000000" w:themeColor="text1"/>
          <w:sz w:val="24"/>
          <w:szCs w:val="24"/>
        </w:rPr>
        <w:t>,</w:t>
      </w:r>
      <w:r w:rsidR="00341655" w:rsidRPr="001B6E68">
        <w:rPr>
          <w:rFonts w:ascii="Times New Roman" w:hAnsi="Times New Roman"/>
          <w:color w:val="000000" w:themeColor="text1"/>
          <w:sz w:val="24"/>
          <w:szCs w:val="24"/>
        </w:rPr>
        <w:t xml:space="preserve"> M.</w:t>
      </w:r>
      <w:r w:rsidR="00684DAF" w:rsidRPr="001B6E68">
        <w:rPr>
          <w:rFonts w:ascii="Times New Roman" w:hAnsi="Times New Roman"/>
          <w:color w:val="000000" w:themeColor="text1"/>
          <w:sz w:val="24"/>
          <w:szCs w:val="24"/>
        </w:rPr>
        <w:t xml:space="preserve"> </w:t>
      </w:r>
      <w:proofErr w:type="spellStart"/>
      <w:r w:rsidR="00833CA8" w:rsidRPr="001B6E68">
        <w:rPr>
          <w:rFonts w:ascii="Times New Roman" w:hAnsi="Times New Roman"/>
          <w:color w:val="000000" w:themeColor="text1"/>
          <w:sz w:val="24"/>
          <w:szCs w:val="24"/>
        </w:rPr>
        <w:t>S</w:t>
      </w:r>
      <w:r w:rsidR="00684DAF" w:rsidRPr="001B6E68">
        <w:rPr>
          <w:rFonts w:ascii="Times New Roman" w:hAnsi="Times New Roman"/>
          <w:color w:val="000000" w:themeColor="text1"/>
          <w:sz w:val="24"/>
          <w:szCs w:val="24"/>
        </w:rPr>
        <w:t>akaguchi</w:t>
      </w:r>
      <w:proofErr w:type="spellEnd"/>
      <w:r w:rsidR="00684DAF" w:rsidRPr="001B6E68">
        <w:rPr>
          <w:rFonts w:ascii="Times New Roman" w:hAnsi="Times New Roman"/>
          <w:color w:val="000000" w:themeColor="text1"/>
          <w:sz w:val="24"/>
          <w:szCs w:val="24"/>
        </w:rPr>
        <w:t>,</w:t>
      </w:r>
      <w:r w:rsidR="00341655" w:rsidRPr="001B6E68">
        <w:rPr>
          <w:rFonts w:ascii="Times New Roman" w:hAnsi="Times New Roman"/>
          <w:color w:val="000000" w:themeColor="text1"/>
          <w:sz w:val="24"/>
          <w:szCs w:val="24"/>
        </w:rPr>
        <w:t xml:space="preserve"> I.</w:t>
      </w:r>
      <w:r w:rsidR="00684DAF" w:rsidRPr="001B6E68">
        <w:rPr>
          <w:rFonts w:ascii="Times New Roman" w:hAnsi="Times New Roman"/>
          <w:color w:val="000000" w:themeColor="text1"/>
          <w:sz w:val="24"/>
          <w:szCs w:val="24"/>
        </w:rPr>
        <w:t xml:space="preserve"> Morioka</w:t>
      </w:r>
      <w:r w:rsidR="00341655" w:rsidRPr="001B6E68">
        <w:rPr>
          <w:rFonts w:ascii="Times New Roman" w:hAnsi="Times New Roman"/>
          <w:color w:val="000000" w:themeColor="text1"/>
          <w:sz w:val="24"/>
          <w:szCs w:val="24"/>
        </w:rPr>
        <w:t xml:space="preserve"> and Y.</w:t>
      </w:r>
      <w:r w:rsidR="00684DAF" w:rsidRPr="001B6E68">
        <w:rPr>
          <w:rFonts w:ascii="Times New Roman" w:hAnsi="Times New Roman"/>
          <w:color w:val="000000" w:themeColor="text1"/>
          <w:sz w:val="24"/>
          <w:szCs w:val="24"/>
        </w:rPr>
        <w:t xml:space="preserve"> Suzuki</w:t>
      </w:r>
      <w:r w:rsidR="00341655" w:rsidRPr="001B6E68">
        <w:rPr>
          <w:rFonts w:ascii="Times New Roman" w:hAnsi="Times New Roman"/>
          <w:color w:val="000000" w:themeColor="text1"/>
          <w:sz w:val="24"/>
          <w:szCs w:val="24"/>
        </w:rPr>
        <w:t>,</w:t>
      </w:r>
      <w:r w:rsidR="00684DAF" w:rsidRPr="001B6E68">
        <w:rPr>
          <w:rFonts w:ascii="Times New Roman" w:hAnsi="Times New Roman"/>
          <w:color w:val="000000" w:themeColor="text1"/>
          <w:sz w:val="24"/>
          <w:szCs w:val="24"/>
        </w:rPr>
        <w:t xml:space="preserve"> </w:t>
      </w:r>
      <w:r w:rsidR="00341655" w:rsidRPr="001B6E68">
        <w:rPr>
          <w:rFonts w:ascii="Times New Roman" w:hAnsi="Times New Roman"/>
          <w:color w:val="000000" w:themeColor="text1"/>
          <w:sz w:val="24"/>
          <w:szCs w:val="24"/>
        </w:rPr>
        <w:t>“</w:t>
      </w:r>
      <w:r w:rsidR="00FB486A" w:rsidRPr="001B6E68">
        <w:rPr>
          <w:rFonts w:ascii="Times New Roman" w:hAnsi="Times New Roman"/>
          <w:color w:val="000000" w:themeColor="text1"/>
          <w:sz w:val="24"/>
          <w:szCs w:val="24"/>
        </w:rPr>
        <w:t>Tendencies</w:t>
      </w:r>
      <w:r w:rsidR="00684DAF" w:rsidRPr="001B6E68">
        <w:rPr>
          <w:rFonts w:ascii="Times New Roman" w:hAnsi="Times New Roman"/>
          <w:color w:val="000000" w:themeColor="text1"/>
          <w:sz w:val="24"/>
          <w:szCs w:val="24"/>
        </w:rPr>
        <w:t xml:space="preserve"> in the </w:t>
      </w:r>
      <w:r w:rsidR="001B6E68" w:rsidRPr="001B6E68">
        <w:rPr>
          <w:rFonts w:ascii="Times New Roman" w:hAnsi="Times New Roman"/>
          <w:color w:val="000000" w:themeColor="text1"/>
          <w:sz w:val="24"/>
          <w:szCs w:val="24"/>
        </w:rPr>
        <w:t>c</w:t>
      </w:r>
      <w:r w:rsidR="00341655" w:rsidRPr="001B6E68">
        <w:rPr>
          <w:rFonts w:ascii="Times New Roman" w:hAnsi="Times New Roman"/>
          <w:color w:val="000000" w:themeColor="text1"/>
          <w:sz w:val="24"/>
          <w:szCs w:val="24"/>
        </w:rPr>
        <w:t xml:space="preserve">areer </w:t>
      </w:r>
      <w:r w:rsidR="001B6E68" w:rsidRPr="001B6E68">
        <w:rPr>
          <w:rFonts w:ascii="Times New Roman" w:hAnsi="Times New Roman"/>
          <w:color w:val="000000" w:themeColor="text1"/>
          <w:sz w:val="24"/>
          <w:szCs w:val="24"/>
        </w:rPr>
        <w:t>a</w:t>
      </w:r>
      <w:r w:rsidR="00341655" w:rsidRPr="001B6E68">
        <w:rPr>
          <w:rFonts w:ascii="Times New Roman" w:hAnsi="Times New Roman"/>
          <w:color w:val="000000" w:themeColor="text1"/>
          <w:sz w:val="24"/>
          <w:szCs w:val="24"/>
        </w:rPr>
        <w:t xml:space="preserve">nchor </w:t>
      </w:r>
      <w:r w:rsidR="001B6E68" w:rsidRPr="001B6E68">
        <w:rPr>
          <w:rFonts w:ascii="Times New Roman" w:hAnsi="Times New Roman"/>
          <w:color w:val="000000" w:themeColor="text1"/>
          <w:sz w:val="24"/>
          <w:szCs w:val="24"/>
        </w:rPr>
        <w:t>f</w:t>
      </w:r>
      <w:r w:rsidR="00341655" w:rsidRPr="001B6E68">
        <w:rPr>
          <w:rFonts w:ascii="Times New Roman" w:hAnsi="Times New Roman"/>
          <w:color w:val="000000" w:themeColor="text1"/>
          <w:sz w:val="24"/>
          <w:szCs w:val="24"/>
        </w:rPr>
        <w:t>ormation</w:t>
      </w:r>
      <w:r w:rsidR="00684DAF" w:rsidRPr="001B6E68">
        <w:rPr>
          <w:rFonts w:ascii="Times New Roman" w:hAnsi="Times New Roman"/>
          <w:color w:val="000000" w:themeColor="text1"/>
          <w:sz w:val="24"/>
          <w:szCs w:val="24"/>
        </w:rPr>
        <w:t xml:space="preserve"> of nurses</w:t>
      </w:r>
      <w:r w:rsidR="00341655" w:rsidRPr="001B6E68">
        <w:rPr>
          <w:rFonts w:ascii="Times New Roman" w:hAnsi="Times New Roman"/>
          <w:color w:val="000000" w:themeColor="text1"/>
          <w:sz w:val="24"/>
          <w:szCs w:val="24"/>
        </w:rPr>
        <w:t>,”</w:t>
      </w:r>
      <w:r w:rsidR="00684DAF" w:rsidRPr="001B6E68">
        <w:rPr>
          <w:rFonts w:ascii="Times New Roman" w:hAnsi="Times New Roman"/>
          <w:color w:val="000000" w:themeColor="text1"/>
          <w:sz w:val="24"/>
          <w:szCs w:val="24"/>
        </w:rPr>
        <w:t xml:space="preserve"> J</w:t>
      </w:r>
      <w:r w:rsidR="00341655" w:rsidRPr="001B6E68">
        <w:rPr>
          <w:rFonts w:ascii="Times New Roman" w:hAnsi="Times New Roman"/>
          <w:color w:val="000000" w:themeColor="text1"/>
          <w:sz w:val="24"/>
          <w:szCs w:val="24"/>
        </w:rPr>
        <w:t>a</w:t>
      </w:r>
      <w:r w:rsidR="000922E7" w:rsidRPr="001B6E68">
        <w:rPr>
          <w:rFonts w:ascii="Times New Roman" w:hAnsi="Times New Roman"/>
          <w:color w:val="000000" w:themeColor="text1"/>
          <w:sz w:val="24"/>
          <w:szCs w:val="24"/>
        </w:rPr>
        <w:t>p</w:t>
      </w:r>
      <w:r w:rsidR="00341655" w:rsidRPr="001B6E68">
        <w:rPr>
          <w:rFonts w:ascii="Times New Roman" w:hAnsi="Times New Roman"/>
          <w:color w:val="000000" w:themeColor="text1"/>
          <w:sz w:val="24"/>
          <w:szCs w:val="24"/>
        </w:rPr>
        <w:t>an</w:t>
      </w:r>
      <w:r w:rsidR="00684DAF" w:rsidRPr="001B6E68">
        <w:rPr>
          <w:rFonts w:ascii="Times New Roman" w:hAnsi="Times New Roman"/>
          <w:color w:val="000000" w:themeColor="text1"/>
          <w:sz w:val="24"/>
          <w:szCs w:val="24"/>
        </w:rPr>
        <w:t xml:space="preserve"> J</w:t>
      </w:r>
      <w:r w:rsidR="00341655" w:rsidRPr="001B6E68">
        <w:rPr>
          <w:rFonts w:ascii="Times New Roman" w:hAnsi="Times New Roman"/>
          <w:color w:val="000000" w:themeColor="text1"/>
          <w:sz w:val="24"/>
          <w:szCs w:val="24"/>
        </w:rPr>
        <w:t>ournal</w:t>
      </w:r>
      <w:r w:rsidR="00684DAF" w:rsidRPr="001B6E68">
        <w:rPr>
          <w:rFonts w:ascii="Times New Roman" w:hAnsi="Times New Roman"/>
          <w:color w:val="000000" w:themeColor="text1"/>
          <w:sz w:val="24"/>
          <w:szCs w:val="24"/>
        </w:rPr>
        <w:t xml:space="preserve"> of Nurs</w:t>
      </w:r>
      <w:r w:rsidR="00341655" w:rsidRPr="001B6E68">
        <w:rPr>
          <w:rFonts w:ascii="Times New Roman" w:hAnsi="Times New Roman"/>
          <w:color w:val="000000" w:themeColor="text1"/>
          <w:sz w:val="24"/>
          <w:szCs w:val="24"/>
        </w:rPr>
        <w:t>ing</w:t>
      </w:r>
      <w:r w:rsidR="00684DAF" w:rsidRPr="001B6E68">
        <w:rPr>
          <w:rFonts w:ascii="Times New Roman" w:hAnsi="Times New Roman"/>
          <w:color w:val="000000" w:themeColor="text1"/>
          <w:sz w:val="24"/>
          <w:szCs w:val="24"/>
        </w:rPr>
        <w:t xml:space="preserve"> Res</w:t>
      </w:r>
      <w:r w:rsidR="00341655" w:rsidRPr="001B6E68">
        <w:rPr>
          <w:rFonts w:ascii="Times New Roman" w:hAnsi="Times New Roman"/>
          <w:color w:val="000000" w:themeColor="text1"/>
          <w:sz w:val="24"/>
          <w:szCs w:val="24"/>
        </w:rPr>
        <w:t xml:space="preserve">earch, vol. </w:t>
      </w:r>
      <w:r w:rsidR="00684DAF" w:rsidRPr="001B6E68">
        <w:rPr>
          <w:rFonts w:ascii="Times New Roman" w:hAnsi="Times New Roman"/>
          <w:color w:val="000000" w:themeColor="text1"/>
          <w:sz w:val="24"/>
          <w:szCs w:val="24"/>
        </w:rPr>
        <w:t>33</w:t>
      </w:r>
      <w:r w:rsidR="00341655" w:rsidRPr="001B6E68">
        <w:rPr>
          <w:rFonts w:ascii="Times New Roman" w:hAnsi="Times New Roman"/>
          <w:color w:val="000000" w:themeColor="text1"/>
          <w:sz w:val="24"/>
          <w:szCs w:val="24"/>
        </w:rPr>
        <w:t xml:space="preserve">, no. </w:t>
      </w:r>
      <w:r w:rsidR="00684DAF" w:rsidRPr="001B6E68">
        <w:rPr>
          <w:rFonts w:ascii="Times New Roman" w:hAnsi="Times New Roman"/>
          <w:color w:val="000000" w:themeColor="text1"/>
          <w:sz w:val="24"/>
          <w:szCs w:val="24"/>
        </w:rPr>
        <w:t>2</w:t>
      </w:r>
      <w:r w:rsidR="00341655" w:rsidRPr="001B6E68">
        <w:rPr>
          <w:rFonts w:ascii="Times New Roman" w:hAnsi="Times New Roman"/>
          <w:color w:val="000000" w:themeColor="text1"/>
          <w:sz w:val="24"/>
          <w:szCs w:val="24"/>
        </w:rPr>
        <w:t>, 2010, pp.</w:t>
      </w:r>
      <w:r w:rsidR="00554EEF" w:rsidRPr="001B6E68">
        <w:rPr>
          <w:rFonts w:ascii="Times New Roman" w:hAnsi="Times New Roman"/>
          <w:color w:val="000000" w:themeColor="text1"/>
          <w:sz w:val="24"/>
          <w:szCs w:val="24"/>
        </w:rPr>
        <w:t xml:space="preserve"> 77</w:t>
      </w:r>
      <w:r w:rsidR="00341655" w:rsidRPr="001B6E68">
        <w:rPr>
          <w:rFonts w:ascii="Times New Roman" w:hAnsi="Times New Roman"/>
          <w:color w:val="000000" w:themeColor="text1"/>
          <w:sz w:val="24"/>
          <w:szCs w:val="24"/>
        </w:rPr>
        <w:t>-</w:t>
      </w:r>
      <w:r w:rsidR="00554EEF" w:rsidRPr="001B6E68">
        <w:rPr>
          <w:rFonts w:ascii="Times New Roman" w:hAnsi="Times New Roman"/>
          <w:color w:val="000000" w:themeColor="text1"/>
          <w:sz w:val="24"/>
          <w:szCs w:val="24"/>
        </w:rPr>
        <w:t>83</w:t>
      </w:r>
      <w:r w:rsidR="00684DAF" w:rsidRPr="001B6E68">
        <w:rPr>
          <w:rFonts w:ascii="Times New Roman" w:hAnsi="Times New Roman"/>
          <w:color w:val="000000" w:themeColor="text1"/>
          <w:sz w:val="24"/>
          <w:szCs w:val="24"/>
        </w:rPr>
        <w:t xml:space="preserve">. </w:t>
      </w:r>
      <w:r w:rsidR="00341655" w:rsidRPr="001B6E68">
        <w:rPr>
          <w:rFonts w:ascii="Times New Roman" w:hAnsi="Times New Roman"/>
          <w:color w:val="000000" w:themeColor="text1"/>
          <w:sz w:val="24"/>
          <w:szCs w:val="24"/>
        </w:rPr>
        <w:t>[</w:t>
      </w:r>
      <w:proofErr w:type="gramStart"/>
      <w:r w:rsidR="00341655" w:rsidRPr="001B6E68">
        <w:rPr>
          <w:rFonts w:ascii="Times New Roman" w:hAnsi="Times New Roman"/>
          <w:color w:val="000000" w:themeColor="text1"/>
          <w:sz w:val="24"/>
          <w:szCs w:val="24"/>
        </w:rPr>
        <w:t>in</w:t>
      </w:r>
      <w:proofErr w:type="gramEnd"/>
      <w:r w:rsidR="00341655" w:rsidRPr="001B6E68">
        <w:rPr>
          <w:rFonts w:ascii="Times New Roman" w:hAnsi="Times New Roman"/>
          <w:color w:val="000000" w:themeColor="text1"/>
          <w:sz w:val="24"/>
          <w:szCs w:val="24"/>
        </w:rPr>
        <w:t xml:space="preserve"> </w:t>
      </w:r>
      <w:r w:rsidR="00684DAF" w:rsidRPr="001B6E68">
        <w:rPr>
          <w:rFonts w:ascii="Times New Roman" w:hAnsi="Times New Roman"/>
          <w:color w:val="000000" w:themeColor="text1"/>
          <w:sz w:val="24"/>
          <w:szCs w:val="24"/>
        </w:rPr>
        <w:t>Japanese</w:t>
      </w:r>
      <w:r w:rsidR="00341655" w:rsidRPr="001B6E68">
        <w:rPr>
          <w:rFonts w:ascii="Times New Roman" w:hAnsi="Times New Roman"/>
          <w:color w:val="000000" w:themeColor="text1"/>
          <w:sz w:val="24"/>
          <w:szCs w:val="24"/>
        </w:rPr>
        <w:t>]</w:t>
      </w:r>
    </w:p>
    <w:p w14:paraId="46681921" w14:textId="7D9F0E25" w:rsidR="0030791F" w:rsidRPr="001B6E68" w:rsidRDefault="00F2755C" w:rsidP="00B93596">
      <w:pPr>
        <w:spacing w:line="480" w:lineRule="auto"/>
        <w:rPr>
          <w:rFonts w:ascii="Times New Roman" w:eastAsia="メイリオ" w:hAnsi="Times New Roman"/>
          <w:color w:val="000000" w:themeColor="text1"/>
          <w:sz w:val="24"/>
          <w:szCs w:val="24"/>
        </w:rPr>
      </w:pPr>
      <w:r w:rsidRPr="001B6E68">
        <w:rPr>
          <w:rFonts w:ascii="Times New Roman" w:hAnsi="Times New Roman"/>
          <w:color w:val="000000" w:themeColor="text1"/>
          <w:sz w:val="24"/>
          <w:szCs w:val="24"/>
        </w:rPr>
        <w:t>[</w:t>
      </w:r>
      <w:r w:rsidR="00684DAF" w:rsidRPr="001B6E68">
        <w:rPr>
          <w:rFonts w:ascii="Times New Roman" w:hAnsi="Times New Roman"/>
          <w:color w:val="000000" w:themeColor="text1"/>
          <w:sz w:val="24"/>
          <w:szCs w:val="24"/>
        </w:rPr>
        <w:t>2</w:t>
      </w:r>
      <w:r w:rsidR="00876BD0" w:rsidRPr="001B6E68">
        <w:rPr>
          <w:rFonts w:ascii="Times New Roman" w:hAnsi="Times New Roman"/>
          <w:color w:val="000000" w:themeColor="text1"/>
          <w:sz w:val="24"/>
          <w:szCs w:val="24"/>
        </w:rPr>
        <w:t>0</w:t>
      </w:r>
      <w:r w:rsidRPr="001B6E68">
        <w:rPr>
          <w:rFonts w:ascii="Times New Roman" w:hAnsi="Times New Roman"/>
          <w:color w:val="000000" w:themeColor="text1"/>
          <w:sz w:val="24"/>
          <w:szCs w:val="24"/>
        </w:rPr>
        <w:t>]</w:t>
      </w:r>
      <w:r w:rsidR="00341655" w:rsidRPr="001B6E68">
        <w:rPr>
          <w:rFonts w:ascii="Times New Roman" w:hAnsi="Times New Roman"/>
          <w:color w:val="000000" w:themeColor="text1"/>
          <w:sz w:val="24"/>
          <w:szCs w:val="24"/>
        </w:rPr>
        <w:t xml:space="preserve">M. </w:t>
      </w:r>
      <w:r w:rsidR="00554EEF" w:rsidRPr="001B6E68">
        <w:rPr>
          <w:rFonts w:ascii="Times New Roman" w:hAnsi="Times New Roman"/>
          <w:color w:val="000000" w:themeColor="text1"/>
          <w:sz w:val="24"/>
          <w:szCs w:val="24"/>
        </w:rPr>
        <w:t>Hirano,</w:t>
      </w:r>
      <w:r w:rsidR="00341655" w:rsidRPr="001B6E68">
        <w:rPr>
          <w:rFonts w:ascii="Times New Roman" w:hAnsi="Times New Roman"/>
          <w:color w:val="000000" w:themeColor="text1"/>
          <w:sz w:val="24"/>
          <w:szCs w:val="24"/>
        </w:rPr>
        <w:t xml:space="preserve"> “</w:t>
      </w:r>
      <w:r w:rsidR="00684DAF" w:rsidRPr="001B6E68">
        <w:rPr>
          <w:rFonts w:ascii="Times New Roman" w:hAnsi="Times New Roman"/>
          <w:color w:val="000000" w:themeColor="text1"/>
          <w:sz w:val="24"/>
          <w:szCs w:val="24"/>
        </w:rPr>
        <w:t>Career development</w:t>
      </w:r>
      <w:r w:rsidR="00341655" w:rsidRPr="001B6E68">
        <w:rPr>
          <w:rFonts w:ascii="Times New Roman" w:hAnsi="Times New Roman"/>
          <w:color w:val="000000" w:themeColor="text1"/>
          <w:sz w:val="24"/>
          <w:szCs w:val="24"/>
        </w:rPr>
        <w:t>–</w:t>
      </w:r>
      <w:r w:rsidR="00684DAF" w:rsidRPr="001B6E68">
        <w:rPr>
          <w:rFonts w:ascii="Times New Roman" w:hAnsi="Times New Roman"/>
          <w:color w:val="000000" w:themeColor="text1"/>
          <w:sz w:val="24"/>
          <w:szCs w:val="24"/>
        </w:rPr>
        <w:t>psychological dynamics</w:t>
      </w:r>
      <w:r w:rsidR="00554EEF" w:rsidRPr="001B6E68">
        <w:rPr>
          <w:rFonts w:ascii="Times New Roman" w:hAnsi="Times New Roman"/>
          <w:color w:val="000000" w:themeColor="text1"/>
          <w:sz w:val="24"/>
          <w:szCs w:val="24"/>
        </w:rPr>
        <w:t xml:space="preserve">. </w:t>
      </w:r>
      <w:proofErr w:type="spellStart"/>
      <w:r w:rsidR="00554EEF" w:rsidRPr="001B6E68">
        <w:rPr>
          <w:rFonts w:ascii="Times New Roman" w:hAnsi="Times New Roman"/>
          <w:color w:val="000000" w:themeColor="text1"/>
          <w:sz w:val="24"/>
          <w:szCs w:val="24"/>
        </w:rPr>
        <w:t>Bunshidou</w:t>
      </w:r>
      <w:proofErr w:type="spellEnd"/>
      <w:r w:rsidR="00554EEF" w:rsidRPr="001B6E68">
        <w:rPr>
          <w:rFonts w:ascii="Times New Roman" w:hAnsi="Times New Roman"/>
          <w:color w:val="000000" w:themeColor="text1"/>
          <w:sz w:val="24"/>
          <w:szCs w:val="24"/>
        </w:rPr>
        <w:t xml:space="preserve"> Publishers</w:t>
      </w:r>
      <w:r w:rsidR="00341655" w:rsidRPr="001B6E68">
        <w:rPr>
          <w:rFonts w:ascii="Times New Roman" w:hAnsi="Times New Roman"/>
          <w:color w:val="000000" w:themeColor="text1"/>
          <w:sz w:val="24"/>
          <w:szCs w:val="24"/>
        </w:rPr>
        <w:t>,</w:t>
      </w:r>
      <w:r w:rsidR="00554EEF" w:rsidRPr="001B6E68">
        <w:rPr>
          <w:rFonts w:ascii="Times New Roman" w:hAnsi="Times New Roman"/>
          <w:color w:val="000000" w:themeColor="text1"/>
          <w:sz w:val="24"/>
          <w:szCs w:val="24"/>
        </w:rPr>
        <w:t xml:space="preserve"> 1994. </w:t>
      </w:r>
      <w:r w:rsidR="00341655" w:rsidRPr="001B6E68">
        <w:rPr>
          <w:rFonts w:ascii="Times New Roman" w:hAnsi="Times New Roman"/>
          <w:color w:val="000000" w:themeColor="text1"/>
          <w:sz w:val="24"/>
          <w:szCs w:val="24"/>
        </w:rPr>
        <w:t>[</w:t>
      </w:r>
      <w:proofErr w:type="gramStart"/>
      <w:r w:rsidR="00341655" w:rsidRPr="001B6E68">
        <w:rPr>
          <w:rFonts w:ascii="Times New Roman" w:hAnsi="Times New Roman"/>
          <w:color w:val="000000" w:themeColor="text1"/>
          <w:sz w:val="24"/>
          <w:szCs w:val="24"/>
        </w:rPr>
        <w:t>in</w:t>
      </w:r>
      <w:proofErr w:type="gramEnd"/>
      <w:r w:rsidR="00341655" w:rsidRPr="001B6E68">
        <w:rPr>
          <w:rFonts w:ascii="Times New Roman" w:hAnsi="Times New Roman"/>
          <w:color w:val="000000" w:themeColor="text1"/>
          <w:sz w:val="24"/>
          <w:szCs w:val="24"/>
        </w:rPr>
        <w:t xml:space="preserve"> </w:t>
      </w:r>
      <w:r w:rsidR="00554EEF" w:rsidRPr="001B6E68">
        <w:rPr>
          <w:rFonts w:ascii="Times New Roman" w:hAnsi="Times New Roman"/>
          <w:color w:val="000000" w:themeColor="text1"/>
          <w:sz w:val="24"/>
          <w:szCs w:val="24"/>
        </w:rPr>
        <w:t>Japanese</w:t>
      </w:r>
      <w:r w:rsidR="00341655" w:rsidRPr="001B6E68">
        <w:rPr>
          <w:rFonts w:ascii="Times New Roman" w:hAnsi="Times New Roman"/>
          <w:color w:val="000000" w:themeColor="text1"/>
          <w:sz w:val="24"/>
          <w:szCs w:val="24"/>
        </w:rPr>
        <w:t>]</w:t>
      </w:r>
    </w:p>
    <w:sectPr w:rsidR="0030791F" w:rsidRPr="001B6E68" w:rsidSect="001829D5">
      <w:pgSz w:w="11907" w:h="16839" w:code="9"/>
      <w:pgMar w:top="1418" w:right="1418" w:bottom="1418" w:left="1418" w:header="851" w:footer="992" w:gutter="0"/>
      <w:lnNumType w:countBy="1" w:restart="continuous"/>
      <w:cols w:space="425"/>
      <w:docGrid w:type="lines" w:linePitch="32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690FCB" w16cid:durableId="1D946A9D"/>
  <w16cid:commentId w16cid:paraId="7DA70C0A" w16cid:durableId="1D95851F"/>
  <w16cid:commentId w16cid:paraId="4F450AC0" w16cid:durableId="1D946AE5"/>
  <w16cid:commentId w16cid:paraId="15FB898C" w16cid:durableId="1D946AD2"/>
  <w16cid:commentId w16cid:paraId="420CB5D0" w16cid:durableId="1D94606B"/>
  <w16cid:commentId w16cid:paraId="1763B926" w16cid:durableId="1D9569AE"/>
  <w16cid:commentId w16cid:paraId="414A0A3D" w16cid:durableId="1D956A9C"/>
  <w16cid:commentId w16cid:paraId="523F7BF5" w16cid:durableId="1D956A14"/>
  <w16cid:commentId w16cid:paraId="181F1BC9" w16cid:durableId="1D988021"/>
  <w16cid:commentId w16cid:paraId="427A5005" w16cid:durableId="1D956B6F"/>
  <w16cid:commentId w16cid:paraId="612F0635" w16cid:durableId="1D956BD4"/>
  <w16cid:commentId w16cid:paraId="536AC475" w16cid:durableId="1D94609E"/>
  <w16cid:commentId w16cid:paraId="1A17011E" w16cid:durableId="1D94613D"/>
  <w16cid:commentId w16cid:paraId="71C61706" w16cid:durableId="1D956E64"/>
  <w16cid:commentId w16cid:paraId="52F85A82" w16cid:durableId="1D956FD4"/>
  <w16cid:commentId w16cid:paraId="53355C04" w16cid:durableId="1D956FF5"/>
  <w16cid:commentId w16cid:paraId="769F446E" w16cid:durableId="1D988196"/>
  <w16cid:commentId w16cid:paraId="2368CE71" w16cid:durableId="1D957078"/>
  <w16cid:commentId w16cid:paraId="6729FB0C" w16cid:durableId="1D9572F6"/>
  <w16cid:commentId w16cid:paraId="45D15EA8" w16cid:durableId="1D95769B"/>
  <w16cid:commentId w16cid:paraId="04B56514" w16cid:durableId="1D957A32"/>
  <w16cid:commentId w16cid:paraId="05E95D12" w16cid:durableId="1D957A87"/>
  <w16cid:commentId w16cid:paraId="7906ADB9" w16cid:durableId="1D958372"/>
  <w16cid:commentId w16cid:paraId="181B6853" w16cid:durableId="1D9583AA"/>
  <w16cid:commentId w16cid:paraId="30D9CB4D" w16cid:durableId="1D9583FB"/>
  <w16cid:commentId w16cid:paraId="1277FB4C" w16cid:durableId="1D958435"/>
  <w16cid:commentId w16cid:paraId="15E62799" w16cid:durableId="1D95739F"/>
  <w16cid:commentId w16cid:paraId="3F01AFE0" w16cid:durableId="1D946403"/>
  <w16cid:commentId w16cid:paraId="3B23CA26" w16cid:durableId="1D9464C3"/>
  <w16cid:commentId w16cid:paraId="33CB13B3" w16cid:durableId="1D94698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930E4" w14:textId="77777777" w:rsidR="00BA14D8" w:rsidRDefault="00BA14D8" w:rsidP="002342AF">
      <w:r>
        <w:separator/>
      </w:r>
    </w:p>
  </w:endnote>
  <w:endnote w:type="continuationSeparator" w:id="0">
    <w:p w14:paraId="1E0FAC8F" w14:textId="77777777" w:rsidR="00BA14D8" w:rsidRDefault="00BA14D8" w:rsidP="00234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altName w:val="MS P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altName w:val="MS PMincho"/>
    <w:panose1 w:val="02020600040205080304"/>
    <w:charset w:val="80"/>
    <w:family w:val="roman"/>
    <w:pitch w:val="variable"/>
    <w:sig w:usb0="E00002FF" w:usb1="6AC7FDFB" w:usb2="00000012" w:usb3="00000000" w:csb0="0002009F" w:csb1="00000000"/>
  </w:font>
  <w:font w:name="メイリオ">
    <w:altName w:val="Meiryo"/>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8BD7A" w14:textId="77777777" w:rsidR="00D45D49" w:rsidRDefault="00D45D49" w:rsidP="00FE1D59">
    <w:pPr>
      <w:pStyle w:val="a9"/>
      <w:framePr w:wrap="none" w:vAnchor="text" w:hAnchor="margin" w:xAlign="right" w:y="1"/>
      <w:rPr>
        <w:rStyle w:val="af4"/>
      </w:rPr>
    </w:pPr>
    <w:r>
      <w:rPr>
        <w:rStyle w:val="af4"/>
      </w:rPr>
      <w:fldChar w:fldCharType="begin"/>
    </w:r>
    <w:r>
      <w:rPr>
        <w:rStyle w:val="af4"/>
      </w:rPr>
      <w:instrText xml:space="preserve">PAGE  </w:instrText>
    </w:r>
    <w:r>
      <w:rPr>
        <w:rStyle w:val="af4"/>
      </w:rPr>
      <w:fldChar w:fldCharType="end"/>
    </w:r>
  </w:p>
  <w:p w14:paraId="51A0CF2C" w14:textId="77777777" w:rsidR="00D45D49" w:rsidRDefault="00D45D49" w:rsidP="00B93596">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88C5C" w14:textId="36D7B5C9" w:rsidR="00D45D49" w:rsidRPr="001B6E68" w:rsidRDefault="00D45D49" w:rsidP="00FE1D59">
    <w:pPr>
      <w:pStyle w:val="a9"/>
      <w:framePr w:wrap="none" w:vAnchor="text" w:hAnchor="margin" w:xAlign="right" w:y="1"/>
      <w:rPr>
        <w:rStyle w:val="af4"/>
      </w:rPr>
    </w:pPr>
    <w:r w:rsidRPr="001B6E68">
      <w:rPr>
        <w:rStyle w:val="af4"/>
      </w:rPr>
      <w:fldChar w:fldCharType="begin"/>
    </w:r>
    <w:r w:rsidRPr="001B6E68">
      <w:rPr>
        <w:rStyle w:val="af4"/>
      </w:rPr>
      <w:instrText xml:space="preserve">PAGE  </w:instrText>
    </w:r>
    <w:r w:rsidRPr="001B6E68">
      <w:rPr>
        <w:rStyle w:val="af4"/>
      </w:rPr>
      <w:fldChar w:fldCharType="separate"/>
    </w:r>
    <w:r w:rsidR="00F116E3">
      <w:rPr>
        <w:rStyle w:val="af4"/>
        <w:noProof/>
      </w:rPr>
      <w:t>19</w:t>
    </w:r>
    <w:r w:rsidRPr="001B6E68">
      <w:rPr>
        <w:rStyle w:val="af4"/>
      </w:rPr>
      <w:fldChar w:fldCharType="end"/>
    </w:r>
  </w:p>
  <w:p w14:paraId="74EB7470" w14:textId="77777777" w:rsidR="00D45D49" w:rsidRPr="001B6E68" w:rsidRDefault="00D45D4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5757FD" w14:textId="77777777" w:rsidR="00BA14D8" w:rsidRDefault="00BA14D8" w:rsidP="002342AF">
      <w:r>
        <w:separator/>
      </w:r>
    </w:p>
  </w:footnote>
  <w:footnote w:type="continuationSeparator" w:id="0">
    <w:p w14:paraId="231B8045" w14:textId="77777777" w:rsidR="00BA14D8" w:rsidRDefault="00BA14D8" w:rsidP="002342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04742" w14:textId="3496C134" w:rsidR="00D45D49" w:rsidRPr="001B6E68" w:rsidRDefault="00D45D49">
    <w:pPr>
      <w:pStyle w:val="a7"/>
      <w:rPr>
        <w:rFonts w:ascii="Times New Roman" w:hAnsi="Times New Roman"/>
      </w:rPr>
    </w:pPr>
    <w:r w:rsidRPr="001B6E68">
      <w:rPr>
        <w:rFonts w:ascii="Times New Roman" w:hAnsi="Times New Roman"/>
      </w:rPr>
      <w:t>CAREER ANCHORS IN OCCUPATIONAL HEALTH NURSES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3789A" w14:textId="37F67FB3" w:rsidR="00D45D49" w:rsidRPr="001B6E68" w:rsidRDefault="00D45D49" w:rsidP="00B93596">
    <w:pPr>
      <w:pStyle w:val="a7"/>
      <w:ind w:right="360"/>
      <w:rPr>
        <w:rFonts w:ascii="Times New Roman" w:hAnsi="Times New Roman"/>
      </w:rPr>
    </w:pPr>
    <w:r w:rsidRPr="001B6E68">
      <w:rPr>
        <w:rFonts w:ascii="Times New Roman" w:hAnsi="Times New Roman"/>
      </w:rPr>
      <w:t>Running title: CAREER ANCHORS IN OCCUPATIONAL HEALTH NURSES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ja-JP" w:vendorID="64" w:dllVersion="131078" w:nlCheck="1" w:checkStyle="1"/>
  <w:proofState w:spelling="clean" w:grammar="clean"/>
  <w:defaultTabStop w:val="840"/>
  <w:drawingGridHorizontalSpacing w:val="11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162"/>
    <w:rsid w:val="00000373"/>
    <w:rsid w:val="00000438"/>
    <w:rsid w:val="00001DCB"/>
    <w:rsid w:val="0000312A"/>
    <w:rsid w:val="00011DBE"/>
    <w:rsid w:val="0001452E"/>
    <w:rsid w:val="0001683D"/>
    <w:rsid w:val="00016933"/>
    <w:rsid w:val="00017BD3"/>
    <w:rsid w:val="00017D1F"/>
    <w:rsid w:val="00020ED7"/>
    <w:rsid w:val="00022485"/>
    <w:rsid w:val="0002423E"/>
    <w:rsid w:val="00026F5A"/>
    <w:rsid w:val="0002793F"/>
    <w:rsid w:val="000303B0"/>
    <w:rsid w:val="00030627"/>
    <w:rsid w:val="00032C51"/>
    <w:rsid w:val="00032DCB"/>
    <w:rsid w:val="00032E1C"/>
    <w:rsid w:val="000341F5"/>
    <w:rsid w:val="00036473"/>
    <w:rsid w:val="00040DA0"/>
    <w:rsid w:val="00041607"/>
    <w:rsid w:val="00043945"/>
    <w:rsid w:val="00044645"/>
    <w:rsid w:val="000472A0"/>
    <w:rsid w:val="000472DE"/>
    <w:rsid w:val="000510A8"/>
    <w:rsid w:val="000519B0"/>
    <w:rsid w:val="00052073"/>
    <w:rsid w:val="00053774"/>
    <w:rsid w:val="00054174"/>
    <w:rsid w:val="00055E2D"/>
    <w:rsid w:val="00057A33"/>
    <w:rsid w:val="00062D42"/>
    <w:rsid w:val="00065BEC"/>
    <w:rsid w:val="0006633B"/>
    <w:rsid w:val="00070930"/>
    <w:rsid w:val="00074DA5"/>
    <w:rsid w:val="000765F1"/>
    <w:rsid w:val="0008009C"/>
    <w:rsid w:val="00080340"/>
    <w:rsid w:val="00081246"/>
    <w:rsid w:val="0008222E"/>
    <w:rsid w:val="00083C8F"/>
    <w:rsid w:val="00085152"/>
    <w:rsid w:val="00085DFB"/>
    <w:rsid w:val="00086C7A"/>
    <w:rsid w:val="0008768A"/>
    <w:rsid w:val="00091143"/>
    <w:rsid w:val="000922E7"/>
    <w:rsid w:val="000968D3"/>
    <w:rsid w:val="00096F03"/>
    <w:rsid w:val="000A06C7"/>
    <w:rsid w:val="000A2CDF"/>
    <w:rsid w:val="000A37FF"/>
    <w:rsid w:val="000A3E33"/>
    <w:rsid w:val="000A6492"/>
    <w:rsid w:val="000A650A"/>
    <w:rsid w:val="000B58F3"/>
    <w:rsid w:val="000C158B"/>
    <w:rsid w:val="000C1FC9"/>
    <w:rsid w:val="000C6106"/>
    <w:rsid w:val="000C7B5E"/>
    <w:rsid w:val="000D1762"/>
    <w:rsid w:val="000D6F69"/>
    <w:rsid w:val="000E0F06"/>
    <w:rsid w:val="000E1E44"/>
    <w:rsid w:val="000E2881"/>
    <w:rsid w:val="000E2DD5"/>
    <w:rsid w:val="000E6C3D"/>
    <w:rsid w:val="000E7B7C"/>
    <w:rsid w:val="000F08D5"/>
    <w:rsid w:val="000F1EC3"/>
    <w:rsid w:val="000F2AE1"/>
    <w:rsid w:val="000F4C01"/>
    <w:rsid w:val="000F5D5C"/>
    <w:rsid w:val="000F6482"/>
    <w:rsid w:val="000F693F"/>
    <w:rsid w:val="00101CFD"/>
    <w:rsid w:val="00102321"/>
    <w:rsid w:val="00103760"/>
    <w:rsid w:val="00103B54"/>
    <w:rsid w:val="001065F5"/>
    <w:rsid w:val="00110078"/>
    <w:rsid w:val="00114036"/>
    <w:rsid w:val="00121736"/>
    <w:rsid w:val="0012526D"/>
    <w:rsid w:val="001300F4"/>
    <w:rsid w:val="001309BE"/>
    <w:rsid w:val="00135A93"/>
    <w:rsid w:val="00136189"/>
    <w:rsid w:val="00141ADB"/>
    <w:rsid w:val="00143220"/>
    <w:rsid w:val="00146C8A"/>
    <w:rsid w:val="00150565"/>
    <w:rsid w:val="00152833"/>
    <w:rsid w:val="00152CAB"/>
    <w:rsid w:val="0015337F"/>
    <w:rsid w:val="00153758"/>
    <w:rsid w:val="00153EC0"/>
    <w:rsid w:val="00154A39"/>
    <w:rsid w:val="00157115"/>
    <w:rsid w:val="0015736A"/>
    <w:rsid w:val="00160996"/>
    <w:rsid w:val="0016111B"/>
    <w:rsid w:val="00161AF7"/>
    <w:rsid w:val="00163A15"/>
    <w:rsid w:val="00164715"/>
    <w:rsid w:val="001649D1"/>
    <w:rsid w:val="00170007"/>
    <w:rsid w:val="00171DBB"/>
    <w:rsid w:val="00172308"/>
    <w:rsid w:val="0017507A"/>
    <w:rsid w:val="001829D5"/>
    <w:rsid w:val="001838A8"/>
    <w:rsid w:val="00187B9C"/>
    <w:rsid w:val="00187C09"/>
    <w:rsid w:val="001946E1"/>
    <w:rsid w:val="001954F9"/>
    <w:rsid w:val="0019602B"/>
    <w:rsid w:val="00196505"/>
    <w:rsid w:val="0019667F"/>
    <w:rsid w:val="001A009B"/>
    <w:rsid w:val="001A0B3C"/>
    <w:rsid w:val="001A6581"/>
    <w:rsid w:val="001B0D6B"/>
    <w:rsid w:val="001B0F15"/>
    <w:rsid w:val="001B116B"/>
    <w:rsid w:val="001B1423"/>
    <w:rsid w:val="001B2F9C"/>
    <w:rsid w:val="001B32B3"/>
    <w:rsid w:val="001B4D21"/>
    <w:rsid w:val="001B66C6"/>
    <w:rsid w:val="001B68C4"/>
    <w:rsid w:val="001B6E68"/>
    <w:rsid w:val="001C332A"/>
    <w:rsid w:val="001C643E"/>
    <w:rsid w:val="001D3936"/>
    <w:rsid w:val="001D47C0"/>
    <w:rsid w:val="001D488F"/>
    <w:rsid w:val="001D6BE2"/>
    <w:rsid w:val="001E01FE"/>
    <w:rsid w:val="001E2005"/>
    <w:rsid w:val="001E227F"/>
    <w:rsid w:val="001E3CEF"/>
    <w:rsid w:val="001E4E5E"/>
    <w:rsid w:val="001E6C89"/>
    <w:rsid w:val="001F2148"/>
    <w:rsid w:val="001F2AFD"/>
    <w:rsid w:val="001F3579"/>
    <w:rsid w:val="001F78A8"/>
    <w:rsid w:val="001F7F82"/>
    <w:rsid w:val="002008F0"/>
    <w:rsid w:val="00203D50"/>
    <w:rsid w:val="00204E15"/>
    <w:rsid w:val="002050EB"/>
    <w:rsid w:val="002070CE"/>
    <w:rsid w:val="00207497"/>
    <w:rsid w:val="002121F8"/>
    <w:rsid w:val="00212AB1"/>
    <w:rsid w:val="00212EFE"/>
    <w:rsid w:val="00213F96"/>
    <w:rsid w:val="00216405"/>
    <w:rsid w:val="00222303"/>
    <w:rsid w:val="0022454C"/>
    <w:rsid w:val="002248A3"/>
    <w:rsid w:val="00227CA0"/>
    <w:rsid w:val="00233BBF"/>
    <w:rsid w:val="002342AF"/>
    <w:rsid w:val="00235261"/>
    <w:rsid w:val="00240B2B"/>
    <w:rsid w:val="002419E6"/>
    <w:rsid w:val="00241B3C"/>
    <w:rsid w:val="00242438"/>
    <w:rsid w:val="00244403"/>
    <w:rsid w:val="00246D38"/>
    <w:rsid w:val="002474EA"/>
    <w:rsid w:val="00251208"/>
    <w:rsid w:val="00252CEC"/>
    <w:rsid w:val="00253F9E"/>
    <w:rsid w:val="00255C09"/>
    <w:rsid w:val="00260ED9"/>
    <w:rsid w:val="002717A2"/>
    <w:rsid w:val="002724F0"/>
    <w:rsid w:val="00275555"/>
    <w:rsid w:val="0027595D"/>
    <w:rsid w:val="00275E6D"/>
    <w:rsid w:val="00276FD0"/>
    <w:rsid w:val="0028231E"/>
    <w:rsid w:val="002825FB"/>
    <w:rsid w:val="002905A4"/>
    <w:rsid w:val="002917FC"/>
    <w:rsid w:val="00292F7B"/>
    <w:rsid w:val="00294085"/>
    <w:rsid w:val="00295EF8"/>
    <w:rsid w:val="00295FBC"/>
    <w:rsid w:val="002A0596"/>
    <w:rsid w:val="002A06A0"/>
    <w:rsid w:val="002A1AFA"/>
    <w:rsid w:val="002A4BF9"/>
    <w:rsid w:val="002A4F46"/>
    <w:rsid w:val="002A5963"/>
    <w:rsid w:val="002B0CC9"/>
    <w:rsid w:val="002B35F6"/>
    <w:rsid w:val="002C4B3B"/>
    <w:rsid w:val="002C52B8"/>
    <w:rsid w:val="002D035A"/>
    <w:rsid w:val="002D06E8"/>
    <w:rsid w:val="002D25CB"/>
    <w:rsid w:val="002D32C4"/>
    <w:rsid w:val="002D3694"/>
    <w:rsid w:val="002D5471"/>
    <w:rsid w:val="002D6618"/>
    <w:rsid w:val="002D7205"/>
    <w:rsid w:val="002D751C"/>
    <w:rsid w:val="002D7FE1"/>
    <w:rsid w:val="002E0422"/>
    <w:rsid w:val="002E35A4"/>
    <w:rsid w:val="002E55D5"/>
    <w:rsid w:val="002E64A3"/>
    <w:rsid w:val="002F30EA"/>
    <w:rsid w:val="002F6A3C"/>
    <w:rsid w:val="00305FFE"/>
    <w:rsid w:val="0030791F"/>
    <w:rsid w:val="00307DE8"/>
    <w:rsid w:val="00310538"/>
    <w:rsid w:val="00310E3A"/>
    <w:rsid w:val="003117D1"/>
    <w:rsid w:val="00316585"/>
    <w:rsid w:val="0031798A"/>
    <w:rsid w:val="00317EC0"/>
    <w:rsid w:val="00322621"/>
    <w:rsid w:val="00323952"/>
    <w:rsid w:val="00331FFB"/>
    <w:rsid w:val="00333B0B"/>
    <w:rsid w:val="00336E27"/>
    <w:rsid w:val="00337827"/>
    <w:rsid w:val="00341655"/>
    <w:rsid w:val="00341E64"/>
    <w:rsid w:val="003448E0"/>
    <w:rsid w:val="003460E6"/>
    <w:rsid w:val="00353828"/>
    <w:rsid w:val="003555B6"/>
    <w:rsid w:val="00355CD9"/>
    <w:rsid w:val="00356C42"/>
    <w:rsid w:val="00360508"/>
    <w:rsid w:val="00362744"/>
    <w:rsid w:val="00363FAD"/>
    <w:rsid w:val="00364B65"/>
    <w:rsid w:val="00366DA5"/>
    <w:rsid w:val="00370F01"/>
    <w:rsid w:val="0037236C"/>
    <w:rsid w:val="003727D0"/>
    <w:rsid w:val="00373043"/>
    <w:rsid w:val="003732FC"/>
    <w:rsid w:val="00376195"/>
    <w:rsid w:val="003767BE"/>
    <w:rsid w:val="00381BD9"/>
    <w:rsid w:val="00385356"/>
    <w:rsid w:val="003875D2"/>
    <w:rsid w:val="003936CA"/>
    <w:rsid w:val="003944A1"/>
    <w:rsid w:val="00394D14"/>
    <w:rsid w:val="003970E6"/>
    <w:rsid w:val="003A1861"/>
    <w:rsid w:val="003A2724"/>
    <w:rsid w:val="003A663E"/>
    <w:rsid w:val="003A7D42"/>
    <w:rsid w:val="003B1E86"/>
    <w:rsid w:val="003B228F"/>
    <w:rsid w:val="003B3F94"/>
    <w:rsid w:val="003B4AD6"/>
    <w:rsid w:val="003C1D89"/>
    <w:rsid w:val="003C1F4F"/>
    <w:rsid w:val="003C4381"/>
    <w:rsid w:val="003C5799"/>
    <w:rsid w:val="003D03BF"/>
    <w:rsid w:val="003D13DC"/>
    <w:rsid w:val="003D20F6"/>
    <w:rsid w:val="003D294E"/>
    <w:rsid w:val="003D446F"/>
    <w:rsid w:val="003D644E"/>
    <w:rsid w:val="003E2FC3"/>
    <w:rsid w:val="003E625F"/>
    <w:rsid w:val="003F245A"/>
    <w:rsid w:val="003F2E65"/>
    <w:rsid w:val="003F36AB"/>
    <w:rsid w:val="003F4589"/>
    <w:rsid w:val="003F5126"/>
    <w:rsid w:val="003F532D"/>
    <w:rsid w:val="003F576B"/>
    <w:rsid w:val="003F6D30"/>
    <w:rsid w:val="004006BB"/>
    <w:rsid w:val="00404983"/>
    <w:rsid w:val="0040528C"/>
    <w:rsid w:val="00405FF3"/>
    <w:rsid w:val="0040601C"/>
    <w:rsid w:val="0040785F"/>
    <w:rsid w:val="00407AD0"/>
    <w:rsid w:val="00410290"/>
    <w:rsid w:val="00422E8A"/>
    <w:rsid w:val="0042353C"/>
    <w:rsid w:val="00427F3D"/>
    <w:rsid w:val="004312E9"/>
    <w:rsid w:val="004319EF"/>
    <w:rsid w:val="00436078"/>
    <w:rsid w:val="004372CA"/>
    <w:rsid w:val="00437C92"/>
    <w:rsid w:val="004421A7"/>
    <w:rsid w:val="004448A4"/>
    <w:rsid w:val="00445E26"/>
    <w:rsid w:val="00447002"/>
    <w:rsid w:val="004531D1"/>
    <w:rsid w:val="00456BB7"/>
    <w:rsid w:val="00456DD8"/>
    <w:rsid w:val="004577B3"/>
    <w:rsid w:val="00457C95"/>
    <w:rsid w:val="00460C07"/>
    <w:rsid w:val="00461B23"/>
    <w:rsid w:val="0046237A"/>
    <w:rsid w:val="004645DA"/>
    <w:rsid w:val="00466635"/>
    <w:rsid w:val="004675BC"/>
    <w:rsid w:val="00467D6D"/>
    <w:rsid w:val="00471BD0"/>
    <w:rsid w:val="00473337"/>
    <w:rsid w:val="004778D5"/>
    <w:rsid w:val="00477B70"/>
    <w:rsid w:val="00481A61"/>
    <w:rsid w:val="00490833"/>
    <w:rsid w:val="00491592"/>
    <w:rsid w:val="004929FD"/>
    <w:rsid w:val="00493A96"/>
    <w:rsid w:val="00493F77"/>
    <w:rsid w:val="00497565"/>
    <w:rsid w:val="004A46B6"/>
    <w:rsid w:val="004A4C87"/>
    <w:rsid w:val="004A64EF"/>
    <w:rsid w:val="004B0E7A"/>
    <w:rsid w:val="004B1287"/>
    <w:rsid w:val="004B58A6"/>
    <w:rsid w:val="004B5952"/>
    <w:rsid w:val="004C7068"/>
    <w:rsid w:val="004C7547"/>
    <w:rsid w:val="004C7FB7"/>
    <w:rsid w:val="004D1144"/>
    <w:rsid w:val="004D31AF"/>
    <w:rsid w:val="004D343F"/>
    <w:rsid w:val="004D3E55"/>
    <w:rsid w:val="004D5EAE"/>
    <w:rsid w:val="004D6FC7"/>
    <w:rsid w:val="004D70B3"/>
    <w:rsid w:val="004D7B41"/>
    <w:rsid w:val="004F12B7"/>
    <w:rsid w:val="004F2481"/>
    <w:rsid w:val="004F3A11"/>
    <w:rsid w:val="004F7849"/>
    <w:rsid w:val="005005D3"/>
    <w:rsid w:val="00500A82"/>
    <w:rsid w:val="00503755"/>
    <w:rsid w:val="00504431"/>
    <w:rsid w:val="00507F59"/>
    <w:rsid w:val="005137BE"/>
    <w:rsid w:val="00513E1B"/>
    <w:rsid w:val="00517A25"/>
    <w:rsid w:val="00520DCD"/>
    <w:rsid w:val="0052488C"/>
    <w:rsid w:val="00524B13"/>
    <w:rsid w:val="00524B21"/>
    <w:rsid w:val="00526781"/>
    <w:rsid w:val="00527DE7"/>
    <w:rsid w:val="0053008C"/>
    <w:rsid w:val="00531006"/>
    <w:rsid w:val="00532720"/>
    <w:rsid w:val="00540DDE"/>
    <w:rsid w:val="00542CE1"/>
    <w:rsid w:val="00544C46"/>
    <w:rsid w:val="0054518F"/>
    <w:rsid w:val="00546A80"/>
    <w:rsid w:val="00550101"/>
    <w:rsid w:val="00552F25"/>
    <w:rsid w:val="00553A8C"/>
    <w:rsid w:val="0055494B"/>
    <w:rsid w:val="00554EEF"/>
    <w:rsid w:val="005550A5"/>
    <w:rsid w:val="0055529F"/>
    <w:rsid w:val="005553BC"/>
    <w:rsid w:val="00556484"/>
    <w:rsid w:val="00557FF8"/>
    <w:rsid w:val="00561C41"/>
    <w:rsid w:val="00565E55"/>
    <w:rsid w:val="005669B3"/>
    <w:rsid w:val="005704DA"/>
    <w:rsid w:val="00570896"/>
    <w:rsid w:val="00575949"/>
    <w:rsid w:val="00585A19"/>
    <w:rsid w:val="0058691C"/>
    <w:rsid w:val="0058767B"/>
    <w:rsid w:val="0059072F"/>
    <w:rsid w:val="00590ED6"/>
    <w:rsid w:val="0059120A"/>
    <w:rsid w:val="00596FEF"/>
    <w:rsid w:val="005977C7"/>
    <w:rsid w:val="005A0CE6"/>
    <w:rsid w:val="005A20A8"/>
    <w:rsid w:val="005A2882"/>
    <w:rsid w:val="005A5077"/>
    <w:rsid w:val="005A53D9"/>
    <w:rsid w:val="005A6167"/>
    <w:rsid w:val="005B0BAC"/>
    <w:rsid w:val="005B3BE2"/>
    <w:rsid w:val="005B453B"/>
    <w:rsid w:val="005B4BCA"/>
    <w:rsid w:val="005B4C40"/>
    <w:rsid w:val="005B4FD8"/>
    <w:rsid w:val="005B5632"/>
    <w:rsid w:val="005B6E35"/>
    <w:rsid w:val="005C21EF"/>
    <w:rsid w:val="005C28AA"/>
    <w:rsid w:val="005C33CB"/>
    <w:rsid w:val="005C3638"/>
    <w:rsid w:val="005C5151"/>
    <w:rsid w:val="005C65DB"/>
    <w:rsid w:val="005D0721"/>
    <w:rsid w:val="005D74C3"/>
    <w:rsid w:val="005D7877"/>
    <w:rsid w:val="005E1A57"/>
    <w:rsid w:val="005E4BAB"/>
    <w:rsid w:val="005E5522"/>
    <w:rsid w:val="005E6568"/>
    <w:rsid w:val="005F164D"/>
    <w:rsid w:val="005F1CB7"/>
    <w:rsid w:val="005F36DD"/>
    <w:rsid w:val="005F6389"/>
    <w:rsid w:val="006017BB"/>
    <w:rsid w:val="00602208"/>
    <w:rsid w:val="00605ACC"/>
    <w:rsid w:val="00610F58"/>
    <w:rsid w:val="0061119A"/>
    <w:rsid w:val="006130BA"/>
    <w:rsid w:val="00615C3C"/>
    <w:rsid w:val="0062052E"/>
    <w:rsid w:val="00630C2A"/>
    <w:rsid w:val="00631809"/>
    <w:rsid w:val="00634A92"/>
    <w:rsid w:val="00634CBE"/>
    <w:rsid w:val="006420F7"/>
    <w:rsid w:val="00643296"/>
    <w:rsid w:val="00650A95"/>
    <w:rsid w:val="00652077"/>
    <w:rsid w:val="00652245"/>
    <w:rsid w:val="0065465B"/>
    <w:rsid w:val="00655C14"/>
    <w:rsid w:val="00660523"/>
    <w:rsid w:val="006607EF"/>
    <w:rsid w:val="0066175A"/>
    <w:rsid w:val="006619F9"/>
    <w:rsid w:val="0066669B"/>
    <w:rsid w:val="00667D0C"/>
    <w:rsid w:val="00671118"/>
    <w:rsid w:val="006719D7"/>
    <w:rsid w:val="00673120"/>
    <w:rsid w:val="00673595"/>
    <w:rsid w:val="00673BFC"/>
    <w:rsid w:val="0067515C"/>
    <w:rsid w:val="00675AB1"/>
    <w:rsid w:val="00676244"/>
    <w:rsid w:val="00677BB8"/>
    <w:rsid w:val="006815C4"/>
    <w:rsid w:val="0068205C"/>
    <w:rsid w:val="00684DAF"/>
    <w:rsid w:val="006863E5"/>
    <w:rsid w:val="00693F29"/>
    <w:rsid w:val="00694E6B"/>
    <w:rsid w:val="006A3A04"/>
    <w:rsid w:val="006A41B7"/>
    <w:rsid w:val="006A4A36"/>
    <w:rsid w:val="006A5014"/>
    <w:rsid w:val="006A6AD9"/>
    <w:rsid w:val="006A6E4F"/>
    <w:rsid w:val="006B1660"/>
    <w:rsid w:val="006B1A44"/>
    <w:rsid w:val="006B1D81"/>
    <w:rsid w:val="006B22A2"/>
    <w:rsid w:val="006B4221"/>
    <w:rsid w:val="006B68C7"/>
    <w:rsid w:val="006B6CDC"/>
    <w:rsid w:val="006C3137"/>
    <w:rsid w:val="006C42E3"/>
    <w:rsid w:val="006C56CF"/>
    <w:rsid w:val="006C729B"/>
    <w:rsid w:val="006D1873"/>
    <w:rsid w:val="006D3AF0"/>
    <w:rsid w:val="006D4528"/>
    <w:rsid w:val="006D79EC"/>
    <w:rsid w:val="006D7B57"/>
    <w:rsid w:val="006D7C53"/>
    <w:rsid w:val="006E0A3A"/>
    <w:rsid w:val="006E0F34"/>
    <w:rsid w:val="006E1CAA"/>
    <w:rsid w:val="006E225E"/>
    <w:rsid w:val="006E26A8"/>
    <w:rsid w:val="006E6950"/>
    <w:rsid w:val="006F0073"/>
    <w:rsid w:val="006F1F01"/>
    <w:rsid w:val="006F4A1C"/>
    <w:rsid w:val="006F4AF5"/>
    <w:rsid w:val="006F5162"/>
    <w:rsid w:val="007024D3"/>
    <w:rsid w:val="00704EDE"/>
    <w:rsid w:val="00704FEA"/>
    <w:rsid w:val="007127A8"/>
    <w:rsid w:val="007139FB"/>
    <w:rsid w:val="00713C83"/>
    <w:rsid w:val="00715251"/>
    <w:rsid w:val="00715F84"/>
    <w:rsid w:val="00717A21"/>
    <w:rsid w:val="00717AF7"/>
    <w:rsid w:val="00721103"/>
    <w:rsid w:val="00721339"/>
    <w:rsid w:val="00723B15"/>
    <w:rsid w:val="00724FF2"/>
    <w:rsid w:val="00727386"/>
    <w:rsid w:val="0072773E"/>
    <w:rsid w:val="00727CBB"/>
    <w:rsid w:val="007322BE"/>
    <w:rsid w:val="00737A3F"/>
    <w:rsid w:val="007406D4"/>
    <w:rsid w:val="00744029"/>
    <w:rsid w:val="00744A9C"/>
    <w:rsid w:val="007452D0"/>
    <w:rsid w:val="007465D1"/>
    <w:rsid w:val="007478A5"/>
    <w:rsid w:val="00750534"/>
    <w:rsid w:val="00750BFB"/>
    <w:rsid w:val="00751353"/>
    <w:rsid w:val="00752AD2"/>
    <w:rsid w:val="00757190"/>
    <w:rsid w:val="00765FE7"/>
    <w:rsid w:val="00766E28"/>
    <w:rsid w:val="00770E11"/>
    <w:rsid w:val="00771799"/>
    <w:rsid w:val="007803E9"/>
    <w:rsid w:val="00781921"/>
    <w:rsid w:val="00781D59"/>
    <w:rsid w:val="00783C3D"/>
    <w:rsid w:val="00786091"/>
    <w:rsid w:val="00790452"/>
    <w:rsid w:val="007936BA"/>
    <w:rsid w:val="007A03AA"/>
    <w:rsid w:val="007A0B01"/>
    <w:rsid w:val="007A10A5"/>
    <w:rsid w:val="007A1A1A"/>
    <w:rsid w:val="007A329A"/>
    <w:rsid w:val="007A37DC"/>
    <w:rsid w:val="007A6A69"/>
    <w:rsid w:val="007A79E4"/>
    <w:rsid w:val="007B0B72"/>
    <w:rsid w:val="007B5359"/>
    <w:rsid w:val="007B6DFA"/>
    <w:rsid w:val="007B6EA3"/>
    <w:rsid w:val="007B7C85"/>
    <w:rsid w:val="007C3CD6"/>
    <w:rsid w:val="007C4631"/>
    <w:rsid w:val="007C4A43"/>
    <w:rsid w:val="007C5724"/>
    <w:rsid w:val="007C65E2"/>
    <w:rsid w:val="007D1A0F"/>
    <w:rsid w:val="007D28D3"/>
    <w:rsid w:val="007D434D"/>
    <w:rsid w:val="007D4A1A"/>
    <w:rsid w:val="007D69DD"/>
    <w:rsid w:val="007D73F2"/>
    <w:rsid w:val="007E1423"/>
    <w:rsid w:val="007E27F6"/>
    <w:rsid w:val="007E2DF2"/>
    <w:rsid w:val="007E5B6A"/>
    <w:rsid w:val="007E624A"/>
    <w:rsid w:val="007F52A3"/>
    <w:rsid w:val="007F5B56"/>
    <w:rsid w:val="007F7507"/>
    <w:rsid w:val="00800AD3"/>
    <w:rsid w:val="00800CBF"/>
    <w:rsid w:val="008052F4"/>
    <w:rsid w:val="008066C4"/>
    <w:rsid w:val="0081016B"/>
    <w:rsid w:val="008142E0"/>
    <w:rsid w:val="00814308"/>
    <w:rsid w:val="00815A70"/>
    <w:rsid w:val="00816A94"/>
    <w:rsid w:val="00821F3C"/>
    <w:rsid w:val="00823DD3"/>
    <w:rsid w:val="00824745"/>
    <w:rsid w:val="008266F2"/>
    <w:rsid w:val="00827705"/>
    <w:rsid w:val="00827DF6"/>
    <w:rsid w:val="0083275B"/>
    <w:rsid w:val="00833CA8"/>
    <w:rsid w:val="00835A07"/>
    <w:rsid w:val="00840347"/>
    <w:rsid w:val="00840E7B"/>
    <w:rsid w:val="00841CC2"/>
    <w:rsid w:val="00844254"/>
    <w:rsid w:val="00847D4A"/>
    <w:rsid w:val="0085103C"/>
    <w:rsid w:val="008527A4"/>
    <w:rsid w:val="008543A5"/>
    <w:rsid w:val="008547B9"/>
    <w:rsid w:val="00856628"/>
    <w:rsid w:val="0085683A"/>
    <w:rsid w:val="008605D3"/>
    <w:rsid w:val="00860EDB"/>
    <w:rsid w:val="00861335"/>
    <w:rsid w:val="00861691"/>
    <w:rsid w:val="008618C0"/>
    <w:rsid w:val="00862E00"/>
    <w:rsid w:val="00862E92"/>
    <w:rsid w:val="00865463"/>
    <w:rsid w:val="00865BF5"/>
    <w:rsid w:val="00865DA9"/>
    <w:rsid w:val="008671A4"/>
    <w:rsid w:val="008710E1"/>
    <w:rsid w:val="00871667"/>
    <w:rsid w:val="0087172F"/>
    <w:rsid w:val="0087265E"/>
    <w:rsid w:val="00873F9F"/>
    <w:rsid w:val="00875BCD"/>
    <w:rsid w:val="008762C5"/>
    <w:rsid w:val="00876BD0"/>
    <w:rsid w:val="00877A5E"/>
    <w:rsid w:val="00880965"/>
    <w:rsid w:val="0088480C"/>
    <w:rsid w:val="00885E04"/>
    <w:rsid w:val="008919C0"/>
    <w:rsid w:val="00891CAC"/>
    <w:rsid w:val="0089289D"/>
    <w:rsid w:val="008929EB"/>
    <w:rsid w:val="00897C3B"/>
    <w:rsid w:val="008A0C62"/>
    <w:rsid w:val="008A1A5B"/>
    <w:rsid w:val="008A4446"/>
    <w:rsid w:val="008A4A1C"/>
    <w:rsid w:val="008A4DC5"/>
    <w:rsid w:val="008B13B0"/>
    <w:rsid w:val="008B2294"/>
    <w:rsid w:val="008B49F9"/>
    <w:rsid w:val="008C0809"/>
    <w:rsid w:val="008C2889"/>
    <w:rsid w:val="008C4054"/>
    <w:rsid w:val="008C53B6"/>
    <w:rsid w:val="008C7DB2"/>
    <w:rsid w:val="008D02B3"/>
    <w:rsid w:val="008D0E87"/>
    <w:rsid w:val="008D16C4"/>
    <w:rsid w:val="008D2F9E"/>
    <w:rsid w:val="008D603B"/>
    <w:rsid w:val="008D6B8D"/>
    <w:rsid w:val="008D6E3B"/>
    <w:rsid w:val="008E019C"/>
    <w:rsid w:val="008E50AC"/>
    <w:rsid w:val="008F0D25"/>
    <w:rsid w:val="008F5363"/>
    <w:rsid w:val="008F66C2"/>
    <w:rsid w:val="008F7192"/>
    <w:rsid w:val="008F7B3E"/>
    <w:rsid w:val="00900AA6"/>
    <w:rsid w:val="0090238E"/>
    <w:rsid w:val="0090755F"/>
    <w:rsid w:val="009076AB"/>
    <w:rsid w:val="00912574"/>
    <w:rsid w:val="00913161"/>
    <w:rsid w:val="009132EB"/>
    <w:rsid w:val="009145B7"/>
    <w:rsid w:val="009211B5"/>
    <w:rsid w:val="0092216A"/>
    <w:rsid w:val="009225A3"/>
    <w:rsid w:val="009275B4"/>
    <w:rsid w:val="00930046"/>
    <w:rsid w:val="00932335"/>
    <w:rsid w:val="00932E75"/>
    <w:rsid w:val="0093669E"/>
    <w:rsid w:val="009368D2"/>
    <w:rsid w:val="00936F4D"/>
    <w:rsid w:val="00937A3A"/>
    <w:rsid w:val="00941366"/>
    <w:rsid w:val="00944F5D"/>
    <w:rsid w:val="00946B47"/>
    <w:rsid w:val="00950050"/>
    <w:rsid w:val="009519A9"/>
    <w:rsid w:val="009520DA"/>
    <w:rsid w:val="00956899"/>
    <w:rsid w:val="0096058B"/>
    <w:rsid w:val="00961101"/>
    <w:rsid w:val="0096122F"/>
    <w:rsid w:val="009702A7"/>
    <w:rsid w:val="00970DAA"/>
    <w:rsid w:val="0097120E"/>
    <w:rsid w:val="00972999"/>
    <w:rsid w:val="009738F5"/>
    <w:rsid w:val="00974174"/>
    <w:rsid w:val="00974686"/>
    <w:rsid w:val="00975209"/>
    <w:rsid w:val="00975278"/>
    <w:rsid w:val="00977E45"/>
    <w:rsid w:val="00980989"/>
    <w:rsid w:val="00981E0D"/>
    <w:rsid w:val="00983B86"/>
    <w:rsid w:val="00983F85"/>
    <w:rsid w:val="00983FC1"/>
    <w:rsid w:val="009843FE"/>
    <w:rsid w:val="0098608A"/>
    <w:rsid w:val="0098691E"/>
    <w:rsid w:val="00987988"/>
    <w:rsid w:val="00992040"/>
    <w:rsid w:val="00993F33"/>
    <w:rsid w:val="00996272"/>
    <w:rsid w:val="009A21A7"/>
    <w:rsid w:val="009A368B"/>
    <w:rsid w:val="009A5188"/>
    <w:rsid w:val="009A6D2F"/>
    <w:rsid w:val="009A72E3"/>
    <w:rsid w:val="009A7CD9"/>
    <w:rsid w:val="009B27E1"/>
    <w:rsid w:val="009B5A49"/>
    <w:rsid w:val="009B5D0C"/>
    <w:rsid w:val="009B674E"/>
    <w:rsid w:val="009B7321"/>
    <w:rsid w:val="009B7539"/>
    <w:rsid w:val="009C1904"/>
    <w:rsid w:val="009C6FF6"/>
    <w:rsid w:val="009D0B92"/>
    <w:rsid w:val="009D34C5"/>
    <w:rsid w:val="009D3CEF"/>
    <w:rsid w:val="009D5469"/>
    <w:rsid w:val="009D7864"/>
    <w:rsid w:val="009D78D8"/>
    <w:rsid w:val="009D7B4D"/>
    <w:rsid w:val="009E210C"/>
    <w:rsid w:val="009E281D"/>
    <w:rsid w:val="009E383F"/>
    <w:rsid w:val="009E7371"/>
    <w:rsid w:val="009F2DEE"/>
    <w:rsid w:val="009F56EF"/>
    <w:rsid w:val="00A03605"/>
    <w:rsid w:val="00A040B7"/>
    <w:rsid w:val="00A04298"/>
    <w:rsid w:val="00A044DC"/>
    <w:rsid w:val="00A045C2"/>
    <w:rsid w:val="00A050BB"/>
    <w:rsid w:val="00A11ACD"/>
    <w:rsid w:val="00A123F4"/>
    <w:rsid w:val="00A12C17"/>
    <w:rsid w:val="00A168A8"/>
    <w:rsid w:val="00A17A9C"/>
    <w:rsid w:val="00A20F86"/>
    <w:rsid w:val="00A217D3"/>
    <w:rsid w:val="00A229EA"/>
    <w:rsid w:val="00A22C10"/>
    <w:rsid w:val="00A23517"/>
    <w:rsid w:val="00A265B8"/>
    <w:rsid w:val="00A300F0"/>
    <w:rsid w:val="00A30CC0"/>
    <w:rsid w:val="00A33788"/>
    <w:rsid w:val="00A35482"/>
    <w:rsid w:val="00A37E08"/>
    <w:rsid w:val="00A40D92"/>
    <w:rsid w:val="00A41150"/>
    <w:rsid w:val="00A414BA"/>
    <w:rsid w:val="00A42826"/>
    <w:rsid w:val="00A4497C"/>
    <w:rsid w:val="00A47658"/>
    <w:rsid w:val="00A50D17"/>
    <w:rsid w:val="00A55D75"/>
    <w:rsid w:val="00A55E2F"/>
    <w:rsid w:val="00A57C35"/>
    <w:rsid w:val="00A57C52"/>
    <w:rsid w:val="00A646C3"/>
    <w:rsid w:val="00A64B2F"/>
    <w:rsid w:val="00A65330"/>
    <w:rsid w:val="00A670EE"/>
    <w:rsid w:val="00A71E2B"/>
    <w:rsid w:val="00A7216C"/>
    <w:rsid w:val="00A72313"/>
    <w:rsid w:val="00A732D5"/>
    <w:rsid w:val="00A771C5"/>
    <w:rsid w:val="00A81B75"/>
    <w:rsid w:val="00A81F88"/>
    <w:rsid w:val="00A84C4E"/>
    <w:rsid w:val="00A8527A"/>
    <w:rsid w:val="00A85482"/>
    <w:rsid w:val="00A8610E"/>
    <w:rsid w:val="00A92B80"/>
    <w:rsid w:val="00A94225"/>
    <w:rsid w:val="00AA2D74"/>
    <w:rsid w:val="00AA2FA6"/>
    <w:rsid w:val="00AB1767"/>
    <w:rsid w:val="00AB3CEB"/>
    <w:rsid w:val="00AB405D"/>
    <w:rsid w:val="00AB541F"/>
    <w:rsid w:val="00AB58F5"/>
    <w:rsid w:val="00AC11F1"/>
    <w:rsid w:val="00AC4331"/>
    <w:rsid w:val="00AC50DC"/>
    <w:rsid w:val="00AC793C"/>
    <w:rsid w:val="00AD0A7D"/>
    <w:rsid w:val="00AD2293"/>
    <w:rsid w:val="00AD663A"/>
    <w:rsid w:val="00AE28CC"/>
    <w:rsid w:val="00AE57E9"/>
    <w:rsid w:val="00AF30E4"/>
    <w:rsid w:val="00AF4415"/>
    <w:rsid w:val="00AF5AF9"/>
    <w:rsid w:val="00B00EAB"/>
    <w:rsid w:val="00B018CF"/>
    <w:rsid w:val="00B02122"/>
    <w:rsid w:val="00B027B0"/>
    <w:rsid w:val="00B06E46"/>
    <w:rsid w:val="00B12FBF"/>
    <w:rsid w:val="00B13363"/>
    <w:rsid w:val="00B158AF"/>
    <w:rsid w:val="00B16605"/>
    <w:rsid w:val="00B20E5A"/>
    <w:rsid w:val="00B2118F"/>
    <w:rsid w:val="00B21275"/>
    <w:rsid w:val="00B23919"/>
    <w:rsid w:val="00B256B7"/>
    <w:rsid w:val="00B26574"/>
    <w:rsid w:val="00B27C25"/>
    <w:rsid w:val="00B30436"/>
    <w:rsid w:val="00B30651"/>
    <w:rsid w:val="00B345C6"/>
    <w:rsid w:val="00B34BD0"/>
    <w:rsid w:val="00B35150"/>
    <w:rsid w:val="00B355C5"/>
    <w:rsid w:val="00B4018A"/>
    <w:rsid w:val="00B415BB"/>
    <w:rsid w:val="00B4166E"/>
    <w:rsid w:val="00B4207F"/>
    <w:rsid w:val="00B42880"/>
    <w:rsid w:val="00B4380F"/>
    <w:rsid w:val="00B44388"/>
    <w:rsid w:val="00B45871"/>
    <w:rsid w:val="00B47501"/>
    <w:rsid w:val="00B47835"/>
    <w:rsid w:val="00B47DC3"/>
    <w:rsid w:val="00B51A9D"/>
    <w:rsid w:val="00B53DBF"/>
    <w:rsid w:val="00B55625"/>
    <w:rsid w:val="00B57319"/>
    <w:rsid w:val="00B57D45"/>
    <w:rsid w:val="00B57E8D"/>
    <w:rsid w:val="00B62024"/>
    <w:rsid w:val="00B66080"/>
    <w:rsid w:val="00B705E4"/>
    <w:rsid w:val="00B71D50"/>
    <w:rsid w:val="00B74009"/>
    <w:rsid w:val="00B74479"/>
    <w:rsid w:val="00B74D4E"/>
    <w:rsid w:val="00B75425"/>
    <w:rsid w:val="00B81544"/>
    <w:rsid w:val="00B86CC4"/>
    <w:rsid w:val="00B90BF5"/>
    <w:rsid w:val="00B90D2A"/>
    <w:rsid w:val="00B91179"/>
    <w:rsid w:val="00B92215"/>
    <w:rsid w:val="00B93596"/>
    <w:rsid w:val="00B943D3"/>
    <w:rsid w:val="00B97CD2"/>
    <w:rsid w:val="00BA14D8"/>
    <w:rsid w:val="00BA1B25"/>
    <w:rsid w:val="00BA2423"/>
    <w:rsid w:val="00BA296F"/>
    <w:rsid w:val="00BA2A4D"/>
    <w:rsid w:val="00BA2E5F"/>
    <w:rsid w:val="00BA6B22"/>
    <w:rsid w:val="00BA7542"/>
    <w:rsid w:val="00BB4DA1"/>
    <w:rsid w:val="00BB5A86"/>
    <w:rsid w:val="00BC0923"/>
    <w:rsid w:val="00BC5891"/>
    <w:rsid w:val="00BC7569"/>
    <w:rsid w:val="00BD25C2"/>
    <w:rsid w:val="00BD41E6"/>
    <w:rsid w:val="00BD49F3"/>
    <w:rsid w:val="00BD5A21"/>
    <w:rsid w:val="00BD5F65"/>
    <w:rsid w:val="00BD5F8F"/>
    <w:rsid w:val="00BD6F6D"/>
    <w:rsid w:val="00BE20D5"/>
    <w:rsid w:val="00BE26D2"/>
    <w:rsid w:val="00BF291D"/>
    <w:rsid w:val="00BF3F71"/>
    <w:rsid w:val="00BF4999"/>
    <w:rsid w:val="00BF6BE3"/>
    <w:rsid w:val="00BF6BF1"/>
    <w:rsid w:val="00C033CB"/>
    <w:rsid w:val="00C07F96"/>
    <w:rsid w:val="00C11FAD"/>
    <w:rsid w:val="00C12063"/>
    <w:rsid w:val="00C122CE"/>
    <w:rsid w:val="00C12C73"/>
    <w:rsid w:val="00C15216"/>
    <w:rsid w:val="00C1530E"/>
    <w:rsid w:val="00C15458"/>
    <w:rsid w:val="00C169C0"/>
    <w:rsid w:val="00C20CC7"/>
    <w:rsid w:val="00C20E0F"/>
    <w:rsid w:val="00C22918"/>
    <w:rsid w:val="00C265D7"/>
    <w:rsid w:val="00C27346"/>
    <w:rsid w:val="00C332A3"/>
    <w:rsid w:val="00C33A55"/>
    <w:rsid w:val="00C3428B"/>
    <w:rsid w:val="00C36EA5"/>
    <w:rsid w:val="00C3762C"/>
    <w:rsid w:val="00C40DBB"/>
    <w:rsid w:val="00C4462F"/>
    <w:rsid w:val="00C45424"/>
    <w:rsid w:val="00C52D88"/>
    <w:rsid w:val="00C55A6F"/>
    <w:rsid w:val="00C57C06"/>
    <w:rsid w:val="00C62267"/>
    <w:rsid w:val="00C650A0"/>
    <w:rsid w:val="00C66E3C"/>
    <w:rsid w:val="00C67A10"/>
    <w:rsid w:val="00C70207"/>
    <w:rsid w:val="00C7241B"/>
    <w:rsid w:val="00C758FF"/>
    <w:rsid w:val="00C75D63"/>
    <w:rsid w:val="00C75F51"/>
    <w:rsid w:val="00C76788"/>
    <w:rsid w:val="00C8183D"/>
    <w:rsid w:val="00C839A2"/>
    <w:rsid w:val="00C858CC"/>
    <w:rsid w:val="00C85C55"/>
    <w:rsid w:val="00C92B46"/>
    <w:rsid w:val="00C93245"/>
    <w:rsid w:val="00C95300"/>
    <w:rsid w:val="00CA00E8"/>
    <w:rsid w:val="00CA14E1"/>
    <w:rsid w:val="00CA1B8A"/>
    <w:rsid w:val="00CA3E30"/>
    <w:rsid w:val="00CA4534"/>
    <w:rsid w:val="00CA49CD"/>
    <w:rsid w:val="00CB1939"/>
    <w:rsid w:val="00CB1AAE"/>
    <w:rsid w:val="00CB213F"/>
    <w:rsid w:val="00CB3CD3"/>
    <w:rsid w:val="00CB6E06"/>
    <w:rsid w:val="00CB6F94"/>
    <w:rsid w:val="00CC0592"/>
    <w:rsid w:val="00CC3323"/>
    <w:rsid w:val="00CC75DA"/>
    <w:rsid w:val="00CD18ED"/>
    <w:rsid w:val="00CD4AD1"/>
    <w:rsid w:val="00CD4FD6"/>
    <w:rsid w:val="00CD5992"/>
    <w:rsid w:val="00CE041A"/>
    <w:rsid w:val="00CE2187"/>
    <w:rsid w:val="00CF4408"/>
    <w:rsid w:val="00D00224"/>
    <w:rsid w:val="00D03023"/>
    <w:rsid w:val="00D04420"/>
    <w:rsid w:val="00D0639C"/>
    <w:rsid w:val="00D10091"/>
    <w:rsid w:val="00D13176"/>
    <w:rsid w:val="00D17A35"/>
    <w:rsid w:val="00D2464B"/>
    <w:rsid w:val="00D256B6"/>
    <w:rsid w:val="00D278D5"/>
    <w:rsid w:val="00D312E6"/>
    <w:rsid w:val="00D31514"/>
    <w:rsid w:val="00D318A5"/>
    <w:rsid w:val="00D32811"/>
    <w:rsid w:val="00D3721F"/>
    <w:rsid w:val="00D37F7C"/>
    <w:rsid w:val="00D4135F"/>
    <w:rsid w:val="00D42EEF"/>
    <w:rsid w:val="00D42F63"/>
    <w:rsid w:val="00D45D49"/>
    <w:rsid w:val="00D46DDC"/>
    <w:rsid w:val="00D46F74"/>
    <w:rsid w:val="00D51240"/>
    <w:rsid w:val="00D51735"/>
    <w:rsid w:val="00D5193E"/>
    <w:rsid w:val="00D5202A"/>
    <w:rsid w:val="00D53941"/>
    <w:rsid w:val="00D5395B"/>
    <w:rsid w:val="00D5659D"/>
    <w:rsid w:val="00D570C6"/>
    <w:rsid w:val="00D57830"/>
    <w:rsid w:val="00D61A28"/>
    <w:rsid w:val="00D62E2F"/>
    <w:rsid w:val="00D65A64"/>
    <w:rsid w:val="00D72C48"/>
    <w:rsid w:val="00D73C41"/>
    <w:rsid w:val="00D80986"/>
    <w:rsid w:val="00D81FAB"/>
    <w:rsid w:val="00D84AA4"/>
    <w:rsid w:val="00D861C5"/>
    <w:rsid w:val="00D87065"/>
    <w:rsid w:val="00D8767E"/>
    <w:rsid w:val="00D87B71"/>
    <w:rsid w:val="00D9083D"/>
    <w:rsid w:val="00D93FE6"/>
    <w:rsid w:val="00D946C7"/>
    <w:rsid w:val="00D9558E"/>
    <w:rsid w:val="00D96A7C"/>
    <w:rsid w:val="00D971E3"/>
    <w:rsid w:val="00DA0B49"/>
    <w:rsid w:val="00DA17E0"/>
    <w:rsid w:val="00DA5203"/>
    <w:rsid w:val="00DA68AB"/>
    <w:rsid w:val="00DB0643"/>
    <w:rsid w:val="00DB1842"/>
    <w:rsid w:val="00DB21F5"/>
    <w:rsid w:val="00DB2739"/>
    <w:rsid w:val="00DB278E"/>
    <w:rsid w:val="00DB2B90"/>
    <w:rsid w:val="00DB3B42"/>
    <w:rsid w:val="00DB4259"/>
    <w:rsid w:val="00DB5D41"/>
    <w:rsid w:val="00DB5E5C"/>
    <w:rsid w:val="00DB61EE"/>
    <w:rsid w:val="00DC0347"/>
    <w:rsid w:val="00DC04B1"/>
    <w:rsid w:val="00DC0925"/>
    <w:rsid w:val="00DC29DC"/>
    <w:rsid w:val="00DC2A32"/>
    <w:rsid w:val="00DC32C6"/>
    <w:rsid w:val="00DC4C9B"/>
    <w:rsid w:val="00DD0574"/>
    <w:rsid w:val="00DD10E7"/>
    <w:rsid w:val="00DD26E6"/>
    <w:rsid w:val="00DD5166"/>
    <w:rsid w:val="00DD5425"/>
    <w:rsid w:val="00DD62C4"/>
    <w:rsid w:val="00DD6705"/>
    <w:rsid w:val="00DD7E13"/>
    <w:rsid w:val="00DE0345"/>
    <w:rsid w:val="00DE3AE5"/>
    <w:rsid w:val="00DE3F90"/>
    <w:rsid w:val="00DE486A"/>
    <w:rsid w:val="00DE4A8B"/>
    <w:rsid w:val="00DE599F"/>
    <w:rsid w:val="00DE6AB4"/>
    <w:rsid w:val="00DE6D3A"/>
    <w:rsid w:val="00DF2CA2"/>
    <w:rsid w:val="00DF38B1"/>
    <w:rsid w:val="00DF43EE"/>
    <w:rsid w:val="00E20513"/>
    <w:rsid w:val="00E2176D"/>
    <w:rsid w:val="00E24914"/>
    <w:rsid w:val="00E267DC"/>
    <w:rsid w:val="00E27266"/>
    <w:rsid w:val="00E3236F"/>
    <w:rsid w:val="00E3255A"/>
    <w:rsid w:val="00E40B99"/>
    <w:rsid w:val="00E41621"/>
    <w:rsid w:val="00E42E26"/>
    <w:rsid w:val="00E43E7A"/>
    <w:rsid w:val="00E452D6"/>
    <w:rsid w:val="00E4687E"/>
    <w:rsid w:val="00E46E46"/>
    <w:rsid w:val="00E507D6"/>
    <w:rsid w:val="00E50DB0"/>
    <w:rsid w:val="00E50DDF"/>
    <w:rsid w:val="00E5348A"/>
    <w:rsid w:val="00E55583"/>
    <w:rsid w:val="00E56965"/>
    <w:rsid w:val="00E606D9"/>
    <w:rsid w:val="00E6087B"/>
    <w:rsid w:val="00E62503"/>
    <w:rsid w:val="00E65CEF"/>
    <w:rsid w:val="00E67F06"/>
    <w:rsid w:val="00E72095"/>
    <w:rsid w:val="00E72CDD"/>
    <w:rsid w:val="00E73724"/>
    <w:rsid w:val="00E81BC4"/>
    <w:rsid w:val="00E82ADB"/>
    <w:rsid w:val="00E84A64"/>
    <w:rsid w:val="00E84FAE"/>
    <w:rsid w:val="00E852EE"/>
    <w:rsid w:val="00E85C8A"/>
    <w:rsid w:val="00E9036B"/>
    <w:rsid w:val="00E90584"/>
    <w:rsid w:val="00E91D45"/>
    <w:rsid w:val="00E9311D"/>
    <w:rsid w:val="00E955F2"/>
    <w:rsid w:val="00EA209E"/>
    <w:rsid w:val="00EA29E5"/>
    <w:rsid w:val="00EA5335"/>
    <w:rsid w:val="00EA65E3"/>
    <w:rsid w:val="00EB03E4"/>
    <w:rsid w:val="00EB1CCC"/>
    <w:rsid w:val="00EB3B8C"/>
    <w:rsid w:val="00EB550F"/>
    <w:rsid w:val="00EB710D"/>
    <w:rsid w:val="00EB79B1"/>
    <w:rsid w:val="00EB79B3"/>
    <w:rsid w:val="00EC296F"/>
    <w:rsid w:val="00EC5911"/>
    <w:rsid w:val="00EC62E8"/>
    <w:rsid w:val="00EC6C8C"/>
    <w:rsid w:val="00ED1587"/>
    <w:rsid w:val="00ED2F5E"/>
    <w:rsid w:val="00ED43CD"/>
    <w:rsid w:val="00ED47A9"/>
    <w:rsid w:val="00ED670E"/>
    <w:rsid w:val="00ED71FD"/>
    <w:rsid w:val="00ED7E40"/>
    <w:rsid w:val="00EE17BE"/>
    <w:rsid w:val="00EE50B1"/>
    <w:rsid w:val="00EE547C"/>
    <w:rsid w:val="00EE6514"/>
    <w:rsid w:val="00EE784A"/>
    <w:rsid w:val="00EF0631"/>
    <w:rsid w:val="00EF29E7"/>
    <w:rsid w:val="00EF3A0D"/>
    <w:rsid w:val="00EF4943"/>
    <w:rsid w:val="00EF5684"/>
    <w:rsid w:val="00EF6E5D"/>
    <w:rsid w:val="00F00448"/>
    <w:rsid w:val="00F01C20"/>
    <w:rsid w:val="00F023ED"/>
    <w:rsid w:val="00F07BDD"/>
    <w:rsid w:val="00F07CA3"/>
    <w:rsid w:val="00F116E3"/>
    <w:rsid w:val="00F11FDE"/>
    <w:rsid w:val="00F143B1"/>
    <w:rsid w:val="00F14F53"/>
    <w:rsid w:val="00F2032D"/>
    <w:rsid w:val="00F20469"/>
    <w:rsid w:val="00F22DC4"/>
    <w:rsid w:val="00F25609"/>
    <w:rsid w:val="00F265DB"/>
    <w:rsid w:val="00F2755C"/>
    <w:rsid w:val="00F32248"/>
    <w:rsid w:val="00F362B7"/>
    <w:rsid w:val="00F40BC5"/>
    <w:rsid w:val="00F40D7D"/>
    <w:rsid w:val="00F44EC3"/>
    <w:rsid w:val="00F4631B"/>
    <w:rsid w:val="00F47D4A"/>
    <w:rsid w:val="00F50219"/>
    <w:rsid w:val="00F54578"/>
    <w:rsid w:val="00F54F2C"/>
    <w:rsid w:val="00F5650D"/>
    <w:rsid w:val="00F56F3C"/>
    <w:rsid w:val="00F570B2"/>
    <w:rsid w:val="00F60335"/>
    <w:rsid w:val="00F605CF"/>
    <w:rsid w:val="00F60BCE"/>
    <w:rsid w:val="00F60FB7"/>
    <w:rsid w:val="00F6158F"/>
    <w:rsid w:val="00F63140"/>
    <w:rsid w:val="00F6788B"/>
    <w:rsid w:val="00F719AD"/>
    <w:rsid w:val="00F71E72"/>
    <w:rsid w:val="00F73A61"/>
    <w:rsid w:val="00F74DB0"/>
    <w:rsid w:val="00F75929"/>
    <w:rsid w:val="00F762BE"/>
    <w:rsid w:val="00F76BF0"/>
    <w:rsid w:val="00F777CC"/>
    <w:rsid w:val="00F84E98"/>
    <w:rsid w:val="00F85CFF"/>
    <w:rsid w:val="00F86B80"/>
    <w:rsid w:val="00F93752"/>
    <w:rsid w:val="00F9548C"/>
    <w:rsid w:val="00F96885"/>
    <w:rsid w:val="00FA0BD3"/>
    <w:rsid w:val="00FA1ACC"/>
    <w:rsid w:val="00FA1F45"/>
    <w:rsid w:val="00FA2E8D"/>
    <w:rsid w:val="00FA42CA"/>
    <w:rsid w:val="00FA54B1"/>
    <w:rsid w:val="00FA72E7"/>
    <w:rsid w:val="00FA7EAA"/>
    <w:rsid w:val="00FB089B"/>
    <w:rsid w:val="00FB10BB"/>
    <w:rsid w:val="00FB1588"/>
    <w:rsid w:val="00FB3BF8"/>
    <w:rsid w:val="00FB486A"/>
    <w:rsid w:val="00FB4C75"/>
    <w:rsid w:val="00FB7FF1"/>
    <w:rsid w:val="00FC1095"/>
    <w:rsid w:val="00FC21A9"/>
    <w:rsid w:val="00FC4072"/>
    <w:rsid w:val="00FC45DC"/>
    <w:rsid w:val="00FC4DCB"/>
    <w:rsid w:val="00FC57EF"/>
    <w:rsid w:val="00FD4BC4"/>
    <w:rsid w:val="00FD6450"/>
    <w:rsid w:val="00FD687B"/>
    <w:rsid w:val="00FE0C08"/>
    <w:rsid w:val="00FE10C1"/>
    <w:rsid w:val="00FE1600"/>
    <w:rsid w:val="00FE1AAF"/>
    <w:rsid w:val="00FE1D59"/>
    <w:rsid w:val="00FE24C7"/>
    <w:rsid w:val="00FE3818"/>
    <w:rsid w:val="00FE5E8B"/>
    <w:rsid w:val="00FE7518"/>
    <w:rsid w:val="00FF0D5A"/>
    <w:rsid w:val="00FF1350"/>
    <w:rsid w:val="00FF1CBC"/>
    <w:rsid w:val="00FF242B"/>
    <w:rsid w:val="00FF4DD1"/>
    <w:rsid w:val="00FF6976"/>
    <w:rsid w:val="00FF6CD5"/>
    <w:rsid w:val="00FF6F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0D1FA6"/>
  <w15:docId w15:val="{F65BE70C-8306-4D3B-BB15-AA34B3796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162"/>
    <w:pPr>
      <w:widowControl w:val="0"/>
      <w:jc w:val="both"/>
    </w:pPr>
    <w:rPr>
      <w:rFonts w:ascii="ＭＳ 明朝" w:eastAsia="ＭＳ 明朝" w:hAnsi="ＭＳ 明朝" w:cs="Times New Roman"/>
      <w:sz w:val="22"/>
    </w:rPr>
  </w:style>
  <w:style w:type="paragraph" w:styleId="1">
    <w:name w:val="heading 1"/>
    <w:basedOn w:val="a"/>
    <w:link w:val="10"/>
    <w:uiPriority w:val="9"/>
    <w:qFormat/>
    <w:rsid w:val="007F5B56"/>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3">
    <w:name w:val="heading 3"/>
    <w:basedOn w:val="a"/>
    <w:next w:val="a"/>
    <w:link w:val="30"/>
    <w:uiPriority w:val="9"/>
    <w:semiHidden/>
    <w:unhideWhenUsed/>
    <w:qFormat/>
    <w:rsid w:val="004F248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F5162"/>
    <w:rPr>
      <w:rFonts w:hAnsi="Courier New"/>
      <w:sz w:val="21"/>
      <w:szCs w:val="20"/>
    </w:rPr>
  </w:style>
  <w:style w:type="character" w:customStyle="1" w:styleId="a4">
    <w:name w:val="書式なし (文字)"/>
    <w:basedOn w:val="a0"/>
    <w:link w:val="a3"/>
    <w:rsid w:val="006F5162"/>
    <w:rPr>
      <w:rFonts w:ascii="ＭＳ 明朝" w:eastAsia="ＭＳ 明朝" w:hAnsi="Courier New" w:cs="Times New Roman"/>
      <w:szCs w:val="20"/>
    </w:rPr>
  </w:style>
  <w:style w:type="paragraph" w:styleId="a5">
    <w:name w:val="No Spacing"/>
    <w:uiPriority w:val="1"/>
    <w:qFormat/>
    <w:rsid w:val="006F5162"/>
    <w:pPr>
      <w:widowControl w:val="0"/>
      <w:jc w:val="both"/>
    </w:pPr>
    <w:rPr>
      <w:rFonts w:ascii="ＭＳ 明朝" w:eastAsia="ＭＳ 明朝" w:hAnsi="ＭＳ 明朝" w:cs="Times New Roman"/>
      <w:sz w:val="22"/>
    </w:rPr>
  </w:style>
  <w:style w:type="character" w:styleId="a6">
    <w:name w:val="line number"/>
    <w:basedOn w:val="a0"/>
    <w:uiPriority w:val="99"/>
    <w:semiHidden/>
    <w:unhideWhenUsed/>
    <w:rsid w:val="002342AF"/>
  </w:style>
  <w:style w:type="paragraph" w:styleId="a7">
    <w:name w:val="header"/>
    <w:basedOn w:val="a"/>
    <w:link w:val="a8"/>
    <w:uiPriority w:val="99"/>
    <w:unhideWhenUsed/>
    <w:rsid w:val="002342AF"/>
    <w:pPr>
      <w:tabs>
        <w:tab w:val="center" w:pos="4252"/>
        <w:tab w:val="right" w:pos="8504"/>
      </w:tabs>
      <w:snapToGrid w:val="0"/>
    </w:pPr>
  </w:style>
  <w:style w:type="character" w:customStyle="1" w:styleId="a8">
    <w:name w:val="ヘッダー (文字)"/>
    <w:basedOn w:val="a0"/>
    <w:link w:val="a7"/>
    <w:uiPriority w:val="99"/>
    <w:rsid w:val="002342AF"/>
    <w:rPr>
      <w:rFonts w:ascii="ＭＳ 明朝" w:eastAsia="ＭＳ 明朝" w:hAnsi="ＭＳ 明朝" w:cs="Times New Roman"/>
      <w:sz w:val="22"/>
    </w:rPr>
  </w:style>
  <w:style w:type="paragraph" w:styleId="a9">
    <w:name w:val="footer"/>
    <w:basedOn w:val="a"/>
    <w:link w:val="aa"/>
    <w:uiPriority w:val="99"/>
    <w:unhideWhenUsed/>
    <w:rsid w:val="002342AF"/>
    <w:pPr>
      <w:tabs>
        <w:tab w:val="center" w:pos="4252"/>
        <w:tab w:val="right" w:pos="8504"/>
      </w:tabs>
      <w:snapToGrid w:val="0"/>
    </w:pPr>
  </w:style>
  <w:style w:type="character" w:customStyle="1" w:styleId="aa">
    <w:name w:val="フッター (文字)"/>
    <w:basedOn w:val="a0"/>
    <w:link w:val="a9"/>
    <w:uiPriority w:val="99"/>
    <w:rsid w:val="002342AF"/>
    <w:rPr>
      <w:rFonts w:ascii="ＭＳ 明朝" w:eastAsia="ＭＳ 明朝" w:hAnsi="ＭＳ 明朝" w:cs="Times New Roman"/>
      <w:sz w:val="22"/>
    </w:rPr>
  </w:style>
  <w:style w:type="paragraph" w:styleId="ab">
    <w:name w:val="Balloon Text"/>
    <w:basedOn w:val="a"/>
    <w:link w:val="ac"/>
    <w:uiPriority w:val="99"/>
    <w:semiHidden/>
    <w:unhideWhenUsed/>
    <w:rsid w:val="0008124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81246"/>
    <w:rPr>
      <w:rFonts w:asciiTheme="majorHAnsi" w:eastAsiaTheme="majorEastAsia" w:hAnsiTheme="majorHAnsi" w:cstheme="majorBidi"/>
      <w:sz w:val="18"/>
      <w:szCs w:val="18"/>
    </w:rPr>
  </w:style>
  <w:style w:type="character" w:styleId="ad">
    <w:name w:val="Hyperlink"/>
    <w:basedOn w:val="a0"/>
    <w:uiPriority w:val="99"/>
    <w:unhideWhenUsed/>
    <w:rsid w:val="00771799"/>
    <w:rPr>
      <w:color w:val="0563C1" w:themeColor="hyperlink"/>
      <w:u w:val="single"/>
    </w:rPr>
  </w:style>
  <w:style w:type="character" w:styleId="ae">
    <w:name w:val="Subtle Emphasis"/>
    <w:basedOn w:val="a0"/>
    <w:uiPriority w:val="19"/>
    <w:qFormat/>
    <w:rsid w:val="007F7507"/>
    <w:rPr>
      <w:i/>
      <w:iCs/>
      <w:color w:val="404040" w:themeColor="text1" w:themeTint="BF"/>
    </w:rPr>
  </w:style>
  <w:style w:type="character" w:styleId="af">
    <w:name w:val="annotation reference"/>
    <w:basedOn w:val="a0"/>
    <w:uiPriority w:val="99"/>
    <w:semiHidden/>
    <w:unhideWhenUsed/>
    <w:rsid w:val="00F22DC4"/>
    <w:rPr>
      <w:sz w:val="18"/>
      <w:szCs w:val="18"/>
    </w:rPr>
  </w:style>
  <w:style w:type="paragraph" w:styleId="af0">
    <w:name w:val="annotation text"/>
    <w:basedOn w:val="a"/>
    <w:link w:val="af1"/>
    <w:uiPriority w:val="99"/>
    <w:unhideWhenUsed/>
    <w:rsid w:val="00F22DC4"/>
    <w:pPr>
      <w:jc w:val="left"/>
    </w:pPr>
  </w:style>
  <w:style w:type="character" w:customStyle="1" w:styleId="af1">
    <w:name w:val="コメント文字列 (文字)"/>
    <w:basedOn w:val="a0"/>
    <w:link w:val="af0"/>
    <w:uiPriority w:val="99"/>
    <w:rsid w:val="00F22DC4"/>
    <w:rPr>
      <w:rFonts w:ascii="ＭＳ 明朝" w:eastAsia="ＭＳ 明朝" w:hAnsi="ＭＳ 明朝" w:cs="Times New Roman"/>
      <w:sz w:val="22"/>
    </w:rPr>
  </w:style>
  <w:style w:type="paragraph" w:styleId="af2">
    <w:name w:val="annotation subject"/>
    <w:basedOn w:val="af0"/>
    <w:next w:val="af0"/>
    <w:link w:val="af3"/>
    <w:uiPriority w:val="99"/>
    <w:semiHidden/>
    <w:unhideWhenUsed/>
    <w:rsid w:val="00F22DC4"/>
    <w:rPr>
      <w:b/>
      <w:bCs/>
    </w:rPr>
  </w:style>
  <w:style w:type="character" w:customStyle="1" w:styleId="af3">
    <w:name w:val="コメント内容 (文字)"/>
    <w:basedOn w:val="af1"/>
    <w:link w:val="af2"/>
    <w:uiPriority w:val="99"/>
    <w:semiHidden/>
    <w:rsid w:val="00F22DC4"/>
    <w:rPr>
      <w:rFonts w:ascii="ＭＳ 明朝" w:eastAsia="ＭＳ 明朝" w:hAnsi="ＭＳ 明朝" w:cs="Times New Roman"/>
      <w:b/>
      <w:bCs/>
      <w:sz w:val="22"/>
    </w:rPr>
  </w:style>
  <w:style w:type="character" w:customStyle="1" w:styleId="hps">
    <w:name w:val="hps"/>
    <w:basedOn w:val="a0"/>
    <w:rsid w:val="000D6F69"/>
  </w:style>
  <w:style w:type="character" w:customStyle="1" w:styleId="apple-converted-space">
    <w:name w:val="apple-converted-space"/>
    <w:basedOn w:val="a0"/>
    <w:rsid w:val="000D6F69"/>
  </w:style>
  <w:style w:type="character" w:customStyle="1" w:styleId="10">
    <w:name w:val="見出し 1 (文字)"/>
    <w:basedOn w:val="a0"/>
    <w:link w:val="1"/>
    <w:uiPriority w:val="9"/>
    <w:rsid w:val="007F5B56"/>
    <w:rPr>
      <w:rFonts w:ascii="ＭＳ Ｐゴシック" w:eastAsia="ＭＳ Ｐゴシック" w:hAnsi="ＭＳ Ｐゴシック" w:cs="ＭＳ Ｐゴシック"/>
      <w:b/>
      <w:bCs/>
      <w:kern w:val="36"/>
      <w:sz w:val="48"/>
      <w:szCs w:val="48"/>
    </w:rPr>
  </w:style>
  <w:style w:type="character" w:customStyle="1" w:styleId="a-size-large">
    <w:name w:val="a-size-large"/>
    <w:basedOn w:val="a0"/>
    <w:rsid w:val="00557FF8"/>
  </w:style>
  <w:style w:type="character" w:customStyle="1" w:styleId="a-color-secondary">
    <w:name w:val="a-color-secondary"/>
    <w:basedOn w:val="a0"/>
    <w:rsid w:val="00557FF8"/>
  </w:style>
  <w:style w:type="character" w:customStyle="1" w:styleId="journaltitleen">
    <w:name w:val="journal_title_en"/>
    <w:basedOn w:val="a0"/>
    <w:rsid w:val="007478A5"/>
  </w:style>
  <w:style w:type="character" w:styleId="af4">
    <w:name w:val="page number"/>
    <w:basedOn w:val="a0"/>
    <w:uiPriority w:val="99"/>
    <w:semiHidden/>
    <w:unhideWhenUsed/>
    <w:rsid w:val="00BF6BF1"/>
  </w:style>
  <w:style w:type="character" w:styleId="af5">
    <w:name w:val="Emphasis"/>
    <w:basedOn w:val="a0"/>
    <w:uiPriority w:val="20"/>
    <w:qFormat/>
    <w:rsid w:val="00A265B8"/>
    <w:rPr>
      <w:i/>
      <w:iCs/>
    </w:rPr>
  </w:style>
  <w:style w:type="paragraph" w:styleId="af6">
    <w:name w:val="Revision"/>
    <w:hidden/>
    <w:uiPriority w:val="99"/>
    <w:semiHidden/>
    <w:rsid w:val="00C55A6F"/>
    <w:rPr>
      <w:rFonts w:ascii="ＭＳ 明朝" w:eastAsia="ＭＳ 明朝" w:hAnsi="ＭＳ 明朝" w:cs="Times New Roman"/>
      <w:sz w:val="22"/>
    </w:rPr>
  </w:style>
  <w:style w:type="character" w:customStyle="1" w:styleId="30">
    <w:name w:val="見出し 3 (文字)"/>
    <w:basedOn w:val="a0"/>
    <w:link w:val="3"/>
    <w:uiPriority w:val="9"/>
    <w:semiHidden/>
    <w:rsid w:val="004F248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5029">
      <w:bodyDiv w:val="1"/>
      <w:marLeft w:val="0"/>
      <w:marRight w:val="0"/>
      <w:marTop w:val="0"/>
      <w:marBottom w:val="0"/>
      <w:divBdr>
        <w:top w:val="none" w:sz="0" w:space="0" w:color="auto"/>
        <w:left w:val="none" w:sz="0" w:space="0" w:color="auto"/>
        <w:bottom w:val="none" w:sz="0" w:space="0" w:color="auto"/>
        <w:right w:val="none" w:sz="0" w:space="0" w:color="auto"/>
      </w:divBdr>
    </w:div>
    <w:div w:id="34893106">
      <w:bodyDiv w:val="1"/>
      <w:marLeft w:val="0"/>
      <w:marRight w:val="0"/>
      <w:marTop w:val="0"/>
      <w:marBottom w:val="0"/>
      <w:divBdr>
        <w:top w:val="none" w:sz="0" w:space="0" w:color="auto"/>
        <w:left w:val="none" w:sz="0" w:space="0" w:color="auto"/>
        <w:bottom w:val="none" w:sz="0" w:space="0" w:color="auto"/>
        <w:right w:val="none" w:sz="0" w:space="0" w:color="auto"/>
      </w:divBdr>
    </w:div>
    <w:div w:id="36706898">
      <w:bodyDiv w:val="1"/>
      <w:marLeft w:val="0"/>
      <w:marRight w:val="0"/>
      <w:marTop w:val="0"/>
      <w:marBottom w:val="0"/>
      <w:divBdr>
        <w:top w:val="none" w:sz="0" w:space="0" w:color="auto"/>
        <w:left w:val="none" w:sz="0" w:space="0" w:color="auto"/>
        <w:bottom w:val="none" w:sz="0" w:space="0" w:color="auto"/>
        <w:right w:val="none" w:sz="0" w:space="0" w:color="auto"/>
      </w:divBdr>
    </w:div>
    <w:div w:id="62263034">
      <w:bodyDiv w:val="1"/>
      <w:marLeft w:val="0"/>
      <w:marRight w:val="0"/>
      <w:marTop w:val="0"/>
      <w:marBottom w:val="0"/>
      <w:divBdr>
        <w:top w:val="none" w:sz="0" w:space="0" w:color="auto"/>
        <w:left w:val="none" w:sz="0" w:space="0" w:color="auto"/>
        <w:bottom w:val="none" w:sz="0" w:space="0" w:color="auto"/>
        <w:right w:val="none" w:sz="0" w:space="0" w:color="auto"/>
      </w:divBdr>
    </w:div>
    <w:div w:id="276109167">
      <w:bodyDiv w:val="1"/>
      <w:marLeft w:val="0"/>
      <w:marRight w:val="0"/>
      <w:marTop w:val="0"/>
      <w:marBottom w:val="0"/>
      <w:divBdr>
        <w:top w:val="none" w:sz="0" w:space="0" w:color="auto"/>
        <w:left w:val="none" w:sz="0" w:space="0" w:color="auto"/>
        <w:bottom w:val="none" w:sz="0" w:space="0" w:color="auto"/>
        <w:right w:val="none" w:sz="0" w:space="0" w:color="auto"/>
      </w:divBdr>
    </w:div>
    <w:div w:id="288173698">
      <w:bodyDiv w:val="1"/>
      <w:marLeft w:val="0"/>
      <w:marRight w:val="0"/>
      <w:marTop w:val="0"/>
      <w:marBottom w:val="0"/>
      <w:divBdr>
        <w:top w:val="none" w:sz="0" w:space="0" w:color="auto"/>
        <w:left w:val="none" w:sz="0" w:space="0" w:color="auto"/>
        <w:bottom w:val="none" w:sz="0" w:space="0" w:color="auto"/>
        <w:right w:val="none" w:sz="0" w:space="0" w:color="auto"/>
      </w:divBdr>
    </w:div>
    <w:div w:id="316037590">
      <w:bodyDiv w:val="1"/>
      <w:marLeft w:val="0"/>
      <w:marRight w:val="0"/>
      <w:marTop w:val="0"/>
      <w:marBottom w:val="0"/>
      <w:divBdr>
        <w:top w:val="none" w:sz="0" w:space="0" w:color="auto"/>
        <w:left w:val="none" w:sz="0" w:space="0" w:color="auto"/>
        <w:bottom w:val="none" w:sz="0" w:space="0" w:color="auto"/>
        <w:right w:val="none" w:sz="0" w:space="0" w:color="auto"/>
      </w:divBdr>
    </w:div>
    <w:div w:id="359818282">
      <w:bodyDiv w:val="1"/>
      <w:marLeft w:val="0"/>
      <w:marRight w:val="0"/>
      <w:marTop w:val="0"/>
      <w:marBottom w:val="0"/>
      <w:divBdr>
        <w:top w:val="none" w:sz="0" w:space="0" w:color="auto"/>
        <w:left w:val="none" w:sz="0" w:space="0" w:color="auto"/>
        <w:bottom w:val="none" w:sz="0" w:space="0" w:color="auto"/>
        <w:right w:val="none" w:sz="0" w:space="0" w:color="auto"/>
      </w:divBdr>
    </w:div>
    <w:div w:id="609551846">
      <w:bodyDiv w:val="1"/>
      <w:marLeft w:val="0"/>
      <w:marRight w:val="0"/>
      <w:marTop w:val="0"/>
      <w:marBottom w:val="0"/>
      <w:divBdr>
        <w:top w:val="none" w:sz="0" w:space="0" w:color="auto"/>
        <w:left w:val="none" w:sz="0" w:space="0" w:color="auto"/>
        <w:bottom w:val="none" w:sz="0" w:space="0" w:color="auto"/>
        <w:right w:val="none" w:sz="0" w:space="0" w:color="auto"/>
      </w:divBdr>
    </w:div>
    <w:div w:id="633825926">
      <w:bodyDiv w:val="1"/>
      <w:marLeft w:val="0"/>
      <w:marRight w:val="0"/>
      <w:marTop w:val="0"/>
      <w:marBottom w:val="0"/>
      <w:divBdr>
        <w:top w:val="none" w:sz="0" w:space="0" w:color="auto"/>
        <w:left w:val="none" w:sz="0" w:space="0" w:color="auto"/>
        <w:bottom w:val="none" w:sz="0" w:space="0" w:color="auto"/>
        <w:right w:val="none" w:sz="0" w:space="0" w:color="auto"/>
      </w:divBdr>
    </w:div>
    <w:div w:id="822233498">
      <w:bodyDiv w:val="1"/>
      <w:marLeft w:val="0"/>
      <w:marRight w:val="0"/>
      <w:marTop w:val="0"/>
      <w:marBottom w:val="0"/>
      <w:divBdr>
        <w:top w:val="none" w:sz="0" w:space="0" w:color="auto"/>
        <w:left w:val="none" w:sz="0" w:space="0" w:color="auto"/>
        <w:bottom w:val="none" w:sz="0" w:space="0" w:color="auto"/>
        <w:right w:val="none" w:sz="0" w:space="0" w:color="auto"/>
      </w:divBdr>
    </w:div>
    <w:div w:id="831338805">
      <w:bodyDiv w:val="1"/>
      <w:marLeft w:val="0"/>
      <w:marRight w:val="0"/>
      <w:marTop w:val="0"/>
      <w:marBottom w:val="0"/>
      <w:divBdr>
        <w:top w:val="none" w:sz="0" w:space="0" w:color="auto"/>
        <w:left w:val="none" w:sz="0" w:space="0" w:color="auto"/>
        <w:bottom w:val="none" w:sz="0" w:space="0" w:color="auto"/>
        <w:right w:val="none" w:sz="0" w:space="0" w:color="auto"/>
      </w:divBdr>
    </w:div>
    <w:div w:id="1038235562">
      <w:bodyDiv w:val="1"/>
      <w:marLeft w:val="0"/>
      <w:marRight w:val="0"/>
      <w:marTop w:val="0"/>
      <w:marBottom w:val="0"/>
      <w:divBdr>
        <w:top w:val="none" w:sz="0" w:space="0" w:color="auto"/>
        <w:left w:val="none" w:sz="0" w:space="0" w:color="auto"/>
        <w:bottom w:val="none" w:sz="0" w:space="0" w:color="auto"/>
        <w:right w:val="none" w:sz="0" w:space="0" w:color="auto"/>
      </w:divBdr>
    </w:div>
    <w:div w:id="1058213523">
      <w:bodyDiv w:val="1"/>
      <w:marLeft w:val="0"/>
      <w:marRight w:val="0"/>
      <w:marTop w:val="0"/>
      <w:marBottom w:val="0"/>
      <w:divBdr>
        <w:top w:val="none" w:sz="0" w:space="0" w:color="auto"/>
        <w:left w:val="none" w:sz="0" w:space="0" w:color="auto"/>
        <w:bottom w:val="none" w:sz="0" w:space="0" w:color="auto"/>
        <w:right w:val="none" w:sz="0" w:space="0" w:color="auto"/>
      </w:divBdr>
    </w:div>
    <w:div w:id="1110470558">
      <w:bodyDiv w:val="1"/>
      <w:marLeft w:val="0"/>
      <w:marRight w:val="0"/>
      <w:marTop w:val="0"/>
      <w:marBottom w:val="0"/>
      <w:divBdr>
        <w:top w:val="none" w:sz="0" w:space="0" w:color="auto"/>
        <w:left w:val="none" w:sz="0" w:space="0" w:color="auto"/>
        <w:bottom w:val="none" w:sz="0" w:space="0" w:color="auto"/>
        <w:right w:val="none" w:sz="0" w:space="0" w:color="auto"/>
      </w:divBdr>
    </w:div>
    <w:div w:id="1163358155">
      <w:bodyDiv w:val="1"/>
      <w:marLeft w:val="0"/>
      <w:marRight w:val="0"/>
      <w:marTop w:val="0"/>
      <w:marBottom w:val="0"/>
      <w:divBdr>
        <w:top w:val="none" w:sz="0" w:space="0" w:color="auto"/>
        <w:left w:val="none" w:sz="0" w:space="0" w:color="auto"/>
        <w:bottom w:val="none" w:sz="0" w:space="0" w:color="auto"/>
        <w:right w:val="none" w:sz="0" w:space="0" w:color="auto"/>
      </w:divBdr>
    </w:div>
    <w:div w:id="1245647909">
      <w:bodyDiv w:val="1"/>
      <w:marLeft w:val="0"/>
      <w:marRight w:val="0"/>
      <w:marTop w:val="0"/>
      <w:marBottom w:val="0"/>
      <w:divBdr>
        <w:top w:val="none" w:sz="0" w:space="0" w:color="auto"/>
        <w:left w:val="none" w:sz="0" w:space="0" w:color="auto"/>
        <w:bottom w:val="none" w:sz="0" w:space="0" w:color="auto"/>
        <w:right w:val="none" w:sz="0" w:space="0" w:color="auto"/>
      </w:divBdr>
    </w:div>
    <w:div w:id="1258247718">
      <w:bodyDiv w:val="1"/>
      <w:marLeft w:val="0"/>
      <w:marRight w:val="0"/>
      <w:marTop w:val="0"/>
      <w:marBottom w:val="0"/>
      <w:divBdr>
        <w:top w:val="none" w:sz="0" w:space="0" w:color="auto"/>
        <w:left w:val="none" w:sz="0" w:space="0" w:color="auto"/>
        <w:bottom w:val="none" w:sz="0" w:space="0" w:color="auto"/>
        <w:right w:val="none" w:sz="0" w:space="0" w:color="auto"/>
      </w:divBdr>
    </w:div>
    <w:div w:id="1369452593">
      <w:bodyDiv w:val="1"/>
      <w:marLeft w:val="0"/>
      <w:marRight w:val="0"/>
      <w:marTop w:val="0"/>
      <w:marBottom w:val="0"/>
      <w:divBdr>
        <w:top w:val="none" w:sz="0" w:space="0" w:color="auto"/>
        <w:left w:val="none" w:sz="0" w:space="0" w:color="auto"/>
        <w:bottom w:val="none" w:sz="0" w:space="0" w:color="auto"/>
        <w:right w:val="none" w:sz="0" w:space="0" w:color="auto"/>
      </w:divBdr>
    </w:div>
    <w:div w:id="1472558444">
      <w:bodyDiv w:val="1"/>
      <w:marLeft w:val="0"/>
      <w:marRight w:val="0"/>
      <w:marTop w:val="0"/>
      <w:marBottom w:val="0"/>
      <w:divBdr>
        <w:top w:val="none" w:sz="0" w:space="0" w:color="auto"/>
        <w:left w:val="none" w:sz="0" w:space="0" w:color="auto"/>
        <w:bottom w:val="none" w:sz="0" w:space="0" w:color="auto"/>
        <w:right w:val="none" w:sz="0" w:space="0" w:color="auto"/>
      </w:divBdr>
    </w:div>
    <w:div w:id="1477336790">
      <w:bodyDiv w:val="1"/>
      <w:marLeft w:val="0"/>
      <w:marRight w:val="0"/>
      <w:marTop w:val="0"/>
      <w:marBottom w:val="0"/>
      <w:divBdr>
        <w:top w:val="none" w:sz="0" w:space="0" w:color="auto"/>
        <w:left w:val="none" w:sz="0" w:space="0" w:color="auto"/>
        <w:bottom w:val="none" w:sz="0" w:space="0" w:color="auto"/>
        <w:right w:val="none" w:sz="0" w:space="0" w:color="auto"/>
      </w:divBdr>
    </w:div>
    <w:div w:id="1524661206">
      <w:bodyDiv w:val="1"/>
      <w:marLeft w:val="0"/>
      <w:marRight w:val="0"/>
      <w:marTop w:val="0"/>
      <w:marBottom w:val="0"/>
      <w:divBdr>
        <w:top w:val="none" w:sz="0" w:space="0" w:color="auto"/>
        <w:left w:val="none" w:sz="0" w:space="0" w:color="auto"/>
        <w:bottom w:val="none" w:sz="0" w:space="0" w:color="auto"/>
        <w:right w:val="none" w:sz="0" w:space="0" w:color="auto"/>
      </w:divBdr>
    </w:div>
    <w:div w:id="1701276502">
      <w:bodyDiv w:val="1"/>
      <w:marLeft w:val="0"/>
      <w:marRight w:val="0"/>
      <w:marTop w:val="0"/>
      <w:marBottom w:val="0"/>
      <w:divBdr>
        <w:top w:val="none" w:sz="0" w:space="0" w:color="auto"/>
        <w:left w:val="none" w:sz="0" w:space="0" w:color="auto"/>
        <w:bottom w:val="none" w:sz="0" w:space="0" w:color="auto"/>
        <w:right w:val="none" w:sz="0" w:space="0" w:color="auto"/>
      </w:divBdr>
    </w:div>
    <w:div w:id="1782608462">
      <w:bodyDiv w:val="1"/>
      <w:marLeft w:val="0"/>
      <w:marRight w:val="0"/>
      <w:marTop w:val="0"/>
      <w:marBottom w:val="0"/>
      <w:divBdr>
        <w:top w:val="none" w:sz="0" w:space="0" w:color="auto"/>
        <w:left w:val="none" w:sz="0" w:space="0" w:color="auto"/>
        <w:bottom w:val="none" w:sz="0" w:space="0" w:color="auto"/>
        <w:right w:val="none" w:sz="0" w:space="0" w:color="auto"/>
      </w:divBdr>
    </w:div>
    <w:div w:id="1815641855">
      <w:bodyDiv w:val="1"/>
      <w:marLeft w:val="0"/>
      <w:marRight w:val="0"/>
      <w:marTop w:val="0"/>
      <w:marBottom w:val="0"/>
      <w:divBdr>
        <w:top w:val="none" w:sz="0" w:space="0" w:color="auto"/>
        <w:left w:val="none" w:sz="0" w:space="0" w:color="auto"/>
        <w:bottom w:val="none" w:sz="0" w:space="0" w:color="auto"/>
        <w:right w:val="none" w:sz="0" w:space="0" w:color="auto"/>
      </w:divBdr>
    </w:div>
    <w:div w:id="1917128005">
      <w:bodyDiv w:val="1"/>
      <w:marLeft w:val="0"/>
      <w:marRight w:val="0"/>
      <w:marTop w:val="0"/>
      <w:marBottom w:val="0"/>
      <w:divBdr>
        <w:top w:val="none" w:sz="0" w:space="0" w:color="auto"/>
        <w:left w:val="none" w:sz="0" w:space="0" w:color="auto"/>
        <w:bottom w:val="none" w:sz="0" w:space="0" w:color="auto"/>
        <w:right w:val="none" w:sz="0" w:space="0" w:color="auto"/>
      </w:divBdr>
    </w:div>
    <w:div w:id="1923492458">
      <w:bodyDiv w:val="1"/>
      <w:marLeft w:val="0"/>
      <w:marRight w:val="0"/>
      <w:marTop w:val="0"/>
      <w:marBottom w:val="0"/>
      <w:divBdr>
        <w:top w:val="none" w:sz="0" w:space="0" w:color="auto"/>
        <w:left w:val="none" w:sz="0" w:space="0" w:color="auto"/>
        <w:bottom w:val="none" w:sz="0" w:space="0" w:color="auto"/>
        <w:right w:val="none" w:sz="0" w:space="0" w:color="auto"/>
      </w:divBdr>
    </w:div>
    <w:div w:id="1936858184">
      <w:bodyDiv w:val="1"/>
      <w:marLeft w:val="0"/>
      <w:marRight w:val="0"/>
      <w:marTop w:val="0"/>
      <w:marBottom w:val="0"/>
      <w:divBdr>
        <w:top w:val="none" w:sz="0" w:space="0" w:color="auto"/>
        <w:left w:val="none" w:sz="0" w:space="0" w:color="auto"/>
        <w:bottom w:val="none" w:sz="0" w:space="0" w:color="auto"/>
        <w:right w:val="none" w:sz="0" w:space="0" w:color="auto"/>
      </w:divBdr>
    </w:div>
    <w:div w:id="207823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mailto:yoshiko@jikei.ac.jp" TargetMode="Externa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mazon.co.jp/s/ref=dp_byline_sr_book_2?ie=UTF8&amp;text=Edgar+H.+Schein&amp;search-alias=books-jp&amp;field-author=Edgar+H.+Schein&amp;sort=relevanceran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nurse.or.jp/home/publication/toukei/pdf/toukei01.pdf"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7559F-CEBE-4AD0-9B9F-198339725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3788</Words>
  <Characters>21595</Characters>
  <Application>Microsoft Office Word</Application>
  <DocSecurity>0</DocSecurity>
  <Lines>179</Lines>
  <Paragraphs>50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25333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久保善子</dc:creator>
  <cp:keywords/>
  <dc:description/>
  <cp:lastModifiedBy>Kubo</cp:lastModifiedBy>
  <cp:revision>2</cp:revision>
  <cp:lastPrinted>2017-10-24T01:31:00Z</cp:lastPrinted>
  <dcterms:created xsi:type="dcterms:W3CDTF">2017-10-30T00:39:00Z</dcterms:created>
  <dcterms:modified xsi:type="dcterms:W3CDTF">2017-10-30T00:39:00Z</dcterms:modified>
</cp:coreProperties>
</file>