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4B" w:rsidRDefault="007B1A4B" w:rsidP="0005204B">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w:t>
      </w:r>
      <w:r w:rsidRPr="00ED1EF4">
        <w:rPr>
          <w:rFonts w:ascii="Times New Roman" w:hAnsi="Times New Roman" w:cs="Times New Roman"/>
          <w:b/>
          <w:sz w:val="24"/>
          <w:szCs w:val="24"/>
        </w:rPr>
        <w:t xml:space="preserve">ome Zero Mean Classification functions with unequal </w:t>
      </w:r>
      <w:r>
        <w:rPr>
          <w:rFonts w:ascii="Times New Roman" w:hAnsi="Times New Roman" w:cs="Times New Roman"/>
          <w:b/>
          <w:sz w:val="24"/>
          <w:szCs w:val="24"/>
        </w:rPr>
        <w:t>P</w:t>
      </w:r>
      <w:r w:rsidRPr="00ED1EF4">
        <w:rPr>
          <w:rFonts w:ascii="Times New Roman" w:hAnsi="Times New Roman" w:cs="Times New Roman"/>
          <w:b/>
          <w:sz w:val="24"/>
          <w:szCs w:val="24"/>
        </w:rPr>
        <w:t xml:space="preserve">rior </w:t>
      </w:r>
      <w:r>
        <w:rPr>
          <w:rFonts w:ascii="Times New Roman" w:hAnsi="Times New Roman" w:cs="Times New Roman"/>
          <w:b/>
          <w:sz w:val="24"/>
          <w:szCs w:val="24"/>
        </w:rPr>
        <w:t>P</w:t>
      </w:r>
      <w:r w:rsidRPr="00ED1EF4">
        <w:rPr>
          <w:rFonts w:ascii="Times New Roman" w:hAnsi="Times New Roman" w:cs="Times New Roman"/>
          <w:b/>
          <w:sz w:val="24"/>
          <w:szCs w:val="24"/>
        </w:rPr>
        <w:t xml:space="preserve">robabilities and </w:t>
      </w:r>
      <w:r>
        <w:rPr>
          <w:rFonts w:ascii="Times New Roman" w:hAnsi="Times New Roman" w:cs="Times New Roman"/>
          <w:b/>
          <w:sz w:val="24"/>
          <w:szCs w:val="24"/>
        </w:rPr>
        <w:t>N</w:t>
      </w:r>
      <w:r w:rsidRPr="00ED1EF4">
        <w:rPr>
          <w:rFonts w:ascii="Times New Roman" w:hAnsi="Times New Roman" w:cs="Times New Roman"/>
          <w:b/>
          <w:sz w:val="24"/>
          <w:szCs w:val="24"/>
        </w:rPr>
        <w:t>on-</w:t>
      </w:r>
      <w:r>
        <w:rPr>
          <w:rFonts w:ascii="Times New Roman" w:hAnsi="Times New Roman" w:cs="Times New Roman"/>
          <w:b/>
          <w:sz w:val="24"/>
          <w:szCs w:val="24"/>
        </w:rPr>
        <w:t>N</w:t>
      </w:r>
      <w:r w:rsidRPr="00ED1EF4">
        <w:rPr>
          <w:rFonts w:ascii="Times New Roman" w:hAnsi="Times New Roman" w:cs="Times New Roman"/>
          <w:b/>
          <w:sz w:val="24"/>
          <w:szCs w:val="24"/>
        </w:rPr>
        <w:t>ormality</w:t>
      </w:r>
      <w:r>
        <w:rPr>
          <w:rFonts w:ascii="Times New Roman" w:hAnsi="Times New Roman" w:cs="Times New Roman"/>
          <w:b/>
          <w:sz w:val="24"/>
          <w:szCs w:val="24"/>
        </w:rPr>
        <w:t xml:space="preserve"> </w:t>
      </w:r>
    </w:p>
    <w:p w:rsidR="0005204B" w:rsidRDefault="0005204B" w:rsidP="0005204B">
      <w:pPr>
        <w:spacing w:line="240" w:lineRule="auto"/>
        <w:jc w:val="center"/>
        <w:rPr>
          <w:rFonts w:ascii="Times New Roman" w:hAnsi="Times New Roman" w:cs="Times New Roman"/>
          <w:sz w:val="24"/>
          <w:szCs w:val="24"/>
        </w:rPr>
      </w:pPr>
    </w:p>
    <w:p w:rsidR="0005204B" w:rsidRPr="003137FB" w:rsidRDefault="0005204B" w:rsidP="0005204B">
      <w:pPr>
        <w:spacing w:line="240" w:lineRule="auto"/>
        <w:jc w:val="center"/>
        <w:rPr>
          <w:rFonts w:ascii="Times New Roman" w:hAnsi="Times New Roman" w:cs="Times New Roman"/>
          <w:b/>
          <w:sz w:val="24"/>
          <w:szCs w:val="24"/>
        </w:rPr>
      </w:pPr>
      <w:r w:rsidRPr="003137FB">
        <w:rPr>
          <w:rFonts w:ascii="Times New Roman" w:hAnsi="Times New Roman" w:cs="Times New Roman"/>
          <w:b/>
          <w:sz w:val="24"/>
          <w:szCs w:val="24"/>
        </w:rPr>
        <w:t>Authors:</w:t>
      </w:r>
    </w:p>
    <w:p w:rsidR="0005204B" w:rsidRPr="003137FB" w:rsidRDefault="0005204B" w:rsidP="0005204B">
      <w:pPr>
        <w:spacing w:line="240" w:lineRule="auto"/>
        <w:jc w:val="center"/>
        <w:rPr>
          <w:rFonts w:ascii="Times New Roman" w:hAnsi="Times New Roman" w:cs="Times New Roman"/>
          <w:b/>
          <w:sz w:val="24"/>
          <w:szCs w:val="24"/>
        </w:rPr>
      </w:pPr>
      <w:r w:rsidRPr="003137FB">
        <w:rPr>
          <w:rFonts w:ascii="Times New Roman" w:hAnsi="Times New Roman" w:cs="Times New Roman"/>
          <w:b/>
          <w:sz w:val="24"/>
          <w:szCs w:val="24"/>
        </w:rPr>
        <w:t>Michael Asamoah-Boaheng</w:t>
      </w:r>
    </w:p>
    <w:p w:rsidR="0005204B" w:rsidRDefault="0005204B" w:rsidP="0005204B">
      <w:pPr>
        <w:spacing w:line="240" w:lineRule="auto"/>
        <w:rPr>
          <w:rFonts w:ascii="Times New Roman" w:hAnsi="Times New Roman" w:cs="Times New Roman"/>
          <w:i/>
          <w:sz w:val="24"/>
          <w:szCs w:val="24"/>
        </w:rPr>
      </w:pPr>
      <w:r w:rsidRPr="00E46731">
        <w:rPr>
          <w:rFonts w:ascii="Times New Roman" w:hAnsi="Times New Roman" w:cs="Times New Roman"/>
          <w:i/>
          <w:sz w:val="24"/>
          <w:szCs w:val="24"/>
        </w:rPr>
        <w:t xml:space="preserve">Kumasi Polytechnic, </w:t>
      </w:r>
      <w:r w:rsidR="005A3342">
        <w:rPr>
          <w:rFonts w:ascii="Times New Roman" w:hAnsi="Times New Roman" w:cs="Times New Roman"/>
          <w:i/>
          <w:sz w:val="24"/>
          <w:szCs w:val="24"/>
        </w:rPr>
        <w:t>Institute of</w:t>
      </w:r>
      <w:r w:rsidRPr="00E46731">
        <w:rPr>
          <w:rFonts w:ascii="Times New Roman" w:hAnsi="Times New Roman" w:cs="Times New Roman"/>
          <w:i/>
          <w:sz w:val="24"/>
          <w:szCs w:val="24"/>
        </w:rPr>
        <w:t xml:space="preserve"> Research</w:t>
      </w:r>
      <w:r w:rsidR="005A3342">
        <w:rPr>
          <w:rFonts w:ascii="Times New Roman" w:hAnsi="Times New Roman" w:cs="Times New Roman"/>
          <w:i/>
          <w:sz w:val="24"/>
          <w:szCs w:val="24"/>
        </w:rPr>
        <w:t xml:space="preserve">, </w:t>
      </w:r>
      <w:r w:rsidRPr="00E46731">
        <w:rPr>
          <w:rFonts w:ascii="Times New Roman" w:hAnsi="Times New Roman" w:cs="Times New Roman"/>
          <w:i/>
          <w:sz w:val="24"/>
          <w:szCs w:val="24"/>
        </w:rPr>
        <w:t>Innovation</w:t>
      </w:r>
      <w:r w:rsidR="005A3342">
        <w:rPr>
          <w:rFonts w:ascii="Times New Roman" w:hAnsi="Times New Roman" w:cs="Times New Roman"/>
          <w:i/>
          <w:sz w:val="24"/>
          <w:szCs w:val="24"/>
        </w:rPr>
        <w:t xml:space="preserve"> and Development (IRID)</w:t>
      </w:r>
      <w:r w:rsidRPr="00E46731">
        <w:rPr>
          <w:rFonts w:ascii="Times New Roman" w:hAnsi="Times New Roman" w:cs="Times New Roman"/>
          <w:i/>
          <w:sz w:val="24"/>
          <w:szCs w:val="24"/>
        </w:rPr>
        <w:t xml:space="preserve">, Box 854, Kumasi-Ghana, Email: </w:t>
      </w:r>
      <w:hyperlink r:id="rId7" w:history="1">
        <w:r w:rsidRPr="006C4221">
          <w:rPr>
            <w:rStyle w:val="Hyperlink"/>
            <w:rFonts w:ascii="Times New Roman" w:hAnsi="Times New Roman" w:cs="Times New Roman"/>
            <w:i/>
            <w:sz w:val="24"/>
            <w:szCs w:val="24"/>
          </w:rPr>
          <w:t>asboaheng@yahoo.com / asboaheng@gmail.com</w:t>
        </w:r>
      </w:hyperlink>
      <w:r w:rsidRPr="00E46731">
        <w:rPr>
          <w:rFonts w:ascii="Times New Roman" w:hAnsi="Times New Roman" w:cs="Times New Roman"/>
          <w:i/>
          <w:sz w:val="24"/>
          <w:szCs w:val="24"/>
        </w:rPr>
        <w:t>, +233 543160192</w:t>
      </w:r>
    </w:p>
    <w:p w:rsidR="0005204B" w:rsidRDefault="0005204B" w:rsidP="0005204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5204B" w:rsidRDefault="0005204B" w:rsidP="000520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Atinuke O. Adebanji (PhD)</w:t>
      </w:r>
    </w:p>
    <w:p w:rsidR="0005204B" w:rsidRDefault="0005204B" w:rsidP="0005204B">
      <w:pPr>
        <w:spacing w:line="240" w:lineRule="auto"/>
        <w:rPr>
          <w:rFonts w:ascii="Times New Roman" w:hAnsi="Times New Roman" w:cs="Times New Roman"/>
          <w:i/>
          <w:sz w:val="24"/>
          <w:szCs w:val="24"/>
        </w:rPr>
      </w:pPr>
      <w:r w:rsidRPr="000106B4">
        <w:rPr>
          <w:rFonts w:ascii="Times New Roman" w:hAnsi="Times New Roman" w:cs="Times New Roman"/>
          <w:i/>
          <w:sz w:val="24"/>
          <w:szCs w:val="24"/>
        </w:rPr>
        <w:t xml:space="preserve">Department of Mathematics, Kwame Nkrumah University of Science and Technology </w:t>
      </w:r>
      <w:r>
        <w:rPr>
          <w:rFonts w:ascii="Times New Roman" w:hAnsi="Times New Roman" w:cs="Times New Roman"/>
          <w:i/>
          <w:sz w:val="24"/>
          <w:szCs w:val="24"/>
        </w:rPr>
        <w:t xml:space="preserve">PMB </w:t>
      </w:r>
      <w:r w:rsidRPr="000106B4">
        <w:rPr>
          <w:rFonts w:ascii="Times New Roman" w:hAnsi="Times New Roman" w:cs="Times New Roman"/>
          <w:i/>
          <w:sz w:val="24"/>
          <w:szCs w:val="24"/>
        </w:rPr>
        <w:t>KNUST, Kumasi,</w:t>
      </w:r>
      <w:r>
        <w:rPr>
          <w:rFonts w:ascii="Times New Roman" w:hAnsi="Times New Roman" w:cs="Times New Roman"/>
          <w:i/>
          <w:sz w:val="24"/>
          <w:szCs w:val="24"/>
        </w:rPr>
        <w:t xml:space="preserve"> Ghana, Tel.: +233 241860372.</w:t>
      </w:r>
    </w:p>
    <w:p w:rsidR="0005204B" w:rsidRDefault="0005204B" w:rsidP="0005204B">
      <w:pPr>
        <w:spacing w:line="240" w:lineRule="auto"/>
        <w:rPr>
          <w:rFonts w:ascii="Times New Roman" w:hAnsi="Times New Roman" w:cs="Times New Roman"/>
          <w:b/>
          <w:sz w:val="24"/>
          <w:szCs w:val="24"/>
        </w:rPr>
      </w:pPr>
    </w:p>
    <w:p w:rsidR="0005204B" w:rsidRPr="000106B4" w:rsidRDefault="0005204B" w:rsidP="0005204B">
      <w:pPr>
        <w:spacing w:line="240" w:lineRule="auto"/>
        <w:jc w:val="center"/>
        <w:rPr>
          <w:rFonts w:ascii="Times New Roman" w:hAnsi="Times New Roman" w:cs="Times New Roman"/>
          <w:b/>
          <w:i/>
          <w:sz w:val="24"/>
          <w:szCs w:val="24"/>
        </w:rPr>
      </w:pPr>
      <w:r w:rsidRPr="000106B4">
        <w:rPr>
          <w:rFonts w:ascii="Times New Roman" w:hAnsi="Times New Roman" w:cs="Times New Roman"/>
          <w:b/>
          <w:sz w:val="24"/>
          <w:szCs w:val="24"/>
        </w:rPr>
        <w:t>Morire Labeodan</w:t>
      </w:r>
    </w:p>
    <w:p w:rsidR="0005204B" w:rsidRPr="0022286F" w:rsidRDefault="0005204B" w:rsidP="0005204B">
      <w:pPr>
        <w:autoSpaceDE w:val="0"/>
        <w:autoSpaceDN w:val="0"/>
        <w:adjustRightInd w:val="0"/>
        <w:spacing w:after="0" w:line="240" w:lineRule="auto"/>
        <w:rPr>
          <w:rFonts w:ascii="Times New Roman" w:hAnsi="Times New Roman" w:cs="Times New Roman"/>
          <w:i/>
          <w:sz w:val="18"/>
          <w:szCs w:val="18"/>
        </w:rPr>
      </w:pPr>
      <w:proofErr w:type="gramStart"/>
      <w:r w:rsidRPr="0022286F">
        <w:rPr>
          <w:rFonts w:ascii="Times New Roman" w:hAnsi="Times New Roman" w:cs="Times New Roman"/>
          <w:i/>
          <w:sz w:val="18"/>
          <w:szCs w:val="18"/>
        </w:rPr>
        <w:t xml:space="preserve">Easydat Consulting and </w:t>
      </w:r>
      <w:r w:rsidR="00DD76D6" w:rsidRPr="0022286F">
        <w:rPr>
          <w:rFonts w:ascii="Times New Roman" w:hAnsi="Times New Roman" w:cs="Times New Roman"/>
          <w:i/>
          <w:sz w:val="18"/>
          <w:szCs w:val="18"/>
        </w:rPr>
        <w:t>Projects.</w:t>
      </w:r>
      <w:proofErr w:type="gramEnd"/>
      <w:r w:rsidR="00DD76D6" w:rsidRPr="0022286F">
        <w:rPr>
          <w:rFonts w:ascii="Times New Roman" w:hAnsi="Times New Roman" w:cs="Times New Roman"/>
          <w:i/>
          <w:sz w:val="18"/>
          <w:szCs w:val="18"/>
        </w:rPr>
        <w:t xml:space="preserve"> Nelspruit</w:t>
      </w:r>
      <w:r w:rsidRPr="0022286F">
        <w:rPr>
          <w:rFonts w:ascii="Times New Roman" w:hAnsi="Times New Roman" w:cs="Times New Roman"/>
          <w:i/>
          <w:sz w:val="18"/>
          <w:szCs w:val="18"/>
        </w:rPr>
        <w:t>, South Africa. Tel.: +27 828259129.</w:t>
      </w:r>
    </w:p>
    <w:p w:rsidR="007B1A4B" w:rsidRDefault="007B1A4B" w:rsidP="0005204B">
      <w:pPr>
        <w:spacing w:line="240" w:lineRule="auto"/>
        <w:rPr>
          <w:rFonts w:ascii="Times New Roman" w:hAnsi="Times New Roman" w:cs="Times New Roman"/>
          <w:b/>
          <w:sz w:val="24"/>
          <w:szCs w:val="24"/>
        </w:rPr>
      </w:pPr>
    </w:p>
    <w:p w:rsidR="007B1A4B" w:rsidRPr="0022286F" w:rsidRDefault="007B1A4B" w:rsidP="0022286F">
      <w:pPr>
        <w:autoSpaceDE w:val="0"/>
        <w:autoSpaceDN w:val="0"/>
        <w:adjustRightInd w:val="0"/>
        <w:spacing w:after="0" w:line="240" w:lineRule="auto"/>
        <w:jc w:val="both"/>
        <w:rPr>
          <w:rFonts w:ascii="Times New Roman" w:hAnsi="Times New Roman" w:cs="Times New Roman"/>
          <w:sz w:val="20"/>
          <w:szCs w:val="20"/>
        </w:rPr>
      </w:pPr>
      <w:proofErr w:type="gramStart"/>
      <w:r w:rsidRPr="0022286F">
        <w:rPr>
          <w:rFonts w:ascii="Times New Roman" w:hAnsi="Times New Roman" w:cs="Times New Roman"/>
          <w:sz w:val="20"/>
          <w:szCs w:val="20"/>
        </w:rPr>
        <w:t>In this study, the problem of classifying a new observation vector into one of the known groups</w:t>
      </w:r>
      <w:r w:rsidR="0022286F">
        <w:rPr>
          <w:rFonts w:ascii="Times New Roman" w:hAnsi="Times New Roman" w:cs="Times New Roman"/>
          <w:sz w:val="20"/>
          <w:szCs w:val="20"/>
        </w:rPr>
        <w:t xml:space="preserve"> </w:t>
      </w:r>
      <w:r w:rsidRPr="0022286F">
        <w:rPr>
          <w:rFonts w:ascii="Times New Roman" w:hAnsi="Times New Roman" w:cs="Times New Roman"/>
          <w:sz w:val="20"/>
          <w:szCs w:val="20"/>
        </w:rPr>
        <w:t>(</w:t>
      </w:r>
      <w:r w:rsidRPr="0022286F">
        <w:rPr>
          <w:rFonts w:ascii="Times New Roman" w:hAnsi="Times New Roman" w:cs="Times New Roman"/>
          <w:position w:val="-12"/>
          <w:sz w:val="20"/>
          <w:szCs w:val="20"/>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75pt" o:ole="">
            <v:imagedata r:id="rId8" o:title=""/>
          </v:shape>
          <o:OLEObject Type="Embed" ProgID="Equation.3" ShapeID="_x0000_i1025" DrawAspect="Content" ObjectID="_1529062475" r:id="rId9"/>
        </w:object>
      </w:r>
      <w:r w:rsidRPr="0022286F">
        <w:rPr>
          <w:rFonts w:ascii="Times New Roman" w:hAnsi="Times New Roman" w:cs="Times New Roman"/>
          <w:sz w:val="20"/>
          <w:szCs w:val="20"/>
        </w:rPr>
        <w:t>) distributed multivariate normal when the mean vectors are equal and the training data contaminated with outliers to be non-normal.</w:t>
      </w:r>
      <w:proofErr w:type="gramEnd"/>
      <w:r w:rsidRPr="0022286F">
        <w:rPr>
          <w:rFonts w:ascii="Times New Roman" w:hAnsi="Times New Roman" w:cs="Times New Roman"/>
          <w:sz w:val="20"/>
          <w:szCs w:val="20"/>
        </w:rPr>
        <w:t xml:space="preserve"> Four classification rules are considered for equal and unequal prior probabilities and non-normality based on: Bartlett and Please method (BPM), Bayesian Posterior Probability Approach (BPP), the Quadratic Discriminant Function (QDF) and the Absolute Euclidean Distance Classifier method (AEDC). Female liked sex twins extracted from Stocks (1933) twin data is used for analysis and performance evaluation is based on Cross Validation (CV) and Balanced Error Rate (BER). While all four functions recorded higher error rates, BPM method was very sensitive to outliers. The QDF performed better with the least error rate under non-normality. BPM outperformed all the other classification rules under unequal prior probabilities. Similar results were obtained from the simulation study.</w:t>
      </w:r>
    </w:p>
    <w:p w:rsidR="0005204B" w:rsidRPr="00A01A03" w:rsidRDefault="0005204B" w:rsidP="007B1A4B">
      <w:pPr>
        <w:autoSpaceDE w:val="0"/>
        <w:autoSpaceDN w:val="0"/>
        <w:adjustRightInd w:val="0"/>
        <w:spacing w:after="0" w:line="360" w:lineRule="auto"/>
        <w:rPr>
          <w:rFonts w:ascii="Times New Roman" w:hAnsi="Times New Roman" w:cs="Times New Roman"/>
          <w:b/>
        </w:rPr>
      </w:pPr>
    </w:p>
    <w:p w:rsidR="007B1A4B" w:rsidRPr="0022286F" w:rsidRDefault="007B1A4B" w:rsidP="0022286F">
      <w:pPr>
        <w:autoSpaceDE w:val="0"/>
        <w:autoSpaceDN w:val="0"/>
        <w:adjustRightInd w:val="0"/>
        <w:spacing w:after="0" w:line="240" w:lineRule="auto"/>
        <w:rPr>
          <w:rFonts w:ascii="Times New Roman" w:hAnsi="Times New Roman" w:cs="Times New Roman"/>
          <w:sz w:val="20"/>
          <w:szCs w:val="20"/>
        </w:rPr>
      </w:pPr>
      <w:r w:rsidRPr="00A01A03">
        <w:rPr>
          <w:rFonts w:ascii="Times New Roman" w:hAnsi="Times New Roman" w:cs="Times New Roman"/>
          <w:b/>
        </w:rPr>
        <w:t>Keywords</w:t>
      </w:r>
      <w:r w:rsidRPr="00A01A03">
        <w:rPr>
          <w:rFonts w:ascii="Times New Roman" w:hAnsi="Times New Roman" w:cs="Times New Roman"/>
        </w:rPr>
        <w:t xml:space="preserve">: </w:t>
      </w:r>
      <w:r w:rsidRPr="0022286F">
        <w:rPr>
          <w:rFonts w:ascii="Times New Roman" w:hAnsi="Times New Roman" w:cs="Times New Roman"/>
          <w:sz w:val="20"/>
          <w:szCs w:val="20"/>
        </w:rPr>
        <w:t>Mean Error Rates; Bartlett and Please Method; Absolute Euclidean Distance</w:t>
      </w:r>
      <w:r w:rsidR="0022286F">
        <w:rPr>
          <w:rFonts w:ascii="Times New Roman" w:hAnsi="Times New Roman" w:cs="Times New Roman"/>
          <w:sz w:val="20"/>
          <w:szCs w:val="20"/>
        </w:rPr>
        <w:t xml:space="preserve"> </w:t>
      </w:r>
      <w:r w:rsidRPr="0022286F">
        <w:rPr>
          <w:rFonts w:ascii="Times New Roman" w:hAnsi="Times New Roman" w:cs="Times New Roman"/>
          <w:sz w:val="20"/>
          <w:szCs w:val="20"/>
        </w:rPr>
        <w:t>Classifier; Outliers;</w:t>
      </w:r>
    </w:p>
    <w:p w:rsidR="00C505B8" w:rsidRDefault="00C505B8" w:rsidP="00E77287">
      <w:pPr>
        <w:spacing w:line="360" w:lineRule="auto"/>
        <w:jc w:val="both"/>
        <w:rPr>
          <w:rFonts w:ascii="Times New Roman" w:hAnsi="Times New Roman" w:cs="Times New Roman"/>
          <w:sz w:val="24"/>
          <w:szCs w:val="24"/>
        </w:rPr>
      </w:pPr>
    </w:p>
    <w:p w:rsidR="00A01A03" w:rsidRDefault="00A01A03" w:rsidP="00E77287">
      <w:pPr>
        <w:spacing w:line="360" w:lineRule="auto"/>
        <w:jc w:val="both"/>
        <w:rPr>
          <w:rFonts w:ascii="Times New Roman" w:hAnsi="Times New Roman" w:cs="Times New Roman"/>
          <w:b/>
          <w:sz w:val="24"/>
          <w:szCs w:val="24"/>
        </w:rPr>
      </w:pPr>
    </w:p>
    <w:p w:rsidR="00C505B8" w:rsidRPr="00C505B8" w:rsidRDefault="00C505B8" w:rsidP="00E7728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C505B8">
        <w:rPr>
          <w:rFonts w:ascii="Times New Roman" w:hAnsi="Times New Roman" w:cs="Times New Roman"/>
          <w:b/>
          <w:sz w:val="24"/>
          <w:szCs w:val="24"/>
        </w:rPr>
        <w:t>Introduction</w:t>
      </w:r>
    </w:p>
    <w:p w:rsidR="007B1A4B" w:rsidRPr="0022286F" w:rsidRDefault="00E77287" w:rsidP="0022286F">
      <w:pPr>
        <w:spacing w:line="240" w:lineRule="auto"/>
        <w:jc w:val="both"/>
        <w:rPr>
          <w:rFonts w:ascii="Times New Roman" w:hAnsi="Times New Roman" w:cs="Times New Roman"/>
          <w:sz w:val="20"/>
          <w:szCs w:val="20"/>
        </w:rPr>
      </w:pPr>
      <w:r w:rsidRPr="0022286F">
        <w:rPr>
          <w:rFonts w:ascii="Times New Roman" w:hAnsi="Times New Roman" w:cs="Times New Roman"/>
          <w:sz w:val="20"/>
          <w:szCs w:val="20"/>
        </w:rPr>
        <w:t xml:space="preserve">We consider the problem of zero mean difference classification of a new </w:t>
      </w:r>
      <w:r w:rsidRPr="0022286F">
        <w:rPr>
          <w:rFonts w:ascii="Times New Roman" w:hAnsi="Times New Roman" w:cs="Times New Roman"/>
          <w:i/>
          <w:sz w:val="20"/>
          <w:szCs w:val="20"/>
        </w:rPr>
        <w:t>p</w:t>
      </w:r>
      <w:r w:rsidRPr="0022286F">
        <w:rPr>
          <w:rFonts w:ascii="Times New Roman" w:hAnsi="Times New Roman" w:cs="Times New Roman"/>
          <w:sz w:val="20"/>
          <w:szCs w:val="20"/>
        </w:rPr>
        <w:t xml:space="preserve">-variate observations into two known groups </w:t>
      </w:r>
      <w:r w:rsidRPr="0022286F">
        <w:rPr>
          <w:rFonts w:ascii="Times New Roman" w:hAnsi="Times New Roman" w:cs="Times New Roman"/>
          <w:position w:val="-10"/>
          <w:sz w:val="20"/>
          <w:szCs w:val="20"/>
        </w:rPr>
        <w:object w:dxaOrig="279" w:dyaOrig="340">
          <v:shape id="_x0000_i1026" type="#_x0000_t75" style="width:13.5pt;height:16.5pt" o:ole="">
            <v:imagedata r:id="rId10" o:title=""/>
          </v:shape>
          <o:OLEObject Type="Embed" ProgID="Equation.3" ShapeID="_x0000_i1026" DrawAspect="Content" ObjectID="_1529062476" r:id="rId11"/>
        </w:object>
      </w:r>
      <w:r w:rsidRPr="0022286F">
        <w:rPr>
          <w:rFonts w:ascii="Times New Roman" w:hAnsi="Times New Roman" w:cs="Times New Roman"/>
          <w:sz w:val="20"/>
          <w:szCs w:val="20"/>
        </w:rPr>
        <w:t xml:space="preserve"> and </w:t>
      </w:r>
      <w:r w:rsidRPr="0022286F">
        <w:rPr>
          <w:position w:val="-10"/>
          <w:sz w:val="20"/>
          <w:szCs w:val="20"/>
        </w:rPr>
        <w:object w:dxaOrig="300" w:dyaOrig="340">
          <v:shape id="_x0000_i1027" type="#_x0000_t75" style="width:14.25pt;height:16.5pt" o:ole="">
            <v:imagedata r:id="rId12" o:title=""/>
          </v:shape>
          <o:OLEObject Type="Embed" ProgID="Equation.3" ShapeID="_x0000_i1027" DrawAspect="Content" ObjectID="_1529062477" r:id="rId13"/>
        </w:object>
      </w:r>
      <w:r w:rsidRPr="0022286F">
        <w:rPr>
          <w:rFonts w:ascii="Times New Roman" w:hAnsi="Times New Roman" w:cs="Times New Roman"/>
          <w:sz w:val="20"/>
          <w:szCs w:val="20"/>
        </w:rPr>
        <w:t xml:space="preserve"> of independently distributed multivariate normal with mean vectors </w:t>
      </w:r>
      <w:r w:rsidR="003F2DF3" w:rsidRPr="0022286F">
        <w:rPr>
          <w:rFonts w:ascii="Times New Roman" w:hAnsi="Times New Roman" w:cs="Times New Roman"/>
          <w:position w:val="-12"/>
          <w:sz w:val="20"/>
          <w:szCs w:val="20"/>
        </w:rPr>
        <w:object w:dxaOrig="960" w:dyaOrig="360">
          <v:shape id="_x0000_i1028" type="#_x0000_t75" style="width:48pt;height:18.75pt" o:ole="">
            <v:imagedata r:id="rId14" o:title=""/>
          </v:shape>
          <o:OLEObject Type="Embed" ProgID="Equation.3" ShapeID="_x0000_i1028" DrawAspect="Content" ObjectID="_1529062478" r:id="rId15"/>
        </w:object>
      </w:r>
      <w:r w:rsidRPr="0022286F">
        <w:rPr>
          <w:rFonts w:ascii="Times New Roman" w:hAnsi="Times New Roman" w:cs="Times New Roman"/>
          <w:sz w:val="20"/>
          <w:szCs w:val="20"/>
        </w:rPr>
        <w:t xml:space="preserve">and positive definite variance covariance matrix, </w:t>
      </w:r>
      <w:r w:rsidR="003F2DF3" w:rsidRPr="0022286F">
        <w:rPr>
          <w:rFonts w:ascii="Times New Roman" w:hAnsi="Times New Roman" w:cs="Times New Roman"/>
          <w:position w:val="-14"/>
          <w:sz w:val="20"/>
          <w:szCs w:val="20"/>
        </w:rPr>
        <w:object w:dxaOrig="1140" w:dyaOrig="380">
          <v:shape id="_x0000_i1029" type="#_x0000_t75" style="width:57.75pt;height:19.5pt" o:ole="">
            <v:imagedata r:id="rId16" o:title=""/>
          </v:shape>
          <o:OLEObject Type="Embed" ProgID="Equation.3" ShapeID="_x0000_i1029" DrawAspect="Content" ObjectID="_1529062479" r:id="rId17"/>
        </w:object>
      </w:r>
      <w:r w:rsidR="00060E0C" w:rsidRPr="0022286F">
        <w:rPr>
          <w:rFonts w:ascii="Times New Roman" w:hAnsi="Times New Roman" w:cs="Times New Roman"/>
          <w:sz w:val="20"/>
          <w:szCs w:val="20"/>
        </w:rPr>
        <w:t xml:space="preserve">. </w:t>
      </w:r>
      <w:r w:rsidRPr="0022286F">
        <w:rPr>
          <w:rFonts w:ascii="Times New Roman" w:hAnsi="Times New Roman" w:cs="Times New Roman"/>
          <w:sz w:val="20"/>
          <w:szCs w:val="20"/>
        </w:rPr>
        <w:t xml:space="preserve">The mean vectors are assumed equal with a zero mean difference </w:t>
      </w:r>
      <w:r w:rsidR="00A21696" w:rsidRPr="0022286F">
        <w:rPr>
          <w:rFonts w:ascii="Times New Roman" w:hAnsi="Times New Roman" w:cs="Times New Roman"/>
          <w:sz w:val="20"/>
          <w:szCs w:val="20"/>
        </w:rPr>
        <w:t>and</w:t>
      </w:r>
      <w:r w:rsidR="004F74EE" w:rsidRPr="0022286F">
        <w:rPr>
          <w:rFonts w:ascii="Times New Roman" w:hAnsi="Times New Roman" w:cs="Times New Roman"/>
          <w:position w:val="-10"/>
          <w:sz w:val="20"/>
          <w:szCs w:val="20"/>
        </w:rPr>
        <w:object w:dxaOrig="800" w:dyaOrig="340">
          <v:shape id="_x0000_i1030" type="#_x0000_t75" style="width:39.75pt;height:16.5pt" o:ole="">
            <v:imagedata r:id="rId18" o:title=""/>
          </v:shape>
          <o:OLEObject Type="Embed" ProgID="Equation.3" ShapeID="_x0000_i1030" DrawAspect="Content" ObjectID="_1529062480" r:id="rId19"/>
        </w:object>
      </w:r>
      <w:r w:rsidRPr="0022286F">
        <w:rPr>
          <w:rFonts w:ascii="Times New Roman" w:hAnsi="Times New Roman" w:cs="Times New Roman"/>
          <w:sz w:val="20"/>
          <w:szCs w:val="20"/>
        </w:rPr>
        <w:t>. The population parameters are replaced by their sample estimates in the f</w:t>
      </w:r>
      <w:r w:rsidR="007E3601" w:rsidRPr="0022286F">
        <w:rPr>
          <w:rFonts w:ascii="Times New Roman" w:hAnsi="Times New Roman" w:cs="Times New Roman"/>
          <w:sz w:val="20"/>
          <w:szCs w:val="20"/>
        </w:rPr>
        <w:t xml:space="preserve">unctions. </w:t>
      </w:r>
      <w:r w:rsidR="007E3601" w:rsidRPr="0022286F">
        <w:rPr>
          <w:rFonts w:ascii="Times New Roman" w:hAnsi="Times New Roman" w:cs="Times New Roman"/>
          <w:sz w:val="20"/>
          <w:szCs w:val="20"/>
        </w:rPr>
        <w:lastRenderedPageBreak/>
        <w:t>Manjunath et al (2012)</w:t>
      </w:r>
      <w:r w:rsidRPr="0022286F">
        <w:rPr>
          <w:rFonts w:ascii="Times New Roman" w:hAnsi="Times New Roman" w:cs="Times New Roman"/>
          <w:sz w:val="20"/>
          <w:szCs w:val="20"/>
        </w:rPr>
        <w:t xml:space="preserve"> indicated that classical discriminant analysis </w:t>
      </w:r>
      <w:r w:rsidR="007E3601" w:rsidRPr="0022286F">
        <w:rPr>
          <w:rFonts w:ascii="Times New Roman" w:hAnsi="Times New Roman" w:cs="Times New Roman"/>
          <w:sz w:val="20"/>
          <w:szCs w:val="20"/>
        </w:rPr>
        <w:t>focuses</w:t>
      </w:r>
      <w:r w:rsidRPr="0022286F">
        <w:rPr>
          <w:rFonts w:ascii="Times New Roman" w:hAnsi="Times New Roman" w:cs="Times New Roman"/>
          <w:sz w:val="20"/>
          <w:szCs w:val="20"/>
        </w:rPr>
        <w:t xml:space="preserve"> on </w:t>
      </w:r>
      <w:r w:rsidR="007E3601" w:rsidRPr="0022286F">
        <w:rPr>
          <w:rFonts w:ascii="Times New Roman" w:hAnsi="Times New Roman" w:cs="Times New Roman"/>
          <w:sz w:val="20"/>
          <w:szCs w:val="20"/>
        </w:rPr>
        <w:t>Gaussian</w:t>
      </w:r>
      <w:r w:rsidRPr="0022286F">
        <w:rPr>
          <w:rFonts w:ascii="Times New Roman" w:hAnsi="Times New Roman" w:cs="Times New Roman"/>
          <w:sz w:val="20"/>
          <w:szCs w:val="20"/>
        </w:rPr>
        <w:t xml:space="preserve"> and </w:t>
      </w:r>
      <w:r w:rsidR="007E3601" w:rsidRPr="0022286F">
        <w:rPr>
          <w:rFonts w:ascii="Times New Roman" w:hAnsi="Times New Roman" w:cs="Times New Roman"/>
          <w:sz w:val="20"/>
          <w:szCs w:val="20"/>
        </w:rPr>
        <w:t>non-parametric</w:t>
      </w:r>
      <w:r w:rsidRPr="0022286F">
        <w:rPr>
          <w:rFonts w:ascii="Times New Roman" w:hAnsi="Times New Roman" w:cs="Times New Roman"/>
          <w:sz w:val="20"/>
          <w:szCs w:val="20"/>
        </w:rPr>
        <w:t xml:space="preserve"> models where the unknown densities were replaced by their kernel densities.</w:t>
      </w:r>
      <w:r w:rsidR="00A531AF" w:rsidRPr="0022286F">
        <w:rPr>
          <w:rFonts w:ascii="Times New Roman" w:hAnsi="Times New Roman" w:cs="Times New Roman"/>
          <w:sz w:val="20"/>
          <w:szCs w:val="20"/>
        </w:rPr>
        <w:t xml:space="preserve"> </w:t>
      </w:r>
    </w:p>
    <w:p w:rsidR="007E3601" w:rsidRPr="0022286F" w:rsidRDefault="007E3601" w:rsidP="0022286F">
      <w:pPr>
        <w:spacing w:line="240" w:lineRule="auto"/>
        <w:jc w:val="both"/>
        <w:rPr>
          <w:rFonts w:ascii="Times New Roman" w:hAnsi="Times New Roman" w:cs="Times New Roman"/>
          <w:sz w:val="20"/>
          <w:szCs w:val="20"/>
        </w:rPr>
      </w:pPr>
      <w:r w:rsidRPr="0022286F">
        <w:rPr>
          <w:rFonts w:ascii="Times New Roman" w:hAnsi="Times New Roman" w:cs="Times New Roman"/>
          <w:sz w:val="20"/>
          <w:szCs w:val="20"/>
        </w:rPr>
        <w:t xml:space="preserve">Okamoto (1961) one of the earliest contributors to the subject, studied the problem of discrimination with common mean and different covariance structure of two multidimensional normal populations. This was followed by the study of Bartlett and Please (1963) where uniform covariance matrices were used to obtain a linear discriminant function an assumption of equal and unequal correlation coefficient for classification. The optimal discriminant rule has to be based on the difference between the group covariance matrices with some authors assuming uniformity in covariance matrices. </w:t>
      </w:r>
      <w:proofErr w:type="gramStart"/>
      <w:r w:rsidRPr="0022286F">
        <w:rPr>
          <w:rFonts w:ascii="Times New Roman" w:hAnsi="Times New Roman" w:cs="Times New Roman"/>
          <w:sz w:val="20"/>
          <w:szCs w:val="20"/>
        </w:rPr>
        <w:t>(McLachlan, 2004).</w:t>
      </w:r>
      <w:proofErr w:type="gramEnd"/>
      <w:r w:rsidRPr="0022286F">
        <w:rPr>
          <w:rFonts w:ascii="Times New Roman" w:hAnsi="Times New Roman" w:cs="Times New Roman"/>
          <w:sz w:val="20"/>
          <w:szCs w:val="20"/>
        </w:rPr>
        <w:t xml:space="preserve"> Geisser and Desu (1968) assumed various structures of uniform covariance matrices with application of several classification methods. Another school of thought is the Bayesian approach pioneered by Geisser and Desu (1968</w:t>
      </w:r>
      <w:r w:rsidR="002E5C36" w:rsidRPr="0022286F">
        <w:rPr>
          <w:rFonts w:ascii="Times New Roman" w:hAnsi="Times New Roman" w:cs="Times New Roman"/>
          <w:sz w:val="20"/>
          <w:szCs w:val="20"/>
        </w:rPr>
        <w:t>, 1975</w:t>
      </w:r>
      <w:r w:rsidRPr="0022286F">
        <w:rPr>
          <w:rFonts w:ascii="Times New Roman" w:hAnsi="Times New Roman" w:cs="Times New Roman"/>
          <w:sz w:val="20"/>
          <w:szCs w:val="20"/>
        </w:rPr>
        <w:t xml:space="preserve">). </w:t>
      </w:r>
      <w:r w:rsidR="002E5C36" w:rsidRPr="0022286F">
        <w:rPr>
          <w:rFonts w:ascii="Times New Roman" w:hAnsi="Times New Roman" w:cs="Times New Roman"/>
          <w:sz w:val="20"/>
          <w:szCs w:val="20"/>
        </w:rPr>
        <w:t>Lachenbruch (1975)</w:t>
      </w:r>
      <w:r w:rsidRPr="0022286F">
        <w:rPr>
          <w:rFonts w:ascii="Times New Roman" w:hAnsi="Times New Roman" w:cs="Times New Roman"/>
          <w:sz w:val="20"/>
          <w:szCs w:val="20"/>
        </w:rPr>
        <w:t xml:space="preserve"> absolute linear rule performed well for two group classification with contaminated training da</w:t>
      </w:r>
      <w:r w:rsidR="00B3229F" w:rsidRPr="0022286F">
        <w:rPr>
          <w:rFonts w:ascii="Times New Roman" w:hAnsi="Times New Roman" w:cs="Times New Roman"/>
          <w:sz w:val="20"/>
          <w:szCs w:val="20"/>
        </w:rPr>
        <w:t xml:space="preserve">ta while QDF performed poorly. </w:t>
      </w:r>
      <w:r w:rsidR="002E5C36" w:rsidRPr="0022286F">
        <w:rPr>
          <w:rFonts w:ascii="Times New Roman" w:hAnsi="Times New Roman" w:cs="Times New Roman"/>
          <w:sz w:val="20"/>
          <w:szCs w:val="20"/>
        </w:rPr>
        <w:t>Ganeslingam (2006)</w:t>
      </w:r>
      <w:r w:rsidRPr="0022286F">
        <w:rPr>
          <w:rFonts w:ascii="Times New Roman" w:hAnsi="Times New Roman" w:cs="Times New Roman"/>
          <w:sz w:val="20"/>
          <w:szCs w:val="20"/>
        </w:rPr>
        <w:t xml:space="preserve"> compared the performance of QDF and AEDC with zero mean difference vector assumption resulting in AEDC outperforming the QDF.</w:t>
      </w:r>
    </w:p>
    <w:p w:rsidR="0007471D" w:rsidRPr="0022286F" w:rsidRDefault="0007471D" w:rsidP="0022286F">
      <w:pPr>
        <w:spacing w:line="240" w:lineRule="auto"/>
        <w:jc w:val="both"/>
        <w:rPr>
          <w:rFonts w:ascii="Times New Roman" w:hAnsi="Times New Roman" w:cs="Times New Roman"/>
          <w:sz w:val="20"/>
          <w:szCs w:val="20"/>
        </w:rPr>
      </w:pPr>
      <w:r w:rsidRPr="0022286F">
        <w:rPr>
          <w:rFonts w:ascii="Times New Roman" w:hAnsi="Times New Roman" w:cs="Times New Roman"/>
          <w:sz w:val="20"/>
          <w:szCs w:val="20"/>
        </w:rPr>
        <w:t xml:space="preserve">In evaluating the classification functions, one of the ways of judging the performance of several classification procedures is to calculate their error rates or misclassification probabilities. Some of the error rate estimation methods are the optimal error rates (OER), the apparent error rate (APER), the balanced error rate (BER) and the leaving-one-out method (LOO). </w:t>
      </w:r>
      <w:proofErr w:type="gramStart"/>
      <w:r w:rsidRPr="0022286F">
        <w:rPr>
          <w:rFonts w:ascii="Times New Roman" w:hAnsi="Times New Roman" w:cs="Times New Roman"/>
          <w:sz w:val="20"/>
          <w:szCs w:val="20"/>
        </w:rPr>
        <w:t>(Lachenbruch, 1968).</w:t>
      </w:r>
      <w:proofErr w:type="gramEnd"/>
      <w:r w:rsidRPr="0022286F">
        <w:rPr>
          <w:rFonts w:ascii="Times New Roman" w:hAnsi="Times New Roman" w:cs="Times New Roman"/>
          <w:sz w:val="20"/>
          <w:szCs w:val="20"/>
        </w:rPr>
        <w:t xml:space="preserve"> An assessment of error rate estimators was studied by (Lachenbruch, 1968) and (Krzanowski and hand, 1997) paying special attention to the leave-one-out method. The leave-one-out rule seeks to overcome the drawback of re-substitution by process of cross-validation. The estimator was investigated in simulation study, both in absolute terms and in comparison with a</w:t>
      </w:r>
      <w:r w:rsidR="00BE063D" w:rsidRPr="0022286F">
        <w:rPr>
          <w:rFonts w:ascii="Times New Roman" w:hAnsi="Times New Roman" w:cs="Times New Roman"/>
          <w:sz w:val="20"/>
          <w:szCs w:val="20"/>
        </w:rPr>
        <w:t xml:space="preserve"> popular bootstrap estimator.</w:t>
      </w:r>
    </w:p>
    <w:p w:rsidR="0007471D" w:rsidRPr="0022286F" w:rsidRDefault="0007471D" w:rsidP="0022286F">
      <w:pPr>
        <w:spacing w:line="240" w:lineRule="auto"/>
        <w:jc w:val="both"/>
        <w:rPr>
          <w:rFonts w:ascii="Times New Roman" w:hAnsi="Times New Roman" w:cs="Times New Roman"/>
          <w:sz w:val="20"/>
          <w:szCs w:val="20"/>
        </w:rPr>
      </w:pPr>
      <w:r w:rsidRPr="0022286F">
        <w:rPr>
          <w:rFonts w:ascii="Times New Roman" w:hAnsi="Times New Roman" w:cs="Times New Roman"/>
          <w:sz w:val="20"/>
          <w:szCs w:val="20"/>
        </w:rPr>
        <w:t xml:space="preserve">Several comparative studies on the QDF and Linear Discriminant Function (LDF) for two group </w:t>
      </w:r>
      <w:r w:rsidR="00BE063D" w:rsidRPr="0022286F">
        <w:rPr>
          <w:rFonts w:ascii="Times New Roman" w:hAnsi="Times New Roman" w:cs="Times New Roman"/>
          <w:sz w:val="20"/>
          <w:szCs w:val="20"/>
        </w:rPr>
        <w:t>classifications have</w:t>
      </w:r>
      <w:r w:rsidRPr="0022286F">
        <w:rPr>
          <w:rFonts w:ascii="Times New Roman" w:hAnsi="Times New Roman" w:cs="Times New Roman"/>
          <w:sz w:val="20"/>
          <w:szCs w:val="20"/>
        </w:rPr>
        <w:t xml:space="preserve"> been considered. </w:t>
      </w:r>
      <w:r w:rsidR="00BE063D" w:rsidRPr="0022286F">
        <w:rPr>
          <w:rFonts w:ascii="Times New Roman" w:hAnsi="Times New Roman" w:cs="Times New Roman"/>
          <w:sz w:val="20"/>
          <w:szCs w:val="20"/>
        </w:rPr>
        <w:t xml:space="preserve">Lachenbruch et al (1975) </w:t>
      </w:r>
      <w:r w:rsidRPr="0022286F">
        <w:rPr>
          <w:rFonts w:ascii="Times New Roman" w:hAnsi="Times New Roman" w:cs="Times New Roman"/>
          <w:sz w:val="20"/>
          <w:szCs w:val="20"/>
        </w:rPr>
        <w:t xml:space="preserve">and </w:t>
      </w:r>
      <w:r w:rsidR="00BE063D" w:rsidRPr="0022286F">
        <w:rPr>
          <w:rFonts w:ascii="Times New Roman" w:hAnsi="Times New Roman" w:cs="Times New Roman"/>
          <w:sz w:val="20"/>
          <w:szCs w:val="20"/>
        </w:rPr>
        <w:t>Lachenbruch et al (1977)</w:t>
      </w:r>
      <w:r w:rsidRPr="0022286F">
        <w:rPr>
          <w:rFonts w:ascii="Times New Roman" w:hAnsi="Times New Roman" w:cs="Times New Roman"/>
          <w:sz w:val="20"/>
          <w:szCs w:val="20"/>
        </w:rPr>
        <w:t xml:space="preserve"> studied the robustness of LDF and effects of non-normality on the QDF. Their results indicated that the actual error rates were considerably larger than the optimal rates in the case of zero mean difference. Also, non-normal samples generally under the QDF did not do substantially worse than w</w:t>
      </w:r>
      <w:r w:rsidR="000B0101" w:rsidRPr="0022286F">
        <w:rPr>
          <w:rFonts w:ascii="Times New Roman" w:hAnsi="Times New Roman" w:cs="Times New Roman"/>
          <w:sz w:val="20"/>
          <w:szCs w:val="20"/>
        </w:rPr>
        <w:t>hen applied to normal samples.</w:t>
      </w:r>
      <w:r w:rsidR="00A01A03" w:rsidRPr="0022286F">
        <w:rPr>
          <w:rFonts w:ascii="Times New Roman" w:hAnsi="Times New Roman" w:cs="Times New Roman"/>
          <w:sz w:val="20"/>
          <w:szCs w:val="20"/>
        </w:rPr>
        <w:t xml:space="preserve"> </w:t>
      </w:r>
      <w:r w:rsidRPr="0022286F">
        <w:rPr>
          <w:rFonts w:ascii="Times New Roman" w:hAnsi="Times New Roman" w:cs="Times New Roman"/>
          <w:sz w:val="20"/>
          <w:szCs w:val="20"/>
        </w:rPr>
        <w:t xml:space="preserve">In our study we consider the zero mean classification problem for non-normal training data and unequal prior probabilities. The </w:t>
      </w:r>
      <w:r w:rsidR="00E71886" w:rsidRPr="0022286F">
        <w:rPr>
          <w:rFonts w:ascii="Times New Roman" w:hAnsi="Times New Roman" w:cs="Times New Roman"/>
          <w:sz w:val="20"/>
          <w:szCs w:val="20"/>
        </w:rPr>
        <w:t xml:space="preserve">sample size ratios were set at </w:t>
      </w:r>
      <w:r w:rsidRPr="0022286F">
        <w:rPr>
          <w:rFonts w:ascii="Times New Roman" w:hAnsi="Times New Roman" w:cs="Times New Roman"/>
          <w:i/>
          <w:sz w:val="20"/>
          <w:szCs w:val="20"/>
        </w:rPr>
        <w:t>1:1, 1:2, 1:</w:t>
      </w:r>
      <w:r w:rsidR="000B0101" w:rsidRPr="0022286F">
        <w:rPr>
          <w:rFonts w:ascii="Times New Roman" w:hAnsi="Times New Roman" w:cs="Times New Roman"/>
          <w:i/>
          <w:sz w:val="20"/>
          <w:szCs w:val="20"/>
        </w:rPr>
        <w:t>3</w:t>
      </w:r>
      <w:r w:rsidR="000B0101" w:rsidRPr="0022286F">
        <w:rPr>
          <w:rFonts w:ascii="Times New Roman" w:hAnsi="Times New Roman" w:cs="Times New Roman"/>
          <w:sz w:val="20"/>
          <w:szCs w:val="20"/>
        </w:rPr>
        <w:t xml:space="preserve"> and </w:t>
      </w:r>
      <w:r w:rsidR="000B0101" w:rsidRPr="0022286F">
        <w:rPr>
          <w:rFonts w:ascii="Times New Roman" w:hAnsi="Times New Roman" w:cs="Times New Roman"/>
          <w:i/>
          <w:sz w:val="20"/>
          <w:szCs w:val="20"/>
        </w:rPr>
        <w:t>1:4</w:t>
      </w:r>
      <w:r w:rsidRPr="0022286F">
        <w:rPr>
          <w:rFonts w:ascii="Times New Roman" w:hAnsi="Times New Roman" w:cs="Times New Roman"/>
          <w:sz w:val="20"/>
          <w:szCs w:val="20"/>
        </w:rPr>
        <w:t>.</w:t>
      </w:r>
    </w:p>
    <w:p w:rsidR="00BE063D" w:rsidRDefault="00BE063D" w:rsidP="0007471D">
      <w:pPr>
        <w:spacing w:line="360" w:lineRule="auto"/>
        <w:jc w:val="both"/>
        <w:rPr>
          <w:rFonts w:ascii="Times New Roman" w:hAnsi="Times New Roman" w:cs="Times New Roman"/>
          <w:sz w:val="24"/>
          <w:szCs w:val="24"/>
        </w:rPr>
      </w:pPr>
    </w:p>
    <w:p w:rsidR="00573FA1" w:rsidRPr="00573FA1" w:rsidRDefault="00573FA1" w:rsidP="0007471D">
      <w:pPr>
        <w:spacing w:line="360" w:lineRule="auto"/>
        <w:jc w:val="both"/>
        <w:rPr>
          <w:rFonts w:ascii="Times New Roman" w:hAnsi="Times New Roman" w:cs="Times New Roman"/>
          <w:b/>
          <w:sz w:val="24"/>
          <w:szCs w:val="24"/>
        </w:rPr>
      </w:pPr>
      <w:r w:rsidRPr="00573FA1">
        <w:rPr>
          <w:rFonts w:ascii="Times New Roman" w:hAnsi="Times New Roman" w:cs="Times New Roman"/>
          <w:b/>
          <w:sz w:val="24"/>
          <w:szCs w:val="24"/>
        </w:rPr>
        <w:t>2.0 Methods and Materials</w:t>
      </w:r>
    </w:p>
    <w:p w:rsidR="00BE063D" w:rsidRPr="00F12598" w:rsidRDefault="00A05075" w:rsidP="00BE063D">
      <w:pPr>
        <w:spacing w:line="360" w:lineRule="auto"/>
        <w:jc w:val="both"/>
        <w:rPr>
          <w:rFonts w:ascii="Times New Roman" w:hAnsi="Times New Roman" w:cs="Times New Roman"/>
          <w:b/>
        </w:rPr>
      </w:pPr>
      <w:r>
        <w:rPr>
          <w:rFonts w:ascii="Times New Roman" w:hAnsi="Times New Roman" w:cs="Times New Roman"/>
          <w:b/>
        </w:rPr>
        <w:t>2.1:</w:t>
      </w:r>
      <w:r w:rsidR="00F12598" w:rsidRPr="00F12598">
        <w:rPr>
          <w:rFonts w:ascii="Times New Roman" w:hAnsi="Times New Roman" w:cs="Times New Roman"/>
          <w:b/>
        </w:rPr>
        <w:t xml:space="preserve"> </w:t>
      </w:r>
      <w:r w:rsidR="00BE063D" w:rsidRPr="00F12598">
        <w:rPr>
          <w:rFonts w:ascii="Times New Roman" w:hAnsi="Times New Roman" w:cs="Times New Roman"/>
          <w:b/>
        </w:rPr>
        <w:t>Zer</w:t>
      </w:r>
      <w:r w:rsidR="00F12598" w:rsidRPr="00F12598">
        <w:rPr>
          <w:rFonts w:ascii="Times New Roman" w:hAnsi="Times New Roman" w:cs="Times New Roman"/>
          <w:b/>
        </w:rPr>
        <w:t>o Mean Classification functions</w:t>
      </w:r>
    </w:p>
    <w:p w:rsidR="00BE063D" w:rsidRPr="00A01A03" w:rsidRDefault="00BE063D" w:rsidP="00BE063D">
      <w:pPr>
        <w:spacing w:line="360" w:lineRule="auto"/>
        <w:jc w:val="both"/>
        <w:rPr>
          <w:rFonts w:ascii="Times New Roman" w:hAnsi="Times New Roman" w:cs="Times New Roman"/>
        </w:rPr>
      </w:pPr>
      <w:r w:rsidRPr="00A01A03">
        <w:rPr>
          <w:rFonts w:ascii="Times New Roman" w:hAnsi="Times New Roman" w:cs="Times New Roman"/>
        </w:rPr>
        <w:t xml:space="preserve"> Here we discuss the classification functions evaluated in this study.</w:t>
      </w:r>
    </w:p>
    <w:p w:rsidR="00BE063D" w:rsidRPr="00F12598" w:rsidRDefault="00C505B8" w:rsidP="00BE063D">
      <w:pPr>
        <w:spacing w:line="360" w:lineRule="auto"/>
        <w:jc w:val="both"/>
        <w:rPr>
          <w:rFonts w:ascii="Times New Roman" w:hAnsi="Times New Roman" w:cs="Times New Roman"/>
          <w:b/>
        </w:rPr>
      </w:pPr>
      <w:r>
        <w:rPr>
          <w:rFonts w:ascii="Times New Roman" w:hAnsi="Times New Roman" w:cs="Times New Roman"/>
          <w:b/>
        </w:rPr>
        <w:t>2.</w:t>
      </w:r>
      <w:r w:rsidR="00A05075">
        <w:rPr>
          <w:rFonts w:ascii="Times New Roman" w:hAnsi="Times New Roman" w:cs="Times New Roman"/>
          <w:b/>
        </w:rPr>
        <w:t>1</w:t>
      </w:r>
      <w:r>
        <w:rPr>
          <w:rFonts w:ascii="Times New Roman" w:hAnsi="Times New Roman" w:cs="Times New Roman"/>
          <w:b/>
        </w:rPr>
        <w:t>.1</w:t>
      </w:r>
      <w:r w:rsidR="00F12598" w:rsidRPr="00F12598">
        <w:rPr>
          <w:rFonts w:ascii="Times New Roman" w:hAnsi="Times New Roman" w:cs="Times New Roman"/>
          <w:b/>
        </w:rPr>
        <w:t xml:space="preserve">: </w:t>
      </w:r>
      <w:r w:rsidR="00BE063D" w:rsidRPr="00F12598">
        <w:rPr>
          <w:rFonts w:ascii="Times New Roman" w:hAnsi="Times New Roman" w:cs="Times New Roman"/>
          <w:b/>
        </w:rPr>
        <w:t>Bartlett and Please approa</w:t>
      </w:r>
      <w:r w:rsidR="00F12598">
        <w:rPr>
          <w:rFonts w:ascii="Times New Roman" w:hAnsi="Times New Roman" w:cs="Times New Roman"/>
          <w:b/>
        </w:rPr>
        <w:t xml:space="preserve">ch to </w:t>
      </w:r>
      <w:r w:rsidR="00F12598" w:rsidRPr="0022286F">
        <w:rPr>
          <w:rFonts w:ascii="Times New Roman" w:hAnsi="Times New Roman" w:cs="Times New Roman"/>
          <w:b/>
          <w:sz w:val="20"/>
          <w:szCs w:val="20"/>
        </w:rPr>
        <w:t>Equal</w:t>
      </w:r>
      <w:r w:rsidR="00F12598">
        <w:rPr>
          <w:rFonts w:ascii="Times New Roman" w:hAnsi="Times New Roman" w:cs="Times New Roman"/>
          <w:b/>
        </w:rPr>
        <w:t xml:space="preserve"> mean discrimination</w:t>
      </w:r>
    </w:p>
    <w:p w:rsidR="00BE063D" w:rsidRPr="00BC0ACD" w:rsidRDefault="00F12598" w:rsidP="00BE063D">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Bartlett and Please (1963)</w:t>
      </w:r>
      <w:r w:rsidR="00BE063D" w:rsidRPr="00BC0ACD">
        <w:rPr>
          <w:rFonts w:ascii="Times New Roman" w:hAnsi="Times New Roman" w:cs="Times New Roman"/>
          <w:sz w:val="20"/>
          <w:szCs w:val="20"/>
        </w:rPr>
        <w:t xml:space="preserve"> addressed the problem of equal mean discrimination for two populations using the well-known </w:t>
      </w:r>
      <w:proofErr w:type="gramStart"/>
      <w:r w:rsidR="00BE063D" w:rsidRPr="00BC0ACD">
        <w:rPr>
          <w:rFonts w:ascii="Times New Roman" w:hAnsi="Times New Roman" w:cs="Times New Roman"/>
          <w:sz w:val="20"/>
          <w:szCs w:val="20"/>
        </w:rPr>
        <w:t>twins</w:t>
      </w:r>
      <w:proofErr w:type="gramEnd"/>
      <w:r w:rsidR="00BE063D" w:rsidRPr="00BC0ACD">
        <w:rPr>
          <w:rFonts w:ascii="Times New Roman" w:hAnsi="Times New Roman" w:cs="Times New Roman"/>
          <w:sz w:val="20"/>
          <w:szCs w:val="20"/>
        </w:rPr>
        <w:t xml:space="preserve"> data of Stocks (1933). They adopted the genera</w:t>
      </w:r>
      <w:r w:rsidRPr="00BC0ACD">
        <w:rPr>
          <w:rFonts w:ascii="Times New Roman" w:hAnsi="Times New Roman" w:cs="Times New Roman"/>
          <w:sz w:val="20"/>
          <w:szCs w:val="20"/>
        </w:rPr>
        <w:t xml:space="preserve">l uniform covariance structure </w:t>
      </w:r>
    </w:p>
    <w:p w:rsidR="00BE063D" w:rsidRPr="00BC0ACD" w:rsidRDefault="00892AB9" w:rsidP="00050C21">
      <w:pPr>
        <w:spacing w:line="360" w:lineRule="auto"/>
        <w:ind w:left="720"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75" style="position:absolute;left:0;text-align:left;margin-left:0;margin-top:.3pt;width:151.4pt;height:20.65pt;z-index:251662336;mso-position-horizontal:left;mso-position-horizontal-relative:text;mso-position-vertical-relative:text">
            <v:imagedata r:id="rId20" o:title=""/>
            <w10:wrap type="square" side="right"/>
          </v:shape>
          <o:OLEObject Type="Embed" ProgID="Equation.3" ShapeID="_x0000_s1028" DrawAspect="Content" ObjectID="_1529062630" r:id="rId21"/>
        </w:pict>
      </w:r>
      <w:r w:rsidR="005C01A9" w:rsidRPr="00BC0ACD">
        <w:rPr>
          <w:rFonts w:ascii="Times New Roman" w:hAnsi="Times New Roman" w:cs="Times New Roman"/>
          <w:sz w:val="20"/>
          <w:szCs w:val="20"/>
        </w:rPr>
        <w:tab/>
      </w:r>
      <w:r w:rsidR="005C01A9" w:rsidRPr="00BC0ACD">
        <w:rPr>
          <w:rFonts w:ascii="Times New Roman" w:hAnsi="Times New Roman" w:cs="Times New Roman"/>
          <w:sz w:val="20"/>
          <w:szCs w:val="20"/>
        </w:rPr>
        <w:tab/>
      </w:r>
      <w:r w:rsidR="005C01A9" w:rsidRPr="00BC0ACD">
        <w:rPr>
          <w:rFonts w:ascii="Times New Roman" w:hAnsi="Times New Roman" w:cs="Times New Roman"/>
          <w:sz w:val="20"/>
          <w:szCs w:val="20"/>
        </w:rPr>
        <w:tab/>
        <w:t xml:space="preserve">  </w:t>
      </w:r>
      <w:r w:rsidR="00A05075" w:rsidRPr="00BC0ACD">
        <w:rPr>
          <w:rFonts w:ascii="Times New Roman" w:hAnsi="Times New Roman" w:cs="Times New Roman"/>
          <w:sz w:val="20"/>
          <w:szCs w:val="20"/>
        </w:rPr>
        <w:t>(1</w:t>
      </w:r>
      <w:r w:rsidR="00130FE4" w:rsidRPr="00BC0ACD">
        <w:rPr>
          <w:rFonts w:ascii="Times New Roman" w:hAnsi="Times New Roman" w:cs="Times New Roman"/>
          <w:sz w:val="20"/>
          <w:szCs w:val="20"/>
        </w:rPr>
        <w:t>)</w:t>
      </w:r>
    </w:p>
    <w:p w:rsidR="00BE063D" w:rsidRPr="00BC0ACD" w:rsidRDefault="00BE063D" w:rsidP="00A01A03">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Where </w:t>
      </w:r>
      <w:r w:rsidR="00130FE4" w:rsidRPr="00BC0ACD">
        <w:rPr>
          <w:rFonts w:ascii="Times New Roman" w:hAnsi="Times New Roman" w:cs="Times New Roman"/>
          <w:b/>
          <w:sz w:val="20"/>
          <w:szCs w:val="20"/>
        </w:rPr>
        <w:t>1</w:t>
      </w:r>
      <w:r w:rsidRPr="00BC0ACD">
        <w:rPr>
          <w:rFonts w:ascii="Times New Roman" w:hAnsi="Times New Roman" w:cs="Times New Roman"/>
          <w:sz w:val="20"/>
          <w:szCs w:val="20"/>
        </w:rPr>
        <w:t xml:space="preserve"> is a column vector of </w:t>
      </w:r>
      <w:r w:rsidRPr="00BC0ACD">
        <w:rPr>
          <w:rFonts w:ascii="Times New Roman" w:hAnsi="Times New Roman" w:cs="Times New Roman"/>
          <w:b/>
          <w:sz w:val="20"/>
          <w:szCs w:val="20"/>
        </w:rPr>
        <w:t>1's</w:t>
      </w:r>
      <w:r w:rsidRPr="00BC0ACD">
        <w:rPr>
          <w:rFonts w:ascii="Times New Roman" w:hAnsi="Times New Roman" w:cs="Times New Roman"/>
          <w:sz w:val="20"/>
          <w:szCs w:val="20"/>
        </w:rPr>
        <w:t xml:space="preserve"> and </w:t>
      </w:r>
      <w:r w:rsidR="00130FE4" w:rsidRPr="00BC0ACD">
        <w:rPr>
          <w:rFonts w:ascii="Times New Roman" w:hAnsi="Times New Roman" w:cs="Times New Roman"/>
          <w:position w:val="-10"/>
          <w:sz w:val="20"/>
          <w:szCs w:val="20"/>
        </w:rPr>
        <w:object w:dxaOrig="240" w:dyaOrig="260">
          <v:shape id="_x0000_i1031" type="#_x0000_t75" style="width:12pt;height:12.75pt" o:ole="">
            <v:imagedata r:id="rId22" o:title=""/>
          </v:shape>
          <o:OLEObject Type="Embed" ProgID="Equation.3" ShapeID="_x0000_i1031" DrawAspect="Content" ObjectID="_1529062481" r:id="rId23"/>
        </w:object>
      </w:r>
      <w:r w:rsidRPr="00BC0ACD">
        <w:rPr>
          <w:rFonts w:ascii="Times New Roman" w:hAnsi="Times New Roman" w:cs="Times New Roman"/>
          <w:sz w:val="20"/>
          <w:szCs w:val="20"/>
        </w:rPr>
        <w:t xml:space="preserve">is the population correlation coefficient between any two variables. This pattern of equal </w:t>
      </w:r>
      <w:r w:rsidR="00130FE4" w:rsidRPr="00BC0ACD">
        <w:rPr>
          <w:rFonts w:ascii="Times New Roman" w:hAnsi="Times New Roman" w:cs="Times New Roman"/>
          <w:sz w:val="20"/>
          <w:szCs w:val="20"/>
        </w:rPr>
        <w:t>covariance</w:t>
      </w:r>
      <w:r w:rsidRPr="00BC0ACD">
        <w:rPr>
          <w:rFonts w:ascii="Times New Roman" w:hAnsi="Times New Roman" w:cs="Times New Roman"/>
          <w:sz w:val="20"/>
          <w:szCs w:val="20"/>
        </w:rPr>
        <w:t xml:space="preserve"> and equal variances in </w:t>
      </w:r>
      <w:r w:rsidR="00130FE4" w:rsidRPr="00BC0ACD">
        <w:rPr>
          <w:rFonts w:ascii="Times New Roman" w:hAnsi="Times New Roman" w:cs="Times New Roman"/>
          <w:b/>
          <w:position w:val="-4"/>
          <w:sz w:val="20"/>
          <w:szCs w:val="20"/>
        </w:rPr>
        <w:object w:dxaOrig="220" w:dyaOrig="240">
          <v:shape id="_x0000_i1032" type="#_x0000_t75" style="width:10.5pt;height:12pt" o:ole="">
            <v:imagedata r:id="rId24" o:title=""/>
          </v:shape>
          <o:OLEObject Type="Embed" ProgID="Equation.3" ShapeID="_x0000_i1032" DrawAspect="Content" ObjectID="_1529062482" r:id="rId25"/>
        </w:object>
      </w:r>
      <w:r w:rsidRPr="00BC0ACD">
        <w:rPr>
          <w:rFonts w:ascii="Times New Roman" w:hAnsi="Times New Roman" w:cs="Times New Roman"/>
          <w:sz w:val="20"/>
          <w:szCs w:val="20"/>
        </w:rPr>
        <w:t xml:space="preserve">is variously referred to as </w:t>
      </w:r>
      <w:r w:rsidRPr="00BC0ACD">
        <w:rPr>
          <w:rFonts w:ascii="Times New Roman" w:hAnsi="Times New Roman" w:cs="Times New Roman"/>
          <w:i/>
          <w:sz w:val="20"/>
          <w:szCs w:val="20"/>
        </w:rPr>
        <w:t>uniformity</w:t>
      </w:r>
      <w:r w:rsidRPr="00BC0ACD">
        <w:rPr>
          <w:rFonts w:ascii="Times New Roman" w:hAnsi="Times New Roman" w:cs="Times New Roman"/>
          <w:sz w:val="20"/>
          <w:szCs w:val="20"/>
        </w:rPr>
        <w:t xml:space="preserve">, </w:t>
      </w:r>
      <w:r w:rsidRPr="00BC0ACD">
        <w:rPr>
          <w:rFonts w:ascii="Times New Roman" w:hAnsi="Times New Roman" w:cs="Times New Roman"/>
          <w:i/>
          <w:sz w:val="20"/>
          <w:szCs w:val="20"/>
        </w:rPr>
        <w:t>compound symmetry</w:t>
      </w:r>
      <w:r w:rsidR="00130FE4" w:rsidRPr="00BC0ACD">
        <w:rPr>
          <w:rFonts w:ascii="Times New Roman" w:hAnsi="Times New Roman" w:cs="Times New Roman"/>
          <w:sz w:val="20"/>
          <w:szCs w:val="20"/>
        </w:rPr>
        <w:t>.</w:t>
      </w:r>
      <w:r w:rsidR="00F730E1"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Bartlett and Please standardised the first covariance </w:t>
      </w:r>
      <w:r w:rsidR="00A01A03" w:rsidRPr="00BC0ACD">
        <w:rPr>
          <w:rFonts w:ascii="Times New Roman" w:hAnsi="Times New Roman" w:cs="Times New Roman"/>
          <w:sz w:val="20"/>
          <w:szCs w:val="20"/>
        </w:rPr>
        <w:t xml:space="preserve">matrix corresponding to the </w:t>
      </w:r>
      <w:r w:rsidR="00F730E1" w:rsidRPr="00BC0ACD">
        <w:rPr>
          <w:rFonts w:ascii="Times New Roman" w:hAnsi="Times New Roman" w:cs="Times New Roman"/>
          <w:sz w:val="20"/>
          <w:szCs w:val="20"/>
        </w:rPr>
        <w:t>monozygotic</w:t>
      </w:r>
      <w:r w:rsidRPr="00BC0ACD">
        <w:rPr>
          <w:rFonts w:ascii="Times New Roman" w:hAnsi="Times New Roman" w:cs="Times New Roman"/>
          <w:sz w:val="20"/>
          <w:szCs w:val="20"/>
        </w:rPr>
        <w:t xml:space="preserve"> twins as; </w:t>
      </w:r>
    </w:p>
    <w:p w:rsidR="00BE063D" w:rsidRPr="00BC0ACD" w:rsidRDefault="00892AB9" w:rsidP="0045711A">
      <w:pPr>
        <w:tabs>
          <w:tab w:val="left" w:pos="1163"/>
        </w:tabs>
        <w:spacing w:line="36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029" type="#_x0000_t75" style="position:absolute;left:0;text-align:left;margin-left:30pt;margin-top:.2pt;width:128.4pt;height:18.7pt;z-index:251663360;mso-position-horizontal-relative:text;mso-position-vertical-relative:text">
            <v:imagedata r:id="rId26" o:title=""/>
            <w10:wrap type="square" side="right"/>
          </v:shape>
          <o:OLEObject Type="Embed" ProgID="Equation.3" ShapeID="_x0000_s1029" DrawAspect="Content" ObjectID="_1529062631" r:id="rId27"/>
        </w:pict>
      </w:r>
      <w:r w:rsidR="00F730E1" w:rsidRPr="00BC0ACD">
        <w:rPr>
          <w:rFonts w:ascii="Times New Roman" w:hAnsi="Times New Roman" w:cs="Times New Roman"/>
          <w:sz w:val="20"/>
          <w:szCs w:val="20"/>
        </w:rPr>
        <w:t xml:space="preserve">         </w:t>
      </w:r>
      <w:r w:rsidR="0045711A" w:rsidRPr="00BC0ACD">
        <w:rPr>
          <w:rFonts w:ascii="Times New Roman" w:hAnsi="Times New Roman" w:cs="Times New Roman"/>
          <w:sz w:val="20"/>
          <w:szCs w:val="20"/>
        </w:rPr>
        <w:tab/>
      </w:r>
      <w:r w:rsidR="0045711A" w:rsidRPr="00BC0ACD">
        <w:rPr>
          <w:rFonts w:ascii="Times New Roman" w:hAnsi="Times New Roman" w:cs="Times New Roman"/>
          <w:sz w:val="20"/>
          <w:szCs w:val="20"/>
        </w:rPr>
        <w:tab/>
      </w:r>
      <w:r w:rsidR="0045711A" w:rsidRPr="00BC0ACD">
        <w:rPr>
          <w:rFonts w:ascii="Times New Roman" w:hAnsi="Times New Roman" w:cs="Times New Roman"/>
          <w:sz w:val="20"/>
          <w:szCs w:val="20"/>
        </w:rPr>
        <w:tab/>
      </w:r>
      <w:r w:rsidR="0045711A" w:rsidRPr="00BC0ACD">
        <w:rPr>
          <w:rFonts w:ascii="Times New Roman" w:hAnsi="Times New Roman" w:cs="Times New Roman"/>
          <w:sz w:val="20"/>
          <w:szCs w:val="20"/>
        </w:rPr>
        <w:tab/>
        <w:t xml:space="preserve">         </w:t>
      </w:r>
      <w:r w:rsidR="00A05075" w:rsidRPr="00BC0ACD">
        <w:rPr>
          <w:rFonts w:ascii="Times New Roman" w:hAnsi="Times New Roman" w:cs="Times New Roman"/>
          <w:sz w:val="20"/>
          <w:szCs w:val="20"/>
        </w:rPr>
        <w:t>(2</w:t>
      </w:r>
      <w:r w:rsidR="0045711A" w:rsidRPr="00BC0ACD">
        <w:rPr>
          <w:rFonts w:ascii="Times New Roman" w:hAnsi="Times New Roman" w:cs="Times New Roman"/>
          <w:sz w:val="20"/>
          <w:szCs w:val="20"/>
        </w:rPr>
        <w:t>)</w:t>
      </w:r>
      <w:r w:rsidR="00F730E1" w:rsidRPr="00BC0ACD">
        <w:rPr>
          <w:rFonts w:ascii="Times New Roman" w:hAnsi="Times New Roman" w:cs="Times New Roman"/>
          <w:sz w:val="20"/>
          <w:szCs w:val="20"/>
        </w:rPr>
        <w:t xml:space="preserve">    </w:t>
      </w:r>
      <w:r w:rsidR="00F730E1" w:rsidRPr="00BC0ACD">
        <w:rPr>
          <w:rFonts w:ascii="Times New Roman" w:hAnsi="Times New Roman" w:cs="Times New Roman"/>
          <w:sz w:val="20"/>
          <w:szCs w:val="20"/>
        </w:rPr>
        <w:tab/>
      </w:r>
      <w:r w:rsidR="00F730E1" w:rsidRPr="00BC0ACD">
        <w:rPr>
          <w:rFonts w:ascii="Times New Roman" w:hAnsi="Times New Roman" w:cs="Times New Roman"/>
          <w:sz w:val="20"/>
          <w:szCs w:val="20"/>
        </w:rPr>
        <w:tab/>
      </w:r>
      <w:r w:rsidR="00F730E1" w:rsidRPr="00BC0ACD">
        <w:rPr>
          <w:rFonts w:ascii="Times New Roman" w:hAnsi="Times New Roman" w:cs="Times New Roman"/>
          <w:sz w:val="20"/>
          <w:szCs w:val="20"/>
        </w:rPr>
        <w:tab/>
      </w:r>
      <w:r w:rsidR="00F730E1" w:rsidRPr="00BC0ACD">
        <w:rPr>
          <w:rFonts w:ascii="Times New Roman" w:hAnsi="Times New Roman" w:cs="Times New Roman"/>
          <w:sz w:val="20"/>
          <w:szCs w:val="20"/>
        </w:rPr>
        <w:tab/>
      </w:r>
    </w:p>
    <w:p w:rsidR="00BE063D" w:rsidRPr="00BC0ACD" w:rsidRDefault="00892AB9" w:rsidP="00A01A03">
      <w:pPr>
        <w:spacing w:line="36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75" style="position:absolute;left:0;text-align:left;margin-left:34.15pt;margin-top:54.7pt;width:148.25pt;height:19.7pt;z-index:251664384;mso-position-horizontal-relative:text;mso-position-vertical-relative:text">
            <v:imagedata r:id="rId28" o:title=""/>
            <w10:wrap type="square" side="right"/>
          </v:shape>
          <o:OLEObject Type="Embed" ProgID="Equation.3" ShapeID="_x0000_s1031" DrawAspect="Content" ObjectID="_1529062632" r:id="rId29"/>
        </w:pict>
      </w:r>
      <w:r w:rsidR="00BE063D" w:rsidRPr="00BC0ACD">
        <w:rPr>
          <w:rFonts w:ascii="Times New Roman" w:hAnsi="Times New Roman" w:cs="Times New Roman"/>
          <w:sz w:val="20"/>
          <w:szCs w:val="20"/>
        </w:rPr>
        <w:t xml:space="preserve">They further assumed that, </w:t>
      </w:r>
      <w:r w:rsidR="0045711A" w:rsidRPr="00BC0ACD">
        <w:rPr>
          <w:rFonts w:ascii="Times New Roman" w:hAnsi="Times New Roman" w:cs="Times New Roman"/>
          <w:position w:val="-10"/>
          <w:sz w:val="20"/>
          <w:szCs w:val="20"/>
        </w:rPr>
        <w:object w:dxaOrig="300" w:dyaOrig="340">
          <v:shape id="_x0000_i1033" type="#_x0000_t75" style="width:14.25pt;height:16.5pt" o:ole="">
            <v:imagedata r:id="rId30" o:title=""/>
          </v:shape>
          <o:OLEObject Type="Embed" ProgID="Equation.3" ShapeID="_x0000_i1033" DrawAspect="Content" ObjectID="_1529062483" r:id="rId31"/>
        </w:object>
      </w:r>
      <w:r w:rsidR="00BE063D" w:rsidRPr="00BC0ACD">
        <w:rPr>
          <w:rFonts w:ascii="Times New Roman" w:hAnsi="Times New Roman" w:cs="Times New Roman"/>
          <w:sz w:val="20"/>
          <w:szCs w:val="20"/>
        </w:rPr>
        <w:t xml:space="preserve"> could not be simultaneously standardi</w:t>
      </w:r>
      <w:r w:rsidR="0045711A" w:rsidRPr="00BC0ACD">
        <w:rPr>
          <w:rFonts w:ascii="Times New Roman" w:hAnsi="Times New Roman" w:cs="Times New Roman"/>
          <w:sz w:val="20"/>
          <w:szCs w:val="20"/>
        </w:rPr>
        <w:t>s</w:t>
      </w:r>
      <w:r w:rsidR="00BE063D" w:rsidRPr="00BC0ACD">
        <w:rPr>
          <w:rFonts w:ascii="Times New Roman" w:hAnsi="Times New Roman" w:cs="Times New Roman"/>
          <w:sz w:val="20"/>
          <w:szCs w:val="20"/>
        </w:rPr>
        <w:t xml:space="preserve">ed to unit variances and was given by; </w:t>
      </w:r>
    </w:p>
    <w:p w:rsidR="0045711A" w:rsidRPr="00BC0ACD" w:rsidRDefault="007623AE" w:rsidP="00A01A03">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t>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t xml:space="preserve">      </w:t>
      </w:r>
      <w:r w:rsidR="00282F21" w:rsidRPr="00BC0ACD">
        <w:rPr>
          <w:rFonts w:ascii="Times New Roman" w:hAnsi="Times New Roman" w:cs="Times New Roman"/>
          <w:sz w:val="20"/>
          <w:szCs w:val="20"/>
        </w:rPr>
        <w:t xml:space="preserve">  </w:t>
      </w:r>
      <w:r w:rsidR="00A05075" w:rsidRPr="00BC0ACD">
        <w:rPr>
          <w:rFonts w:ascii="Times New Roman" w:hAnsi="Times New Roman" w:cs="Times New Roman"/>
          <w:sz w:val="20"/>
          <w:szCs w:val="20"/>
        </w:rPr>
        <w:t>(3</w:t>
      </w:r>
      <w:r w:rsidRPr="00BC0ACD">
        <w:rPr>
          <w:rFonts w:ascii="Times New Roman" w:hAnsi="Times New Roman" w:cs="Times New Roman"/>
          <w:sz w:val="20"/>
          <w:szCs w:val="20"/>
        </w:rPr>
        <w:t>)</w:t>
      </w:r>
    </w:p>
    <w:p w:rsidR="00BE063D" w:rsidRPr="00BC0ACD" w:rsidRDefault="00152746" w:rsidP="00A01A03">
      <w:pPr>
        <w:spacing w:line="36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380" w:dyaOrig="380">
          <v:shape id="_x0000_i1034" type="#_x0000_t75" style="width:19.5pt;height:19.5pt" o:ole="">
            <v:imagedata r:id="rId32" o:title=""/>
          </v:shape>
          <o:OLEObject Type="Embed" ProgID="Equation.3" ShapeID="_x0000_i1034" DrawAspect="Content" ObjectID="_1529062484" r:id="rId33"/>
        </w:object>
      </w:r>
      <w:r w:rsidRPr="00BC0ACD">
        <w:rPr>
          <w:rFonts w:ascii="Times New Roman" w:hAnsi="Times New Roman" w:cs="Times New Roman"/>
          <w:sz w:val="20"/>
          <w:szCs w:val="20"/>
        </w:rPr>
        <w:t xml:space="preserve"> </w:t>
      </w:r>
      <w:proofErr w:type="gramStart"/>
      <w:r w:rsidRPr="00BC0ACD">
        <w:rPr>
          <w:rFonts w:ascii="Times New Roman" w:hAnsi="Times New Roman" w:cs="Times New Roman"/>
          <w:sz w:val="20"/>
          <w:szCs w:val="20"/>
        </w:rPr>
        <w:t>was</w:t>
      </w:r>
      <w:proofErr w:type="gramEnd"/>
      <w:r w:rsidRPr="00BC0ACD">
        <w:rPr>
          <w:rFonts w:ascii="Times New Roman" w:hAnsi="Times New Roman" w:cs="Times New Roman"/>
          <w:sz w:val="20"/>
          <w:szCs w:val="20"/>
        </w:rPr>
        <w:t xml:space="preserve"> set equal to 1 with </w:t>
      </w:r>
      <w:r w:rsidR="005D6EA7" w:rsidRPr="00BC0ACD">
        <w:rPr>
          <w:rFonts w:ascii="Times New Roman" w:hAnsi="Times New Roman" w:cs="Times New Roman"/>
          <w:position w:val="-10"/>
          <w:sz w:val="20"/>
          <w:szCs w:val="20"/>
        </w:rPr>
        <w:object w:dxaOrig="1240" w:dyaOrig="340">
          <v:shape id="_x0000_i1035" type="#_x0000_t75" style="width:62.25pt;height:16.5pt" o:ole="">
            <v:imagedata r:id="rId34" o:title=""/>
          </v:shape>
          <o:OLEObject Type="Embed" ProgID="Equation.3" ShapeID="_x0000_i1035" DrawAspect="Content" ObjectID="_1529062485" r:id="rId35"/>
        </w:object>
      </w:r>
      <w:r w:rsidR="009E27F7" w:rsidRPr="00BC0ACD">
        <w:rPr>
          <w:rFonts w:ascii="Times New Roman" w:hAnsi="Times New Roman" w:cs="Times New Roman"/>
          <w:sz w:val="20"/>
          <w:szCs w:val="20"/>
        </w:rPr>
        <w:t xml:space="preserve">where </w:t>
      </w:r>
      <w:r w:rsidR="005D6EA7" w:rsidRPr="00BC0ACD">
        <w:rPr>
          <w:rFonts w:ascii="Times New Roman" w:hAnsi="Times New Roman" w:cs="Times New Roman"/>
          <w:position w:val="-6"/>
          <w:sz w:val="20"/>
          <w:szCs w:val="20"/>
        </w:rPr>
        <w:object w:dxaOrig="320" w:dyaOrig="320">
          <v:shape id="_x0000_i1036" type="#_x0000_t75" style="width:15.75pt;height:15.75pt" o:ole="">
            <v:imagedata r:id="rId36" o:title=""/>
          </v:shape>
          <o:OLEObject Type="Embed" ProgID="Equation.3" ShapeID="_x0000_i1036" DrawAspect="Content" ObjectID="_1529062486" r:id="rId37"/>
        </w:object>
      </w:r>
      <w:r w:rsidR="009E27F7" w:rsidRPr="00BC0ACD">
        <w:rPr>
          <w:rFonts w:ascii="Times New Roman" w:hAnsi="Times New Roman" w:cs="Times New Roman"/>
          <w:sz w:val="20"/>
          <w:szCs w:val="20"/>
        </w:rPr>
        <w:t xml:space="preserve"> is obtained </w:t>
      </w:r>
      <w:r w:rsidR="005D6EA7" w:rsidRPr="00BC0ACD">
        <w:rPr>
          <w:rFonts w:ascii="Times New Roman" w:hAnsi="Times New Roman" w:cs="Times New Roman"/>
          <w:sz w:val="20"/>
          <w:szCs w:val="20"/>
        </w:rPr>
        <w:t>as</w:t>
      </w:r>
      <w:r w:rsidR="00BE063D" w:rsidRPr="00BC0ACD">
        <w:rPr>
          <w:rFonts w:ascii="Times New Roman" w:hAnsi="Times New Roman" w:cs="Times New Roman"/>
          <w:sz w:val="20"/>
          <w:szCs w:val="20"/>
        </w:rPr>
        <w:t xml:space="preserve"> the ratio of the sum of squares of the Dizygotic twins </w:t>
      </w:r>
      <w:r w:rsidR="005D6EA7" w:rsidRPr="00BC0ACD">
        <w:rPr>
          <w:rFonts w:ascii="Times New Roman" w:hAnsi="Times New Roman" w:cs="Times New Roman"/>
          <w:position w:val="-10"/>
          <w:sz w:val="20"/>
          <w:szCs w:val="20"/>
        </w:rPr>
        <w:object w:dxaOrig="300" w:dyaOrig="340">
          <v:shape id="_x0000_i1037" type="#_x0000_t75" style="width:14.25pt;height:16.5pt" o:ole="">
            <v:imagedata r:id="rId38" o:title=""/>
          </v:shape>
          <o:OLEObject Type="Embed" ProgID="Equation.3" ShapeID="_x0000_i1037" DrawAspect="Content" ObjectID="_1529062487" r:id="rId39"/>
        </w:object>
      </w:r>
      <w:r w:rsidR="00BE063D" w:rsidRPr="00BC0ACD">
        <w:rPr>
          <w:rFonts w:ascii="Times New Roman" w:hAnsi="Times New Roman" w:cs="Times New Roman"/>
          <w:sz w:val="20"/>
          <w:szCs w:val="20"/>
        </w:rPr>
        <w:t xml:space="preserve"> to that of the Monozygotic twins </w:t>
      </w:r>
      <w:r w:rsidR="005D6EA7" w:rsidRPr="00BC0ACD">
        <w:rPr>
          <w:rFonts w:ascii="Times New Roman" w:hAnsi="Times New Roman" w:cs="Times New Roman"/>
          <w:position w:val="-10"/>
          <w:sz w:val="20"/>
          <w:szCs w:val="20"/>
        </w:rPr>
        <w:object w:dxaOrig="279" w:dyaOrig="340">
          <v:shape id="_x0000_i1038" type="#_x0000_t75" style="width:13.5pt;height:16.5pt" o:ole="">
            <v:imagedata r:id="rId40" o:title=""/>
          </v:shape>
          <o:OLEObject Type="Embed" ProgID="Equation.3" ShapeID="_x0000_i1038" DrawAspect="Content" ObjectID="_1529062488" r:id="rId41"/>
        </w:object>
      </w:r>
      <w:r w:rsidR="005D6EA7" w:rsidRPr="00BC0ACD">
        <w:rPr>
          <w:rFonts w:ascii="Times New Roman" w:hAnsi="Times New Roman" w:cs="Times New Roman"/>
          <w:sz w:val="20"/>
          <w:szCs w:val="20"/>
        </w:rPr>
        <w:t xml:space="preserve">. </w:t>
      </w:r>
      <w:r w:rsidR="00BE063D" w:rsidRPr="00BC0ACD">
        <w:rPr>
          <w:rFonts w:ascii="Times New Roman" w:hAnsi="Times New Roman" w:cs="Times New Roman"/>
          <w:sz w:val="20"/>
          <w:szCs w:val="20"/>
        </w:rPr>
        <w:t xml:space="preserve">With reference to the two uniform covariance matrices above, the inverses of </w:t>
      </w:r>
      <w:r w:rsidR="005D6EA7" w:rsidRPr="00BC0ACD">
        <w:rPr>
          <w:rFonts w:ascii="Times New Roman" w:hAnsi="Times New Roman" w:cs="Times New Roman"/>
          <w:position w:val="-10"/>
          <w:sz w:val="20"/>
          <w:szCs w:val="20"/>
        </w:rPr>
        <w:object w:dxaOrig="279" w:dyaOrig="340">
          <v:shape id="_x0000_i1039" type="#_x0000_t75" style="width:13.5pt;height:16.5pt" o:ole="">
            <v:imagedata r:id="rId42" o:title=""/>
          </v:shape>
          <o:OLEObject Type="Embed" ProgID="Equation.3" ShapeID="_x0000_i1039" DrawAspect="Content" ObjectID="_1529062489" r:id="rId43"/>
        </w:object>
      </w:r>
      <w:r w:rsidR="00BE063D" w:rsidRPr="00BC0ACD">
        <w:rPr>
          <w:rFonts w:ascii="Times New Roman" w:hAnsi="Times New Roman" w:cs="Times New Roman"/>
          <w:sz w:val="20"/>
          <w:szCs w:val="20"/>
        </w:rPr>
        <w:t xml:space="preserve"> and </w:t>
      </w:r>
      <w:r w:rsidR="005D6EA7" w:rsidRPr="00BC0ACD">
        <w:rPr>
          <w:rFonts w:ascii="Times New Roman" w:hAnsi="Times New Roman" w:cs="Times New Roman"/>
          <w:position w:val="-10"/>
          <w:sz w:val="20"/>
          <w:szCs w:val="20"/>
        </w:rPr>
        <w:object w:dxaOrig="300" w:dyaOrig="340">
          <v:shape id="_x0000_i1040" type="#_x0000_t75" style="width:14.25pt;height:16.5pt" o:ole="">
            <v:imagedata r:id="rId44" o:title=""/>
          </v:shape>
          <o:OLEObject Type="Embed" ProgID="Equation.3" ShapeID="_x0000_i1040" DrawAspect="Content" ObjectID="_1529062490" r:id="rId45"/>
        </w:object>
      </w:r>
      <w:r w:rsidR="00BE063D" w:rsidRPr="00BC0ACD">
        <w:rPr>
          <w:rFonts w:ascii="Times New Roman" w:hAnsi="Times New Roman" w:cs="Times New Roman"/>
          <w:sz w:val="20"/>
          <w:szCs w:val="20"/>
        </w:rPr>
        <w:t xml:space="preserve"> are given below. </w:t>
      </w:r>
    </w:p>
    <w:p w:rsidR="005D6EA7" w:rsidRPr="00BC0ACD" w:rsidRDefault="005D6EA7" w:rsidP="00BE063D">
      <w:pPr>
        <w:spacing w:line="360" w:lineRule="auto"/>
        <w:jc w:val="both"/>
        <w:rPr>
          <w:rFonts w:ascii="Times New Roman" w:hAnsi="Times New Roman" w:cs="Times New Roman"/>
          <w:sz w:val="20"/>
          <w:szCs w:val="20"/>
        </w:rPr>
      </w:pPr>
      <w:r w:rsidRPr="00BC0ACD">
        <w:rPr>
          <w:rFonts w:ascii="Times New Roman" w:hAnsi="Times New Roman" w:cs="Times New Roman"/>
          <w:position w:val="-30"/>
          <w:sz w:val="20"/>
          <w:szCs w:val="20"/>
        </w:rPr>
        <w:object w:dxaOrig="3720" w:dyaOrig="680">
          <v:shape id="_x0000_i1041" type="#_x0000_t75" style="width:186pt;height:33.75pt" o:ole="">
            <v:imagedata r:id="rId46" o:title=""/>
          </v:shape>
          <o:OLEObject Type="Embed" ProgID="Equation.3" ShapeID="_x0000_i1041" DrawAspect="Content" ObjectID="_1529062491" r:id="rId47"/>
        </w:object>
      </w:r>
      <w:r w:rsidRPr="00BC0ACD">
        <w:rPr>
          <w:rFonts w:ascii="Times New Roman" w:hAnsi="Times New Roman" w:cs="Times New Roman"/>
          <w:sz w:val="20"/>
          <w:szCs w:val="20"/>
        </w:rPr>
        <w:t xml:space="preserve"> </w:t>
      </w:r>
      <w:r w:rsidR="00BE063D"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                         </w:t>
      </w:r>
      <w:proofErr w:type="gramStart"/>
      <w:r w:rsidR="006D73CA" w:rsidRPr="00BC0ACD">
        <w:rPr>
          <w:rFonts w:ascii="Times New Roman" w:hAnsi="Times New Roman" w:cs="Times New Roman"/>
          <w:sz w:val="20"/>
          <w:szCs w:val="20"/>
        </w:rPr>
        <w:t>and</w:t>
      </w:r>
      <w:proofErr w:type="gramEnd"/>
      <w:r w:rsidRPr="00BC0ACD">
        <w:rPr>
          <w:rFonts w:ascii="Times New Roman" w:hAnsi="Times New Roman" w:cs="Times New Roman"/>
          <w:sz w:val="20"/>
          <w:szCs w:val="20"/>
        </w:rPr>
        <w:t xml:space="preserve">                         </w:t>
      </w:r>
      <w:r w:rsidR="00A05075" w:rsidRPr="00BC0ACD">
        <w:rPr>
          <w:rFonts w:ascii="Times New Roman" w:hAnsi="Times New Roman" w:cs="Times New Roman"/>
          <w:sz w:val="20"/>
          <w:szCs w:val="20"/>
        </w:rPr>
        <w:t>(4</w:t>
      </w:r>
      <w:r w:rsidRPr="00BC0ACD">
        <w:rPr>
          <w:rFonts w:ascii="Times New Roman" w:hAnsi="Times New Roman" w:cs="Times New Roman"/>
          <w:sz w:val="20"/>
          <w:szCs w:val="20"/>
        </w:rPr>
        <w:t>)</w:t>
      </w:r>
    </w:p>
    <w:p w:rsidR="00BE063D" w:rsidRPr="00BC0ACD" w:rsidRDefault="00BE063D" w:rsidP="004B4087">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t>
      </w:r>
      <w:r w:rsidR="004B4087" w:rsidRPr="00BC0ACD">
        <w:rPr>
          <w:rFonts w:ascii="Times New Roman" w:hAnsi="Times New Roman" w:cs="Times New Roman"/>
          <w:position w:val="-32"/>
          <w:sz w:val="20"/>
          <w:szCs w:val="20"/>
        </w:rPr>
        <w:object w:dxaOrig="4360" w:dyaOrig="760">
          <v:shape id="_x0000_i1042" type="#_x0000_t75" style="width:218.25pt;height:38.25pt" o:ole="">
            <v:imagedata r:id="rId48" o:title=""/>
          </v:shape>
          <o:OLEObject Type="Embed" ProgID="Equation.3" ShapeID="_x0000_i1042" DrawAspect="Content" ObjectID="_1529062492" r:id="rId49"/>
        </w:object>
      </w:r>
      <w:r w:rsidR="001338B2" w:rsidRPr="00BC0ACD">
        <w:rPr>
          <w:rFonts w:ascii="Times New Roman" w:hAnsi="Times New Roman" w:cs="Times New Roman"/>
          <w:sz w:val="20"/>
          <w:szCs w:val="20"/>
        </w:rPr>
        <w:tab/>
      </w:r>
      <w:r w:rsidR="001338B2" w:rsidRPr="00BC0ACD">
        <w:rPr>
          <w:rFonts w:ascii="Times New Roman" w:hAnsi="Times New Roman" w:cs="Times New Roman"/>
          <w:sz w:val="20"/>
          <w:szCs w:val="20"/>
        </w:rPr>
        <w:tab/>
      </w:r>
      <w:r w:rsidR="001338B2" w:rsidRPr="00BC0ACD">
        <w:rPr>
          <w:rFonts w:ascii="Times New Roman" w:hAnsi="Times New Roman" w:cs="Times New Roman"/>
          <w:sz w:val="20"/>
          <w:szCs w:val="20"/>
        </w:rPr>
        <w:tab/>
        <w:t xml:space="preserve">         </w:t>
      </w:r>
      <w:r w:rsidR="006D73CA" w:rsidRPr="00BC0ACD">
        <w:rPr>
          <w:rFonts w:ascii="Times New Roman" w:hAnsi="Times New Roman" w:cs="Times New Roman"/>
          <w:sz w:val="20"/>
          <w:szCs w:val="20"/>
        </w:rPr>
        <w:t xml:space="preserve">    </w:t>
      </w:r>
      <w:r w:rsidR="00A05075" w:rsidRPr="00BC0ACD">
        <w:rPr>
          <w:rFonts w:ascii="Times New Roman" w:hAnsi="Times New Roman" w:cs="Times New Roman"/>
          <w:sz w:val="20"/>
          <w:szCs w:val="20"/>
        </w:rPr>
        <w:t>(5</w:t>
      </w:r>
      <w:r w:rsidR="001338B2" w:rsidRPr="00BC0ACD">
        <w:rPr>
          <w:rFonts w:ascii="Times New Roman" w:hAnsi="Times New Roman" w:cs="Times New Roman"/>
          <w:sz w:val="20"/>
          <w:szCs w:val="20"/>
        </w:rPr>
        <w:t>)</w:t>
      </w:r>
    </w:p>
    <w:p w:rsidR="00BE063D" w:rsidRPr="00BC0ACD" w:rsidRDefault="00F468F4" w:rsidP="00BE063D">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With</w:t>
      </w:r>
      <w:r w:rsidR="004B4087" w:rsidRPr="00BC0ACD">
        <w:rPr>
          <w:rFonts w:ascii="Times New Roman" w:hAnsi="Times New Roman" w:cs="Times New Roman"/>
          <w:b/>
          <w:position w:val="-14"/>
          <w:sz w:val="20"/>
          <w:szCs w:val="20"/>
        </w:rPr>
        <w:object w:dxaOrig="900" w:dyaOrig="380">
          <v:shape id="_x0000_i1043" type="#_x0000_t75" style="width:45pt;height:19.5pt" o:ole="">
            <v:imagedata r:id="rId50" o:title=""/>
          </v:shape>
          <o:OLEObject Type="Embed" ProgID="Equation.3" ShapeID="_x0000_i1043" DrawAspect="Content" ObjectID="_1529062493" r:id="rId51"/>
        </w:object>
      </w:r>
      <w:r w:rsidR="004B4087" w:rsidRPr="00BC0ACD">
        <w:rPr>
          <w:rFonts w:ascii="Times New Roman" w:hAnsi="Times New Roman" w:cs="Times New Roman"/>
          <w:sz w:val="20"/>
          <w:szCs w:val="20"/>
        </w:rPr>
        <w:t xml:space="preserve">, </w:t>
      </w:r>
      <w:r w:rsidR="004B4087" w:rsidRPr="00BC0ACD">
        <w:rPr>
          <w:rFonts w:ascii="Times New Roman" w:hAnsi="Times New Roman" w:cs="Times New Roman"/>
          <w:i/>
          <w:sz w:val="20"/>
          <w:szCs w:val="20"/>
        </w:rPr>
        <w:t>E i</w:t>
      </w:r>
      <w:r w:rsidR="00BE063D" w:rsidRPr="00BC0ACD">
        <w:rPr>
          <w:rFonts w:ascii="Times New Roman" w:hAnsi="Times New Roman" w:cs="Times New Roman"/>
          <w:sz w:val="20"/>
          <w:szCs w:val="20"/>
        </w:rPr>
        <w:t>s the matr</w:t>
      </w:r>
      <w:r w:rsidR="004B4087" w:rsidRPr="00BC0ACD">
        <w:rPr>
          <w:rFonts w:ascii="Times New Roman" w:hAnsi="Times New Roman" w:cs="Times New Roman"/>
          <w:sz w:val="20"/>
          <w:szCs w:val="20"/>
        </w:rPr>
        <w:t xml:space="preserve">ix with entries equal to unity. </w:t>
      </w:r>
      <w:r w:rsidR="00BE063D" w:rsidRPr="00BC0ACD">
        <w:rPr>
          <w:rFonts w:ascii="Times New Roman" w:hAnsi="Times New Roman" w:cs="Times New Roman"/>
          <w:sz w:val="20"/>
          <w:szCs w:val="20"/>
        </w:rPr>
        <w:t xml:space="preserve">Therefore using the log likelihood (likelihood ratio) </w:t>
      </w:r>
      <w:r w:rsidR="004E78AB" w:rsidRPr="00BC0ACD">
        <w:rPr>
          <w:rFonts w:ascii="Times New Roman" w:hAnsi="Times New Roman" w:cs="Times New Roman"/>
          <w:position w:val="-10"/>
          <w:sz w:val="20"/>
          <w:szCs w:val="20"/>
        </w:rPr>
        <w:object w:dxaOrig="1219" w:dyaOrig="340">
          <v:shape id="_x0000_i1044" type="#_x0000_t75" style="width:61.5pt;height:16.5pt" o:ole="">
            <v:imagedata r:id="rId52" o:title=""/>
          </v:shape>
          <o:OLEObject Type="Embed" ProgID="Equation.3" ShapeID="_x0000_i1044" DrawAspect="Content" ObjectID="_1529062494" r:id="rId53"/>
        </w:object>
      </w:r>
      <w:r w:rsidR="00BE063D" w:rsidRPr="00BC0ACD">
        <w:rPr>
          <w:rFonts w:ascii="Times New Roman" w:hAnsi="Times New Roman" w:cs="Times New Roman"/>
          <w:sz w:val="20"/>
          <w:szCs w:val="20"/>
        </w:rPr>
        <w:t xml:space="preserve"> and ignoring the additive constants gives th</w:t>
      </w:r>
      <w:r w:rsidR="004B4087" w:rsidRPr="00BC0ACD">
        <w:rPr>
          <w:rFonts w:ascii="Times New Roman" w:hAnsi="Times New Roman" w:cs="Times New Roman"/>
          <w:sz w:val="20"/>
          <w:szCs w:val="20"/>
        </w:rPr>
        <w:t xml:space="preserve">e optimal discriminant function </w:t>
      </w:r>
      <w:r w:rsidR="00BE063D" w:rsidRPr="00BC0ACD">
        <w:rPr>
          <w:rFonts w:ascii="Times New Roman" w:hAnsi="Times New Roman" w:cs="Times New Roman"/>
          <w:sz w:val="20"/>
          <w:szCs w:val="20"/>
        </w:rPr>
        <w:t>for equal mean vectors and correlations</w:t>
      </w:r>
      <w:r w:rsidR="009C39FB" w:rsidRPr="00BC0ACD">
        <w:rPr>
          <w:rFonts w:ascii="Times New Roman" w:hAnsi="Times New Roman" w:cs="Times New Roman"/>
          <w:sz w:val="20"/>
          <w:szCs w:val="20"/>
        </w:rPr>
        <w:t xml:space="preserve"> (</w:t>
      </w:r>
      <w:r w:rsidR="009C39FB" w:rsidRPr="00BC0ACD">
        <w:rPr>
          <w:rFonts w:ascii="Times New Roman" w:hAnsi="Times New Roman" w:cs="Times New Roman"/>
          <w:position w:val="-10"/>
          <w:sz w:val="20"/>
          <w:szCs w:val="20"/>
        </w:rPr>
        <w:object w:dxaOrig="1240" w:dyaOrig="340">
          <v:shape id="_x0000_i1045" type="#_x0000_t75" style="width:62.25pt;height:16.5pt" o:ole="">
            <v:imagedata r:id="rId54" o:title=""/>
          </v:shape>
          <o:OLEObject Type="Embed" ProgID="Equation.3" ShapeID="_x0000_i1045" DrawAspect="Content" ObjectID="_1529062495" r:id="rId55"/>
        </w:object>
      </w:r>
      <w:r w:rsidR="009C39FB" w:rsidRPr="00BC0ACD">
        <w:rPr>
          <w:rFonts w:ascii="Times New Roman" w:hAnsi="Times New Roman" w:cs="Times New Roman"/>
          <w:sz w:val="20"/>
          <w:szCs w:val="20"/>
        </w:rPr>
        <w:t>)</w:t>
      </w:r>
      <w:r w:rsidR="00BE063D" w:rsidRPr="00BC0ACD">
        <w:rPr>
          <w:rFonts w:ascii="Times New Roman" w:hAnsi="Times New Roman" w:cs="Times New Roman"/>
          <w:sz w:val="20"/>
          <w:szCs w:val="20"/>
        </w:rPr>
        <w:t xml:space="preserve"> . The ideal discriminant function involves only </w:t>
      </w:r>
      <w:r w:rsidR="006F4AC4" w:rsidRPr="00BC0ACD">
        <w:rPr>
          <w:rFonts w:ascii="Times New Roman" w:hAnsi="Times New Roman" w:cs="Times New Roman"/>
          <w:position w:val="-10"/>
          <w:sz w:val="20"/>
          <w:szCs w:val="20"/>
        </w:rPr>
        <w:object w:dxaOrig="279" w:dyaOrig="340">
          <v:shape id="_x0000_i1046" type="#_x0000_t75" style="width:13.5pt;height:16.5pt" o:ole="">
            <v:imagedata r:id="rId56" o:title=""/>
          </v:shape>
          <o:OLEObject Type="Embed" ProgID="Equation.3" ShapeID="_x0000_i1046" DrawAspect="Content" ObjectID="_1529062496" r:id="rId57"/>
        </w:object>
      </w:r>
      <w:r w:rsidR="009C39FB" w:rsidRPr="00BC0ACD">
        <w:rPr>
          <w:rFonts w:ascii="Times New Roman" w:hAnsi="Times New Roman" w:cs="Times New Roman"/>
          <w:sz w:val="20"/>
          <w:szCs w:val="20"/>
        </w:rPr>
        <w:t xml:space="preserve"> and </w:t>
      </w:r>
      <w:r w:rsidR="006F4AC4" w:rsidRPr="00BC0ACD">
        <w:rPr>
          <w:rFonts w:ascii="Times New Roman" w:hAnsi="Times New Roman" w:cs="Times New Roman"/>
          <w:position w:val="-10"/>
          <w:sz w:val="20"/>
          <w:szCs w:val="20"/>
        </w:rPr>
        <w:object w:dxaOrig="300" w:dyaOrig="340">
          <v:shape id="_x0000_i1047" type="#_x0000_t75" style="width:14.25pt;height:16.5pt" o:ole="">
            <v:imagedata r:id="rId58" o:title=""/>
          </v:shape>
          <o:OLEObject Type="Embed" ProgID="Equation.3" ShapeID="_x0000_i1047" DrawAspect="Content" ObjectID="_1529062497" r:id="rId59"/>
        </w:object>
      </w:r>
      <w:r w:rsidR="00BE063D" w:rsidRPr="00BC0ACD">
        <w:rPr>
          <w:rFonts w:ascii="Times New Roman" w:hAnsi="Times New Roman" w:cs="Times New Roman"/>
          <w:sz w:val="20"/>
          <w:szCs w:val="20"/>
        </w:rPr>
        <w:t xml:space="preserve"> so that th</w:t>
      </w:r>
      <w:r w:rsidR="009C39FB" w:rsidRPr="00BC0ACD">
        <w:rPr>
          <w:rFonts w:ascii="Times New Roman" w:hAnsi="Times New Roman" w:cs="Times New Roman"/>
          <w:sz w:val="20"/>
          <w:szCs w:val="20"/>
        </w:rPr>
        <w:t xml:space="preserve">ese two quantities are plotted </w:t>
      </w:r>
      <w:r w:rsidR="00BE063D" w:rsidRPr="00BC0ACD">
        <w:rPr>
          <w:rFonts w:ascii="Times New Roman" w:hAnsi="Times New Roman" w:cs="Times New Roman"/>
          <w:sz w:val="20"/>
          <w:szCs w:val="20"/>
        </w:rPr>
        <w:t>and gives a resulting straight line bounda</w:t>
      </w:r>
      <w:r w:rsidR="009C39FB" w:rsidRPr="00BC0ACD">
        <w:rPr>
          <w:rFonts w:ascii="Times New Roman" w:hAnsi="Times New Roman" w:cs="Times New Roman"/>
          <w:sz w:val="20"/>
          <w:szCs w:val="20"/>
        </w:rPr>
        <w:t>ry.</w:t>
      </w:r>
      <w:r w:rsidR="006F4AC4" w:rsidRPr="00BC0ACD">
        <w:rPr>
          <w:rFonts w:ascii="Times New Roman" w:hAnsi="Times New Roman" w:cs="Times New Roman"/>
          <w:sz w:val="20"/>
          <w:szCs w:val="20"/>
        </w:rPr>
        <w:t xml:space="preserve"> </w:t>
      </w:r>
      <w:r w:rsidR="00BE063D" w:rsidRPr="00BC0ACD">
        <w:rPr>
          <w:rFonts w:ascii="Times New Roman" w:hAnsi="Times New Roman" w:cs="Times New Roman"/>
          <w:sz w:val="20"/>
          <w:szCs w:val="20"/>
        </w:rPr>
        <w:t xml:space="preserve">The classification rule becomes: assign </w:t>
      </w:r>
      <w:r w:rsidR="00C26C63" w:rsidRPr="00BC0ACD">
        <w:rPr>
          <w:rFonts w:ascii="Times New Roman" w:hAnsi="Times New Roman" w:cs="Times New Roman"/>
          <w:position w:val="-4"/>
          <w:sz w:val="20"/>
          <w:szCs w:val="20"/>
        </w:rPr>
        <w:object w:dxaOrig="200" w:dyaOrig="200">
          <v:shape id="_x0000_i1048" type="#_x0000_t75" style="width:9.75pt;height:9.75pt" o:ole="">
            <v:imagedata r:id="rId60" o:title=""/>
          </v:shape>
          <o:OLEObject Type="Embed" ProgID="Equation.3" ShapeID="_x0000_i1048" DrawAspect="Content" ObjectID="_1529062498" r:id="rId61"/>
        </w:object>
      </w:r>
      <w:r w:rsidR="00BE063D" w:rsidRPr="00BC0ACD">
        <w:rPr>
          <w:rFonts w:ascii="Times New Roman" w:hAnsi="Times New Roman" w:cs="Times New Roman"/>
          <w:sz w:val="20"/>
          <w:szCs w:val="20"/>
        </w:rPr>
        <w:t xml:space="preserve"> to </w:t>
      </w:r>
      <w:r w:rsidR="00C26C63" w:rsidRPr="00BC0ACD">
        <w:rPr>
          <w:rFonts w:ascii="Times New Roman" w:hAnsi="Times New Roman" w:cs="Times New Roman"/>
          <w:position w:val="-10"/>
          <w:sz w:val="20"/>
          <w:szCs w:val="20"/>
        </w:rPr>
        <w:object w:dxaOrig="279" w:dyaOrig="340">
          <v:shape id="_x0000_i1049" type="#_x0000_t75" style="width:13.5pt;height:16.5pt" o:ole="">
            <v:imagedata r:id="rId62" o:title=""/>
          </v:shape>
          <o:OLEObject Type="Embed" ProgID="Equation.3" ShapeID="_x0000_i1049" DrawAspect="Content" ObjectID="_1529062499" r:id="rId63"/>
        </w:object>
      </w:r>
      <w:r w:rsidR="00BE063D" w:rsidRPr="00BC0ACD">
        <w:rPr>
          <w:rFonts w:ascii="Times New Roman" w:hAnsi="Times New Roman" w:cs="Times New Roman"/>
          <w:sz w:val="20"/>
          <w:szCs w:val="20"/>
        </w:rPr>
        <w:t xml:space="preserve"> if and only if </w:t>
      </w:r>
    </w:p>
    <w:p w:rsidR="00BE063D" w:rsidRPr="00BC0ACD" w:rsidRDefault="00BE063D" w:rsidP="00C26C63">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t>
      </w:r>
      <w:r w:rsidR="00C26C63"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 </w:t>
      </w:r>
      <w:r w:rsidR="00C26C63" w:rsidRPr="00BC0ACD">
        <w:rPr>
          <w:rFonts w:ascii="Times New Roman" w:hAnsi="Times New Roman" w:cs="Times New Roman"/>
          <w:position w:val="-28"/>
          <w:sz w:val="20"/>
          <w:szCs w:val="20"/>
        </w:rPr>
        <w:object w:dxaOrig="3460" w:dyaOrig="660">
          <v:shape id="_x0000_i1050" type="#_x0000_t75" style="width:173.25pt;height:33pt" o:ole="">
            <v:imagedata r:id="rId64" o:title=""/>
          </v:shape>
          <o:OLEObject Type="Embed" ProgID="Equation.3" ShapeID="_x0000_i1050" DrawAspect="Content" ObjectID="_1529062500" r:id="rId65"/>
        </w:object>
      </w:r>
      <w:r w:rsidR="00C26C63" w:rsidRPr="00BC0ACD">
        <w:rPr>
          <w:rFonts w:ascii="Times New Roman" w:hAnsi="Times New Roman" w:cs="Times New Roman"/>
          <w:sz w:val="20"/>
          <w:szCs w:val="20"/>
        </w:rPr>
        <w:t xml:space="preserve">                                                             </w:t>
      </w:r>
      <w:r w:rsidR="00A05075" w:rsidRPr="00BC0ACD">
        <w:rPr>
          <w:rFonts w:ascii="Times New Roman" w:hAnsi="Times New Roman" w:cs="Times New Roman"/>
          <w:sz w:val="20"/>
          <w:szCs w:val="20"/>
        </w:rPr>
        <w:t>(6</w:t>
      </w:r>
      <w:r w:rsidR="00C26C63" w:rsidRPr="00BC0ACD">
        <w:rPr>
          <w:rFonts w:ascii="Times New Roman" w:hAnsi="Times New Roman" w:cs="Times New Roman"/>
          <w:sz w:val="20"/>
          <w:szCs w:val="20"/>
        </w:rPr>
        <w:t>)</w:t>
      </w:r>
    </w:p>
    <w:p w:rsidR="00BE063D" w:rsidRPr="00BC0ACD" w:rsidRDefault="004E78AB" w:rsidP="00BE063D">
      <w:pPr>
        <w:spacing w:line="36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Otherwise assign </w:t>
      </w:r>
      <w:r w:rsidR="00BE063D" w:rsidRPr="00BC0ACD">
        <w:rPr>
          <w:rFonts w:ascii="Times New Roman" w:hAnsi="Times New Roman" w:cs="Times New Roman"/>
          <w:i/>
          <w:sz w:val="20"/>
          <w:szCs w:val="20"/>
        </w:rPr>
        <w:t>z</w:t>
      </w:r>
      <w:r w:rsidRPr="00BC0ACD">
        <w:rPr>
          <w:rFonts w:ascii="Times New Roman" w:hAnsi="Times New Roman" w:cs="Times New Roman"/>
          <w:sz w:val="20"/>
          <w:szCs w:val="20"/>
        </w:rPr>
        <w:t xml:space="preserve"> to</w:t>
      </w:r>
      <w:r w:rsidRPr="00BC0ACD">
        <w:rPr>
          <w:rFonts w:ascii="Times New Roman" w:hAnsi="Times New Roman" w:cs="Times New Roman"/>
          <w:position w:val="-10"/>
          <w:sz w:val="20"/>
          <w:szCs w:val="20"/>
        </w:rPr>
        <w:object w:dxaOrig="300" w:dyaOrig="340">
          <v:shape id="_x0000_i1051" type="#_x0000_t75" style="width:14.25pt;height:16.5pt" o:ole="">
            <v:imagedata r:id="rId66" o:title=""/>
          </v:shape>
          <o:OLEObject Type="Embed" ProgID="Equation.3" ShapeID="_x0000_i1051" DrawAspect="Content" ObjectID="_1529062501" r:id="rId67"/>
        </w:object>
      </w:r>
      <w:r w:rsidR="00BE063D"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where </w:t>
      </w:r>
      <w:r w:rsidR="00BE063D" w:rsidRPr="00BC0ACD">
        <w:rPr>
          <w:rFonts w:ascii="Times New Roman" w:hAnsi="Times New Roman" w:cs="Times New Roman"/>
          <w:i/>
          <w:sz w:val="20"/>
          <w:szCs w:val="20"/>
        </w:rPr>
        <w:t>p</w:t>
      </w:r>
      <w:r w:rsidR="00BE063D" w:rsidRPr="00BC0ACD">
        <w:rPr>
          <w:rFonts w:ascii="Times New Roman" w:hAnsi="Times New Roman" w:cs="Times New Roman"/>
          <w:sz w:val="20"/>
          <w:szCs w:val="20"/>
        </w:rPr>
        <w:t>=</w:t>
      </w:r>
      <w:r w:rsidRPr="00BC0ACD">
        <w:rPr>
          <w:rFonts w:ascii="Times New Roman" w:hAnsi="Times New Roman" w:cs="Times New Roman"/>
          <w:sz w:val="20"/>
          <w:szCs w:val="20"/>
        </w:rPr>
        <w:t xml:space="preserve">the </w:t>
      </w:r>
      <w:r w:rsidR="00BE063D" w:rsidRPr="00BC0ACD">
        <w:rPr>
          <w:rFonts w:ascii="Times New Roman" w:hAnsi="Times New Roman" w:cs="Times New Roman"/>
          <w:sz w:val="20"/>
          <w:szCs w:val="20"/>
        </w:rPr>
        <w:t>number of independent variables,</w:t>
      </w:r>
      <w:r w:rsidRPr="00BC0ACD">
        <w:rPr>
          <w:rFonts w:ascii="Times New Roman" w:hAnsi="Times New Roman" w:cs="Times New Roman"/>
          <w:sz w:val="20"/>
          <w:szCs w:val="20"/>
        </w:rPr>
        <w:t xml:space="preserve"> </w:t>
      </w:r>
      <w:r w:rsidRPr="00BC0ACD">
        <w:rPr>
          <w:rFonts w:ascii="Times New Roman" w:hAnsi="Times New Roman" w:cs="Times New Roman"/>
          <w:position w:val="-10"/>
          <w:sz w:val="20"/>
          <w:szCs w:val="20"/>
        </w:rPr>
        <w:object w:dxaOrig="980" w:dyaOrig="340">
          <v:shape id="_x0000_i1052" type="#_x0000_t75" style="width:48.75pt;height:16.5pt" o:ole="">
            <v:imagedata r:id="rId68" o:title=""/>
          </v:shape>
          <o:OLEObject Type="Embed" ProgID="Equation.3" ShapeID="_x0000_i1052" DrawAspect="Content" ObjectID="_1529062502" r:id="rId69"/>
        </w:object>
      </w:r>
      <w:r w:rsidR="00BE063D" w:rsidRPr="00BC0ACD">
        <w:rPr>
          <w:rFonts w:ascii="Times New Roman" w:hAnsi="Times New Roman" w:cs="Times New Roman"/>
          <w:sz w:val="20"/>
          <w:szCs w:val="20"/>
        </w:rPr>
        <w:t xml:space="preserve"> with </w:t>
      </w:r>
      <w:r w:rsidRPr="00BC0ACD">
        <w:rPr>
          <w:rFonts w:ascii="Times New Roman" w:hAnsi="Times New Roman" w:cs="Times New Roman"/>
          <w:position w:val="-10"/>
          <w:sz w:val="20"/>
          <w:szCs w:val="20"/>
        </w:rPr>
        <w:object w:dxaOrig="279" w:dyaOrig="340">
          <v:shape id="_x0000_i1053" type="#_x0000_t75" style="width:13.5pt;height:16.5pt" o:ole="">
            <v:imagedata r:id="rId70" o:title=""/>
          </v:shape>
          <o:OLEObject Type="Embed" ProgID="Equation.3" ShapeID="_x0000_i1053" DrawAspect="Content" ObjectID="_1529062503" r:id="rId71"/>
        </w:object>
      </w:r>
      <w:r w:rsidR="00BE063D" w:rsidRPr="00BC0ACD">
        <w:rPr>
          <w:rFonts w:ascii="Times New Roman" w:hAnsi="Times New Roman" w:cs="Times New Roman"/>
          <w:sz w:val="20"/>
          <w:szCs w:val="20"/>
        </w:rPr>
        <w:t xml:space="preserve"> and </w:t>
      </w:r>
      <w:r w:rsidRPr="00BC0ACD">
        <w:rPr>
          <w:rFonts w:ascii="Times New Roman" w:hAnsi="Times New Roman" w:cs="Times New Roman"/>
          <w:position w:val="-10"/>
          <w:sz w:val="20"/>
          <w:szCs w:val="20"/>
        </w:rPr>
        <w:object w:dxaOrig="260" w:dyaOrig="340">
          <v:shape id="_x0000_i1054" type="#_x0000_t75" style="width:12.75pt;height:16.5pt" o:ole="">
            <v:imagedata r:id="rId72" o:title=""/>
          </v:shape>
          <o:OLEObject Type="Embed" ProgID="Equation.3" ShapeID="_x0000_i1054" DrawAspect="Content" ObjectID="_1529062504" r:id="rId73"/>
        </w:object>
      </w:r>
      <w:r w:rsidR="00BE063D" w:rsidRPr="00BC0ACD">
        <w:rPr>
          <w:rFonts w:ascii="Times New Roman" w:hAnsi="Times New Roman" w:cs="Times New Roman"/>
          <w:sz w:val="20"/>
          <w:szCs w:val="20"/>
        </w:rPr>
        <w:t xml:space="preserve">being the prior probabilities for the two respective groups, </w:t>
      </w:r>
      <w:r w:rsidRPr="00BC0ACD">
        <w:rPr>
          <w:rFonts w:ascii="Times New Roman" w:hAnsi="Times New Roman" w:cs="Times New Roman"/>
          <w:position w:val="-10"/>
          <w:sz w:val="20"/>
          <w:szCs w:val="20"/>
        </w:rPr>
        <w:object w:dxaOrig="1160" w:dyaOrig="340">
          <v:shape id="_x0000_i1055" type="#_x0000_t75" style="width:58.5pt;height:16.5pt" o:ole="">
            <v:imagedata r:id="rId74" o:title=""/>
          </v:shape>
          <o:OLEObject Type="Embed" ProgID="Equation.3" ShapeID="_x0000_i1055" DrawAspect="Content" ObjectID="_1529062505" r:id="rId75"/>
        </w:object>
      </w:r>
      <w:r w:rsidR="00BE063D" w:rsidRPr="00BC0ACD">
        <w:rPr>
          <w:rFonts w:ascii="Times New Roman" w:hAnsi="Times New Roman" w:cs="Times New Roman"/>
          <w:sz w:val="20"/>
          <w:szCs w:val="20"/>
        </w:rPr>
        <w:t xml:space="preserve"> and </w:t>
      </w:r>
      <w:r w:rsidRPr="00BC0ACD">
        <w:rPr>
          <w:rFonts w:ascii="Times New Roman" w:hAnsi="Times New Roman" w:cs="Times New Roman"/>
          <w:position w:val="-10"/>
          <w:sz w:val="20"/>
          <w:szCs w:val="20"/>
        </w:rPr>
        <w:object w:dxaOrig="1340" w:dyaOrig="340">
          <v:shape id="_x0000_i1056" type="#_x0000_t75" style="width:67.5pt;height:16.5pt" o:ole="">
            <v:imagedata r:id="rId76" o:title=""/>
          </v:shape>
          <o:OLEObject Type="Embed" ProgID="Equation.3" ShapeID="_x0000_i1056" DrawAspect="Content" ObjectID="_1529062506" r:id="rId77"/>
        </w:object>
      </w:r>
      <w:r w:rsidRPr="00BC0ACD">
        <w:rPr>
          <w:rFonts w:ascii="Times New Roman" w:hAnsi="Times New Roman" w:cs="Times New Roman"/>
          <w:sz w:val="20"/>
          <w:szCs w:val="20"/>
        </w:rPr>
        <w:t xml:space="preserve"> with </w:t>
      </w:r>
      <w:r w:rsidR="00BE063D" w:rsidRPr="00BC0ACD">
        <w:rPr>
          <w:rFonts w:ascii="Times New Roman" w:hAnsi="Times New Roman" w:cs="Times New Roman"/>
          <w:i/>
          <w:sz w:val="20"/>
          <w:szCs w:val="20"/>
        </w:rPr>
        <w:t>z</w:t>
      </w:r>
      <w:r w:rsidR="00BE063D" w:rsidRPr="00BC0ACD">
        <w:rPr>
          <w:rFonts w:ascii="Times New Roman" w:hAnsi="Times New Roman" w:cs="Times New Roman"/>
          <w:sz w:val="20"/>
          <w:szCs w:val="20"/>
        </w:rPr>
        <w:t xml:space="preserve"> being the observational vector belonging to either</w:t>
      </w:r>
      <w:r w:rsidRPr="00BC0ACD">
        <w:rPr>
          <w:rFonts w:ascii="Times New Roman" w:hAnsi="Times New Roman" w:cs="Times New Roman"/>
          <w:sz w:val="20"/>
          <w:szCs w:val="20"/>
        </w:rPr>
        <w:t xml:space="preserve"> </w:t>
      </w:r>
      <w:r w:rsidRPr="00BC0ACD">
        <w:rPr>
          <w:rFonts w:ascii="Times New Roman" w:hAnsi="Times New Roman" w:cs="Times New Roman"/>
          <w:position w:val="-10"/>
          <w:sz w:val="20"/>
          <w:szCs w:val="20"/>
        </w:rPr>
        <w:object w:dxaOrig="279" w:dyaOrig="340">
          <v:shape id="_x0000_i1057" type="#_x0000_t75" style="width:13.5pt;height:16.5pt" o:ole="">
            <v:imagedata r:id="rId78" o:title=""/>
          </v:shape>
          <o:OLEObject Type="Embed" ProgID="Equation.3" ShapeID="_x0000_i1057" DrawAspect="Content" ObjectID="_1529062507" r:id="rId79"/>
        </w:object>
      </w:r>
      <w:r w:rsidR="00BE063D" w:rsidRPr="00BC0ACD">
        <w:rPr>
          <w:rFonts w:ascii="Times New Roman" w:hAnsi="Times New Roman" w:cs="Times New Roman"/>
          <w:sz w:val="20"/>
          <w:szCs w:val="20"/>
        </w:rPr>
        <w:t xml:space="preserve"> </w:t>
      </w:r>
      <w:r w:rsidR="00613988" w:rsidRPr="00BC0ACD">
        <w:rPr>
          <w:rFonts w:ascii="Times New Roman" w:hAnsi="Times New Roman" w:cs="Times New Roman"/>
          <w:sz w:val="20"/>
          <w:szCs w:val="20"/>
        </w:rPr>
        <w:t>or</w:t>
      </w:r>
      <w:r w:rsidR="0002156B" w:rsidRPr="00BC0ACD">
        <w:rPr>
          <w:rFonts w:ascii="Times New Roman" w:hAnsi="Times New Roman" w:cs="Times New Roman"/>
          <w:position w:val="-10"/>
          <w:sz w:val="20"/>
          <w:szCs w:val="20"/>
        </w:rPr>
        <w:object w:dxaOrig="300" w:dyaOrig="340">
          <v:shape id="_x0000_i1058" type="#_x0000_t75" style="width:14.25pt;height:16.5pt" o:ole="">
            <v:imagedata r:id="rId80" o:title=""/>
          </v:shape>
          <o:OLEObject Type="Embed" ProgID="Equation.3" ShapeID="_x0000_i1058" DrawAspect="Content" ObjectID="_1529062508" r:id="rId81"/>
        </w:object>
      </w:r>
      <w:r w:rsidRPr="00BC0ACD">
        <w:rPr>
          <w:rFonts w:ascii="Times New Roman" w:hAnsi="Times New Roman" w:cs="Times New Roman"/>
          <w:sz w:val="20"/>
          <w:szCs w:val="20"/>
        </w:rPr>
        <w:t>.</w:t>
      </w:r>
    </w:p>
    <w:p w:rsidR="00BE063D" w:rsidRPr="00BC0ACD" w:rsidRDefault="00BE063D" w:rsidP="00BE063D">
      <w:pPr>
        <w:spacing w:line="36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 </w:t>
      </w:r>
      <w:r w:rsidR="00A05075" w:rsidRPr="00BC0ACD">
        <w:rPr>
          <w:rFonts w:ascii="Times New Roman" w:hAnsi="Times New Roman" w:cs="Times New Roman"/>
          <w:b/>
          <w:sz w:val="20"/>
          <w:szCs w:val="20"/>
        </w:rPr>
        <w:t>2.1.2</w:t>
      </w:r>
      <w:r w:rsidR="0002156B" w:rsidRPr="00BC0ACD">
        <w:rPr>
          <w:rFonts w:ascii="Times New Roman" w:hAnsi="Times New Roman" w:cs="Times New Roman"/>
          <w:b/>
          <w:sz w:val="20"/>
          <w:szCs w:val="20"/>
        </w:rPr>
        <w:t xml:space="preserve"> </w:t>
      </w:r>
      <w:r w:rsidRPr="00BC0ACD">
        <w:rPr>
          <w:rFonts w:ascii="Times New Roman" w:hAnsi="Times New Roman" w:cs="Times New Roman"/>
          <w:b/>
          <w:sz w:val="20"/>
          <w:szCs w:val="20"/>
        </w:rPr>
        <w:t>Bayesian Posterior Probabil</w:t>
      </w:r>
      <w:r w:rsidR="0002156B" w:rsidRPr="00BC0ACD">
        <w:rPr>
          <w:rFonts w:ascii="Times New Roman" w:hAnsi="Times New Roman" w:cs="Times New Roman"/>
          <w:b/>
          <w:sz w:val="20"/>
          <w:szCs w:val="20"/>
        </w:rPr>
        <w:t>ity Approach for Classification</w:t>
      </w:r>
    </w:p>
    <w:p w:rsidR="00CA0765"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Let </w:t>
      </w:r>
      <w:r w:rsidR="00282F21" w:rsidRPr="00BC0ACD">
        <w:rPr>
          <w:rFonts w:ascii="Times New Roman" w:hAnsi="Times New Roman" w:cs="Times New Roman"/>
          <w:position w:val="-14"/>
          <w:sz w:val="20"/>
          <w:szCs w:val="20"/>
        </w:rPr>
        <w:object w:dxaOrig="300" w:dyaOrig="380">
          <v:shape id="_x0000_i1059" type="#_x0000_t75" style="width:14.25pt;height:19.5pt" o:ole="">
            <v:imagedata r:id="rId82" o:title=""/>
          </v:shape>
          <o:OLEObject Type="Embed" ProgID="Equation.3" ShapeID="_x0000_i1059" DrawAspect="Content" ObjectID="_1529062509" r:id="rId83"/>
        </w:object>
      </w:r>
      <w:r w:rsidRPr="00BC0ACD">
        <w:rPr>
          <w:rFonts w:ascii="Times New Roman" w:hAnsi="Times New Roman" w:cs="Times New Roman"/>
          <w:sz w:val="20"/>
          <w:szCs w:val="20"/>
        </w:rPr>
        <w:t xml:space="preserve"> denote the proportion of units in the total observations/units in </w:t>
      </w:r>
      <w:r w:rsidR="005C3675" w:rsidRPr="00BC0ACD">
        <w:rPr>
          <w:rFonts w:ascii="Times New Roman" w:hAnsi="Times New Roman" w:cs="Times New Roman"/>
          <w:sz w:val="20"/>
          <w:szCs w:val="20"/>
        </w:rPr>
        <w:t>population</w:t>
      </w:r>
      <w:r w:rsidR="00282F21" w:rsidRPr="00BC0ACD">
        <w:rPr>
          <w:rFonts w:ascii="Times New Roman" w:hAnsi="Times New Roman" w:cs="Times New Roman"/>
          <w:position w:val="-10"/>
          <w:sz w:val="20"/>
          <w:szCs w:val="20"/>
        </w:rPr>
        <w:object w:dxaOrig="200" w:dyaOrig="300">
          <v:shape id="_x0000_i1060" type="#_x0000_t75" style="width:9.75pt;height:14.25pt" o:ole="">
            <v:imagedata r:id="rId84" o:title=""/>
          </v:shape>
          <o:OLEObject Type="Embed" ProgID="Equation.3" ShapeID="_x0000_i1060" DrawAspect="Content" ObjectID="_1529062510" r:id="rId85"/>
        </w:object>
      </w:r>
      <w:r w:rsidRPr="00BC0ACD">
        <w:rPr>
          <w:rFonts w:ascii="Times New Roman" w:hAnsi="Times New Roman" w:cs="Times New Roman"/>
          <w:sz w:val="20"/>
          <w:szCs w:val="20"/>
        </w:rPr>
        <w:t xml:space="preserve">. We denote </w:t>
      </w:r>
      <w:r w:rsidR="005C3675" w:rsidRPr="00BC0ACD">
        <w:rPr>
          <w:rFonts w:ascii="Times New Roman" w:hAnsi="Times New Roman" w:cs="Times New Roman"/>
          <w:position w:val="-14"/>
          <w:sz w:val="20"/>
          <w:szCs w:val="20"/>
        </w:rPr>
        <w:object w:dxaOrig="300" w:dyaOrig="380">
          <v:shape id="_x0000_i1061" type="#_x0000_t75" style="width:14.25pt;height:19.5pt" o:ole="">
            <v:imagedata r:id="rId86" o:title=""/>
          </v:shape>
          <o:OLEObject Type="Embed" ProgID="Equation.3" ShapeID="_x0000_i1061" DrawAspect="Content" ObjectID="_1529062511" r:id="rId87"/>
        </w:object>
      </w:r>
      <w:r w:rsidRPr="00BC0ACD">
        <w:rPr>
          <w:rFonts w:ascii="Times New Roman" w:hAnsi="Times New Roman" w:cs="Times New Roman"/>
          <w:sz w:val="20"/>
          <w:szCs w:val="20"/>
        </w:rPr>
        <w:t xml:space="preserve"> as the prior probability of membership in </w:t>
      </w:r>
      <w:r w:rsidR="005C3675" w:rsidRPr="00BC0ACD">
        <w:rPr>
          <w:rFonts w:ascii="Times New Roman" w:hAnsi="Times New Roman" w:cs="Times New Roman"/>
          <w:sz w:val="20"/>
          <w:szCs w:val="20"/>
        </w:rPr>
        <w:t>population</w:t>
      </w:r>
      <w:r w:rsidR="005C3675" w:rsidRPr="00BC0ACD">
        <w:rPr>
          <w:rFonts w:ascii="Times New Roman" w:hAnsi="Times New Roman" w:cs="Times New Roman"/>
          <w:position w:val="-10"/>
          <w:sz w:val="20"/>
          <w:szCs w:val="20"/>
        </w:rPr>
        <w:object w:dxaOrig="200" w:dyaOrig="300">
          <v:shape id="_x0000_i1062" type="#_x0000_t75" style="width:9.75pt;height:14.25pt" o:ole="">
            <v:imagedata r:id="rId88" o:title=""/>
          </v:shape>
          <o:OLEObject Type="Embed" ProgID="Equation.3" ShapeID="_x0000_i1062" DrawAspect="Content" ObjectID="_1529062512" r:id="rId89"/>
        </w:object>
      </w:r>
      <w:r w:rsidRPr="00BC0ACD">
        <w:rPr>
          <w:rFonts w:ascii="Times New Roman" w:hAnsi="Times New Roman" w:cs="Times New Roman"/>
          <w:sz w:val="20"/>
          <w:szCs w:val="20"/>
        </w:rPr>
        <w:t xml:space="preserve">. </w:t>
      </w:r>
      <w:proofErr w:type="gramStart"/>
      <w:r w:rsidRPr="00BC0ACD">
        <w:rPr>
          <w:rFonts w:ascii="Times New Roman" w:hAnsi="Times New Roman" w:cs="Times New Roman"/>
          <w:sz w:val="20"/>
          <w:szCs w:val="20"/>
        </w:rPr>
        <w:t>Consi</w:t>
      </w:r>
      <w:r w:rsidR="00CA0765" w:rsidRPr="00BC0ACD">
        <w:rPr>
          <w:rFonts w:ascii="Times New Roman" w:hAnsi="Times New Roman" w:cs="Times New Roman"/>
          <w:sz w:val="20"/>
          <w:szCs w:val="20"/>
        </w:rPr>
        <w:t>dering the probability</w:t>
      </w:r>
      <w:r w:rsidR="005C3675" w:rsidRPr="00BC0ACD">
        <w:rPr>
          <w:rFonts w:ascii="Times New Roman" w:hAnsi="Times New Roman" w:cs="Times New Roman"/>
          <w:sz w:val="20"/>
          <w:szCs w:val="20"/>
        </w:rPr>
        <w:t xml:space="preserve"> of unit </w:t>
      </w:r>
      <w:r w:rsidRPr="00BC0ACD">
        <w:rPr>
          <w:rFonts w:ascii="Times New Roman" w:hAnsi="Times New Roman" w:cs="Times New Roman"/>
          <w:i/>
          <w:sz w:val="20"/>
          <w:szCs w:val="20"/>
        </w:rPr>
        <w:t>u</w:t>
      </w:r>
      <w:r w:rsidRPr="00BC0ACD">
        <w:rPr>
          <w:rFonts w:ascii="Times New Roman" w:hAnsi="Times New Roman" w:cs="Times New Roman"/>
          <w:sz w:val="20"/>
          <w:szCs w:val="20"/>
        </w:rPr>
        <w:t xml:space="preserve"> belonging to</w:t>
      </w:r>
      <w:r w:rsidR="00E67D9A" w:rsidRPr="00BC0ACD">
        <w:rPr>
          <w:rFonts w:ascii="Times New Roman" w:hAnsi="Times New Roman" w:cs="Times New Roman"/>
          <w:sz w:val="20"/>
          <w:szCs w:val="20"/>
        </w:rPr>
        <w:t xml:space="preserve"> group </w:t>
      </w:r>
      <w:r w:rsidR="00E67D9A" w:rsidRPr="00BC0ACD">
        <w:rPr>
          <w:rFonts w:ascii="Times New Roman" w:hAnsi="Times New Roman" w:cs="Times New Roman"/>
          <w:i/>
          <w:sz w:val="20"/>
          <w:szCs w:val="20"/>
        </w:rPr>
        <w:t>j</w:t>
      </w:r>
      <w:r w:rsidRPr="00BC0ACD">
        <w:rPr>
          <w:rFonts w:ascii="Times New Roman" w:hAnsi="Times New Roman" w:cs="Times New Roman"/>
          <w:sz w:val="20"/>
          <w:szCs w:val="20"/>
        </w:rPr>
        <w:t xml:space="preserve">, given that the unit has </w:t>
      </w:r>
      <w:r w:rsidR="00E67D9A" w:rsidRPr="00BC0ACD">
        <w:rPr>
          <w:rFonts w:ascii="Times New Roman" w:hAnsi="Times New Roman" w:cs="Times New Roman"/>
          <w:sz w:val="20"/>
          <w:szCs w:val="20"/>
        </w:rPr>
        <w:t>a particular observation vector</w:t>
      </w:r>
      <w:r w:rsidR="00E67D9A" w:rsidRPr="00BC0ACD">
        <w:rPr>
          <w:rFonts w:ascii="Times New Roman" w:hAnsi="Times New Roman" w:cs="Times New Roman"/>
          <w:position w:val="-12"/>
          <w:sz w:val="20"/>
          <w:szCs w:val="20"/>
        </w:rPr>
        <w:object w:dxaOrig="360" w:dyaOrig="360">
          <v:shape id="_x0000_i1063" type="#_x0000_t75" style="width:18.75pt;height:18.75pt" o:ole="">
            <v:imagedata r:id="rId90" o:title=""/>
          </v:shape>
          <o:OLEObject Type="Embed" ProgID="Equation.3" ShapeID="_x0000_i1063" DrawAspect="Content" ObjectID="_1529062513" r:id="rId91"/>
        </w:object>
      </w:r>
      <w:r w:rsidRPr="00BC0ACD">
        <w:rPr>
          <w:rFonts w:ascii="Times New Roman" w:hAnsi="Times New Roman" w:cs="Times New Roman"/>
          <w:sz w:val="20"/>
          <w:szCs w:val="20"/>
        </w:rPr>
        <w:t>.</w:t>
      </w:r>
      <w:proofErr w:type="gramEnd"/>
      <w:r w:rsidRPr="00BC0ACD">
        <w:rPr>
          <w:rFonts w:ascii="Times New Roman" w:hAnsi="Times New Roman" w:cs="Times New Roman"/>
          <w:sz w:val="20"/>
          <w:szCs w:val="20"/>
        </w:rPr>
        <w:t xml:space="preserve"> This probability, denoted </w:t>
      </w:r>
      <w:r w:rsidR="006A5DD2" w:rsidRPr="00BC0ACD">
        <w:rPr>
          <w:rFonts w:ascii="Times New Roman" w:hAnsi="Times New Roman" w:cs="Times New Roman"/>
          <w:sz w:val="20"/>
          <w:szCs w:val="20"/>
        </w:rPr>
        <w:t>by</w:t>
      </w:r>
      <w:r w:rsidR="000B65E8" w:rsidRPr="00BC0ACD">
        <w:rPr>
          <w:rFonts w:ascii="Times New Roman" w:hAnsi="Times New Roman" w:cs="Times New Roman"/>
          <w:position w:val="-12"/>
          <w:sz w:val="20"/>
          <w:szCs w:val="20"/>
        </w:rPr>
        <w:object w:dxaOrig="980" w:dyaOrig="360">
          <v:shape id="_x0000_i1064" type="#_x0000_t75" style="width:48.75pt;height:18.75pt" o:ole="">
            <v:imagedata r:id="rId92" o:title=""/>
          </v:shape>
          <o:OLEObject Type="Embed" ProgID="Equation.3" ShapeID="_x0000_i1064" DrawAspect="Content" ObjectID="_1529062514" r:id="rId93"/>
        </w:object>
      </w:r>
      <w:r w:rsidRPr="00BC0ACD">
        <w:rPr>
          <w:rFonts w:ascii="Times New Roman" w:hAnsi="Times New Roman" w:cs="Times New Roman"/>
          <w:sz w:val="20"/>
          <w:szCs w:val="20"/>
        </w:rPr>
        <w:t xml:space="preserve">, is the posterior probability of membership in </w:t>
      </w:r>
      <w:r w:rsidR="00A01A03" w:rsidRPr="00BC0ACD">
        <w:rPr>
          <w:rFonts w:ascii="Times New Roman" w:hAnsi="Times New Roman" w:cs="Times New Roman"/>
          <w:sz w:val="20"/>
          <w:szCs w:val="20"/>
        </w:rPr>
        <w:t xml:space="preserve">population </w:t>
      </w:r>
      <w:r w:rsidR="00A01A03" w:rsidRPr="00BC0ACD">
        <w:rPr>
          <w:rFonts w:ascii="Times New Roman" w:hAnsi="Times New Roman" w:cs="Times New Roman"/>
          <w:i/>
          <w:sz w:val="20"/>
          <w:szCs w:val="20"/>
        </w:rPr>
        <w:t>j</w:t>
      </w:r>
      <w:r w:rsidRPr="00BC0ACD">
        <w:rPr>
          <w:rFonts w:ascii="Times New Roman" w:hAnsi="Times New Roman" w:cs="Times New Roman"/>
          <w:sz w:val="20"/>
          <w:szCs w:val="20"/>
        </w:rPr>
        <w:t xml:space="preserve">. Hence, </w:t>
      </w:r>
      <w:r w:rsidR="006A5DD2" w:rsidRPr="00BC0ACD">
        <w:rPr>
          <w:rFonts w:ascii="Times New Roman" w:hAnsi="Times New Roman" w:cs="Times New Roman"/>
          <w:sz w:val="20"/>
          <w:szCs w:val="20"/>
        </w:rPr>
        <w:t xml:space="preserve"> </w:t>
      </w:r>
    </w:p>
    <w:p w:rsidR="00CA0765" w:rsidRPr="00BC0ACD" w:rsidRDefault="001E5329"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66"/>
          <w:sz w:val="20"/>
          <w:szCs w:val="20"/>
        </w:rPr>
        <w:object w:dxaOrig="2760" w:dyaOrig="1080">
          <v:shape id="_x0000_i1065" type="#_x0000_t75" style="width:138pt;height:54.75pt" o:ole="">
            <v:imagedata r:id="rId94" o:title=""/>
          </v:shape>
          <o:OLEObject Type="Embed" ProgID="Equation.3" ShapeID="_x0000_i1065" DrawAspect="Content" ObjectID="_1529062515" r:id="rId95"/>
        </w:object>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CA0765" w:rsidRPr="00BC0ACD">
        <w:rPr>
          <w:rFonts w:ascii="Times New Roman" w:hAnsi="Times New Roman" w:cs="Times New Roman"/>
          <w:sz w:val="20"/>
          <w:szCs w:val="20"/>
        </w:rPr>
        <w:tab/>
      </w:r>
      <w:r w:rsidR="00A01A03" w:rsidRPr="00BC0ACD">
        <w:rPr>
          <w:rFonts w:ascii="Times New Roman" w:hAnsi="Times New Roman" w:cs="Times New Roman"/>
          <w:sz w:val="20"/>
          <w:szCs w:val="20"/>
        </w:rPr>
        <w:t>(7</w:t>
      </w:r>
      <w:r w:rsidR="00CA0765" w:rsidRPr="00BC0ACD">
        <w:rPr>
          <w:rFonts w:ascii="Times New Roman" w:hAnsi="Times New Roman" w:cs="Times New Roman"/>
          <w:sz w:val="20"/>
          <w:szCs w:val="20"/>
        </w:rPr>
        <w:t>)</w:t>
      </w:r>
    </w:p>
    <w:p w:rsidR="00BE063D" w:rsidRPr="00BC0ACD" w:rsidRDefault="007B1BD3"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By using equation (10</w:t>
      </w:r>
      <w:r w:rsidR="00BE063D" w:rsidRPr="00BC0ACD">
        <w:rPr>
          <w:rFonts w:ascii="Times New Roman" w:hAnsi="Times New Roman" w:cs="Times New Roman"/>
          <w:sz w:val="20"/>
          <w:szCs w:val="20"/>
        </w:rPr>
        <w:t>), the total number of misclassification</w:t>
      </w:r>
      <w:r w:rsidRPr="00BC0ACD">
        <w:rPr>
          <w:rFonts w:ascii="Times New Roman" w:hAnsi="Times New Roman" w:cs="Times New Roman"/>
          <w:sz w:val="20"/>
          <w:szCs w:val="20"/>
        </w:rPr>
        <w:t xml:space="preserve"> errors is minimized. And unit </w:t>
      </w:r>
      <w:r w:rsidRPr="00BC0ACD">
        <w:rPr>
          <w:rFonts w:ascii="Times New Roman" w:hAnsi="Times New Roman" w:cs="Times New Roman"/>
          <w:i/>
          <w:sz w:val="20"/>
          <w:szCs w:val="20"/>
        </w:rPr>
        <w:t>u</w:t>
      </w:r>
      <w:r w:rsidR="00BE063D" w:rsidRPr="00BC0ACD">
        <w:rPr>
          <w:rFonts w:ascii="Times New Roman" w:hAnsi="Times New Roman" w:cs="Times New Roman"/>
          <w:sz w:val="20"/>
          <w:szCs w:val="20"/>
        </w:rPr>
        <w:t xml:space="preserve"> is assigned to population </w:t>
      </w:r>
      <w:r w:rsidR="00BE063D" w:rsidRPr="00BC0ACD">
        <w:rPr>
          <w:rFonts w:ascii="Times New Roman" w:hAnsi="Times New Roman" w:cs="Times New Roman"/>
          <w:i/>
          <w:sz w:val="20"/>
          <w:szCs w:val="20"/>
        </w:rPr>
        <w:t>j</w:t>
      </w:r>
      <w:r w:rsidR="00BE063D" w:rsidRPr="00BC0ACD">
        <w:rPr>
          <w:rFonts w:ascii="Times New Roman" w:hAnsi="Times New Roman" w:cs="Times New Roman"/>
          <w:sz w:val="20"/>
          <w:szCs w:val="20"/>
        </w:rPr>
        <w:t xml:space="preserve"> if </w:t>
      </w:r>
    </w:p>
    <w:p w:rsidR="00BE063D" w:rsidRPr="00BC0ACD" w:rsidRDefault="00287309"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12"/>
          <w:sz w:val="20"/>
          <w:szCs w:val="20"/>
        </w:rPr>
        <w:object w:dxaOrig="2180" w:dyaOrig="360">
          <v:shape id="_x0000_i1066" type="#_x0000_t75" style="width:108.75pt;height:18.75pt" o:ole="">
            <v:imagedata r:id="rId96" o:title=""/>
          </v:shape>
          <o:OLEObject Type="Embed" ProgID="Equation.3" ShapeID="_x0000_i1066" DrawAspect="Content" ObjectID="_1529062516" r:id="rId97"/>
        </w:object>
      </w:r>
      <w:r w:rsidRPr="00BC0ACD">
        <w:rPr>
          <w:rFonts w:ascii="Times New Roman" w:hAnsi="Times New Roman" w:cs="Times New Roman"/>
          <w:sz w:val="20"/>
          <w:szCs w:val="20"/>
        </w:rPr>
        <w:t xml:space="preserve">       </w:t>
      </w:r>
      <w:r w:rsidR="00816FF7" w:rsidRPr="00BC0ACD">
        <w:rPr>
          <w:rFonts w:ascii="Times New Roman" w:hAnsi="Times New Roman" w:cs="Times New Roman"/>
          <w:sz w:val="20"/>
          <w:szCs w:val="20"/>
        </w:rPr>
        <w:t xml:space="preserve">    </w:t>
      </w:r>
      <w:proofErr w:type="gramStart"/>
      <w:r w:rsidRPr="00BC0ACD">
        <w:rPr>
          <w:rFonts w:ascii="Times New Roman" w:hAnsi="Times New Roman" w:cs="Times New Roman"/>
          <w:sz w:val="20"/>
          <w:szCs w:val="20"/>
        </w:rPr>
        <w:t>(Huberty and Olejnik, 2006</w:t>
      </w:r>
      <w:r w:rsidR="00BE063D" w:rsidRPr="00BC0ACD">
        <w:rPr>
          <w:rFonts w:ascii="Times New Roman" w:hAnsi="Times New Roman" w:cs="Times New Roman"/>
          <w:sz w:val="20"/>
          <w:szCs w:val="20"/>
        </w:rPr>
        <w:t>).</w:t>
      </w:r>
      <w:proofErr w:type="gramEnd"/>
    </w:p>
    <w:p w:rsidR="00A01A03" w:rsidRPr="00BC0ACD" w:rsidRDefault="006E3E70" w:rsidP="00BC0ACD">
      <w:pPr>
        <w:spacing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   </w:t>
      </w:r>
    </w:p>
    <w:p w:rsidR="00A01A03" w:rsidRDefault="00A01A03" w:rsidP="00BE063D">
      <w:pPr>
        <w:spacing w:line="360" w:lineRule="auto"/>
        <w:jc w:val="both"/>
        <w:rPr>
          <w:rFonts w:ascii="Times New Roman" w:hAnsi="Times New Roman" w:cs="Times New Roman"/>
          <w:b/>
        </w:rPr>
      </w:pPr>
    </w:p>
    <w:p w:rsidR="00BE063D" w:rsidRPr="00BC0ACD" w:rsidRDefault="00A01A03" w:rsidP="00BC0ACD">
      <w:pPr>
        <w:spacing w:line="240" w:lineRule="auto"/>
        <w:jc w:val="both"/>
        <w:rPr>
          <w:rFonts w:ascii="Times New Roman" w:hAnsi="Times New Roman" w:cs="Times New Roman"/>
          <w:sz w:val="20"/>
          <w:szCs w:val="20"/>
        </w:rPr>
      </w:pPr>
      <w:r w:rsidRPr="00BC0ACD">
        <w:rPr>
          <w:rFonts w:ascii="Times New Roman" w:hAnsi="Times New Roman" w:cs="Times New Roman"/>
          <w:b/>
          <w:sz w:val="20"/>
          <w:szCs w:val="20"/>
        </w:rPr>
        <w:t>2.1</w:t>
      </w:r>
      <w:r w:rsidR="006E3E70" w:rsidRPr="00BC0ACD">
        <w:rPr>
          <w:rFonts w:ascii="Times New Roman" w:hAnsi="Times New Roman" w:cs="Times New Roman"/>
          <w:b/>
          <w:sz w:val="20"/>
          <w:szCs w:val="20"/>
        </w:rPr>
        <w:t xml:space="preserve">.3 </w:t>
      </w:r>
      <w:r w:rsidR="00BE063D" w:rsidRPr="00BC0ACD">
        <w:rPr>
          <w:rFonts w:ascii="Times New Roman" w:hAnsi="Times New Roman" w:cs="Times New Roman"/>
          <w:b/>
          <w:sz w:val="20"/>
          <w:szCs w:val="20"/>
        </w:rPr>
        <w:t>Quadratic Discriminant Function: Normal</w:t>
      </w:r>
      <w:r w:rsidR="006E3E70" w:rsidRPr="00BC0ACD">
        <w:rPr>
          <w:rFonts w:ascii="Times New Roman" w:hAnsi="Times New Roman" w:cs="Times New Roman"/>
          <w:b/>
          <w:sz w:val="20"/>
          <w:szCs w:val="20"/>
        </w:rPr>
        <w:t xml:space="preserve"> Populations with </w:t>
      </w:r>
      <w:r w:rsidR="00816FF7" w:rsidRPr="00BC0ACD">
        <w:rPr>
          <w:rFonts w:ascii="Times New Roman" w:hAnsi="Times New Roman" w:cs="Times New Roman"/>
          <w:position w:val="-10"/>
          <w:sz w:val="20"/>
          <w:szCs w:val="20"/>
        </w:rPr>
        <w:object w:dxaOrig="800" w:dyaOrig="340">
          <v:shape id="_x0000_i1067" type="#_x0000_t75" style="width:39.75pt;height:16.5pt" o:ole="">
            <v:imagedata r:id="rId98" o:title=""/>
          </v:shape>
          <o:OLEObject Type="Embed" ProgID="Equation.3" ShapeID="_x0000_i1067" DrawAspect="Content" ObjectID="_1529062517" r:id="rId99"/>
        </w:object>
      </w:r>
      <w:r w:rsidR="00BE063D" w:rsidRPr="00BC0ACD">
        <w:rPr>
          <w:rFonts w:ascii="Times New Roman" w:hAnsi="Times New Roman" w:cs="Times New Roman"/>
          <w:sz w:val="20"/>
          <w:szCs w:val="20"/>
        </w:rPr>
        <w:t xml:space="preserve">   </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From equation </w:t>
      </w:r>
      <w:r w:rsidR="00395FD7" w:rsidRPr="00BC0ACD">
        <w:rPr>
          <w:rFonts w:ascii="Times New Roman" w:hAnsi="Times New Roman" w:cs="Times New Roman"/>
          <w:sz w:val="20"/>
          <w:szCs w:val="20"/>
        </w:rPr>
        <w:t xml:space="preserve">(2), (3) </w:t>
      </w:r>
      <w:r w:rsidRPr="00BC0ACD">
        <w:rPr>
          <w:rFonts w:ascii="Times New Roman" w:hAnsi="Times New Roman" w:cs="Times New Roman"/>
          <w:sz w:val="20"/>
          <w:szCs w:val="20"/>
        </w:rPr>
        <w:t xml:space="preserve">the classification rule for assigning </w:t>
      </w:r>
      <w:r w:rsidR="00395FD7" w:rsidRPr="00BC0ACD">
        <w:rPr>
          <w:rFonts w:ascii="Times New Roman" w:hAnsi="Times New Roman" w:cs="Times New Roman"/>
          <w:position w:val="-12"/>
          <w:sz w:val="20"/>
          <w:szCs w:val="20"/>
        </w:rPr>
        <w:object w:dxaOrig="279" w:dyaOrig="360">
          <v:shape id="_x0000_i1068" type="#_x0000_t75" style="width:13.5pt;height:18.75pt" o:ole="">
            <v:imagedata r:id="rId100" o:title=""/>
          </v:shape>
          <o:OLEObject Type="Embed" ProgID="Equation.3" ShapeID="_x0000_i1068" DrawAspect="Content" ObjectID="_1529062518" r:id="rId101"/>
        </w:object>
      </w:r>
      <w:r w:rsidRPr="00BC0ACD">
        <w:rPr>
          <w:rFonts w:ascii="Times New Roman" w:hAnsi="Times New Roman" w:cs="Times New Roman"/>
          <w:sz w:val="20"/>
          <w:szCs w:val="20"/>
        </w:rPr>
        <w:t xml:space="preserve"> to </w:t>
      </w:r>
      <w:r w:rsidR="00395FD7" w:rsidRPr="00BC0ACD">
        <w:rPr>
          <w:rFonts w:ascii="Times New Roman" w:hAnsi="Times New Roman" w:cs="Times New Roman"/>
          <w:position w:val="-10"/>
          <w:sz w:val="20"/>
          <w:szCs w:val="20"/>
        </w:rPr>
        <w:object w:dxaOrig="279" w:dyaOrig="340">
          <v:shape id="_x0000_i1069" type="#_x0000_t75" style="width:13.5pt;height:16.5pt" o:ole="">
            <v:imagedata r:id="rId102" o:title=""/>
          </v:shape>
          <o:OLEObject Type="Embed" ProgID="Equation.3" ShapeID="_x0000_i1069" DrawAspect="Content" ObjectID="_1529062519" r:id="rId103"/>
        </w:object>
      </w:r>
      <w:r w:rsidRPr="00BC0ACD">
        <w:rPr>
          <w:rFonts w:ascii="Times New Roman" w:hAnsi="Times New Roman" w:cs="Times New Roman"/>
          <w:sz w:val="20"/>
          <w:szCs w:val="20"/>
        </w:rPr>
        <w:t xml:space="preserve">(otherwise </w:t>
      </w:r>
      <w:r w:rsidR="00AA2CA9" w:rsidRPr="00BC0ACD">
        <w:rPr>
          <w:rFonts w:ascii="Times New Roman" w:hAnsi="Times New Roman" w:cs="Times New Roman"/>
          <w:sz w:val="20"/>
          <w:szCs w:val="20"/>
        </w:rPr>
        <w:t>to</w:t>
      </w:r>
      <w:r w:rsidR="00395FD7" w:rsidRPr="00BC0ACD">
        <w:rPr>
          <w:rFonts w:ascii="Times New Roman" w:hAnsi="Times New Roman" w:cs="Times New Roman"/>
          <w:position w:val="-10"/>
          <w:sz w:val="20"/>
          <w:szCs w:val="20"/>
        </w:rPr>
        <w:object w:dxaOrig="300" w:dyaOrig="340">
          <v:shape id="_x0000_i1070" type="#_x0000_t75" style="width:14.25pt;height:16.5pt" o:ole="">
            <v:imagedata r:id="rId104" o:title=""/>
          </v:shape>
          <o:OLEObject Type="Embed" ProgID="Equation.3" ShapeID="_x0000_i1070" DrawAspect="Content" ObjectID="_1529062520" r:id="rId105"/>
        </w:object>
      </w:r>
      <w:r w:rsidR="00395FD7" w:rsidRPr="00BC0ACD">
        <w:rPr>
          <w:rFonts w:ascii="Times New Roman" w:hAnsi="Times New Roman" w:cs="Times New Roman"/>
          <w:sz w:val="20"/>
          <w:szCs w:val="20"/>
        </w:rPr>
        <w:t xml:space="preserve">) is given as, </w:t>
      </w:r>
      <w:r w:rsidRPr="00BC0ACD">
        <w:rPr>
          <w:rFonts w:ascii="Times New Roman" w:hAnsi="Times New Roman" w:cs="Times New Roman"/>
          <w:sz w:val="20"/>
          <w:szCs w:val="20"/>
        </w:rPr>
        <w:t xml:space="preserve">classify </w:t>
      </w:r>
      <w:r w:rsidR="00AF30ED" w:rsidRPr="00BC0ACD">
        <w:rPr>
          <w:rFonts w:ascii="Times New Roman" w:hAnsi="Times New Roman" w:cs="Times New Roman"/>
          <w:position w:val="-12"/>
          <w:sz w:val="20"/>
          <w:szCs w:val="20"/>
        </w:rPr>
        <w:object w:dxaOrig="279" w:dyaOrig="360">
          <v:shape id="_x0000_i1071" type="#_x0000_t75" style="width:13.5pt;height:18.75pt" o:ole="">
            <v:imagedata r:id="rId106" o:title=""/>
          </v:shape>
          <o:OLEObject Type="Embed" ProgID="Equation.3" ShapeID="_x0000_i1071" DrawAspect="Content" ObjectID="_1529062521" r:id="rId107"/>
        </w:object>
      </w:r>
      <w:r w:rsidRPr="00BC0ACD">
        <w:rPr>
          <w:rFonts w:ascii="Times New Roman" w:hAnsi="Times New Roman" w:cs="Times New Roman"/>
          <w:sz w:val="20"/>
          <w:szCs w:val="20"/>
        </w:rPr>
        <w:t xml:space="preserve">as </w:t>
      </w:r>
      <w:r w:rsidR="00395FD7" w:rsidRPr="00BC0ACD">
        <w:rPr>
          <w:rFonts w:ascii="Times New Roman" w:hAnsi="Times New Roman" w:cs="Times New Roman"/>
          <w:sz w:val="20"/>
          <w:szCs w:val="20"/>
        </w:rPr>
        <w:t xml:space="preserve"> </w:t>
      </w:r>
      <w:r w:rsidR="00AA2CA9" w:rsidRPr="00BC0ACD">
        <w:rPr>
          <w:rFonts w:ascii="Times New Roman" w:hAnsi="Times New Roman" w:cs="Times New Roman"/>
          <w:position w:val="-12"/>
          <w:sz w:val="20"/>
          <w:szCs w:val="20"/>
        </w:rPr>
        <w:object w:dxaOrig="260" w:dyaOrig="360">
          <v:shape id="_x0000_i1072" type="#_x0000_t75" style="width:12.75pt;height:18.75pt" o:ole="">
            <v:imagedata r:id="rId108" o:title=""/>
          </v:shape>
          <o:OLEObject Type="Embed" ProgID="Equation.3" ShapeID="_x0000_i1072" DrawAspect="Content" ObjectID="_1529062522" r:id="rId109"/>
        </w:object>
      </w:r>
      <w:r w:rsidRPr="00BC0ACD">
        <w:rPr>
          <w:rFonts w:ascii="Times New Roman" w:hAnsi="Times New Roman" w:cs="Times New Roman"/>
          <w:sz w:val="20"/>
          <w:szCs w:val="20"/>
        </w:rPr>
        <w:t xml:space="preserve"> if </w:t>
      </w:r>
    </w:p>
    <w:p w:rsidR="00100F1B" w:rsidRPr="00BC0ACD" w:rsidRDefault="001E5329"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34"/>
          <w:sz w:val="20"/>
          <w:szCs w:val="20"/>
        </w:rPr>
        <w:object w:dxaOrig="6360" w:dyaOrig="800">
          <v:shape id="_x0000_i1073" type="#_x0000_t75" style="width:318pt;height:39.75pt" o:ole="">
            <v:imagedata r:id="rId110" o:title=""/>
          </v:shape>
          <o:OLEObject Type="Embed" ProgID="Equation.3" ShapeID="_x0000_i1073" DrawAspect="Content" ObjectID="_1529062523" r:id="rId111"/>
        </w:object>
      </w:r>
      <w:r w:rsidR="00EC3BBE" w:rsidRPr="00BC0ACD">
        <w:rPr>
          <w:rFonts w:ascii="Times New Roman" w:hAnsi="Times New Roman" w:cs="Times New Roman"/>
          <w:sz w:val="20"/>
          <w:szCs w:val="20"/>
        </w:rPr>
        <w:t xml:space="preserve"> </w:t>
      </w:r>
      <w:r w:rsidR="00100F1B" w:rsidRPr="00BC0ACD">
        <w:rPr>
          <w:rFonts w:ascii="Times New Roman" w:hAnsi="Times New Roman" w:cs="Times New Roman"/>
          <w:sz w:val="20"/>
          <w:szCs w:val="20"/>
        </w:rPr>
        <w:t xml:space="preserve">            </w:t>
      </w:r>
      <w:r w:rsidR="00A01A03" w:rsidRPr="00BC0ACD">
        <w:rPr>
          <w:rFonts w:ascii="Times New Roman" w:hAnsi="Times New Roman" w:cs="Times New Roman"/>
          <w:sz w:val="20"/>
          <w:szCs w:val="20"/>
        </w:rPr>
        <w:t>(8</w:t>
      </w:r>
      <w:r w:rsidR="00100F1B" w:rsidRPr="00BC0ACD">
        <w:rPr>
          <w:rFonts w:ascii="Times New Roman" w:hAnsi="Times New Roman" w:cs="Times New Roman"/>
          <w:sz w:val="20"/>
          <w:szCs w:val="20"/>
        </w:rPr>
        <w:t>)</w:t>
      </w:r>
    </w:p>
    <w:p w:rsidR="00BE063D" w:rsidRPr="00BC0ACD" w:rsidRDefault="006A461A"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Where</w:t>
      </w:r>
      <w:r w:rsidR="00BE063D" w:rsidRPr="00BC0ACD">
        <w:rPr>
          <w:rFonts w:ascii="Times New Roman" w:hAnsi="Times New Roman" w:cs="Times New Roman"/>
          <w:sz w:val="20"/>
          <w:szCs w:val="20"/>
        </w:rPr>
        <w:t xml:space="preserve"> the constant </w:t>
      </w:r>
      <w:r w:rsidR="00BE063D" w:rsidRPr="00BC0ACD">
        <w:rPr>
          <w:rFonts w:ascii="Times New Roman" w:hAnsi="Times New Roman" w:cs="Times New Roman"/>
          <w:i/>
          <w:sz w:val="20"/>
          <w:szCs w:val="20"/>
        </w:rPr>
        <w:t>k</w:t>
      </w:r>
      <w:r w:rsidR="00EC3BBE" w:rsidRPr="00BC0ACD">
        <w:rPr>
          <w:rFonts w:ascii="Times New Roman" w:hAnsi="Times New Roman" w:cs="Times New Roman"/>
          <w:sz w:val="20"/>
          <w:szCs w:val="20"/>
        </w:rPr>
        <w:t xml:space="preserve"> is given </w:t>
      </w:r>
      <w:proofErr w:type="gramStart"/>
      <w:r w:rsidRPr="00BC0ACD">
        <w:rPr>
          <w:rFonts w:ascii="Times New Roman" w:hAnsi="Times New Roman" w:cs="Times New Roman"/>
          <w:sz w:val="20"/>
          <w:szCs w:val="20"/>
        </w:rPr>
        <w:t xml:space="preserve">by </w:t>
      </w:r>
      <w:proofErr w:type="gramEnd"/>
      <w:r w:rsidR="00100F1B" w:rsidRPr="00BC0ACD">
        <w:rPr>
          <w:rFonts w:ascii="Times New Roman" w:hAnsi="Times New Roman" w:cs="Times New Roman"/>
          <w:position w:val="-32"/>
          <w:sz w:val="20"/>
          <w:szCs w:val="20"/>
        </w:rPr>
        <w:object w:dxaOrig="4080" w:dyaOrig="760">
          <v:shape id="_x0000_i1074" type="#_x0000_t75" style="width:204pt;height:38.25pt" o:ole="">
            <v:imagedata r:id="rId112" o:title=""/>
          </v:shape>
          <o:OLEObject Type="Embed" ProgID="Equation.3" ShapeID="_x0000_i1074" DrawAspect="Content" ObjectID="_1529062524" r:id="rId113"/>
        </w:object>
      </w:r>
      <w:r w:rsidRPr="00BC0ACD">
        <w:rPr>
          <w:rFonts w:ascii="Times New Roman" w:hAnsi="Times New Roman" w:cs="Times New Roman"/>
          <w:sz w:val="20"/>
          <w:szCs w:val="20"/>
        </w:rPr>
        <w:t xml:space="preserve">. The </w:t>
      </w:r>
      <w:r w:rsidR="00BE063D" w:rsidRPr="00BC0ACD">
        <w:rPr>
          <w:rFonts w:ascii="Times New Roman" w:hAnsi="Times New Roman" w:cs="Times New Roman"/>
          <w:sz w:val="20"/>
          <w:szCs w:val="20"/>
        </w:rPr>
        <w:t>clas</w:t>
      </w:r>
      <w:r w:rsidRPr="00BC0ACD">
        <w:rPr>
          <w:rFonts w:ascii="Times New Roman" w:hAnsi="Times New Roman" w:cs="Times New Roman"/>
          <w:sz w:val="20"/>
          <w:szCs w:val="20"/>
        </w:rPr>
        <w:t xml:space="preserve">sification regions are defined by </w:t>
      </w:r>
      <w:r w:rsidR="00100F1B" w:rsidRPr="00BC0ACD">
        <w:rPr>
          <w:rFonts w:ascii="Times New Roman" w:hAnsi="Times New Roman" w:cs="Times New Roman"/>
          <w:sz w:val="20"/>
          <w:szCs w:val="20"/>
        </w:rPr>
        <w:t xml:space="preserve">quadratic </w:t>
      </w:r>
      <w:r w:rsidRPr="00BC0ACD">
        <w:rPr>
          <w:rFonts w:ascii="Times New Roman" w:hAnsi="Times New Roman" w:cs="Times New Roman"/>
          <w:sz w:val="20"/>
          <w:szCs w:val="20"/>
        </w:rPr>
        <w:t xml:space="preserve">functions of </w:t>
      </w:r>
      <w:r w:rsidR="00BE063D" w:rsidRPr="00BC0ACD">
        <w:rPr>
          <w:rFonts w:ascii="Times New Roman" w:hAnsi="Times New Roman" w:cs="Times New Roman"/>
          <w:i/>
          <w:sz w:val="20"/>
          <w:szCs w:val="20"/>
        </w:rPr>
        <w:t>x</w:t>
      </w:r>
      <w:r w:rsidR="00BE063D" w:rsidRPr="00BC0ACD">
        <w:rPr>
          <w:rFonts w:ascii="Times New Roman" w:hAnsi="Times New Roman" w:cs="Times New Roman"/>
          <w:sz w:val="20"/>
          <w:szCs w:val="20"/>
        </w:rPr>
        <w:t xml:space="preserve">. </w:t>
      </w:r>
      <w:r w:rsidR="00100F1B" w:rsidRPr="00BC0ACD">
        <w:rPr>
          <w:rFonts w:ascii="Times New Roman" w:hAnsi="Times New Roman" w:cs="Times New Roman"/>
          <w:sz w:val="20"/>
          <w:szCs w:val="20"/>
        </w:rPr>
        <w:t>When</w:t>
      </w:r>
      <w:r w:rsidR="00100F1B" w:rsidRPr="00BC0ACD">
        <w:rPr>
          <w:rFonts w:ascii="Times New Roman" w:hAnsi="Times New Roman" w:cs="Times New Roman"/>
          <w:position w:val="-10"/>
          <w:sz w:val="20"/>
          <w:szCs w:val="20"/>
        </w:rPr>
        <w:object w:dxaOrig="820" w:dyaOrig="340">
          <v:shape id="_x0000_i1075" type="#_x0000_t75" style="width:40.5pt;height:16.5pt" o:ole="">
            <v:imagedata r:id="rId114" o:title=""/>
          </v:shape>
          <o:OLEObject Type="Embed" ProgID="Equation.3" ShapeID="_x0000_i1075" DrawAspect="Content" ObjectID="_1529062525" r:id="rId115"/>
        </w:object>
      </w:r>
      <w:r w:rsidR="00100F1B" w:rsidRPr="00BC0ACD">
        <w:rPr>
          <w:rFonts w:ascii="Times New Roman" w:hAnsi="Times New Roman" w:cs="Times New Roman"/>
          <w:sz w:val="20"/>
          <w:szCs w:val="20"/>
        </w:rPr>
        <w:t>, equation (11</w:t>
      </w:r>
      <w:r w:rsidR="00BE063D" w:rsidRPr="00BC0ACD">
        <w:rPr>
          <w:rFonts w:ascii="Times New Roman" w:hAnsi="Times New Roman" w:cs="Times New Roman"/>
          <w:sz w:val="20"/>
          <w:szCs w:val="20"/>
        </w:rPr>
        <w:t xml:space="preserve">) reduces to </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t>
      </w:r>
      <w:r w:rsidR="003D535B" w:rsidRPr="00BC0ACD">
        <w:rPr>
          <w:rFonts w:ascii="Times New Roman" w:hAnsi="Times New Roman" w:cs="Times New Roman"/>
          <w:position w:val="-34"/>
          <w:sz w:val="20"/>
          <w:szCs w:val="20"/>
        </w:rPr>
        <w:object w:dxaOrig="4340" w:dyaOrig="800">
          <v:shape id="_x0000_i1076" type="#_x0000_t75" style="width:216.75pt;height:39.75pt" o:ole="">
            <v:imagedata r:id="rId116" o:title=""/>
          </v:shape>
          <o:OLEObject Type="Embed" ProgID="Equation.3" ShapeID="_x0000_i1076" DrawAspect="Content" ObjectID="_1529062526" r:id="rId117"/>
        </w:object>
      </w:r>
      <w:r w:rsidR="003D535B" w:rsidRPr="00BC0ACD">
        <w:rPr>
          <w:rFonts w:ascii="Times New Roman" w:hAnsi="Times New Roman" w:cs="Times New Roman"/>
          <w:sz w:val="20"/>
          <w:szCs w:val="20"/>
        </w:rPr>
        <w:tab/>
      </w:r>
      <w:r w:rsidR="003D535B" w:rsidRPr="00BC0ACD">
        <w:rPr>
          <w:rFonts w:ascii="Times New Roman" w:hAnsi="Times New Roman" w:cs="Times New Roman"/>
          <w:sz w:val="20"/>
          <w:szCs w:val="20"/>
        </w:rPr>
        <w:tab/>
      </w:r>
      <w:r w:rsidR="003D535B" w:rsidRPr="00BC0ACD">
        <w:rPr>
          <w:rFonts w:ascii="Times New Roman" w:hAnsi="Times New Roman" w:cs="Times New Roman"/>
          <w:sz w:val="20"/>
          <w:szCs w:val="20"/>
        </w:rPr>
        <w:tab/>
      </w:r>
      <w:r w:rsidR="003D535B" w:rsidRPr="00BC0ACD">
        <w:rPr>
          <w:rFonts w:ascii="Times New Roman" w:hAnsi="Times New Roman" w:cs="Times New Roman"/>
          <w:sz w:val="20"/>
          <w:szCs w:val="20"/>
        </w:rPr>
        <w:tab/>
      </w:r>
      <w:r w:rsidR="00A01A03" w:rsidRPr="00BC0ACD">
        <w:rPr>
          <w:rFonts w:ascii="Times New Roman" w:hAnsi="Times New Roman" w:cs="Times New Roman"/>
          <w:sz w:val="20"/>
          <w:szCs w:val="20"/>
        </w:rPr>
        <w:t>(9</w:t>
      </w:r>
      <w:r w:rsidR="003D535B" w:rsidRPr="00BC0ACD">
        <w:rPr>
          <w:rFonts w:ascii="Times New Roman" w:hAnsi="Times New Roman" w:cs="Times New Roman"/>
          <w:sz w:val="20"/>
          <w:szCs w:val="20"/>
        </w:rPr>
        <w:t>)</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The awkward nature of the Quadratic discriminant function occurs in more than two dimensions and can lead to </w:t>
      </w:r>
      <w:r w:rsidR="00AA06AD" w:rsidRPr="00BC0ACD">
        <w:rPr>
          <w:rFonts w:ascii="Times New Roman" w:hAnsi="Times New Roman" w:cs="Times New Roman"/>
          <w:sz w:val="20"/>
          <w:szCs w:val="20"/>
        </w:rPr>
        <w:t xml:space="preserve">some strange results. </w:t>
      </w:r>
      <w:proofErr w:type="gramStart"/>
      <w:r w:rsidR="00AA06AD" w:rsidRPr="00BC0ACD">
        <w:rPr>
          <w:rFonts w:ascii="Times New Roman" w:hAnsi="Times New Roman" w:cs="Times New Roman"/>
          <w:sz w:val="20"/>
          <w:szCs w:val="20"/>
        </w:rPr>
        <w:t>(Johnson and Wichern, 2007)</w:t>
      </w:r>
      <w:r w:rsidRPr="00BC0ACD">
        <w:rPr>
          <w:rFonts w:ascii="Times New Roman" w:hAnsi="Times New Roman" w:cs="Times New Roman"/>
          <w:sz w:val="20"/>
          <w:szCs w:val="20"/>
        </w:rPr>
        <w:t>.</w:t>
      </w:r>
      <w:proofErr w:type="gramEnd"/>
    </w:p>
    <w:p w:rsidR="00BE063D" w:rsidRPr="00BC0ACD" w:rsidRDefault="00AA06AD" w:rsidP="00BC0ACD">
      <w:pPr>
        <w:spacing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 </w:t>
      </w:r>
      <w:r w:rsidR="00A01A03" w:rsidRPr="00BC0ACD">
        <w:rPr>
          <w:rFonts w:ascii="Times New Roman" w:hAnsi="Times New Roman" w:cs="Times New Roman"/>
          <w:b/>
          <w:sz w:val="20"/>
          <w:szCs w:val="20"/>
        </w:rPr>
        <w:t>2.1</w:t>
      </w:r>
      <w:r w:rsidRPr="00BC0ACD">
        <w:rPr>
          <w:rFonts w:ascii="Times New Roman" w:hAnsi="Times New Roman" w:cs="Times New Roman"/>
          <w:b/>
          <w:sz w:val="20"/>
          <w:szCs w:val="20"/>
        </w:rPr>
        <w:t xml:space="preserve">.4 </w:t>
      </w:r>
      <w:r w:rsidR="00BE063D" w:rsidRPr="00BC0ACD">
        <w:rPr>
          <w:rFonts w:ascii="Times New Roman" w:hAnsi="Times New Roman" w:cs="Times New Roman"/>
          <w:b/>
          <w:sz w:val="20"/>
          <w:szCs w:val="20"/>
        </w:rPr>
        <w:t>The Absolute Euclidean Distance Classifier (AEDC)}</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The Euclidean distance </w:t>
      </w:r>
      <w:r w:rsidR="00544691" w:rsidRPr="00BC0ACD">
        <w:rPr>
          <w:rFonts w:ascii="Times New Roman" w:hAnsi="Times New Roman" w:cs="Times New Roman"/>
          <w:sz w:val="20"/>
          <w:szCs w:val="20"/>
        </w:rPr>
        <w:t xml:space="preserve">classifier cannot be used </w:t>
      </w:r>
      <w:r w:rsidR="009934CD" w:rsidRPr="00BC0ACD">
        <w:rPr>
          <w:rFonts w:ascii="Times New Roman" w:hAnsi="Times New Roman" w:cs="Times New Roman"/>
          <w:sz w:val="20"/>
          <w:szCs w:val="20"/>
        </w:rPr>
        <w:t>when</w:t>
      </w:r>
      <w:r w:rsidR="00544691" w:rsidRPr="00BC0ACD">
        <w:rPr>
          <w:rFonts w:ascii="Times New Roman" w:hAnsi="Times New Roman" w:cs="Times New Roman"/>
          <w:position w:val="-10"/>
          <w:sz w:val="20"/>
          <w:szCs w:val="20"/>
        </w:rPr>
        <w:object w:dxaOrig="800" w:dyaOrig="340">
          <v:shape id="_x0000_i1077" type="#_x0000_t75" style="width:39.75pt;height:17.25pt" o:ole="">
            <v:imagedata r:id="rId118" o:title=""/>
          </v:shape>
          <o:OLEObject Type="Embed" ProgID="Equation.3" ShapeID="_x0000_i1077" DrawAspect="Content" ObjectID="_1529062527" r:id="rId119"/>
        </w:object>
      </w:r>
      <w:r w:rsidR="00544691" w:rsidRPr="00BC0ACD">
        <w:rPr>
          <w:rFonts w:ascii="Times New Roman" w:hAnsi="Times New Roman" w:cs="Times New Roman"/>
          <w:sz w:val="20"/>
          <w:szCs w:val="20"/>
        </w:rPr>
        <w:t>.</w:t>
      </w:r>
      <w:r w:rsidRPr="00BC0ACD">
        <w:rPr>
          <w:rFonts w:ascii="Times New Roman" w:hAnsi="Times New Roman" w:cs="Times New Roman"/>
          <w:sz w:val="20"/>
          <w:szCs w:val="20"/>
        </w:rPr>
        <w:t xml:space="preserve"> The AEDC is used when the absolute values of the components of the observations in Euclidean Distance Classifier (EDC) is considered. It is expected that, this approach does well in a high dimensional data set. AEDC is mostly used and applicable in situations </w:t>
      </w:r>
      <w:r w:rsidR="009934CD" w:rsidRPr="00BC0ACD">
        <w:rPr>
          <w:rFonts w:ascii="Times New Roman" w:hAnsi="Times New Roman" w:cs="Times New Roman"/>
          <w:sz w:val="20"/>
          <w:szCs w:val="20"/>
        </w:rPr>
        <w:t>when</w:t>
      </w:r>
      <w:r w:rsidR="00F30375" w:rsidRPr="00BC0ACD">
        <w:rPr>
          <w:rFonts w:ascii="Times New Roman" w:hAnsi="Times New Roman" w:cs="Times New Roman"/>
          <w:position w:val="-10"/>
          <w:sz w:val="20"/>
          <w:szCs w:val="20"/>
        </w:rPr>
        <w:object w:dxaOrig="800" w:dyaOrig="340">
          <v:shape id="_x0000_i1078" type="#_x0000_t75" style="width:39.75pt;height:17.25pt" o:ole="">
            <v:imagedata r:id="rId120" o:title=""/>
          </v:shape>
          <o:OLEObject Type="Embed" ProgID="Equation.3" ShapeID="_x0000_i1078" DrawAspect="Content" ObjectID="_1529062528" r:id="rId121"/>
        </w:object>
      </w:r>
      <w:r w:rsidRPr="00BC0ACD">
        <w:rPr>
          <w:rFonts w:ascii="Times New Roman" w:hAnsi="Times New Roman" w:cs="Times New Roman"/>
          <w:sz w:val="20"/>
          <w:szCs w:val="20"/>
        </w:rPr>
        <w:t>. AEDC and QDF are always u</w:t>
      </w:r>
      <w:r w:rsidR="009934CD" w:rsidRPr="00BC0ACD">
        <w:rPr>
          <w:rFonts w:ascii="Times New Roman" w:hAnsi="Times New Roman" w:cs="Times New Roman"/>
          <w:sz w:val="20"/>
          <w:szCs w:val="20"/>
        </w:rPr>
        <w:t xml:space="preserve">sed as an alternative to LDF. </w:t>
      </w:r>
      <w:r w:rsidRPr="00BC0ACD">
        <w:rPr>
          <w:rFonts w:ascii="Times New Roman" w:hAnsi="Times New Roman" w:cs="Times New Roman"/>
          <w:sz w:val="20"/>
          <w:szCs w:val="20"/>
        </w:rPr>
        <w:t>The Euclidean distance classifier (EDC) wi</w:t>
      </w:r>
      <w:r w:rsidR="00F30375" w:rsidRPr="00BC0ACD">
        <w:rPr>
          <w:rFonts w:ascii="Times New Roman" w:hAnsi="Times New Roman" w:cs="Times New Roman"/>
          <w:sz w:val="20"/>
          <w:szCs w:val="20"/>
        </w:rPr>
        <w:t xml:space="preserve">ll allocate an observed vector </w:t>
      </w:r>
      <w:r w:rsidRPr="00BC0ACD">
        <w:rPr>
          <w:rFonts w:ascii="Times New Roman" w:hAnsi="Times New Roman" w:cs="Times New Roman"/>
          <w:i/>
          <w:sz w:val="20"/>
          <w:szCs w:val="20"/>
        </w:rPr>
        <w:t>X</w:t>
      </w:r>
      <w:r w:rsidR="00F30375"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to population </w:t>
      </w:r>
      <w:r w:rsidR="00AA06AD" w:rsidRPr="00BC0ACD">
        <w:rPr>
          <w:rFonts w:ascii="Times New Roman" w:hAnsi="Times New Roman" w:cs="Times New Roman"/>
          <w:position w:val="-10"/>
          <w:sz w:val="20"/>
          <w:szCs w:val="20"/>
        </w:rPr>
        <w:object w:dxaOrig="279" w:dyaOrig="340">
          <v:shape id="_x0000_i1079" type="#_x0000_t75" style="width:14.25pt;height:17.25pt" o:ole="">
            <v:imagedata r:id="rId122" o:title=""/>
          </v:shape>
          <o:OLEObject Type="Embed" ProgID="Equation.3" ShapeID="_x0000_i1079" DrawAspect="Content" ObjectID="_1529062529" r:id="rId123"/>
        </w:object>
      </w:r>
      <w:r w:rsidRPr="00BC0ACD">
        <w:rPr>
          <w:rFonts w:ascii="Times New Roman" w:hAnsi="Times New Roman" w:cs="Times New Roman"/>
          <w:sz w:val="20"/>
          <w:szCs w:val="20"/>
        </w:rPr>
        <w:t xml:space="preserve"> if</w:t>
      </w:r>
    </w:p>
    <w:p w:rsidR="00E84920" w:rsidRPr="00BC0ACD" w:rsidRDefault="00E84920"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28"/>
          <w:sz w:val="20"/>
          <w:szCs w:val="20"/>
        </w:rPr>
        <w:object w:dxaOrig="3200" w:dyaOrig="740">
          <v:shape id="_x0000_i1080" type="#_x0000_t75" style="width:159.75pt;height:36.75pt" o:ole="">
            <v:imagedata r:id="rId124" o:title=""/>
          </v:shape>
          <o:OLEObject Type="Embed" ProgID="Equation.3" ShapeID="_x0000_i1080" DrawAspect="Content" ObjectID="_1529062530" r:id="rId125"/>
        </w:object>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00A01A03" w:rsidRPr="00BC0ACD">
        <w:rPr>
          <w:rFonts w:ascii="Times New Roman" w:hAnsi="Times New Roman" w:cs="Times New Roman"/>
          <w:sz w:val="20"/>
          <w:szCs w:val="20"/>
        </w:rPr>
        <w:t>(10</w:t>
      </w:r>
      <w:r w:rsidRPr="00BC0ACD">
        <w:rPr>
          <w:rFonts w:ascii="Times New Roman" w:hAnsi="Times New Roman" w:cs="Times New Roman"/>
          <w:sz w:val="20"/>
          <w:szCs w:val="20"/>
        </w:rPr>
        <w:t>)</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Otherwise to </w:t>
      </w:r>
      <w:r w:rsidR="00E84920" w:rsidRPr="00BC0ACD">
        <w:rPr>
          <w:rFonts w:ascii="Times New Roman" w:hAnsi="Times New Roman" w:cs="Times New Roman"/>
          <w:position w:val="-10"/>
          <w:sz w:val="20"/>
          <w:szCs w:val="20"/>
        </w:rPr>
        <w:object w:dxaOrig="300" w:dyaOrig="340">
          <v:shape id="_x0000_i1081" type="#_x0000_t75" style="width:15pt;height:17.25pt" o:ole="">
            <v:imagedata r:id="rId126" o:title=""/>
          </v:shape>
          <o:OLEObject Type="Embed" ProgID="Equation.3" ShapeID="_x0000_i1081" DrawAspect="Content" ObjectID="_1529062531" r:id="rId127"/>
        </w:objec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For </w:t>
      </w:r>
      <w:r w:rsidR="00E0193F" w:rsidRPr="00BC0ACD">
        <w:rPr>
          <w:position w:val="-10"/>
          <w:sz w:val="20"/>
          <w:szCs w:val="20"/>
        </w:rPr>
        <w:object w:dxaOrig="800" w:dyaOrig="340">
          <v:shape id="_x0000_i1082" type="#_x0000_t75" style="width:39.75pt;height:17.25pt" o:ole="">
            <v:imagedata r:id="rId128" o:title=""/>
          </v:shape>
          <o:OLEObject Type="Embed" ProgID="Equation.3" ShapeID="_x0000_i1082" DrawAspect="Content" ObjectID="_1529062532" r:id="rId129"/>
        </w:object>
      </w:r>
      <w:r w:rsidR="00E84920" w:rsidRPr="00BC0ACD">
        <w:rPr>
          <w:rFonts w:ascii="Times New Roman" w:hAnsi="Times New Roman" w:cs="Times New Roman"/>
          <w:sz w:val="20"/>
          <w:szCs w:val="20"/>
        </w:rPr>
        <w:t xml:space="preserve"> the absolute values of </w:t>
      </w:r>
      <w:r w:rsidR="00E84920" w:rsidRPr="00BC0ACD">
        <w:rPr>
          <w:rFonts w:ascii="Times New Roman" w:hAnsi="Times New Roman" w:cs="Times New Roman"/>
          <w:i/>
          <w:sz w:val="20"/>
          <w:szCs w:val="20"/>
        </w:rPr>
        <w:t>X</w:t>
      </w:r>
      <w:proofErr w:type="gramStart"/>
      <w:r w:rsidR="00E84920" w:rsidRPr="00BC0ACD">
        <w:rPr>
          <w:rFonts w:ascii="Times New Roman" w:hAnsi="Times New Roman" w:cs="Times New Roman"/>
          <w:sz w:val="20"/>
          <w:szCs w:val="20"/>
        </w:rPr>
        <w:t xml:space="preserve">, </w:t>
      </w:r>
      <w:proofErr w:type="gramEnd"/>
      <w:r w:rsidR="00E84920" w:rsidRPr="00BC0ACD">
        <w:rPr>
          <w:rFonts w:ascii="Times New Roman" w:hAnsi="Times New Roman" w:cs="Times New Roman"/>
          <w:position w:val="-10"/>
          <w:sz w:val="20"/>
          <w:szCs w:val="20"/>
        </w:rPr>
        <w:object w:dxaOrig="800" w:dyaOrig="320">
          <v:shape id="_x0000_i1083" type="#_x0000_t75" style="width:39.75pt;height:15.75pt" o:ole="">
            <v:imagedata r:id="rId130" o:title=""/>
          </v:shape>
          <o:OLEObject Type="Embed" ProgID="Equation.3" ShapeID="_x0000_i1083" DrawAspect="Content" ObjectID="_1529062533" r:id="rId131"/>
        </w:object>
      </w:r>
      <w:r w:rsidR="00E84920" w:rsidRPr="00BC0ACD">
        <w:rPr>
          <w:rFonts w:ascii="Times New Roman" w:hAnsi="Times New Roman" w:cs="Times New Roman"/>
          <w:sz w:val="20"/>
          <w:szCs w:val="20"/>
        </w:rPr>
        <w:t xml:space="preserve">, </w:t>
      </w:r>
      <w:r w:rsidRPr="00BC0ACD">
        <w:rPr>
          <w:rFonts w:ascii="Times New Roman" w:hAnsi="Times New Roman" w:cs="Times New Roman"/>
          <w:sz w:val="20"/>
          <w:szCs w:val="20"/>
        </w:rPr>
        <w:t>for a three dimensional vector</w:t>
      </w:r>
      <w:r w:rsidR="00E84920" w:rsidRPr="00BC0ACD">
        <w:rPr>
          <w:rFonts w:ascii="Times New Roman" w:hAnsi="Times New Roman" w:cs="Times New Roman"/>
          <w:sz w:val="20"/>
          <w:szCs w:val="20"/>
        </w:rPr>
        <w:t xml:space="preserve"> becomes: a</w:t>
      </w:r>
      <w:r w:rsidRPr="00BC0ACD">
        <w:rPr>
          <w:rFonts w:ascii="Times New Roman" w:hAnsi="Times New Roman" w:cs="Times New Roman"/>
          <w:sz w:val="20"/>
          <w:szCs w:val="20"/>
        </w:rPr>
        <w:t xml:space="preserve">llocate </w:t>
      </w:r>
      <w:r w:rsidR="00E84920" w:rsidRPr="00BC0ACD">
        <w:rPr>
          <w:rFonts w:ascii="Times New Roman" w:hAnsi="Times New Roman" w:cs="Times New Roman"/>
          <w:i/>
          <w:sz w:val="20"/>
          <w:szCs w:val="20"/>
        </w:rPr>
        <w:t>Y</w:t>
      </w:r>
      <w:r w:rsidR="00E84920" w:rsidRPr="00BC0ACD">
        <w:rPr>
          <w:rFonts w:ascii="Times New Roman" w:hAnsi="Times New Roman" w:cs="Times New Roman"/>
          <w:sz w:val="20"/>
          <w:szCs w:val="20"/>
        </w:rPr>
        <w:t xml:space="preserve"> to </w:t>
      </w:r>
      <w:r w:rsidR="00E84920" w:rsidRPr="00BC0ACD">
        <w:rPr>
          <w:rFonts w:ascii="Times New Roman" w:hAnsi="Times New Roman" w:cs="Times New Roman"/>
          <w:position w:val="-10"/>
          <w:sz w:val="20"/>
          <w:szCs w:val="20"/>
        </w:rPr>
        <w:object w:dxaOrig="279" w:dyaOrig="340">
          <v:shape id="_x0000_i1084" type="#_x0000_t75" style="width:14.25pt;height:17.25pt" o:ole="">
            <v:imagedata r:id="rId122" o:title=""/>
          </v:shape>
          <o:OLEObject Type="Embed" ProgID="Equation.3" ShapeID="_x0000_i1084" DrawAspect="Content" ObjectID="_1529062534" r:id="rId132"/>
        </w:object>
      </w:r>
      <w:r w:rsidRPr="00BC0ACD">
        <w:rPr>
          <w:rFonts w:ascii="Times New Roman" w:hAnsi="Times New Roman" w:cs="Times New Roman"/>
          <w:sz w:val="20"/>
          <w:szCs w:val="20"/>
        </w:rPr>
        <w:t xml:space="preserve"> if </w:t>
      </w:r>
    </w:p>
    <w:p w:rsidR="00BE063D" w:rsidRPr="00BC0ACD" w:rsidRDefault="00E0193F"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44"/>
          <w:sz w:val="20"/>
          <w:szCs w:val="20"/>
        </w:rPr>
        <w:object w:dxaOrig="10160" w:dyaOrig="999">
          <v:shape id="_x0000_i1085" type="#_x0000_t75" style="width:429.75pt;height:41.25pt" o:ole="">
            <v:imagedata r:id="rId133" o:title=""/>
          </v:shape>
          <o:OLEObject Type="Embed" ProgID="Equation.3" ShapeID="_x0000_i1085" DrawAspect="Content" ObjectID="_1529062535" r:id="rId134"/>
        </w:object>
      </w:r>
      <w:r w:rsidR="002E455A" w:rsidRPr="00BC0ACD">
        <w:rPr>
          <w:rFonts w:ascii="Times New Roman" w:hAnsi="Times New Roman" w:cs="Times New Roman"/>
          <w:sz w:val="20"/>
          <w:szCs w:val="20"/>
        </w:rPr>
        <w:t xml:space="preserve">   (11</w:t>
      </w:r>
      <w:r w:rsidRPr="00BC0ACD">
        <w:rPr>
          <w:rFonts w:ascii="Times New Roman" w:hAnsi="Times New Roman" w:cs="Times New Roman"/>
          <w:sz w:val="20"/>
          <w:szCs w:val="20"/>
        </w:rPr>
        <w:t>)</w:t>
      </w:r>
      <w:r w:rsidR="00BE063D" w:rsidRPr="00BC0ACD">
        <w:rPr>
          <w:rFonts w:ascii="Times New Roman" w:hAnsi="Times New Roman" w:cs="Times New Roman"/>
          <w:sz w:val="20"/>
          <w:szCs w:val="20"/>
        </w:rPr>
        <w:t xml:space="preserve"> Where </w:t>
      </w:r>
      <w:r w:rsidR="005B3FD5" w:rsidRPr="00BC0ACD">
        <w:rPr>
          <w:rFonts w:ascii="Times New Roman" w:hAnsi="Times New Roman" w:cs="Times New Roman"/>
          <w:position w:val="-12"/>
          <w:sz w:val="20"/>
          <w:szCs w:val="20"/>
        </w:rPr>
        <w:object w:dxaOrig="440" w:dyaOrig="380">
          <v:shape id="_x0000_i1086" type="#_x0000_t75" style="width:21.75pt;height:18.75pt" o:ole="">
            <v:imagedata r:id="rId135" o:title=""/>
          </v:shape>
          <o:OLEObject Type="Embed" ProgID="Equation.3" ShapeID="_x0000_i1086" DrawAspect="Content" ObjectID="_1529062536" r:id="rId136"/>
        </w:object>
      </w:r>
      <w:r w:rsidR="00BE063D" w:rsidRPr="00BC0ACD">
        <w:rPr>
          <w:rFonts w:ascii="Times New Roman" w:hAnsi="Times New Roman" w:cs="Times New Roman"/>
          <w:sz w:val="20"/>
          <w:szCs w:val="20"/>
        </w:rPr>
        <w:t xml:space="preserve"> is the mean of the </w:t>
      </w:r>
      <w:r w:rsidR="005B3FD5" w:rsidRPr="00BC0ACD">
        <w:rPr>
          <w:rFonts w:ascii="Times New Roman" w:hAnsi="Times New Roman" w:cs="Times New Roman"/>
          <w:position w:val="-6"/>
          <w:sz w:val="20"/>
          <w:szCs w:val="20"/>
        </w:rPr>
        <w:object w:dxaOrig="279" w:dyaOrig="320">
          <v:shape id="_x0000_i1087" type="#_x0000_t75" style="width:14.25pt;height:15.75pt" o:ole="">
            <v:imagedata r:id="rId137" o:title=""/>
          </v:shape>
          <o:OLEObject Type="Embed" ProgID="Equation.3" ShapeID="_x0000_i1087" DrawAspect="Content" ObjectID="_1529062537" r:id="rId138"/>
        </w:object>
      </w:r>
      <w:r w:rsidR="005B3FD5" w:rsidRPr="00BC0ACD">
        <w:rPr>
          <w:rFonts w:ascii="Times New Roman" w:hAnsi="Times New Roman" w:cs="Times New Roman"/>
          <w:sz w:val="20"/>
          <w:szCs w:val="20"/>
        </w:rPr>
        <w:t xml:space="preserve">component of </w:t>
      </w:r>
      <w:r w:rsidR="00BE063D" w:rsidRPr="00BC0ACD">
        <w:rPr>
          <w:rFonts w:ascii="Times New Roman" w:hAnsi="Times New Roman" w:cs="Times New Roman"/>
          <w:i/>
          <w:sz w:val="20"/>
          <w:szCs w:val="20"/>
        </w:rPr>
        <w:t>Y</w:t>
      </w:r>
      <w:r w:rsidR="005B3FD5" w:rsidRPr="00BC0ACD">
        <w:rPr>
          <w:rFonts w:ascii="Times New Roman" w:hAnsi="Times New Roman" w:cs="Times New Roman"/>
          <w:sz w:val="20"/>
          <w:szCs w:val="20"/>
        </w:rPr>
        <w:t xml:space="preserve"> in the </w:t>
      </w:r>
      <w:r w:rsidR="005B3FD5" w:rsidRPr="00BC0ACD">
        <w:rPr>
          <w:rFonts w:ascii="Times New Roman" w:hAnsi="Times New Roman" w:cs="Times New Roman"/>
          <w:position w:val="-6"/>
          <w:sz w:val="20"/>
          <w:szCs w:val="20"/>
        </w:rPr>
        <w:object w:dxaOrig="340" w:dyaOrig="320">
          <v:shape id="_x0000_i1088" type="#_x0000_t75" style="width:17.25pt;height:15.75pt" o:ole="">
            <v:imagedata r:id="rId139" o:title=""/>
          </v:shape>
          <o:OLEObject Type="Embed" ProgID="Equation.3" ShapeID="_x0000_i1088" DrawAspect="Content" ObjectID="_1529062538" r:id="rId140"/>
        </w:object>
      </w:r>
      <w:proofErr w:type="gramStart"/>
      <w:r w:rsidR="005B3FD5" w:rsidRPr="00BC0ACD">
        <w:rPr>
          <w:rFonts w:ascii="Times New Roman" w:hAnsi="Times New Roman" w:cs="Times New Roman"/>
          <w:sz w:val="20"/>
          <w:szCs w:val="20"/>
        </w:rPr>
        <w:t>population.</w:t>
      </w:r>
      <w:proofErr w:type="gramEnd"/>
      <w:r w:rsidR="000F65E5" w:rsidRPr="00BC0ACD">
        <w:rPr>
          <w:rFonts w:ascii="Times New Roman" w:hAnsi="Times New Roman" w:cs="Times New Roman"/>
          <w:sz w:val="20"/>
          <w:szCs w:val="20"/>
        </w:rPr>
        <w:t xml:space="preserve"> </w:t>
      </w:r>
      <w:r w:rsidR="005B3FD5" w:rsidRPr="00BC0ACD">
        <w:rPr>
          <w:rFonts w:ascii="Times New Roman" w:hAnsi="Times New Roman" w:cs="Times New Roman"/>
          <w:sz w:val="20"/>
          <w:szCs w:val="20"/>
        </w:rPr>
        <w:t xml:space="preserve">In general, we allocate observation vector </w:t>
      </w:r>
      <w:r w:rsidR="005B3FD5" w:rsidRPr="00BC0ACD">
        <w:rPr>
          <w:rFonts w:ascii="Times New Roman" w:hAnsi="Times New Roman" w:cs="Times New Roman"/>
          <w:i/>
          <w:sz w:val="20"/>
          <w:szCs w:val="20"/>
        </w:rPr>
        <w:t>X</w:t>
      </w:r>
      <w:r w:rsidR="005B3FD5" w:rsidRPr="00BC0ACD">
        <w:rPr>
          <w:rFonts w:ascii="Times New Roman" w:hAnsi="Times New Roman" w:cs="Times New Roman"/>
          <w:sz w:val="20"/>
          <w:szCs w:val="20"/>
        </w:rPr>
        <w:t xml:space="preserve"> to </w:t>
      </w:r>
      <w:r w:rsidR="005B3FD5" w:rsidRPr="00BC0ACD">
        <w:rPr>
          <w:rFonts w:ascii="Times New Roman" w:hAnsi="Times New Roman" w:cs="Times New Roman"/>
          <w:position w:val="-10"/>
          <w:sz w:val="20"/>
          <w:szCs w:val="20"/>
        </w:rPr>
        <w:object w:dxaOrig="279" w:dyaOrig="340">
          <v:shape id="_x0000_i1089" type="#_x0000_t75" style="width:14.25pt;height:17.25pt" o:ole="">
            <v:imagedata r:id="rId141" o:title=""/>
          </v:shape>
          <o:OLEObject Type="Embed" ProgID="Equation.3" ShapeID="_x0000_i1089" DrawAspect="Content" ObjectID="_1529062539" r:id="rId142"/>
        </w:object>
      </w:r>
      <w:r w:rsidR="005B3FD5" w:rsidRPr="00BC0ACD">
        <w:rPr>
          <w:rFonts w:ascii="Times New Roman" w:hAnsi="Times New Roman" w:cs="Times New Roman"/>
          <w:sz w:val="20"/>
          <w:szCs w:val="20"/>
        </w:rPr>
        <w:t xml:space="preserve"> if </w:t>
      </w:r>
    </w:p>
    <w:p w:rsidR="005B3FD5" w:rsidRPr="00BC0ACD" w:rsidRDefault="006D73FF" w:rsidP="00BC0ACD">
      <w:pPr>
        <w:spacing w:line="240" w:lineRule="auto"/>
        <w:jc w:val="both"/>
        <w:rPr>
          <w:rFonts w:ascii="Times New Roman" w:hAnsi="Times New Roman" w:cs="Times New Roman"/>
          <w:sz w:val="20"/>
          <w:szCs w:val="20"/>
        </w:rPr>
      </w:pPr>
      <w:r w:rsidRPr="00BC0ACD">
        <w:rPr>
          <w:rFonts w:ascii="Times New Roman" w:hAnsi="Times New Roman" w:cs="Times New Roman"/>
          <w:position w:val="-34"/>
          <w:sz w:val="20"/>
          <w:szCs w:val="20"/>
        </w:rPr>
        <w:object w:dxaOrig="4580" w:dyaOrig="800">
          <v:shape id="_x0000_i1090" type="#_x0000_t75" style="width:228.75pt;height:39.75pt" o:ole="">
            <v:imagedata r:id="rId143" o:title=""/>
          </v:shape>
          <o:OLEObject Type="Embed" ProgID="Equation.3" ShapeID="_x0000_i1090" DrawAspect="Content" ObjectID="_1529062540" r:id="rId144"/>
        </w:object>
      </w:r>
      <w:r w:rsidR="00BB4627" w:rsidRPr="00BC0ACD">
        <w:rPr>
          <w:rFonts w:ascii="Times New Roman" w:hAnsi="Times New Roman" w:cs="Times New Roman"/>
          <w:sz w:val="20"/>
          <w:szCs w:val="20"/>
        </w:rPr>
        <w:tab/>
      </w:r>
      <w:r w:rsidR="00BB4627" w:rsidRPr="00BC0ACD">
        <w:rPr>
          <w:rFonts w:ascii="Times New Roman" w:hAnsi="Times New Roman" w:cs="Times New Roman"/>
          <w:sz w:val="20"/>
          <w:szCs w:val="20"/>
        </w:rPr>
        <w:tab/>
      </w:r>
      <w:r w:rsidR="00BB4627" w:rsidRPr="00BC0ACD">
        <w:rPr>
          <w:rFonts w:ascii="Times New Roman" w:hAnsi="Times New Roman" w:cs="Times New Roman"/>
          <w:sz w:val="20"/>
          <w:szCs w:val="20"/>
        </w:rPr>
        <w:tab/>
        <w:t xml:space="preserve"> </w:t>
      </w:r>
      <w:r w:rsidR="00A01A03" w:rsidRPr="00BC0ACD">
        <w:rPr>
          <w:rFonts w:ascii="Times New Roman" w:hAnsi="Times New Roman" w:cs="Times New Roman"/>
          <w:sz w:val="20"/>
          <w:szCs w:val="20"/>
        </w:rPr>
        <w:t>(1</w:t>
      </w:r>
      <w:r w:rsidR="002E455A" w:rsidRPr="00BC0ACD">
        <w:rPr>
          <w:rFonts w:ascii="Times New Roman" w:hAnsi="Times New Roman" w:cs="Times New Roman"/>
          <w:sz w:val="20"/>
          <w:szCs w:val="20"/>
        </w:rPr>
        <w:t>2</w:t>
      </w:r>
      <w:r w:rsidR="00BB4627" w:rsidRPr="00BC0ACD">
        <w:rPr>
          <w:rFonts w:ascii="Times New Roman" w:hAnsi="Times New Roman" w:cs="Times New Roman"/>
          <w:sz w:val="20"/>
          <w:szCs w:val="20"/>
        </w:rPr>
        <w:t>)</w:t>
      </w:r>
    </w:p>
    <w:p w:rsidR="006D73FF" w:rsidRPr="00BC0ACD" w:rsidRDefault="00A01A03" w:rsidP="00BC0ACD">
      <w:pPr>
        <w:spacing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2.2</w:t>
      </w:r>
      <w:r w:rsidR="006D73FF" w:rsidRPr="00BC0ACD">
        <w:rPr>
          <w:rFonts w:ascii="Times New Roman" w:hAnsi="Times New Roman" w:cs="Times New Roman"/>
          <w:b/>
          <w:sz w:val="20"/>
          <w:szCs w:val="20"/>
        </w:rPr>
        <w:t xml:space="preserve"> </w:t>
      </w:r>
      <w:r w:rsidR="00BE063D" w:rsidRPr="00BC0ACD">
        <w:rPr>
          <w:rFonts w:ascii="Times New Roman" w:hAnsi="Times New Roman" w:cs="Times New Roman"/>
          <w:b/>
          <w:sz w:val="20"/>
          <w:szCs w:val="20"/>
        </w:rPr>
        <w:t>Evaluating Classifi</w:t>
      </w:r>
      <w:r w:rsidR="006D73FF" w:rsidRPr="00BC0ACD">
        <w:rPr>
          <w:rFonts w:ascii="Times New Roman" w:hAnsi="Times New Roman" w:cs="Times New Roman"/>
          <w:b/>
          <w:sz w:val="20"/>
          <w:szCs w:val="20"/>
        </w:rPr>
        <w:t>cation functions for two groups</w:t>
      </w:r>
    </w:p>
    <w:p w:rsidR="00BE063D" w:rsidRPr="00BC0ACD" w:rsidRDefault="00BE063D" w:rsidP="00BC0ACD">
      <w:pPr>
        <w:spacing w:line="240" w:lineRule="auto"/>
        <w:jc w:val="both"/>
        <w:rPr>
          <w:rFonts w:ascii="Times New Roman" w:hAnsi="Times New Roman" w:cs="Times New Roman"/>
          <w:b/>
          <w:sz w:val="20"/>
          <w:szCs w:val="20"/>
        </w:rPr>
      </w:pPr>
      <w:r w:rsidRPr="00BC0ACD">
        <w:rPr>
          <w:rFonts w:ascii="Times New Roman" w:hAnsi="Times New Roman" w:cs="Times New Roman"/>
          <w:sz w:val="20"/>
          <w:szCs w:val="20"/>
        </w:rPr>
        <w:t>To judge the performance of a sample classification procedure, we calculate its misclassification probability or error rate. Some of the measures of performance that can be calculated for any classification procedure are the Cross Validation (CV) method and the Balanced Error Rate (BER).</w:t>
      </w:r>
    </w:p>
    <w:p w:rsidR="006D73FF" w:rsidRPr="00BC0ACD" w:rsidRDefault="00A01A03" w:rsidP="00BC0ACD">
      <w:pPr>
        <w:spacing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2.2</w:t>
      </w:r>
      <w:r w:rsidR="006D73FF" w:rsidRPr="00BC0ACD">
        <w:rPr>
          <w:rFonts w:ascii="Times New Roman" w:hAnsi="Times New Roman" w:cs="Times New Roman"/>
          <w:b/>
          <w:sz w:val="20"/>
          <w:szCs w:val="20"/>
        </w:rPr>
        <w:t>.1 Cross Validation Procedure</w:t>
      </w:r>
    </w:p>
    <w:p w:rsidR="00BE063D" w:rsidRPr="00BC0ACD" w:rsidRDefault="00BE063D"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The leave-one-out method was introduced by Lachenbruch and Mickey (1968) and it stipulates as follows.</w:t>
      </w:r>
      <w:r w:rsidR="005F179B" w:rsidRPr="00BC0ACD">
        <w:rPr>
          <w:rFonts w:ascii="Times New Roman" w:hAnsi="Times New Roman" w:cs="Times New Roman"/>
          <w:b/>
          <w:sz w:val="20"/>
          <w:szCs w:val="20"/>
        </w:rPr>
        <w:t xml:space="preserve"> </w:t>
      </w:r>
      <w:r w:rsidRPr="00BC0ACD">
        <w:rPr>
          <w:rFonts w:ascii="Times New Roman" w:hAnsi="Times New Roman" w:cs="Times New Roman"/>
          <w:sz w:val="20"/>
          <w:szCs w:val="20"/>
        </w:rPr>
        <w:t xml:space="preserve">Let </w:t>
      </w:r>
      <w:r w:rsidR="009D701A" w:rsidRPr="00BC0ACD">
        <w:rPr>
          <w:rFonts w:ascii="Times New Roman" w:hAnsi="Times New Roman" w:cs="Times New Roman"/>
          <w:position w:val="-10"/>
          <w:sz w:val="20"/>
          <w:szCs w:val="20"/>
        </w:rPr>
        <w:object w:dxaOrig="440" w:dyaOrig="360">
          <v:shape id="_x0000_i1091" type="#_x0000_t75" style="width:21.75pt;height:18pt" o:ole="">
            <v:imagedata r:id="rId145" o:title=""/>
          </v:shape>
          <o:OLEObject Type="Embed" ProgID="Equation.3" ShapeID="_x0000_i1091" DrawAspect="Content" ObjectID="_1529062541" r:id="rId146"/>
        </w:object>
      </w:r>
      <w:r w:rsidR="005F179B" w:rsidRPr="00BC0ACD">
        <w:rPr>
          <w:rFonts w:ascii="Times New Roman" w:hAnsi="Times New Roman" w:cs="Times New Roman"/>
          <w:sz w:val="20"/>
          <w:szCs w:val="20"/>
        </w:rPr>
        <w:t xml:space="preserve">and </w:t>
      </w:r>
      <w:r w:rsidR="00C80DE0" w:rsidRPr="00BC0ACD">
        <w:rPr>
          <w:rFonts w:ascii="Times New Roman" w:hAnsi="Times New Roman" w:cs="Times New Roman"/>
          <w:position w:val="-10"/>
          <w:sz w:val="20"/>
          <w:szCs w:val="20"/>
        </w:rPr>
        <w:object w:dxaOrig="420" w:dyaOrig="360">
          <v:shape id="_x0000_i1092" type="#_x0000_t75" style="width:21pt;height:18pt" o:ole="">
            <v:imagedata r:id="rId147" o:title=""/>
          </v:shape>
          <o:OLEObject Type="Embed" ProgID="Equation.3" ShapeID="_x0000_i1092" DrawAspect="Content" ObjectID="_1529062542" r:id="rId148"/>
        </w:object>
      </w:r>
      <w:r w:rsidR="005F179B" w:rsidRPr="00BC0ACD">
        <w:rPr>
          <w:rFonts w:ascii="Times New Roman" w:hAnsi="Times New Roman" w:cs="Times New Roman"/>
          <w:sz w:val="20"/>
          <w:szCs w:val="20"/>
        </w:rPr>
        <w:t xml:space="preserve"> </w:t>
      </w:r>
      <w:r w:rsidRPr="00BC0ACD">
        <w:rPr>
          <w:rFonts w:ascii="Times New Roman" w:hAnsi="Times New Roman" w:cs="Times New Roman"/>
          <w:sz w:val="20"/>
          <w:szCs w:val="20"/>
        </w:rPr>
        <w:t>be the number of left-out observations misclassified in groups</w:t>
      </w:r>
      <w:r w:rsidR="005F179B" w:rsidRPr="00BC0ACD">
        <w:rPr>
          <w:rFonts w:ascii="Times New Roman" w:hAnsi="Times New Roman" w:cs="Times New Roman"/>
          <w:sz w:val="20"/>
          <w:szCs w:val="20"/>
        </w:rPr>
        <w:t xml:space="preserve"> 1 and 2 respectively. </w:t>
      </w:r>
      <w:r w:rsidRPr="00BC0ACD">
        <w:rPr>
          <w:rFonts w:ascii="Times New Roman" w:hAnsi="Times New Roman" w:cs="Times New Roman"/>
          <w:sz w:val="20"/>
          <w:szCs w:val="20"/>
        </w:rPr>
        <w:t xml:space="preserve"> A good estimate of the actual error rate is given by:</w:t>
      </w:r>
    </w:p>
    <w:p w:rsidR="005F179B" w:rsidRPr="00BC0ACD" w:rsidRDefault="005F179B" w:rsidP="00BC0ACD">
      <w:pPr>
        <w:spacing w:line="240" w:lineRule="auto"/>
        <w:jc w:val="both"/>
        <w:rPr>
          <w:rFonts w:ascii="Times New Roman" w:hAnsi="Times New Roman" w:cs="Times New Roman"/>
          <w:sz w:val="20"/>
          <w:szCs w:val="20"/>
        </w:rPr>
      </w:pPr>
    </w:p>
    <w:p w:rsidR="005F179B" w:rsidRPr="00BC0ACD" w:rsidRDefault="00C80DE0" w:rsidP="00BC0ACD">
      <w:pPr>
        <w:spacing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 </w:t>
      </w:r>
      <w:r w:rsidRPr="00BC0ACD">
        <w:rPr>
          <w:rFonts w:ascii="Times New Roman" w:hAnsi="Times New Roman" w:cs="Times New Roman"/>
          <w:position w:val="-30"/>
          <w:sz w:val="20"/>
          <w:szCs w:val="20"/>
        </w:rPr>
        <w:object w:dxaOrig="1719" w:dyaOrig="720">
          <v:shape id="_x0000_i1093" type="#_x0000_t75" style="width:86.25pt;height:36pt" o:ole="">
            <v:imagedata r:id="rId149" o:title=""/>
          </v:shape>
          <o:OLEObject Type="Embed" ProgID="Equation.3" ShapeID="_x0000_i1093" DrawAspect="Content" ObjectID="_1529062543" r:id="rId150"/>
        </w:object>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Pr="00BC0ACD">
        <w:rPr>
          <w:rFonts w:ascii="Times New Roman" w:hAnsi="Times New Roman" w:cs="Times New Roman"/>
          <w:sz w:val="20"/>
          <w:szCs w:val="20"/>
        </w:rPr>
        <w:tab/>
      </w:r>
      <w:r w:rsidR="00067D52" w:rsidRPr="00BC0ACD">
        <w:rPr>
          <w:rFonts w:ascii="Times New Roman" w:hAnsi="Times New Roman" w:cs="Times New Roman"/>
          <w:sz w:val="20"/>
          <w:szCs w:val="20"/>
        </w:rPr>
        <w:t xml:space="preserve"> </w:t>
      </w:r>
      <w:r w:rsidR="002E455A" w:rsidRPr="00BC0ACD">
        <w:rPr>
          <w:rFonts w:ascii="Times New Roman" w:hAnsi="Times New Roman" w:cs="Times New Roman"/>
          <w:sz w:val="20"/>
          <w:szCs w:val="20"/>
        </w:rPr>
        <w:t>(13</w:t>
      </w:r>
      <w:r w:rsidRPr="00BC0ACD">
        <w:rPr>
          <w:rFonts w:ascii="Times New Roman" w:hAnsi="Times New Roman" w:cs="Times New Roman"/>
          <w:sz w:val="20"/>
          <w:szCs w:val="20"/>
        </w:rPr>
        <w:t>)</w:t>
      </w:r>
    </w:p>
    <w:p w:rsidR="00C80DE0" w:rsidRPr="00BC0ACD" w:rsidRDefault="00A01A03" w:rsidP="00BC0ACD">
      <w:pPr>
        <w:spacing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2.2</w:t>
      </w:r>
      <w:r w:rsidR="00C80DE0" w:rsidRPr="00BC0ACD">
        <w:rPr>
          <w:rFonts w:ascii="Times New Roman" w:hAnsi="Times New Roman" w:cs="Times New Roman"/>
          <w:b/>
          <w:sz w:val="20"/>
          <w:szCs w:val="20"/>
        </w:rPr>
        <w:t>.2: The Balanced Error Rate Procedure (BER)</w:t>
      </w:r>
    </w:p>
    <w:p w:rsidR="009B2DC7" w:rsidRPr="00BC0ACD" w:rsidRDefault="00C80DE0"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The Balanced Error Rate (BER) statistics is the average of the misclassification can be derived as:    </w:t>
      </w:r>
      <w:r w:rsidR="009B2DC7" w:rsidRPr="00BC0ACD">
        <w:rPr>
          <w:rFonts w:ascii="Times New Roman" w:hAnsi="Times New Roman" w:cs="Times New Roman"/>
          <w:position w:val="-28"/>
          <w:sz w:val="20"/>
          <w:szCs w:val="20"/>
        </w:rPr>
        <w:object w:dxaOrig="2439" w:dyaOrig="680">
          <v:shape id="_x0000_i1094" type="#_x0000_t75" style="width:122.25pt;height:33.75pt" o:ole="">
            <v:imagedata r:id="rId151" o:title=""/>
          </v:shape>
          <o:OLEObject Type="Embed" ProgID="Equation.3" ShapeID="_x0000_i1094" DrawAspect="Content" ObjectID="_1529062544" r:id="rId152"/>
        </w:object>
      </w:r>
      <w:r w:rsidRPr="00BC0ACD">
        <w:rPr>
          <w:rFonts w:ascii="Times New Roman" w:hAnsi="Times New Roman" w:cs="Times New Roman"/>
          <w:sz w:val="20"/>
          <w:szCs w:val="20"/>
        </w:rPr>
        <w:t xml:space="preserve">                                                          </w:t>
      </w:r>
      <w:r w:rsidR="002E455A" w:rsidRPr="00BC0ACD">
        <w:rPr>
          <w:rFonts w:ascii="Times New Roman" w:hAnsi="Times New Roman" w:cs="Times New Roman"/>
          <w:sz w:val="20"/>
          <w:szCs w:val="20"/>
        </w:rPr>
        <w:t xml:space="preserve">              </w:t>
      </w:r>
      <w:r w:rsidR="00067D52" w:rsidRPr="00BC0ACD">
        <w:rPr>
          <w:rFonts w:ascii="Times New Roman" w:hAnsi="Times New Roman" w:cs="Times New Roman"/>
          <w:sz w:val="20"/>
          <w:szCs w:val="20"/>
        </w:rPr>
        <w:t xml:space="preserve"> </w:t>
      </w:r>
      <w:r w:rsidR="002E455A" w:rsidRPr="00BC0ACD">
        <w:rPr>
          <w:rFonts w:ascii="Times New Roman" w:hAnsi="Times New Roman" w:cs="Times New Roman"/>
          <w:sz w:val="20"/>
          <w:szCs w:val="20"/>
        </w:rPr>
        <w:t>(14</w:t>
      </w:r>
      <w:r w:rsidR="009B2DC7" w:rsidRPr="00BC0ACD">
        <w:rPr>
          <w:rFonts w:ascii="Times New Roman" w:hAnsi="Times New Roman" w:cs="Times New Roman"/>
          <w:sz w:val="20"/>
          <w:szCs w:val="20"/>
        </w:rPr>
        <w:t xml:space="preserve">) </w:t>
      </w:r>
    </w:p>
    <w:p w:rsidR="00985997" w:rsidRPr="00BC0ACD" w:rsidRDefault="009B2DC7"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Where</w:t>
      </w:r>
      <w:r w:rsidR="00C80DE0" w:rsidRPr="00BC0ACD">
        <w:rPr>
          <w:rFonts w:ascii="Times New Roman" w:hAnsi="Times New Roman" w:cs="Times New Roman"/>
          <w:sz w:val="20"/>
          <w:szCs w:val="20"/>
        </w:rPr>
        <w:t xml:space="preserve"> </w:t>
      </w:r>
      <w:proofErr w:type="gramStart"/>
      <w:r w:rsidR="00C80DE0" w:rsidRPr="00BC0ACD">
        <w:rPr>
          <w:rFonts w:ascii="Times New Roman" w:hAnsi="Times New Roman" w:cs="Times New Roman"/>
          <w:i/>
          <w:sz w:val="20"/>
          <w:szCs w:val="20"/>
        </w:rPr>
        <w:t>a ,b</w:t>
      </w:r>
      <w:proofErr w:type="gramEnd"/>
      <w:r w:rsidR="00C80DE0" w:rsidRPr="00BC0ACD">
        <w:rPr>
          <w:rFonts w:ascii="Times New Roman" w:hAnsi="Times New Roman" w:cs="Times New Roman"/>
          <w:i/>
          <w:sz w:val="20"/>
          <w:szCs w:val="20"/>
        </w:rPr>
        <w:t>, c</w:t>
      </w:r>
      <w:r w:rsidRPr="00BC0ACD">
        <w:rPr>
          <w:rFonts w:ascii="Times New Roman" w:hAnsi="Times New Roman" w:cs="Times New Roman"/>
          <w:sz w:val="20"/>
          <w:szCs w:val="20"/>
        </w:rPr>
        <w:t xml:space="preserve"> and </w:t>
      </w:r>
      <w:r w:rsidRPr="00BC0ACD">
        <w:rPr>
          <w:rFonts w:ascii="Times New Roman" w:hAnsi="Times New Roman" w:cs="Times New Roman"/>
          <w:i/>
          <w:sz w:val="20"/>
          <w:szCs w:val="20"/>
        </w:rPr>
        <w:t>d</w:t>
      </w:r>
      <w:r w:rsidRPr="00BC0ACD">
        <w:rPr>
          <w:rFonts w:ascii="Times New Roman" w:hAnsi="Times New Roman" w:cs="Times New Roman"/>
          <w:sz w:val="20"/>
          <w:szCs w:val="20"/>
        </w:rPr>
        <w:t xml:space="preserve"> are entries in the confusion matrix.</w:t>
      </w:r>
    </w:p>
    <w:p w:rsidR="00985997" w:rsidRPr="00BC0ACD" w:rsidRDefault="00985997" w:rsidP="00BC0ACD">
      <w:pPr>
        <w:spacing w:before="240" w:line="240" w:lineRule="auto"/>
        <w:jc w:val="both"/>
        <w:rPr>
          <w:rFonts w:ascii="Times New Roman" w:hAnsi="Times New Roman" w:cs="Times New Roman"/>
          <w:sz w:val="20"/>
          <w:szCs w:val="20"/>
        </w:rPr>
      </w:pPr>
    </w:p>
    <w:p w:rsidR="00985997" w:rsidRPr="00BC0ACD" w:rsidRDefault="00985997" w:rsidP="00BC0ACD">
      <w:pPr>
        <w:spacing w:before="240" w:line="240" w:lineRule="auto"/>
        <w:jc w:val="both"/>
        <w:rPr>
          <w:rFonts w:ascii="Times New Roman" w:hAnsi="Times New Roman" w:cs="Times New Roman"/>
          <w:sz w:val="20"/>
          <w:szCs w:val="20"/>
        </w:rPr>
      </w:pPr>
    </w:p>
    <w:p w:rsidR="00A01A03" w:rsidRPr="00BC0ACD" w:rsidRDefault="00BA557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b/>
          <w:sz w:val="20"/>
          <w:szCs w:val="20"/>
        </w:rPr>
        <w:t>2.3 Simulation design and stocks data</w:t>
      </w:r>
    </w:p>
    <w:p w:rsidR="00BA5575" w:rsidRPr="00BC0ACD" w:rsidRDefault="00BA5575"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sz w:val="20"/>
          <w:szCs w:val="20"/>
        </w:rPr>
        <w:t xml:space="preserve">A multivariate normal distribution data, </w:t>
      </w:r>
      <w:r w:rsidRPr="00BC0ACD">
        <w:rPr>
          <w:rFonts w:ascii="Times New Roman" w:hAnsi="Times New Roman" w:cs="Times New Roman"/>
          <w:position w:val="-12"/>
          <w:sz w:val="20"/>
          <w:szCs w:val="20"/>
        </w:rPr>
        <w:object w:dxaOrig="999" w:dyaOrig="360">
          <v:shape id="_x0000_i1095" type="#_x0000_t75" style="width:50.25pt;height:18pt" o:ole="">
            <v:imagedata r:id="rId153" o:title=""/>
          </v:shape>
          <o:OLEObject Type="Embed" ProgID="Equation.3" ShapeID="_x0000_i1095" DrawAspect="Content" ObjectID="_1529062545" r:id="rId154"/>
        </w:object>
      </w:r>
      <w:r w:rsidRPr="00BC0ACD">
        <w:rPr>
          <w:rFonts w:ascii="Times New Roman" w:hAnsi="Times New Roman" w:cs="Times New Roman"/>
          <w:sz w:val="20"/>
          <w:szCs w:val="20"/>
        </w:rPr>
        <w:t xml:space="preserve">, </w:t>
      </w:r>
      <w:r w:rsidRPr="00BC0ACD">
        <w:rPr>
          <w:rFonts w:ascii="Times New Roman" w:hAnsi="Times New Roman" w:cs="Times New Roman"/>
          <w:position w:val="-10"/>
          <w:sz w:val="20"/>
          <w:szCs w:val="20"/>
        </w:rPr>
        <w:object w:dxaOrig="660" w:dyaOrig="320">
          <v:shape id="_x0000_i1096" type="#_x0000_t75" style="width:33pt;height:15.75pt" o:ole="">
            <v:imagedata r:id="rId155" o:title=""/>
          </v:shape>
          <o:OLEObject Type="Embed" ProgID="Equation.3" ShapeID="_x0000_i1096" DrawAspect="Content" ObjectID="_1529062546" r:id="rId156"/>
        </w:object>
      </w:r>
      <w:r w:rsidRPr="00BC0ACD">
        <w:rPr>
          <w:rFonts w:ascii="Times New Roman" w:hAnsi="Times New Roman" w:cs="Times New Roman"/>
          <w:sz w:val="20"/>
          <w:szCs w:val="20"/>
        </w:rPr>
        <w:t xml:space="preserve">from the groups </w:t>
      </w:r>
      <w:r w:rsidRPr="00BC0ACD">
        <w:rPr>
          <w:rFonts w:ascii="Times New Roman" w:hAnsi="Times New Roman" w:cs="Times New Roman"/>
          <w:position w:val="-10"/>
          <w:sz w:val="20"/>
          <w:szCs w:val="20"/>
        </w:rPr>
        <w:object w:dxaOrig="279" w:dyaOrig="340">
          <v:shape id="_x0000_i1097" type="#_x0000_t75" style="width:14.25pt;height:17.25pt" o:ole="">
            <v:imagedata r:id="rId157" o:title=""/>
          </v:shape>
          <o:OLEObject Type="Embed" ProgID="Equation.3" ShapeID="_x0000_i1097" DrawAspect="Content" ObjectID="_1529062547" r:id="rId158"/>
        </w:object>
      </w:r>
      <w:r w:rsidRPr="00BC0ACD">
        <w:rPr>
          <w:rFonts w:ascii="Times New Roman" w:hAnsi="Times New Roman" w:cs="Times New Roman"/>
          <w:sz w:val="20"/>
          <w:szCs w:val="20"/>
        </w:rPr>
        <w:t xml:space="preserve">, </w:t>
      </w:r>
      <w:r w:rsidRPr="00BC0ACD">
        <w:rPr>
          <w:rFonts w:ascii="Times New Roman" w:hAnsi="Times New Roman" w:cs="Times New Roman"/>
          <w:position w:val="-10"/>
          <w:sz w:val="20"/>
          <w:szCs w:val="20"/>
        </w:rPr>
        <w:object w:dxaOrig="300" w:dyaOrig="340">
          <v:shape id="_x0000_i1098" type="#_x0000_t75" style="width:15pt;height:17.25pt" o:ole="">
            <v:imagedata r:id="rId159" o:title=""/>
          </v:shape>
          <o:OLEObject Type="Embed" ProgID="Equation.3" ShapeID="_x0000_i1098" DrawAspect="Content" ObjectID="_1529062548" r:id="rId160"/>
        </w:object>
      </w:r>
      <w:r w:rsidRPr="00BC0ACD">
        <w:rPr>
          <w:rFonts w:ascii="Times New Roman" w:hAnsi="Times New Roman" w:cs="Times New Roman"/>
          <w:sz w:val="20"/>
          <w:szCs w:val="20"/>
        </w:rPr>
        <w:t xml:space="preserve"> and sample size </w:t>
      </w:r>
      <w:r w:rsidRPr="00BC0ACD">
        <w:rPr>
          <w:rFonts w:ascii="Times New Roman" w:hAnsi="Times New Roman" w:cs="Times New Roman"/>
          <w:position w:val="-12"/>
          <w:sz w:val="20"/>
          <w:szCs w:val="20"/>
        </w:rPr>
        <w:object w:dxaOrig="1420" w:dyaOrig="360">
          <v:shape id="_x0000_i1099" type="#_x0000_t75" style="width:71.25pt;height:18pt" o:ole="">
            <v:imagedata r:id="rId161" o:title=""/>
          </v:shape>
          <o:OLEObject Type="Embed" ProgID="Equation.3" ShapeID="_x0000_i1099" DrawAspect="Content" ObjectID="_1529062549" r:id="rId162"/>
        </w:object>
      </w:r>
      <w:r w:rsidRPr="00BC0ACD">
        <w:rPr>
          <w:rFonts w:ascii="Times New Roman" w:hAnsi="Times New Roman" w:cs="Times New Roman"/>
          <w:sz w:val="20"/>
          <w:szCs w:val="20"/>
        </w:rPr>
        <w:t xml:space="preserve">, using the estimates of </w:t>
      </w:r>
      <w:r w:rsidRPr="00BC0ACD">
        <w:rPr>
          <w:rFonts w:ascii="Times New Roman" w:hAnsi="Times New Roman" w:cs="Times New Roman"/>
          <w:position w:val="-10"/>
          <w:sz w:val="20"/>
          <w:szCs w:val="20"/>
        </w:rPr>
        <w:object w:dxaOrig="279" w:dyaOrig="340">
          <v:shape id="_x0000_i1100" type="#_x0000_t75" style="width:14.25pt;height:17.25pt" o:ole="">
            <v:imagedata r:id="rId163" o:title=""/>
          </v:shape>
          <o:OLEObject Type="Embed" ProgID="Equation.3" ShapeID="_x0000_i1100" DrawAspect="Content" ObjectID="_1529062550" r:id="rId164"/>
        </w:object>
      </w:r>
      <w:r w:rsidRPr="00BC0ACD">
        <w:rPr>
          <w:rFonts w:ascii="Times New Roman" w:hAnsi="Times New Roman" w:cs="Times New Roman"/>
          <w:sz w:val="20"/>
          <w:szCs w:val="20"/>
        </w:rPr>
        <w:t xml:space="preserve"> and </w:t>
      </w:r>
      <w:r w:rsidRPr="00BC0ACD">
        <w:rPr>
          <w:position w:val="-10"/>
          <w:sz w:val="20"/>
          <w:szCs w:val="20"/>
        </w:rPr>
        <w:object w:dxaOrig="300" w:dyaOrig="340">
          <v:shape id="_x0000_i1101" type="#_x0000_t75" style="width:15pt;height:17.25pt" o:ole="">
            <v:imagedata r:id="rId165" o:title=""/>
          </v:shape>
          <o:OLEObject Type="Embed" ProgID="Equation.3" ShapeID="_x0000_i1101" DrawAspect="Content" ObjectID="_1529062551" r:id="rId166"/>
        </w:object>
      </w:r>
      <w:r w:rsidRPr="00BC0ACD">
        <w:rPr>
          <w:rFonts w:ascii="Times New Roman" w:hAnsi="Times New Roman" w:cs="Times New Roman"/>
          <w:sz w:val="20"/>
          <w:szCs w:val="20"/>
        </w:rPr>
        <w:t>from the female like sex twin data to be 0.0478 and 0.2194 respectively with ten variables depicting the behaviour of female like sex twins from Stock twin data was simulated. Fifteen (15) pairs of observations were sampled from each group after 10 replications using simple random sampling without replacement. Mean estimates of</w:t>
      </w:r>
      <w:r w:rsidR="00DF3F2C" w:rsidRPr="00BC0ACD">
        <w:rPr>
          <w:rFonts w:ascii="Times New Roman" w:hAnsi="Times New Roman" w:cs="Times New Roman"/>
          <w:sz w:val="20"/>
          <w:szCs w:val="20"/>
        </w:rPr>
        <w:t xml:space="preserve"> </w:t>
      </w:r>
      <w:r w:rsidR="00552CEE" w:rsidRPr="00BC0ACD">
        <w:rPr>
          <w:rFonts w:ascii="Times New Roman" w:hAnsi="Times New Roman" w:cs="Times New Roman"/>
          <w:position w:val="-10"/>
          <w:sz w:val="20"/>
          <w:szCs w:val="20"/>
        </w:rPr>
        <w:object w:dxaOrig="999" w:dyaOrig="360">
          <v:shape id="_x0000_i1102" type="#_x0000_t75" style="width:50.25pt;height:18pt" o:ole="">
            <v:imagedata r:id="rId167" o:title=""/>
          </v:shape>
          <o:OLEObject Type="Embed" ProgID="Equation.3" ShapeID="_x0000_i1102" DrawAspect="Content" ObjectID="_1529062552" r:id="rId168"/>
        </w:object>
      </w:r>
      <w:r w:rsidRPr="00BC0ACD">
        <w:rPr>
          <w:rFonts w:ascii="Times New Roman" w:hAnsi="Times New Roman" w:cs="Times New Roman"/>
          <w:sz w:val="20"/>
          <w:szCs w:val="20"/>
        </w:rPr>
        <w:t xml:space="preserve"> and </w:t>
      </w:r>
      <w:r w:rsidR="00BF27B4" w:rsidRPr="00BC0ACD">
        <w:rPr>
          <w:rFonts w:ascii="Times New Roman" w:hAnsi="Times New Roman" w:cs="Times New Roman"/>
          <w:position w:val="-10"/>
          <w:sz w:val="20"/>
          <w:szCs w:val="20"/>
        </w:rPr>
        <w:object w:dxaOrig="240" w:dyaOrig="260">
          <v:shape id="_x0000_i1103" type="#_x0000_t75" style="width:12pt;height:12.75pt" o:ole="">
            <v:imagedata r:id="rId169" o:title=""/>
          </v:shape>
          <o:OLEObject Type="Embed" ProgID="Equation.3" ShapeID="_x0000_i1103" DrawAspect="Content" ObjectID="_1529062553" r:id="rId170"/>
        </w:object>
      </w:r>
      <w:r w:rsidRPr="00BC0ACD">
        <w:rPr>
          <w:rFonts w:ascii="Times New Roman" w:hAnsi="Times New Roman" w:cs="Times New Roman"/>
          <w:sz w:val="20"/>
          <w:szCs w:val="20"/>
        </w:rPr>
        <w:t xml:space="preserve"> were computed after the 10 replications and was used to generate the classification functions and rules. The simulated 10 variate normally distributed data was further contaminated to assume non normality by introducing outliers into both the monozygotic and dizygotic twin groups. The </w:t>
      </w:r>
      <w:r w:rsidR="00A01A03" w:rsidRPr="00BC0ACD">
        <w:rPr>
          <w:rFonts w:ascii="Times New Roman" w:hAnsi="Times New Roman" w:cs="Times New Roman"/>
          <w:sz w:val="20"/>
          <w:szCs w:val="20"/>
        </w:rPr>
        <w:t>process was therefore repeated and was</w:t>
      </w:r>
      <w:r w:rsidRPr="00BC0ACD">
        <w:rPr>
          <w:rFonts w:ascii="Times New Roman" w:hAnsi="Times New Roman" w:cs="Times New Roman"/>
          <w:sz w:val="20"/>
          <w:szCs w:val="20"/>
        </w:rPr>
        <w:t xml:space="preserve"> applied to the already outlined classification methods and their </w:t>
      </w:r>
      <w:r w:rsidR="00A01A03" w:rsidRPr="00BC0ACD">
        <w:rPr>
          <w:rFonts w:ascii="Times New Roman" w:hAnsi="Times New Roman" w:cs="Times New Roman"/>
          <w:sz w:val="20"/>
          <w:szCs w:val="20"/>
        </w:rPr>
        <w:t>performances were</w:t>
      </w:r>
      <w:r w:rsidRPr="00BC0ACD">
        <w:rPr>
          <w:rFonts w:ascii="Times New Roman" w:hAnsi="Times New Roman" w:cs="Times New Roman"/>
          <w:sz w:val="20"/>
          <w:szCs w:val="20"/>
        </w:rPr>
        <w:t xml:space="preserve"> evaluated.</w:t>
      </w:r>
    </w:p>
    <w:p w:rsidR="00BF27B4" w:rsidRPr="00BC0ACD" w:rsidRDefault="00BF27B4"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lastRenderedPageBreak/>
        <w:t>2.3.1 Stocks Female liked sex Data</w:t>
      </w:r>
    </w:p>
    <w:p w:rsidR="00BF27B4" w:rsidRPr="00BC0ACD" w:rsidRDefault="00F02296"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Female like sex twins comprising thirty (30) pairs of </w:t>
      </w:r>
      <w:r w:rsidR="00067D52" w:rsidRPr="00BC0ACD">
        <w:rPr>
          <w:rFonts w:ascii="Times New Roman" w:hAnsi="Times New Roman" w:cs="Times New Roman"/>
          <w:sz w:val="20"/>
          <w:szCs w:val="20"/>
        </w:rPr>
        <w:t>monozygotic</w:t>
      </w:r>
      <w:r w:rsidRPr="00BC0ACD">
        <w:rPr>
          <w:rFonts w:ascii="Times New Roman" w:hAnsi="Times New Roman" w:cs="Times New Roman"/>
          <w:sz w:val="20"/>
          <w:szCs w:val="20"/>
        </w:rPr>
        <w:t xml:space="preserve"> twins and 25 pairs of </w:t>
      </w:r>
      <w:r w:rsidR="00067D52" w:rsidRPr="00BC0ACD">
        <w:rPr>
          <w:rFonts w:ascii="Times New Roman" w:hAnsi="Times New Roman" w:cs="Times New Roman"/>
          <w:sz w:val="20"/>
          <w:szCs w:val="20"/>
        </w:rPr>
        <w:t>dizygotic</w:t>
      </w:r>
      <w:r w:rsidRPr="00BC0ACD">
        <w:rPr>
          <w:rFonts w:ascii="Times New Roman" w:hAnsi="Times New Roman" w:cs="Times New Roman"/>
          <w:sz w:val="20"/>
          <w:szCs w:val="20"/>
        </w:rPr>
        <w:t xml:space="preserve"> twins was used for the data analyses. A sample size of fifteen (15) from each group were selected after 10 replications based on simple random</w:t>
      </w:r>
      <w:r w:rsidR="00DF3F2C" w:rsidRPr="00BC0ACD">
        <w:rPr>
          <w:rFonts w:ascii="Times New Roman" w:hAnsi="Times New Roman" w:cs="Times New Roman"/>
          <w:sz w:val="20"/>
          <w:szCs w:val="20"/>
        </w:rPr>
        <w:t xml:space="preserve"> sampling and the estimates of</w:t>
      </w:r>
      <w:r w:rsidR="00DF3F2C" w:rsidRPr="00BC0ACD">
        <w:rPr>
          <w:rFonts w:ascii="Times New Roman" w:hAnsi="Times New Roman" w:cs="Times New Roman"/>
          <w:position w:val="-10"/>
          <w:sz w:val="20"/>
          <w:szCs w:val="20"/>
        </w:rPr>
        <w:object w:dxaOrig="999" w:dyaOrig="360">
          <v:shape id="_x0000_i1104" type="#_x0000_t75" style="width:50.25pt;height:18pt" o:ole="">
            <v:imagedata r:id="rId167" o:title=""/>
          </v:shape>
          <o:OLEObject Type="Embed" ProgID="Equation.3" ShapeID="_x0000_i1104" DrawAspect="Content" ObjectID="_1529062554" r:id="rId171"/>
        </w:object>
      </w:r>
      <w:r w:rsidRPr="00BC0ACD">
        <w:rPr>
          <w:rFonts w:ascii="Times New Roman" w:hAnsi="Times New Roman" w:cs="Times New Roman"/>
          <w:sz w:val="20"/>
          <w:szCs w:val="20"/>
        </w:rPr>
        <w:t xml:space="preserve"> were estimated from the mean estimates from the 10 replicated samples. The final sample </w:t>
      </w:r>
      <w:r w:rsidR="00067D52" w:rsidRPr="00BC0ACD">
        <w:rPr>
          <w:rFonts w:ascii="Times New Roman" w:hAnsi="Times New Roman" w:cs="Times New Roman"/>
          <w:sz w:val="20"/>
          <w:szCs w:val="20"/>
        </w:rPr>
        <w:t>size</w:t>
      </w:r>
      <w:r w:rsidRPr="00BC0ACD">
        <w:rPr>
          <w:rFonts w:ascii="Times New Roman" w:hAnsi="Times New Roman" w:cs="Times New Roman"/>
          <w:sz w:val="20"/>
          <w:szCs w:val="20"/>
        </w:rPr>
        <w:t xml:space="preserve"> </w:t>
      </w:r>
      <w:r w:rsidR="002241EF" w:rsidRPr="00BC0ACD">
        <w:rPr>
          <w:rFonts w:ascii="Times New Roman" w:hAnsi="Times New Roman" w:cs="Times New Roman"/>
          <w:position w:val="-10"/>
          <w:sz w:val="20"/>
          <w:szCs w:val="20"/>
        </w:rPr>
        <w:object w:dxaOrig="1240" w:dyaOrig="340">
          <v:shape id="_x0000_i1105" type="#_x0000_t75" style="width:62.25pt;height:17.25pt" o:ole="">
            <v:imagedata r:id="rId172" o:title=""/>
          </v:shape>
          <o:OLEObject Type="Embed" ProgID="Equation.3" ShapeID="_x0000_i1105" DrawAspect="Content" ObjectID="_1529062555" r:id="rId173"/>
        </w:object>
      </w:r>
      <w:r w:rsidRPr="00BC0ACD">
        <w:rPr>
          <w:rFonts w:ascii="Times New Roman" w:hAnsi="Times New Roman" w:cs="Times New Roman"/>
          <w:sz w:val="20"/>
          <w:szCs w:val="20"/>
        </w:rPr>
        <w:t>was selected based on the closeness of the estimated parameters to that of the mean values of the 10 replicated estimates. The 10 variables selected included: Height (Ht), Weight (Wt), Head length (HL), Head breadth (HB), Head circumference (HC), Interpupillary  distance (ID), Systolic blood  pressure (SBP),Pulse interval (PI), Strength  of left(SGL) grip, Strength of right grip (SGR). Stocks twin data was contaminated to assume non normality after the introduction of outliers into the two twin groups</w:t>
      </w:r>
    </w:p>
    <w:p w:rsidR="002241EF" w:rsidRPr="00BC0ACD" w:rsidRDefault="002241EF"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3.0 Results and Discussion</w:t>
      </w:r>
    </w:p>
    <w:p w:rsidR="002241EF" w:rsidRPr="00BC0ACD" w:rsidRDefault="00193DEE"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Under the assumption of unequal prior probabilities and equal misclassification cost and non-normality contamination, four classification functions were derived under several varying sampling degrees. The varying degrees of sample selections used based on the groups ratio in the order of Monozygotic: Dizygotic were; 1:2, 1:3, 1:4 and the ratio order of Dizygotic: Monozygotic were </w:t>
      </w:r>
      <w:r w:rsidR="00F24E26" w:rsidRPr="00BC0ACD">
        <w:rPr>
          <w:rFonts w:ascii="Times New Roman" w:hAnsi="Times New Roman" w:cs="Times New Roman"/>
          <w:sz w:val="20"/>
          <w:szCs w:val="20"/>
        </w:rPr>
        <w:t>1:2, 1:3, 1:4.</w:t>
      </w:r>
    </w:p>
    <w:p w:rsidR="002E455A" w:rsidRPr="00BC0ACD" w:rsidRDefault="002E455A" w:rsidP="00BC0ACD">
      <w:pPr>
        <w:spacing w:before="240" w:line="240" w:lineRule="auto"/>
        <w:jc w:val="both"/>
        <w:rPr>
          <w:rFonts w:ascii="Times New Roman" w:hAnsi="Times New Roman" w:cs="Times New Roman"/>
          <w:b/>
          <w:sz w:val="20"/>
          <w:szCs w:val="20"/>
        </w:rPr>
      </w:pPr>
    </w:p>
    <w:p w:rsidR="002E455A" w:rsidRPr="00BC0ACD" w:rsidRDefault="002E455A" w:rsidP="00BC0ACD">
      <w:pPr>
        <w:spacing w:before="240" w:line="240" w:lineRule="auto"/>
        <w:jc w:val="both"/>
        <w:rPr>
          <w:rFonts w:ascii="Times New Roman" w:hAnsi="Times New Roman" w:cs="Times New Roman"/>
          <w:b/>
          <w:sz w:val="20"/>
          <w:szCs w:val="20"/>
        </w:rPr>
      </w:pPr>
    </w:p>
    <w:p w:rsidR="008C2265" w:rsidRPr="00BC0ACD" w:rsidRDefault="008C2265"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3.1 Bartlett and Please Classification Method for </w:t>
      </w:r>
      <w:r w:rsidRPr="00BC0ACD">
        <w:rPr>
          <w:rFonts w:ascii="Times New Roman" w:hAnsi="Times New Roman" w:cs="Times New Roman"/>
          <w:b/>
          <w:position w:val="-10"/>
          <w:sz w:val="20"/>
          <w:szCs w:val="20"/>
        </w:rPr>
        <w:object w:dxaOrig="1620" w:dyaOrig="340">
          <v:shape id="_x0000_i1106" type="#_x0000_t75" style="width:81pt;height:17.25pt" o:ole="">
            <v:imagedata r:id="rId174" o:title=""/>
          </v:shape>
          <o:OLEObject Type="Embed" ProgID="Equation.3" ShapeID="_x0000_i1106" DrawAspect="Content" ObjectID="_1529062556" r:id="rId175"/>
        </w:object>
      </w:r>
    </w:p>
    <w:p w:rsidR="008C2265" w:rsidRPr="00BC0ACD" w:rsidRDefault="008C226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The summary of classification rules under each of the various sampling ratios (1:2, 1:3, 1:4) are presented in the table below.</w:t>
      </w:r>
    </w:p>
    <w:p w:rsidR="00D95CF8" w:rsidRPr="00BC0ACD" w:rsidRDefault="00D95CF8"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Table 1: Classification rules under the various sampling ratios</w:t>
      </w:r>
    </w:p>
    <w:tbl>
      <w:tblPr>
        <w:tblpPr w:leftFromText="180" w:rightFromText="180" w:vertAnchor="text" w:tblpY="1"/>
        <w:tblOverlap w:val="never"/>
        <w:tblW w:w="4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36"/>
        <w:gridCol w:w="960"/>
      </w:tblGrid>
      <w:tr w:rsidR="00D95CF8" w:rsidRPr="00BC0ACD" w:rsidTr="00B00BB9">
        <w:trPr>
          <w:trHeight w:val="300"/>
        </w:trPr>
        <w:tc>
          <w:tcPr>
            <w:tcW w:w="960" w:type="dxa"/>
            <w:shd w:val="clear" w:color="auto" w:fill="auto"/>
            <w:noWrap/>
            <w:vAlign w:val="bottom"/>
            <w:hideMark/>
          </w:tcPr>
          <w:p w:rsidR="00D95CF8" w:rsidRPr="00BC0ACD" w:rsidRDefault="00D95CF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Sample</w:t>
            </w:r>
          </w:p>
          <w:p w:rsidR="00D95CF8" w:rsidRPr="00BC0ACD" w:rsidRDefault="00D95CF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Ratios</w:t>
            </w:r>
          </w:p>
        </w:tc>
        <w:tc>
          <w:tcPr>
            <w:tcW w:w="2295" w:type="dxa"/>
            <w:shd w:val="clear" w:color="auto" w:fill="auto"/>
            <w:noWrap/>
            <w:vAlign w:val="bottom"/>
            <w:hideMark/>
          </w:tcPr>
          <w:p w:rsidR="00D95CF8" w:rsidRPr="00BC0ACD" w:rsidRDefault="00D95CF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Classification rules</w:t>
            </w:r>
          </w:p>
        </w:tc>
        <w:tc>
          <w:tcPr>
            <w:tcW w:w="960" w:type="dxa"/>
            <w:shd w:val="clear" w:color="auto" w:fill="auto"/>
            <w:noWrap/>
            <w:vAlign w:val="bottom"/>
            <w:hideMark/>
          </w:tcPr>
          <w:p w:rsidR="00D95CF8" w:rsidRPr="00BC0ACD" w:rsidRDefault="00D95CF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Cut-off</w:t>
            </w:r>
          </w:p>
        </w:tc>
      </w:tr>
      <w:tr w:rsidR="00D95CF8" w:rsidRPr="00BC0ACD" w:rsidTr="00B00BB9">
        <w:trPr>
          <w:trHeight w:val="300"/>
        </w:trPr>
        <w:tc>
          <w:tcPr>
            <w:tcW w:w="960" w:type="dxa"/>
            <w:shd w:val="clear" w:color="auto" w:fill="auto"/>
            <w:noWrap/>
            <w:vAlign w:val="bottom"/>
            <w:hideMark/>
          </w:tcPr>
          <w:p w:rsidR="00D95CF8" w:rsidRPr="00BC0ACD" w:rsidRDefault="00D95CF8"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639" w:dyaOrig="340">
                <v:shape id="_x0000_i1107" type="#_x0000_t75" style="width:32.25pt;height:17.25pt" o:ole="">
                  <v:imagedata r:id="rId176" o:title=""/>
                </v:shape>
                <o:OLEObject Type="Embed" ProgID="Equation.3" ShapeID="_x0000_i1107" DrawAspect="Content" ObjectID="_1529062557" r:id="rId177"/>
              </w:object>
            </w:r>
          </w:p>
        </w:tc>
        <w:tc>
          <w:tcPr>
            <w:tcW w:w="2295" w:type="dxa"/>
            <w:shd w:val="clear" w:color="auto" w:fill="auto"/>
            <w:noWrap/>
            <w:vAlign w:val="bottom"/>
          </w:tcPr>
          <w:p w:rsidR="00D95CF8" w:rsidRPr="00BC0ACD" w:rsidRDefault="00D95CF8" w:rsidP="00BC0ACD">
            <w:pPr>
              <w:spacing w:after="0" w:line="240" w:lineRule="auto"/>
              <w:rPr>
                <w:rFonts w:ascii="Calibri" w:eastAsia="Times New Roman" w:hAnsi="Calibri" w:cs="Times New Roman"/>
                <w:color w:val="000000"/>
                <w:sz w:val="20"/>
                <w:szCs w:val="20"/>
              </w:rPr>
            </w:pPr>
          </w:p>
        </w:tc>
        <w:tc>
          <w:tcPr>
            <w:tcW w:w="960" w:type="dxa"/>
            <w:shd w:val="clear" w:color="auto" w:fill="auto"/>
            <w:noWrap/>
            <w:vAlign w:val="bottom"/>
          </w:tcPr>
          <w:p w:rsidR="00D95CF8" w:rsidRPr="00BC0ACD" w:rsidRDefault="00D95CF8" w:rsidP="00BC0ACD">
            <w:pPr>
              <w:spacing w:after="0" w:line="240" w:lineRule="auto"/>
              <w:rPr>
                <w:rFonts w:ascii="Calibri" w:eastAsia="Times New Roman" w:hAnsi="Calibri" w:cs="Times New Roman"/>
                <w:color w:val="000000"/>
                <w:sz w:val="20"/>
                <w:szCs w:val="20"/>
              </w:rPr>
            </w:pP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1:2</w:t>
            </w:r>
          </w:p>
        </w:tc>
        <w:tc>
          <w:tcPr>
            <w:tcW w:w="2295" w:type="dxa"/>
            <w:shd w:val="clear" w:color="auto" w:fill="auto"/>
            <w:noWrap/>
            <w:vAlign w:val="bottom"/>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2220" w:dyaOrig="340" w14:anchorId="1C089121">
                <v:shape id="_x0000_i1108" type="#_x0000_t75" style="width:111pt;height:17.25pt" o:ole="">
                  <v:imagedata r:id="rId178" o:title=""/>
                </v:shape>
                <o:OLEObject Type="Embed" ProgID="Equation.3" ShapeID="_x0000_i1108" DrawAspect="Content" ObjectID="_1529062558" r:id="rId179"/>
              </w:object>
            </w:r>
          </w:p>
        </w:tc>
        <w:tc>
          <w:tcPr>
            <w:tcW w:w="960" w:type="dxa"/>
            <w:shd w:val="clear" w:color="auto" w:fill="auto"/>
            <w:noWrap/>
            <w:vAlign w:val="bottom"/>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14.96</w:t>
            </w: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1.3</w:t>
            </w:r>
          </w:p>
        </w:tc>
        <w:tc>
          <w:tcPr>
            <w:tcW w:w="2295" w:type="dxa"/>
            <w:shd w:val="clear" w:color="auto" w:fill="auto"/>
            <w:noWrap/>
            <w:vAlign w:val="bottom"/>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2220" w:dyaOrig="340" w14:anchorId="3EA787E3">
                <v:shape id="_x0000_i1109" type="#_x0000_t75" style="width:111pt;height:17.25pt" o:ole="">
                  <v:imagedata r:id="rId180" o:title=""/>
                </v:shape>
                <o:OLEObject Type="Embed" ProgID="Equation.3" ShapeID="_x0000_i1109" DrawAspect="Content" ObjectID="_1529062559" r:id="rId181"/>
              </w:object>
            </w:r>
          </w:p>
        </w:tc>
        <w:tc>
          <w:tcPr>
            <w:tcW w:w="960" w:type="dxa"/>
            <w:shd w:val="clear" w:color="auto" w:fill="auto"/>
            <w:noWrap/>
            <w:vAlign w:val="bottom"/>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12.90</w:t>
            </w: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1:4</w:t>
            </w:r>
          </w:p>
        </w:tc>
        <w:tc>
          <w:tcPr>
            <w:tcW w:w="2295"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2220" w:dyaOrig="340" w14:anchorId="44EF16F5">
                <v:shape id="_x0000_i1110" type="#_x0000_t75" style="width:111pt;height:17.25pt" o:ole="">
                  <v:imagedata r:id="rId182" o:title=""/>
                </v:shape>
                <o:OLEObject Type="Embed" ProgID="Equation.3" ShapeID="_x0000_i1110" DrawAspect="Content" ObjectID="_1529062560" r:id="rId183"/>
              </w:object>
            </w:r>
          </w:p>
        </w:tc>
        <w:tc>
          <w:tcPr>
            <w:tcW w:w="960" w:type="dxa"/>
            <w:shd w:val="clear" w:color="auto" w:fill="auto"/>
            <w:noWrap/>
            <w:vAlign w:val="bottom"/>
            <w:hideMark/>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17.70</w:t>
            </w: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639" w:dyaOrig="340">
                <v:shape id="_x0000_i1111" type="#_x0000_t75" style="width:32.25pt;height:17.25pt" o:ole="">
                  <v:imagedata r:id="rId184" o:title=""/>
                </v:shape>
                <o:OLEObject Type="Embed" ProgID="Equation.3" ShapeID="_x0000_i1111" DrawAspect="Content" ObjectID="_1529062561" r:id="rId185"/>
              </w:object>
            </w:r>
          </w:p>
        </w:tc>
        <w:tc>
          <w:tcPr>
            <w:tcW w:w="2295"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p>
        </w:tc>
        <w:tc>
          <w:tcPr>
            <w:tcW w:w="960" w:type="dxa"/>
            <w:shd w:val="clear" w:color="auto" w:fill="auto"/>
            <w:noWrap/>
            <w:vAlign w:val="bottom"/>
            <w:hideMark/>
          </w:tcPr>
          <w:p w:rsidR="00B00BB9" w:rsidRPr="00BC0ACD" w:rsidRDefault="00B00BB9" w:rsidP="00BC0ACD">
            <w:pPr>
              <w:spacing w:after="0" w:line="240" w:lineRule="auto"/>
              <w:rPr>
                <w:rFonts w:ascii="Times New Roman" w:eastAsia="Times New Roman" w:hAnsi="Times New Roman" w:cs="Times New Roman"/>
                <w:color w:val="000000"/>
                <w:sz w:val="20"/>
                <w:szCs w:val="20"/>
              </w:rPr>
            </w:pP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1:2</w:t>
            </w:r>
          </w:p>
        </w:tc>
        <w:tc>
          <w:tcPr>
            <w:tcW w:w="2295"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2220" w:dyaOrig="340">
                <v:shape id="_x0000_i1112" type="#_x0000_t75" style="width:111pt;height:17.25pt" o:ole="">
                  <v:imagedata r:id="rId186" o:title=""/>
                </v:shape>
                <o:OLEObject Type="Embed" ProgID="Equation.3" ShapeID="_x0000_i1112" DrawAspect="Content" ObjectID="_1529062562" r:id="rId187"/>
              </w:object>
            </w:r>
          </w:p>
        </w:tc>
        <w:tc>
          <w:tcPr>
            <w:tcW w:w="960" w:type="dxa"/>
            <w:shd w:val="clear" w:color="auto" w:fill="auto"/>
            <w:noWrap/>
            <w:vAlign w:val="bottom"/>
            <w:hideMark/>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15.90</w:t>
            </w: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1:3</w:t>
            </w:r>
          </w:p>
        </w:tc>
        <w:tc>
          <w:tcPr>
            <w:tcW w:w="2295"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2220" w:dyaOrig="340">
                <v:shape id="_x0000_i1113" type="#_x0000_t75" style="width:111pt;height:17.25pt" o:ole="">
                  <v:imagedata r:id="rId188" o:title=""/>
                </v:shape>
                <o:OLEObject Type="Embed" ProgID="Equation.3" ShapeID="_x0000_i1113" DrawAspect="Content" ObjectID="_1529062563" r:id="rId189"/>
              </w:object>
            </w:r>
          </w:p>
        </w:tc>
        <w:tc>
          <w:tcPr>
            <w:tcW w:w="960" w:type="dxa"/>
            <w:shd w:val="clear" w:color="auto" w:fill="auto"/>
            <w:noWrap/>
            <w:vAlign w:val="bottom"/>
            <w:hideMark/>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18.91</w:t>
            </w:r>
          </w:p>
        </w:tc>
      </w:tr>
      <w:tr w:rsidR="00B00BB9" w:rsidRPr="00BC0ACD" w:rsidTr="00B00BB9">
        <w:trPr>
          <w:trHeight w:val="300"/>
        </w:trPr>
        <w:tc>
          <w:tcPr>
            <w:tcW w:w="960" w:type="dxa"/>
            <w:shd w:val="clear" w:color="auto" w:fill="auto"/>
            <w:noWrap/>
            <w:vAlign w:val="bottom"/>
            <w:hideMark/>
          </w:tcPr>
          <w:p w:rsidR="00B00BB9" w:rsidRPr="00BC0ACD" w:rsidRDefault="00B00BB9"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1:4</w:t>
            </w:r>
          </w:p>
        </w:tc>
        <w:tc>
          <w:tcPr>
            <w:tcW w:w="2295" w:type="dxa"/>
            <w:shd w:val="clear" w:color="auto" w:fill="auto"/>
            <w:noWrap/>
            <w:vAlign w:val="bottom"/>
            <w:hideMark/>
          </w:tcPr>
          <w:p w:rsidR="00B00BB9" w:rsidRPr="00BC0ACD" w:rsidRDefault="00520630"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2220" w:dyaOrig="340">
                <v:shape id="_x0000_i1114" type="#_x0000_t75" style="width:111pt;height:17.25pt" o:ole="">
                  <v:imagedata r:id="rId190" o:title=""/>
                </v:shape>
                <o:OLEObject Type="Embed" ProgID="Equation.3" ShapeID="_x0000_i1114" DrawAspect="Content" ObjectID="_1529062564" r:id="rId191"/>
              </w:object>
            </w:r>
          </w:p>
        </w:tc>
        <w:tc>
          <w:tcPr>
            <w:tcW w:w="960" w:type="dxa"/>
            <w:shd w:val="clear" w:color="auto" w:fill="auto"/>
            <w:noWrap/>
            <w:vAlign w:val="bottom"/>
            <w:hideMark/>
          </w:tcPr>
          <w:p w:rsidR="00B00BB9" w:rsidRPr="00BC0ACD" w:rsidRDefault="00B00BB9"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17.99</w:t>
            </w:r>
          </w:p>
        </w:tc>
      </w:tr>
    </w:tbl>
    <w:p w:rsidR="00520630" w:rsidRPr="00BC0ACD" w:rsidRDefault="00B00BB9"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br w:type="textWrapping" w:clear="all"/>
      </w:r>
      <w:r w:rsidR="00520630" w:rsidRPr="00BC0ACD">
        <w:rPr>
          <w:rFonts w:ascii="Times New Roman" w:hAnsi="Times New Roman" w:cs="Times New Roman"/>
          <w:sz w:val="20"/>
          <w:szCs w:val="20"/>
        </w:rPr>
        <w:t>Based on the above derived classification rules, the following discriminant scores were obtained as summarised in Table 3.</w:t>
      </w:r>
    </w:p>
    <w:tbl>
      <w:tblPr>
        <w:tblW w:w="84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6"/>
        <w:gridCol w:w="1416"/>
        <w:gridCol w:w="1376"/>
        <w:gridCol w:w="1416"/>
        <w:gridCol w:w="1416"/>
      </w:tblGrid>
      <w:tr w:rsidR="0019285C" w:rsidRPr="00BC0ACD" w:rsidTr="0019285C">
        <w:trPr>
          <w:trHeight w:val="300"/>
        </w:trPr>
        <w:tc>
          <w:tcPr>
            <w:tcW w:w="2792" w:type="dxa"/>
            <w:gridSpan w:val="2"/>
            <w:shd w:val="clear" w:color="auto" w:fill="auto"/>
            <w:noWrap/>
            <w:vAlign w:val="bottom"/>
            <w:hideMark/>
          </w:tcPr>
          <w:p w:rsidR="0019285C" w:rsidRPr="00BC0ACD" w:rsidRDefault="0019285C"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1:2</w:t>
            </w:r>
          </w:p>
        </w:tc>
        <w:tc>
          <w:tcPr>
            <w:tcW w:w="2792" w:type="dxa"/>
            <w:gridSpan w:val="2"/>
            <w:shd w:val="clear" w:color="auto" w:fill="auto"/>
            <w:noWrap/>
            <w:vAlign w:val="bottom"/>
            <w:hideMark/>
          </w:tcPr>
          <w:p w:rsidR="0019285C" w:rsidRPr="00BC0ACD" w:rsidRDefault="0019285C"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1:3</w:t>
            </w:r>
          </w:p>
        </w:tc>
        <w:tc>
          <w:tcPr>
            <w:tcW w:w="2832" w:type="dxa"/>
            <w:gridSpan w:val="2"/>
            <w:shd w:val="clear" w:color="auto" w:fill="auto"/>
            <w:noWrap/>
            <w:vAlign w:val="bottom"/>
            <w:hideMark/>
          </w:tcPr>
          <w:p w:rsidR="0019285C" w:rsidRPr="00BC0ACD" w:rsidRDefault="0019285C"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1:4</w:t>
            </w:r>
          </w:p>
        </w:tc>
      </w:tr>
      <w:tr w:rsidR="0019285C" w:rsidRPr="00BC0ACD" w:rsidTr="0019285C">
        <w:trPr>
          <w:trHeight w:val="300"/>
        </w:trPr>
        <w:tc>
          <w:tcPr>
            <w:tcW w:w="141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200" w:dyaOrig="340">
                <v:shape id="_x0000_i1115" type="#_x0000_t75" style="width:60pt;height:17.25pt" o:ole="">
                  <v:imagedata r:id="rId192" o:title=""/>
                </v:shape>
                <o:OLEObject Type="Embed" ProgID="Equation.3" ShapeID="_x0000_i1115" DrawAspect="Content" ObjectID="_1529062565" r:id="rId193"/>
              </w:object>
            </w:r>
          </w:p>
        </w:tc>
        <w:tc>
          <w:tcPr>
            <w:tcW w:w="137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position w:val="-10"/>
                <w:sz w:val="20"/>
                <w:szCs w:val="20"/>
              </w:rPr>
              <w:object w:dxaOrig="1160" w:dyaOrig="340">
                <v:shape id="_x0000_i1116" type="#_x0000_t75" style="width:57.75pt;height:17.25pt" o:ole="">
                  <v:imagedata r:id="rId194" o:title=""/>
                </v:shape>
                <o:OLEObject Type="Embed" ProgID="Equation.3" ShapeID="_x0000_i1116" DrawAspect="Content" ObjectID="_1529062566" r:id="rId195"/>
              </w:object>
            </w:r>
          </w:p>
        </w:tc>
        <w:tc>
          <w:tcPr>
            <w:tcW w:w="141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200" w:dyaOrig="340">
                <v:shape id="_x0000_i1117" type="#_x0000_t75" style="width:60pt;height:17.25pt" o:ole="">
                  <v:imagedata r:id="rId196" o:title=""/>
                </v:shape>
                <o:OLEObject Type="Embed" ProgID="Equation.3" ShapeID="_x0000_i1117" DrawAspect="Content" ObjectID="_1529062567" r:id="rId197"/>
              </w:object>
            </w:r>
          </w:p>
        </w:tc>
        <w:tc>
          <w:tcPr>
            <w:tcW w:w="137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160" w:dyaOrig="340">
                <v:shape id="_x0000_i1118" type="#_x0000_t75" style="width:57.75pt;height:17.25pt" o:ole="">
                  <v:imagedata r:id="rId198" o:title=""/>
                </v:shape>
                <o:OLEObject Type="Embed" ProgID="Equation.3" ShapeID="_x0000_i1118" DrawAspect="Content" ObjectID="_1529062568" r:id="rId199"/>
              </w:object>
            </w:r>
          </w:p>
        </w:tc>
        <w:tc>
          <w:tcPr>
            <w:tcW w:w="141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200" w:dyaOrig="340">
                <v:shape id="_x0000_i1119" type="#_x0000_t75" style="width:60pt;height:17.25pt" o:ole="">
                  <v:imagedata r:id="rId200" o:title=""/>
                </v:shape>
                <o:OLEObject Type="Embed" ProgID="Equation.3" ShapeID="_x0000_i1119" DrawAspect="Content" ObjectID="_1529062569" r:id="rId201"/>
              </w:object>
            </w:r>
          </w:p>
        </w:tc>
        <w:tc>
          <w:tcPr>
            <w:tcW w:w="1416" w:type="dxa"/>
            <w:shd w:val="clear" w:color="auto" w:fill="auto"/>
            <w:noWrap/>
            <w:vAlign w:val="bottom"/>
            <w:hideMark/>
          </w:tcPr>
          <w:p w:rsidR="0019285C" w:rsidRPr="00BC0ACD" w:rsidRDefault="0019285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200" w:dyaOrig="340">
                <v:shape id="_x0000_i1120" type="#_x0000_t75" style="width:60pt;height:17.25pt" o:ole="">
                  <v:imagedata r:id="rId202" o:title=""/>
                </v:shape>
                <o:OLEObject Type="Embed" ProgID="Equation.3" ShapeID="_x0000_i1120" DrawAspect="Content" ObjectID="_1529062570" r:id="rId203"/>
              </w:objec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1.53</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15.79</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1.53</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17.79</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1.52</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15.69</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5.01</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28.74</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5.01</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28.74</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5.01</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28.72</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1.57</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16.52</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1.57</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16.52</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1.56</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16.38</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lastRenderedPageBreak/>
              <w:t>2.81</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50.15</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2.81</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50.08</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2.79</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49.48</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4.95</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60.19</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4.94</w:t>
            </w: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60.17</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4.84</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59.96</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14.36</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14.36</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14.36</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63.99</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63.98</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63.84</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38.40</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38.38</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38.18</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15.58</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15.58</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15.58</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15.51</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15.51</w:t>
            </w: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15.43</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132.50</w:t>
            </w: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131.49</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44.85</w:t>
            </w: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44.19</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80.76</w:t>
            </w: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79.83</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43.42</w:t>
            </w: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42.97</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18.04</w:t>
            </w: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17.90</w:t>
            </w:r>
          </w:p>
        </w:tc>
      </w:tr>
      <w:tr w:rsidR="00E64EB0" w:rsidRPr="00BC0ACD" w:rsidTr="0019285C">
        <w:trPr>
          <w:trHeight w:val="300"/>
        </w:trPr>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hideMark/>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20.76</w:t>
            </w:r>
          </w:p>
        </w:tc>
      </w:tr>
      <w:tr w:rsidR="00E64EB0" w:rsidRPr="00BC0ACD" w:rsidTr="0019285C">
        <w:trPr>
          <w:trHeight w:val="300"/>
        </w:trPr>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43.98</w:t>
            </w:r>
          </w:p>
        </w:tc>
      </w:tr>
      <w:tr w:rsidR="00E64EB0" w:rsidRPr="00BC0ACD" w:rsidTr="0019285C">
        <w:trPr>
          <w:trHeight w:val="300"/>
        </w:trPr>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19.67</w:t>
            </w:r>
          </w:p>
        </w:tc>
      </w:tr>
      <w:tr w:rsidR="00E64EB0" w:rsidRPr="00BC0ACD" w:rsidTr="0019285C">
        <w:trPr>
          <w:trHeight w:val="300"/>
        </w:trPr>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59.67</w:t>
            </w:r>
          </w:p>
        </w:tc>
      </w:tr>
      <w:tr w:rsidR="00E64EB0" w:rsidRPr="00BC0ACD" w:rsidTr="0019285C">
        <w:trPr>
          <w:trHeight w:val="300"/>
        </w:trPr>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37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p>
        </w:tc>
        <w:tc>
          <w:tcPr>
            <w:tcW w:w="1416" w:type="dxa"/>
            <w:shd w:val="clear" w:color="auto" w:fill="auto"/>
            <w:noWrap/>
            <w:vAlign w:val="bottom"/>
          </w:tcPr>
          <w:p w:rsidR="00E64EB0" w:rsidRPr="00BC0ACD" w:rsidRDefault="00E64EB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34.88</w:t>
            </w:r>
          </w:p>
        </w:tc>
      </w:tr>
    </w:tbl>
    <w:p w:rsidR="0019285C" w:rsidRPr="00BC0ACD" w:rsidRDefault="0019285C" w:rsidP="00BC0ACD">
      <w:pPr>
        <w:spacing w:before="240" w:line="240" w:lineRule="auto"/>
        <w:jc w:val="both"/>
        <w:rPr>
          <w:rFonts w:ascii="Times New Roman" w:hAnsi="Times New Roman" w:cs="Times New Roman"/>
          <w:sz w:val="20"/>
          <w:szCs w:val="20"/>
        </w:rPr>
      </w:pPr>
    </w:p>
    <w:p w:rsidR="00E64EB0" w:rsidRPr="00BC0ACD" w:rsidRDefault="00E64EB0"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3.2 Bayesian Posterior Probability approach</w:t>
      </w:r>
    </w:p>
    <w:p w:rsidR="00520630" w:rsidRPr="00BC0ACD" w:rsidRDefault="00E64EB0"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The posterior probability approach for classification using Bayes rule was applied when the prior probabilities were assumed to be unequal. The sample ratios in the order of </w:t>
      </w:r>
      <w:r w:rsidR="00DC793F" w:rsidRPr="00BC0ACD">
        <w:rPr>
          <w:rFonts w:ascii="Times New Roman" w:hAnsi="Times New Roman" w:cs="Times New Roman"/>
          <w:position w:val="-10"/>
          <w:sz w:val="20"/>
          <w:szCs w:val="20"/>
        </w:rPr>
        <w:object w:dxaOrig="639" w:dyaOrig="340">
          <v:shape id="_x0000_i1121" type="#_x0000_t75" style="width:32.25pt;height:17.25pt" o:ole="">
            <v:imagedata r:id="rId204" o:title=""/>
          </v:shape>
          <o:OLEObject Type="Embed" ProgID="Equation.3" ShapeID="_x0000_i1121" DrawAspect="Content" ObjectID="_1529062571" r:id="rId205"/>
        </w:object>
      </w:r>
      <w:r w:rsidRPr="00BC0ACD">
        <w:rPr>
          <w:rFonts w:ascii="Times New Roman" w:hAnsi="Times New Roman" w:cs="Times New Roman"/>
          <w:sz w:val="20"/>
          <w:szCs w:val="20"/>
        </w:rPr>
        <w:t xml:space="preserve"> and </w:t>
      </w:r>
      <w:r w:rsidR="00DC793F" w:rsidRPr="00BC0ACD">
        <w:rPr>
          <w:rFonts w:ascii="Times New Roman" w:hAnsi="Times New Roman" w:cs="Times New Roman"/>
          <w:position w:val="-10"/>
          <w:sz w:val="20"/>
          <w:szCs w:val="20"/>
        </w:rPr>
        <w:object w:dxaOrig="639" w:dyaOrig="340">
          <v:shape id="_x0000_i1122" type="#_x0000_t75" style="width:32.25pt;height:17.25pt" o:ole="">
            <v:imagedata r:id="rId206" o:title=""/>
          </v:shape>
          <o:OLEObject Type="Embed" ProgID="Equation.3" ShapeID="_x0000_i1122" DrawAspect="Content" ObjectID="_1529062572" r:id="rId207"/>
        </w:object>
      </w:r>
      <w:r w:rsidRPr="00BC0ACD">
        <w:rPr>
          <w:rFonts w:ascii="Times New Roman" w:hAnsi="Times New Roman" w:cs="Times New Roman"/>
          <w:sz w:val="20"/>
          <w:szCs w:val="20"/>
        </w:rPr>
        <w:t>were used as already spelt out in the above section.</w:t>
      </w:r>
    </w:p>
    <w:p w:rsidR="00DC793F" w:rsidRPr="00BC0ACD" w:rsidRDefault="00DC793F"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i/>
          <w:sz w:val="20"/>
          <w:szCs w:val="20"/>
        </w:rPr>
        <w:t xml:space="preserve">Taking the sample ratio, </w:t>
      </w:r>
      <w:r w:rsidR="000013F8" w:rsidRPr="00BC0ACD">
        <w:rPr>
          <w:rFonts w:ascii="Times New Roman" w:hAnsi="Times New Roman" w:cs="Times New Roman"/>
          <w:position w:val="-10"/>
          <w:sz w:val="20"/>
          <w:szCs w:val="20"/>
        </w:rPr>
        <w:object w:dxaOrig="1260" w:dyaOrig="340">
          <v:shape id="_x0000_i1123" type="#_x0000_t75" style="width:63pt;height:17.25pt" o:ole="">
            <v:imagedata r:id="rId208" o:title=""/>
          </v:shape>
          <o:OLEObject Type="Embed" ProgID="Equation.3" ShapeID="_x0000_i1123" DrawAspect="Content" ObjectID="_1529062573" r:id="rId209"/>
        </w:object>
      </w:r>
    </w:p>
    <w:p w:rsidR="009D6F8F" w:rsidRPr="00BC0ACD" w:rsidRDefault="009D6F8F"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The main idea of these varying samples from each respective twin group was to find out the effect of unequal prior probabilities on the classification of the observations into their respective groups based on their scores. Table 4 below summarises the Bayes rule of posterior probabilities. Two (2) out of the ten selected observations from the dizygotic group were misclassified. In all, 80 percent correct classification was observed.</w:t>
      </w:r>
    </w:p>
    <w:p w:rsidR="009D6F8F" w:rsidRPr="00BC0ACD" w:rsidRDefault="000013F8"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b/>
          <w:i/>
          <w:sz w:val="20"/>
          <w:szCs w:val="20"/>
        </w:rPr>
        <w:t>Taking the sample ratio</w:t>
      </w:r>
      <w:r w:rsidRPr="00BC0ACD">
        <w:rPr>
          <w:rFonts w:ascii="Times New Roman" w:hAnsi="Times New Roman" w:cs="Times New Roman"/>
          <w:sz w:val="20"/>
          <w:szCs w:val="20"/>
        </w:rPr>
        <w:t xml:space="preserve"> </w:t>
      </w:r>
      <w:r w:rsidR="00437110" w:rsidRPr="00BC0ACD">
        <w:rPr>
          <w:rFonts w:ascii="Times New Roman" w:hAnsi="Times New Roman" w:cs="Times New Roman"/>
          <w:position w:val="-10"/>
          <w:sz w:val="20"/>
          <w:szCs w:val="20"/>
        </w:rPr>
        <w:object w:dxaOrig="1260" w:dyaOrig="340">
          <v:shape id="_x0000_i1124" type="#_x0000_t75" style="width:63pt;height:17.25pt" o:ole="">
            <v:imagedata r:id="rId210" o:title=""/>
          </v:shape>
          <o:OLEObject Type="Embed" ProgID="Equation.3" ShapeID="_x0000_i1124" DrawAspect="Content" ObjectID="_1529062574" r:id="rId211"/>
        </w:object>
      </w:r>
    </w:p>
    <w:p w:rsidR="000013F8" w:rsidRPr="00BC0ACD" w:rsidRDefault="000013F8"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From Table 4, none of the monozygotic observations were misclassified. However six (6) observations were misclassified from the dizygotic twin group with 30 percent error rate of misclassifications.</w:t>
      </w:r>
    </w:p>
    <w:p w:rsidR="00437110" w:rsidRPr="00BC0ACD" w:rsidRDefault="00437110"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b/>
          <w:i/>
          <w:sz w:val="20"/>
          <w:szCs w:val="20"/>
        </w:rPr>
        <w:t>Taking the sample ratio</w:t>
      </w:r>
      <w:r w:rsidRPr="00BC0ACD">
        <w:rPr>
          <w:rFonts w:ascii="Times New Roman" w:hAnsi="Times New Roman" w:cs="Times New Roman"/>
          <w:sz w:val="20"/>
          <w:szCs w:val="20"/>
        </w:rPr>
        <w:t xml:space="preserve"> </w:t>
      </w:r>
      <w:r w:rsidRPr="00BC0ACD">
        <w:rPr>
          <w:rFonts w:ascii="Times New Roman" w:hAnsi="Times New Roman" w:cs="Times New Roman"/>
          <w:position w:val="-10"/>
          <w:sz w:val="20"/>
          <w:szCs w:val="20"/>
        </w:rPr>
        <w:object w:dxaOrig="1260" w:dyaOrig="340">
          <v:shape id="_x0000_i1125" type="#_x0000_t75" style="width:63pt;height:17.25pt" o:ole="">
            <v:imagedata r:id="rId212" o:title=""/>
          </v:shape>
          <o:OLEObject Type="Embed" ProgID="Equation.3" ShapeID="_x0000_i1125" DrawAspect="Content" ObjectID="_1529062575" r:id="rId213"/>
        </w:object>
      </w:r>
    </w:p>
    <w:p w:rsidR="000D71B8" w:rsidRPr="00BC0ACD" w:rsidRDefault="00437110"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From Table 4, the posterior probabilities used as a classification rule was hugely affected by the unequal prior probabilities as the sample size of the dizygotic group increased to 20. As a result of this, we observed eight (8) misclassified observations from the dizygotic group. No observation was misclassified from the monozygotic twin group. Hence the classification rule affects the population with larger sample size.</w:t>
      </w:r>
      <w:r w:rsidR="000D71B8" w:rsidRPr="00BC0ACD">
        <w:rPr>
          <w:rFonts w:ascii="Times New Roman" w:hAnsi="Times New Roman" w:cs="Times New Roman"/>
          <w:sz w:val="20"/>
          <w:szCs w:val="20"/>
        </w:rPr>
        <w:t xml:space="preserve"> </w:t>
      </w:r>
    </w:p>
    <w:p w:rsidR="0061613C" w:rsidRPr="00BC0ACD" w:rsidRDefault="0012143A"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b/>
          <w:sz w:val="20"/>
          <w:szCs w:val="20"/>
        </w:rPr>
        <w:t>Table 4: Posterior probability for the sample ratios</w:t>
      </w:r>
      <w:r w:rsidRPr="00BC0ACD">
        <w:rPr>
          <w:rFonts w:ascii="Times New Roman" w:hAnsi="Times New Roman" w:cs="Times New Roman"/>
          <w:b/>
          <w:position w:val="-10"/>
          <w:sz w:val="20"/>
          <w:szCs w:val="20"/>
        </w:rPr>
        <w:object w:dxaOrig="1359" w:dyaOrig="340">
          <v:shape id="_x0000_i1126" type="#_x0000_t75" style="width:68.25pt;height:17.25pt" o:ole="">
            <v:imagedata r:id="rId214" o:title=""/>
          </v:shape>
          <o:OLEObject Type="Embed" ProgID="Equation.3" ShapeID="_x0000_i1126" DrawAspect="Content" ObjectID="_1529062576" r:id="rId215"/>
        </w:object>
      </w:r>
      <w:r w:rsidRPr="00BC0ACD">
        <w:rPr>
          <w:rFonts w:ascii="Times New Roman" w:hAnsi="Times New Roman" w:cs="Times New Roman"/>
          <w:b/>
          <w:sz w:val="20"/>
          <w:szCs w:val="20"/>
        </w:rPr>
        <w:t xml:space="preserve">, </w:t>
      </w:r>
      <w:r w:rsidRPr="00BC0ACD">
        <w:rPr>
          <w:position w:val="-10"/>
          <w:sz w:val="20"/>
          <w:szCs w:val="20"/>
        </w:rPr>
        <w:object w:dxaOrig="1359" w:dyaOrig="340">
          <v:shape id="_x0000_i1127" type="#_x0000_t75" style="width:68.25pt;height:17.25pt" o:ole="">
            <v:imagedata r:id="rId216" o:title=""/>
          </v:shape>
          <o:OLEObject Type="Embed" ProgID="Equation.3" ShapeID="_x0000_i1127" DrawAspect="Content" ObjectID="_1529062577" r:id="rId217"/>
        </w:object>
      </w:r>
      <w:r w:rsidRPr="00BC0ACD">
        <w:rPr>
          <w:sz w:val="20"/>
          <w:szCs w:val="20"/>
        </w:rPr>
        <w:t xml:space="preserve"> and </w:t>
      </w:r>
      <w:r w:rsidRPr="00BC0ACD">
        <w:rPr>
          <w:position w:val="-10"/>
          <w:sz w:val="20"/>
          <w:szCs w:val="20"/>
        </w:rPr>
        <w:object w:dxaOrig="1359" w:dyaOrig="340">
          <v:shape id="_x0000_i1128" type="#_x0000_t75" style="width:68.25pt;height:17.25pt" o:ole="">
            <v:imagedata r:id="rId218" o:title=""/>
          </v:shape>
          <o:OLEObject Type="Embed" ProgID="Equation.3" ShapeID="_x0000_i1128" DrawAspect="Content" ObjectID="_1529062578" r:id="rId219"/>
        </w:object>
      </w:r>
    </w:p>
    <w:tbl>
      <w:tblPr>
        <w:tblW w:w="10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00"/>
        <w:gridCol w:w="900"/>
        <w:gridCol w:w="952"/>
        <w:gridCol w:w="848"/>
        <w:gridCol w:w="847"/>
        <w:gridCol w:w="839"/>
        <w:gridCol w:w="952"/>
        <w:gridCol w:w="816"/>
        <w:gridCol w:w="952"/>
        <w:gridCol w:w="904"/>
        <w:gridCol w:w="805"/>
      </w:tblGrid>
      <w:tr w:rsidR="0026394C" w:rsidRPr="00BC0ACD" w:rsidTr="008F5317">
        <w:trPr>
          <w:trHeight w:val="300"/>
        </w:trPr>
        <w:tc>
          <w:tcPr>
            <w:tcW w:w="3667" w:type="dxa"/>
            <w:gridSpan w:val="4"/>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lastRenderedPageBreak/>
              <w:t xml:space="preserve">                           1:2</w:t>
            </w:r>
          </w:p>
        </w:tc>
        <w:tc>
          <w:tcPr>
            <w:tcW w:w="3486" w:type="dxa"/>
            <w:gridSpan w:val="4"/>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 xml:space="preserve">                       1:3 </w:t>
            </w:r>
          </w:p>
        </w:tc>
        <w:tc>
          <w:tcPr>
            <w:tcW w:w="3458" w:type="dxa"/>
            <w:gridSpan w:val="4"/>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 xml:space="preserve">                    1:4</w:t>
            </w:r>
          </w:p>
        </w:tc>
      </w:tr>
      <w:tr w:rsidR="008F5317" w:rsidRPr="00BC0ACD" w:rsidTr="008F5317">
        <w:trPr>
          <w:trHeight w:val="300"/>
        </w:trPr>
        <w:tc>
          <w:tcPr>
            <w:tcW w:w="915"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980" w:dyaOrig="340">
                <v:shape id="_x0000_i1129" type="#_x0000_t75" style="width:34.5pt;height:12pt" o:ole="">
                  <v:imagedata r:id="rId220" o:title=""/>
                </v:shape>
                <o:OLEObject Type="Embed" ProgID="Equation.3" ShapeID="_x0000_i1129" DrawAspect="Content" ObjectID="_1529062579" r:id="rId221"/>
              </w:object>
            </w:r>
          </w:p>
        </w:tc>
        <w:tc>
          <w:tcPr>
            <w:tcW w:w="900"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1040" w:dyaOrig="340">
                <v:shape id="_x0000_i1130" type="#_x0000_t75" style="width:30pt;height:12pt" o:ole="">
                  <v:imagedata r:id="rId222" o:title=""/>
                </v:shape>
                <o:OLEObject Type="Embed" ProgID="Equation.3" ShapeID="_x0000_i1130" DrawAspect="Content" ObjectID="_1529062580" r:id="rId223"/>
              </w:object>
            </w:r>
          </w:p>
        </w:tc>
        <w:tc>
          <w:tcPr>
            <w:tcW w:w="900"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99" w:dyaOrig="340">
                <v:shape id="_x0000_i1131" type="#_x0000_t75" style="width:33.75pt;height:12pt" o:ole="">
                  <v:imagedata r:id="rId224" o:title=""/>
                </v:shape>
                <o:OLEObject Type="Embed" ProgID="Equation.3" ShapeID="_x0000_i1131" DrawAspect="Content" ObjectID="_1529062581" r:id="rId225"/>
              </w:object>
            </w:r>
          </w:p>
        </w:tc>
        <w:tc>
          <w:tcPr>
            <w:tcW w:w="952"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40" w:dyaOrig="340">
                <v:shape id="_x0000_i1132" type="#_x0000_t75" style="width:36.75pt;height:12pt" o:ole="">
                  <v:imagedata r:id="rId226" o:title=""/>
                </v:shape>
                <o:OLEObject Type="Embed" ProgID="Equation.3" ShapeID="_x0000_i1132" DrawAspect="Content" ObjectID="_1529062582" r:id="rId227"/>
              </w:object>
            </w:r>
          </w:p>
        </w:tc>
        <w:tc>
          <w:tcPr>
            <w:tcW w:w="848"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980" w:dyaOrig="340" w14:anchorId="3117942C">
                <v:shape id="_x0000_i1133" type="#_x0000_t75" style="width:28.5pt;height:12pt" o:ole="">
                  <v:imagedata r:id="rId220" o:title=""/>
                </v:shape>
                <o:OLEObject Type="Embed" ProgID="Equation.3" ShapeID="_x0000_i1133" DrawAspect="Content" ObjectID="_1529062583" r:id="rId228"/>
              </w:object>
            </w:r>
          </w:p>
        </w:tc>
        <w:tc>
          <w:tcPr>
            <w:tcW w:w="847"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1040" w:dyaOrig="340" w14:anchorId="709C2C9B">
                <v:shape id="_x0000_i1134" type="#_x0000_t75" style="width:31.5pt;height:12pt" o:ole="">
                  <v:imagedata r:id="rId222" o:title=""/>
                </v:shape>
                <o:OLEObject Type="Embed" ProgID="Equation.3" ShapeID="_x0000_i1134" DrawAspect="Content" ObjectID="_1529062584" r:id="rId229"/>
              </w:object>
            </w:r>
          </w:p>
        </w:tc>
        <w:tc>
          <w:tcPr>
            <w:tcW w:w="839"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99" w:dyaOrig="340" w14:anchorId="3268213C">
                <v:shape id="_x0000_i1135" type="#_x0000_t75" style="width:26.25pt;height:12pt" o:ole="">
                  <v:imagedata r:id="rId224" o:title=""/>
                </v:shape>
                <o:OLEObject Type="Embed" ProgID="Equation.3" ShapeID="_x0000_i1135" DrawAspect="Content" ObjectID="_1529062585" r:id="rId230"/>
              </w:object>
            </w:r>
          </w:p>
        </w:tc>
        <w:tc>
          <w:tcPr>
            <w:tcW w:w="952"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40" w:dyaOrig="340" w14:anchorId="5FCFB610">
                <v:shape id="_x0000_i1136" type="#_x0000_t75" style="width:36.75pt;height:12pt" o:ole="">
                  <v:imagedata r:id="rId226" o:title=""/>
                </v:shape>
                <o:OLEObject Type="Embed" ProgID="Equation.3" ShapeID="_x0000_i1136" DrawAspect="Content" ObjectID="_1529062586" r:id="rId231"/>
              </w:object>
            </w:r>
          </w:p>
        </w:tc>
        <w:tc>
          <w:tcPr>
            <w:tcW w:w="816"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position w:val="-10"/>
                <w:sz w:val="20"/>
                <w:szCs w:val="20"/>
              </w:rPr>
              <w:object w:dxaOrig="980" w:dyaOrig="340" w14:anchorId="596F8905">
                <v:shape id="_x0000_i1137" type="#_x0000_t75" style="width:30pt;height:12pt" o:ole="">
                  <v:imagedata r:id="rId220" o:title=""/>
                </v:shape>
                <o:OLEObject Type="Embed" ProgID="Equation.3" ShapeID="_x0000_i1137" DrawAspect="Content" ObjectID="_1529062587" r:id="rId232"/>
              </w:object>
            </w:r>
          </w:p>
        </w:tc>
        <w:tc>
          <w:tcPr>
            <w:tcW w:w="952"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1020" w:dyaOrig="340" w14:anchorId="26E8701E">
                <v:shape id="_x0000_i1138" type="#_x0000_t75" style="width:36.75pt;height:12pt" o:ole="">
                  <v:imagedata r:id="rId233" o:title=""/>
                </v:shape>
                <o:OLEObject Type="Embed" ProgID="Equation.3" ShapeID="_x0000_i1138" DrawAspect="Content" ObjectID="_1529062588" r:id="rId234"/>
              </w:object>
            </w:r>
          </w:p>
        </w:tc>
        <w:tc>
          <w:tcPr>
            <w:tcW w:w="904"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99" w:dyaOrig="340" w14:anchorId="3E21E692">
                <v:shape id="_x0000_i1139" type="#_x0000_t75" style="width:28.5pt;height:12pt" o:ole="">
                  <v:imagedata r:id="rId224" o:title=""/>
                </v:shape>
                <o:OLEObject Type="Embed" ProgID="Equation.3" ShapeID="_x0000_i1139" DrawAspect="Content" ObjectID="_1529062589" r:id="rId235"/>
              </w:object>
            </w:r>
          </w:p>
        </w:tc>
        <w:tc>
          <w:tcPr>
            <w:tcW w:w="786" w:type="dxa"/>
            <w:shd w:val="clear" w:color="auto" w:fill="auto"/>
            <w:noWrap/>
            <w:vAlign w:val="bottom"/>
            <w:hideMark/>
          </w:tcPr>
          <w:p w:rsidR="00A04E6A" w:rsidRPr="00BC0ACD" w:rsidRDefault="00A04E6A" w:rsidP="00BC0ACD">
            <w:pPr>
              <w:spacing w:after="0" w:line="240" w:lineRule="auto"/>
              <w:rPr>
                <w:rFonts w:ascii="Calibri" w:eastAsia="Times New Roman" w:hAnsi="Calibri" w:cs="Times New Roman"/>
                <w:color w:val="000000"/>
                <w:sz w:val="20"/>
                <w:szCs w:val="20"/>
              </w:rPr>
            </w:pPr>
            <w:r w:rsidRPr="00BC0ACD">
              <w:rPr>
                <w:position w:val="-10"/>
                <w:sz w:val="20"/>
                <w:szCs w:val="20"/>
              </w:rPr>
              <w:object w:dxaOrig="940" w:dyaOrig="340" w14:anchorId="3597474E">
                <v:shape id="_x0000_i1140" type="#_x0000_t75" style="width:28.5pt;height:12pt" o:ole="">
                  <v:imagedata r:id="rId226" o:title=""/>
                </v:shape>
                <o:OLEObject Type="Embed" ProgID="Equation.3" ShapeID="_x0000_i1140" DrawAspect="Content" ObjectID="_1529062590" r:id="rId236"/>
              </w:object>
            </w:r>
          </w:p>
        </w:tc>
      </w:tr>
      <w:tr w:rsidR="0026394C" w:rsidRPr="00BC0ACD" w:rsidTr="008F5317">
        <w:trPr>
          <w:trHeight w:val="300"/>
        </w:trPr>
        <w:tc>
          <w:tcPr>
            <w:tcW w:w="915"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8.7E-01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6.8E-01</w:t>
            </w:r>
          </w:p>
        </w:tc>
        <w:tc>
          <w:tcPr>
            <w:tcW w:w="952"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3.2E-01</w:t>
            </w:r>
          </w:p>
        </w:tc>
        <w:tc>
          <w:tcPr>
            <w:tcW w:w="848"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5.8E-01</w:t>
            </w:r>
          </w:p>
        </w:tc>
        <w:tc>
          <w:tcPr>
            <w:tcW w:w="847"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4.2E-01</w:t>
            </w:r>
          </w:p>
        </w:tc>
        <w:tc>
          <w:tcPr>
            <w:tcW w:w="839"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9.1e-01</w:t>
            </w:r>
          </w:p>
        </w:tc>
        <w:tc>
          <w:tcPr>
            <w:tcW w:w="952"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9.2E-02</w:t>
            </w:r>
          </w:p>
        </w:tc>
        <w:tc>
          <w:tcPr>
            <w:tcW w:w="816"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6.9E-01</w:t>
            </w:r>
          </w:p>
        </w:tc>
        <w:tc>
          <w:tcPr>
            <w:tcW w:w="952"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3.1E-01</w:t>
            </w:r>
          </w:p>
        </w:tc>
        <w:tc>
          <w:tcPr>
            <w:tcW w:w="904" w:type="dxa"/>
            <w:shd w:val="clear" w:color="auto" w:fill="auto"/>
            <w:noWrap/>
            <w:vAlign w:val="bottom"/>
            <w:hideMark/>
          </w:tcPr>
          <w:p w:rsidR="000D71B8" w:rsidRPr="00BC0ACD" w:rsidRDefault="008F531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9.2E-01</w:t>
            </w:r>
          </w:p>
        </w:tc>
        <w:tc>
          <w:tcPr>
            <w:tcW w:w="786" w:type="dxa"/>
            <w:shd w:val="clear" w:color="auto" w:fill="auto"/>
            <w:noWrap/>
            <w:vAlign w:val="bottom"/>
            <w:hideMark/>
          </w:tcPr>
          <w:p w:rsidR="000D71B8" w:rsidRPr="00BC0ACD" w:rsidRDefault="001E27D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8.2E-02</w:t>
            </w:r>
          </w:p>
        </w:tc>
      </w:tr>
      <w:tr w:rsidR="0026394C" w:rsidRPr="00BC0ACD" w:rsidTr="008F5317">
        <w:trPr>
          <w:trHeight w:val="300"/>
        </w:trPr>
        <w:tc>
          <w:tcPr>
            <w:tcW w:w="915"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6.7E-01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3.3E-01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7.4E-01</w:t>
            </w:r>
          </w:p>
        </w:tc>
        <w:tc>
          <w:tcPr>
            <w:tcW w:w="952"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2.6E-01</w:t>
            </w:r>
          </w:p>
        </w:tc>
        <w:tc>
          <w:tcPr>
            <w:tcW w:w="848"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9.1E-01</w:t>
            </w:r>
          </w:p>
        </w:tc>
        <w:tc>
          <w:tcPr>
            <w:tcW w:w="847"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9.0E-02</w:t>
            </w:r>
          </w:p>
        </w:tc>
        <w:tc>
          <w:tcPr>
            <w:tcW w:w="839"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7.3E-01</w:t>
            </w:r>
          </w:p>
        </w:tc>
        <w:tc>
          <w:tcPr>
            <w:tcW w:w="952"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2.7E-01</w:t>
            </w:r>
          </w:p>
        </w:tc>
        <w:tc>
          <w:tcPr>
            <w:tcW w:w="816"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9.2E-01</w:t>
            </w:r>
          </w:p>
        </w:tc>
        <w:tc>
          <w:tcPr>
            <w:tcW w:w="952"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8.3E-02</w:t>
            </w:r>
          </w:p>
        </w:tc>
        <w:tc>
          <w:tcPr>
            <w:tcW w:w="904" w:type="dxa"/>
            <w:shd w:val="clear" w:color="auto" w:fill="auto"/>
            <w:noWrap/>
            <w:vAlign w:val="bottom"/>
            <w:hideMark/>
          </w:tcPr>
          <w:p w:rsidR="000D71B8" w:rsidRPr="00BC0ACD" w:rsidRDefault="008F531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6.7E-01</w:t>
            </w:r>
          </w:p>
        </w:tc>
        <w:tc>
          <w:tcPr>
            <w:tcW w:w="786" w:type="dxa"/>
            <w:shd w:val="clear" w:color="auto" w:fill="auto"/>
            <w:noWrap/>
            <w:vAlign w:val="bottom"/>
            <w:hideMark/>
          </w:tcPr>
          <w:p w:rsidR="000D71B8" w:rsidRPr="00BC0ACD" w:rsidRDefault="00F1031B"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w:t>
            </w:r>
            <w:r w:rsidR="001E27D1" w:rsidRPr="00BC0ACD">
              <w:rPr>
                <w:rFonts w:ascii="Times New Roman" w:eastAsia="Times New Roman" w:hAnsi="Times New Roman" w:cs="Times New Roman"/>
                <w:color w:val="000000"/>
                <w:sz w:val="20"/>
                <w:szCs w:val="20"/>
              </w:rPr>
              <w:t>4</w:t>
            </w:r>
            <w:r w:rsidRPr="00BC0ACD">
              <w:rPr>
                <w:rFonts w:ascii="Times New Roman" w:eastAsia="Times New Roman" w:hAnsi="Times New Roman" w:cs="Times New Roman"/>
                <w:color w:val="000000"/>
                <w:sz w:val="20"/>
                <w:szCs w:val="20"/>
              </w:rPr>
              <w:t>.2E-02E-01</w:t>
            </w:r>
          </w:p>
        </w:tc>
      </w:tr>
      <w:tr w:rsidR="0026394C" w:rsidRPr="00BC0ACD" w:rsidTr="008F5317">
        <w:trPr>
          <w:trHeight w:val="300"/>
        </w:trPr>
        <w:tc>
          <w:tcPr>
            <w:tcW w:w="915"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6.1E-01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3.9E-01</w:t>
            </w:r>
          </w:p>
        </w:tc>
        <w:tc>
          <w:tcPr>
            <w:tcW w:w="900"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9.3E-01</w:t>
            </w:r>
          </w:p>
        </w:tc>
        <w:tc>
          <w:tcPr>
            <w:tcW w:w="952" w:type="dxa"/>
            <w:shd w:val="clear" w:color="auto" w:fill="auto"/>
            <w:noWrap/>
            <w:vAlign w:val="bottom"/>
            <w:hideMark/>
          </w:tcPr>
          <w:p w:rsidR="000D71B8" w:rsidRPr="00BC0ACD" w:rsidRDefault="00F9767D"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7.4E-02</w:t>
            </w:r>
          </w:p>
        </w:tc>
        <w:tc>
          <w:tcPr>
            <w:tcW w:w="848"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7.4E-01</w:t>
            </w:r>
          </w:p>
        </w:tc>
        <w:tc>
          <w:tcPr>
            <w:tcW w:w="847" w:type="dxa"/>
            <w:shd w:val="clear" w:color="auto" w:fill="auto"/>
            <w:noWrap/>
            <w:vAlign w:val="bottom"/>
            <w:hideMark/>
          </w:tcPr>
          <w:p w:rsidR="000D71B8" w:rsidRPr="00BC0ACD" w:rsidRDefault="0026394C"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2.6E-01</w:t>
            </w:r>
          </w:p>
        </w:tc>
        <w:tc>
          <w:tcPr>
            <w:tcW w:w="839"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6.8E-01</w:t>
            </w:r>
          </w:p>
        </w:tc>
        <w:tc>
          <w:tcPr>
            <w:tcW w:w="952" w:type="dxa"/>
            <w:shd w:val="clear" w:color="auto" w:fill="auto"/>
            <w:noWrap/>
            <w:vAlign w:val="bottom"/>
            <w:hideMark/>
          </w:tcPr>
          <w:p w:rsidR="000D71B8" w:rsidRPr="00BC0ACD" w:rsidRDefault="00A849EA"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3.2E-01</w:t>
            </w:r>
          </w:p>
        </w:tc>
        <w:tc>
          <w:tcPr>
            <w:tcW w:w="816"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7.7E-01</w:t>
            </w:r>
          </w:p>
        </w:tc>
        <w:tc>
          <w:tcPr>
            <w:tcW w:w="952" w:type="dxa"/>
            <w:shd w:val="clear" w:color="auto" w:fill="auto"/>
            <w:noWrap/>
            <w:vAlign w:val="bottom"/>
            <w:hideMark/>
          </w:tcPr>
          <w:p w:rsidR="000D71B8" w:rsidRPr="00BC0ACD" w:rsidRDefault="00073810"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2.4E-01</w:t>
            </w:r>
          </w:p>
        </w:tc>
        <w:tc>
          <w:tcPr>
            <w:tcW w:w="904" w:type="dxa"/>
            <w:shd w:val="clear" w:color="auto" w:fill="auto"/>
            <w:noWrap/>
            <w:vAlign w:val="bottom"/>
            <w:hideMark/>
          </w:tcPr>
          <w:p w:rsidR="000D71B8" w:rsidRPr="00BC0ACD" w:rsidRDefault="008F531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6.5E-01</w:t>
            </w:r>
          </w:p>
        </w:tc>
        <w:tc>
          <w:tcPr>
            <w:tcW w:w="786" w:type="dxa"/>
            <w:shd w:val="clear" w:color="auto" w:fill="auto"/>
            <w:noWrap/>
            <w:vAlign w:val="bottom"/>
            <w:hideMark/>
          </w:tcPr>
          <w:p w:rsidR="000D71B8" w:rsidRPr="00BC0ACD" w:rsidRDefault="000C6DA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3.5E-01</w:t>
            </w:r>
          </w:p>
        </w:tc>
      </w:tr>
      <w:tr w:rsidR="0026394C" w:rsidRPr="00BC0ACD" w:rsidTr="008F5317">
        <w:trPr>
          <w:trHeight w:val="300"/>
        </w:trPr>
        <w:tc>
          <w:tcPr>
            <w:tcW w:w="915"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8.3E-01</w:t>
            </w: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1.7E-01</w:t>
            </w: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3.2E-01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6.8E-01</w:t>
            </w:r>
          </w:p>
        </w:tc>
        <w:tc>
          <w:tcPr>
            <w:tcW w:w="848" w:type="dxa"/>
            <w:shd w:val="clear" w:color="auto" w:fill="auto"/>
            <w:noWrap/>
            <w:vAlign w:val="bottom"/>
            <w:hideMark/>
          </w:tcPr>
          <w:p w:rsidR="000D71B8" w:rsidRPr="00BC0ACD" w:rsidRDefault="0026394C"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6.2E-01</w:t>
            </w:r>
          </w:p>
        </w:tc>
        <w:tc>
          <w:tcPr>
            <w:tcW w:w="847" w:type="dxa"/>
            <w:shd w:val="clear" w:color="auto" w:fill="auto"/>
            <w:noWrap/>
            <w:vAlign w:val="bottom"/>
            <w:hideMark/>
          </w:tcPr>
          <w:p w:rsidR="000D71B8" w:rsidRPr="00BC0ACD" w:rsidRDefault="0026394C"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3.8E-01</w:t>
            </w: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9.9E-01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1.4E-02</w:t>
            </w:r>
          </w:p>
        </w:tc>
        <w:tc>
          <w:tcPr>
            <w:tcW w:w="816" w:type="dxa"/>
            <w:shd w:val="clear" w:color="auto" w:fill="auto"/>
            <w:noWrap/>
            <w:vAlign w:val="bottom"/>
            <w:hideMark/>
          </w:tcPr>
          <w:p w:rsidR="000D71B8" w:rsidRPr="00BC0ACD" w:rsidRDefault="00073810"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6.4E-01</w:t>
            </w:r>
          </w:p>
        </w:tc>
        <w:tc>
          <w:tcPr>
            <w:tcW w:w="952" w:type="dxa"/>
            <w:shd w:val="clear" w:color="auto" w:fill="auto"/>
            <w:noWrap/>
            <w:vAlign w:val="bottom"/>
            <w:hideMark/>
          </w:tcPr>
          <w:p w:rsidR="000D71B8" w:rsidRPr="00BC0ACD" w:rsidRDefault="00073810"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3.6E-01</w:t>
            </w: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9.9E-01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1.5E-02</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6.1E-01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3.9E-01</w:t>
            </w:r>
          </w:p>
        </w:tc>
        <w:tc>
          <w:tcPr>
            <w:tcW w:w="848" w:type="dxa"/>
            <w:shd w:val="clear" w:color="auto" w:fill="auto"/>
            <w:noWrap/>
            <w:vAlign w:val="bottom"/>
            <w:hideMark/>
          </w:tcPr>
          <w:p w:rsidR="000D71B8" w:rsidRPr="00BC0ACD" w:rsidRDefault="0026394C"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7.9E-01</w:t>
            </w:r>
          </w:p>
        </w:tc>
        <w:tc>
          <w:tcPr>
            <w:tcW w:w="847" w:type="dxa"/>
            <w:shd w:val="clear" w:color="auto" w:fill="auto"/>
            <w:noWrap/>
            <w:vAlign w:val="bottom"/>
            <w:hideMark/>
          </w:tcPr>
          <w:p w:rsidR="000D71B8" w:rsidRPr="00BC0ACD" w:rsidRDefault="0026394C"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2.1E-01</w:t>
            </w: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2.7E-01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7.3E-01</w:t>
            </w:r>
          </w:p>
        </w:tc>
        <w:tc>
          <w:tcPr>
            <w:tcW w:w="816" w:type="dxa"/>
            <w:shd w:val="clear" w:color="auto" w:fill="auto"/>
            <w:noWrap/>
            <w:vAlign w:val="bottom"/>
            <w:hideMark/>
          </w:tcPr>
          <w:p w:rsidR="000D71B8" w:rsidRPr="00BC0ACD" w:rsidRDefault="00073810"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8.6E-01</w:t>
            </w:r>
          </w:p>
        </w:tc>
        <w:tc>
          <w:tcPr>
            <w:tcW w:w="952" w:type="dxa"/>
            <w:shd w:val="clear" w:color="auto" w:fill="auto"/>
            <w:noWrap/>
            <w:vAlign w:val="bottom"/>
            <w:hideMark/>
          </w:tcPr>
          <w:p w:rsidR="000D71B8" w:rsidRPr="00BC0ACD" w:rsidRDefault="00073810"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1.4E-01</w:t>
            </w: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2.5E-01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7.5E-01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9.9E-01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9.9E-03</w:t>
            </w: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4.8E-01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5.2E-01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3.3E-01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6.7E-01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3.7E-01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6.3E-01</w:t>
            </w: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9.1E-01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8.9E-02</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8.8E-01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1.3E-01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8.8E-01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1.2E-01</w:t>
            </w: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6.9E-01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3.0E-01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7.9E-01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2.1E-01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6.1E-01</w:t>
            </w:r>
          </w:p>
        </w:tc>
        <w:tc>
          <w:tcPr>
            <w:tcW w:w="952" w:type="dxa"/>
            <w:shd w:val="clear" w:color="auto" w:fill="auto"/>
            <w:noWrap/>
            <w:vAlign w:val="bottom"/>
            <w:hideMark/>
          </w:tcPr>
          <w:p w:rsidR="000D71B8" w:rsidRPr="00BC0ACD" w:rsidRDefault="00F9767D"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3.9E-01</w:t>
            </w: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5.5E-01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4.5E-01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5.1E-01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4.9E-01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1.6E-01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8.4E-01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1.1E-01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8.9E-01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2.5E-01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7.5E-01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2.1E-01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7.9E-01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8.8E-01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1.2E-01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9.1E-01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8.7E-02</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7.3E-01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2.7E-01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7.3E-01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2.7E-01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3.9E-01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6.1E-01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3.3E-01</w:t>
            </w:r>
          </w:p>
        </w:tc>
        <w:tc>
          <w:tcPr>
            <w:tcW w:w="786" w:type="dxa"/>
            <w:shd w:val="clear" w:color="auto" w:fill="auto"/>
            <w:noWrap/>
            <w:vAlign w:val="bottom"/>
            <w:hideMark/>
          </w:tcPr>
          <w:p w:rsidR="000D71B8" w:rsidRPr="00BC0ACD" w:rsidRDefault="000C6DA6"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6.7E-01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2.9E-01</w:t>
            </w:r>
          </w:p>
        </w:tc>
        <w:tc>
          <w:tcPr>
            <w:tcW w:w="952" w:type="dxa"/>
            <w:shd w:val="clear" w:color="auto" w:fill="auto"/>
            <w:noWrap/>
            <w:vAlign w:val="bottom"/>
            <w:hideMark/>
          </w:tcPr>
          <w:p w:rsidR="000D71B8" w:rsidRPr="00BC0ACD" w:rsidRDefault="00A849EA"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7.1E-01</w:t>
            </w: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2.7E-01</w:t>
            </w:r>
          </w:p>
        </w:tc>
        <w:tc>
          <w:tcPr>
            <w:tcW w:w="786"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7.3</w:t>
            </w:r>
            <w:r w:rsidR="000C6DA6" w:rsidRPr="00BC0ACD">
              <w:rPr>
                <w:rFonts w:ascii="Calibri" w:eastAsia="Times New Roman" w:hAnsi="Calibri" w:cs="Times New Roman"/>
                <w:color w:val="000000"/>
                <w:sz w:val="20"/>
                <w:szCs w:val="20"/>
              </w:rPr>
              <w:t>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2.7E-01</w:t>
            </w:r>
          </w:p>
        </w:tc>
        <w:tc>
          <w:tcPr>
            <w:tcW w:w="786"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7.3E-01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b/>
                <w:color w:val="000000"/>
                <w:sz w:val="20"/>
                <w:szCs w:val="20"/>
              </w:rPr>
            </w:pPr>
            <w:r w:rsidRPr="00BC0ACD">
              <w:rPr>
                <w:rFonts w:ascii="Calibri" w:eastAsia="Times New Roman" w:hAnsi="Calibri" w:cs="Times New Roman"/>
                <w:b/>
                <w:color w:val="000000"/>
                <w:sz w:val="20"/>
                <w:szCs w:val="20"/>
              </w:rPr>
              <w:t>2.8E-01</w:t>
            </w:r>
          </w:p>
        </w:tc>
        <w:tc>
          <w:tcPr>
            <w:tcW w:w="786"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7.2E-01</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1.0E+00</w:t>
            </w:r>
          </w:p>
        </w:tc>
        <w:tc>
          <w:tcPr>
            <w:tcW w:w="786"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1.5E-04</w:t>
            </w:r>
          </w:p>
        </w:tc>
      </w:tr>
      <w:tr w:rsidR="0026394C" w:rsidRPr="00BC0ACD" w:rsidTr="008F5317">
        <w:trPr>
          <w:trHeight w:val="300"/>
        </w:trPr>
        <w:tc>
          <w:tcPr>
            <w:tcW w:w="915"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816"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hideMark/>
          </w:tcPr>
          <w:p w:rsidR="000D71B8" w:rsidRPr="00BC0ACD" w:rsidRDefault="000D71B8"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9.7E01</w:t>
            </w:r>
          </w:p>
        </w:tc>
        <w:tc>
          <w:tcPr>
            <w:tcW w:w="786" w:type="dxa"/>
            <w:shd w:val="clear" w:color="auto" w:fill="auto"/>
            <w:noWrap/>
            <w:vAlign w:val="bottom"/>
            <w:hideMark/>
          </w:tcPr>
          <w:p w:rsidR="000D71B8"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3.2E-02</w:t>
            </w:r>
          </w:p>
        </w:tc>
      </w:tr>
      <w:tr w:rsidR="008F5317" w:rsidRPr="00BC0ACD" w:rsidTr="008F5317">
        <w:trPr>
          <w:trHeight w:val="300"/>
        </w:trPr>
        <w:tc>
          <w:tcPr>
            <w:tcW w:w="915"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00"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848"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847"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839"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816"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52"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p>
        </w:tc>
        <w:tc>
          <w:tcPr>
            <w:tcW w:w="904"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7.4E-01</w:t>
            </w:r>
          </w:p>
        </w:tc>
        <w:tc>
          <w:tcPr>
            <w:tcW w:w="786" w:type="dxa"/>
            <w:shd w:val="clear" w:color="auto" w:fill="auto"/>
            <w:noWrap/>
            <w:vAlign w:val="bottom"/>
          </w:tcPr>
          <w:p w:rsidR="008F5317" w:rsidRPr="00BC0ACD" w:rsidRDefault="008F5317" w:rsidP="00BC0ACD">
            <w:pPr>
              <w:spacing w:after="0" w:line="240" w:lineRule="auto"/>
              <w:rPr>
                <w:rFonts w:ascii="Calibri" w:eastAsia="Times New Roman" w:hAnsi="Calibri" w:cs="Times New Roman"/>
                <w:color w:val="000000"/>
                <w:sz w:val="20"/>
                <w:szCs w:val="20"/>
              </w:rPr>
            </w:pPr>
            <w:r w:rsidRPr="00BC0ACD">
              <w:rPr>
                <w:rFonts w:ascii="Calibri" w:eastAsia="Times New Roman" w:hAnsi="Calibri" w:cs="Times New Roman"/>
                <w:color w:val="000000"/>
                <w:sz w:val="20"/>
                <w:szCs w:val="20"/>
              </w:rPr>
              <w:t>2.6E-01</w:t>
            </w:r>
          </w:p>
        </w:tc>
      </w:tr>
    </w:tbl>
    <w:p w:rsidR="002E455A" w:rsidRPr="00BC0ACD" w:rsidRDefault="002E455A" w:rsidP="00BC0ACD">
      <w:pPr>
        <w:spacing w:before="240" w:line="240" w:lineRule="auto"/>
        <w:jc w:val="both"/>
        <w:rPr>
          <w:rFonts w:ascii="Times New Roman" w:hAnsi="Times New Roman" w:cs="Times New Roman"/>
          <w:b/>
          <w:sz w:val="20"/>
          <w:szCs w:val="20"/>
        </w:rPr>
      </w:pPr>
    </w:p>
    <w:p w:rsidR="0061613C" w:rsidRPr="00BC0ACD" w:rsidRDefault="0061613C"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3.3 The QDF approach for </w:t>
      </w:r>
      <w:r w:rsidRPr="00BC0ACD">
        <w:rPr>
          <w:rFonts w:ascii="Times New Roman" w:hAnsi="Times New Roman" w:cs="Times New Roman"/>
          <w:b/>
          <w:position w:val="-10"/>
          <w:sz w:val="20"/>
          <w:szCs w:val="20"/>
        </w:rPr>
        <w:object w:dxaOrig="740" w:dyaOrig="340">
          <v:shape id="_x0000_i1141" type="#_x0000_t75" style="width:36.75pt;height:17.25pt" o:ole="">
            <v:imagedata r:id="rId237" o:title=""/>
          </v:shape>
          <o:OLEObject Type="Embed" ProgID="Equation.3" ShapeID="_x0000_i1141" DrawAspect="Content" ObjectID="_1529062591" r:id="rId238"/>
        </w:object>
      </w:r>
    </w:p>
    <w:p w:rsidR="0061613C" w:rsidRPr="00BC0ACD" w:rsidRDefault="0061613C"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Assuming equal misclassification cost and unequal prior probabilities </w:t>
      </w:r>
      <w:proofErr w:type="gramStart"/>
      <w:r w:rsidRPr="00BC0ACD">
        <w:rPr>
          <w:rFonts w:ascii="Times New Roman" w:hAnsi="Times New Roman" w:cs="Times New Roman"/>
          <w:sz w:val="20"/>
          <w:szCs w:val="20"/>
        </w:rPr>
        <w:t xml:space="preserve">for </w:t>
      </w:r>
      <w:proofErr w:type="gramEnd"/>
      <w:r w:rsidRPr="00BC0ACD">
        <w:rPr>
          <w:rFonts w:ascii="Times New Roman" w:hAnsi="Times New Roman" w:cs="Times New Roman"/>
          <w:b/>
          <w:position w:val="-10"/>
          <w:sz w:val="20"/>
          <w:szCs w:val="20"/>
        </w:rPr>
        <w:object w:dxaOrig="740" w:dyaOrig="340">
          <v:shape id="_x0000_i1142" type="#_x0000_t75" style="width:36.75pt;height:17.25pt" o:ole="">
            <v:imagedata r:id="rId237" o:title=""/>
          </v:shape>
          <o:OLEObject Type="Embed" ProgID="Equation.3" ShapeID="_x0000_i1142" DrawAspect="Content" ObjectID="_1529062592" r:id="rId239"/>
        </w:object>
      </w:r>
      <w:r w:rsidRPr="00BC0ACD">
        <w:rPr>
          <w:rFonts w:ascii="Times New Roman" w:hAnsi="Times New Roman" w:cs="Times New Roman"/>
          <w:b/>
          <w:sz w:val="20"/>
          <w:szCs w:val="20"/>
        </w:rPr>
        <w:t>,</w:t>
      </w:r>
      <w:r w:rsidRPr="00BC0ACD">
        <w:rPr>
          <w:rFonts w:ascii="Times New Roman" w:hAnsi="Times New Roman" w:cs="Times New Roman"/>
          <w:sz w:val="20"/>
          <w:szCs w:val="20"/>
        </w:rPr>
        <w:t xml:space="preserve"> the QDF can be written in this particular case as</w:t>
      </w:r>
    </w:p>
    <w:p w:rsidR="0061613C" w:rsidRPr="00BC0ACD" w:rsidRDefault="00717706"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160" w:dyaOrig="360">
          <v:shape id="_x0000_i1143" type="#_x0000_t75" style="width:258pt;height:18pt" o:ole="">
            <v:imagedata r:id="rId240" o:title=""/>
          </v:shape>
          <o:OLEObject Type="Embed" ProgID="Equation.3" ShapeID="_x0000_i1143" DrawAspect="Content" ObjectID="_1529062593" r:id="rId241"/>
        </w:object>
      </w:r>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t>(1</w:t>
      </w:r>
      <w:r w:rsidR="002E455A" w:rsidRPr="00BC0ACD">
        <w:rPr>
          <w:rFonts w:ascii="Times New Roman" w:hAnsi="Times New Roman" w:cs="Times New Roman"/>
          <w:sz w:val="20"/>
          <w:szCs w:val="20"/>
        </w:rPr>
        <w:t>5</w:t>
      </w:r>
      <w:r w:rsidR="000526F5" w:rsidRPr="00BC0ACD">
        <w:rPr>
          <w:rFonts w:ascii="Times New Roman" w:hAnsi="Times New Roman" w:cs="Times New Roman"/>
          <w:sz w:val="20"/>
          <w:szCs w:val="20"/>
        </w:rPr>
        <w:t>)</w:t>
      </w:r>
    </w:p>
    <w:p w:rsidR="0061613C" w:rsidRPr="00BC0ACD" w:rsidRDefault="0061613C"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For sampling ratios, 1:3</w:t>
      </w:r>
      <w:r w:rsidR="00717706" w:rsidRPr="00BC0ACD">
        <w:rPr>
          <w:rFonts w:ascii="Times New Roman" w:hAnsi="Times New Roman" w:cs="Times New Roman"/>
          <w:sz w:val="20"/>
          <w:szCs w:val="20"/>
        </w:rPr>
        <w:t xml:space="preserve"> and 1:4, the functions derived were</w:t>
      </w:r>
    </w:p>
    <w:p w:rsidR="00717706" w:rsidRPr="00BC0ACD" w:rsidRDefault="00717706"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179" w:dyaOrig="360">
          <v:shape id="_x0000_i1144" type="#_x0000_t75" style="width:258.75pt;height:18pt" o:ole="">
            <v:imagedata r:id="rId242" o:title=""/>
          </v:shape>
          <o:OLEObject Type="Embed" ProgID="Equation.3" ShapeID="_x0000_i1144" DrawAspect="Content" ObjectID="_1529062594" r:id="rId243"/>
        </w:object>
      </w:r>
      <w:r w:rsidRPr="00BC0ACD">
        <w:rPr>
          <w:rFonts w:ascii="Times New Roman" w:hAnsi="Times New Roman" w:cs="Times New Roman"/>
          <w:sz w:val="20"/>
          <w:szCs w:val="20"/>
        </w:rPr>
        <w:t xml:space="preserve">    </w:t>
      </w:r>
      <w:proofErr w:type="gramStart"/>
      <w:r w:rsidRPr="00BC0ACD">
        <w:rPr>
          <w:rFonts w:ascii="Times New Roman" w:hAnsi="Times New Roman" w:cs="Times New Roman"/>
          <w:sz w:val="20"/>
          <w:szCs w:val="20"/>
        </w:rPr>
        <w:t>and</w:t>
      </w:r>
      <w:proofErr w:type="gramEnd"/>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r>
      <w:r w:rsidR="000526F5" w:rsidRPr="00BC0ACD">
        <w:rPr>
          <w:rFonts w:ascii="Times New Roman" w:hAnsi="Times New Roman" w:cs="Times New Roman"/>
          <w:sz w:val="20"/>
          <w:szCs w:val="20"/>
        </w:rPr>
        <w:tab/>
        <w:t>(1</w:t>
      </w:r>
      <w:r w:rsidR="002E455A" w:rsidRPr="00BC0ACD">
        <w:rPr>
          <w:rFonts w:ascii="Times New Roman" w:hAnsi="Times New Roman" w:cs="Times New Roman"/>
          <w:sz w:val="20"/>
          <w:szCs w:val="20"/>
        </w:rPr>
        <w:t>6</w:t>
      </w:r>
      <w:r w:rsidR="000526F5" w:rsidRPr="00BC0ACD">
        <w:rPr>
          <w:rFonts w:ascii="Times New Roman" w:hAnsi="Times New Roman" w:cs="Times New Roman"/>
          <w:sz w:val="20"/>
          <w:szCs w:val="20"/>
        </w:rPr>
        <w:t>)</w:t>
      </w:r>
    </w:p>
    <w:p w:rsidR="00717706" w:rsidRPr="00BC0ACD" w:rsidRDefault="00717706"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160" w:dyaOrig="360">
          <v:shape id="_x0000_i1145" type="#_x0000_t75" style="width:258pt;height:18pt" o:ole="">
            <v:imagedata r:id="rId244" o:title=""/>
          </v:shape>
          <o:OLEObject Type="Embed" ProgID="Equation.3" ShapeID="_x0000_i1145" DrawAspect="Content" ObjectID="_1529062595" r:id="rId245"/>
        </w:object>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t>(17</w:t>
      </w:r>
      <w:r w:rsidR="000526F5" w:rsidRPr="00BC0ACD">
        <w:rPr>
          <w:rFonts w:ascii="Times New Roman" w:hAnsi="Times New Roman" w:cs="Times New Roman"/>
          <w:sz w:val="20"/>
          <w:szCs w:val="20"/>
        </w:rPr>
        <w:t>)</w:t>
      </w:r>
    </w:p>
    <w:p w:rsidR="00717706" w:rsidRPr="00BC0ACD" w:rsidRDefault="00717706"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and</w:t>
      </w:r>
      <w:proofErr w:type="gramEnd"/>
      <w:r w:rsidRPr="00BC0ACD">
        <w:rPr>
          <w:rFonts w:ascii="Times New Roman" w:hAnsi="Times New Roman" w:cs="Times New Roman"/>
          <w:sz w:val="20"/>
          <w:szCs w:val="20"/>
        </w:rPr>
        <w:t xml:space="preserve"> resulted in 70 percent and 84 percent correct classification respectively. (</w:t>
      </w:r>
      <w:proofErr w:type="gramStart"/>
      <w:r w:rsidRPr="00BC0ACD">
        <w:rPr>
          <w:rFonts w:ascii="Times New Roman" w:hAnsi="Times New Roman" w:cs="Times New Roman"/>
          <w:i/>
          <w:sz w:val="20"/>
          <w:szCs w:val="20"/>
        </w:rPr>
        <w:t>see</w:t>
      </w:r>
      <w:proofErr w:type="gramEnd"/>
      <w:r w:rsidRPr="00BC0ACD">
        <w:rPr>
          <w:rFonts w:ascii="Times New Roman" w:hAnsi="Times New Roman" w:cs="Times New Roman"/>
          <w:i/>
          <w:sz w:val="20"/>
          <w:szCs w:val="20"/>
        </w:rPr>
        <w:t xml:space="preserve"> the discriminant scores in Table 5</w:t>
      </w:r>
      <w:r w:rsidRPr="00BC0ACD">
        <w:rPr>
          <w:rFonts w:ascii="Times New Roman" w:hAnsi="Times New Roman" w:cs="Times New Roman"/>
          <w:sz w:val="20"/>
          <w:szCs w:val="20"/>
        </w:rPr>
        <w:t xml:space="preserve">). The Table below summarises the discriminant scores for the QDF obtained from the three sampling ratios explained above. From Table 5, the discriminant scores for the sample ratio 1:2 recorded two misclassified observations from the dizygotic group. One (1) and five (5) observations from both the Monozygotic and Dizygotic twin groups were found to be misclassified from their groups respectively for the sample ratio of 1:3. For the sample ratio of 1:4, we observed 6 twin pair observations being misclassified from the dizygotic twin group. The QDF's performance was similar to that of the Bayesian Classifier with the number of misclassified observations increasing, as the sample size selection for the </w:t>
      </w:r>
      <w:r w:rsidR="00D8473E" w:rsidRPr="00BC0ACD">
        <w:rPr>
          <w:rFonts w:ascii="Times New Roman" w:hAnsi="Times New Roman" w:cs="Times New Roman"/>
          <w:sz w:val="20"/>
          <w:szCs w:val="20"/>
        </w:rPr>
        <w:t>dizygotic</w:t>
      </w:r>
      <w:r w:rsidRPr="00BC0ACD">
        <w:rPr>
          <w:rFonts w:ascii="Times New Roman" w:hAnsi="Times New Roman" w:cs="Times New Roman"/>
          <w:sz w:val="20"/>
          <w:szCs w:val="20"/>
        </w:rPr>
        <w:t xml:space="preserve"> group increased.</w:t>
      </w:r>
      <w:r w:rsidR="00D8473E" w:rsidRPr="00BC0ACD">
        <w:rPr>
          <w:rFonts w:ascii="Times New Roman" w:hAnsi="Times New Roman" w:cs="Times New Roman"/>
          <w:sz w:val="20"/>
          <w:szCs w:val="20"/>
        </w:rPr>
        <w:t xml:space="preserve"> </w:t>
      </w:r>
    </w:p>
    <w:p w:rsidR="00EC7181" w:rsidRPr="00BC0ACD" w:rsidRDefault="00EC7181" w:rsidP="00BC0ACD">
      <w:pPr>
        <w:spacing w:before="240" w:line="240" w:lineRule="auto"/>
        <w:rPr>
          <w:rFonts w:ascii="Times New Roman" w:hAnsi="Times New Roman" w:cs="Times New Roman"/>
          <w:b/>
          <w:sz w:val="20"/>
          <w:szCs w:val="20"/>
        </w:rPr>
      </w:pPr>
      <w:r w:rsidRPr="00BC0ACD">
        <w:rPr>
          <w:rFonts w:ascii="Times New Roman" w:hAnsi="Times New Roman" w:cs="Times New Roman"/>
          <w:b/>
          <w:sz w:val="20"/>
          <w:szCs w:val="20"/>
        </w:rPr>
        <w:t>Table 5: Discriminant scores for the three sample ratios</w:t>
      </w:r>
    </w:p>
    <w:tbl>
      <w:tblPr>
        <w:tblW w:w="67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51"/>
        <w:gridCol w:w="1296"/>
        <w:gridCol w:w="1251"/>
        <w:gridCol w:w="1296"/>
        <w:gridCol w:w="1260"/>
      </w:tblGrid>
      <w:tr w:rsidR="00EC7181" w:rsidRPr="00BC0ACD" w:rsidTr="00EC7181">
        <w:trPr>
          <w:trHeight w:val="300"/>
        </w:trPr>
        <w:tc>
          <w:tcPr>
            <w:tcW w:w="2357" w:type="dxa"/>
            <w:gridSpan w:val="2"/>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1:2</w:t>
            </w:r>
          </w:p>
        </w:tc>
        <w:tc>
          <w:tcPr>
            <w:tcW w:w="1920" w:type="dxa"/>
            <w:gridSpan w:val="2"/>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1:3</w:t>
            </w:r>
          </w:p>
        </w:tc>
        <w:tc>
          <w:tcPr>
            <w:tcW w:w="2477" w:type="dxa"/>
            <w:gridSpan w:val="2"/>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1:4</w:t>
            </w:r>
          </w:p>
        </w:tc>
      </w:tr>
      <w:tr w:rsidR="00EC7181" w:rsidRPr="00BC0ACD" w:rsidTr="00EC7181">
        <w:trPr>
          <w:trHeight w:val="300"/>
        </w:trPr>
        <w:tc>
          <w:tcPr>
            <w:tcW w:w="1187" w:type="dxa"/>
            <w:shd w:val="clear" w:color="auto" w:fill="auto"/>
            <w:noWrap/>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position w:val="-10"/>
                <w:sz w:val="20"/>
                <w:szCs w:val="20"/>
              </w:rPr>
              <w:object w:dxaOrig="1080" w:dyaOrig="340">
                <v:shape id="_x0000_i1146" type="#_x0000_t75" style="width:54pt;height:17.25pt" o:ole="">
                  <v:imagedata r:id="rId246" o:title=""/>
                </v:shape>
                <o:OLEObject Type="Embed" ProgID="Equation.3" ShapeID="_x0000_i1146" DrawAspect="Content" ObjectID="_1529062596" r:id="rId247"/>
              </w:object>
            </w:r>
          </w:p>
        </w:tc>
        <w:tc>
          <w:tcPr>
            <w:tcW w:w="1170" w:type="dxa"/>
            <w:shd w:val="clear" w:color="auto" w:fill="auto"/>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position w:val="-10"/>
                <w:sz w:val="20"/>
                <w:szCs w:val="20"/>
              </w:rPr>
              <w:object w:dxaOrig="1040" w:dyaOrig="340">
                <v:shape id="_x0000_i1147" type="#_x0000_t75" style="width:51.75pt;height:17.25pt" o:ole="">
                  <v:imagedata r:id="rId248" o:title=""/>
                </v:shape>
                <o:OLEObject Type="Embed" ProgID="Equation.3" ShapeID="_x0000_i1147" DrawAspect="Content" ObjectID="_1529062597" r:id="rId249"/>
              </w:object>
            </w:r>
          </w:p>
        </w:tc>
        <w:tc>
          <w:tcPr>
            <w:tcW w:w="960" w:type="dxa"/>
            <w:shd w:val="clear" w:color="auto" w:fill="auto"/>
            <w:noWrap/>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position w:val="-10"/>
                <w:sz w:val="20"/>
                <w:szCs w:val="20"/>
              </w:rPr>
              <w:object w:dxaOrig="1080" w:dyaOrig="340">
                <v:shape id="_x0000_i1148" type="#_x0000_t75" style="width:54pt;height:17.25pt" o:ole="">
                  <v:imagedata r:id="rId250" o:title=""/>
                </v:shape>
                <o:OLEObject Type="Embed" ProgID="Equation.3" ShapeID="_x0000_i1148" DrawAspect="Content" ObjectID="_1529062598" r:id="rId251"/>
              </w:object>
            </w:r>
          </w:p>
        </w:tc>
        <w:tc>
          <w:tcPr>
            <w:tcW w:w="960" w:type="dxa"/>
            <w:shd w:val="clear" w:color="auto" w:fill="auto"/>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position w:val="-10"/>
                <w:sz w:val="20"/>
                <w:szCs w:val="20"/>
              </w:rPr>
              <w:object w:dxaOrig="1040" w:dyaOrig="340">
                <v:shape id="_x0000_i1149" type="#_x0000_t75" style="width:51.75pt;height:17.25pt" o:ole="">
                  <v:imagedata r:id="rId252" o:title=""/>
                </v:shape>
                <o:OLEObject Type="Embed" ProgID="Equation.3" ShapeID="_x0000_i1149" DrawAspect="Content" ObjectID="_1529062599" r:id="rId253"/>
              </w:object>
            </w:r>
          </w:p>
        </w:tc>
        <w:tc>
          <w:tcPr>
            <w:tcW w:w="1217" w:type="dxa"/>
            <w:shd w:val="clear" w:color="auto" w:fill="auto"/>
            <w:noWrap/>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position w:val="-10"/>
                <w:sz w:val="20"/>
                <w:szCs w:val="20"/>
              </w:rPr>
              <w:object w:dxaOrig="1080" w:dyaOrig="340">
                <v:shape id="_x0000_i1150" type="#_x0000_t75" style="width:54pt;height:17.25pt" o:ole="">
                  <v:imagedata r:id="rId254" o:title=""/>
                </v:shape>
                <o:OLEObject Type="Embed" ProgID="Equation.3" ShapeID="_x0000_i1150" DrawAspect="Content" ObjectID="_1529062600" r:id="rId255"/>
              </w:object>
            </w:r>
          </w:p>
        </w:tc>
        <w:tc>
          <w:tcPr>
            <w:tcW w:w="1260" w:type="dxa"/>
            <w:shd w:val="clear" w:color="auto" w:fill="auto"/>
            <w:vAlign w:val="bottom"/>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position w:val="-10"/>
                <w:sz w:val="20"/>
                <w:szCs w:val="20"/>
              </w:rPr>
              <w:object w:dxaOrig="1040" w:dyaOrig="340">
                <v:shape id="_x0000_i1151" type="#_x0000_t75" style="width:51.75pt;height:17.25pt" o:ole="">
                  <v:imagedata r:id="rId256" o:title=""/>
                </v:shape>
                <o:OLEObject Type="Embed" ProgID="Equation.3" ShapeID="_x0000_i1151" DrawAspect="Content" ObjectID="_1529062601" r:id="rId257"/>
              </w:objec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-0.786</w:t>
            </w: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-0.429</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1.177</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6.381</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0.855</w:t>
            </w: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7.256</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-4.780</w:t>
            </w: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3.026</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-2.828</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3.743</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-2.392</w:t>
            </w: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3.85</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-0.425</w:t>
            </w: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1.885</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-0.257</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3.301</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0.054</w:t>
            </w: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3.622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-1.636</w:t>
            </w: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7.692</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0.783</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10.338</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1.226</w:t>
            </w: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10.837</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-1.744</w:t>
            </w: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0.026</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-0.858</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-0.194</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-1.163</w:t>
            </w: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0.258</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2.531</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1.644</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0.965</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4.589</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6.457</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6.302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6.765</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3.453</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5.102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2.304</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2.213</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2.482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-2.845</w:t>
            </w: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-1.515</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-1.701</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-0.381</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-0.261</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5.808</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7.11</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3.789</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4.371</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0.868</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0.991</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0.035</w:t>
            </w: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0.402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3.456</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4.756</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3.112</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1.876</w:t>
            </w:r>
          </w:p>
        </w:tc>
      </w:tr>
      <w:tr w:rsidR="00EC7181" w:rsidRPr="00BC0ACD" w:rsidTr="00EC7181">
        <w:trPr>
          <w:trHeight w:val="300"/>
        </w:trPr>
        <w:tc>
          <w:tcPr>
            <w:tcW w:w="1187"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117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17"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p>
        </w:tc>
        <w:tc>
          <w:tcPr>
            <w:tcW w:w="1260" w:type="dxa"/>
            <w:shd w:val="clear" w:color="auto" w:fill="auto"/>
            <w:noWrap/>
            <w:vAlign w:val="bottom"/>
            <w:hideMark/>
          </w:tcPr>
          <w:p w:rsidR="00EC7181" w:rsidRPr="00BC0ACD" w:rsidRDefault="00EC7181"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4.476</w:t>
            </w:r>
          </w:p>
        </w:tc>
      </w:tr>
    </w:tbl>
    <w:p w:rsidR="00EC7181" w:rsidRPr="00BC0ACD" w:rsidRDefault="00EC7181" w:rsidP="00BC0ACD">
      <w:pPr>
        <w:spacing w:before="240" w:line="240" w:lineRule="auto"/>
        <w:rPr>
          <w:rFonts w:ascii="Times New Roman" w:hAnsi="Times New Roman" w:cs="Times New Roman"/>
          <w:sz w:val="20"/>
          <w:szCs w:val="20"/>
        </w:rPr>
      </w:pPr>
    </w:p>
    <w:p w:rsidR="00D8473E" w:rsidRPr="00BC0ACD" w:rsidRDefault="00D8473E"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lastRenderedPageBreak/>
        <w:t>Alternating the sample sizes of the two groups to assume unequal prior probabilities and study the behaviour of the resulting classification rules derived in each case based on effect unequal prior probabilities, the QDF's obtained under the sample ratios 1:2 , 1:3 and 1: 4 were</w:t>
      </w:r>
    </w:p>
    <w:p w:rsidR="008B4F14" w:rsidRPr="00BC0ACD" w:rsidRDefault="000526F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319" w:dyaOrig="360">
          <v:shape id="_x0000_i1152" type="#_x0000_t75" style="width:266.25pt;height:18pt" o:ole="">
            <v:imagedata r:id="rId258" o:title=""/>
          </v:shape>
          <o:OLEObject Type="Embed" ProgID="Equation.3" ShapeID="_x0000_i1152" DrawAspect="Content" ObjectID="_1529062602" r:id="rId259"/>
        </w:object>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t>(18</w:t>
      </w:r>
      <w:r w:rsidRPr="00BC0ACD">
        <w:rPr>
          <w:rFonts w:ascii="Times New Roman" w:hAnsi="Times New Roman" w:cs="Times New Roman"/>
          <w:sz w:val="20"/>
          <w:szCs w:val="20"/>
        </w:rPr>
        <w:t>)</w:t>
      </w:r>
    </w:p>
    <w:p w:rsidR="008B4F14" w:rsidRPr="00BC0ACD" w:rsidRDefault="000526F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319" w:dyaOrig="360">
          <v:shape id="_x0000_i1153" type="#_x0000_t75" style="width:266.25pt;height:18pt" o:ole="">
            <v:imagedata r:id="rId260" o:title=""/>
          </v:shape>
          <o:OLEObject Type="Embed" ProgID="Equation.3" ShapeID="_x0000_i1153" DrawAspect="Content" ObjectID="_1529062603" r:id="rId261"/>
        </w:object>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t>(19</w:t>
      </w:r>
      <w:r w:rsidRPr="00BC0ACD">
        <w:rPr>
          <w:rFonts w:ascii="Times New Roman" w:hAnsi="Times New Roman" w:cs="Times New Roman"/>
          <w:sz w:val="20"/>
          <w:szCs w:val="20"/>
        </w:rPr>
        <w:t>)</w:t>
      </w:r>
    </w:p>
    <w:p w:rsidR="008B4F14" w:rsidRPr="00BC0ACD" w:rsidRDefault="000526F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position w:val="-10"/>
          <w:sz w:val="20"/>
          <w:szCs w:val="20"/>
        </w:rPr>
        <w:object w:dxaOrig="5319" w:dyaOrig="360">
          <v:shape id="_x0000_i1154" type="#_x0000_t75" style="width:266.25pt;height:18pt" o:ole="">
            <v:imagedata r:id="rId262" o:title=""/>
          </v:shape>
          <o:OLEObject Type="Embed" ProgID="Equation.3" ShapeID="_x0000_i1154" DrawAspect="Content" ObjectID="_1529062604" r:id="rId263"/>
        </w:object>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r>
      <w:r w:rsidR="002E455A" w:rsidRPr="00BC0ACD">
        <w:rPr>
          <w:rFonts w:ascii="Times New Roman" w:hAnsi="Times New Roman" w:cs="Times New Roman"/>
          <w:sz w:val="20"/>
          <w:szCs w:val="20"/>
        </w:rPr>
        <w:tab/>
        <w:t>(20</w:t>
      </w:r>
      <w:r w:rsidRPr="00BC0ACD">
        <w:rPr>
          <w:rFonts w:ascii="Times New Roman" w:hAnsi="Times New Roman" w:cs="Times New Roman"/>
          <w:sz w:val="20"/>
          <w:szCs w:val="20"/>
        </w:rPr>
        <w:t>)</w:t>
      </w:r>
    </w:p>
    <w:p w:rsidR="00A522EB" w:rsidRPr="00BC0ACD" w:rsidRDefault="00A522EB"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respectively</w:t>
      </w:r>
      <w:proofErr w:type="gramEnd"/>
      <w:r w:rsidRPr="00BC0ACD">
        <w:rPr>
          <w:rFonts w:ascii="Times New Roman" w:hAnsi="Times New Roman" w:cs="Times New Roman"/>
          <w:sz w:val="20"/>
          <w:szCs w:val="20"/>
        </w:rPr>
        <w:t>. The proportions of correct classification were 0.60, 0.40 and 0.52 for the three respective functions. The discriminant scores are shown in Table 6</w:t>
      </w:r>
      <w:r w:rsidR="00DF0E47" w:rsidRPr="00BC0ACD">
        <w:rPr>
          <w:rFonts w:ascii="Times New Roman" w:hAnsi="Times New Roman" w:cs="Times New Roman"/>
          <w:sz w:val="20"/>
          <w:szCs w:val="20"/>
        </w:rPr>
        <w:t>.</w:t>
      </w:r>
    </w:p>
    <w:p w:rsidR="00550967" w:rsidRPr="00BC0ACD" w:rsidRDefault="00550967"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Table 6: Discriminant scores for the sample ratios, </w:t>
      </w:r>
      <w:r w:rsidRPr="00BC0ACD">
        <w:rPr>
          <w:rFonts w:ascii="Times New Roman" w:hAnsi="Times New Roman" w:cs="Times New Roman"/>
          <w:b/>
          <w:position w:val="-10"/>
          <w:sz w:val="20"/>
          <w:szCs w:val="20"/>
        </w:rPr>
        <w:object w:dxaOrig="1359" w:dyaOrig="340">
          <v:shape id="_x0000_i1155" type="#_x0000_t75" style="width:68.25pt;height:17.25pt" o:ole="">
            <v:imagedata r:id="rId264" o:title=""/>
          </v:shape>
          <o:OLEObject Type="Embed" ProgID="Equation.3" ShapeID="_x0000_i1155" DrawAspect="Content" ObjectID="_1529062605" r:id="rId265"/>
        </w:object>
      </w:r>
    </w:p>
    <w:tbl>
      <w:tblPr>
        <w:tblW w:w="81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331"/>
        <w:gridCol w:w="1350"/>
        <w:gridCol w:w="1440"/>
        <w:gridCol w:w="1440"/>
        <w:gridCol w:w="1260"/>
      </w:tblGrid>
      <w:tr w:rsidR="00550967" w:rsidRPr="00BC0ACD" w:rsidTr="00550967">
        <w:trPr>
          <w:trHeight w:val="300"/>
        </w:trPr>
        <w:tc>
          <w:tcPr>
            <w:tcW w:w="2627" w:type="dxa"/>
            <w:gridSpan w:val="2"/>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1:2</w:t>
            </w:r>
          </w:p>
        </w:tc>
        <w:tc>
          <w:tcPr>
            <w:tcW w:w="2790" w:type="dxa"/>
            <w:gridSpan w:val="2"/>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1:3</w:t>
            </w:r>
          </w:p>
        </w:tc>
        <w:tc>
          <w:tcPr>
            <w:tcW w:w="2700" w:type="dxa"/>
            <w:gridSpan w:val="2"/>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1:4</w:t>
            </w:r>
          </w:p>
        </w:tc>
      </w:tr>
      <w:tr w:rsidR="00550967" w:rsidRPr="00BC0ACD" w:rsidTr="00550967">
        <w:trPr>
          <w:trHeight w:val="300"/>
        </w:trPr>
        <w:tc>
          <w:tcPr>
            <w:tcW w:w="1296" w:type="dxa"/>
            <w:shd w:val="clear" w:color="auto" w:fill="auto"/>
            <w:noWrap/>
            <w:vAlign w:val="bottom"/>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position w:val="-10"/>
                <w:sz w:val="20"/>
                <w:szCs w:val="20"/>
              </w:rPr>
              <w:object w:dxaOrig="1080" w:dyaOrig="340">
                <v:shape id="_x0000_i1156" type="#_x0000_t75" style="width:54pt;height:17.25pt" o:ole="">
                  <v:imagedata r:id="rId246" o:title=""/>
                </v:shape>
                <o:OLEObject Type="Embed" ProgID="Equation.3" ShapeID="_x0000_i1156" DrawAspect="Content" ObjectID="_1529062606" r:id="rId266"/>
              </w:object>
            </w:r>
          </w:p>
        </w:tc>
        <w:tc>
          <w:tcPr>
            <w:tcW w:w="1331" w:type="dxa"/>
            <w:shd w:val="clear" w:color="auto" w:fill="auto"/>
            <w:vAlign w:val="bottom"/>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position w:val="-10"/>
                <w:sz w:val="20"/>
                <w:szCs w:val="20"/>
              </w:rPr>
              <w:object w:dxaOrig="1040" w:dyaOrig="340">
                <v:shape id="_x0000_i1157" type="#_x0000_t75" style="width:51.75pt;height:17.25pt" o:ole="">
                  <v:imagedata r:id="rId248" o:title=""/>
                </v:shape>
                <o:OLEObject Type="Embed" ProgID="Equation.3" ShapeID="_x0000_i1157" DrawAspect="Content" ObjectID="_1529062607" r:id="rId267"/>
              </w:object>
            </w:r>
          </w:p>
        </w:tc>
        <w:tc>
          <w:tcPr>
            <w:tcW w:w="1350" w:type="dxa"/>
            <w:shd w:val="clear" w:color="auto" w:fill="auto"/>
            <w:noWrap/>
            <w:vAlign w:val="bottom"/>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position w:val="-10"/>
                <w:sz w:val="20"/>
                <w:szCs w:val="20"/>
              </w:rPr>
              <w:object w:dxaOrig="1080" w:dyaOrig="340">
                <v:shape id="_x0000_i1158" type="#_x0000_t75" style="width:54pt;height:17.25pt" o:ole="">
                  <v:imagedata r:id="rId250" o:title=""/>
                </v:shape>
                <o:OLEObject Type="Embed" ProgID="Equation.3" ShapeID="_x0000_i1158" DrawAspect="Content" ObjectID="_1529062608" r:id="rId268"/>
              </w:object>
            </w:r>
          </w:p>
        </w:tc>
        <w:tc>
          <w:tcPr>
            <w:tcW w:w="1440" w:type="dxa"/>
            <w:shd w:val="clear" w:color="auto" w:fill="auto"/>
            <w:vAlign w:val="bottom"/>
          </w:tcPr>
          <w:p w:rsidR="00550967" w:rsidRPr="00BC0ACD" w:rsidRDefault="00550967" w:rsidP="00BC0ACD">
            <w:pPr>
              <w:spacing w:after="0" w:line="240" w:lineRule="auto"/>
              <w:rPr>
                <w:rFonts w:ascii="Times New Roman" w:eastAsia="Times New Roman" w:hAnsi="Times New Roman" w:cs="Times New Roman"/>
                <w:color w:val="000000"/>
                <w:sz w:val="20"/>
                <w:szCs w:val="20"/>
              </w:rPr>
            </w:pPr>
            <w:r w:rsidRPr="00BC0ACD">
              <w:rPr>
                <w:position w:val="-10"/>
                <w:sz w:val="20"/>
                <w:szCs w:val="20"/>
              </w:rPr>
              <w:object w:dxaOrig="1040" w:dyaOrig="340">
                <v:shape id="_x0000_i1159" type="#_x0000_t75" style="width:51.75pt;height:17.25pt" o:ole="">
                  <v:imagedata r:id="rId252" o:title=""/>
                </v:shape>
                <o:OLEObject Type="Embed" ProgID="Equation.3" ShapeID="_x0000_i1159" DrawAspect="Content" ObjectID="_1529062609" r:id="rId269"/>
              </w:object>
            </w:r>
          </w:p>
        </w:tc>
        <w:tc>
          <w:tcPr>
            <w:tcW w:w="1440" w:type="dxa"/>
            <w:shd w:val="clear" w:color="auto" w:fill="auto"/>
            <w:noWrap/>
            <w:vAlign w:val="bottom"/>
          </w:tcPr>
          <w:p w:rsidR="00550967" w:rsidRPr="00BC0ACD" w:rsidRDefault="00550967" w:rsidP="00BC0ACD">
            <w:pPr>
              <w:spacing w:after="0" w:line="240" w:lineRule="auto"/>
              <w:rPr>
                <w:rFonts w:ascii="Times New Roman" w:eastAsia="Times New Roman" w:hAnsi="Times New Roman" w:cs="Times New Roman"/>
                <w:color w:val="000000"/>
                <w:sz w:val="20"/>
                <w:szCs w:val="20"/>
              </w:rPr>
            </w:pPr>
            <w:r w:rsidRPr="00BC0ACD">
              <w:rPr>
                <w:position w:val="-10"/>
                <w:sz w:val="20"/>
                <w:szCs w:val="20"/>
              </w:rPr>
              <w:object w:dxaOrig="1080" w:dyaOrig="340">
                <v:shape id="_x0000_i1160" type="#_x0000_t75" style="width:54pt;height:17.25pt" o:ole="">
                  <v:imagedata r:id="rId254" o:title=""/>
                </v:shape>
                <o:OLEObject Type="Embed" ProgID="Equation.3" ShapeID="_x0000_i1160" DrawAspect="Content" ObjectID="_1529062610" r:id="rId270"/>
              </w:object>
            </w:r>
          </w:p>
        </w:tc>
        <w:tc>
          <w:tcPr>
            <w:tcW w:w="1260" w:type="dxa"/>
            <w:shd w:val="clear" w:color="auto" w:fill="auto"/>
            <w:vAlign w:val="bottom"/>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position w:val="-10"/>
                <w:sz w:val="20"/>
                <w:szCs w:val="20"/>
              </w:rPr>
              <w:object w:dxaOrig="1040" w:dyaOrig="340">
                <v:shape id="_x0000_i1161" type="#_x0000_t75" style="width:51.75pt;height:17.25pt" o:ole="">
                  <v:imagedata r:id="rId256" o:title=""/>
                </v:shape>
                <o:OLEObject Type="Embed" ProgID="Equation.3" ShapeID="_x0000_i1161" DrawAspect="Content" ObjectID="_1529062611" r:id="rId271"/>
              </w:objec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-0.536</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14.666</w:t>
            </w: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-1.078</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14.666</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-1.175</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12.921</w: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-5.851</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4.948</w:t>
            </w: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-5.769</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4.948</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-5.316</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4.552</w: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-0.691</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4.761</w:t>
            </w: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-0.621</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4.761</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-0.537</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3.218</w: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-0.726</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15.191</w:t>
            </w: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-0.984</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15.191</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-1.364</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12.742</w: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-3.811</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-3.115</w:t>
            </w: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-3.602</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-3.115</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-3.104</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-2.173</w:t>
            </w: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-0.161</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-1.033</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-1.147</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-2.596</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-2.41</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-2.379</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-3.95</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-3.467</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-2.924</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-0.524</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1.327</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2.374</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-2.495</w:t>
            </w: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-2.064</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-1.987</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-1.914</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-1.684</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-0.402</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-0.487</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-1.18</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-1.205</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-3.829</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-3.475</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-2.163</w:t>
            </w: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-2.219</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-2.111</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-3456</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-3.993</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-4.980</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r w:rsidR="00550967" w:rsidRPr="00BC0ACD" w:rsidTr="00550967">
        <w:trPr>
          <w:trHeight w:val="300"/>
        </w:trPr>
        <w:tc>
          <w:tcPr>
            <w:tcW w:w="1296"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31"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-2.212</w:t>
            </w:r>
          </w:p>
        </w:tc>
        <w:tc>
          <w:tcPr>
            <w:tcW w:w="12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color w:val="000000"/>
                <w:sz w:val="20"/>
                <w:szCs w:val="20"/>
              </w:rPr>
            </w:pPr>
          </w:p>
        </w:tc>
      </w:tr>
    </w:tbl>
    <w:p w:rsidR="00550967" w:rsidRPr="00BC0ACD" w:rsidRDefault="00550967" w:rsidP="00BC0ACD">
      <w:pPr>
        <w:spacing w:before="240" w:line="240" w:lineRule="auto"/>
        <w:jc w:val="both"/>
        <w:rPr>
          <w:rFonts w:ascii="Times New Roman" w:hAnsi="Times New Roman" w:cs="Times New Roman"/>
          <w:b/>
          <w:sz w:val="20"/>
          <w:szCs w:val="20"/>
        </w:rPr>
      </w:pPr>
    </w:p>
    <w:p w:rsidR="00DF0E47" w:rsidRPr="00BC0ACD" w:rsidRDefault="00CE6B9D"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 xml:space="preserve">3.4 Evaluating the performance of the Classification Methods for  </w:t>
      </w:r>
      <w:r w:rsidR="00A90B83" w:rsidRPr="00BC0ACD">
        <w:rPr>
          <w:rFonts w:ascii="Times New Roman" w:hAnsi="Times New Roman" w:cs="Times New Roman"/>
          <w:b/>
          <w:position w:val="-10"/>
          <w:sz w:val="20"/>
          <w:szCs w:val="20"/>
        </w:rPr>
        <w:object w:dxaOrig="740" w:dyaOrig="340">
          <v:shape id="_x0000_i1162" type="#_x0000_t75" style="width:36.75pt;height:17.25pt" o:ole="">
            <v:imagedata r:id="rId272" o:title=""/>
          </v:shape>
          <o:OLEObject Type="Embed" ProgID="Equation.3" ShapeID="_x0000_i1162" DrawAspect="Content" ObjectID="_1529062612" r:id="rId273"/>
        </w:object>
      </w:r>
    </w:p>
    <w:p w:rsidR="00CE6B9D" w:rsidRPr="00BC0ACD" w:rsidRDefault="00A90B83"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Table 7 summarises the error rates of the classification methods and their respective sample ratios under each of the three methods which where applicable to deriving a classification rule under unequal prior probability situation.</w:t>
      </w:r>
    </w:p>
    <w:p w:rsidR="00A90B83" w:rsidRPr="00BC0ACD" w:rsidRDefault="00A90B83"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lastRenderedPageBreak/>
        <w:t>Table 7</w:t>
      </w:r>
      <w:r w:rsidR="00BF6E43" w:rsidRPr="00BC0ACD">
        <w:rPr>
          <w:rFonts w:ascii="Times New Roman" w:hAnsi="Times New Roman" w:cs="Times New Roman"/>
          <w:b/>
          <w:sz w:val="20"/>
          <w:szCs w:val="20"/>
        </w:rPr>
        <w:t>: Error rates for the classification method under unequal prior probability case</w:t>
      </w:r>
    </w:p>
    <w:tbl>
      <w:tblPr>
        <w:tblW w:w="5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960"/>
        <w:gridCol w:w="960"/>
        <w:gridCol w:w="1410"/>
      </w:tblGrid>
      <w:tr w:rsidR="00550967" w:rsidRPr="00BC0ACD" w:rsidTr="00331B16">
        <w:trPr>
          <w:trHeight w:val="300"/>
        </w:trPr>
        <w:tc>
          <w:tcPr>
            <w:tcW w:w="2085" w:type="dxa"/>
            <w:shd w:val="clear" w:color="auto" w:fill="auto"/>
            <w:noWrap/>
            <w:vAlign w:val="bottom"/>
            <w:hideMark/>
          </w:tcPr>
          <w:p w:rsidR="00550967" w:rsidRPr="00BC0ACD" w:rsidRDefault="00550967" w:rsidP="00BC0ACD">
            <w:pPr>
              <w:spacing w:after="0" w:line="240" w:lineRule="auto"/>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Classification methods</w:t>
            </w:r>
          </w:p>
        </w:tc>
        <w:tc>
          <w:tcPr>
            <w:tcW w:w="1920" w:type="dxa"/>
            <w:gridSpan w:val="2"/>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Error Rates</w:t>
            </w:r>
          </w:p>
        </w:tc>
        <w:tc>
          <w:tcPr>
            <w:tcW w:w="1410" w:type="dxa"/>
            <w:shd w:val="clear" w:color="auto" w:fill="auto"/>
            <w:noWrap/>
            <w:vAlign w:val="bottom"/>
            <w:hideMark/>
          </w:tcPr>
          <w:p w:rsidR="00550967" w:rsidRPr="00BC0ACD" w:rsidRDefault="00550967" w:rsidP="00BC0ACD">
            <w:pPr>
              <w:spacing w:after="0" w:line="240" w:lineRule="auto"/>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Mean Error rate</w:t>
            </w:r>
          </w:p>
        </w:tc>
      </w:tr>
      <w:tr w:rsidR="00550967" w:rsidRPr="00BC0ACD" w:rsidTr="00331B16">
        <w:trPr>
          <w:trHeight w:val="300"/>
        </w:trPr>
        <w:tc>
          <w:tcPr>
            <w:tcW w:w="2085"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p>
        </w:tc>
        <w:tc>
          <w:tcPr>
            <w:tcW w:w="9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CV</w:t>
            </w:r>
          </w:p>
        </w:tc>
        <w:tc>
          <w:tcPr>
            <w:tcW w:w="96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BER</w:t>
            </w:r>
          </w:p>
        </w:tc>
        <w:tc>
          <w:tcPr>
            <w:tcW w:w="1410" w:type="dxa"/>
            <w:shd w:val="clear" w:color="auto" w:fill="auto"/>
            <w:noWrap/>
            <w:vAlign w:val="bottom"/>
            <w:hideMark/>
          </w:tcPr>
          <w:p w:rsidR="00550967" w:rsidRPr="00BC0ACD" w:rsidRDefault="00550967" w:rsidP="00BC0ACD">
            <w:pPr>
              <w:spacing w:after="0" w:line="240" w:lineRule="auto"/>
              <w:jc w:val="center"/>
              <w:rPr>
                <w:rFonts w:ascii="Times New Roman" w:eastAsia="Times New Roman" w:hAnsi="Times New Roman" w:cs="Times New Roman"/>
                <w:b/>
                <w:color w:val="000000"/>
                <w:sz w:val="20"/>
                <w:szCs w:val="20"/>
              </w:rPr>
            </w:pPr>
          </w:p>
        </w:tc>
      </w:tr>
      <w:tr w:rsidR="00550967" w:rsidRPr="00BC0ACD" w:rsidTr="00331B16">
        <w:trPr>
          <w:trHeight w:val="300"/>
        </w:trPr>
        <w:tc>
          <w:tcPr>
            <w:tcW w:w="2085" w:type="dxa"/>
            <w:shd w:val="clear" w:color="auto" w:fill="auto"/>
            <w:noWrap/>
            <w:vAlign w:val="bottom"/>
            <w:hideMark/>
          </w:tcPr>
          <w:p w:rsidR="00550967" w:rsidRPr="00BC0ACD" w:rsidRDefault="00E309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Bartlett and Please</w:t>
            </w:r>
          </w:p>
        </w:tc>
        <w:tc>
          <w:tcPr>
            <w:tcW w:w="960" w:type="dxa"/>
            <w:shd w:val="clear" w:color="auto" w:fill="auto"/>
            <w:noWrap/>
            <w:vAlign w:val="bottom"/>
            <w:hideMark/>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r>
      <w:tr w:rsidR="00550967" w:rsidRPr="00BC0ACD" w:rsidTr="00331B16">
        <w:trPr>
          <w:trHeight w:val="300"/>
        </w:trPr>
        <w:tc>
          <w:tcPr>
            <w:tcW w:w="2085" w:type="dxa"/>
            <w:shd w:val="clear" w:color="auto" w:fill="auto"/>
            <w:noWrap/>
            <w:vAlign w:val="bottom"/>
            <w:hideMark/>
          </w:tcPr>
          <w:p w:rsidR="00550967" w:rsidRPr="00BC0ACD" w:rsidRDefault="00E30916"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v:shape id="_x0000_i1163" type="#_x0000_t75" style="width:32.25pt;height:17.25pt" o:ole="">
                  <v:imagedata r:id="rId274" o:title=""/>
                </v:shape>
                <o:OLEObject Type="Embed" ProgID="Equation.3" ShapeID="_x0000_i1163" DrawAspect="Content" ObjectID="_1529062613" r:id="rId275"/>
              </w:object>
            </w:r>
          </w:p>
        </w:tc>
        <w:tc>
          <w:tcPr>
            <w:tcW w:w="960" w:type="dxa"/>
            <w:shd w:val="clear" w:color="auto" w:fill="auto"/>
            <w:noWrap/>
            <w:vAlign w:val="bottom"/>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tcPr>
          <w:p w:rsidR="00550967" w:rsidRPr="00BC0ACD" w:rsidRDefault="00550967"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0.133</w:t>
            </w: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0.050</w:t>
            </w:r>
          </w:p>
        </w:tc>
        <w:tc>
          <w:tcPr>
            <w:tcW w:w="141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0.092</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0.100</w:t>
            </w: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0.000</w:t>
            </w:r>
          </w:p>
        </w:tc>
        <w:tc>
          <w:tcPr>
            <w:tcW w:w="141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0.050</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0.120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0.150</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0.135</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v:shape id="_x0000_i1164" type="#_x0000_t75" style="width:33.75pt;height:17.25pt" o:ole="">
                  <v:imagedata r:id="rId276" o:title=""/>
                </v:shape>
                <o:OLEObject Type="Embed" ProgID="Equation.3" ShapeID="_x0000_i1164" DrawAspect="Content" ObjectID="_1529062614" r:id="rId277"/>
              </w:objec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0.250</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0.225</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0.200</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0.200</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0.160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0.175</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0.168</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The Bayesian Rule</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w14:anchorId="6C6912FC">
                <v:shape id="_x0000_i1165" type="#_x0000_t75" style="width:32.25pt;height:17.25pt" o:ole="">
                  <v:imagedata r:id="rId274" o:title=""/>
                </v:shape>
                <o:OLEObject Type="Embed" ProgID="Equation.3" ShapeID="_x0000_i1165" DrawAspect="Content" ObjectID="_1529062615" r:id="rId278"/>
              </w:objec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0.266</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0.150</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0.208</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0.333</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0.316</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0.340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0.234</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0.287</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w14:anchorId="5AC18545">
                <v:shape id="_x0000_i1166" type="#_x0000_t75" style="width:33.75pt;height:17.25pt" o:ole="">
                  <v:imagedata r:id="rId279" o:title=""/>
                </v:shape>
                <o:OLEObject Type="Embed" ProgID="Equation.3" ShapeID="_x0000_i1166" DrawAspect="Content" ObjectID="_1529062616" r:id="rId280"/>
              </w:objec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0.133</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0.040</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0.086</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0.350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0.433</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0.391</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0.398</w:t>
            </w: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0.349</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The QDF Approach</w: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w14:anchorId="4E8E3B3C">
                <v:shape id="_x0000_i1167" type="#_x0000_t75" style="width:32.25pt;height:17.25pt" o:ole="">
                  <v:imagedata r:id="rId274" o:title=""/>
                </v:shape>
                <o:OLEObject Type="Embed" ProgID="Equation.3" ShapeID="_x0000_i1167" DrawAspect="Content" ObjectID="_1529062617" r:id="rId281"/>
              </w:object>
            </w: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0.440</w:t>
            </w:r>
          </w:p>
        </w:tc>
        <w:tc>
          <w:tcPr>
            <w:tcW w:w="96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0.250</w:t>
            </w:r>
          </w:p>
        </w:tc>
        <w:tc>
          <w:tcPr>
            <w:tcW w:w="141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0.345</w:t>
            </w:r>
          </w:p>
        </w:tc>
      </w:tr>
      <w:tr w:rsidR="00622031" w:rsidRPr="00BC0ACD" w:rsidTr="00331B16">
        <w:trPr>
          <w:trHeight w:val="300"/>
        </w:trPr>
        <w:tc>
          <w:tcPr>
            <w:tcW w:w="2085" w:type="dxa"/>
            <w:shd w:val="clear" w:color="auto" w:fill="auto"/>
            <w:noWrap/>
            <w:vAlign w:val="bottom"/>
            <w:hideMark/>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0.250</w:t>
            </w:r>
          </w:p>
        </w:tc>
        <w:tc>
          <w:tcPr>
            <w:tcW w:w="96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0.167</w:t>
            </w:r>
          </w:p>
        </w:tc>
        <w:tc>
          <w:tcPr>
            <w:tcW w:w="1410" w:type="dxa"/>
            <w:shd w:val="clear" w:color="auto" w:fill="auto"/>
            <w:noWrap/>
            <w:vAlign w:val="bottom"/>
            <w:hideMark/>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0.209</w:t>
            </w:r>
          </w:p>
        </w:tc>
      </w:tr>
      <w:tr w:rsidR="00622031" w:rsidRPr="00BC0ACD" w:rsidTr="00331B16">
        <w:trPr>
          <w:trHeight w:val="300"/>
        </w:trPr>
        <w:tc>
          <w:tcPr>
            <w:tcW w:w="2085"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960" w:type="dxa"/>
            <w:shd w:val="clear" w:color="auto" w:fill="auto"/>
            <w:noWrap/>
            <w:vAlign w:val="bottom"/>
          </w:tcPr>
          <w:p w:rsidR="00622031" w:rsidRPr="00BC0ACD" w:rsidRDefault="004B3AA3"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w:t>
            </w:r>
            <w:r w:rsidR="00331B16" w:rsidRPr="00BC0ACD">
              <w:rPr>
                <w:rFonts w:ascii="Times New Roman" w:eastAsia="Times New Roman" w:hAnsi="Times New Roman" w:cs="Times New Roman"/>
                <w:color w:val="000000"/>
                <w:sz w:val="20"/>
                <w:szCs w:val="20"/>
              </w:rPr>
              <w:t>42</w:t>
            </w:r>
          </w:p>
        </w:tc>
        <w:tc>
          <w:tcPr>
            <w:tcW w:w="141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0.321</w:t>
            </w:r>
          </w:p>
        </w:tc>
      </w:tr>
      <w:tr w:rsidR="00622031" w:rsidRPr="00BC0ACD" w:rsidTr="00331B16">
        <w:trPr>
          <w:trHeight w:val="300"/>
        </w:trPr>
        <w:tc>
          <w:tcPr>
            <w:tcW w:w="2085"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w14:anchorId="71BF18DE">
                <v:shape id="_x0000_i1168" type="#_x0000_t75" style="width:33.75pt;height:17.25pt" o:ole="">
                  <v:imagedata r:id="rId279" o:title=""/>
                </v:shape>
                <o:OLEObject Type="Embed" ProgID="Equation.3" ShapeID="_x0000_i1168" DrawAspect="Content" ObjectID="_1529062618" r:id="rId282"/>
              </w:object>
            </w: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c>
          <w:tcPr>
            <w:tcW w:w="1410"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p>
        </w:tc>
      </w:tr>
      <w:tr w:rsidR="00622031" w:rsidRPr="00BC0ACD" w:rsidTr="00331B16">
        <w:trPr>
          <w:trHeight w:val="300"/>
        </w:trPr>
        <w:tc>
          <w:tcPr>
            <w:tcW w:w="2085"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0.333</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0.350</w:t>
            </w:r>
          </w:p>
        </w:tc>
        <w:tc>
          <w:tcPr>
            <w:tcW w:w="141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0.342</w:t>
            </w:r>
          </w:p>
        </w:tc>
      </w:tr>
      <w:tr w:rsidR="00622031" w:rsidRPr="00BC0ACD" w:rsidTr="00331B16">
        <w:trPr>
          <w:trHeight w:val="300"/>
        </w:trPr>
        <w:tc>
          <w:tcPr>
            <w:tcW w:w="2085"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0.150</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141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0.225</w:t>
            </w:r>
          </w:p>
        </w:tc>
      </w:tr>
      <w:tr w:rsidR="00622031" w:rsidRPr="00BC0ACD" w:rsidTr="00331B16">
        <w:trPr>
          <w:trHeight w:val="300"/>
        </w:trPr>
        <w:tc>
          <w:tcPr>
            <w:tcW w:w="2085" w:type="dxa"/>
            <w:shd w:val="clear" w:color="auto" w:fill="auto"/>
            <w:noWrap/>
            <w:vAlign w:val="bottom"/>
          </w:tcPr>
          <w:p w:rsidR="00622031" w:rsidRPr="00BC0ACD" w:rsidRDefault="00622031"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0.320</w:t>
            </w:r>
          </w:p>
        </w:tc>
        <w:tc>
          <w:tcPr>
            <w:tcW w:w="96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0.425</w:t>
            </w:r>
          </w:p>
        </w:tc>
        <w:tc>
          <w:tcPr>
            <w:tcW w:w="1410" w:type="dxa"/>
            <w:shd w:val="clear" w:color="auto" w:fill="auto"/>
            <w:noWrap/>
            <w:vAlign w:val="bottom"/>
          </w:tcPr>
          <w:p w:rsidR="00622031" w:rsidRPr="00BC0ACD" w:rsidRDefault="00331B16"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0.373</w:t>
            </w:r>
          </w:p>
        </w:tc>
      </w:tr>
    </w:tbl>
    <w:p w:rsidR="00550967" w:rsidRPr="00BC0ACD" w:rsidRDefault="00A90B83"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The results shows that generally unequal prior probabilities influences the classification rules of the three methods namely Bartlett and Please, QDF and Bayesian Posterior Probability approach. From the Table, it was observed that, the error estimates increased appreciably as the size of one group increases relative to another. The results show the performance of the functions deteriorating as the inequality in sample sizes widened with the QDF recording the highest error rates. Comparatively, all the three methods recorded almost similar error estimates in both the sample selection ratios and their corresponding alternated sampling ratio. Bartlett and Please classification method recorded the least mean error estimates as compared to the QDF and the Bayesian Classifier. The QDF recorded the highest mean error rates. This results shows some partial linkage with the research work of Ganeslingam et al (2006) where the QDF as compared to the AEDC method performed poorly. Bartlett and Please method was observed to perform much better than the other methods for the provision of maximum separation b</w:t>
      </w:r>
      <w:r w:rsidR="00A75056" w:rsidRPr="00BC0ACD">
        <w:rPr>
          <w:rFonts w:ascii="Times New Roman" w:hAnsi="Times New Roman" w:cs="Times New Roman"/>
          <w:sz w:val="20"/>
          <w:szCs w:val="20"/>
        </w:rPr>
        <w:t>etween the two populations. These</w:t>
      </w:r>
      <w:r w:rsidRPr="00BC0ACD">
        <w:rPr>
          <w:rFonts w:ascii="Times New Roman" w:hAnsi="Times New Roman" w:cs="Times New Roman"/>
          <w:sz w:val="20"/>
          <w:szCs w:val="20"/>
        </w:rPr>
        <w:t xml:space="preserve"> findings conforms to the results from the research work of Bartlett and Please (1963)</w:t>
      </w:r>
      <w:r w:rsidR="00C73B9F" w:rsidRPr="00BC0ACD">
        <w:rPr>
          <w:rFonts w:ascii="Times New Roman" w:hAnsi="Times New Roman" w:cs="Times New Roman"/>
          <w:sz w:val="20"/>
          <w:szCs w:val="20"/>
        </w:rPr>
        <w:t>, Desu and Geisser (1973)</w:t>
      </w:r>
      <w:r w:rsidRPr="00BC0ACD">
        <w:rPr>
          <w:rFonts w:ascii="Times New Roman" w:hAnsi="Times New Roman" w:cs="Times New Roman"/>
          <w:sz w:val="20"/>
          <w:szCs w:val="20"/>
        </w:rPr>
        <w:t xml:space="preserve"> </w:t>
      </w:r>
      <w:r w:rsidRPr="00BC0ACD">
        <w:rPr>
          <w:rFonts w:ascii="Times New Roman" w:hAnsi="Times New Roman" w:cs="Times New Roman"/>
          <w:sz w:val="20"/>
          <w:szCs w:val="20"/>
        </w:rPr>
        <w:lastRenderedPageBreak/>
        <w:t>where their linear discriminant functions obtained with uniform covariance matrix performed better in the provision of maximum separation under equal prior probabilities.</w:t>
      </w:r>
    </w:p>
    <w:p w:rsidR="003B10FF" w:rsidRPr="00BC0ACD" w:rsidRDefault="003B10FF"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3.5 Performance evaluation under non-normality</w:t>
      </w:r>
    </w:p>
    <w:p w:rsidR="001370E6" w:rsidRPr="00BC0ACD" w:rsidRDefault="002C5629"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The functions were evaluated and after outliers were introduced to alter the normality state of the data and the classification was done with equal and unequal prior probabilities.</w:t>
      </w:r>
      <w:r w:rsidR="00CF7726" w:rsidRPr="00BC0ACD">
        <w:rPr>
          <w:rFonts w:ascii="Times New Roman" w:hAnsi="Times New Roman" w:cs="Times New Roman"/>
          <w:sz w:val="20"/>
          <w:szCs w:val="20"/>
        </w:rPr>
        <w:t xml:space="preserve"> </w:t>
      </w:r>
      <w:r w:rsidRPr="00BC0ACD">
        <w:rPr>
          <w:rFonts w:ascii="Times New Roman" w:hAnsi="Times New Roman" w:cs="Times New Roman"/>
          <w:sz w:val="20"/>
          <w:szCs w:val="20"/>
        </w:rPr>
        <w:t>The outliers were introduced into the first five observations in each of the twin groups, one at a time and a classification rule was obtained in each case. The errors incurred in the classification of the twin pair observations are presented in Table 8. Generally the performance of all the</w:t>
      </w:r>
      <w:r w:rsidRPr="00BC0ACD">
        <w:rPr>
          <w:rFonts w:ascii="Times New Roman" w:hAnsi="Times New Roman" w:cs="Times New Roman"/>
          <w:b/>
          <w:sz w:val="20"/>
          <w:szCs w:val="20"/>
        </w:rPr>
        <w:t xml:space="preserve"> </w:t>
      </w:r>
      <w:r w:rsidRPr="00BC0ACD">
        <w:rPr>
          <w:rFonts w:ascii="Times New Roman" w:hAnsi="Times New Roman" w:cs="Times New Roman"/>
          <w:sz w:val="20"/>
          <w:szCs w:val="20"/>
        </w:rPr>
        <w:t>classification methods with equal and unequal prior probabilities deteriorated after the introduction of outliers into the twin data. However the mean error estimates of AEDC method performed slightly better than the Bayesian Posterior Probability approach with a mean error rate of 0.381 under equal prior probabilities and 0.375 and 0.350 for unequal prior probabilities based on the predetermined choice of sampling ratios. In other words, the AEDC method recorded the least error rate of 0.339 and hence provides better separation than the remaining methods under non normality. This also shows conformation with the study by Ganeslingam et al (2006) in comparing the performance of AEDC and QDF with AEDC outperforming the QDF. It was also observed that, The Bartlett and Please approach performed poorly under non normality assumption with an error estimates for both equal and unequal prior probabilities ranging from 0.466 to 0.667. The QDF performed appreciably better for the equal prior probability case, but the performance under unequal prior probabilities was abysmal, that is with a recorded mean error rate for the two sample ratios as 0.523 and 0.625 for the sample ratios of 1:2 and 1:3 respectively. (</w:t>
      </w:r>
      <w:proofErr w:type="gramStart"/>
      <w:r w:rsidRPr="00BC0ACD">
        <w:rPr>
          <w:rFonts w:ascii="Times New Roman" w:hAnsi="Times New Roman" w:cs="Times New Roman"/>
          <w:i/>
          <w:sz w:val="20"/>
          <w:szCs w:val="20"/>
        </w:rPr>
        <w:t>see</w:t>
      </w:r>
      <w:proofErr w:type="gramEnd"/>
      <w:r w:rsidRPr="00BC0ACD">
        <w:rPr>
          <w:rFonts w:ascii="Times New Roman" w:hAnsi="Times New Roman" w:cs="Times New Roman"/>
          <w:i/>
          <w:sz w:val="20"/>
          <w:szCs w:val="20"/>
        </w:rPr>
        <w:t xml:space="preserve"> Table 8</w:t>
      </w:r>
      <w:r w:rsidRPr="00BC0ACD">
        <w:rPr>
          <w:rFonts w:ascii="Times New Roman" w:hAnsi="Times New Roman" w:cs="Times New Roman"/>
          <w:sz w:val="20"/>
          <w:szCs w:val="20"/>
        </w:rPr>
        <w:t>). This result conforms to the Lachenbruch et al (1977) on the effect of non-normality on QDF. These results show some conformity with the study by Lachenbruch (1975), where after contaminating the twin data, he discovered that, the performance of the QDF was very poor, but the absolute linear discriminant function performed reasonably well. Lachenbruch et al (1977) work on the effects of non-normality on QDF found that the actual error rate for QDF was considerably larger than the optimal rate in the case of zero mean difference.</w:t>
      </w:r>
    </w:p>
    <w:p w:rsidR="004B054C" w:rsidRPr="00BC0ACD" w:rsidRDefault="00D02750"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b/>
          <w:sz w:val="20"/>
          <w:szCs w:val="20"/>
        </w:rPr>
        <w:t>Table 8: Evaluation of the classification methods under Non-normality</w:t>
      </w:r>
    </w:p>
    <w:tbl>
      <w:tblPr>
        <w:tblW w:w="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960"/>
        <w:gridCol w:w="960"/>
        <w:gridCol w:w="1320"/>
      </w:tblGrid>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Classification methods</w:t>
            </w:r>
          </w:p>
        </w:tc>
        <w:tc>
          <w:tcPr>
            <w:tcW w:w="1920" w:type="dxa"/>
            <w:gridSpan w:val="2"/>
            <w:shd w:val="clear" w:color="auto" w:fill="auto"/>
            <w:noWrap/>
            <w:vAlign w:val="bottom"/>
            <w:hideMark/>
          </w:tcPr>
          <w:p w:rsidR="00E80CCF" w:rsidRPr="00BC0ACD" w:rsidRDefault="00E80CCF"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Error Rates</w:t>
            </w:r>
          </w:p>
        </w:tc>
        <w:tc>
          <w:tcPr>
            <w:tcW w:w="1320" w:type="dxa"/>
            <w:shd w:val="clear" w:color="auto" w:fill="auto"/>
            <w:noWrap/>
            <w:vAlign w:val="bottom"/>
            <w:hideMark/>
          </w:tcPr>
          <w:p w:rsidR="00BC318E" w:rsidRPr="00BC0ACD" w:rsidRDefault="00F3131D" w:rsidP="00BC0ACD">
            <w:pPr>
              <w:spacing w:after="0" w:line="240" w:lineRule="auto"/>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 xml:space="preserve">    </w:t>
            </w:r>
            <w:r w:rsidR="00E80CCF" w:rsidRPr="00BC0ACD">
              <w:rPr>
                <w:rFonts w:ascii="Times New Roman" w:eastAsia="Times New Roman" w:hAnsi="Times New Roman" w:cs="Times New Roman"/>
                <w:b/>
                <w:color w:val="000000"/>
                <w:sz w:val="20"/>
                <w:szCs w:val="20"/>
              </w:rPr>
              <w:t>Mean</w:t>
            </w:r>
          </w:p>
          <w:p w:rsidR="00E80CCF" w:rsidRPr="00BC0ACD" w:rsidRDefault="00E80CCF" w:rsidP="00BC0ACD">
            <w:pPr>
              <w:spacing w:after="0" w:line="240" w:lineRule="auto"/>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 xml:space="preserve"> Error rate</w:t>
            </w: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jc w:val="center"/>
              <w:rPr>
                <w:rFonts w:ascii="Times New Roman" w:eastAsia="Times New Roman" w:hAnsi="Times New Roman" w:cs="Times New Roman"/>
                <w:b/>
                <w:color w:val="000000"/>
                <w:sz w:val="20"/>
                <w:szCs w:val="20"/>
              </w:rPr>
            </w:pPr>
          </w:p>
        </w:tc>
        <w:tc>
          <w:tcPr>
            <w:tcW w:w="960" w:type="dxa"/>
            <w:shd w:val="clear" w:color="auto" w:fill="auto"/>
            <w:noWrap/>
            <w:vAlign w:val="bottom"/>
            <w:hideMark/>
          </w:tcPr>
          <w:p w:rsidR="00E80CCF" w:rsidRPr="00BC0ACD" w:rsidRDefault="00E80CCF"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CV</w:t>
            </w:r>
          </w:p>
        </w:tc>
        <w:tc>
          <w:tcPr>
            <w:tcW w:w="960" w:type="dxa"/>
            <w:shd w:val="clear" w:color="auto" w:fill="auto"/>
            <w:noWrap/>
            <w:vAlign w:val="bottom"/>
            <w:hideMark/>
          </w:tcPr>
          <w:p w:rsidR="00E80CCF" w:rsidRPr="00BC0ACD" w:rsidRDefault="00E80CCF" w:rsidP="00BC0ACD">
            <w:pPr>
              <w:spacing w:after="0" w:line="240" w:lineRule="auto"/>
              <w:jc w:val="center"/>
              <w:rPr>
                <w:rFonts w:ascii="Times New Roman" w:eastAsia="Times New Roman" w:hAnsi="Times New Roman" w:cs="Times New Roman"/>
                <w:b/>
                <w:color w:val="000000"/>
                <w:sz w:val="20"/>
                <w:szCs w:val="20"/>
              </w:rPr>
            </w:pPr>
            <w:r w:rsidRPr="00BC0ACD">
              <w:rPr>
                <w:rFonts w:ascii="Times New Roman" w:eastAsia="Times New Roman" w:hAnsi="Times New Roman" w:cs="Times New Roman"/>
                <w:b/>
                <w:color w:val="000000"/>
                <w:sz w:val="20"/>
                <w:szCs w:val="20"/>
              </w:rPr>
              <w:t>BER</w:t>
            </w:r>
          </w:p>
        </w:tc>
        <w:tc>
          <w:tcPr>
            <w:tcW w:w="1320" w:type="dxa"/>
            <w:shd w:val="clear" w:color="auto" w:fill="auto"/>
            <w:noWrap/>
            <w:vAlign w:val="bottom"/>
            <w:hideMark/>
          </w:tcPr>
          <w:p w:rsidR="00E80CCF" w:rsidRPr="00BC0ACD" w:rsidRDefault="00E80CCF" w:rsidP="00BC0ACD">
            <w:pPr>
              <w:spacing w:after="0" w:line="240" w:lineRule="auto"/>
              <w:jc w:val="center"/>
              <w:rPr>
                <w:rFonts w:ascii="Times New Roman" w:eastAsia="Times New Roman" w:hAnsi="Times New Roman" w:cs="Times New Roman"/>
                <w:b/>
                <w:color w:val="000000"/>
                <w:sz w:val="20"/>
                <w:szCs w:val="20"/>
              </w:rPr>
            </w:pP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Bartlett and Please</w:t>
            </w:r>
          </w:p>
        </w:tc>
        <w:tc>
          <w:tcPr>
            <w:tcW w:w="960"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r>
      <w:tr w:rsidR="00E80CCF" w:rsidRPr="00BC0ACD" w:rsidTr="00ED2D0C">
        <w:trPr>
          <w:trHeight w:val="300"/>
        </w:trPr>
        <w:tc>
          <w:tcPr>
            <w:tcW w:w="2085" w:type="dxa"/>
            <w:shd w:val="clear" w:color="auto" w:fill="auto"/>
            <w:noWrap/>
            <w:vAlign w:val="bottom"/>
          </w:tcPr>
          <w:p w:rsidR="00E80CCF" w:rsidRPr="00BC0ACD" w:rsidRDefault="00F3131D"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740" w:dyaOrig="340">
                <v:shape id="_x0000_i1169" type="#_x0000_t75" style="width:36.75pt;height:17.25pt" o:ole="">
                  <v:imagedata r:id="rId283" o:title=""/>
                </v:shape>
                <o:OLEObject Type="Embed" ProgID="Equation.3" ShapeID="_x0000_i1169" DrawAspect="Content" ObjectID="_1529062619" r:id="rId284"/>
              </w:objec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0.466</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0.466</w:t>
            </w:r>
          </w:p>
        </w:tc>
        <w:tc>
          <w:tcPr>
            <w:tcW w:w="132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0.466</w:t>
            </w: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v:shape id="_x0000_i1170" type="#_x0000_t75" style="width:32.25pt;height:17.25pt" o:ole="">
                  <v:imagedata r:id="rId274" o:title=""/>
                </v:shape>
                <o:OLEObject Type="Embed" ProgID="Equation.3" ShapeID="_x0000_i1170" DrawAspect="Content" ObjectID="_1529062620" r:id="rId285"/>
              </w:object>
            </w:r>
          </w:p>
        </w:tc>
        <w:tc>
          <w:tcPr>
            <w:tcW w:w="96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0.800</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0.850</w:t>
            </w:r>
          </w:p>
        </w:tc>
        <w:tc>
          <w:tcPr>
            <w:tcW w:w="132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0.825</w:t>
            </w: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0.756</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0.757</w:t>
            </w:r>
          </w:p>
        </w:tc>
        <w:tc>
          <w:tcPr>
            <w:tcW w:w="132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0.762</w:t>
            </w: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0.699</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0.861</w:t>
            </w:r>
          </w:p>
        </w:tc>
        <w:tc>
          <w:tcPr>
            <w:tcW w:w="132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0.780</w:t>
            </w: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v:shape id="_x0000_i1171" type="#_x0000_t75" style="width:33.75pt;height:17.25pt" o:ole="">
                  <v:imagedata r:id="rId276" o:title=""/>
                </v:shape>
                <o:OLEObject Type="Embed" ProgID="Equation.3" ShapeID="_x0000_i1171" DrawAspect="Content" ObjectID="_1529062621" r:id="rId286"/>
              </w:object>
            </w:r>
          </w:p>
        </w:tc>
        <w:tc>
          <w:tcPr>
            <w:tcW w:w="96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E80CCF" w:rsidRPr="00BC0ACD" w:rsidRDefault="00E80CCF" w:rsidP="00BC0ACD">
            <w:pPr>
              <w:spacing w:after="0" w:line="240" w:lineRule="auto"/>
              <w:rPr>
                <w:rFonts w:ascii="Times New Roman" w:eastAsia="Times New Roman" w:hAnsi="Times New Roman" w:cs="Times New Roman"/>
                <w:color w:val="000000"/>
                <w:sz w:val="20"/>
                <w:szCs w:val="20"/>
              </w:rPr>
            </w:pPr>
          </w:p>
        </w:tc>
      </w:tr>
      <w:tr w:rsidR="00E80CCF" w:rsidRPr="00BC0ACD" w:rsidTr="00ED2D0C">
        <w:trPr>
          <w:trHeight w:val="300"/>
        </w:trPr>
        <w:tc>
          <w:tcPr>
            <w:tcW w:w="2085" w:type="dxa"/>
            <w:shd w:val="clear" w:color="auto" w:fill="auto"/>
            <w:noWrap/>
            <w:vAlign w:val="bottom"/>
            <w:hideMark/>
          </w:tcPr>
          <w:p w:rsidR="00E80CCF" w:rsidRPr="00BC0ACD" w:rsidRDefault="00E80CCF"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0.614</w:t>
            </w:r>
          </w:p>
        </w:tc>
        <w:tc>
          <w:tcPr>
            <w:tcW w:w="96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0.801</w:t>
            </w:r>
          </w:p>
        </w:tc>
        <w:tc>
          <w:tcPr>
            <w:tcW w:w="1320" w:type="dxa"/>
            <w:shd w:val="clear" w:color="auto" w:fill="auto"/>
            <w:noWrap/>
            <w:vAlign w:val="bottom"/>
          </w:tcPr>
          <w:p w:rsidR="00E80CCF"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0.708</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0.600</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0.733</w:t>
            </w: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0.667</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0.703</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0.788</w:t>
            </w: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0.746</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The Bayesian Rule</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740" w:dyaOrig="340">
                <v:shape id="_x0000_i1172" type="#_x0000_t75" style="width:36.75pt;height:17.25pt" o:ole="">
                  <v:imagedata r:id="rId287" o:title=""/>
                </v:shape>
                <o:OLEObject Type="Embed" ProgID="Equation.3" ShapeID="_x0000_i1172" DrawAspect="Content" ObjectID="_1529062622" r:id="rId288"/>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v:shape id="_x0000_i1173" type="#_x0000_t75" style="width:32.25pt;height:17.25pt" o:ole="">
                  <v:imagedata r:id="rId274" o:title=""/>
                </v:shape>
                <o:OLEObject Type="Embed" ProgID="Equation.3" ShapeID="_x0000_i1173" DrawAspect="Content" ObjectID="_1529062623" r:id="rId289"/>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hAnsi="Times New Roman" w:cs="Times New Roman"/>
                <w:b/>
                <w:sz w:val="20"/>
                <w:szCs w:val="20"/>
              </w:rPr>
            </w:pPr>
            <w:r w:rsidRPr="00BC0ACD">
              <w:rPr>
                <w:rFonts w:ascii="Times New Roman" w:hAnsi="Times New Roman" w:cs="Times New Roman"/>
                <w:b/>
                <w:position w:val="-10"/>
                <w:sz w:val="20"/>
                <w:szCs w:val="20"/>
              </w:rPr>
              <w:object w:dxaOrig="740" w:dyaOrig="340">
                <v:shape id="_x0000_i1174" type="#_x0000_t75" style="width:36.75pt;height:17.25pt" o:ole="">
                  <v:imagedata r:id="rId290" o:title=""/>
                </v:shape>
                <o:OLEObject Type="Embed" ProgID="Equation.3" ShapeID="_x0000_i1174" DrawAspect="Content" ObjectID="_1529062624" r:id="rId291"/>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0.352</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0.410</w:t>
            </w: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0.381</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0.400</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0.350</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0.375</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0.423</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0.422</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0.423</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0.478</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0.317</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0.398</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v:shape id="_x0000_i1175" type="#_x0000_t75" style="width:33.75pt;height:17.25pt" o:ole="">
                  <v:imagedata r:id="rId279" o:title=""/>
                </v:shape>
                <o:OLEObject Type="Embed" ProgID="Equation.3" ShapeID="_x0000_i1175" DrawAspect="Content" ObjectID="_1529062625" r:id="rId292"/>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0.301</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0.123</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0.212</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0.333</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0.166</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0.249</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0.314</w:t>
            </w:r>
          </w:p>
        </w:tc>
        <w:tc>
          <w:tcPr>
            <w:tcW w:w="96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0.107</w:t>
            </w:r>
          </w:p>
        </w:tc>
        <w:tc>
          <w:tcPr>
            <w:tcW w:w="1320" w:type="dxa"/>
            <w:shd w:val="clear" w:color="auto" w:fill="auto"/>
            <w:noWrap/>
            <w:vAlign w:val="bottom"/>
          </w:tcPr>
          <w:p w:rsidR="00AC6758" w:rsidRPr="00BC0ACD" w:rsidRDefault="007C0097"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0.211</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The QDF Approach</w: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740" w:dyaOrig="340">
                <v:shape id="_x0000_i1176" type="#_x0000_t75" style="width:36.75pt;height:17.25pt" o:ole="">
                  <v:imagedata r:id="rId290" o:title=""/>
                </v:shape>
                <o:OLEObject Type="Embed" ProgID="Equation.3" ShapeID="_x0000_i1176" DrawAspect="Content" ObjectID="_1529062626" r:id="rId293"/>
              </w:objec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0.300</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39" w:dyaOrig="340">
                <v:shape id="_x0000_i1177" type="#_x0000_t75" style="width:32.25pt;height:17.25pt" o:ole="">
                  <v:imagedata r:id="rId274" o:title=""/>
                </v:shape>
                <o:OLEObject Type="Embed" ProgID="Equation.3" ShapeID="_x0000_i1177" DrawAspect="Content" ObjectID="_1529062627" r:id="rId294"/>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0.446</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0.600</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0.523</w:t>
            </w:r>
          </w:p>
        </w:tc>
      </w:tr>
      <w:tr w:rsidR="00AC6758" w:rsidRPr="00BC0ACD" w:rsidTr="00ED2D0C">
        <w:trPr>
          <w:trHeight w:val="300"/>
        </w:trPr>
        <w:tc>
          <w:tcPr>
            <w:tcW w:w="2085" w:type="dxa"/>
            <w:shd w:val="clear" w:color="auto" w:fill="auto"/>
            <w:noWrap/>
            <w:vAlign w:val="bottom"/>
            <w:hideMark/>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0.545</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0.555</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0.550</w:t>
            </w: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0.500</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0.689</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0.595</w:t>
            </w: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680" w:dyaOrig="340">
                <v:shape id="_x0000_i1178" type="#_x0000_t75" style="width:33.75pt;height:17.25pt" o:ole="">
                  <v:imagedata r:id="rId279" o:title=""/>
                </v:shape>
                <o:OLEObject Type="Embed" ProgID="Equation.3" ShapeID="_x0000_i1178" DrawAspect="Content" ObjectID="_1529062628" r:id="rId295"/>
              </w:object>
            </w: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1:2</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0.800</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0.607</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0.704</w:t>
            </w: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1:3</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0.750</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0.500</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0.625</w:t>
            </w:r>
          </w:p>
        </w:tc>
      </w:tr>
      <w:tr w:rsidR="00AC6758" w:rsidRPr="00BC0ACD" w:rsidTr="00ED2D0C">
        <w:trPr>
          <w:trHeight w:val="300"/>
        </w:trPr>
        <w:tc>
          <w:tcPr>
            <w:tcW w:w="2085" w:type="dxa"/>
            <w:shd w:val="clear" w:color="auto" w:fill="auto"/>
            <w:noWrap/>
            <w:vAlign w:val="bottom"/>
          </w:tcPr>
          <w:p w:rsidR="00AC6758" w:rsidRPr="00BC0ACD" w:rsidRDefault="00AC6758"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1:4</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0.713</w:t>
            </w:r>
          </w:p>
        </w:tc>
        <w:tc>
          <w:tcPr>
            <w:tcW w:w="96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0.578</w:t>
            </w:r>
          </w:p>
        </w:tc>
        <w:tc>
          <w:tcPr>
            <w:tcW w:w="1320" w:type="dxa"/>
            <w:shd w:val="clear" w:color="auto" w:fill="auto"/>
            <w:noWrap/>
            <w:vAlign w:val="bottom"/>
          </w:tcPr>
          <w:p w:rsidR="00AC6758"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0.646</w:t>
            </w:r>
          </w:p>
        </w:tc>
      </w:tr>
      <w:tr w:rsidR="003F2EEE" w:rsidRPr="00BC0ACD" w:rsidTr="00ED2D0C">
        <w:trPr>
          <w:trHeight w:val="300"/>
        </w:trPr>
        <w:tc>
          <w:tcPr>
            <w:tcW w:w="2085"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The AEDC method</w:t>
            </w:r>
          </w:p>
        </w:tc>
        <w:tc>
          <w:tcPr>
            <w:tcW w:w="96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p>
        </w:tc>
        <w:tc>
          <w:tcPr>
            <w:tcW w:w="132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p>
        </w:tc>
      </w:tr>
      <w:tr w:rsidR="003F2EEE" w:rsidRPr="00BC0ACD" w:rsidTr="00ED2D0C">
        <w:trPr>
          <w:trHeight w:val="300"/>
        </w:trPr>
        <w:tc>
          <w:tcPr>
            <w:tcW w:w="2085"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hAnsi="Times New Roman" w:cs="Times New Roman"/>
                <w:b/>
                <w:position w:val="-10"/>
                <w:sz w:val="20"/>
                <w:szCs w:val="20"/>
              </w:rPr>
              <w:object w:dxaOrig="740" w:dyaOrig="340">
                <v:shape id="_x0000_i1179" type="#_x0000_t75" style="width:36.75pt;height:17.25pt" o:ole="">
                  <v:imagedata r:id="rId290" o:title=""/>
                </v:shape>
                <o:OLEObject Type="Embed" ProgID="Equation.3" ShapeID="_x0000_i1179" DrawAspect="Content" ObjectID="_1529062629" r:id="rId296"/>
              </w:object>
            </w:r>
          </w:p>
        </w:tc>
        <w:tc>
          <w:tcPr>
            <w:tcW w:w="96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0.333</w:t>
            </w:r>
          </w:p>
        </w:tc>
        <w:tc>
          <w:tcPr>
            <w:tcW w:w="96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0.345</w:t>
            </w:r>
          </w:p>
        </w:tc>
        <w:tc>
          <w:tcPr>
            <w:tcW w:w="1320" w:type="dxa"/>
            <w:shd w:val="clear" w:color="auto" w:fill="auto"/>
            <w:noWrap/>
            <w:vAlign w:val="bottom"/>
          </w:tcPr>
          <w:p w:rsidR="003F2EEE" w:rsidRPr="00BC0ACD" w:rsidRDefault="003F2EEE" w:rsidP="00BC0ACD">
            <w:pPr>
              <w:spacing w:after="0" w:line="240" w:lineRule="auto"/>
              <w:rPr>
                <w:rFonts w:ascii="Times New Roman" w:eastAsia="Times New Roman" w:hAnsi="Times New Roman" w:cs="Times New Roman"/>
                <w:color w:val="000000"/>
                <w:sz w:val="20"/>
                <w:szCs w:val="20"/>
              </w:rPr>
            </w:pPr>
            <w:r w:rsidRPr="00BC0ACD">
              <w:rPr>
                <w:rFonts w:ascii="Times New Roman" w:eastAsia="Times New Roman" w:hAnsi="Times New Roman" w:cs="Times New Roman"/>
                <w:color w:val="000000"/>
                <w:sz w:val="20"/>
                <w:szCs w:val="20"/>
              </w:rPr>
              <w:t>0.339</w:t>
            </w:r>
          </w:p>
        </w:tc>
      </w:tr>
    </w:tbl>
    <w:p w:rsidR="00E80CCF" w:rsidRPr="00BC0ACD" w:rsidRDefault="00E80CCF" w:rsidP="00BC0ACD">
      <w:pPr>
        <w:spacing w:before="240" w:line="240" w:lineRule="auto"/>
        <w:jc w:val="both"/>
        <w:rPr>
          <w:rFonts w:ascii="Times New Roman" w:hAnsi="Times New Roman" w:cs="Times New Roman"/>
          <w:sz w:val="20"/>
          <w:szCs w:val="20"/>
        </w:rPr>
      </w:pPr>
    </w:p>
    <w:p w:rsidR="004B054C" w:rsidRPr="00BC0ACD" w:rsidRDefault="00F45F68"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3.6 Conclusion and Recommendation</w:t>
      </w:r>
    </w:p>
    <w:p w:rsidR="00F45F68" w:rsidRPr="00BC0ACD" w:rsidRDefault="00F45F68"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This paper studied the performance of four classification methods after their evaluation under unequal prior probabilities and non-normality. The BPM outperformed the QDF and BPP under unequal prior probabilities with the QDF performing poorly in the classification of the twin pair observations.</w:t>
      </w:r>
      <w:r w:rsidR="00CF7726" w:rsidRPr="00BC0ACD">
        <w:rPr>
          <w:rFonts w:ascii="Times New Roman" w:hAnsi="Times New Roman" w:cs="Times New Roman"/>
          <w:sz w:val="20"/>
          <w:szCs w:val="20"/>
        </w:rPr>
        <w:t xml:space="preserve"> </w:t>
      </w:r>
      <w:r w:rsidRPr="00BC0ACD">
        <w:rPr>
          <w:rFonts w:ascii="Times New Roman" w:hAnsi="Times New Roman" w:cs="Times New Roman"/>
          <w:sz w:val="20"/>
          <w:szCs w:val="20"/>
        </w:rPr>
        <w:t>Generally the performance of all the classification methods with equal and unequal prior probabilities deteriorated after the introduction of outliers into the data, while the BPM was found to be very sensitive to outliers since it performed poorly under non-normality. The mean error estimate of AEDC method performed slightly better than the BPP with mean error rate of 0.381. The QDF performed appreciably better under equal prior probability case and its performance was abysmal under unequal prior probability situation. Similar results were obtained after the application of the simulated data in evaluating the performance of the classification methods under unequal prior probabilities and under non-normally distributed training samples.</w:t>
      </w:r>
    </w:p>
    <w:p w:rsidR="009C4255" w:rsidRPr="00BC0ACD" w:rsidRDefault="009C4255" w:rsidP="00BC0ACD">
      <w:pPr>
        <w:spacing w:before="240" w:line="240" w:lineRule="auto"/>
        <w:jc w:val="both"/>
        <w:rPr>
          <w:rFonts w:ascii="Times New Roman" w:hAnsi="Times New Roman" w:cs="Times New Roman"/>
          <w:b/>
          <w:sz w:val="20"/>
          <w:szCs w:val="20"/>
        </w:rPr>
      </w:pPr>
      <w:r w:rsidRPr="00BC0ACD">
        <w:rPr>
          <w:rFonts w:ascii="Times New Roman" w:hAnsi="Times New Roman" w:cs="Times New Roman"/>
          <w:b/>
          <w:sz w:val="20"/>
          <w:szCs w:val="20"/>
        </w:rPr>
        <w:t>4.0 Reference</w:t>
      </w:r>
      <w:r w:rsidR="00A94BB6" w:rsidRPr="00BC0ACD">
        <w:rPr>
          <w:rFonts w:ascii="Times New Roman" w:hAnsi="Times New Roman" w:cs="Times New Roman"/>
          <w:b/>
          <w:sz w:val="20"/>
          <w:szCs w:val="20"/>
        </w:rPr>
        <w:t>s</w:t>
      </w:r>
    </w:p>
    <w:p w:rsidR="009C4255" w:rsidRPr="00BC0ACD" w:rsidRDefault="00566749" w:rsidP="00BC0ACD">
      <w:pPr>
        <w:spacing w:before="240" w:line="240" w:lineRule="auto"/>
        <w:jc w:val="both"/>
        <w:rPr>
          <w:rFonts w:ascii="Times New Roman" w:hAnsi="Times New Roman" w:cs="Times New Roman"/>
          <w:sz w:val="20"/>
          <w:szCs w:val="20"/>
        </w:rPr>
      </w:pPr>
      <w:proofErr w:type="spellStart"/>
      <w:proofErr w:type="gramStart"/>
      <w:r w:rsidRPr="00BC0ACD">
        <w:rPr>
          <w:rFonts w:ascii="Times New Roman" w:hAnsi="Times New Roman" w:cs="Times New Roman"/>
          <w:sz w:val="20"/>
          <w:szCs w:val="20"/>
        </w:rPr>
        <w:t>Ariyo</w:t>
      </w:r>
      <w:proofErr w:type="spellEnd"/>
      <w:r w:rsidR="00A0756D" w:rsidRPr="00BC0ACD">
        <w:rPr>
          <w:rFonts w:ascii="Times New Roman" w:hAnsi="Times New Roman" w:cs="Times New Roman"/>
          <w:sz w:val="20"/>
          <w:szCs w:val="20"/>
        </w:rPr>
        <w:t>,</w:t>
      </w:r>
      <w:r w:rsidRPr="00BC0ACD">
        <w:rPr>
          <w:rFonts w:ascii="Times New Roman" w:hAnsi="Times New Roman" w:cs="Times New Roman"/>
          <w:sz w:val="20"/>
          <w:szCs w:val="20"/>
        </w:rPr>
        <w:t xml:space="preserve"> </w:t>
      </w:r>
      <w:r w:rsidR="009C4255" w:rsidRPr="00BC0ACD">
        <w:rPr>
          <w:rFonts w:ascii="Times New Roman" w:hAnsi="Times New Roman" w:cs="Times New Roman"/>
          <w:sz w:val="20"/>
          <w:szCs w:val="20"/>
        </w:rPr>
        <w:t>O.S.</w:t>
      </w:r>
      <w:r w:rsidR="00A0756D" w:rsidRPr="00BC0ACD">
        <w:rPr>
          <w:rFonts w:ascii="Times New Roman" w:hAnsi="Times New Roman" w:cs="Times New Roman"/>
          <w:sz w:val="20"/>
          <w:szCs w:val="20"/>
        </w:rPr>
        <w:t xml:space="preserve"> and A.O. Adebanji.</w:t>
      </w:r>
      <w:proofErr w:type="gramEnd"/>
      <w:r w:rsidR="00A0756D" w:rsidRPr="00BC0ACD">
        <w:rPr>
          <w:rFonts w:ascii="Times New Roman" w:hAnsi="Times New Roman" w:cs="Times New Roman"/>
          <w:sz w:val="20"/>
          <w:szCs w:val="20"/>
        </w:rPr>
        <w:t xml:space="preserve"> 2010.</w:t>
      </w:r>
      <w:r w:rsidRPr="00BC0ACD">
        <w:rPr>
          <w:rFonts w:ascii="Times New Roman" w:hAnsi="Times New Roman" w:cs="Times New Roman"/>
          <w:sz w:val="20"/>
          <w:szCs w:val="20"/>
        </w:rPr>
        <w:t xml:space="preserve"> </w:t>
      </w:r>
      <w:r w:rsidR="00A0756D" w:rsidRPr="00BC0ACD">
        <w:rPr>
          <w:rFonts w:ascii="Times New Roman" w:hAnsi="Times New Roman" w:cs="Times New Roman"/>
          <w:sz w:val="20"/>
          <w:szCs w:val="20"/>
        </w:rPr>
        <w:t xml:space="preserve">Effect of Misclassification Costs </w:t>
      </w:r>
      <w:r w:rsidR="009C4255" w:rsidRPr="00BC0ACD">
        <w:rPr>
          <w:rFonts w:ascii="Times New Roman" w:hAnsi="Times New Roman" w:cs="Times New Roman"/>
          <w:sz w:val="20"/>
          <w:szCs w:val="20"/>
        </w:rPr>
        <w:t>on the Performance Functions. Paper Presented</w:t>
      </w:r>
      <w:r w:rsidR="00A0756D" w:rsidRPr="00BC0ACD">
        <w:rPr>
          <w:rFonts w:ascii="Times New Roman" w:hAnsi="Times New Roman" w:cs="Times New Roman"/>
          <w:sz w:val="20"/>
          <w:szCs w:val="20"/>
        </w:rPr>
        <w:t xml:space="preserve"> at the 45th Annual Conference of the Science Association </w:t>
      </w:r>
      <w:r w:rsidR="009C4255" w:rsidRPr="00BC0ACD">
        <w:rPr>
          <w:rFonts w:ascii="Times New Roman" w:hAnsi="Times New Roman" w:cs="Times New Roman"/>
          <w:sz w:val="20"/>
          <w:szCs w:val="20"/>
        </w:rPr>
        <w:t xml:space="preserve">of Nigeria (SAN) held Niger Delta University, Wilberforce, </w:t>
      </w:r>
      <w:proofErr w:type="gramStart"/>
      <w:r w:rsidR="009C4255" w:rsidRPr="00BC0ACD">
        <w:rPr>
          <w:rFonts w:ascii="Times New Roman" w:hAnsi="Times New Roman" w:cs="Times New Roman"/>
          <w:sz w:val="20"/>
          <w:szCs w:val="20"/>
        </w:rPr>
        <w:t>Island ,</w:t>
      </w:r>
      <w:proofErr w:type="gramEnd"/>
      <w:r w:rsidR="00A0756D" w:rsidRPr="00BC0ACD">
        <w:rPr>
          <w:rFonts w:ascii="Times New Roman" w:hAnsi="Times New Roman" w:cs="Times New Roman"/>
          <w:sz w:val="20"/>
          <w:szCs w:val="20"/>
        </w:rPr>
        <w:t xml:space="preserve"> </w:t>
      </w:r>
      <w:proofErr w:type="spellStart"/>
      <w:r w:rsidR="00A0756D" w:rsidRPr="00BC0ACD">
        <w:rPr>
          <w:rFonts w:ascii="Times New Roman" w:hAnsi="Times New Roman" w:cs="Times New Roman"/>
          <w:sz w:val="20"/>
          <w:szCs w:val="20"/>
        </w:rPr>
        <w:t>Bayelsa</w:t>
      </w:r>
      <w:proofErr w:type="spellEnd"/>
      <w:r w:rsidR="00A0756D" w:rsidRPr="00BC0ACD">
        <w:rPr>
          <w:rFonts w:ascii="Times New Roman" w:hAnsi="Times New Roman" w:cs="Times New Roman"/>
          <w:sz w:val="20"/>
          <w:szCs w:val="20"/>
        </w:rPr>
        <w:t xml:space="preserve"> State Functions.</w:t>
      </w:r>
    </w:p>
    <w:p w:rsidR="009C4255" w:rsidRPr="00BC0ACD" w:rsidRDefault="009C4255"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Bartlett</w:t>
      </w:r>
      <w:r w:rsidR="00A0756D" w:rsidRPr="00BC0ACD">
        <w:rPr>
          <w:rFonts w:ascii="Times New Roman" w:hAnsi="Times New Roman" w:cs="Times New Roman"/>
          <w:sz w:val="20"/>
          <w:szCs w:val="20"/>
        </w:rPr>
        <w:t>, M.S.</w:t>
      </w:r>
      <w:r w:rsidRPr="00BC0ACD">
        <w:rPr>
          <w:rFonts w:ascii="Times New Roman" w:hAnsi="Times New Roman" w:cs="Times New Roman"/>
          <w:sz w:val="20"/>
          <w:szCs w:val="20"/>
        </w:rPr>
        <w:t xml:space="preserve">, </w:t>
      </w:r>
      <w:r w:rsidR="00A0756D" w:rsidRPr="00BC0ACD">
        <w:rPr>
          <w:rFonts w:ascii="Times New Roman" w:hAnsi="Times New Roman" w:cs="Times New Roman"/>
          <w:sz w:val="20"/>
          <w:szCs w:val="20"/>
        </w:rPr>
        <w:t>and N.W. Please.</w:t>
      </w:r>
      <w:proofErr w:type="gramEnd"/>
      <w:r w:rsidR="00A0756D" w:rsidRPr="00BC0ACD">
        <w:rPr>
          <w:rFonts w:ascii="Times New Roman" w:hAnsi="Times New Roman" w:cs="Times New Roman"/>
          <w:sz w:val="20"/>
          <w:szCs w:val="20"/>
        </w:rPr>
        <w:t xml:space="preserve"> 1963.</w:t>
      </w:r>
      <w:r w:rsidRPr="00BC0ACD">
        <w:rPr>
          <w:rFonts w:ascii="Times New Roman" w:hAnsi="Times New Roman" w:cs="Times New Roman"/>
          <w:sz w:val="20"/>
          <w:szCs w:val="20"/>
        </w:rPr>
        <w:t xml:space="preserve"> Discrimination in the case of zero </w:t>
      </w:r>
      <w:proofErr w:type="gramStart"/>
      <w:r w:rsidRPr="00BC0ACD">
        <w:rPr>
          <w:rFonts w:ascii="Times New Roman" w:hAnsi="Times New Roman" w:cs="Times New Roman"/>
          <w:sz w:val="20"/>
          <w:szCs w:val="20"/>
        </w:rPr>
        <w:t>mean</w:t>
      </w:r>
      <w:proofErr w:type="gramEnd"/>
      <w:r w:rsidRPr="00BC0ACD">
        <w:rPr>
          <w:rFonts w:ascii="Times New Roman" w:hAnsi="Times New Roman" w:cs="Times New Roman"/>
          <w:sz w:val="20"/>
          <w:szCs w:val="20"/>
        </w:rPr>
        <w:t xml:space="preserve"> differences. Biometrika 47 (1963)</w:t>
      </w:r>
      <w:proofErr w:type="gramStart"/>
      <w:r w:rsidRPr="00BC0ACD">
        <w:rPr>
          <w:rFonts w:ascii="Times New Roman" w:hAnsi="Times New Roman" w:cs="Times New Roman"/>
          <w:sz w:val="20"/>
          <w:szCs w:val="20"/>
        </w:rPr>
        <w:t>,pp</w:t>
      </w:r>
      <w:proofErr w:type="gramEnd"/>
      <w:r w:rsidRPr="00BC0ACD">
        <w:rPr>
          <w:rFonts w:ascii="Times New Roman" w:hAnsi="Times New Roman" w:cs="Times New Roman"/>
          <w:sz w:val="20"/>
          <w:szCs w:val="20"/>
        </w:rPr>
        <w:t xml:space="preserve">. 185-189. </w:t>
      </w:r>
    </w:p>
    <w:p w:rsidR="009C4255" w:rsidRPr="00BC0ACD" w:rsidRDefault="009C4255"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Desu</w:t>
      </w:r>
      <w:r w:rsidR="00A0756D" w:rsidRPr="00BC0ACD">
        <w:rPr>
          <w:rFonts w:ascii="Times New Roman" w:hAnsi="Times New Roman" w:cs="Times New Roman"/>
          <w:sz w:val="20"/>
          <w:szCs w:val="20"/>
        </w:rPr>
        <w:t>, M. M. and S. Geisser.</w:t>
      </w:r>
      <w:proofErr w:type="gramEnd"/>
      <w:r w:rsidR="00A0756D" w:rsidRPr="00BC0ACD">
        <w:rPr>
          <w:rFonts w:ascii="Times New Roman" w:hAnsi="Times New Roman" w:cs="Times New Roman"/>
          <w:sz w:val="20"/>
          <w:szCs w:val="20"/>
        </w:rPr>
        <w:t xml:space="preserve"> 1973. </w:t>
      </w:r>
      <w:r w:rsidRPr="00BC0ACD">
        <w:rPr>
          <w:rFonts w:ascii="Times New Roman" w:hAnsi="Times New Roman" w:cs="Times New Roman"/>
          <w:sz w:val="20"/>
          <w:szCs w:val="20"/>
        </w:rPr>
        <w:t>Methods and applications of equal-mean discrimination. Discriminant Analysis and Applications</w:t>
      </w:r>
      <w:proofErr w:type="gramStart"/>
      <w:r w:rsidRPr="00BC0ACD">
        <w:rPr>
          <w:rFonts w:ascii="Times New Roman" w:hAnsi="Times New Roman" w:cs="Times New Roman"/>
          <w:sz w:val="20"/>
          <w:szCs w:val="20"/>
        </w:rPr>
        <w:t>,(</w:t>
      </w:r>
      <w:proofErr w:type="gramEnd"/>
      <w:r w:rsidRPr="00BC0ACD">
        <w:rPr>
          <w:rFonts w:ascii="Times New Roman" w:hAnsi="Times New Roman" w:cs="Times New Roman"/>
          <w:sz w:val="20"/>
          <w:szCs w:val="20"/>
        </w:rPr>
        <w:t>1973),pp. 139-161.</w:t>
      </w:r>
    </w:p>
    <w:p w:rsidR="009C4255" w:rsidRPr="00BC0ACD" w:rsidRDefault="00A0756D"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Ganeslingam,</w:t>
      </w:r>
      <w:r w:rsidR="009C4255" w:rsidRPr="00BC0ACD">
        <w:rPr>
          <w:rFonts w:ascii="Times New Roman" w:hAnsi="Times New Roman" w:cs="Times New Roman"/>
          <w:sz w:val="20"/>
          <w:szCs w:val="20"/>
        </w:rPr>
        <w:t xml:space="preserve"> </w:t>
      </w:r>
      <w:r w:rsidRPr="00BC0ACD">
        <w:rPr>
          <w:rFonts w:ascii="Times New Roman" w:hAnsi="Times New Roman" w:cs="Times New Roman"/>
          <w:sz w:val="20"/>
          <w:szCs w:val="20"/>
        </w:rPr>
        <w:t xml:space="preserve">S., </w:t>
      </w:r>
      <w:r w:rsidR="009C4255" w:rsidRPr="00BC0ACD">
        <w:rPr>
          <w:rFonts w:ascii="Times New Roman" w:hAnsi="Times New Roman" w:cs="Times New Roman"/>
          <w:sz w:val="20"/>
          <w:szCs w:val="20"/>
        </w:rPr>
        <w:t>A.</w:t>
      </w:r>
      <w:r w:rsidRPr="00BC0ACD">
        <w:rPr>
          <w:rFonts w:ascii="Times New Roman" w:hAnsi="Times New Roman" w:cs="Times New Roman"/>
          <w:sz w:val="20"/>
          <w:szCs w:val="20"/>
        </w:rPr>
        <w:t xml:space="preserve"> S.</w:t>
      </w:r>
      <w:r w:rsidR="009C4255" w:rsidRPr="00BC0ACD">
        <w:rPr>
          <w:rFonts w:ascii="Times New Roman" w:hAnsi="Times New Roman" w:cs="Times New Roman"/>
          <w:sz w:val="20"/>
          <w:szCs w:val="20"/>
        </w:rPr>
        <w:t xml:space="preserve"> </w:t>
      </w:r>
      <w:proofErr w:type="spellStart"/>
      <w:r w:rsidR="009C4255" w:rsidRPr="00BC0ACD">
        <w:rPr>
          <w:rFonts w:ascii="Times New Roman" w:hAnsi="Times New Roman" w:cs="Times New Roman"/>
          <w:sz w:val="20"/>
          <w:szCs w:val="20"/>
        </w:rPr>
        <w:t>Nanthakumar</w:t>
      </w:r>
      <w:proofErr w:type="spellEnd"/>
      <w:r w:rsidR="009C4255" w:rsidRPr="00BC0ACD">
        <w:rPr>
          <w:rFonts w:ascii="Times New Roman" w:hAnsi="Times New Roman" w:cs="Times New Roman"/>
          <w:sz w:val="20"/>
          <w:szCs w:val="20"/>
        </w:rPr>
        <w:t>, S. Ganesh</w:t>
      </w:r>
      <w:r w:rsidRPr="00BC0ACD">
        <w:rPr>
          <w:rFonts w:ascii="Times New Roman" w:hAnsi="Times New Roman" w:cs="Times New Roman"/>
          <w:sz w:val="20"/>
          <w:szCs w:val="20"/>
        </w:rPr>
        <w:t>.</w:t>
      </w:r>
      <w:proofErr w:type="gramEnd"/>
      <w:r w:rsidRPr="00BC0ACD">
        <w:rPr>
          <w:rFonts w:ascii="Times New Roman" w:hAnsi="Times New Roman" w:cs="Times New Roman"/>
          <w:sz w:val="20"/>
          <w:szCs w:val="20"/>
        </w:rPr>
        <w:t xml:space="preserve"> 2006.</w:t>
      </w:r>
      <w:r w:rsidR="009C4255" w:rsidRPr="00BC0ACD">
        <w:rPr>
          <w:rFonts w:ascii="Times New Roman" w:hAnsi="Times New Roman" w:cs="Times New Roman"/>
          <w:sz w:val="20"/>
          <w:szCs w:val="20"/>
        </w:rPr>
        <w:t xml:space="preserve"> A comparison of quadratic discriminant function with discriminant function based on absolute deviation from the mean. Journal of Statistics and Manage</w:t>
      </w:r>
      <w:r w:rsidRPr="00BC0ACD">
        <w:rPr>
          <w:rFonts w:ascii="Times New Roman" w:hAnsi="Times New Roman" w:cs="Times New Roman"/>
          <w:sz w:val="20"/>
          <w:szCs w:val="20"/>
        </w:rPr>
        <w:t>ment Studies 9</w:t>
      </w:r>
      <w:proofErr w:type="gramStart"/>
      <w:r w:rsidR="006E424A" w:rsidRPr="00BC0ACD">
        <w:rPr>
          <w:rFonts w:ascii="Times New Roman" w:hAnsi="Times New Roman" w:cs="Times New Roman"/>
          <w:sz w:val="20"/>
          <w:szCs w:val="20"/>
        </w:rPr>
        <w:t>,pp</w:t>
      </w:r>
      <w:proofErr w:type="gramEnd"/>
      <w:r w:rsidR="006E424A" w:rsidRPr="00BC0ACD">
        <w:rPr>
          <w:rFonts w:ascii="Times New Roman" w:hAnsi="Times New Roman" w:cs="Times New Roman"/>
          <w:sz w:val="20"/>
          <w:szCs w:val="20"/>
        </w:rPr>
        <w:t>. 441-457.</w:t>
      </w:r>
    </w:p>
    <w:p w:rsidR="009C4255" w:rsidRPr="00BC0ACD" w:rsidRDefault="009C4255"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Geisser,</w:t>
      </w:r>
      <w:r w:rsidR="006E424A" w:rsidRPr="00BC0ACD">
        <w:rPr>
          <w:rFonts w:ascii="Times New Roman" w:hAnsi="Times New Roman" w:cs="Times New Roman"/>
          <w:sz w:val="20"/>
          <w:szCs w:val="20"/>
        </w:rPr>
        <w:t xml:space="preserve"> S. and M.M. Desu.</w:t>
      </w:r>
      <w:proofErr w:type="gramEnd"/>
      <w:r w:rsidR="006E424A" w:rsidRPr="00BC0ACD">
        <w:rPr>
          <w:rFonts w:ascii="Times New Roman" w:hAnsi="Times New Roman" w:cs="Times New Roman"/>
          <w:sz w:val="20"/>
          <w:szCs w:val="20"/>
        </w:rPr>
        <w:t xml:space="preserve"> 1968. </w:t>
      </w:r>
      <w:r w:rsidRPr="00BC0ACD">
        <w:rPr>
          <w:rFonts w:ascii="Times New Roman" w:hAnsi="Times New Roman" w:cs="Times New Roman"/>
          <w:sz w:val="20"/>
          <w:szCs w:val="20"/>
        </w:rPr>
        <w:t>Predictive zero-mean uniform discrimination. Biometrika 55</w:t>
      </w:r>
      <w:proofErr w:type="gramStart"/>
      <w:r w:rsidRPr="00BC0ACD">
        <w:rPr>
          <w:rFonts w:ascii="Times New Roman" w:hAnsi="Times New Roman" w:cs="Times New Roman"/>
          <w:sz w:val="20"/>
          <w:szCs w:val="20"/>
        </w:rPr>
        <w:t>,(</w:t>
      </w:r>
      <w:proofErr w:type="gramEnd"/>
      <w:r w:rsidRPr="00BC0ACD">
        <w:rPr>
          <w:rFonts w:ascii="Times New Roman" w:hAnsi="Times New Roman" w:cs="Times New Roman"/>
          <w:sz w:val="20"/>
          <w:szCs w:val="20"/>
        </w:rPr>
        <w:t>1968),pp. 519-524.</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lastRenderedPageBreak/>
        <w:t>Huberty,</w:t>
      </w:r>
      <w:r w:rsidR="006E424A" w:rsidRPr="00BC0ACD">
        <w:rPr>
          <w:rFonts w:ascii="Times New Roman" w:hAnsi="Times New Roman" w:cs="Times New Roman"/>
          <w:sz w:val="20"/>
          <w:szCs w:val="20"/>
        </w:rPr>
        <w:t xml:space="preserve"> C. J. </w:t>
      </w:r>
      <w:proofErr w:type="gramStart"/>
      <w:r w:rsidR="006E424A" w:rsidRPr="00BC0ACD">
        <w:rPr>
          <w:rFonts w:ascii="Times New Roman" w:hAnsi="Times New Roman" w:cs="Times New Roman"/>
          <w:sz w:val="20"/>
          <w:szCs w:val="20"/>
        </w:rPr>
        <w:t>and  S</w:t>
      </w:r>
      <w:proofErr w:type="gramEnd"/>
      <w:r w:rsidR="006E424A" w:rsidRPr="00BC0ACD">
        <w:rPr>
          <w:rFonts w:ascii="Times New Roman" w:hAnsi="Times New Roman" w:cs="Times New Roman"/>
          <w:sz w:val="20"/>
          <w:szCs w:val="20"/>
        </w:rPr>
        <w:t>. Olejnik. 2006.</w:t>
      </w:r>
      <w:r w:rsidRPr="00BC0ACD">
        <w:rPr>
          <w:rFonts w:ascii="Times New Roman" w:hAnsi="Times New Roman" w:cs="Times New Roman"/>
          <w:sz w:val="20"/>
          <w:szCs w:val="20"/>
        </w:rPr>
        <w:t xml:space="preserve"> Applied MANOVA and Discriminant Analysis, Second edition, A John Wiley and Sons, Inc., Publ</w:t>
      </w:r>
      <w:r w:rsidR="006E424A" w:rsidRPr="00BC0ACD">
        <w:rPr>
          <w:rFonts w:ascii="Times New Roman" w:hAnsi="Times New Roman" w:cs="Times New Roman"/>
          <w:sz w:val="20"/>
          <w:szCs w:val="20"/>
        </w:rPr>
        <w:t>ication,</w:t>
      </w:r>
      <w:r w:rsidRPr="00BC0ACD">
        <w:rPr>
          <w:rFonts w:ascii="Times New Roman" w:hAnsi="Times New Roman" w:cs="Times New Roman"/>
          <w:sz w:val="20"/>
          <w:szCs w:val="20"/>
        </w:rPr>
        <w:t xml:space="preserve"> </w:t>
      </w:r>
      <w:proofErr w:type="spellStart"/>
      <w:r w:rsidRPr="00BC0ACD">
        <w:rPr>
          <w:rFonts w:ascii="Times New Roman" w:hAnsi="Times New Roman" w:cs="Times New Roman"/>
          <w:sz w:val="20"/>
          <w:szCs w:val="20"/>
        </w:rPr>
        <w:t>pp</w:t>
      </w:r>
      <w:proofErr w:type="spellEnd"/>
      <w:r w:rsidRPr="00BC0ACD">
        <w:rPr>
          <w:rFonts w:ascii="Times New Roman" w:hAnsi="Times New Roman" w:cs="Times New Roman"/>
          <w:sz w:val="20"/>
          <w:szCs w:val="20"/>
        </w:rPr>
        <w:t xml:space="preserve"> 289-384.</w:t>
      </w:r>
    </w:p>
    <w:p w:rsidR="009C4255" w:rsidRPr="00BC0ACD" w:rsidRDefault="009C4255" w:rsidP="00BC0ACD">
      <w:pPr>
        <w:spacing w:before="240" w:line="240" w:lineRule="auto"/>
        <w:jc w:val="both"/>
        <w:rPr>
          <w:rFonts w:ascii="Times New Roman" w:hAnsi="Times New Roman" w:cs="Times New Roman"/>
          <w:sz w:val="20"/>
          <w:szCs w:val="20"/>
        </w:rPr>
      </w:pPr>
      <w:proofErr w:type="spellStart"/>
      <w:proofErr w:type="gramStart"/>
      <w:r w:rsidRPr="00BC0ACD">
        <w:rPr>
          <w:rFonts w:ascii="Times New Roman" w:hAnsi="Times New Roman" w:cs="Times New Roman"/>
          <w:sz w:val="20"/>
          <w:szCs w:val="20"/>
        </w:rPr>
        <w:t>Hyodo</w:t>
      </w:r>
      <w:proofErr w:type="spellEnd"/>
      <w:r w:rsidRPr="00BC0ACD">
        <w:rPr>
          <w:rFonts w:ascii="Times New Roman" w:hAnsi="Times New Roman" w:cs="Times New Roman"/>
          <w:sz w:val="20"/>
          <w:szCs w:val="20"/>
        </w:rPr>
        <w:t xml:space="preserve">, </w:t>
      </w:r>
      <w:r w:rsidR="00DB2EEC" w:rsidRPr="00BC0ACD">
        <w:rPr>
          <w:rFonts w:ascii="Times New Roman" w:hAnsi="Times New Roman" w:cs="Times New Roman"/>
          <w:sz w:val="20"/>
          <w:szCs w:val="20"/>
        </w:rPr>
        <w:t xml:space="preserve">M. and </w:t>
      </w:r>
      <w:r w:rsidRPr="00BC0ACD">
        <w:rPr>
          <w:rFonts w:ascii="Times New Roman" w:hAnsi="Times New Roman" w:cs="Times New Roman"/>
          <w:sz w:val="20"/>
          <w:szCs w:val="20"/>
        </w:rPr>
        <w:t xml:space="preserve">T. </w:t>
      </w:r>
      <w:proofErr w:type="spellStart"/>
      <w:r w:rsidRPr="00BC0ACD">
        <w:rPr>
          <w:rFonts w:ascii="Times New Roman" w:hAnsi="Times New Roman" w:cs="Times New Roman"/>
          <w:sz w:val="20"/>
          <w:szCs w:val="20"/>
        </w:rPr>
        <w:t>Kubokawa</w:t>
      </w:r>
      <w:proofErr w:type="spellEnd"/>
      <w:r w:rsidR="0071525E" w:rsidRPr="00BC0ACD">
        <w:rPr>
          <w:rFonts w:ascii="Times New Roman" w:hAnsi="Times New Roman" w:cs="Times New Roman"/>
          <w:sz w:val="20"/>
          <w:szCs w:val="20"/>
        </w:rPr>
        <w:t>.</w:t>
      </w:r>
      <w:proofErr w:type="gramEnd"/>
      <w:r w:rsidR="0071525E" w:rsidRPr="00BC0ACD">
        <w:rPr>
          <w:rFonts w:ascii="Times New Roman" w:hAnsi="Times New Roman" w:cs="Times New Roman"/>
          <w:sz w:val="20"/>
          <w:szCs w:val="20"/>
        </w:rPr>
        <w:t xml:space="preserve"> 2014.</w:t>
      </w:r>
      <w:r w:rsidRPr="00BC0ACD">
        <w:rPr>
          <w:rFonts w:ascii="Times New Roman" w:hAnsi="Times New Roman" w:cs="Times New Roman"/>
          <w:sz w:val="20"/>
          <w:szCs w:val="20"/>
        </w:rPr>
        <w:t xml:space="preserve"> A variable selection criterion for linear discriminant rule and its optimality in high dimensional and large sample data. Journal of multivariate Analysis 123(2014)</w:t>
      </w:r>
      <w:proofErr w:type="gramStart"/>
      <w:r w:rsidRPr="00BC0ACD">
        <w:rPr>
          <w:rFonts w:ascii="Times New Roman" w:hAnsi="Times New Roman" w:cs="Times New Roman"/>
          <w:sz w:val="20"/>
          <w:szCs w:val="20"/>
        </w:rPr>
        <w:t>,pp</w:t>
      </w:r>
      <w:proofErr w:type="gramEnd"/>
      <w:r w:rsidRPr="00BC0ACD">
        <w:rPr>
          <w:rFonts w:ascii="Times New Roman" w:hAnsi="Times New Roman" w:cs="Times New Roman"/>
          <w:sz w:val="20"/>
          <w:szCs w:val="20"/>
        </w:rPr>
        <w:t>. 364-379.</w:t>
      </w:r>
    </w:p>
    <w:p w:rsidR="009C4255" w:rsidRPr="00BC0ACD" w:rsidRDefault="0071525E"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 xml:space="preserve">Johnson, </w:t>
      </w:r>
      <w:r w:rsidR="009C4255" w:rsidRPr="00BC0ACD">
        <w:rPr>
          <w:rFonts w:ascii="Times New Roman" w:hAnsi="Times New Roman" w:cs="Times New Roman"/>
          <w:sz w:val="20"/>
          <w:szCs w:val="20"/>
        </w:rPr>
        <w:t>R.</w:t>
      </w:r>
      <w:r w:rsidRPr="00BC0ACD">
        <w:rPr>
          <w:rFonts w:ascii="Times New Roman" w:hAnsi="Times New Roman" w:cs="Times New Roman"/>
          <w:sz w:val="20"/>
          <w:szCs w:val="20"/>
        </w:rPr>
        <w:t xml:space="preserve"> </w:t>
      </w:r>
      <w:r w:rsidR="009C4255" w:rsidRPr="00BC0ACD">
        <w:rPr>
          <w:rFonts w:ascii="Times New Roman" w:hAnsi="Times New Roman" w:cs="Times New Roman"/>
          <w:sz w:val="20"/>
          <w:szCs w:val="20"/>
        </w:rPr>
        <w:t>A.</w:t>
      </w:r>
      <w:r w:rsidRPr="00BC0ACD">
        <w:rPr>
          <w:rFonts w:ascii="Times New Roman" w:hAnsi="Times New Roman" w:cs="Times New Roman"/>
          <w:sz w:val="20"/>
          <w:szCs w:val="20"/>
        </w:rPr>
        <w:t xml:space="preserve"> and D.W. Wichern.</w:t>
      </w:r>
      <w:proofErr w:type="gramEnd"/>
      <w:r w:rsidRPr="00BC0ACD">
        <w:rPr>
          <w:rFonts w:ascii="Times New Roman" w:hAnsi="Times New Roman" w:cs="Times New Roman"/>
          <w:sz w:val="20"/>
          <w:szCs w:val="20"/>
        </w:rPr>
        <w:t xml:space="preserve"> 2007.</w:t>
      </w:r>
      <w:r w:rsidR="009C4255" w:rsidRPr="00BC0ACD">
        <w:rPr>
          <w:rFonts w:ascii="Times New Roman" w:hAnsi="Times New Roman" w:cs="Times New Roman"/>
          <w:sz w:val="20"/>
          <w:szCs w:val="20"/>
        </w:rPr>
        <w:t xml:space="preserve"> Applied Multivariate Statistical Analysis, Pearson Educa</w:t>
      </w:r>
      <w:r w:rsidRPr="00BC0ACD">
        <w:rPr>
          <w:rFonts w:ascii="Times New Roman" w:hAnsi="Times New Roman" w:cs="Times New Roman"/>
          <w:sz w:val="20"/>
          <w:szCs w:val="20"/>
        </w:rPr>
        <w:t xml:space="preserve">tion </w:t>
      </w:r>
      <w:proofErr w:type="spellStart"/>
      <w:r w:rsidRPr="00BC0ACD">
        <w:rPr>
          <w:rFonts w:ascii="Times New Roman" w:hAnsi="Times New Roman" w:cs="Times New Roman"/>
          <w:sz w:val="20"/>
          <w:szCs w:val="20"/>
        </w:rPr>
        <w:t>Inc</w:t>
      </w:r>
      <w:proofErr w:type="spellEnd"/>
      <w:r w:rsidRPr="00BC0ACD">
        <w:rPr>
          <w:rFonts w:ascii="Times New Roman" w:hAnsi="Times New Roman" w:cs="Times New Roman"/>
          <w:sz w:val="20"/>
          <w:szCs w:val="20"/>
        </w:rPr>
        <w:t>, New Jersey NJ,</w:t>
      </w:r>
      <w:r w:rsidR="009C4255" w:rsidRPr="00BC0ACD">
        <w:rPr>
          <w:rFonts w:ascii="Times New Roman" w:hAnsi="Times New Roman" w:cs="Times New Roman"/>
          <w:sz w:val="20"/>
          <w:szCs w:val="20"/>
        </w:rPr>
        <w:t xml:space="preserve"> </w:t>
      </w:r>
      <w:proofErr w:type="spellStart"/>
      <w:r w:rsidR="009C4255" w:rsidRPr="00BC0ACD">
        <w:rPr>
          <w:rFonts w:ascii="Times New Roman" w:hAnsi="Times New Roman" w:cs="Times New Roman"/>
          <w:sz w:val="20"/>
          <w:szCs w:val="20"/>
        </w:rPr>
        <w:t>pp</w:t>
      </w:r>
      <w:proofErr w:type="spellEnd"/>
      <w:r w:rsidR="009C4255" w:rsidRPr="00BC0ACD">
        <w:rPr>
          <w:rFonts w:ascii="Times New Roman" w:hAnsi="Times New Roman" w:cs="Times New Roman"/>
          <w:sz w:val="20"/>
          <w:szCs w:val="20"/>
        </w:rPr>
        <w:t xml:space="preserve"> 575-585.</w:t>
      </w:r>
    </w:p>
    <w:p w:rsidR="009C4255" w:rsidRPr="00BC0ACD" w:rsidRDefault="00147DBD"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Krzanowski</w:t>
      </w:r>
      <w:r w:rsidR="009C4255" w:rsidRPr="00BC0ACD">
        <w:rPr>
          <w:rFonts w:ascii="Times New Roman" w:hAnsi="Times New Roman" w:cs="Times New Roman"/>
          <w:sz w:val="20"/>
          <w:szCs w:val="20"/>
        </w:rPr>
        <w:t>,</w:t>
      </w:r>
      <w:r w:rsidR="0071525E" w:rsidRPr="00BC0ACD">
        <w:rPr>
          <w:rFonts w:ascii="Times New Roman" w:hAnsi="Times New Roman" w:cs="Times New Roman"/>
          <w:sz w:val="20"/>
          <w:szCs w:val="20"/>
        </w:rPr>
        <w:t xml:space="preserve"> W. J. and</w:t>
      </w:r>
      <w:r w:rsidR="009C4255" w:rsidRPr="00BC0ACD">
        <w:rPr>
          <w:rFonts w:ascii="Times New Roman" w:hAnsi="Times New Roman" w:cs="Times New Roman"/>
          <w:sz w:val="20"/>
          <w:szCs w:val="20"/>
        </w:rPr>
        <w:t xml:space="preserve"> Hand</w:t>
      </w:r>
      <w:r w:rsidR="0071525E" w:rsidRPr="00BC0ACD">
        <w:rPr>
          <w:rFonts w:ascii="Times New Roman" w:hAnsi="Times New Roman" w:cs="Times New Roman"/>
          <w:sz w:val="20"/>
          <w:szCs w:val="20"/>
        </w:rPr>
        <w:t>.</w:t>
      </w:r>
      <w:proofErr w:type="gramEnd"/>
      <w:r w:rsidR="0071525E" w:rsidRPr="00BC0ACD">
        <w:rPr>
          <w:rFonts w:ascii="Times New Roman" w:hAnsi="Times New Roman" w:cs="Times New Roman"/>
          <w:sz w:val="20"/>
          <w:szCs w:val="20"/>
        </w:rPr>
        <w:t xml:space="preserve"> 1997.</w:t>
      </w:r>
      <w:r w:rsidR="009C4255" w:rsidRPr="00BC0ACD">
        <w:rPr>
          <w:rFonts w:ascii="Times New Roman" w:hAnsi="Times New Roman" w:cs="Times New Roman"/>
          <w:sz w:val="20"/>
          <w:szCs w:val="20"/>
        </w:rPr>
        <w:t xml:space="preserve"> Assessing error rate estimators: The leave-one-out reconsidered. Australian J. Statist 39, (1997)</w:t>
      </w:r>
      <w:proofErr w:type="gramStart"/>
      <w:r w:rsidR="009C4255" w:rsidRPr="00BC0ACD">
        <w:rPr>
          <w:rFonts w:ascii="Times New Roman" w:hAnsi="Times New Roman" w:cs="Times New Roman"/>
          <w:sz w:val="20"/>
          <w:szCs w:val="20"/>
        </w:rPr>
        <w:t>,pp</w:t>
      </w:r>
      <w:proofErr w:type="gramEnd"/>
      <w:r w:rsidR="009C4255" w:rsidRPr="00BC0ACD">
        <w:rPr>
          <w:rFonts w:ascii="Times New Roman" w:hAnsi="Times New Roman" w:cs="Times New Roman"/>
          <w:sz w:val="20"/>
          <w:szCs w:val="20"/>
        </w:rPr>
        <w:t>. 35-46.</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Lachenbruch,</w:t>
      </w:r>
      <w:r w:rsidR="0071525E" w:rsidRPr="00BC0ACD">
        <w:rPr>
          <w:rFonts w:ascii="Times New Roman" w:hAnsi="Times New Roman" w:cs="Times New Roman"/>
          <w:sz w:val="20"/>
          <w:szCs w:val="20"/>
        </w:rPr>
        <w:t xml:space="preserve"> P. </w:t>
      </w:r>
      <w:proofErr w:type="gramStart"/>
      <w:r w:rsidR="0071525E" w:rsidRPr="00BC0ACD">
        <w:rPr>
          <w:rFonts w:ascii="Times New Roman" w:hAnsi="Times New Roman" w:cs="Times New Roman"/>
          <w:sz w:val="20"/>
          <w:szCs w:val="20"/>
        </w:rPr>
        <w:t>A and R. Mickey.</w:t>
      </w:r>
      <w:proofErr w:type="gramEnd"/>
      <w:r w:rsidR="0071525E" w:rsidRPr="00BC0ACD">
        <w:rPr>
          <w:rFonts w:ascii="Times New Roman" w:hAnsi="Times New Roman" w:cs="Times New Roman"/>
          <w:sz w:val="20"/>
          <w:szCs w:val="20"/>
        </w:rPr>
        <w:t xml:space="preserve"> 1968. </w:t>
      </w:r>
      <w:r w:rsidRPr="00BC0ACD">
        <w:rPr>
          <w:rFonts w:ascii="Times New Roman" w:hAnsi="Times New Roman" w:cs="Times New Roman"/>
          <w:sz w:val="20"/>
          <w:szCs w:val="20"/>
        </w:rPr>
        <w:t>Estimation of Error Rates in Discriminant Analy</w:t>
      </w:r>
      <w:r w:rsidR="0071525E" w:rsidRPr="00BC0ACD">
        <w:rPr>
          <w:rFonts w:ascii="Times New Roman" w:hAnsi="Times New Roman" w:cs="Times New Roman"/>
          <w:sz w:val="20"/>
          <w:szCs w:val="20"/>
        </w:rPr>
        <w:t>sis. Technometrics 10(1</w:t>
      </w:r>
      <w:proofErr w:type="gramStart"/>
      <w:r w:rsidR="0071525E" w:rsidRPr="00BC0ACD">
        <w:rPr>
          <w:rFonts w:ascii="Times New Roman" w:hAnsi="Times New Roman" w:cs="Times New Roman"/>
          <w:sz w:val="20"/>
          <w:szCs w:val="20"/>
        </w:rPr>
        <w:t xml:space="preserve">) </w:t>
      </w:r>
      <w:r w:rsidRPr="00BC0ACD">
        <w:rPr>
          <w:rFonts w:ascii="Times New Roman" w:hAnsi="Times New Roman" w:cs="Times New Roman"/>
          <w:sz w:val="20"/>
          <w:szCs w:val="20"/>
        </w:rPr>
        <w:t>,pp</w:t>
      </w:r>
      <w:proofErr w:type="gramEnd"/>
      <w:r w:rsidRPr="00BC0ACD">
        <w:rPr>
          <w:rFonts w:ascii="Times New Roman" w:hAnsi="Times New Roman" w:cs="Times New Roman"/>
          <w:sz w:val="20"/>
          <w:szCs w:val="20"/>
        </w:rPr>
        <w:t>. 1-11.</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Lachenbruch, </w:t>
      </w:r>
      <w:r w:rsidR="00826CC0" w:rsidRPr="00BC0ACD">
        <w:rPr>
          <w:rFonts w:ascii="Times New Roman" w:hAnsi="Times New Roman" w:cs="Times New Roman"/>
          <w:sz w:val="20"/>
          <w:szCs w:val="20"/>
        </w:rPr>
        <w:t xml:space="preserve">P. A., </w:t>
      </w:r>
      <w:r w:rsidRPr="00BC0ACD">
        <w:rPr>
          <w:rFonts w:ascii="Times New Roman" w:hAnsi="Times New Roman" w:cs="Times New Roman"/>
          <w:sz w:val="20"/>
          <w:szCs w:val="20"/>
        </w:rPr>
        <w:t>C. Sneeringer, L. T.</w:t>
      </w:r>
      <w:r w:rsidR="00826CC0" w:rsidRPr="00BC0ACD">
        <w:rPr>
          <w:rFonts w:ascii="Times New Roman" w:hAnsi="Times New Roman" w:cs="Times New Roman"/>
          <w:sz w:val="20"/>
          <w:szCs w:val="20"/>
        </w:rPr>
        <w:t xml:space="preserve"> 1973.</w:t>
      </w:r>
      <w:r w:rsidRPr="00BC0ACD">
        <w:rPr>
          <w:rFonts w:ascii="Times New Roman" w:hAnsi="Times New Roman" w:cs="Times New Roman"/>
          <w:sz w:val="20"/>
          <w:szCs w:val="20"/>
        </w:rPr>
        <w:t xml:space="preserve"> Revo, Robustness of the linear and quadratic discriminant functions to certain types of non-normality. C</w:t>
      </w:r>
      <w:r w:rsidR="00826CC0" w:rsidRPr="00BC0ACD">
        <w:rPr>
          <w:rFonts w:ascii="Times New Roman" w:hAnsi="Times New Roman" w:cs="Times New Roman"/>
          <w:sz w:val="20"/>
          <w:szCs w:val="20"/>
        </w:rPr>
        <w:t>omputational Statistics 1</w:t>
      </w:r>
      <w:r w:rsidRPr="00BC0ACD">
        <w:rPr>
          <w:rFonts w:ascii="Times New Roman" w:hAnsi="Times New Roman" w:cs="Times New Roman"/>
          <w:sz w:val="20"/>
          <w:szCs w:val="20"/>
        </w:rPr>
        <w:t>, pp. 39-56.</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Lachenbruch,</w:t>
      </w:r>
      <w:r w:rsidR="00833CD3" w:rsidRPr="00BC0ACD">
        <w:rPr>
          <w:rFonts w:ascii="Times New Roman" w:hAnsi="Times New Roman" w:cs="Times New Roman"/>
          <w:sz w:val="20"/>
          <w:szCs w:val="20"/>
        </w:rPr>
        <w:t xml:space="preserve"> P. A. 1975. </w:t>
      </w:r>
      <w:r w:rsidRPr="00BC0ACD">
        <w:rPr>
          <w:rFonts w:ascii="Times New Roman" w:hAnsi="Times New Roman" w:cs="Times New Roman"/>
          <w:sz w:val="20"/>
          <w:szCs w:val="20"/>
        </w:rPr>
        <w:t>Zero-mean difference discrimination and the absolute linear discriminant</w:t>
      </w:r>
      <w:r w:rsidR="00833CD3" w:rsidRPr="00BC0ACD">
        <w:rPr>
          <w:rFonts w:ascii="Times New Roman" w:hAnsi="Times New Roman" w:cs="Times New Roman"/>
          <w:sz w:val="20"/>
          <w:szCs w:val="20"/>
        </w:rPr>
        <w:t xml:space="preserve"> function. Biometrika 62</w:t>
      </w:r>
      <w:r w:rsidRPr="00BC0ACD">
        <w:rPr>
          <w:rFonts w:ascii="Times New Roman" w:hAnsi="Times New Roman" w:cs="Times New Roman"/>
          <w:sz w:val="20"/>
          <w:szCs w:val="20"/>
        </w:rPr>
        <w:t>, pp. 397-401.</w:t>
      </w:r>
    </w:p>
    <w:p w:rsidR="009C4255" w:rsidRPr="00BC0ACD" w:rsidRDefault="0059654E"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Lachenbruch,</w:t>
      </w:r>
      <w:r w:rsidR="00833CD3" w:rsidRPr="00BC0ACD">
        <w:rPr>
          <w:rFonts w:ascii="Times New Roman" w:hAnsi="Times New Roman" w:cs="Times New Roman"/>
          <w:sz w:val="20"/>
          <w:szCs w:val="20"/>
        </w:rPr>
        <w:t xml:space="preserve"> P. A., W. Clarke, B. </w:t>
      </w:r>
      <w:proofErr w:type="spellStart"/>
      <w:r w:rsidR="00833CD3" w:rsidRPr="00BC0ACD">
        <w:rPr>
          <w:rFonts w:ascii="Times New Roman" w:hAnsi="Times New Roman" w:cs="Times New Roman"/>
          <w:sz w:val="20"/>
          <w:szCs w:val="20"/>
        </w:rPr>
        <w:t>Broffit</w:t>
      </w:r>
      <w:proofErr w:type="spellEnd"/>
      <w:r w:rsidR="00833CD3" w:rsidRPr="00BC0ACD">
        <w:rPr>
          <w:rFonts w:ascii="Times New Roman" w:hAnsi="Times New Roman" w:cs="Times New Roman"/>
          <w:sz w:val="20"/>
          <w:szCs w:val="20"/>
        </w:rPr>
        <w:t>, L. Lin. 1977.</w:t>
      </w:r>
      <w:r w:rsidR="009C4255" w:rsidRPr="00BC0ACD">
        <w:rPr>
          <w:rFonts w:ascii="Times New Roman" w:hAnsi="Times New Roman" w:cs="Times New Roman"/>
          <w:sz w:val="20"/>
          <w:szCs w:val="20"/>
        </w:rPr>
        <w:t xml:space="preserve"> </w:t>
      </w:r>
      <w:proofErr w:type="gramStart"/>
      <w:r w:rsidR="009C4255" w:rsidRPr="00BC0ACD">
        <w:rPr>
          <w:rFonts w:ascii="Times New Roman" w:hAnsi="Times New Roman" w:cs="Times New Roman"/>
          <w:sz w:val="20"/>
          <w:szCs w:val="20"/>
        </w:rPr>
        <w:t>The Effect of Non-Normality on Quadratic Discriminant Function.</w:t>
      </w:r>
      <w:proofErr w:type="gramEnd"/>
      <w:r w:rsidR="009C4255" w:rsidRPr="00BC0ACD">
        <w:rPr>
          <w:rFonts w:ascii="Times New Roman" w:hAnsi="Times New Roman" w:cs="Times New Roman"/>
          <w:sz w:val="20"/>
          <w:szCs w:val="20"/>
        </w:rPr>
        <w:t xml:space="preserve"> </w:t>
      </w:r>
      <w:proofErr w:type="gramStart"/>
      <w:r w:rsidR="009C4255" w:rsidRPr="00BC0ACD">
        <w:rPr>
          <w:rFonts w:ascii="Times New Roman" w:hAnsi="Times New Roman" w:cs="Times New Roman"/>
          <w:sz w:val="20"/>
          <w:szCs w:val="20"/>
        </w:rPr>
        <w:t>MEDINFO 77 Shives/Wolf.</w:t>
      </w:r>
      <w:proofErr w:type="gramEnd"/>
      <w:r w:rsidR="009C4255" w:rsidRPr="00BC0ACD">
        <w:rPr>
          <w:rFonts w:ascii="Times New Roman" w:hAnsi="Times New Roman" w:cs="Times New Roman"/>
          <w:sz w:val="20"/>
          <w:szCs w:val="20"/>
        </w:rPr>
        <w:t xml:space="preserve"> IFEP, Nort</w:t>
      </w:r>
      <w:r w:rsidR="00833CD3" w:rsidRPr="00BC0ACD">
        <w:rPr>
          <w:rFonts w:ascii="Times New Roman" w:hAnsi="Times New Roman" w:cs="Times New Roman"/>
          <w:sz w:val="20"/>
          <w:szCs w:val="20"/>
        </w:rPr>
        <w:t xml:space="preserve">h Holland Publishing Co: </w:t>
      </w:r>
      <w:r w:rsidR="009C4255" w:rsidRPr="00BC0ACD">
        <w:rPr>
          <w:rFonts w:ascii="Times New Roman" w:hAnsi="Times New Roman" w:cs="Times New Roman"/>
          <w:sz w:val="20"/>
          <w:szCs w:val="20"/>
        </w:rPr>
        <w:t xml:space="preserve"> pp. 101-104.</w:t>
      </w:r>
    </w:p>
    <w:p w:rsidR="009C4255" w:rsidRPr="00BC0ACD" w:rsidRDefault="0059654E"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Manjunath,</w:t>
      </w:r>
      <w:r w:rsidR="009C4255" w:rsidRPr="00BC0ACD">
        <w:rPr>
          <w:rFonts w:ascii="Times New Roman" w:hAnsi="Times New Roman" w:cs="Times New Roman"/>
          <w:sz w:val="20"/>
          <w:szCs w:val="20"/>
        </w:rPr>
        <w:t xml:space="preserve"> </w:t>
      </w:r>
      <w:r w:rsidR="00833CD3" w:rsidRPr="00BC0ACD">
        <w:rPr>
          <w:rFonts w:ascii="Times New Roman" w:hAnsi="Times New Roman" w:cs="Times New Roman"/>
          <w:sz w:val="20"/>
          <w:szCs w:val="20"/>
        </w:rPr>
        <w:t>B. G., M. Frick, R. D. Reiss. 2012.</w:t>
      </w:r>
      <w:r w:rsidR="009C4255" w:rsidRPr="00BC0ACD">
        <w:rPr>
          <w:rFonts w:ascii="Times New Roman" w:hAnsi="Times New Roman" w:cs="Times New Roman"/>
          <w:sz w:val="20"/>
          <w:szCs w:val="20"/>
        </w:rPr>
        <w:t xml:space="preserve"> Some notes on external discriminant analysis. Journal of Multi</w:t>
      </w:r>
      <w:r w:rsidR="00833CD3" w:rsidRPr="00BC0ACD">
        <w:rPr>
          <w:rFonts w:ascii="Times New Roman" w:hAnsi="Times New Roman" w:cs="Times New Roman"/>
          <w:sz w:val="20"/>
          <w:szCs w:val="20"/>
        </w:rPr>
        <w:t>variate analysis 103(1)</w:t>
      </w:r>
      <w:proofErr w:type="gramStart"/>
      <w:r w:rsidR="00833CD3" w:rsidRPr="00BC0ACD">
        <w:rPr>
          <w:rFonts w:ascii="Times New Roman" w:hAnsi="Times New Roman" w:cs="Times New Roman"/>
          <w:sz w:val="20"/>
          <w:szCs w:val="20"/>
        </w:rPr>
        <w:t xml:space="preserve">, </w:t>
      </w:r>
      <w:r w:rsidR="009C4255" w:rsidRPr="00BC0ACD">
        <w:rPr>
          <w:rFonts w:ascii="Times New Roman" w:hAnsi="Times New Roman" w:cs="Times New Roman"/>
          <w:sz w:val="20"/>
          <w:szCs w:val="20"/>
        </w:rPr>
        <w:t xml:space="preserve"> pp</w:t>
      </w:r>
      <w:proofErr w:type="gramEnd"/>
      <w:r w:rsidR="009C4255" w:rsidRPr="00BC0ACD">
        <w:rPr>
          <w:rFonts w:ascii="Times New Roman" w:hAnsi="Times New Roman" w:cs="Times New Roman"/>
          <w:sz w:val="20"/>
          <w:szCs w:val="20"/>
        </w:rPr>
        <w:t xml:space="preserve">.  </w:t>
      </w:r>
      <w:proofErr w:type="gramStart"/>
      <w:r w:rsidR="009C4255" w:rsidRPr="00BC0ACD">
        <w:rPr>
          <w:rFonts w:ascii="Times New Roman" w:hAnsi="Times New Roman" w:cs="Times New Roman"/>
          <w:sz w:val="20"/>
          <w:szCs w:val="20"/>
        </w:rPr>
        <w:t>107-115.</w:t>
      </w:r>
      <w:proofErr w:type="gramEnd"/>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Marco,</w:t>
      </w:r>
      <w:r w:rsidR="0059654E" w:rsidRPr="00BC0ACD">
        <w:rPr>
          <w:rFonts w:ascii="Times New Roman" w:hAnsi="Times New Roman" w:cs="Times New Roman"/>
          <w:sz w:val="20"/>
          <w:szCs w:val="20"/>
        </w:rPr>
        <w:t xml:space="preserve"> V. R., D. M. Young, D. W. Tubne. 1987.</w:t>
      </w:r>
      <w:r w:rsidRPr="00BC0ACD">
        <w:rPr>
          <w:rFonts w:ascii="Times New Roman" w:hAnsi="Times New Roman" w:cs="Times New Roman"/>
          <w:sz w:val="20"/>
          <w:szCs w:val="20"/>
        </w:rPr>
        <w:t xml:space="preserve"> Asymptotic expansions</w:t>
      </w:r>
      <w:r w:rsidR="001435B3" w:rsidRPr="00BC0ACD">
        <w:rPr>
          <w:rFonts w:ascii="Times New Roman" w:hAnsi="Times New Roman" w:cs="Times New Roman"/>
          <w:sz w:val="20"/>
          <w:szCs w:val="20"/>
        </w:rPr>
        <w:t xml:space="preserve"> </w:t>
      </w:r>
      <w:r w:rsidRPr="00BC0ACD">
        <w:rPr>
          <w:rFonts w:ascii="Times New Roman" w:hAnsi="Times New Roman" w:cs="Times New Roman"/>
          <w:sz w:val="20"/>
          <w:szCs w:val="20"/>
        </w:rPr>
        <w:t>and estimation of the expected error rate for equal-mean discrimination with uniform covariance s</w:t>
      </w:r>
      <w:r w:rsidR="0059654E" w:rsidRPr="00BC0ACD">
        <w:rPr>
          <w:rFonts w:ascii="Times New Roman" w:hAnsi="Times New Roman" w:cs="Times New Roman"/>
          <w:sz w:val="20"/>
          <w:szCs w:val="20"/>
        </w:rPr>
        <w:t>tructure. Biometrika 29,</w:t>
      </w:r>
      <w:r w:rsidRPr="00BC0ACD">
        <w:rPr>
          <w:rFonts w:ascii="Times New Roman" w:hAnsi="Times New Roman" w:cs="Times New Roman"/>
          <w:sz w:val="20"/>
          <w:szCs w:val="20"/>
        </w:rPr>
        <w:t xml:space="preserve"> pp. 103-111.</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McLachlan,</w:t>
      </w:r>
      <w:r w:rsidR="0059654E" w:rsidRPr="00BC0ACD">
        <w:rPr>
          <w:rFonts w:ascii="Times New Roman" w:hAnsi="Times New Roman" w:cs="Times New Roman"/>
          <w:sz w:val="20"/>
          <w:szCs w:val="20"/>
        </w:rPr>
        <w:t xml:space="preserve"> G. J. 2004.</w:t>
      </w:r>
      <w:r w:rsidRPr="00BC0ACD">
        <w:rPr>
          <w:rFonts w:ascii="Times New Roman" w:hAnsi="Times New Roman" w:cs="Times New Roman"/>
          <w:sz w:val="20"/>
          <w:szCs w:val="20"/>
        </w:rPr>
        <w:t xml:space="preserve"> Discriminant Analysis and St</w:t>
      </w:r>
      <w:r w:rsidR="00D3237F" w:rsidRPr="00BC0ACD">
        <w:rPr>
          <w:rFonts w:ascii="Times New Roman" w:hAnsi="Times New Roman" w:cs="Times New Roman"/>
          <w:sz w:val="20"/>
          <w:szCs w:val="20"/>
        </w:rPr>
        <w:t xml:space="preserve">atistical Pattern Recognition, </w:t>
      </w:r>
      <w:proofErr w:type="gramStart"/>
      <w:r w:rsidR="00D3237F" w:rsidRPr="00BC0ACD">
        <w:rPr>
          <w:rFonts w:ascii="Times New Roman" w:hAnsi="Times New Roman" w:cs="Times New Roman"/>
          <w:sz w:val="20"/>
          <w:szCs w:val="20"/>
        </w:rPr>
        <w:t>A</w:t>
      </w:r>
      <w:proofErr w:type="gramEnd"/>
      <w:r w:rsidRPr="00BC0ACD">
        <w:rPr>
          <w:rFonts w:ascii="Times New Roman" w:hAnsi="Times New Roman" w:cs="Times New Roman"/>
          <w:sz w:val="20"/>
          <w:szCs w:val="20"/>
        </w:rPr>
        <w:t xml:space="preserve"> John Wiley and Sons Inc. Publicat</w:t>
      </w:r>
      <w:r w:rsidR="0059654E" w:rsidRPr="00BC0ACD">
        <w:rPr>
          <w:rFonts w:ascii="Times New Roman" w:hAnsi="Times New Roman" w:cs="Times New Roman"/>
          <w:sz w:val="20"/>
          <w:szCs w:val="20"/>
        </w:rPr>
        <w:t>ion, Hoboken, New Jersey,</w:t>
      </w:r>
      <w:r w:rsidRPr="00BC0ACD">
        <w:rPr>
          <w:rFonts w:ascii="Times New Roman" w:hAnsi="Times New Roman" w:cs="Times New Roman"/>
          <w:sz w:val="20"/>
          <w:szCs w:val="20"/>
        </w:rPr>
        <w:t xml:space="preserve"> </w:t>
      </w:r>
      <w:proofErr w:type="spellStart"/>
      <w:r w:rsidRPr="00BC0ACD">
        <w:rPr>
          <w:rFonts w:ascii="Times New Roman" w:hAnsi="Times New Roman" w:cs="Times New Roman"/>
          <w:sz w:val="20"/>
          <w:szCs w:val="20"/>
        </w:rPr>
        <w:t>pp</w:t>
      </w:r>
      <w:proofErr w:type="spellEnd"/>
      <w:r w:rsidRPr="00BC0ACD">
        <w:rPr>
          <w:rFonts w:ascii="Times New Roman" w:hAnsi="Times New Roman" w:cs="Times New Roman"/>
          <w:sz w:val="20"/>
          <w:szCs w:val="20"/>
        </w:rPr>
        <w:t xml:space="preserve"> 57-58.</w:t>
      </w:r>
    </w:p>
    <w:p w:rsidR="009C4255" w:rsidRPr="00BC0ACD" w:rsidRDefault="009C4255" w:rsidP="00BC0ACD">
      <w:pPr>
        <w:spacing w:before="240" w:line="240" w:lineRule="auto"/>
        <w:jc w:val="both"/>
        <w:rPr>
          <w:rFonts w:ascii="Times New Roman" w:hAnsi="Times New Roman" w:cs="Times New Roman"/>
          <w:sz w:val="20"/>
          <w:szCs w:val="20"/>
        </w:rPr>
      </w:pPr>
      <w:r w:rsidRPr="00BC0ACD">
        <w:rPr>
          <w:rFonts w:ascii="Times New Roman" w:hAnsi="Times New Roman" w:cs="Times New Roman"/>
          <w:sz w:val="20"/>
          <w:szCs w:val="20"/>
        </w:rPr>
        <w:t xml:space="preserve">Okamoto, </w:t>
      </w:r>
      <w:r w:rsidR="0074159F" w:rsidRPr="00BC0ACD">
        <w:rPr>
          <w:rFonts w:ascii="Times New Roman" w:hAnsi="Times New Roman" w:cs="Times New Roman"/>
          <w:sz w:val="20"/>
          <w:szCs w:val="20"/>
        </w:rPr>
        <w:t xml:space="preserve">M. 1961. </w:t>
      </w:r>
      <w:proofErr w:type="gramStart"/>
      <w:r w:rsidRPr="00BC0ACD">
        <w:rPr>
          <w:rFonts w:ascii="Times New Roman" w:hAnsi="Times New Roman" w:cs="Times New Roman"/>
          <w:sz w:val="20"/>
          <w:szCs w:val="20"/>
        </w:rPr>
        <w:t>Discrimination for variance matrices</w:t>
      </w:r>
      <w:r w:rsidR="0074159F" w:rsidRPr="00BC0ACD">
        <w:rPr>
          <w:rFonts w:ascii="Times New Roman" w:hAnsi="Times New Roman" w:cs="Times New Roman"/>
          <w:sz w:val="20"/>
          <w:szCs w:val="20"/>
        </w:rPr>
        <w:t>.</w:t>
      </w:r>
      <w:proofErr w:type="gramEnd"/>
      <w:r w:rsidR="0074159F" w:rsidRPr="00BC0ACD">
        <w:rPr>
          <w:rFonts w:ascii="Times New Roman" w:hAnsi="Times New Roman" w:cs="Times New Roman"/>
          <w:sz w:val="20"/>
          <w:szCs w:val="20"/>
        </w:rPr>
        <w:t xml:space="preserve"> Osaka Math 13</w:t>
      </w:r>
      <w:r w:rsidRPr="00BC0ACD">
        <w:rPr>
          <w:rFonts w:ascii="Times New Roman" w:hAnsi="Times New Roman" w:cs="Times New Roman"/>
          <w:sz w:val="20"/>
          <w:szCs w:val="20"/>
        </w:rPr>
        <w:t>, pp. 1-39.</w:t>
      </w:r>
    </w:p>
    <w:p w:rsidR="009C4255" w:rsidRPr="00BC0ACD" w:rsidRDefault="009C4255" w:rsidP="00BC0ACD">
      <w:pPr>
        <w:spacing w:before="240" w:line="240" w:lineRule="auto"/>
        <w:jc w:val="both"/>
        <w:rPr>
          <w:rFonts w:ascii="Times New Roman" w:hAnsi="Times New Roman" w:cs="Times New Roman"/>
          <w:sz w:val="20"/>
          <w:szCs w:val="20"/>
        </w:rPr>
      </w:pPr>
      <w:proofErr w:type="gramStart"/>
      <w:r w:rsidRPr="00BC0ACD">
        <w:rPr>
          <w:rFonts w:ascii="Times New Roman" w:hAnsi="Times New Roman" w:cs="Times New Roman"/>
          <w:sz w:val="20"/>
          <w:szCs w:val="20"/>
        </w:rPr>
        <w:t>Stocks,</w:t>
      </w:r>
      <w:r w:rsidR="0074159F" w:rsidRPr="00BC0ACD">
        <w:rPr>
          <w:rFonts w:ascii="Times New Roman" w:hAnsi="Times New Roman" w:cs="Times New Roman"/>
          <w:sz w:val="20"/>
          <w:szCs w:val="20"/>
        </w:rPr>
        <w:t xml:space="preserve"> P. A. 1933.</w:t>
      </w:r>
      <w:proofErr w:type="gramEnd"/>
      <w:r w:rsidRPr="00BC0ACD">
        <w:rPr>
          <w:rFonts w:ascii="Times New Roman" w:hAnsi="Times New Roman" w:cs="Times New Roman"/>
          <w:sz w:val="20"/>
          <w:szCs w:val="20"/>
        </w:rPr>
        <w:t xml:space="preserve"> </w:t>
      </w:r>
      <w:r w:rsidR="0074159F" w:rsidRPr="00BC0ACD">
        <w:rPr>
          <w:rFonts w:ascii="Times New Roman" w:hAnsi="Times New Roman" w:cs="Times New Roman"/>
          <w:sz w:val="20"/>
          <w:szCs w:val="20"/>
        </w:rPr>
        <w:t xml:space="preserve"> </w:t>
      </w:r>
      <w:r w:rsidRPr="00BC0ACD">
        <w:rPr>
          <w:rFonts w:ascii="Times New Roman" w:hAnsi="Times New Roman" w:cs="Times New Roman"/>
          <w:sz w:val="20"/>
          <w:szCs w:val="20"/>
        </w:rPr>
        <w:t>Biometric investigation of twins:</w:t>
      </w:r>
      <w:r w:rsidR="0074159F" w:rsidRPr="00BC0ACD">
        <w:rPr>
          <w:rFonts w:ascii="Times New Roman" w:hAnsi="Times New Roman" w:cs="Times New Roman"/>
          <w:sz w:val="20"/>
          <w:szCs w:val="20"/>
        </w:rPr>
        <w:t xml:space="preserve"> </w:t>
      </w:r>
      <w:r w:rsidRPr="00BC0ACD">
        <w:rPr>
          <w:rFonts w:ascii="Times New Roman" w:hAnsi="Times New Roman" w:cs="Times New Roman"/>
          <w:sz w:val="20"/>
          <w:szCs w:val="20"/>
        </w:rPr>
        <w:t>Part II. Annals of Eugenics 5, (1933), pp. 1-55.</w:t>
      </w:r>
    </w:p>
    <w:sectPr w:rsidR="009C4255" w:rsidRPr="00BC0ACD">
      <w:footerReference w:type="default" r:id="rId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B9" w:rsidRDefault="00892AB9" w:rsidP="005D6EA7">
      <w:pPr>
        <w:spacing w:after="0" w:line="240" w:lineRule="auto"/>
      </w:pPr>
      <w:r>
        <w:separator/>
      </w:r>
    </w:p>
  </w:endnote>
  <w:endnote w:type="continuationSeparator" w:id="0">
    <w:p w:rsidR="00892AB9" w:rsidRDefault="00892AB9" w:rsidP="005D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926710"/>
      <w:docPartObj>
        <w:docPartGallery w:val="Page Numbers (Bottom of Page)"/>
        <w:docPartUnique/>
      </w:docPartObj>
    </w:sdtPr>
    <w:sdtEndPr>
      <w:rPr>
        <w:noProof/>
      </w:rPr>
    </w:sdtEndPr>
    <w:sdtContent>
      <w:p w:rsidR="0022286F" w:rsidRDefault="0022286F">
        <w:pPr>
          <w:pStyle w:val="Footer"/>
          <w:jc w:val="center"/>
        </w:pPr>
        <w:r>
          <w:fldChar w:fldCharType="begin"/>
        </w:r>
        <w:r>
          <w:instrText xml:space="preserve"> PAGE   \* MERGEFORMAT </w:instrText>
        </w:r>
        <w:r>
          <w:fldChar w:fldCharType="separate"/>
        </w:r>
        <w:r w:rsidR="00DD27D0">
          <w:rPr>
            <w:noProof/>
          </w:rPr>
          <w:t>1</w:t>
        </w:r>
        <w:r>
          <w:rPr>
            <w:noProof/>
          </w:rPr>
          <w:fldChar w:fldCharType="end"/>
        </w:r>
      </w:p>
    </w:sdtContent>
  </w:sdt>
  <w:p w:rsidR="0022286F" w:rsidRDefault="0022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B9" w:rsidRDefault="00892AB9" w:rsidP="005D6EA7">
      <w:pPr>
        <w:spacing w:after="0" w:line="240" w:lineRule="auto"/>
      </w:pPr>
      <w:r>
        <w:separator/>
      </w:r>
    </w:p>
  </w:footnote>
  <w:footnote w:type="continuationSeparator" w:id="0">
    <w:p w:rsidR="00892AB9" w:rsidRDefault="00892AB9" w:rsidP="005D6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4B"/>
    <w:rsid w:val="000013F8"/>
    <w:rsid w:val="00014BDD"/>
    <w:rsid w:val="0002156B"/>
    <w:rsid w:val="00050C21"/>
    <w:rsid w:val="0005204B"/>
    <w:rsid w:val="000526F5"/>
    <w:rsid w:val="00060E0C"/>
    <w:rsid w:val="0006112F"/>
    <w:rsid w:val="00067D52"/>
    <w:rsid w:val="00072F9B"/>
    <w:rsid w:val="00073810"/>
    <w:rsid w:val="0007471D"/>
    <w:rsid w:val="00081487"/>
    <w:rsid w:val="000B0101"/>
    <w:rsid w:val="000B65E8"/>
    <w:rsid w:val="000C0D2F"/>
    <w:rsid w:val="000C6DA6"/>
    <w:rsid w:val="000D71B8"/>
    <w:rsid w:val="000F65E5"/>
    <w:rsid w:val="00100F1B"/>
    <w:rsid w:val="0012143A"/>
    <w:rsid w:val="0012169F"/>
    <w:rsid w:val="00130FE4"/>
    <w:rsid w:val="001338B2"/>
    <w:rsid w:val="001370E6"/>
    <w:rsid w:val="001435B3"/>
    <w:rsid w:val="00144AFB"/>
    <w:rsid w:val="00147DBD"/>
    <w:rsid w:val="00152746"/>
    <w:rsid w:val="00164900"/>
    <w:rsid w:val="00186FF7"/>
    <w:rsid w:val="0019285C"/>
    <w:rsid w:val="00193DEE"/>
    <w:rsid w:val="001E27D1"/>
    <w:rsid w:val="001E5329"/>
    <w:rsid w:val="0022286F"/>
    <w:rsid w:val="002241EF"/>
    <w:rsid w:val="002569B7"/>
    <w:rsid w:val="0026394C"/>
    <w:rsid w:val="00266413"/>
    <w:rsid w:val="00280214"/>
    <w:rsid w:val="00282F21"/>
    <w:rsid w:val="00287309"/>
    <w:rsid w:val="002C01FF"/>
    <w:rsid w:val="002C5629"/>
    <w:rsid w:val="002E455A"/>
    <w:rsid w:val="002E5C36"/>
    <w:rsid w:val="002F7A76"/>
    <w:rsid w:val="003116F5"/>
    <w:rsid w:val="00317B75"/>
    <w:rsid w:val="00323A2A"/>
    <w:rsid w:val="003308C1"/>
    <w:rsid w:val="00331B16"/>
    <w:rsid w:val="00395FD7"/>
    <w:rsid w:val="003B10FF"/>
    <w:rsid w:val="003D535B"/>
    <w:rsid w:val="003F2DF3"/>
    <w:rsid w:val="003F2EEE"/>
    <w:rsid w:val="00437110"/>
    <w:rsid w:val="0045711A"/>
    <w:rsid w:val="004740BC"/>
    <w:rsid w:val="00482FB5"/>
    <w:rsid w:val="004835B5"/>
    <w:rsid w:val="00493A56"/>
    <w:rsid w:val="00495A5E"/>
    <w:rsid w:val="004B054C"/>
    <w:rsid w:val="004B3AA3"/>
    <w:rsid w:val="004B4087"/>
    <w:rsid w:val="004D4436"/>
    <w:rsid w:val="004D71DA"/>
    <w:rsid w:val="004E78AB"/>
    <w:rsid w:val="004F74EE"/>
    <w:rsid w:val="00500F8A"/>
    <w:rsid w:val="005020DD"/>
    <w:rsid w:val="00520630"/>
    <w:rsid w:val="0053301D"/>
    <w:rsid w:val="005378D4"/>
    <w:rsid w:val="00544691"/>
    <w:rsid w:val="00550967"/>
    <w:rsid w:val="00552CEE"/>
    <w:rsid w:val="00566749"/>
    <w:rsid w:val="00573036"/>
    <w:rsid w:val="00573FA1"/>
    <w:rsid w:val="00586533"/>
    <w:rsid w:val="0059654E"/>
    <w:rsid w:val="005A3342"/>
    <w:rsid w:val="005B3FD5"/>
    <w:rsid w:val="005B7EE3"/>
    <w:rsid w:val="005C01A9"/>
    <w:rsid w:val="005C3675"/>
    <w:rsid w:val="005D6EA7"/>
    <w:rsid w:val="005F179B"/>
    <w:rsid w:val="00606801"/>
    <w:rsid w:val="00613988"/>
    <w:rsid w:val="0061613C"/>
    <w:rsid w:val="00622031"/>
    <w:rsid w:val="006452AA"/>
    <w:rsid w:val="00645E19"/>
    <w:rsid w:val="00650015"/>
    <w:rsid w:val="006A461A"/>
    <w:rsid w:val="006A5DD2"/>
    <w:rsid w:val="006C2D0F"/>
    <w:rsid w:val="006D73CA"/>
    <w:rsid w:val="006D73FF"/>
    <w:rsid w:val="006E3E70"/>
    <w:rsid w:val="006E424A"/>
    <w:rsid w:val="006F4AC4"/>
    <w:rsid w:val="00707C84"/>
    <w:rsid w:val="0071525E"/>
    <w:rsid w:val="00717706"/>
    <w:rsid w:val="00721C4F"/>
    <w:rsid w:val="0074159F"/>
    <w:rsid w:val="007623AE"/>
    <w:rsid w:val="0077169F"/>
    <w:rsid w:val="007B1A4B"/>
    <w:rsid w:val="007B1BD3"/>
    <w:rsid w:val="007B626D"/>
    <w:rsid w:val="007B7BC2"/>
    <w:rsid w:val="007C0097"/>
    <w:rsid w:val="007E3601"/>
    <w:rsid w:val="00816FF7"/>
    <w:rsid w:val="00826CC0"/>
    <w:rsid w:val="00833CD3"/>
    <w:rsid w:val="00863D0A"/>
    <w:rsid w:val="00892AB9"/>
    <w:rsid w:val="008961FD"/>
    <w:rsid w:val="008B4F14"/>
    <w:rsid w:val="008C2265"/>
    <w:rsid w:val="008F5317"/>
    <w:rsid w:val="00902B86"/>
    <w:rsid w:val="00985997"/>
    <w:rsid w:val="009900BA"/>
    <w:rsid w:val="00992653"/>
    <w:rsid w:val="009934CD"/>
    <w:rsid w:val="009B2DC7"/>
    <w:rsid w:val="009C2DF4"/>
    <w:rsid w:val="009C39FB"/>
    <w:rsid w:val="009C4255"/>
    <w:rsid w:val="009D6F8F"/>
    <w:rsid w:val="009D701A"/>
    <w:rsid w:val="009E27F7"/>
    <w:rsid w:val="00A01A03"/>
    <w:rsid w:val="00A04E6A"/>
    <w:rsid w:val="00A05075"/>
    <w:rsid w:val="00A0756D"/>
    <w:rsid w:val="00A12062"/>
    <w:rsid w:val="00A21696"/>
    <w:rsid w:val="00A522EB"/>
    <w:rsid w:val="00A531AF"/>
    <w:rsid w:val="00A65BBE"/>
    <w:rsid w:val="00A75056"/>
    <w:rsid w:val="00A849EA"/>
    <w:rsid w:val="00A90B83"/>
    <w:rsid w:val="00A94BB6"/>
    <w:rsid w:val="00AA06AD"/>
    <w:rsid w:val="00AA2CA9"/>
    <w:rsid w:val="00AC6758"/>
    <w:rsid w:val="00AF30ED"/>
    <w:rsid w:val="00B00BB9"/>
    <w:rsid w:val="00B3229F"/>
    <w:rsid w:val="00B41F64"/>
    <w:rsid w:val="00B5006A"/>
    <w:rsid w:val="00BA5575"/>
    <w:rsid w:val="00BB4627"/>
    <w:rsid w:val="00BC0ACD"/>
    <w:rsid w:val="00BC318E"/>
    <w:rsid w:val="00BE063D"/>
    <w:rsid w:val="00BE3DBA"/>
    <w:rsid w:val="00BF27B4"/>
    <w:rsid w:val="00BF6E43"/>
    <w:rsid w:val="00C12B51"/>
    <w:rsid w:val="00C26C63"/>
    <w:rsid w:val="00C41299"/>
    <w:rsid w:val="00C505B8"/>
    <w:rsid w:val="00C57466"/>
    <w:rsid w:val="00C73B9F"/>
    <w:rsid w:val="00C80DE0"/>
    <w:rsid w:val="00C920EE"/>
    <w:rsid w:val="00CA0765"/>
    <w:rsid w:val="00CA15CC"/>
    <w:rsid w:val="00CE6B9D"/>
    <w:rsid w:val="00CF7726"/>
    <w:rsid w:val="00D02750"/>
    <w:rsid w:val="00D3237F"/>
    <w:rsid w:val="00D60878"/>
    <w:rsid w:val="00D63C5F"/>
    <w:rsid w:val="00D8473E"/>
    <w:rsid w:val="00D95CF8"/>
    <w:rsid w:val="00DA28FB"/>
    <w:rsid w:val="00DA30F7"/>
    <w:rsid w:val="00DB2EEC"/>
    <w:rsid w:val="00DC793F"/>
    <w:rsid w:val="00DD27D0"/>
    <w:rsid w:val="00DD76D6"/>
    <w:rsid w:val="00DF0E47"/>
    <w:rsid w:val="00DF20CE"/>
    <w:rsid w:val="00DF3F2C"/>
    <w:rsid w:val="00E0193F"/>
    <w:rsid w:val="00E21A0C"/>
    <w:rsid w:val="00E30916"/>
    <w:rsid w:val="00E31E0C"/>
    <w:rsid w:val="00E64EB0"/>
    <w:rsid w:val="00E67D9A"/>
    <w:rsid w:val="00E71886"/>
    <w:rsid w:val="00E77287"/>
    <w:rsid w:val="00E80CCF"/>
    <w:rsid w:val="00E84920"/>
    <w:rsid w:val="00EA25A3"/>
    <w:rsid w:val="00EC3BBE"/>
    <w:rsid w:val="00EC7181"/>
    <w:rsid w:val="00ED2D0C"/>
    <w:rsid w:val="00ED48C8"/>
    <w:rsid w:val="00F02296"/>
    <w:rsid w:val="00F1031B"/>
    <w:rsid w:val="00F12598"/>
    <w:rsid w:val="00F24E26"/>
    <w:rsid w:val="00F30375"/>
    <w:rsid w:val="00F3131D"/>
    <w:rsid w:val="00F45F68"/>
    <w:rsid w:val="00F45FBA"/>
    <w:rsid w:val="00F468F4"/>
    <w:rsid w:val="00F730E1"/>
    <w:rsid w:val="00F9767D"/>
    <w:rsid w:val="00FB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4B"/>
    <w:rPr>
      <w:color w:val="0000FF" w:themeColor="hyperlink"/>
      <w:u w:val="single"/>
    </w:rPr>
  </w:style>
  <w:style w:type="paragraph" w:styleId="Header">
    <w:name w:val="header"/>
    <w:basedOn w:val="Normal"/>
    <w:link w:val="HeaderChar"/>
    <w:uiPriority w:val="99"/>
    <w:unhideWhenUsed/>
    <w:rsid w:val="005D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A7"/>
  </w:style>
  <w:style w:type="paragraph" w:styleId="Footer">
    <w:name w:val="footer"/>
    <w:basedOn w:val="Normal"/>
    <w:link w:val="FooterChar"/>
    <w:uiPriority w:val="99"/>
    <w:unhideWhenUsed/>
    <w:rsid w:val="005D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A7"/>
  </w:style>
  <w:style w:type="table" w:styleId="TableGrid">
    <w:name w:val="Table Grid"/>
    <w:basedOn w:val="TableNormal"/>
    <w:uiPriority w:val="59"/>
    <w:rsid w:val="00C8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4B"/>
    <w:rPr>
      <w:color w:val="0000FF" w:themeColor="hyperlink"/>
      <w:u w:val="single"/>
    </w:rPr>
  </w:style>
  <w:style w:type="paragraph" w:styleId="Header">
    <w:name w:val="header"/>
    <w:basedOn w:val="Normal"/>
    <w:link w:val="HeaderChar"/>
    <w:uiPriority w:val="99"/>
    <w:unhideWhenUsed/>
    <w:rsid w:val="005D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A7"/>
  </w:style>
  <w:style w:type="paragraph" w:styleId="Footer">
    <w:name w:val="footer"/>
    <w:basedOn w:val="Normal"/>
    <w:link w:val="FooterChar"/>
    <w:uiPriority w:val="99"/>
    <w:unhideWhenUsed/>
    <w:rsid w:val="005D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A7"/>
  </w:style>
  <w:style w:type="table" w:styleId="TableGrid">
    <w:name w:val="Table Grid"/>
    <w:basedOn w:val="TableNormal"/>
    <w:uiPriority w:val="59"/>
    <w:rsid w:val="00C8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8041">
      <w:bodyDiv w:val="1"/>
      <w:marLeft w:val="0"/>
      <w:marRight w:val="0"/>
      <w:marTop w:val="0"/>
      <w:marBottom w:val="0"/>
      <w:divBdr>
        <w:top w:val="none" w:sz="0" w:space="0" w:color="auto"/>
        <w:left w:val="none" w:sz="0" w:space="0" w:color="auto"/>
        <w:bottom w:val="none" w:sz="0" w:space="0" w:color="auto"/>
        <w:right w:val="none" w:sz="0" w:space="0" w:color="auto"/>
      </w:divBdr>
    </w:div>
    <w:div w:id="1657105218">
      <w:bodyDiv w:val="1"/>
      <w:marLeft w:val="0"/>
      <w:marRight w:val="0"/>
      <w:marTop w:val="0"/>
      <w:marBottom w:val="0"/>
      <w:divBdr>
        <w:top w:val="none" w:sz="0" w:space="0" w:color="auto"/>
        <w:left w:val="none" w:sz="0" w:space="0" w:color="auto"/>
        <w:bottom w:val="none" w:sz="0" w:space="0" w:color="auto"/>
        <w:right w:val="none" w:sz="0" w:space="0" w:color="auto"/>
      </w:divBdr>
    </w:div>
    <w:div w:id="1752846616">
      <w:bodyDiv w:val="1"/>
      <w:marLeft w:val="0"/>
      <w:marRight w:val="0"/>
      <w:marTop w:val="0"/>
      <w:marBottom w:val="0"/>
      <w:divBdr>
        <w:top w:val="none" w:sz="0" w:space="0" w:color="auto"/>
        <w:left w:val="none" w:sz="0" w:space="0" w:color="auto"/>
        <w:bottom w:val="none" w:sz="0" w:space="0" w:color="auto"/>
        <w:right w:val="none" w:sz="0" w:space="0" w:color="auto"/>
      </w:divBdr>
    </w:div>
    <w:div w:id="21294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9.wmf"/><Relationship Id="rId247" Type="http://schemas.openxmlformats.org/officeDocument/2006/relationships/oleObject" Target="embeddings/oleObject125.bin"/><Relationship Id="rId107" Type="http://schemas.openxmlformats.org/officeDocument/2006/relationships/oleObject" Target="embeddings/oleObject50.bin"/><Relationship Id="rId268" Type="http://schemas.openxmlformats.org/officeDocument/2006/relationships/oleObject" Target="embeddings/oleObject137.bin"/><Relationship Id="rId289" Type="http://schemas.openxmlformats.org/officeDocument/2006/relationships/oleObject" Target="embeddings/oleObject15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image" Target="media/image111.wmf"/><Relationship Id="rId258" Type="http://schemas.openxmlformats.org/officeDocument/2006/relationships/image" Target="media/image121.wmf"/><Relationship Id="rId279" Type="http://schemas.openxmlformats.org/officeDocument/2006/relationships/image" Target="media/image128.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image" Target="media/image131.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image" Target="media/image116.wmf"/><Relationship Id="rId269" Type="http://schemas.openxmlformats.org/officeDocument/2006/relationships/oleObject" Target="embeddings/oleObject13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45.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image" Target="media/image87.wmf"/><Relationship Id="rId217" Type="http://schemas.openxmlformats.org/officeDocument/2006/relationships/oleObject" Target="embeddings/oleObject106.bin"/><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oleObject" Target="embeddings/oleObject13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9.bin"/><Relationship Id="rId291" Type="http://schemas.openxmlformats.org/officeDocument/2006/relationships/oleObject" Target="embeddings/oleObject153.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oleObject" Target="embeddings/oleObject12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2.wmf"/><Relationship Id="rId281" Type="http://schemas.openxmlformats.org/officeDocument/2006/relationships/oleObject" Target="embeddings/oleObject146.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hyperlink" Target="mailto:asboaheng@yahoo.com%20/%20asboaheng@gmail.com" TargetMode="Externa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oleObject" Target="embeddings/oleObject117.bin"/><Relationship Id="rId239" Type="http://schemas.openxmlformats.org/officeDocument/2006/relationships/oleObject" Target="embeddings/oleObject121.bin"/><Relationship Id="rId2" Type="http://schemas.microsoft.com/office/2007/relationships/stylesWithEffects" Target="stylesWithEffects.xml"/><Relationship Id="rId29" Type="http://schemas.openxmlformats.org/officeDocument/2006/relationships/oleObject" Target="embeddings/oleObject11.bin"/><Relationship Id="rId250" Type="http://schemas.openxmlformats.org/officeDocument/2006/relationships/image" Target="media/image117.wmf"/><Relationship Id="rId255" Type="http://schemas.openxmlformats.org/officeDocument/2006/relationships/oleObject" Target="embeddings/oleObject129.bin"/><Relationship Id="rId271" Type="http://schemas.openxmlformats.org/officeDocument/2006/relationships/oleObject" Target="embeddings/oleObject140.bin"/><Relationship Id="rId276" Type="http://schemas.openxmlformats.org/officeDocument/2006/relationships/image" Target="media/image127.wmf"/><Relationship Id="rId292" Type="http://schemas.openxmlformats.org/officeDocument/2006/relationships/oleObject" Target="embeddings/oleObject154.bin"/><Relationship Id="rId297" Type="http://schemas.openxmlformats.org/officeDocument/2006/relationships/footer" Target="footer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oleObject" Target="embeddings/oleObject113.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2.wmf"/><Relationship Id="rId245" Type="http://schemas.openxmlformats.org/officeDocument/2006/relationships/oleObject" Target="embeddings/oleObject124.bin"/><Relationship Id="rId261" Type="http://schemas.openxmlformats.org/officeDocument/2006/relationships/oleObject" Target="embeddings/oleObject132.bin"/><Relationship Id="rId266" Type="http://schemas.openxmlformats.org/officeDocument/2006/relationships/oleObject" Target="embeddings/oleObject135.bin"/><Relationship Id="rId287" Type="http://schemas.openxmlformats.org/officeDocument/2006/relationships/image" Target="media/image130.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1.bin"/><Relationship Id="rId282" Type="http://schemas.openxmlformats.org/officeDocument/2006/relationships/oleObject" Target="embeddings/oleObject14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oleObject" Target="embeddings/oleObject114.bin"/><Relationship Id="rId235" Type="http://schemas.openxmlformats.org/officeDocument/2006/relationships/oleObject" Target="embeddings/oleObject118.bin"/><Relationship Id="rId251" Type="http://schemas.openxmlformats.org/officeDocument/2006/relationships/oleObject" Target="embeddings/oleObject127.bin"/><Relationship Id="rId256" Type="http://schemas.openxmlformats.org/officeDocument/2006/relationships/image" Target="media/image120.wmf"/><Relationship Id="rId277" Type="http://schemas.openxmlformats.org/officeDocument/2006/relationships/oleObject" Target="embeddings/oleObject143.bin"/><Relationship Id="rId298"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6.bin"/><Relationship Id="rId272" Type="http://schemas.openxmlformats.org/officeDocument/2006/relationships/image" Target="media/image125.wmf"/><Relationship Id="rId293" Type="http://schemas.openxmlformats.org/officeDocument/2006/relationships/oleObject" Target="embeddings/oleObject15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0.bin"/><Relationship Id="rId241" Type="http://schemas.openxmlformats.org/officeDocument/2006/relationships/oleObject" Target="embeddings/oleObject122.bin"/><Relationship Id="rId246" Type="http://schemas.openxmlformats.org/officeDocument/2006/relationships/image" Target="media/image115.wmf"/><Relationship Id="rId267" Type="http://schemas.openxmlformats.org/officeDocument/2006/relationships/oleObject" Target="embeddings/oleObject136.bin"/><Relationship Id="rId288" Type="http://schemas.openxmlformats.org/officeDocument/2006/relationships/oleObject" Target="embeddings/oleObject15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3.wmf"/><Relationship Id="rId283" Type="http://schemas.openxmlformats.org/officeDocument/2006/relationships/image" Target="media/image12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oleObject" Target="embeddings/oleObject119.bin"/><Relationship Id="rId257" Type="http://schemas.openxmlformats.org/officeDocument/2006/relationships/oleObject" Target="embeddings/oleObject130.bin"/><Relationship Id="rId278" Type="http://schemas.openxmlformats.org/officeDocument/2006/relationships/oleObject" Target="embeddings/oleObject144.bin"/><Relationship Id="rId26" Type="http://schemas.openxmlformats.org/officeDocument/2006/relationships/image" Target="media/image10.wmf"/><Relationship Id="rId231" Type="http://schemas.openxmlformats.org/officeDocument/2006/relationships/oleObject" Target="embeddings/oleObject115.bin"/><Relationship Id="rId252" Type="http://schemas.openxmlformats.org/officeDocument/2006/relationships/image" Target="media/image118.wmf"/><Relationship Id="rId273" Type="http://schemas.openxmlformats.org/officeDocument/2006/relationships/oleObject" Target="embeddings/oleObject141.bin"/><Relationship Id="rId294" Type="http://schemas.openxmlformats.org/officeDocument/2006/relationships/oleObject" Target="embeddings/oleObject156.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3.wmf"/><Relationship Id="rId263" Type="http://schemas.openxmlformats.org/officeDocument/2006/relationships/oleObject" Target="embeddings/oleObject133.bin"/><Relationship Id="rId284" Type="http://schemas.openxmlformats.org/officeDocument/2006/relationships/oleObject" Target="embeddings/oleObject14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oleObject" Target="embeddings/oleObject116.bin"/><Relationship Id="rId253" Type="http://schemas.openxmlformats.org/officeDocument/2006/relationships/oleObject" Target="embeddings/oleObject128.bin"/><Relationship Id="rId274" Type="http://schemas.openxmlformats.org/officeDocument/2006/relationships/image" Target="media/image126.wmf"/><Relationship Id="rId295" Type="http://schemas.openxmlformats.org/officeDocument/2006/relationships/oleObject" Target="embeddings/oleObject157.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23.bin"/><Relationship Id="rId264" Type="http://schemas.openxmlformats.org/officeDocument/2006/relationships/image" Target="media/image124.wmf"/><Relationship Id="rId285" Type="http://schemas.openxmlformats.org/officeDocument/2006/relationships/oleObject" Target="embeddings/oleObject14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oleObject" Target="embeddings/oleObject91.bin"/><Relationship Id="rId1" Type="http://schemas.openxmlformats.org/officeDocument/2006/relationships/styles" Target="styles.xml"/><Relationship Id="rId212" Type="http://schemas.openxmlformats.org/officeDocument/2006/relationships/image" Target="media/image102.wmf"/><Relationship Id="rId233" Type="http://schemas.openxmlformats.org/officeDocument/2006/relationships/image" Target="media/image110.wmf"/><Relationship Id="rId254" Type="http://schemas.openxmlformats.org/officeDocument/2006/relationships/image" Target="media/image11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42.bin"/><Relationship Id="rId296" Type="http://schemas.openxmlformats.org/officeDocument/2006/relationships/oleObject" Target="embeddings/oleObject158.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4.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oleObject" Target="embeddings/oleObject150.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2</cp:revision>
  <cp:lastPrinted>2015-08-27T18:19:00Z</cp:lastPrinted>
  <dcterms:created xsi:type="dcterms:W3CDTF">2016-07-03T21:45:00Z</dcterms:created>
  <dcterms:modified xsi:type="dcterms:W3CDTF">2016-07-03T21:45:00Z</dcterms:modified>
</cp:coreProperties>
</file>