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C7BD" w14:textId="2C5F27DF" w:rsidR="003B29AF" w:rsidRPr="003B29AF" w:rsidRDefault="003B29AF" w:rsidP="003B29AF">
      <w:pPr>
        <w:spacing w:line="240" w:lineRule="auto"/>
        <w:jc w:val="center"/>
        <w:rPr>
          <w:rFonts w:ascii="Times New Roman" w:eastAsia="Times New Roman" w:hAnsi="Times New Roman" w:cs="Times New Roman"/>
          <w:sz w:val="24"/>
          <w:szCs w:val="24"/>
        </w:rPr>
      </w:pPr>
      <w:bookmarkStart w:id="0" w:name="_GoBack"/>
      <w:bookmarkEnd w:id="0"/>
      <w:r w:rsidRPr="003B29AF">
        <w:rPr>
          <w:rFonts w:ascii="Times New Roman" w:eastAsia="Times New Roman" w:hAnsi="Times New Roman" w:cs="Times New Roman"/>
          <w:b/>
          <w:bCs/>
          <w:color w:val="000000"/>
          <w:sz w:val="28"/>
          <w:szCs w:val="28"/>
        </w:rPr>
        <w:t>Forecasting the red lentils commodity market price using SARIMA models</w:t>
      </w:r>
    </w:p>
    <w:p w14:paraId="0F22685E" w14:textId="77777777" w:rsidR="003B29AF" w:rsidRPr="003B29AF" w:rsidRDefault="003B29AF" w:rsidP="003B29AF">
      <w:pPr>
        <w:spacing w:after="240" w:line="240" w:lineRule="auto"/>
        <w:rPr>
          <w:rFonts w:ascii="Times New Roman" w:eastAsia="Times New Roman" w:hAnsi="Times New Roman" w:cs="Times New Roman"/>
          <w:sz w:val="24"/>
          <w:szCs w:val="24"/>
        </w:rPr>
      </w:pPr>
    </w:p>
    <w:p w14:paraId="360A954C" w14:textId="77777777" w:rsidR="003B29AF" w:rsidRPr="003B29AF" w:rsidRDefault="003B29AF" w:rsidP="003B29AF">
      <w:pPr>
        <w:spacing w:line="240" w:lineRule="auto"/>
        <w:jc w:val="center"/>
        <w:rPr>
          <w:rFonts w:ascii="Times New Roman" w:eastAsia="Times New Roman" w:hAnsi="Times New Roman" w:cs="Times New Roman"/>
          <w:sz w:val="24"/>
          <w:szCs w:val="24"/>
        </w:rPr>
      </w:pPr>
      <w:r w:rsidRPr="003B29AF">
        <w:rPr>
          <w:rFonts w:ascii="Times New Roman" w:eastAsia="Times New Roman" w:hAnsi="Times New Roman" w:cs="Times New Roman"/>
          <w:b/>
          <w:bCs/>
          <w:color w:val="000000"/>
          <w:sz w:val="28"/>
          <w:szCs w:val="28"/>
        </w:rPr>
        <w:t>Abstract</w:t>
      </w:r>
    </w:p>
    <w:p w14:paraId="4F0E5276" w14:textId="77777777" w:rsidR="003B29AF" w:rsidRPr="003B29AF" w:rsidRDefault="003B29AF" w:rsidP="003B29AF">
      <w:pPr>
        <w:spacing w:after="0" w:line="240" w:lineRule="auto"/>
        <w:rPr>
          <w:rFonts w:ascii="Times New Roman" w:eastAsia="Times New Roman" w:hAnsi="Times New Roman" w:cs="Times New Roman"/>
          <w:sz w:val="24"/>
          <w:szCs w:val="24"/>
        </w:rPr>
      </w:pPr>
    </w:p>
    <w:p w14:paraId="4CCD11A8" w14:textId="7E22A008" w:rsidR="00FE38D9" w:rsidRDefault="00FE38D9" w:rsidP="00FE38D9">
      <w:pPr>
        <w:spacing w:line="360" w:lineRule="auto"/>
        <w:jc w:val="both"/>
        <w:rPr>
          <w:rFonts w:ascii="Times New Roman" w:eastAsia="Times New Roman" w:hAnsi="Times New Roman" w:cs="Times New Roman"/>
          <w:color w:val="000000"/>
          <w:sz w:val="24"/>
          <w:szCs w:val="24"/>
        </w:rPr>
      </w:pPr>
      <w:bookmarkStart w:id="1" w:name="_Hlk44052665"/>
      <w:r w:rsidRPr="003B29AF">
        <w:rPr>
          <w:rFonts w:ascii="Times New Roman" w:eastAsia="Times New Roman" w:hAnsi="Times New Roman" w:cs="Times New Roman"/>
          <w:color w:val="000000"/>
          <w:sz w:val="24"/>
          <w:szCs w:val="24"/>
        </w:rPr>
        <w:t xml:space="preserve">Canada is the world’s largest producer of lentils, accounting for 32.8 % of total production in the world. </w:t>
      </w:r>
      <w:r>
        <w:rPr>
          <w:rFonts w:ascii="Times New Roman" w:eastAsia="Times New Roman" w:hAnsi="Times New Roman" w:cs="Times New Roman"/>
          <w:color w:val="000000"/>
          <w:sz w:val="24"/>
          <w:szCs w:val="24"/>
        </w:rPr>
        <w:t>However, the production of lentils will prone to fluctuate due to the impact of erratic factors such as weather condition and economic crises. Consequently, the price of the commodity will be changed and volatile. Therefore, the approach of modeling and forecasting future price based on the preceding data, will provide representative figures to make decisions regarding the lentils production for growers and end-users. Hence, t</w:t>
      </w:r>
      <w:r w:rsidRPr="003B29AF">
        <w:rPr>
          <w:rFonts w:ascii="Times New Roman" w:eastAsia="Times New Roman" w:hAnsi="Times New Roman" w:cs="Times New Roman"/>
          <w:color w:val="000000"/>
          <w:sz w:val="24"/>
          <w:szCs w:val="24"/>
        </w:rPr>
        <w:t xml:space="preserve">he objective of this study is to </w:t>
      </w:r>
      <w:r>
        <w:rPr>
          <w:rFonts w:ascii="Times New Roman" w:eastAsia="Times New Roman" w:hAnsi="Times New Roman" w:cs="Times New Roman"/>
          <w:color w:val="000000"/>
          <w:sz w:val="24"/>
          <w:szCs w:val="24"/>
        </w:rPr>
        <w:t xml:space="preserve">model and </w:t>
      </w:r>
      <w:r w:rsidRPr="003B29AF">
        <w:rPr>
          <w:rFonts w:ascii="Times New Roman" w:eastAsia="Times New Roman" w:hAnsi="Times New Roman" w:cs="Times New Roman"/>
          <w:color w:val="000000"/>
          <w:sz w:val="24"/>
          <w:szCs w:val="24"/>
        </w:rPr>
        <w:t xml:space="preserve">forecast the red lentils prices using </w:t>
      </w:r>
      <w:r>
        <w:rPr>
          <w:rFonts w:ascii="Times New Roman" w:hAnsi="Times New Roman" w:cs="Times New Roman"/>
          <w:sz w:val="24"/>
          <w:szCs w:val="24"/>
        </w:rPr>
        <w:t>Seasonal Autoregressive Integrated Moving A</w:t>
      </w:r>
      <w:r w:rsidRPr="006C7383">
        <w:rPr>
          <w:rFonts w:ascii="Times New Roman" w:hAnsi="Times New Roman" w:cs="Times New Roman"/>
          <w:sz w:val="24"/>
          <w:szCs w:val="24"/>
        </w:rPr>
        <w:t>verage model</w:t>
      </w:r>
      <w:r>
        <w:rPr>
          <w:rFonts w:ascii="MS Gothic" w:eastAsia="MS Gothic" w:hAnsi="MS Gothic" w:cs="MS Gothic"/>
          <w:sz w:val="24"/>
          <w:szCs w:val="24"/>
        </w:rPr>
        <w:t xml:space="preserve"> (</w:t>
      </w:r>
      <w:r w:rsidRPr="006C7383">
        <w:rPr>
          <w:rFonts w:ascii="Times New Roman" w:hAnsi="Times New Roman" w:cs="Times New Roman"/>
          <w:sz w:val="24"/>
          <w:szCs w:val="24"/>
        </w:rPr>
        <w:t>SARIMA</w:t>
      </w:r>
      <w:r>
        <w:rPr>
          <w:rFonts w:ascii="Times New Roman" w:hAnsi="Times New Roman" w:cs="Times New Roman"/>
          <w:sz w:val="24"/>
          <w:szCs w:val="24"/>
        </w:rPr>
        <w:t>)</w:t>
      </w:r>
      <w:r w:rsidRPr="006C7383">
        <w:rPr>
          <w:rFonts w:ascii="Times New Roman" w:hAnsi="Times New Roman" w:cs="Times New Roman"/>
          <w:sz w:val="24"/>
          <w:szCs w:val="24"/>
        </w:rPr>
        <w:t>.</w:t>
      </w:r>
      <w:r w:rsidRPr="003B29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Eight</w:t>
      </w:r>
      <w:r w:rsidRPr="003B29AF">
        <w:rPr>
          <w:rFonts w:ascii="Times New Roman" w:eastAsia="Times New Roman" w:hAnsi="Times New Roman" w:cs="Times New Roman"/>
          <w:color w:val="000000"/>
          <w:sz w:val="24"/>
          <w:szCs w:val="24"/>
        </w:rPr>
        <w:t xml:space="preserve"> years of weekly data starting from 2010 to 20</w:t>
      </w:r>
      <w:r>
        <w:rPr>
          <w:rFonts w:ascii="Times New Roman" w:eastAsia="Times New Roman" w:hAnsi="Times New Roman" w:cs="Times New Roman"/>
          <w:color w:val="000000"/>
          <w:sz w:val="24"/>
          <w:szCs w:val="24"/>
        </w:rPr>
        <w:t>19 which comprises</w:t>
      </w:r>
      <w:r w:rsidRPr="003B29AF">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21</w:t>
      </w:r>
      <w:r w:rsidRPr="003B29AF">
        <w:rPr>
          <w:rFonts w:ascii="Times New Roman" w:eastAsia="Times New Roman" w:hAnsi="Times New Roman" w:cs="Times New Roman"/>
          <w:color w:val="000000"/>
          <w:sz w:val="24"/>
          <w:szCs w:val="24"/>
        </w:rPr>
        <w:t xml:space="preserve"> observations, obtained from Saskatchewan.ca were used in this study. </w:t>
      </w:r>
      <w:r>
        <w:rPr>
          <w:rFonts w:ascii="Times New Roman" w:eastAsia="Times New Roman" w:hAnsi="Times New Roman" w:cs="Times New Roman"/>
          <w:color w:val="000000"/>
          <w:sz w:val="24"/>
          <w:szCs w:val="24"/>
        </w:rPr>
        <w:t xml:space="preserve">The </w:t>
      </w:r>
      <w:r w:rsidRPr="003561CB">
        <w:rPr>
          <w:rFonts w:ascii="Times New Roman" w:eastAsia="Times New Roman" w:hAnsi="Times New Roman" w:cs="Times New Roman"/>
          <w:color w:val="000000"/>
          <w:sz w:val="24"/>
          <w:szCs w:val="24"/>
        </w:rPr>
        <w:t>average red lentils price in Saskatchewan was dollar 24.75 per 100 pounds</w:t>
      </w:r>
      <w:r>
        <w:rPr>
          <w:rFonts w:ascii="Times New Roman" w:eastAsia="Times New Roman" w:hAnsi="Times New Roman" w:cs="Times New Roman"/>
          <w:color w:val="000000"/>
          <w:sz w:val="24"/>
          <w:szCs w:val="24"/>
        </w:rPr>
        <w:t xml:space="preserve"> and weekly prices were highly fluctuating over the time.</w:t>
      </w:r>
      <w:r w:rsidRPr="003561CB">
        <w:rPr>
          <w:rFonts w:ascii="Times New Roman" w:eastAsia="Times New Roman" w:hAnsi="Times New Roman" w:cs="Times New Roman"/>
          <w:color w:val="000000"/>
          <w:sz w:val="24"/>
          <w:szCs w:val="24"/>
        </w:rPr>
        <w:t xml:space="preserve"> </w:t>
      </w:r>
      <w:r w:rsidRPr="003B29AF">
        <w:rPr>
          <w:rFonts w:ascii="Times New Roman" w:eastAsia="Times New Roman" w:hAnsi="Times New Roman" w:cs="Times New Roman"/>
          <w:color w:val="000000"/>
          <w:sz w:val="24"/>
          <w:szCs w:val="24"/>
        </w:rPr>
        <w:t>The seasonality and volatility</w:t>
      </w:r>
      <w:r>
        <w:rPr>
          <w:rFonts w:ascii="Times New Roman" w:eastAsia="Times New Roman" w:hAnsi="Times New Roman" w:cs="Times New Roman"/>
          <w:color w:val="000000"/>
          <w:sz w:val="24"/>
          <w:szCs w:val="24"/>
        </w:rPr>
        <w:t xml:space="preserve"> of </w:t>
      </w:r>
      <w:r w:rsidRPr="003B29AF">
        <w:rPr>
          <w:rFonts w:ascii="Times New Roman" w:eastAsia="Times New Roman" w:hAnsi="Times New Roman" w:cs="Times New Roman"/>
          <w:color w:val="000000"/>
          <w:sz w:val="24"/>
          <w:szCs w:val="24"/>
        </w:rPr>
        <w:t xml:space="preserve">red lentils are modeled and forecasted </w:t>
      </w:r>
      <w:r>
        <w:rPr>
          <w:rFonts w:ascii="Times New Roman" w:eastAsia="Times New Roman" w:hAnsi="Times New Roman" w:cs="Times New Roman"/>
          <w:color w:val="000000"/>
          <w:sz w:val="24"/>
          <w:szCs w:val="24"/>
        </w:rPr>
        <w:t>by calculating</w:t>
      </w:r>
      <w:r w:rsidRPr="003B29AF">
        <w:rPr>
          <w:rFonts w:ascii="Times New Roman" w:eastAsia="Times New Roman" w:hAnsi="Times New Roman" w:cs="Times New Roman"/>
          <w:color w:val="000000"/>
          <w:sz w:val="24"/>
          <w:szCs w:val="24"/>
        </w:rPr>
        <w:t xml:space="preserve"> the seasonal index and </w:t>
      </w:r>
      <w:r>
        <w:rPr>
          <w:rFonts w:ascii="Times New Roman" w:eastAsia="Times New Roman" w:hAnsi="Times New Roman" w:cs="Times New Roman"/>
          <w:color w:val="000000"/>
          <w:sz w:val="24"/>
          <w:szCs w:val="24"/>
        </w:rPr>
        <w:t xml:space="preserve">applying </w:t>
      </w:r>
      <w:r w:rsidRPr="003B29AF">
        <w:rPr>
          <w:rFonts w:ascii="Times New Roman" w:eastAsia="Times New Roman" w:hAnsi="Times New Roman" w:cs="Times New Roman"/>
          <w:color w:val="000000"/>
          <w:sz w:val="24"/>
          <w:szCs w:val="24"/>
        </w:rPr>
        <w:t>SARIMA models</w:t>
      </w:r>
      <w:r>
        <w:rPr>
          <w:rFonts w:ascii="Times New Roman" w:eastAsia="Times New Roman" w:hAnsi="Times New Roman" w:cs="Times New Roman"/>
          <w:color w:val="000000"/>
          <w:sz w:val="24"/>
          <w:szCs w:val="24"/>
        </w:rPr>
        <w:t xml:space="preserve"> to the time series</w:t>
      </w:r>
      <w:r w:rsidRPr="003B29AF">
        <w:rPr>
          <w:rFonts w:ascii="Times New Roman" w:eastAsia="Times New Roman" w:hAnsi="Times New Roman" w:cs="Times New Roman"/>
          <w:color w:val="000000"/>
          <w:sz w:val="24"/>
          <w:szCs w:val="24"/>
        </w:rPr>
        <w:t xml:space="preserve">. The results reveal that the </w:t>
      </w:r>
      <w:r w:rsidRPr="003B29AF">
        <w:rPr>
          <w:rFonts w:ascii="Times New Roman" w:hAnsi="Times New Roman" w:cs="Times New Roman"/>
          <w:sz w:val="24"/>
          <w:szCs w:val="24"/>
        </w:rPr>
        <w:t>SARIMA(2,1,2)(0,1,1)[52</w:t>
      </w:r>
      <w:r w:rsidRPr="003B29AF">
        <w:rPr>
          <w:rFonts w:ascii="Times New Roman" w:eastAsia="Times New Roman" w:hAnsi="Times New Roman" w:cs="Times New Roman"/>
          <w:color w:val="000000"/>
          <w:sz w:val="24"/>
          <w:szCs w:val="24"/>
        </w:rPr>
        <w:t xml:space="preserve">] model provides the best </w:t>
      </w:r>
      <w:r>
        <w:rPr>
          <w:rFonts w:ascii="Times New Roman" w:eastAsia="Times New Roman" w:hAnsi="Times New Roman" w:cs="Times New Roman"/>
          <w:color w:val="000000"/>
          <w:sz w:val="24"/>
          <w:szCs w:val="24"/>
        </w:rPr>
        <w:t>in-sample and out-sample performance</w:t>
      </w:r>
      <w:r w:rsidRPr="003B29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when predicting the</w:t>
      </w:r>
      <w:r w:rsidRPr="003B29AF">
        <w:rPr>
          <w:rFonts w:ascii="Times New Roman" w:eastAsia="Times New Roman" w:hAnsi="Times New Roman" w:cs="Times New Roman"/>
          <w:color w:val="000000"/>
          <w:sz w:val="24"/>
          <w:szCs w:val="24"/>
        </w:rPr>
        <w:t xml:space="preserve"> red lentils prices. </w:t>
      </w:r>
      <w:r>
        <w:rPr>
          <w:rFonts w:ascii="Times New Roman" w:eastAsia="Times New Roman" w:hAnsi="Times New Roman" w:cs="Times New Roman"/>
          <w:color w:val="000000"/>
          <w:sz w:val="24"/>
          <w:szCs w:val="24"/>
        </w:rPr>
        <w:t xml:space="preserve">Hence, this model </w:t>
      </w:r>
      <w:r w:rsidRPr="003B29AF">
        <w:rPr>
          <w:rFonts w:ascii="Times New Roman" w:eastAsia="Times New Roman" w:hAnsi="Times New Roman" w:cs="Times New Roman"/>
          <w:color w:val="000000"/>
          <w:sz w:val="24"/>
          <w:szCs w:val="24"/>
        </w:rPr>
        <w:t xml:space="preserve">can </w:t>
      </w:r>
      <w:r>
        <w:rPr>
          <w:rFonts w:ascii="Times New Roman" w:eastAsia="Times New Roman" w:hAnsi="Times New Roman" w:cs="Times New Roman"/>
          <w:color w:val="000000"/>
          <w:sz w:val="24"/>
          <w:szCs w:val="24"/>
        </w:rPr>
        <w:t>be utilized by</w:t>
      </w:r>
      <w:r w:rsidRPr="003B29AF">
        <w:rPr>
          <w:rFonts w:ascii="Times New Roman" w:eastAsia="Times New Roman" w:hAnsi="Times New Roman" w:cs="Times New Roman"/>
          <w:color w:val="000000"/>
          <w:sz w:val="24"/>
          <w:szCs w:val="24"/>
        </w:rPr>
        <w:t xml:space="preserve"> both growers and end-users in making optimal production decisions and in managing overall price risk.</w:t>
      </w:r>
    </w:p>
    <w:bookmarkEnd w:id="1"/>
    <w:p w14:paraId="6EDC17AD" w14:textId="63709044" w:rsidR="00FE38D9" w:rsidRDefault="00C03D9E" w:rsidP="003B29AF">
      <w:pPr>
        <w:spacing w:line="240" w:lineRule="auto"/>
        <w:jc w:val="both"/>
        <w:rPr>
          <w:rFonts w:ascii="Times New Roman" w:eastAsia="Times New Roman" w:hAnsi="Times New Roman" w:cs="Times New Roman"/>
          <w:color w:val="000000"/>
          <w:sz w:val="24"/>
          <w:szCs w:val="24"/>
        </w:rPr>
      </w:pPr>
      <w:r w:rsidRPr="00DA2056">
        <w:rPr>
          <w:rFonts w:ascii="Times New Roman" w:eastAsia="Times New Roman" w:hAnsi="Times New Roman" w:cs="Times New Roman"/>
          <w:b/>
          <w:bCs/>
          <w:color w:val="000000"/>
          <w:sz w:val="24"/>
          <w:szCs w:val="24"/>
        </w:rPr>
        <w:t>Keywords</w:t>
      </w:r>
      <w:r>
        <w:rPr>
          <w:rFonts w:ascii="Times New Roman" w:eastAsia="Times New Roman" w:hAnsi="Times New Roman" w:cs="Times New Roman"/>
          <w:color w:val="000000"/>
          <w:sz w:val="24"/>
          <w:szCs w:val="24"/>
        </w:rPr>
        <w:t>: Forecast</w:t>
      </w:r>
      <w:r w:rsidR="003C226C">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Lentils, </w:t>
      </w:r>
      <w:r w:rsidR="00F6763D">
        <w:rPr>
          <w:rFonts w:ascii="Times New Roman" w:eastAsia="Times New Roman" w:hAnsi="Times New Roman" w:cs="Times New Roman"/>
          <w:color w:val="000000"/>
          <w:sz w:val="24"/>
          <w:szCs w:val="24"/>
        </w:rPr>
        <w:t xml:space="preserve">Model, </w:t>
      </w:r>
      <w:r>
        <w:rPr>
          <w:rFonts w:ascii="Times New Roman" w:eastAsia="Times New Roman" w:hAnsi="Times New Roman" w:cs="Times New Roman"/>
          <w:color w:val="000000"/>
          <w:sz w:val="24"/>
          <w:szCs w:val="24"/>
        </w:rPr>
        <w:t>SARIMA</w:t>
      </w:r>
      <w:r w:rsidR="00536221">
        <w:rPr>
          <w:rFonts w:ascii="Times New Roman" w:eastAsia="Times New Roman" w:hAnsi="Times New Roman" w:cs="Times New Roman"/>
          <w:color w:val="000000"/>
          <w:sz w:val="24"/>
          <w:szCs w:val="24"/>
        </w:rPr>
        <w:t>, Seasonal Index</w:t>
      </w:r>
      <w:r>
        <w:rPr>
          <w:rFonts w:ascii="Times New Roman" w:eastAsia="Times New Roman" w:hAnsi="Times New Roman" w:cs="Times New Roman"/>
          <w:color w:val="000000"/>
          <w:sz w:val="24"/>
          <w:szCs w:val="24"/>
        </w:rPr>
        <w:t>.</w:t>
      </w:r>
    </w:p>
    <w:p w14:paraId="4C47F65A" w14:textId="77777777" w:rsidR="00FE38D9" w:rsidRDefault="00FE38D9">
      <w:pPr>
        <w:rPr>
          <w:rFonts w:ascii="Times New Roman" w:hAnsi="Times New Roman" w:cs="Times New Roman"/>
          <w:b/>
          <w:bCs/>
          <w:sz w:val="28"/>
          <w:szCs w:val="28"/>
        </w:rPr>
      </w:pPr>
      <w:r>
        <w:rPr>
          <w:rFonts w:ascii="Times New Roman" w:hAnsi="Times New Roman" w:cs="Times New Roman"/>
          <w:b/>
          <w:bCs/>
          <w:sz w:val="28"/>
          <w:szCs w:val="28"/>
        </w:rPr>
        <w:br w:type="page"/>
      </w:r>
    </w:p>
    <w:p w14:paraId="1270C813" w14:textId="2EDE2E0A" w:rsidR="003B29AF" w:rsidRPr="00852A39" w:rsidRDefault="003B29AF" w:rsidP="00852A39">
      <w:pPr>
        <w:pStyle w:val="ListParagraph"/>
        <w:numPr>
          <w:ilvl w:val="0"/>
          <w:numId w:val="4"/>
        </w:numPr>
        <w:spacing w:line="360" w:lineRule="auto"/>
        <w:jc w:val="both"/>
        <w:rPr>
          <w:rFonts w:ascii="Times New Roman" w:hAnsi="Times New Roman" w:cs="Times New Roman"/>
          <w:b/>
          <w:bCs/>
          <w:sz w:val="28"/>
          <w:szCs w:val="28"/>
        </w:rPr>
      </w:pPr>
      <w:r w:rsidRPr="00852A39">
        <w:rPr>
          <w:rFonts w:ascii="Times New Roman" w:hAnsi="Times New Roman" w:cs="Times New Roman"/>
          <w:b/>
          <w:bCs/>
          <w:sz w:val="28"/>
          <w:szCs w:val="28"/>
        </w:rPr>
        <w:lastRenderedPageBreak/>
        <w:t>Introduction</w:t>
      </w:r>
    </w:p>
    <w:p w14:paraId="35ACD42D" w14:textId="7317728E" w:rsidR="003B29AF" w:rsidRDefault="003B29AF" w:rsidP="00852A39">
      <w:pPr>
        <w:spacing w:line="360" w:lineRule="auto"/>
        <w:ind w:left="360"/>
        <w:jc w:val="both"/>
        <w:rPr>
          <w:rFonts w:ascii="Times New Roman" w:hAnsi="Times New Roman" w:cs="Times New Roman"/>
          <w:sz w:val="24"/>
          <w:szCs w:val="24"/>
        </w:rPr>
      </w:pPr>
      <w:r w:rsidRPr="00DE4D0D">
        <w:rPr>
          <w:rFonts w:ascii="Times New Roman" w:hAnsi="Times New Roman" w:cs="Times New Roman"/>
          <w:sz w:val="24"/>
          <w:szCs w:val="24"/>
        </w:rPr>
        <w:t xml:space="preserve">Humans consume protein in different </w:t>
      </w:r>
      <w:r w:rsidR="002D65E1" w:rsidRPr="00DE4D0D">
        <w:rPr>
          <w:rFonts w:ascii="Times New Roman" w:hAnsi="Times New Roman" w:cs="Times New Roman"/>
          <w:sz w:val="24"/>
          <w:szCs w:val="24"/>
        </w:rPr>
        <w:t>procedures</w:t>
      </w:r>
      <w:r w:rsidRPr="00DE4D0D">
        <w:rPr>
          <w:rFonts w:ascii="Times New Roman" w:hAnsi="Times New Roman" w:cs="Times New Roman"/>
          <w:sz w:val="24"/>
          <w:szCs w:val="24"/>
        </w:rPr>
        <w:t>, including animal</w:t>
      </w:r>
      <w:r w:rsidR="00276879">
        <w:rPr>
          <w:rFonts w:ascii="Times New Roman" w:hAnsi="Times New Roman" w:cs="Times New Roman"/>
          <w:sz w:val="24"/>
          <w:szCs w:val="24"/>
        </w:rPr>
        <w:t xml:space="preserve"> sources as meat</w:t>
      </w:r>
      <w:r w:rsidRPr="00DE4D0D">
        <w:rPr>
          <w:rFonts w:ascii="Times New Roman" w:hAnsi="Times New Roman" w:cs="Times New Roman"/>
          <w:sz w:val="24"/>
          <w:szCs w:val="24"/>
        </w:rPr>
        <w:t xml:space="preserve"> and plant sources</w:t>
      </w:r>
      <w:r w:rsidR="00276879">
        <w:rPr>
          <w:rFonts w:ascii="Times New Roman" w:hAnsi="Times New Roman" w:cs="Times New Roman"/>
          <w:sz w:val="24"/>
          <w:szCs w:val="24"/>
        </w:rPr>
        <w:t xml:space="preserve"> as pulses</w:t>
      </w:r>
      <w:r w:rsidR="00105FAE">
        <w:rPr>
          <w:rFonts w:ascii="Times New Roman" w:hAnsi="Times New Roman" w:cs="Times New Roman"/>
          <w:sz w:val="24"/>
          <w:szCs w:val="24"/>
        </w:rPr>
        <w:t xml:space="preserve"> </w:t>
      </w:r>
      <w:r w:rsidR="00B32639" w:rsidRPr="001D6306">
        <w:rPr>
          <w:rFonts w:ascii="Times New Roman" w:hAnsi="Times New Roman" w:cs="Times New Roman"/>
          <w:sz w:val="24"/>
          <w:szCs w:val="24"/>
        </w:rPr>
        <w:t>[1]</w:t>
      </w:r>
      <w:r w:rsidRPr="001D6306">
        <w:rPr>
          <w:rFonts w:ascii="Times New Roman" w:hAnsi="Times New Roman" w:cs="Times New Roman"/>
          <w:sz w:val="24"/>
          <w:szCs w:val="24"/>
        </w:rPr>
        <w:t>.</w:t>
      </w:r>
      <w:r w:rsidRPr="00DE4D0D">
        <w:rPr>
          <w:rFonts w:ascii="Times New Roman" w:hAnsi="Times New Roman" w:cs="Times New Roman"/>
          <w:sz w:val="24"/>
          <w:szCs w:val="24"/>
        </w:rPr>
        <w:t xml:space="preserve"> </w:t>
      </w:r>
      <w:r w:rsidR="00980999">
        <w:rPr>
          <w:rFonts w:ascii="Times New Roman" w:hAnsi="Times New Roman" w:cs="Times New Roman"/>
          <w:sz w:val="24"/>
          <w:szCs w:val="24"/>
        </w:rPr>
        <w:t>Particularly</w:t>
      </w:r>
      <w:r w:rsidR="00276879">
        <w:rPr>
          <w:rFonts w:ascii="Times New Roman" w:hAnsi="Times New Roman" w:cs="Times New Roman"/>
          <w:sz w:val="24"/>
          <w:szCs w:val="24"/>
        </w:rPr>
        <w:t xml:space="preserve">, lentils </w:t>
      </w:r>
      <w:r w:rsidR="005A376A">
        <w:rPr>
          <w:rFonts w:ascii="Times New Roman" w:hAnsi="Times New Roman" w:cs="Times New Roman"/>
          <w:sz w:val="24"/>
          <w:szCs w:val="24"/>
        </w:rPr>
        <w:t>are a rich source of Protein, C</w:t>
      </w:r>
      <w:r w:rsidRPr="00DE4D0D">
        <w:rPr>
          <w:rFonts w:ascii="Times New Roman" w:hAnsi="Times New Roman" w:cs="Times New Roman"/>
          <w:sz w:val="24"/>
          <w:szCs w:val="24"/>
        </w:rPr>
        <w:t>arbohydrat</w:t>
      </w:r>
      <w:r w:rsidR="005A376A">
        <w:rPr>
          <w:rFonts w:ascii="Times New Roman" w:hAnsi="Times New Roman" w:cs="Times New Roman"/>
          <w:sz w:val="24"/>
          <w:szCs w:val="24"/>
        </w:rPr>
        <w:t>es, Fiber, etc.</w:t>
      </w:r>
      <w:r w:rsidR="0039150E">
        <w:rPr>
          <w:rFonts w:ascii="Times New Roman" w:hAnsi="Times New Roman" w:cs="Times New Roman"/>
          <w:sz w:val="24"/>
          <w:szCs w:val="24"/>
        </w:rPr>
        <w:t xml:space="preserve"> Further, o</w:t>
      </w:r>
      <w:r w:rsidRPr="00DE4D0D">
        <w:rPr>
          <w:rFonts w:ascii="Times New Roman" w:hAnsi="Times New Roman" w:cs="Times New Roman"/>
          <w:sz w:val="24"/>
          <w:szCs w:val="24"/>
        </w:rPr>
        <w:t xml:space="preserve">ne major </w:t>
      </w:r>
      <w:r w:rsidR="0039150E" w:rsidRPr="00DE4D0D">
        <w:rPr>
          <w:rFonts w:ascii="Times New Roman" w:hAnsi="Times New Roman" w:cs="Times New Roman"/>
          <w:sz w:val="24"/>
          <w:szCs w:val="24"/>
        </w:rPr>
        <w:t>benefit</w:t>
      </w:r>
      <w:r w:rsidRPr="00DE4D0D">
        <w:rPr>
          <w:rFonts w:ascii="Times New Roman" w:hAnsi="Times New Roman" w:cs="Times New Roman"/>
          <w:sz w:val="24"/>
          <w:szCs w:val="24"/>
        </w:rPr>
        <w:t xml:space="preserve"> of pulse consumption</w:t>
      </w:r>
      <w:r w:rsidR="005A376A">
        <w:rPr>
          <w:rFonts w:ascii="Times New Roman" w:hAnsi="Times New Roman" w:cs="Times New Roman"/>
          <w:sz w:val="24"/>
          <w:szCs w:val="24"/>
        </w:rPr>
        <w:t xml:space="preserve"> over meat consumption is that </w:t>
      </w:r>
      <w:r w:rsidRPr="00DE4D0D">
        <w:rPr>
          <w:rFonts w:ascii="Times New Roman" w:hAnsi="Times New Roman" w:cs="Times New Roman"/>
          <w:sz w:val="24"/>
          <w:szCs w:val="24"/>
        </w:rPr>
        <w:t>pulses contain only tiny amounts of fat</w:t>
      </w:r>
      <w:r w:rsidR="009E360F">
        <w:rPr>
          <w:rFonts w:ascii="Times New Roman" w:hAnsi="Times New Roman" w:cs="Times New Roman"/>
          <w:sz w:val="24"/>
          <w:szCs w:val="24"/>
        </w:rPr>
        <w:t xml:space="preserve"> with compared to meat</w:t>
      </w:r>
      <w:r w:rsidRPr="00DE4D0D">
        <w:rPr>
          <w:rFonts w:ascii="Times New Roman" w:hAnsi="Times New Roman" w:cs="Times New Roman"/>
          <w:sz w:val="24"/>
          <w:szCs w:val="24"/>
        </w:rPr>
        <w:t xml:space="preserve">. </w:t>
      </w:r>
      <w:r w:rsidR="009E360F">
        <w:rPr>
          <w:rFonts w:ascii="Times New Roman" w:hAnsi="Times New Roman" w:cs="Times New Roman"/>
          <w:sz w:val="24"/>
          <w:szCs w:val="24"/>
        </w:rPr>
        <w:t>Moreover, l</w:t>
      </w:r>
      <w:r w:rsidR="009E360F" w:rsidRPr="009E360F">
        <w:rPr>
          <w:rFonts w:ascii="Times New Roman" w:hAnsi="Times New Roman" w:cs="Times New Roman"/>
          <w:sz w:val="24"/>
          <w:szCs w:val="24"/>
        </w:rPr>
        <w:t>entils also can be used for livestock feed</w:t>
      </w:r>
      <w:r w:rsidR="009E360F">
        <w:rPr>
          <w:rFonts w:ascii="Times New Roman" w:hAnsi="Times New Roman" w:cs="Times New Roman"/>
          <w:sz w:val="24"/>
          <w:szCs w:val="24"/>
        </w:rPr>
        <w:t xml:space="preserve">. </w:t>
      </w:r>
      <w:r w:rsidRPr="00040892">
        <w:rPr>
          <w:rFonts w:ascii="Times New Roman" w:hAnsi="Times New Roman" w:cs="Times New Roman"/>
          <w:sz w:val="24"/>
          <w:szCs w:val="24"/>
        </w:rPr>
        <w:t xml:space="preserve">Table 1 shows </w:t>
      </w:r>
      <w:r>
        <w:rPr>
          <w:rFonts w:ascii="Times New Roman" w:hAnsi="Times New Roman" w:cs="Times New Roman"/>
          <w:sz w:val="24"/>
          <w:szCs w:val="24"/>
        </w:rPr>
        <w:t>the nutrition value of 100g of lentils.</w:t>
      </w:r>
      <w:r w:rsidR="007B3783">
        <w:rPr>
          <w:rFonts w:ascii="Times New Roman" w:hAnsi="Times New Roman" w:cs="Times New Roman"/>
          <w:sz w:val="24"/>
          <w:szCs w:val="24"/>
        </w:rPr>
        <w:t xml:space="preserve"> Lentils contain </w:t>
      </w:r>
      <w:r w:rsidR="005A376A">
        <w:rPr>
          <w:rFonts w:ascii="Times New Roman" w:hAnsi="Times New Roman" w:cs="Times New Roman"/>
          <w:sz w:val="24"/>
          <w:szCs w:val="24"/>
        </w:rPr>
        <w:t>greater amount of</w:t>
      </w:r>
      <w:r w:rsidR="007B3783">
        <w:rPr>
          <w:rFonts w:ascii="Times New Roman" w:hAnsi="Times New Roman" w:cs="Times New Roman"/>
          <w:sz w:val="24"/>
          <w:szCs w:val="24"/>
        </w:rPr>
        <w:t xml:space="preserve"> Protein and Ca</w:t>
      </w:r>
      <w:r w:rsidR="005A376A">
        <w:rPr>
          <w:rFonts w:ascii="Times New Roman" w:hAnsi="Times New Roman" w:cs="Times New Roman"/>
          <w:sz w:val="24"/>
          <w:szCs w:val="24"/>
        </w:rPr>
        <w:t>rbohydrate, whereas Fat content</w:t>
      </w:r>
      <w:r w:rsidR="007B3783">
        <w:rPr>
          <w:rFonts w:ascii="Times New Roman" w:hAnsi="Times New Roman" w:cs="Times New Roman"/>
          <w:sz w:val="24"/>
          <w:szCs w:val="24"/>
        </w:rPr>
        <w:t xml:space="preserve"> is low in lentils.</w:t>
      </w:r>
    </w:p>
    <w:p w14:paraId="43630A53" w14:textId="2D0FA6C1" w:rsidR="003B29AF" w:rsidRPr="00040892" w:rsidRDefault="003B29AF" w:rsidP="00DD6C1F">
      <w:pPr>
        <w:spacing w:line="360" w:lineRule="auto"/>
        <w:jc w:val="center"/>
        <w:rPr>
          <w:rFonts w:ascii="Times New Roman" w:hAnsi="Times New Roman" w:cs="Times New Roman"/>
          <w:sz w:val="24"/>
          <w:szCs w:val="24"/>
        </w:rPr>
      </w:pPr>
      <w:r w:rsidRPr="00040892">
        <w:rPr>
          <w:rFonts w:ascii="Times New Roman" w:hAnsi="Times New Roman" w:cs="Times New Roman"/>
          <w:sz w:val="20"/>
          <w:szCs w:val="20"/>
        </w:rPr>
        <w:t xml:space="preserve">Table 1: Nutritional Value for every 100 g of </w:t>
      </w:r>
      <w:r>
        <w:rPr>
          <w:rFonts w:ascii="Times New Roman" w:hAnsi="Times New Roman" w:cs="Times New Roman"/>
          <w:sz w:val="20"/>
          <w:szCs w:val="20"/>
        </w:rPr>
        <w:t>lentils</w:t>
      </w:r>
    </w:p>
    <w:tbl>
      <w:tblPr>
        <w:tblStyle w:val="TableGrid"/>
        <w:tblW w:w="0" w:type="auto"/>
        <w:tblInd w:w="1682" w:type="dxa"/>
        <w:tblLook w:val="04A0" w:firstRow="1" w:lastRow="0" w:firstColumn="1" w:lastColumn="0" w:noHBand="0" w:noVBand="1"/>
      </w:tblPr>
      <w:tblGrid>
        <w:gridCol w:w="2520"/>
        <w:gridCol w:w="3510"/>
      </w:tblGrid>
      <w:tr w:rsidR="007B3783" w14:paraId="46380AF4" w14:textId="77777777" w:rsidTr="00C2791F">
        <w:tc>
          <w:tcPr>
            <w:tcW w:w="2520" w:type="dxa"/>
          </w:tcPr>
          <w:p w14:paraId="589D542E" w14:textId="6F091AF0" w:rsidR="007B3783" w:rsidRDefault="007B3783"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Nutrition</w:t>
            </w:r>
          </w:p>
        </w:tc>
        <w:tc>
          <w:tcPr>
            <w:tcW w:w="3510" w:type="dxa"/>
          </w:tcPr>
          <w:p w14:paraId="26B343AD" w14:textId="4B5B6365" w:rsidR="007B3783" w:rsidRDefault="007B3783"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Content per 100 g of lentils</w:t>
            </w:r>
          </w:p>
        </w:tc>
      </w:tr>
      <w:tr w:rsidR="003B29AF" w14:paraId="657E4289" w14:textId="77777777" w:rsidTr="00C2791F">
        <w:tc>
          <w:tcPr>
            <w:tcW w:w="2520" w:type="dxa"/>
          </w:tcPr>
          <w:p w14:paraId="498FEC84" w14:textId="77777777" w:rsidR="003B29AF"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Energy(kcal)</w:t>
            </w:r>
          </w:p>
        </w:tc>
        <w:tc>
          <w:tcPr>
            <w:tcW w:w="3510" w:type="dxa"/>
          </w:tcPr>
          <w:p w14:paraId="3171600B" w14:textId="77777777" w:rsidR="003B29AF"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324</w:t>
            </w:r>
          </w:p>
        </w:tc>
      </w:tr>
      <w:tr w:rsidR="003B29AF" w14:paraId="0857CB80" w14:textId="77777777" w:rsidTr="00C2791F">
        <w:tc>
          <w:tcPr>
            <w:tcW w:w="2520" w:type="dxa"/>
          </w:tcPr>
          <w:p w14:paraId="37CB78FB" w14:textId="77777777" w:rsidR="003B29AF"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Protein(g)</w:t>
            </w:r>
          </w:p>
        </w:tc>
        <w:tc>
          <w:tcPr>
            <w:tcW w:w="3510" w:type="dxa"/>
          </w:tcPr>
          <w:p w14:paraId="13ED0EA7" w14:textId="77777777" w:rsidR="003B29AF"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25.4</w:t>
            </w:r>
          </w:p>
        </w:tc>
      </w:tr>
      <w:tr w:rsidR="003B29AF" w14:paraId="1884C7C1" w14:textId="77777777" w:rsidTr="00C2791F">
        <w:tc>
          <w:tcPr>
            <w:tcW w:w="2520" w:type="dxa"/>
          </w:tcPr>
          <w:p w14:paraId="2B26B522" w14:textId="77777777" w:rsidR="003B29AF" w:rsidRPr="001D6306" w:rsidRDefault="003B29AF" w:rsidP="00DD6C1F">
            <w:pPr>
              <w:spacing w:line="360" w:lineRule="auto"/>
              <w:jc w:val="both"/>
              <w:rPr>
                <w:rFonts w:ascii="Times New Roman" w:hAnsi="Times New Roman" w:cs="Times New Roman"/>
                <w:sz w:val="24"/>
                <w:szCs w:val="24"/>
              </w:rPr>
            </w:pPr>
            <w:r w:rsidRPr="001D6306">
              <w:rPr>
                <w:rFonts w:ascii="Times New Roman" w:hAnsi="Times New Roman" w:cs="Times New Roman"/>
                <w:sz w:val="24"/>
                <w:szCs w:val="24"/>
              </w:rPr>
              <w:t>Fat(g)</w:t>
            </w:r>
          </w:p>
        </w:tc>
        <w:tc>
          <w:tcPr>
            <w:tcW w:w="3510" w:type="dxa"/>
          </w:tcPr>
          <w:p w14:paraId="06FFA5B5" w14:textId="77777777" w:rsidR="003B29AF" w:rsidRDefault="003B29AF" w:rsidP="00DD6C1F">
            <w:pPr>
              <w:spacing w:line="360" w:lineRule="auto"/>
              <w:jc w:val="both"/>
              <w:rPr>
                <w:rFonts w:ascii="Times New Roman" w:hAnsi="Times New Roman" w:cs="Times New Roman"/>
                <w:sz w:val="24"/>
                <w:szCs w:val="24"/>
              </w:rPr>
            </w:pPr>
            <w:r w:rsidRPr="001D6306">
              <w:rPr>
                <w:rFonts w:ascii="Times New Roman" w:hAnsi="Times New Roman" w:cs="Times New Roman"/>
                <w:sz w:val="24"/>
                <w:szCs w:val="24"/>
              </w:rPr>
              <w:t>1.5</w:t>
            </w:r>
          </w:p>
        </w:tc>
      </w:tr>
      <w:tr w:rsidR="003B29AF" w14:paraId="25B6E249" w14:textId="77777777" w:rsidTr="00C2791F">
        <w:tc>
          <w:tcPr>
            <w:tcW w:w="2520" w:type="dxa"/>
          </w:tcPr>
          <w:p w14:paraId="38EFF707" w14:textId="77777777" w:rsidR="003B29AF"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Fiber(g)</w:t>
            </w:r>
          </w:p>
        </w:tc>
        <w:tc>
          <w:tcPr>
            <w:tcW w:w="3510" w:type="dxa"/>
          </w:tcPr>
          <w:p w14:paraId="68E49F0F" w14:textId="77777777" w:rsidR="003B29AF"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17.0</w:t>
            </w:r>
          </w:p>
        </w:tc>
      </w:tr>
      <w:tr w:rsidR="003B29AF" w14:paraId="7FB06957" w14:textId="77777777" w:rsidTr="00C2791F">
        <w:tc>
          <w:tcPr>
            <w:tcW w:w="2520" w:type="dxa"/>
          </w:tcPr>
          <w:p w14:paraId="7413CA35" w14:textId="77777777" w:rsidR="003B29AF" w:rsidRDefault="003B29AF" w:rsidP="00DD6C1F">
            <w:pPr>
              <w:spacing w:line="360" w:lineRule="auto"/>
              <w:jc w:val="both"/>
              <w:rPr>
                <w:rFonts w:ascii="Times New Roman" w:hAnsi="Times New Roman" w:cs="Times New Roman"/>
                <w:sz w:val="24"/>
                <w:szCs w:val="24"/>
              </w:rPr>
            </w:pPr>
            <w:r w:rsidRPr="00040892">
              <w:rPr>
                <w:rFonts w:ascii="Times New Roman" w:hAnsi="Times New Roman" w:cs="Times New Roman"/>
                <w:sz w:val="24"/>
                <w:szCs w:val="24"/>
              </w:rPr>
              <w:t>Carbohydrate (g)</w:t>
            </w:r>
          </w:p>
        </w:tc>
        <w:tc>
          <w:tcPr>
            <w:tcW w:w="3510" w:type="dxa"/>
          </w:tcPr>
          <w:p w14:paraId="36413C3B" w14:textId="77777777" w:rsidR="003B29AF"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44.8</w:t>
            </w:r>
          </w:p>
        </w:tc>
      </w:tr>
    </w:tbl>
    <w:p w14:paraId="2DC61A81" w14:textId="4C7CF708" w:rsidR="003B29AF" w:rsidRDefault="00C2791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29AF" w:rsidRPr="00040892">
        <w:rPr>
          <w:rFonts w:ascii="Times New Roman" w:hAnsi="Times New Roman" w:cs="Times New Roman"/>
          <w:sz w:val="24"/>
          <w:szCs w:val="24"/>
        </w:rPr>
        <w:t>Source: FAO, 201</w:t>
      </w:r>
      <w:r w:rsidR="003B29AF">
        <w:rPr>
          <w:rFonts w:ascii="Times New Roman" w:hAnsi="Times New Roman" w:cs="Times New Roman"/>
          <w:sz w:val="24"/>
          <w:szCs w:val="24"/>
        </w:rPr>
        <w:t>9</w:t>
      </w:r>
    </w:p>
    <w:p w14:paraId="51E50808" w14:textId="79BA5C1B" w:rsidR="003B29AF" w:rsidRDefault="003B29AF" w:rsidP="006839A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Table 2 </w:t>
      </w:r>
      <w:r w:rsidR="005A376A">
        <w:rPr>
          <w:rFonts w:ascii="Times New Roman" w:hAnsi="Times New Roman" w:cs="Times New Roman"/>
          <w:sz w:val="24"/>
          <w:szCs w:val="24"/>
        </w:rPr>
        <w:t>exhibits</w:t>
      </w:r>
      <w:r>
        <w:rPr>
          <w:rFonts w:ascii="Times New Roman" w:hAnsi="Times New Roman" w:cs="Times New Roman"/>
          <w:sz w:val="24"/>
          <w:szCs w:val="24"/>
        </w:rPr>
        <w:t xml:space="preserve"> the essential micronutrients and vitamin B9 for each 100g of lentils. </w:t>
      </w:r>
      <w:r w:rsidR="005A376A">
        <w:rPr>
          <w:rFonts w:ascii="Times New Roman" w:hAnsi="Times New Roman" w:cs="Times New Roman"/>
          <w:sz w:val="24"/>
          <w:szCs w:val="24"/>
        </w:rPr>
        <w:t>Lentils comprise higher</w:t>
      </w:r>
      <w:r w:rsidRPr="00040892">
        <w:rPr>
          <w:rFonts w:ascii="Times New Roman" w:hAnsi="Times New Roman" w:cs="Times New Roman"/>
          <w:sz w:val="24"/>
          <w:szCs w:val="24"/>
        </w:rPr>
        <w:t xml:space="preserve"> amo</w:t>
      </w:r>
      <w:r w:rsidR="005A376A">
        <w:rPr>
          <w:rFonts w:ascii="Times New Roman" w:hAnsi="Times New Roman" w:cs="Times New Roman"/>
          <w:sz w:val="24"/>
          <w:szCs w:val="24"/>
        </w:rPr>
        <w:t>unts of Iron, Phosphorus, and C</w:t>
      </w:r>
      <w:r w:rsidRPr="00040892">
        <w:rPr>
          <w:rFonts w:ascii="Times New Roman" w:hAnsi="Times New Roman" w:cs="Times New Roman"/>
          <w:sz w:val="24"/>
          <w:szCs w:val="24"/>
        </w:rPr>
        <w:t>opper</w:t>
      </w:r>
      <w:r>
        <w:rPr>
          <w:rFonts w:ascii="Times New Roman" w:hAnsi="Times New Roman" w:cs="Times New Roman"/>
          <w:sz w:val="24"/>
          <w:szCs w:val="24"/>
        </w:rPr>
        <w:t>.</w:t>
      </w:r>
    </w:p>
    <w:p w14:paraId="6111D1B2" w14:textId="50CB1941" w:rsidR="003B29AF" w:rsidRDefault="0039150E" w:rsidP="00DD6C1F">
      <w:pPr>
        <w:spacing w:line="360" w:lineRule="auto"/>
        <w:jc w:val="center"/>
        <w:rPr>
          <w:rFonts w:ascii="Times New Roman" w:hAnsi="Times New Roman" w:cs="Times New Roman"/>
          <w:sz w:val="20"/>
          <w:szCs w:val="20"/>
        </w:rPr>
      </w:pPr>
      <w:r>
        <w:rPr>
          <w:rFonts w:ascii="Times New Roman" w:hAnsi="Times New Roman" w:cs="Times New Roman"/>
          <w:sz w:val="20"/>
          <w:szCs w:val="20"/>
        </w:rPr>
        <w:t>Table 2</w:t>
      </w:r>
      <w:r w:rsidR="003B29AF" w:rsidRPr="00040892">
        <w:rPr>
          <w:rFonts w:ascii="Times New Roman" w:hAnsi="Times New Roman" w:cs="Times New Roman"/>
          <w:sz w:val="20"/>
          <w:szCs w:val="20"/>
        </w:rPr>
        <w:t xml:space="preserve">: Essential Micronutrients and B-9 Vitamin for every 100 g of </w:t>
      </w:r>
      <w:r w:rsidR="003B29AF">
        <w:rPr>
          <w:rFonts w:ascii="Times New Roman" w:hAnsi="Times New Roman" w:cs="Times New Roman"/>
          <w:sz w:val="20"/>
          <w:szCs w:val="20"/>
        </w:rPr>
        <w:t>lentils</w:t>
      </w:r>
    </w:p>
    <w:tbl>
      <w:tblPr>
        <w:tblStyle w:val="TableGrid"/>
        <w:tblW w:w="0" w:type="auto"/>
        <w:tblInd w:w="1498" w:type="dxa"/>
        <w:tblLook w:val="04A0" w:firstRow="1" w:lastRow="0" w:firstColumn="1" w:lastColumn="0" w:noHBand="0" w:noVBand="1"/>
      </w:tblPr>
      <w:tblGrid>
        <w:gridCol w:w="2880"/>
        <w:gridCol w:w="3510"/>
      </w:tblGrid>
      <w:tr w:rsidR="005A376A" w14:paraId="7ECF3382" w14:textId="77777777" w:rsidTr="00C2791F">
        <w:tc>
          <w:tcPr>
            <w:tcW w:w="2880" w:type="dxa"/>
          </w:tcPr>
          <w:p w14:paraId="43168CC3" w14:textId="6DF7FD42" w:rsidR="005A376A" w:rsidRPr="00A4281E" w:rsidRDefault="005A376A"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Nutrient</w:t>
            </w:r>
          </w:p>
        </w:tc>
        <w:tc>
          <w:tcPr>
            <w:tcW w:w="3510" w:type="dxa"/>
          </w:tcPr>
          <w:p w14:paraId="5322F2F3" w14:textId="5DBBB08E" w:rsidR="005A376A" w:rsidRDefault="005A376A"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Content per 100 g of lentils</w:t>
            </w:r>
          </w:p>
        </w:tc>
      </w:tr>
      <w:tr w:rsidR="003B29AF" w14:paraId="5C8BD739" w14:textId="77777777" w:rsidTr="00C2791F">
        <w:tc>
          <w:tcPr>
            <w:tcW w:w="2880" w:type="dxa"/>
          </w:tcPr>
          <w:p w14:paraId="03A67B00" w14:textId="77777777" w:rsidR="003B29AF" w:rsidRPr="00A4281E" w:rsidRDefault="003B29AF" w:rsidP="00DD6C1F">
            <w:pPr>
              <w:spacing w:line="360" w:lineRule="auto"/>
              <w:jc w:val="both"/>
              <w:rPr>
                <w:rFonts w:ascii="Times New Roman" w:hAnsi="Times New Roman" w:cs="Times New Roman"/>
                <w:sz w:val="24"/>
                <w:szCs w:val="24"/>
              </w:rPr>
            </w:pPr>
            <w:r w:rsidRPr="00A4281E">
              <w:rPr>
                <w:rFonts w:ascii="Times New Roman" w:hAnsi="Times New Roman" w:cs="Times New Roman"/>
                <w:sz w:val="24"/>
                <w:szCs w:val="24"/>
              </w:rPr>
              <w:t>Iron(mg)</w:t>
            </w:r>
          </w:p>
        </w:tc>
        <w:tc>
          <w:tcPr>
            <w:tcW w:w="3510" w:type="dxa"/>
          </w:tcPr>
          <w:p w14:paraId="24C9609B" w14:textId="77777777" w:rsidR="003B29AF" w:rsidRPr="00A4281E"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7.1</w:t>
            </w:r>
          </w:p>
        </w:tc>
      </w:tr>
      <w:tr w:rsidR="003B29AF" w14:paraId="05E7C227" w14:textId="77777777" w:rsidTr="00C2791F">
        <w:tc>
          <w:tcPr>
            <w:tcW w:w="2880" w:type="dxa"/>
          </w:tcPr>
          <w:p w14:paraId="7BCC9965" w14:textId="77777777" w:rsidR="003B29AF" w:rsidRPr="00A4281E"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Magnesium(mg)</w:t>
            </w:r>
          </w:p>
        </w:tc>
        <w:tc>
          <w:tcPr>
            <w:tcW w:w="3510" w:type="dxa"/>
          </w:tcPr>
          <w:p w14:paraId="7325A2E9" w14:textId="77777777" w:rsidR="003B29AF" w:rsidRPr="00A4281E"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66</w:t>
            </w:r>
          </w:p>
        </w:tc>
      </w:tr>
      <w:tr w:rsidR="003B29AF" w14:paraId="67E3BE6D" w14:textId="77777777" w:rsidTr="00C2791F">
        <w:tc>
          <w:tcPr>
            <w:tcW w:w="2880" w:type="dxa"/>
          </w:tcPr>
          <w:p w14:paraId="27100F3D" w14:textId="77777777" w:rsidR="003B29AF" w:rsidRPr="00A4281E"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Phosphorus(mg)</w:t>
            </w:r>
          </w:p>
        </w:tc>
        <w:tc>
          <w:tcPr>
            <w:tcW w:w="3510" w:type="dxa"/>
          </w:tcPr>
          <w:p w14:paraId="2E254C10" w14:textId="77777777" w:rsidR="003B29AF" w:rsidRPr="00A4281E"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291</w:t>
            </w:r>
          </w:p>
        </w:tc>
      </w:tr>
      <w:tr w:rsidR="003B29AF" w14:paraId="399DCEC9" w14:textId="77777777" w:rsidTr="00C2791F">
        <w:tc>
          <w:tcPr>
            <w:tcW w:w="2880" w:type="dxa"/>
          </w:tcPr>
          <w:p w14:paraId="270D59C7" w14:textId="77777777" w:rsidR="003B29AF" w:rsidRPr="00A4281E"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Potassium(mg)</w:t>
            </w:r>
          </w:p>
        </w:tc>
        <w:tc>
          <w:tcPr>
            <w:tcW w:w="3510" w:type="dxa"/>
          </w:tcPr>
          <w:p w14:paraId="4639FCA3" w14:textId="77777777" w:rsidR="003B29AF" w:rsidRPr="00A4281E"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752</w:t>
            </w:r>
          </w:p>
        </w:tc>
      </w:tr>
      <w:tr w:rsidR="003B29AF" w14:paraId="23B16F51" w14:textId="77777777" w:rsidTr="00C2791F">
        <w:tc>
          <w:tcPr>
            <w:tcW w:w="2880" w:type="dxa"/>
          </w:tcPr>
          <w:p w14:paraId="7612B920" w14:textId="77777777" w:rsidR="003B29AF" w:rsidRPr="00A4281E"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Zinc(mg)</w:t>
            </w:r>
          </w:p>
        </w:tc>
        <w:tc>
          <w:tcPr>
            <w:tcW w:w="3510" w:type="dxa"/>
          </w:tcPr>
          <w:p w14:paraId="47550519" w14:textId="77777777" w:rsidR="003B29AF" w:rsidRPr="00A4281E"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3.55</w:t>
            </w:r>
          </w:p>
        </w:tc>
      </w:tr>
      <w:tr w:rsidR="003B29AF" w14:paraId="6E5F3BCE" w14:textId="77777777" w:rsidTr="00C2791F">
        <w:tc>
          <w:tcPr>
            <w:tcW w:w="2880" w:type="dxa"/>
          </w:tcPr>
          <w:p w14:paraId="69084B18" w14:textId="77777777" w:rsidR="003B29AF"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Copper(mg)</w:t>
            </w:r>
          </w:p>
        </w:tc>
        <w:tc>
          <w:tcPr>
            <w:tcW w:w="3510" w:type="dxa"/>
          </w:tcPr>
          <w:p w14:paraId="7E35BB4C" w14:textId="77777777" w:rsidR="003B29AF" w:rsidRPr="00A4281E"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0.41</w:t>
            </w:r>
          </w:p>
        </w:tc>
      </w:tr>
      <w:tr w:rsidR="003B29AF" w14:paraId="03AB0B4A" w14:textId="77777777" w:rsidTr="00C2791F">
        <w:tc>
          <w:tcPr>
            <w:tcW w:w="2880" w:type="dxa"/>
          </w:tcPr>
          <w:p w14:paraId="56864EF0" w14:textId="77777777" w:rsidR="003B29AF"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B9 / Folate(mg)</w:t>
            </w:r>
          </w:p>
        </w:tc>
        <w:tc>
          <w:tcPr>
            <w:tcW w:w="3510" w:type="dxa"/>
          </w:tcPr>
          <w:p w14:paraId="798F25D3" w14:textId="77777777" w:rsidR="003B29AF" w:rsidRPr="00A4281E" w:rsidRDefault="003B29A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150</w:t>
            </w:r>
          </w:p>
        </w:tc>
      </w:tr>
    </w:tbl>
    <w:p w14:paraId="53DCBE45" w14:textId="50AB91DE" w:rsidR="003B29AF" w:rsidRPr="00A4281E" w:rsidRDefault="00C2791F" w:rsidP="00DD6C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29AF" w:rsidRPr="00040892">
        <w:rPr>
          <w:rFonts w:ascii="Times New Roman" w:hAnsi="Times New Roman" w:cs="Times New Roman"/>
          <w:sz w:val="24"/>
          <w:szCs w:val="24"/>
        </w:rPr>
        <w:t>Source: FAO, 201</w:t>
      </w:r>
      <w:r w:rsidR="003B29AF">
        <w:rPr>
          <w:rFonts w:ascii="Times New Roman" w:hAnsi="Times New Roman" w:cs="Times New Roman"/>
          <w:sz w:val="24"/>
          <w:szCs w:val="24"/>
        </w:rPr>
        <w:t>9</w:t>
      </w:r>
    </w:p>
    <w:p w14:paraId="1DD69369" w14:textId="1782DD2A" w:rsidR="00F66B03" w:rsidRDefault="003B29AF" w:rsidP="006839AE">
      <w:pPr>
        <w:spacing w:line="360" w:lineRule="auto"/>
        <w:ind w:left="360"/>
        <w:jc w:val="both"/>
        <w:rPr>
          <w:rFonts w:ascii="Times New Roman" w:hAnsi="Times New Roman" w:cs="Times New Roman"/>
          <w:sz w:val="24"/>
          <w:szCs w:val="24"/>
        </w:rPr>
      </w:pPr>
      <w:r w:rsidRPr="00DE4D0D">
        <w:rPr>
          <w:rFonts w:ascii="Times New Roman" w:hAnsi="Times New Roman" w:cs="Times New Roman"/>
          <w:sz w:val="24"/>
          <w:szCs w:val="24"/>
        </w:rPr>
        <w:lastRenderedPageBreak/>
        <w:t>Canada is the major</w:t>
      </w:r>
      <w:r w:rsidR="00980999">
        <w:rPr>
          <w:rFonts w:ascii="Times New Roman" w:hAnsi="Times New Roman" w:cs="Times New Roman"/>
          <w:sz w:val="24"/>
          <w:szCs w:val="24"/>
        </w:rPr>
        <w:t xml:space="preserve"> producer and </w:t>
      </w:r>
      <w:r w:rsidRPr="00DE4D0D">
        <w:rPr>
          <w:rFonts w:ascii="Times New Roman" w:hAnsi="Times New Roman" w:cs="Times New Roman"/>
          <w:sz w:val="24"/>
          <w:szCs w:val="24"/>
        </w:rPr>
        <w:t>exporter of lenti</w:t>
      </w:r>
      <w:r w:rsidR="00980999">
        <w:rPr>
          <w:rFonts w:ascii="Times New Roman" w:hAnsi="Times New Roman" w:cs="Times New Roman"/>
          <w:sz w:val="24"/>
          <w:szCs w:val="24"/>
        </w:rPr>
        <w:t>ls in the world</w:t>
      </w:r>
      <w:r w:rsidR="00F66B03">
        <w:rPr>
          <w:rFonts w:ascii="Times New Roman" w:hAnsi="Times New Roman" w:cs="Times New Roman"/>
          <w:sz w:val="24"/>
          <w:szCs w:val="24"/>
        </w:rPr>
        <w:t xml:space="preserve"> as they exported </w:t>
      </w:r>
      <w:r w:rsidR="00F66B03" w:rsidRPr="00F66B03">
        <w:rPr>
          <w:rFonts w:ascii="Times New Roman" w:hAnsi="Times New Roman" w:cs="Times New Roman"/>
          <w:sz w:val="24"/>
          <w:szCs w:val="24"/>
        </w:rPr>
        <w:t xml:space="preserve">approximately 2.03 million metric tons of lentils </w:t>
      </w:r>
      <w:r w:rsidR="00F66B03">
        <w:rPr>
          <w:rFonts w:ascii="Times New Roman" w:hAnsi="Times New Roman" w:cs="Times New Roman"/>
          <w:sz w:val="24"/>
          <w:szCs w:val="24"/>
        </w:rPr>
        <w:t>in the crop year 2018/19</w:t>
      </w:r>
      <w:r w:rsidR="0008171C">
        <w:rPr>
          <w:rFonts w:ascii="Times New Roman" w:hAnsi="Times New Roman" w:cs="Times New Roman"/>
          <w:sz w:val="24"/>
          <w:szCs w:val="24"/>
        </w:rPr>
        <w:t xml:space="preserve"> to over hundred </w:t>
      </w:r>
      <w:r w:rsidR="00105FAE">
        <w:rPr>
          <w:rFonts w:ascii="Times New Roman" w:hAnsi="Times New Roman" w:cs="Times New Roman"/>
          <w:sz w:val="24"/>
          <w:szCs w:val="24"/>
        </w:rPr>
        <w:t>countries</w:t>
      </w:r>
      <w:r w:rsidR="00980999">
        <w:rPr>
          <w:rFonts w:ascii="Times New Roman" w:hAnsi="Times New Roman" w:cs="Times New Roman"/>
          <w:sz w:val="24"/>
          <w:szCs w:val="24"/>
        </w:rPr>
        <w:t xml:space="preserve">. </w:t>
      </w:r>
      <w:r w:rsidR="00276879">
        <w:rPr>
          <w:rFonts w:ascii="Times New Roman" w:hAnsi="Times New Roman" w:cs="Times New Roman"/>
          <w:sz w:val="24"/>
          <w:szCs w:val="24"/>
        </w:rPr>
        <w:t>They began the lentil production in 1970</w:t>
      </w:r>
      <w:r w:rsidR="00F66B03">
        <w:rPr>
          <w:rFonts w:ascii="Times New Roman" w:hAnsi="Times New Roman" w:cs="Times New Roman"/>
          <w:sz w:val="24"/>
          <w:szCs w:val="24"/>
        </w:rPr>
        <w:t xml:space="preserve">’s and currently there are over 5000 active lentil farmers in Canada. </w:t>
      </w:r>
      <w:r w:rsidR="00980999">
        <w:rPr>
          <w:rFonts w:ascii="Times New Roman" w:hAnsi="Times New Roman" w:cs="Times New Roman"/>
          <w:sz w:val="24"/>
          <w:szCs w:val="24"/>
        </w:rPr>
        <w:t xml:space="preserve">The province of </w:t>
      </w:r>
      <w:r w:rsidR="00980999" w:rsidRPr="00DE4D0D">
        <w:rPr>
          <w:rFonts w:ascii="Times New Roman" w:hAnsi="Times New Roman" w:cs="Times New Roman"/>
          <w:sz w:val="24"/>
          <w:szCs w:val="24"/>
        </w:rPr>
        <w:t>Saskatchewan</w:t>
      </w:r>
      <w:r w:rsidR="00980999">
        <w:rPr>
          <w:rFonts w:ascii="Times New Roman" w:hAnsi="Times New Roman" w:cs="Times New Roman"/>
          <w:sz w:val="24"/>
          <w:szCs w:val="24"/>
        </w:rPr>
        <w:t xml:space="preserve"> is the major contributor of 95% of the lentils production in Canada.</w:t>
      </w:r>
      <w:r w:rsidRPr="00DE4D0D">
        <w:rPr>
          <w:rFonts w:ascii="Times New Roman" w:hAnsi="Times New Roman" w:cs="Times New Roman"/>
          <w:sz w:val="24"/>
          <w:szCs w:val="24"/>
        </w:rPr>
        <w:t xml:space="preserve"> </w:t>
      </w:r>
      <w:r w:rsidR="00F66B03">
        <w:rPr>
          <w:rFonts w:ascii="Times New Roman" w:hAnsi="Times New Roman" w:cs="Times New Roman"/>
          <w:sz w:val="24"/>
          <w:szCs w:val="24"/>
        </w:rPr>
        <w:t xml:space="preserve">Typically, lentils are planted in early May and harvested in mid-August in </w:t>
      </w:r>
      <w:r w:rsidR="00F66B03" w:rsidRPr="00DE4D0D">
        <w:rPr>
          <w:rFonts w:ascii="Times New Roman" w:hAnsi="Times New Roman" w:cs="Times New Roman"/>
          <w:sz w:val="24"/>
          <w:szCs w:val="24"/>
        </w:rPr>
        <w:t>Saskatchewan</w:t>
      </w:r>
      <w:r w:rsidR="00F66B03">
        <w:rPr>
          <w:rFonts w:ascii="Times New Roman" w:hAnsi="Times New Roman" w:cs="Times New Roman"/>
          <w:sz w:val="24"/>
          <w:szCs w:val="24"/>
        </w:rPr>
        <w:t>.</w:t>
      </w:r>
    </w:p>
    <w:p w14:paraId="4A4D6F6F" w14:textId="1405E543" w:rsidR="00C717C1" w:rsidRDefault="0008171C" w:rsidP="006839A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However, the production of red lentils varies due to some influences such as weather, trade wars and financial policies etc. </w:t>
      </w:r>
      <w:proofErr w:type="gramStart"/>
      <w:r>
        <w:rPr>
          <w:rFonts w:ascii="Times New Roman" w:hAnsi="Times New Roman" w:cs="Times New Roman"/>
          <w:sz w:val="24"/>
          <w:szCs w:val="24"/>
        </w:rPr>
        <w:t>As a consequence</w:t>
      </w:r>
      <w:proofErr w:type="gramEnd"/>
      <w:r w:rsidR="003B29AF" w:rsidRPr="006C7383">
        <w:rPr>
          <w:rFonts w:ascii="Times New Roman" w:hAnsi="Times New Roman" w:cs="Times New Roman"/>
          <w:sz w:val="24"/>
          <w:szCs w:val="24"/>
        </w:rPr>
        <w:t xml:space="preserve">, the </w:t>
      </w:r>
      <w:r w:rsidR="003B29AF">
        <w:rPr>
          <w:rFonts w:ascii="Times New Roman" w:hAnsi="Times New Roman" w:cs="Times New Roman"/>
          <w:sz w:val="24"/>
          <w:szCs w:val="24"/>
        </w:rPr>
        <w:t>red lentils</w:t>
      </w:r>
      <w:r>
        <w:rPr>
          <w:rFonts w:ascii="Times New Roman" w:hAnsi="Times New Roman" w:cs="Times New Roman"/>
          <w:sz w:val="24"/>
          <w:szCs w:val="24"/>
        </w:rPr>
        <w:t xml:space="preserve"> price fluctuation is volatile which</w:t>
      </w:r>
      <w:r w:rsidR="003B29AF" w:rsidRPr="006C7383">
        <w:rPr>
          <w:rFonts w:ascii="Times New Roman" w:hAnsi="Times New Roman" w:cs="Times New Roman"/>
          <w:sz w:val="24"/>
          <w:szCs w:val="24"/>
        </w:rPr>
        <w:t xml:space="preserve"> causes great impact to the </w:t>
      </w:r>
      <w:r w:rsidR="00852A39">
        <w:rPr>
          <w:rFonts w:ascii="Times New Roman" w:hAnsi="Times New Roman" w:cs="Times New Roman"/>
          <w:sz w:val="24"/>
          <w:szCs w:val="24"/>
        </w:rPr>
        <w:t>growers, sellers, policy makers and consumers</w:t>
      </w:r>
      <w:r w:rsidR="003B29AF" w:rsidRPr="006C7383">
        <w:rPr>
          <w:rFonts w:ascii="Times New Roman" w:hAnsi="Times New Roman" w:cs="Times New Roman"/>
          <w:sz w:val="24"/>
          <w:szCs w:val="24"/>
        </w:rPr>
        <w:t xml:space="preserve">. There are complex relationships </w:t>
      </w:r>
      <w:r w:rsidR="00C717C1">
        <w:rPr>
          <w:rFonts w:ascii="Times New Roman" w:hAnsi="Times New Roman" w:cs="Times New Roman"/>
          <w:sz w:val="24"/>
          <w:szCs w:val="24"/>
        </w:rPr>
        <w:t>among</w:t>
      </w:r>
      <w:r w:rsidR="003B29AF" w:rsidRPr="006C7383">
        <w:rPr>
          <w:rFonts w:ascii="Times New Roman" w:hAnsi="Times New Roman" w:cs="Times New Roman"/>
          <w:sz w:val="24"/>
          <w:szCs w:val="24"/>
        </w:rPr>
        <w:t xml:space="preserve"> influ</w:t>
      </w:r>
      <w:r w:rsidR="00F11DAC">
        <w:rPr>
          <w:rFonts w:ascii="Times New Roman" w:hAnsi="Times New Roman" w:cs="Times New Roman"/>
          <w:sz w:val="24"/>
          <w:szCs w:val="24"/>
        </w:rPr>
        <w:t>ential factors. Thus, t</w:t>
      </w:r>
      <w:r w:rsidR="003B29AF" w:rsidRPr="006C7383">
        <w:rPr>
          <w:rFonts w:ascii="Times New Roman" w:hAnsi="Times New Roman" w:cs="Times New Roman"/>
          <w:sz w:val="24"/>
          <w:szCs w:val="24"/>
        </w:rPr>
        <w:t xml:space="preserve">he </w:t>
      </w:r>
      <w:r w:rsidR="00C717C1" w:rsidRPr="006C7383">
        <w:rPr>
          <w:rFonts w:ascii="Times New Roman" w:hAnsi="Times New Roman" w:cs="Times New Roman"/>
          <w:sz w:val="24"/>
          <w:szCs w:val="24"/>
        </w:rPr>
        <w:t>precise</w:t>
      </w:r>
      <w:r w:rsidR="003B29AF" w:rsidRPr="006C7383">
        <w:rPr>
          <w:rFonts w:ascii="Times New Roman" w:hAnsi="Times New Roman" w:cs="Times New Roman"/>
          <w:sz w:val="24"/>
          <w:szCs w:val="24"/>
        </w:rPr>
        <w:t xml:space="preserve"> forecast</w:t>
      </w:r>
      <w:r w:rsidR="00C717C1">
        <w:rPr>
          <w:rFonts w:ascii="Times New Roman" w:hAnsi="Times New Roman" w:cs="Times New Roman"/>
          <w:sz w:val="24"/>
          <w:szCs w:val="24"/>
        </w:rPr>
        <w:t>ing</w:t>
      </w:r>
      <w:r w:rsidR="003B29AF" w:rsidRPr="006C7383">
        <w:rPr>
          <w:rFonts w:ascii="Times New Roman" w:hAnsi="Times New Roman" w:cs="Times New Roman"/>
          <w:sz w:val="24"/>
          <w:szCs w:val="24"/>
        </w:rPr>
        <w:t xml:space="preserve"> is </w:t>
      </w:r>
      <w:r w:rsidR="00C717C1" w:rsidRPr="006C7383">
        <w:rPr>
          <w:rFonts w:ascii="Times New Roman" w:hAnsi="Times New Roman" w:cs="Times New Roman"/>
          <w:sz w:val="24"/>
          <w:szCs w:val="24"/>
        </w:rPr>
        <w:t>challenging</w:t>
      </w:r>
      <w:r w:rsidR="003B29AF" w:rsidRPr="006C7383">
        <w:rPr>
          <w:rFonts w:ascii="Times New Roman" w:hAnsi="Times New Roman" w:cs="Times New Roman"/>
          <w:sz w:val="24"/>
          <w:szCs w:val="24"/>
        </w:rPr>
        <w:t xml:space="preserve">. The current methods are mainly </w:t>
      </w:r>
      <w:r w:rsidR="00C717C1">
        <w:rPr>
          <w:rFonts w:ascii="Times New Roman" w:hAnsi="Times New Roman" w:cs="Times New Roman"/>
          <w:sz w:val="24"/>
          <w:szCs w:val="24"/>
        </w:rPr>
        <w:t xml:space="preserve">focused on </w:t>
      </w:r>
      <w:r w:rsidR="003B29AF" w:rsidRPr="006C7383">
        <w:rPr>
          <w:rFonts w:ascii="Times New Roman" w:hAnsi="Times New Roman" w:cs="Times New Roman"/>
          <w:sz w:val="24"/>
          <w:szCs w:val="24"/>
        </w:rPr>
        <w:t xml:space="preserve">qualitative analysis </w:t>
      </w:r>
      <w:r w:rsidR="00F717AE">
        <w:rPr>
          <w:rFonts w:ascii="Times New Roman" w:hAnsi="Times New Roman" w:cs="Times New Roman"/>
          <w:sz w:val="24"/>
          <w:szCs w:val="24"/>
        </w:rPr>
        <w:t>rather than</w:t>
      </w:r>
      <w:r w:rsidR="00C717C1">
        <w:rPr>
          <w:rFonts w:ascii="Times New Roman" w:hAnsi="Times New Roman" w:cs="Times New Roman"/>
          <w:sz w:val="24"/>
          <w:szCs w:val="24"/>
        </w:rPr>
        <w:t xml:space="preserve"> the</w:t>
      </w:r>
      <w:r w:rsidR="003B29AF" w:rsidRPr="006C7383">
        <w:rPr>
          <w:rFonts w:ascii="Times New Roman" w:hAnsi="Times New Roman" w:cs="Times New Roman"/>
          <w:sz w:val="24"/>
          <w:szCs w:val="24"/>
        </w:rPr>
        <w:t xml:space="preserve"> quantitative forecast</w:t>
      </w:r>
      <w:r w:rsidR="00C717C1">
        <w:rPr>
          <w:rFonts w:ascii="Times New Roman" w:hAnsi="Times New Roman" w:cs="Times New Roman"/>
          <w:sz w:val="24"/>
          <w:szCs w:val="24"/>
        </w:rPr>
        <w:t>ing approach</w:t>
      </w:r>
      <w:r w:rsidR="003B29AF" w:rsidRPr="006C7383">
        <w:rPr>
          <w:rFonts w:ascii="Times New Roman" w:hAnsi="Times New Roman" w:cs="Times New Roman"/>
          <w:sz w:val="24"/>
          <w:szCs w:val="24"/>
        </w:rPr>
        <w:t xml:space="preserve"> in literature. Some </w:t>
      </w:r>
      <w:r w:rsidR="00C717C1">
        <w:rPr>
          <w:rFonts w:ascii="Times New Roman" w:hAnsi="Times New Roman" w:cs="Times New Roman"/>
          <w:sz w:val="24"/>
          <w:szCs w:val="24"/>
        </w:rPr>
        <w:t xml:space="preserve">studies </w:t>
      </w:r>
      <w:r w:rsidR="00F717AE">
        <w:rPr>
          <w:rFonts w:ascii="Times New Roman" w:hAnsi="Times New Roman" w:cs="Times New Roman"/>
          <w:sz w:val="24"/>
          <w:szCs w:val="24"/>
        </w:rPr>
        <w:t>applied</w:t>
      </w:r>
      <w:r w:rsidR="003B29AF" w:rsidRPr="006C7383">
        <w:rPr>
          <w:rFonts w:ascii="Times New Roman" w:hAnsi="Times New Roman" w:cs="Times New Roman"/>
          <w:sz w:val="24"/>
          <w:szCs w:val="24"/>
        </w:rPr>
        <w:t xml:space="preserve"> the artificial neural network and genetic algorithm</w:t>
      </w:r>
      <w:r w:rsidR="00F717AE">
        <w:rPr>
          <w:rFonts w:ascii="Times New Roman" w:hAnsi="Times New Roman" w:cs="Times New Roman"/>
          <w:sz w:val="24"/>
          <w:szCs w:val="24"/>
        </w:rPr>
        <w:t xml:space="preserve"> without considering</w:t>
      </w:r>
      <w:r w:rsidR="00C717C1">
        <w:rPr>
          <w:rFonts w:ascii="Times New Roman" w:hAnsi="Times New Roman" w:cs="Times New Roman"/>
          <w:sz w:val="24"/>
          <w:szCs w:val="24"/>
        </w:rPr>
        <w:t xml:space="preserve"> period of production</w:t>
      </w:r>
      <w:r w:rsidR="003B29AF" w:rsidRPr="006C7383">
        <w:rPr>
          <w:rFonts w:ascii="Times New Roman" w:hAnsi="Times New Roman" w:cs="Times New Roman"/>
          <w:sz w:val="24"/>
          <w:szCs w:val="24"/>
        </w:rPr>
        <w:t xml:space="preserve">. </w:t>
      </w:r>
    </w:p>
    <w:p w14:paraId="75C65A49" w14:textId="41443DFA" w:rsidR="003B29AF" w:rsidRDefault="003B29AF" w:rsidP="006839AE">
      <w:pPr>
        <w:spacing w:line="360" w:lineRule="auto"/>
        <w:ind w:left="360"/>
        <w:jc w:val="both"/>
        <w:rPr>
          <w:rFonts w:ascii="Times New Roman" w:hAnsi="Times New Roman" w:cs="Times New Roman"/>
          <w:sz w:val="24"/>
          <w:szCs w:val="24"/>
        </w:rPr>
      </w:pPr>
      <w:r w:rsidRPr="006C7383">
        <w:rPr>
          <w:rFonts w:ascii="Times New Roman" w:hAnsi="Times New Roman" w:cs="Times New Roman"/>
          <w:sz w:val="24"/>
          <w:szCs w:val="24"/>
        </w:rPr>
        <w:t xml:space="preserve">The </w:t>
      </w:r>
      <w:r>
        <w:rPr>
          <w:rFonts w:ascii="Times New Roman" w:hAnsi="Times New Roman" w:cs="Times New Roman"/>
          <w:sz w:val="24"/>
          <w:szCs w:val="24"/>
        </w:rPr>
        <w:t xml:space="preserve">red lentils </w:t>
      </w:r>
      <w:r w:rsidRPr="006C7383">
        <w:rPr>
          <w:rFonts w:ascii="Times New Roman" w:hAnsi="Times New Roman" w:cs="Times New Roman"/>
          <w:sz w:val="24"/>
          <w:szCs w:val="24"/>
        </w:rPr>
        <w:t xml:space="preserve">price is influenced by the season </w:t>
      </w:r>
      <w:r w:rsidR="00C717C1" w:rsidRPr="006C7383">
        <w:rPr>
          <w:rFonts w:ascii="Times New Roman" w:hAnsi="Times New Roman" w:cs="Times New Roman"/>
          <w:sz w:val="24"/>
          <w:szCs w:val="24"/>
        </w:rPr>
        <w:t>significantly</w:t>
      </w:r>
      <w:r w:rsidRPr="006C7383">
        <w:rPr>
          <w:rFonts w:ascii="Times New Roman" w:hAnsi="Times New Roman" w:cs="Times New Roman"/>
          <w:sz w:val="24"/>
          <w:szCs w:val="24"/>
        </w:rPr>
        <w:t xml:space="preserve">. </w:t>
      </w:r>
      <w:r w:rsidR="008C57A2">
        <w:rPr>
          <w:rFonts w:ascii="Times New Roman" w:hAnsi="Times New Roman" w:cs="Times New Roman"/>
          <w:sz w:val="24"/>
          <w:szCs w:val="24"/>
        </w:rPr>
        <w:t>Hence</w:t>
      </w:r>
      <w:r w:rsidRPr="006C7383">
        <w:rPr>
          <w:rFonts w:ascii="Times New Roman" w:hAnsi="Times New Roman" w:cs="Times New Roman"/>
          <w:sz w:val="24"/>
          <w:szCs w:val="24"/>
        </w:rPr>
        <w:t xml:space="preserve">, </w:t>
      </w:r>
      <w:r w:rsidR="00F717AE">
        <w:rPr>
          <w:rFonts w:ascii="Times New Roman" w:hAnsi="Times New Roman" w:cs="Times New Roman"/>
          <w:sz w:val="24"/>
          <w:szCs w:val="24"/>
        </w:rPr>
        <w:t>investigating</w:t>
      </w:r>
      <w:r w:rsidRPr="006C7383">
        <w:rPr>
          <w:rFonts w:ascii="Times New Roman" w:hAnsi="Times New Roman" w:cs="Times New Roman"/>
          <w:sz w:val="24"/>
          <w:szCs w:val="24"/>
        </w:rPr>
        <w:t xml:space="preserve"> the price fluctuation </w:t>
      </w:r>
      <w:r w:rsidR="008C57A2">
        <w:rPr>
          <w:rFonts w:ascii="Times New Roman" w:hAnsi="Times New Roman" w:cs="Times New Roman"/>
          <w:sz w:val="24"/>
          <w:szCs w:val="24"/>
        </w:rPr>
        <w:t xml:space="preserve">is </w:t>
      </w:r>
      <w:r w:rsidRPr="006C7383">
        <w:rPr>
          <w:rFonts w:ascii="Times New Roman" w:hAnsi="Times New Roman" w:cs="Times New Roman"/>
          <w:sz w:val="24"/>
          <w:szCs w:val="24"/>
        </w:rPr>
        <w:t>need</w:t>
      </w:r>
      <w:r w:rsidR="008C57A2">
        <w:rPr>
          <w:rFonts w:ascii="Times New Roman" w:hAnsi="Times New Roman" w:cs="Times New Roman"/>
          <w:sz w:val="24"/>
          <w:szCs w:val="24"/>
        </w:rPr>
        <w:t>ed</w:t>
      </w:r>
      <w:r w:rsidRPr="006C7383">
        <w:rPr>
          <w:rFonts w:ascii="Times New Roman" w:hAnsi="Times New Roman" w:cs="Times New Roman"/>
          <w:sz w:val="24"/>
          <w:szCs w:val="24"/>
        </w:rPr>
        <w:t xml:space="preserve"> the</w:t>
      </w:r>
      <w:r w:rsidR="00C717C1">
        <w:rPr>
          <w:rFonts w:ascii="Times New Roman" w:hAnsi="Times New Roman" w:cs="Times New Roman"/>
          <w:sz w:val="24"/>
          <w:szCs w:val="24"/>
        </w:rPr>
        <w:t xml:space="preserve"> SARIMA</w:t>
      </w:r>
      <w:r w:rsidR="00F717AE">
        <w:rPr>
          <w:rFonts w:ascii="Times New Roman" w:hAnsi="Times New Roman" w:cs="Times New Roman"/>
          <w:sz w:val="24"/>
          <w:szCs w:val="24"/>
        </w:rPr>
        <w:t xml:space="preserve"> model</w:t>
      </w:r>
      <w:r w:rsidR="00F92843">
        <w:rPr>
          <w:rFonts w:ascii="Times New Roman" w:hAnsi="Times New Roman" w:cs="Times New Roman"/>
          <w:sz w:val="24"/>
          <w:szCs w:val="24"/>
        </w:rPr>
        <w:t xml:space="preserve"> which </w:t>
      </w:r>
      <w:r w:rsidR="00F717AE">
        <w:rPr>
          <w:rFonts w:ascii="Times New Roman" w:hAnsi="Times New Roman" w:cs="Times New Roman"/>
          <w:sz w:val="24"/>
          <w:szCs w:val="24"/>
        </w:rPr>
        <w:t>accounts</w:t>
      </w:r>
      <w:r w:rsidR="00F92843">
        <w:rPr>
          <w:rFonts w:ascii="Times New Roman" w:hAnsi="Times New Roman" w:cs="Times New Roman"/>
          <w:sz w:val="24"/>
          <w:szCs w:val="24"/>
        </w:rPr>
        <w:t xml:space="preserve"> the seasonal effect in the time series</w:t>
      </w:r>
      <w:r w:rsidR="00C717C1">
        <w:rPr>
          <w:rFonts w:ascii="Times New Roman" w:hAnsi="Times New Roman" w:cs="Times New Roman"/>
          <w:sz w:val="24"/>
          <w:szCs w:val="24"/>
        </w:rPr>
        <w:t>.</w:t>
      </w:r>
      <w:r w:rsidRPr="006C7383">
        <w:rPr>
          <w:rFonts w:ascii="Times New Roman" w:hAnsi="Times New Roman" w:cs="Times New Roman"/>
          <w:sz w:val="24"/>
          <w:szCs w:val="24"/>
        </w:rPr>
        <w:t xml:space="preserve"> </w:t>
      </w:r>
      <w:r w:rsidR="00BD3B76">
        <w:rPr>
          <w:rFonts w:ascii="Times New Roman" w:hAnsi="Times New Roman" w:cs="Times New Roman"/>
          <w:sz w:val="24"/>
          <w:szCs w:val="24"/>
        </w:rPr>
        <w:t>Subsequently, t</w:t>
      </w:r>
      <w:r w:rsidRPr="006C7383">
        <w:rPr>
          <w:rFonts w:ascii="Times New Roman" w:hAnsi="Times New Roman" w:cs="Times New Roman"/>
          <w:sz w:val="24"/>
          <w:szCs w:val="24"/>
        </w:rPr>
        <w:t xml:space="preserve">his </w:t>
      </w:r>
      <w:r w:rsidR="00BD3B76">
        <w:rPr>
          <w:rFonts w:ascii="Times New Roman" w:hAnsi="Times New Roman" w:cs="Times New Roman"/>
          <w:sz w:val="24"/>
          <w:szCs w:val="24"/>
        </w:rPr>
        <w:t>study</w:t>
      </w:r>
      <w:r w:rsidRPr="006C7383">
        <w:rPr>
          <w:rFonts w:ascii="Times New Roman" w:hAnsi="Times New Roman" w:cs="Times New Roman"/>
          <w:sz w:val="24"/>
          <w:szCs w:val="24"/>
        </w:rPr>
        <w:t xml:space="preserve"> </w:t>
      </w:r>
      <w:r w:rsidR="00060D51" w:rsidRPr="006C7383">
        <w:rPr>
          <w:rFonts w:ascii="Times New Roman" w:hAnsi="Times New Roman" w:cs="Times New Roman"/>
          <w:sz w:val="24"/>
          <w:szCs w:val="24"/>
        </w:rPr>
        <w:t>recommends</w:t>
      </w:r>
      <w:r w:rsidRPr="006C7383">
        <w:rPr>
          <w:rFonts w:ascii="Times New Roman" w:hAnsi="Times New Roman" w:cs="Times New Roman"/>
          <w:sz w:val="24"/>
          <w:szCs w:val="24"/>
        </w:rPr>
        <w:t xml:space="preserve"> a quantitative prediction method of </w:t>
      </w:r>
      <w:r>
        <w:rPr>
          <w:rFonts w:ascii="Times New Roman" w:hAnsi="Times New Roman" w:cs="Times New Roman"/>
          <w:sz w:val="24"/>
          <w:szCs w:val="24"/>
        </w:rPr>
        <w:t>red lentils</w:t>
      </w:r>
      <w:r w:rsidRPr="006C7383">
        <w:rPr>
          <w:rFonts w:ascii="Times New Roman" w:hAnsi="Times New Roman" w:cs="Times New Roman"/>
          <w:sz w:val="24"/>
          <w:szCs w:val="24"/>
        </w:rPr>
        <w:t xml:space="preserve"> price</w:t>
      </w:r>
      <w:r w:rsidR="00F11DAC">
        <w:rPr>
          <w:rFonts w:ascii="Times New Roman" w:hAnsi="Times New Roman" w:cs="Times New Roman"/>
          <w:sz w:val="24"/>
          <w:szCs w:val="24"/>
        </w:rPr>
        <w:t xml:space="preserve"> in Canada</w:t>
      </w:r>
      <w:r w:rsidRPr="006C7383">
        <w:rPr>
          <w:rFonts w:ascii="Times New Roman" w:hAnsi="Times New Roman" w:cs="Times New Roman"/>
          <w:sz w:val="24"/>
          <w:szCs w:val="24"/>
        </w:rPr>
        <w:t xml:space="preserve"> </w:t>
      </w:r>
      <w:r w:rsidR="00C717C1">
        <w:rPr>
          <w:rFonts w:ascii="Times New Roman" w:hAnsi="Times New Roman" w:cs="Times New Roman"/>
          <w:sz w:val="24"/>
          <w:szCs w:val="24"/>
        </w:rPr>
        <w:t>by applying</w:t>
      </w:r>
      <w:r w:rsidRPr="006C7383">
        <w:rPr>
          <w:rFonts w:ascii="Times New Roman" w:hAnsi="Times New Roman" w:cs="Times New Roman"/>
          <w:sz w:val="24"/>
          <w:szCs w:val="24"/>
        </w:rPr>
        <w:t xml:space="preserve"> SARIMA model in order to </w:t>
      </w:r>
      <w:r w:rsidR="00060D51">
        <w:rPr>
          <w:rFonts w:ascii="Times New Roman" w:hAnsi="Times New Roman" w:cs="Times New Roman"/>
          <w:sz w:val="24"/>
          <w:szCs w:val="24"/>
        </w:rPr>
        <w:t>produce a</w:t>
      </w:r>
      <w:r w:rsidRPr="006C7383">
        <w:rPr>
          <w:rFonts w:ascii="Times New Roman" w:hAnsi="Times New Roman" w:cs="Times New Roman"/>
          <w:sz w:val="24"/>
          <w:szCs w:val="24"/>
        </w:rPr>
        <w:t xml:space="preserve"> </w:t>
      </w:r>
      <w:r w:rsidR="003F7733" w:rsidRPr="006C7383">
        <w:rPr>
          <w:rFonts w:ascii="Times New Roman" w:hAnsi="Times New Roman" w:cs="Times New Roman"/>
          <w:sz w:val="24"/>
          <w:szCs w:val="24"/>
        </w:rPr>
        <w:t>decision</w:t>
      </w:r>
      <w:r w:rsidR="003F7733">
        <w:rPr>
          <w:rFonts w:ascii="Times New Roman" w:hAnsi="Times New Roman" w:cs="Times New Roman"/>
          <w:sz w:val="24"/>
          <w:szCs w:val="24"/>
        </w:rPr>
        <w:t>-making</w:t>
      </w:r>
      <w:r w:rsidR="00060D51">
        <w:rPr>
          <w:rFonts w:ascii="Times New Roman" w:hAnsi="Times New Roman" w:cs="Times New Roman"/>
          <w:sz w:val="24"/>
          <w:szCs w:val="24"/>
        </w:rPr>
        <w:t xml:space="preserve"> tool for each </w:t>
      </w:r>
      <w:proofErr w:type="gramStart"/>
      <w:r w:rsidR="00060D51">
        <w:rPr>
          <w:rFonts w:ascii="Times New Roman" w:hAnsi="Times New Roman" w:cs="Times New Roman"/>
          <w:sz w:val="24"/>
          <w:szCs w:val="24"/>
        </w:rPr>
        <w:t>associates</w:t>
      </w:r>
      <w:proofErr w:type="gramEnd"/>
      <w:r>
        <w:rPr>
          <w:rFonts w:ascii="Times New Roman" w:hAnsi="Times New Roman" w:cs="Times New Roman"/>
          <w:sz w:val="24"/>
          <w:szCs w:val="24"/>
        </w:rPr>
        <w:t xml:space="preserve">. </w:t>
      </w:r>
    </w:p>
    <w:p w14:paraId="3A8A25E6" w14:textId="77777777" w:rsidR="003F7733" w:rsidRDefault="003F7733" w:rsidP="006839AE">
      <w:pPr>
        <w:spacing w:line="360" w:lineRule="auto"/>
        <w:ind w:left="360"/>
        <w:jc w:val="both"/>
        <w:rPr>
          <w:rFonts w:ascii="Times New Roman" w:hAnsi="Times New Roman" w:cs="Times New Roman"/>
          <w:sz w:val="24"/>
          <w:szCs w:val="24"/>
        </w:rPr>
      </w:pPr>
    </w:p>
    <w:p w14:paraId="40611E0E" w14:textId="15969899" w:rsidR="00C2791F" w:rsidRPr="00852A39" w:rsidRDefault="00852A39" w:rsidP="00852A39">
      <w:pPr>
        <w:pStyle w:val="ListParagraph"/>
        <w:numPr>
          <w:ilvl w:val="1"/>
          <w:numId w:val="4"/>
        </w:numPr>
        <w:spacing w:line="360" w:lineRule="auto"/>
        <w:jc w:val="both"/>
        <w:rPr>
          <w:rFonts w:ascii="Times New Roman" w:eastAsia="Calibri" w:hAnsi="Times New Roman" w:cs="Times New Roman"/>
          <w:sz w:val="24"/>
          <w:szCs w:val="24"/>
        </w:rPr>
      </w:pPr>
      <w:r w:rsidRPr="00852A39">
        <w:rPr>
          <w:rFonts w:ascii="Times New Roman" w:eastAsia="Calibri" w:hAnsi="Times New Roman" w:cs="Times New Roman"/>
          <w:b/>
          <w:sz w:val="28"/>
          <w:szCs w:val="28"/>
        </w:rPr>
        <w:t xml:space="preserve"> </w:t>
      </w:r>
      <w:r w:rsidR="00BD3B76" w:rsidRPr="00852A39">
        <w:rPr>
          <w:rFonts w:ascii="Times New Roman" w:eastAsia="Calibri" w:hAnsi="Times New Roman" w:cs="Times New Roman"/>
          <w:b/>
          <w:sz w:val="28"/>
          <w:szCs w:val="28"/>
        </w:rPr>
        <w:t>Literature Review</w:t>
      </w:r>
    </w:p>
    <w:p w14:paraId="0CE29AE1" w14:textId="7648FBEA" w:rsidR="00B53B4F" w:rsidRDefault="00B53B4F" w:rsidP="006839AE">
      <w:pPr>
        <w:spacing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Many of the studies have been conducted on forecasting future production and price of agricultural commodities specifically pulses based on the historical data by applying time series analysis. </w:t>
      </w:r>
    </w:p>
    <w:p w14:paraId="68CACB83" w14:textId="202CFF47" w:rsidR="00C2791F" w:rsidRPr="00C2791F" w:rsidRDefault="00BD3B76" w:rsidP="006839AE">
      <w:pPr>
        <w:spacing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C2791F" w:rsidRPr="00C2791F">
        <w:rPr>
          <w:rFonts w:ascii="Times New Roman" w:eastAsia="Calibri" w:hAnsi="Times New Roman" w:cs="Times New Roman"/>
          <w:sz w:val="24"/>
          <w:szCs w:val="24"/>
        </w:rPr>
        <w:t xml:space="preserve">roduction of pulses in Kenya </w:t>
      </w:r>
      <w:r>
        <w:rPr>
          <w:rFonts w:ascii="Times New Roman" w:eastAsia="Calibri" w:hAnsi="Times New Roman" w:cs="Times New Roman"/>
          <w:sz w:val="24"/>
          <w:szCs w:val="24"/>
        </w:rPr>
        <w:t xml:space="preserve">was forecasted </w:t>
      </w:r>
      <w:r w:rsidR="00C2791F" w:rsidRPr="00C2791F">
        <w:rPr>
          <w:rFonts w:ascii="Times New Roman" w:eastAsia="Calibri" w:hAnsi="Times New Roman" w:cs="Times New Roman"/>
          <w:sz w:val="24"/>
          <w:szCs w:val="24"/>
        </w:rPr>
        <w:t xml:space="preserve">using </w:t>
      </w:r>
      <w:r>
        <w:rPr>
          <w:rFonts w:ascii="Times New Roman" w:eastAsia="Calibri" w:hAnsi="Times New Roman" w:cs="Times New Roman"/>
          <w:sz w:val="24"/>
          <w:szCs w:val="24"/>
        </w:rPr>
        <w:t>ARIMA</w:t>
      </w:r>
      <w:r w:rsidR="00C2791F" w:rsidRPr="00C2791F">
        <w:rPr>
          <w:rFonts w:ascii="Times New Roman" w:eastAsia="Calibri" w:hAnsi="Times New Roman" w:cs="Times New Roman"/>
          <w:sz w:val="24"/>
          <w:szCs w:val="24"/>
        </w:rPr>
        <w:t xml:space="preserve"> model</w:t>
      </w:r>
      <w:r w:rsidR="00E40D49" w:rsidRPr="001D6306">
        <w:rPr>
          <w:rFonts w:ascii="Times New Roman" w:eastAsia="Calibri" w:hAnsi="Times New Roman" w:cs="Times New Roman"/>
          <w:sz w:val="24"/>
          <w:szCs w:val="24"/>
        </w:rPr>
        <w:t>[2]</w:t>
      </w:r>
      <w:r w:rsidR="00C2791F" w:rsidRPr="00C2791F">
        <w:rPr>
          <w:rFonts w:ascii="Times New Roman" w:eastAsia="Calibri" w:hAnsi="Times New Roman" w:cs="Times New Roman"/>
          <w:sz w:val="24"/>
          <w:szCs w:val="24"/>
        </w:rPr>
        <w:t xml:space="preserve"> </w:t>
      </w:r>
      <w:r>
        <w:rPr>
          <w:rFonts w:ascii="Times New Roman" w:eastAsia="Calibri" w:hAnsi="Times New Roman" w:cs="Times New Roman"/>
          <w:sz w:val="24"/>
          <w:szCs w:val="24"/>
        </w:rPr>
        <w:t>indicated</w:t>
      </w:r>
      <w:r w:rsidR="00C2791F" w:rsidRPr="00C2791F">
        <w:rPr>
          <w:rFonts w:ascii="Times New Roman" w:eastAsia="Calibri" w:hAnsi="Times New Roman" w:cs="Times New Roman"/>
          <w:sz w:val="24"/>
          <w:szCs w:val="24"/>
        </w:rPr>
        <w:t xml:space="preserve"> </w:t>
      </w:r>
      <w:r w:rsidR="00B53B4F">
        <w:rPr>
          <w:rFonts w:ascii="Times New Roman" w:eastAsia="Calibri" w:hAnsi="Times New Roman" w:cs="Times New Roman"/>
          <w:sz w:val="24"/>
          <w:szCs w:val="24"/>
        </w:rPr>
        <w:t xml:space="preserve">that </w:t>
      </w:r>
      <w:r w:rsidR="00B53B4F" w:rsidRPr="00B53B4F">
        <w:rPr>
          <w:rFonts w:ascii="Times New Roman" w:eastAsia="Calibri" w:hAnsi="Times New Roman" w:cs="Times New Roman"/>
          <w:sz w:val="24"/>
          <w:szCs w:val="24"/>
        </w:rPr>
        <w:t>ARIMA (1,1,2)</w:t>
      </w:r>
      <w:r w:rsidR="00B53B4F">
        <w:rPr>
          <w:rFonts w:ascii="Times New Roman" w:eastAsia="Calibri" w:hAnsi="Times New Roman" w:cs="Times New Roman"/>
          <w:sz w:val="24"/>
          <w:szCs w:val="24"/>
        </w:rPr>
        <w:t xml:space="preserve"> model was the appropriate model to forecast the pulses production in Kenya and</w:t>
      </w:r>
      <w:r w:rsidR="00C2791F" w:rsidRPr="00C2791F">
        <w:rPr>
          <w:rFonts w:ascii="Times New Roman" w:eastAsia="Calibri" w:hAnsi="Times New Roman" w:cs="Times New Roman"/>
          <w:sz w:val="24"/>
          <w:szCs w:val="24"/>
        </w:rPr>
        <w:t xml:space="preserve"> decreasing trend in the </w:t>
      </w:r>
      <w:r w:rsidR="00B53B4F">
        <w:rPr>
          <w:rFonts w:ascii="Times New Roman" w:eastAsia="Calibri" w:hAnsi="Times New Roman" w:cs="Times New Roman"/>
          <w:sz w:val="24"/>
          <w:szCs w:val="24"/>
        </w:rPr>
        <w:t xml:space="preserve">predicted </w:t>
      </w:r>
      <w:r w:rsidR="00C2791F" w:rsidRPr="00C2791F">
        <w:rPr>
          <w:rFonts w:ascii="Times New Roman" w:eastAsia="Calibri" w:hAnsi="Times New Roman" w:cs="Times New Roman"/>
          <w:sz w:val="24"/>
          <w:szCs w:val="24"/>
        </w:rPr>
        <w:t>production</w:t>
      </w:r>
      <w:r w:rsidR="00B53B4F">
        <w:rPr>
          <w:rFonts w:ascii="Times New Roman" w:eastAsia="Calibri" w:hAnsi="Times New Roman" w:cs="Times New Roman"/>
          <w:sz w:val="24"/>
          <w:szCs w:val="24"/>
        </w:rPr>
        <w:t xml:space="preserve"> by 2030.</w:t>
      </w:r>
      <w:r w:rsidR="00C2791F" w:rsidRPr="00C2791F">
        <w:rPr>
          <w:rFonts w:ascii="Times New Roman" w:eastAsia="Calibri" w:hAnsi="Times New Roman" w:cs="Times New Roman"/>
          <w:sz w:val="24"/>
          <w:szCs w:val="24"/>
        </w:rPr>
        <w:t xml:space="preserve"> </w:t>
      </w:r>
      <w:r w:rsidR="007871E3">
        <w:rPr>
          <w:rFonts w:ascii="Times New Roman" w:eastAsia="Calibri" w:hAnsi="Times New Roman" w:cs="Times New Roman"/>
          <w:sz w:val="24"/>
          <w:szCs w:val="24"/>
        </w:rPr>
        <w:t>Therefore</w:t>
      </w:r>
      <w:r w:rsidR="00B53B4F">
        <w:rPr>
          <w:rFonts w:ascii="Times New Roman" w:eastAsia="Calibri" w:hAnsi="Times New Roman" w:cs="Times New Roman"/>
          <w:sz w:val="24"/>
          <w:szCs w:val="24"/>
        </w:rPr>
        <w:t>, d</w:t>
      </w:r>
      <w:r w:rsidR="00C2791F" w:rsidRPr="00C2791F">
        <w:rPr>
          <w:rFonts w:ascii="Times New Roman" w:eastAsia="Calibri" w:hAnsi="Times New Roman" w:cs="Times New Roman"/>
          <w:sz w:val="24"/>
          <w:szCs w:val="24"/>
        </w:rPr>
        <w:t xml:space="preserve">ue to the increasing </w:t>
      </w:r>
      <w:r w:rsidR="007871E3" w:rsidRPr="00C2791F">
        <w:rPr>
          <w:rFonts w:ascii="Times New Roman" w:eastAsia="Calibri" w:hAnsi="Times New Roman" w:cs="Times New Roman"/>
          <w:sz w:val="24"/>
          <w:szCs w:val="24"/>
        </w:rPr>
        <w:t>tendency</w:t>
      </w:r>
      <w:r w:rsidR="00C2791F" w:rsidRPr="00C2791F">
        <w:rPr>
          <w:rFonts w:ascii="Times New Roman" w:eastAsia="Calibri" w:hAnsi="Times New Roman" w:cs="Times New Roman"/>
          <w:sz w:val="24"/>
          <w:szCs w:val="24"/>
        </w:rPr>
        <w:t xml:space="preserve"> in population growth, </w:t>
      </w:r>
      <w:r w:rsidR="007871E3">
        <w:rPr>
          <w:rFonts w:ascii="Times New Roman" w:eastAsia="Calibri" w:hAnsi="Times New Roman" w:cs="Times New Roman"/>
          <w:sz w:val="24"/>
          <w:szCs w:val="24"/>
        </w:rPr>
        <w:t>the estimated results</w:t>
      </w:r>
      <w:r w:rsidR="00C2791F" w:rsidRPr="00C2791F">
        <w:rPr>
          <w:rFonts w:ascii="Times New Roman" w:eastAsia="Calibri" w:hAnsi="Times New Roman" w:cs="Times New Roman"/>
          <w:sz w:val="24"/>
          <w:szCs w:val="24"/>
        </w:rPr>
        <w:t xml:space="preserve"> </w:t>
      </w:r>
      <w:r w:rsidR="007871E3">
        <w:rPr>
          <w:rFonts w:ascii="Times New Roman" w:eastAsia="Calibri" w:hAnsi="Times New Roman" w:cs="Times New Roman"/>
          <w:sz w:val="24"/>
          <w:szCs w:val="24"/>
        </w:rPr>
        <w:t xml:space="preserve">produce a clue </w:t>
      </w:r>
      <w:r w:rsidR="00C2791F" w:rsidRPr="00C2791F">
        <w:rPr>
          <w:rFonts w:ascii="Times New Roman" w:eastAsia="Calibri" w:hAnsi="Times New Roman" w:cs="Times New Roman"/>
          <w:sz w:val="24"/>
          <w:szCs w:val="24"/>
        </w:rPr>
        <w:t xml:space="preserve">that there </w:t>
      </w:r>
      <w:r w:rsidR="00CA7F82">
        <w:rPr>
          <w:rFonts w:ascii="Times New Roman" w:eastAsia="Calibri" w:hAnsi="Times New Roman" w:cs="Times New Roman"/>
          <w:sz w:val="24"/>
          <w:szCs w:val="24"/>
        </w:rPr>
        <w:t>won’t</w:t>
      </w:r>
      <w:r w:rsidR="00C2791F" w:rsidRPr="00C2791F">
        <w:rPr>
          <w:rFonts w:ascii="Times New Roman" w:eastAsia="Calibri" w:hAnsi="Times New Roman" w:cs="Times New Roman"/>
          <w:sz w:val="24"/>
          <w:szCs w:val="24"/>
        </w:rPr>
        <w:t xml:space="preserve"> be enough pulses to feed the growing population in Kenya by 2030</w:t>
      </w:r>
      <w:r w:rsidR="00F717AE">
        <w:rPr>
          <w:rFonts w:ascii="Times New Roman" w:eastAsia="Calibri" w:hAnsi="Times New Roman" w:cs="Times New Roman"/>
          <w:sz w:val="24"/>
          <w:szCs w:val="24"/>
        </w:rPr>
        <w:t>.</w:t>
      </w:r>
    </w:p>
    <w:p w14:paraId="46EE44EB" w14:textId="0E78F7B8" w:rsidR="00C2791F" w:rsidRDefault="00060D51" w:rsidP="006839AE">
      <w:pPr>
        <w:spacing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One of the agricultural commodities, which is consumed by majority of the people can be identified as Cucumber. </w:t>
      </w:r>
      <w:r w:rsidR="005D0D4A">
        <w:rPr>
          <w:rFonts w:ascii="Times New Roman" w:eastAsia="Calibri" w:hAnsi="Times New Roman" w:cs="Times New Roman"/>
          <w:sz w:val="24"/>
          <w:szCs w:val="24"/>
        </w:rPr>
        <w:t>Forecasting vegetable price is also challenging task due to the seasonal variation. Hence</w:t>
      </w:r>
      <w:r w:rsidR="005D0D4A" w:rsidRPr="001D6306">
        <w:rPr>
          <w:rFonts w:ascii="Times New Roman" w:eastAsia="Calibri" w:hAnsi="Times New Roman" w:cs="Times New Roman"/>
          <w:sz w:val="24"/>
          <w:szCs w:val="24"/>
        </w:rPr>
        <w:t xml:space="preserve">, </w:t>
      </w:r>
      <w:r w:rsidR="00811DE2" w:rsidRPr="001D6306">
        <w:rPr>
          <w:rFonts w:ascii="Times New Roman" w:eastAsia="Calibri" w:hAnsi="Times New Roman" w:cs="Times New Roman"/>
          <w:sz w:val="24"/>
          <w:szCs w:val="24"/>
        </w:rPr>
        <w:t>[3]</w:t>
      </w:r>
      <w:r>
        <w:rPr>
          <w:rFonts w:ascii="Times New Roman" w:eastAsia="Calibri" w:hAnsi="Times New Roman" w:cs="Times New Roman"/>
          <w:sz w:val="24"/>
          <w:szCs w:val="24"/>
        </w:rPr>
        <w:t xml:space="preserve"> used SARIMA</w:t>
      </w:r>
      <w:r w:rsidRPr="00C2791F">
        <w:rPr>
          <w:rFonts w:ascii="Times New Roman" w:eastAsia="Calibri" w:hAnsi="Times New Roman" w:cs="Times New Roman"/>
          <w:sz w:val="24"/>
          <w:szCs w:val="24"/>
        </w:rPr>
        <w:t xml:space="preserve"> model </w:t>
      </w:r>
      <w:r>
        <w:rPr>
          <w:rFonts w:ascii="Times New Roman" w:eastAsia="Calibri" w:hAnsi="Times New Roman" w:cs="Times New Roman"/>
          <w:sz w:val="24"/>
          <w:szCs w:val="24"/>
        </w:rPr>
        <w:t xml:space="preserve">which considers the seasonal </w:t>
      </w:r>
      <w:r w:rsidR="005D0D4A">
        <w:rPr>
          <w:rFonts w:ascii="Times New Roman" w:eastAsia="Calibri" w:hAnsi="Times New Roman" w:cs="Times New Roman"/>
          <w:sz w:val="24"/>
          <w:szCs w:val="24"/>
        </w:rPr>
        <w:t>effect</w:t>
      </w:r>
      <w:r>
        <w:rPr>
          <w:rFonts w:ascii="Times New Roman" w:eastAsia="Calibri" w:hAnsi="Times New Roman" w:cs="Times New Roman"/>
          <w:sz w:val="24"/>
          <w:szCs w:val="24"/>
        </w:rPr>
        <w:t>, to investigate an effective model of forecasting Cucumber price</w:t>
      </w:r>
      <w:r w:rsidR="00C2791F" w:rsidRPr="00C2791F">
        <w:rPr>
          <w:rFonts w:ascii="Times New Roman" w:eastAsia="Calibri" w:hAnsi="Times New Roman" w:cs="Times New Roman"/>
          <w:sz w:val="24"/>
          <w:szCs w:val="24"/>
        </w:rPr>
        <w:t xml:space="preserve">. </w:t>
      </w:r>
      <w:r w:rsidRPr="00060D51">
        <w:rPr>
          <w:rFonts w:ascii="Times New Roman" w:eastAsia="Calibri" w:hAnsi="Times New Roman" w:cs="Times New Roman"/>
          <w:sz w:val="24"/>
          <w:szCs w:val="24"/>
        </w:rPr>
        <w:t>SARIMA(1,0,1)(1,1,1)</w:t>
      </w:r>
      <w:r w:rsidRPr="00060D51">
        <w:rPr>
          <w:rFonts w:ascii="Times New Roman" w:eastAsia="Calibri" w:hAnsi="Times New Roman" w:cs="Times New Roman"/>
          <w:sz w:val="24"/>
          <w:szCs w:val="24"/>
          <w:vertAlign w:val="subscript"/>
        </w:rPr>
        <w:t>12</w:t>
      </w:r>
      <w:r w:rsidRPr="00060D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model was selected as the best </w:t>
      </w:r>
      <w:r w:rsidR="00441F63">
        <w:rPr>
          <w:rFonts w:ascii="Times New Roman" w:eastAsia="Calibri" w:hAnsi="Times New Roman" w:cs="Times New Roman"/>
          <w:sz w:val="24"/>
          <w:szCs w:val="24"/>
        </w:rPr>
        <w:t xml:space="preserve">fitted model which provides </w:t>
      </w:r>
      <w:r w:rsidR="00C2791F" w:rsidRPr="00C2791F">
        <w:rPr>
          <w:rFonts w:ascii="Times New Roman" w:eastAsia="Calibri" w:hAnsi="Times New Roman" w:cs="Times New Roman"/>
          <w:sz w:val="24"/>
          <w:szCs w:val="24"/>
        </w:rPr>
        <w:t>feasible short-term warning of vegetable price</w:t>
      </w:r>
      <w:r w:rsidR="00441F63">
        <w:rPr>
          <w:rFonts w:ascii="Times New Roman" w:eastAsia="Calibri" w:hAnsi="Times New Roman" w:cs="Times New Roman"/>
          <w:sz w:val="24"/>
          <w:szCs w:val="24"/>
        </w:rPr>
        <w:t>.</w:t>
      </w:r>
    </w:p>
    <w:p w14:paraId="0DAC39B7" w14:textId="76281B98" w:rsidR="00441F63" w:rsidRDefault="00811DE2" w:rsidP="006839AE">
      <w:pPr>
        <w:spacing w:line="360" w:lineRule="auto"/>
        <w:ind w:left="360"/>
        <w:jc w:val="both"/>
        <w:rPr>
          <w:rFonts w:ascii="Times New Roman" w:eastAsia="Calibri" w:hAnsi="Times New Roman" w:cs="Times New Roman"/>
          <w:sz w:val="24"/>
          <w:szCs w:val="24"/>
        </w:rPr>
      </w:pPr>
      <w:r w:rsidRPr="001D6306">
        <w:rPr>
          <w:rFonts w:ascii="Times New Roman" w:eastAsia="Calibri" w:hAnsi="Times New Roman" w:cs="Times New Roman"/>
          <w:sz w:val="24"/>
          <w:szCs w:val="24"/>
        </w:rPr>
        <w:t>[4]</w:t>
      </w:r>
      <w:r w:rsidR="00441F63">
        <w:rPr>
          <w:rFonts w:ascii="Times New Roman" w:eastAsia="Calibri" w:hAnsi="Times New Roman" w:cs="Times New Roman"/>
          <w:sz w:val="24"/>
          <w:szCs w:val="24"/>
        </w:rPr>
        <w:t xml:space="preserve"> focused on estimating price volatility of major pulses including lentils in India using GARCH model. High fluctuation of the production of pulses led to the high price variability in the market. Further, results emphasized that the volatility</w:t>
      </w:r>
      <w:r w:rsidR="005D0D4A">
        <w:rPr>
          <w:rFonts w:ascii="Times New Roman" w:eastAsia="Calibri" w:hAnsi="Times New Roman" w:cs="Times New Roman"/>
          <w:sz w:val="24"/>
          <w:szCs w:val="24"/>
        </w:rPr>
        <w:t xml:space="preserve"> of price</w:t>
      </w:r>
      <w:r w:rsidR="00441F63">
        <w:rPr>
          <w:rFonts w:ascii="Times New Roman" w:eastAsia="Calibri" w:hAnsi="Times New Roman" w:cs="Times New Roman"/>
          <w:sz w:val="24"/>
          <w:szCs w:val="24"/>
        </w:rPr>
        <w:t xml:space="preserve"> in the current period</w:t>
      </w:r>
      <w:r w:rsidR="005D0D4A">
        <w:rPr>
          <w:rFonts w:ascii="Times New Roman" w:eastAsia="Calibri" w:hAnsi="Times New Roman" w:cs="Times New Roman"/>
          <w:sz w:val="24"/>
          <w:szCs w:val="24"/>
        </w:rPr>
        <w:t xml:space="preserve"> depends on the previous period.</w:t>
      </w:r>
    </w:p>
    <w:p w14:paraId="3220012D" w14:textId="38B6A424" w:rsidR="003B29AF" w:rsidRDefault="003B29AF" w:rsidP="003B29AF">
      <w:pPr>
        <w:spacing w:line="240" w:lineRule="auto"/>
        <w:jc w:val="both"/>
        <w:rPr>
          <w:rFonts w:ascii="Times New Roman" w:eastAsia="Times New Roman" w:hAnsi="Times New Roman" w:cs="Times New Roman"/>
          <w:sz w:val="24"/>
          <w:szCs w:val="24"/>
        </w:rPr>
      </w:pPr>
    </w:p>
    <w:p w14:paraId="51C3BD0A" w14:textId="6CCDAD52" w:rsidR="003B29AF" w:rsidRPr="00852A39" w:rsidRDefault="003B29AF" w:rsidP="00852A39">
      <w:pPr>
        <w:pStyle w:val="ListParagraph"/>
        <w:numPr>
          <w:ilvl w:val="0"/>
          <w:numId w:val="4"/>
        </w:numPr>
        <w:spacing w:line="240" w:lineRule="auto"/>
        <w:jc w:val="both"/>
        <w:rPr>
          <w:rFonts w:ascii="Times New Roman" w:eastAsia="Times New Roman" w:hAnsi="Times New Roman" w:cs="Times New Roman"/>
          <w:b/>
          <w:bCs/>
          <w:sz w:val="28"/>
          <w:szCs w:val="28"/>
        </w:rPr>
      </w:pPr>
      <w:r w:rsidRPr="00852A39">
        <w:rPr>
          <w:rFonts w:ascii="Times New Roman" w:eastAsia="Times New Roman" w:hAnsi="Times New Roman" w:cs="Times New Roman"/>
          <w:b/>
          <w:bCs/>
          <w:sz w:val="28"/>
          <w:szCs w:val="28"/>
        </w:rPr>
        <w:t>Methodology</w:t>
      </w:r>
    </w:p>
    <w:p w14:paraId="7E568E78" w14:textId="77777777" w:rsidR="003B29AF" w:rsidRPr="003B29AF" w:rsidRDefault="003B29AF" w:rsidP="003B29AF">
      <w:pPr>
        <w:spacing w:line="240" w:lineRule="auto"/>
        <w:jc w:val="both"/>
        <w:rPr>
          <w:rFonts w:ascii="Times New Roman" w:eastAsia="Times New Roman" w:hAnsi="Times New Roman" w:cs="Times New Roman"/>
          <w:b/>
          <w:bCs/>
          <w:sz w:val="28"/>
          <w:szCs w:val="28"/>
        </w:rPr>
      </w:pPr>
    </w:p>
    <w:p w14:paraId="6C23F41D" w14:textId="31FB7760" w:rsidR="003B29AF" w:rsidRPr="00852A39" w:rsidRDefault="00356584" w:rsidP="00852A39">
      <w:pPr>
        <w:pStyle w:val="ListParagraph"/>
        <w:numPr>
          <w:ilvl w:val="1"/>
          <w:numId w:val="4"/>
        </w:numPr>
        <w:spacing w:line="360" w:lineRule="auto"/>
        <w:jc w:val="both"/>
        <w:rPr>
          <w:rFonts w:ascii="Times New Roman" w:hAnsi="Times New Roman" w:cs="Times New Roman"/>
          <w:b/>
          <w:sz w:val="28"/>
          <w:szCs w:val="28"/>
        </w:rPr>
      </w:pPr>
      <w:r w:rsidRPr="00852A39">
        <w:rPr>
          <w:rFonts w:ascii="Times New Roman" w:hAnsi="Times New Roman" w:cs="Times New Roman"/>
          <w:b/>
          <w:sz w:val="28"/>
          <w:szCs w:val="28"/>
        </w:rPr>
        <w:t xml:space="preserve"> </w:t>
      </w:r>
      <w:r w:rsidR="003B29AF" w:rsidRPr="00852A39">
        <w:rPr>
          <w:rFonts w:ascii="Times New Roman" w:hAnsi="Times New Roman" w:cs="Times New Roman"/>
          <w:b/>
          <w:sz w:val="28"/>
          <w:szCs w:val="28"/>
        </w:rPr>
        <w:t>Materials and Methods</w:t>
      </w:r>
    </w:p>
    <w:p w14:paraId="3A58EAAE" w14:textId="46E20AB0" w:rsidR="003B29AF" w:rsidRDefault="003B29AF" w:rsidP="002D723B">
      <w:pPr>
        <w:spacing w:line="360" w:lineRule="auto"/>
        <w:ind w:left="360"/>
        <w:jc w:val="both"/>
        <w:rPr>
          <w:rFonts w:ascii="Times New Roman" w:hAnsi="Times New Roman" w:cs="Times New Roman"/>
          <w:sz w:val="24"/>
          <w:szCs w:val="24"/>
        </w:rPr>
      </w:pPr>
      <w:r w:rsidRPr="0030486B">
        <w:rPr>
          <w:rFonts w:ascii="Times New Roman" w:hAnsi="Times New Roman" w:cs="Times New Roman"/>
          <w:sz w:val="24"/>
          <w:szCs w:val="24"/>
        </w:rPr>
        <w:t xml:space="preserve">The study </w:t>
      </w:r>
      <w:r w:rsidR="005A376A">
        <w:rPr>
          <w:rFonts w:ascii="Times New Roman" w:hAnsi="Times New Roman" w:cs="Times New Roman"/>
          <w:sz w:val="24"/>
          <w:szCs w:val="24"/>
        </w:rPr>
        <w:t xml:space="preserve">is </w:t>
      </w:r>
      <w:r w:rsidRPr="0030486B">
        <w:rPr>
          <w:rFonts w:ascii="Times New Roman" w:hAnsi="Times New Roman" w:cs="Times New Roman"/>
          <w:sz w:val="24"/>
          <w:szCs w:val="24"/>
        </w:rPr>
        <w:t xml:space="preserve">aimed </w:t>
      </w:r>
      <w:r w:rsidR="005A376A">
        <w:rPr>
          <w:rFonts w:ascii="Times New Roman" w:hAnsi="Times New Roman" w:cs="Times New Roman"/>
          <w:sz w:val="24"/>
          <w:szCs w:val="24"/>
        </w:rPr>
        <w:t>to forecast</w:t>
      </w:r>
      <w:r w:rsidRPr="0030486B">
        <w:rPr>
          <w:rFonts w:ascii="Times New Roman" w:hAnsi="Times New Roman" w:cs="Times New Roman"/>
          <w:sz w:val="24"/>
          <w:szCs w:val="24"/>
        </w:rPr>
        <w:t xml:space="preserve"> </w:t>
      </w:r>
      <w:r>
        <w:rPr>
          <w:rFonts w:ascii="Times New Roman" w:hAnsi="Times New Roman" w:cs="Times New Roman"/>
          <w:sz w:val="24"/>
          <w:szCs w:val="24"/>
        </w:rPr>
        <w:t xml:space="preserve">price of red lentils in Saskatchewan, Canada. </w:t>
      </w:r>
      <w:r w:rsidRPr="0030486B">
        <w:rPr>
          <w:rFonts w:ascii="Times New Roman" w:hAnsi="Times New Roman" w:cs="Times New Roman"/>
          <w:sz w:val="24"/>
          <w:szCs w:val="24"/>
        </w:rPr>
        <w:t xml:space="preserve">The study was carried out using </w:t>
      </w:r>
      <w:r>
        <w:rPr>
          <w:rFonts w:ascii="Times New Roman" w:hAnsi="Times New Roman" w:cs="Times New Roman"/>
          <w:sz w:val="24"/>
          <w:szCs w:val="24"/>
        </w:rPr>
        <w:t xml:space="preserve">weekly </w:t>
      </w:r>
      <w:r w:rsidR="00450CFC" w:rsidRPr="0030486B">
        <w:rPr>
          <w:rFonts w:ascii="Times New Roman" w:hAnsi="Times New Roman" w:cs="Times New Roman"/>
          <w:sz w:val="24"/>
          <w:szCs w:val="24"/>
        </w:rPr>
        <w:t xml:space="preserve">time series </w:t>
      </w:r>
      <w:r w:rsidRPr="0030486B">
        <w:rPr>
          <w:rFonts w:ascii="Times New Roman" w:hAnsi="Times New Roman" w:cs="Times New Roman"/>
          <w:sz w:val="24"/>
          <w:szCs w:val="24"/>
        </w:rPr>
        <w:t>data for the period</w:t>
      </w:r>
      <w:r>
        <w:rPr>
          <w:rFonts w:ascii="Times New Roman" w:hAnsi="Times New Roman" w:cs="Times New Roman"/>
          <w:sz w:val="24"/>
          <w:szCs w:val="24"/>
        </w:rPr>
        <w:t xml:space="preserve"> of</w:t>
      </w:r>
      <w:r w:rsidRPr="0030486B">
        <w:rPr>
          <w:rFonts w:ascii="Times New Roman" w:hAnsi="Times New Roman" w:cs="Times New Roman"/>
          <w:sz w:val="24"/>
          <w:szCs w:val="24"/>
        </w:rPr>
        <w:t xml:space="preserve"> </w:t>
      </w:r>
      <w:r>
        <w:rPr>
          <w:rFonts w:ascii="Times New Roman" w:hAnsi="Times New Roman" w:cs="Times New Roman"/>
          <w:sz w:val="24"/>
          <w:szCs w:val="24"/>
        </w:rPr>
        <w:t>2010</w:t>
      </w:r>
      <w:r w:rsidRPr="0030486B">
        <w:rPr>
          <w:rFonts w:ascii="Times New Roman" w:hAnsi="Times New Roman" w:cs="Times New Roman"/>
          <w:sz w:val="24"/>
          <w:szCs w:val="24"/>
        </w:rPr>
        <w:t xml:space="preserve"> to 20</w:t>
      </w:r>
      <w:r>
        <w:rPr>
          <w:rFonts w:ascii="Times New Roman" w:hAnsi="Times New Roman" w:cs="Times New Roman"/>
          <w:sz w:val="24"/>
          <w:szCs w:val="24"/>
        </w:rPr>
        <w:t>18</w:t>
      </w:r>
      <w:r w:rsidRPr="0030486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0486B">
        <w:rPr>
          <w:rFonts w:ascii="Times New Roman" w:hAnsi="Times New Roman" w:cs="Times New Roman"/>
          <w:sz w:val="24"/>
          <w:szCs w:val="24"/>
        </w:rPr>
        <w:t xml:space="preserve">data on </w:t>
      </w:r>
      <w:r>
        <w:rPr>
          <w:rFonts w:ascii="Times New Roman" w:hAnsi="Times New Roman" w:cs="Times New Roman"/>
          <w:sz w:val="24"/>
          <w:szCs w:val="24"/>
        </w:rPr>
        <w:t>red lentils</w:t>
      </w:r>
      <w:r w:rsidRPr="0030486B">
        <w:rPr>
          <w:rFonts w:ascii="Times New Roman" w:hAnsi="Times New Roman" w:cs="Times New Roman"/>
          <w:sz w:val="24"/>
          <w:szCs w:val="24"/>
        </w:rPr>
        <w:t xml:space="preserve"> was collected from </w:t>
      </w:r>
      <w:r w:rsidR="005D0D4A" w:rsidRPr="005D0D4A">
        <w:rPr>
          <w:rFonts w:ascii="Times New Roman" w:hAnsi="Times New Roman" w:cs="Times New Roman"/>
          <w:sz w:val="24"/>
          <w:szCs w:val="24"/>
        </w:rPr>
        <w:t>askatchewan.ca</w:t>
      </w:r>
      <w:r w:rsidR="005D0D4A">
        <w:rPr>
          <w:rFonts w:ascii="Times New Roman" w:hAnsi="Times New Roman" w:cs="Times New Roman"/>
          <w:sz w:val="24"/>
          <w:szCs w:val="24"/>
        </w:rPr>
        <w:t>,</w:t>
      </w:r>
      <w:r w:rsidR="005D0D4A" w:rsidRPr="005D0D4A">
        <w:rPr>
          <w:rFonts w:ascii="Times New Roman" w:hAnsi="Times New Roman" w:cs="Times New Roman"/>
          <w:sz w:val="24"/>
          <w:szCs w:val="24"/>
        </w:rPr>
        <w:t xml:space="preserve"> </w:t>
      </w:r>
      <w:r>
        <w:rPr>
          <w:rFonts w:ascii="Times New Roman" w:hAnsi="Times New Roman" w:cs="Times New Roman"/>
          <w:sz w:val="24"/>
          <w:szCs w:val="24"/>
        </w:rPr>
        <w:t>AGR Market Trends, Government of S</w:t>
      </w:r>
      <w:r w:rsidRPr="00B20F85">
        <w:rPr>
          <w:rFonts w:ascii="Times New Roman" w:hAnsi="Times New Roman" w:cs="Times New Roman"/>
          <w:sz w:val="24"/>
          <w:szCs w:val="24"/>
        </w:rPr>
        <w:t>askatchewan</w:t>
      </w:r>
      <w:r>
        <w:rPr>
          <w:rFonts w:ascii="Times New Roman" w:hAnsi="Times New Roman" w:cs="Times New Roman"/>
          <w:sz w:val="24"/>
          <w:szCs w:val="24"/>
        </w:rPr>
        <w:t xml:space="preserve">, Canada. </w:t>
      </w:r>
      <w:r w:rsidR="005D0D4A">
        <w:rPr>
          <w:rFonts w:ascii="Times New Roman" w:hAnsi="Times New Roman" w:cs="Times New Roman"/>
          <w:sz w:val="24"/>
          <w:szCs w:val="24"/>
        </w:rPr>
        <w:t>There were 521 observations.</w:t>
      </w:r>
    </w:p>
    <w:p w14:paraId="002FEFA7" w14:textId="6A449F76" w:rsidR="003B29AF" w:rsidRDefault="003B29AF" w:rsidP="002D723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total </w:t>
      </w:r>
      <w:r w:rsidR="00D02869">
        <w:rPr>
          <w:rFonts w:ascii="Times New Roman" w:hAnsi="Times New Roman" w:cs="Times New Roman"/>
          <w:sz w:val="24"/>
          <w:szCs w:val="24"/>
        </w:rPr>
        <w:t>number of 469 observations was</w:t>
      </w:r>
      <w:r>
        <w:rPr>
          <w:rFonts w:ascii="Times New Roman" w:hAnsi="Times New Roman" w:cs="Times New Roman"/>
          <w:sz w:val="24"/>
          <w:szCs w:val="24"/>
        </w:rPr>
        <w:t xml:space="preserve"> used for model building and 52 observations </w:t>
      </w:r>
      <w:r w:rsidR="005D0D4A">
        <w:rPr>
          <w:rFonts w:ascii="Times New Roman" w:hAnsi="Times New Roman" w:cs="Times New Roman"/>
          <w:sz w:val="24"/>
          <w:szCs w:val="24"/>
        </w:rPr>
        <w:t xml:space="preserve">among those 469 data points </w:t>
      </w:r>
      <w:r>
        <w:rPr>
          <w:rFonts w:ascii="Times New Roman" w:hAnsi="Times New Roman" w:cs="Times New Roman"/>
          <w:sz w:val="24"/>
          <w:szCs w:val="24"/>
        </w:rPr>
        <w:t xml:space="preserve">were used </w:t>
      </w:r>
      <w:r w:rsidR="0052240A">
        <w:rPr>
          <w:rFonts w:ascii="Times New Roman" w:hAnsi="Times New Roman" w:cs="Times New Roman"/>
          <w:sz w:val="24"/>
          <w:szCs w:val="24"/>
        </w:rPr>
        <w:t>for assessing the</w:t>
      </w:r>
      <w:r>
        <w:rPr>
          <w:rFonts w:ascii="Times New Roman" w:hAnsi="Times New Roman" w:cs="Times New Roman"/>
          <w:sz w:val="24"/>
          <w:szCs w:val="24"/>
        </w:rPr>
        <w:t xml:space="preserve"> </w:t>
      </w:r>
      <w:r w:rsidR="00D02869">
        <w:rPr>
          <w:rFonts w:ascii="Times New Roman" w:hAnsi="Times New Roman" w:cs="Times New Roman"/>
          <w:sz w:val="24"/>
          <w:szCs w:val="24"/>
        </w:rPr>
        <w:t>in</w:t>
      </w:r>
      <w:r>
        <w:rPr>
          <w:rFonts w:ascii="Times New Roman" w:hAnsi="Times New Roman" w:cs="Times New Roman"/>
          <w:sz w:val="24"/>
          <w:szCs w:val="24"/>
        </w:rPr>
        <w:t>-sample</w:t>
      </w:r>
      <w:r w:rsidR="0052240A">
        <w:rPr>
          <w:rFonts w:ascii="Times New Roman" w:hAnsi="Times New Roman" w:cs="Times New Roman"/>
          <w:sz w:val="24"/>
          <w:szCs w:val="24"/>
        </w:rPr>
        <w:t xml:space="preserve"> performance</w:t>
      </w:r>
      <w:r>
        <w:rPr>
          <w:rFonts w:ascii="Times New Roman" w:hAnsi="Times New Roman" w:cs="Times New Roman"/>
          <w:sz w:val="24"/>
          <w:szCs w:val="24"/>
        </w:rPr>
        <w:t xml:space="preserve">. </w:t>
      </w:r>
      <w:r w:rsidR="005D0D4A">
        <w:rPr>
          <w:rFonts w:ascii="Times New Roman" w:hAnsi="Times New Roman" w:cs="Times New Roman"/>
          <w:sz w:val="24"/>
          <w:szCs w:val="24"/>
        </w:rPr>
        <w:t>Remained</w:t>
      </w:r>
      <w:r>
        <w:rPr>
          <w:rFonts w:ascii="Times New Roman" w:hAnsi="Times New Roman" w:cs="Times New Roman"/>
          <w:sz w:val="24"/>
          <w:szCs w:val="24"/>
        </w:rPr>
        <w:t xml:space="preserve"> 52 observations we</w:t>
      </w:r>
      <w:r w:rsidR="005D0D4A">
        <w:rPr>
          <w:rFonts w:ascii="Times New Roman" w:hAnsi="Times New Roman" w:cs="Times New Roman"/>
          <w:sz w:val="24"/>
          <w:szCs w:val="24"/>
        </w:rPr>
        <w:t>re used for performing out</w:t>
      </w:r>
      <w:r>
        <w:rPr>
          <w:rFonts w:ascii="Times New Roman" w:hAnsi="Times New Roman" w:cs="Times New Roman"/>
          <w:sz w:val="24"/>
          <w:szCs w:val="24"/>
        </w:rPr>
        <w:t>-sample</w:t>
      </w:r>
      <w:r w:rsidR="0052240A">
        <w:rPr>
          <w:rFonts w:ascii="Times New Roman" w:hAnsi="Times New Roman" w:cs="Times New Roman"/>
          <w:sz w:val="24"/>
          <w:szCs w:val="24"/>
        </w:rPr>
        <w:t xml:space="preserve"> performance</w:t>
      </w:r>
      <w:r>
        <w:rPr>
          <w:rFonts w:ascii="Times New Roman" w:hAnsi="Times New Roman" w:cs="Times New Roman"/>
          <w:sz w:val="24"/>
          <w:szCs w:val="24"/>
        </w:rPr>
        <w:t xml:space="preserve">. </w:t>
      </w:r>
    </w:p>
    <w:p w14:paraId="6CDA2635" w14:textId="187C5870" w:rsidR="003B29AF" w:rsidRPr="00852A39" w:rsidRDefault="003B29AF" w:rsidP="00852A39">
      <w:pPr>
        <w:pStyle w:val="ListParagraph"/>
        <w:numPr>
          <w:ilvl w:val="1"/>
          <w:numId w:val="4"/>
        </w:numPr>
        <w:spacing w:line="360" w:lineRule="auto"/>
        <w:jc w:val="both"/>
        <w:rPr>
          <w:rFonts w:ascii="Times New Roman" w:hAnsi="Times New Roman" w:cs="Times New Roman"/>
          <w:b/>
          <w:sz w:val="28"/>
          <w:szCs w:val="28"/>
        </w:rPr>
      </w:pPr>
      <w:r w:rsidRPr="00852A39">
        <w:rPr>
          <w:rFonts w:ascii="Times New Roman" w:hAnsi="Times New Roman" w:cs="Times New Roman"/>
          <w:sz w:val="28"/>
          <w:szCs w:val="28"/>
        </w:rPr>
        <w:t xml:space="preserve"> </w:t>
      </w:r>
      <w:r w:rsidRPr="00852A39">
        <w:rPr>
          <w:rFonts w:ascii="Times New Roman" w:hAnsi="Times New Roman" w:cs="Times New Roman"/>
          <w:b/>
          <w:sz w:val="28"/>
          <w:szCs w:val="28"/>
        </w:rPr>
        <w:t xml:space="preserve">Model Identification </w:t>
      </w:r>
    </w:p>
    <w:p w14:paraId="07F89EDE" w14:textId="79F9D1CB" w:rsidR="003B29AF" w:rsidRPr="00E54C00" w:rsidRDefault="003B29AF" w:rsidP="005D0D4A">
      <w:pPr>
        <w:spacing w:line="360" w:lineRule="auto"/>
        <w:ind w:left="360"/>
        <w:jc w:val="both"/>
        <w:rPr>
          <w:rFonts w:ascii="Times New Roman" w:hAnsi="Times New Roman" w:cs="Times New Roman"/>
          <w:sz w:val="24"/>
          <w:szCs w:val="24"/>
        </w:rPr>
      </w:pPr>
      <w:r w:rsidRPr="005807C2">
        <w:rPr>
          <w:rFonts w:ascii="Times New Roman" w:hAnsi="Times New Roman" w:cs="Times New Roman"/>
          <w:sz w:val="24"/>
          <w:szCs w:val="24"/>
        </w:rPr>
        <w:t>In the identification stage the data is tested for stationary and the augmented dickey fuller</w:t>
      </w:r>
      <w:r>
        <w:rPr>
          <w:rFonts w:ascii="Times New Roman" w:hAnsi="Times New Roman" w:cs="Times New Roman"/>
          <w:sz w:val="24"/>
          <w:szCs w:val="24"/>
        </w:rPr>
        <w:t xml:space="preserve"> (ADF) </w:t>
      </w:r>
      <w:r w:rsidRPr="005807C2">
        <w:rPr>
          <w:rFonts w:ascii="Times New Roman" w:hAnsi="Times New Roman" w:cs="Times New Roman"/>
          <w:sz w:val="24"/>
          <w:szCs w:val="24"/>
        </w:rPr>
        <w:t>test and Phillips-Perron</w:t>
      </w:r>
      <w:r>
        <w:rPr>
          <w:rFonts w:ascii="Times New Roman" w:hAnsi="Times New Roman" w:cs="Times New Roman"/>
          <w:sz w:val="24"/>
          <w:szCs w:val="24"/>
        </w:rPr>
        <w:t xml:space="preserve"> (PP) test</w:t>
      </w:r>
      <w:r w:rsidRPr="005807C2">
        <w:rPr>
          <w:rFonts w:ascii="Times New Roman" w:hAnsi="Times New Roman" w:cs="Times New Roman"/>
          <w:sz w:val="24"/>
          <w:szCs w:val="24"/>
        </w:rPr>
        <w:t xml:space="preserve"> w</w:t>
      </w:r>
      <w:r>
        <w:rPr>
          <w:rFonts w:ascii="Times New Roman" w:hAnsi="Times New Roman" w:cs="Times New Roman"/>
          <w:sz w:val="24"/>
          <w:szCs w:val="24"/>
        </w:rPr>
        <w:t>ere</w:t>
      </w:r>
      <w:r w:rsidRPr="005807C2">
        <w:rPr>
          <w:rFonts w:ascii="Times New Roman" w:hAnsi="Times New Roman" w:cs="Times New Roman"/>
          <w:sz w:val="24"/>
          <w:szCs w:val="24"/>
        </w:rPr>
        <w:t xml:space="preserve"> applied. </w:t>
      </w:r>
      <w:r>
        <w:rPr>
          <w:rFonts w:ascii="Times New Roman" w:hAnsi="Times New Roman" w:cs="Times New Roman"/>
          <w:sz w:val="24"/>
          <w:szCs w:val="24"/>
        </w:rPr>
        <w:t xml:space="preserve">Seasonal index </w:t>
      </w:r>
      <w:proofErr w:type="gramStart"/>
      <w:r w:rsidR="005D0D4A">
        <w:rPr>
          <w:rFonts w:ascii="Times New Roman" w:hAnsi="Times New Roman" w:cs="Times New Roman"/>
          <w:sz w:val="24"/>
          <w:szCs w:val="24"/>
        </w:rPr>
        <w:t>were</w:t>
      </w:r>
      <w:proofErr w:type="gramEnd"/>
      <w:r w:rsidR="005D0D4A">
        <w:rPr>
          <w:rFonts w:ascii="Times New Roman" w:hAnsi="Times New Roman" w:cs="Times New Roman"/>
          <w:sz w:val="24"/>
          <w:szCs w:val="24"/>
        </w:rPr>
        <w:t xml:space="preserve"> calculated</w:t>
      </w:r>
      <w:r>
        <w:rPr>
          <w:rFonts w:ascii="Times New Roman" w:hAnsi="Times New Roman" w:cs="Times New Roman"/>
          <w:sz w:val="24"/>
          <w:szCs w:val="24"/>
        </w:rPr>
        <w:t xml:space="preserve"> to identify the seasonal pattern. Decompose</w:t>
      </w:r>
      <w:r w:rsidR="005D0D4A">
        <w:rPr>
          <w:rFonts w:ascii="Times New Roman" w:hAnsi="Times New Roman" w:cs="Times New Roman"/>
          <w:sz w:val="24"/>
          <w:szCs w:val="24"/>
        </w:rPr>
        <w:t>d</w:t>
      </w:r>
      <w:r>
        <w:rPr>
          <w:rFonts w:ascii="Times New Roman" w:hAnsi="Times New Roman" w:cs="Times New Roman"/>
          <w:sz w:val="24"/>
          <w:szCs w:val="24"/>
        </w:rPr>
        <w:t xml:space="preserve"> plot</w:t>
      </w:r>
      <w:r w:rsidR="005D0D4A">
        <w:rPr>
          <w:rFonts w:ascii="Times New Roman" w:hAnsi="Times New Roman" w:cs="Times New Roman"/>
          <w:sz w:val="24"/>
          <w:szCs w:val="24"/>
        </w:rPr>
        <w:t>s were</w:t>
      </w:r>
      <w:r>
        <w:rPr>
          <w:rFonts w:ascii="Times New Roman" w:hAnsi="Times New Roman" w:cs="Times New Roman"/>
          <w:sz w:val="24"/>
          <w:szCs w:val="24"/>
        </w:rPr>
        <w:t xml:space="preserve"> used to identify the </w:t>
      </w:r>
      <w:r w:rsidR="005D0D4A">
        <w:rPr>
          <w:rFonts w:ascii="Times New Roman" w:hAnsi="Times New Roman" w:cs="Times New Roman"/>
          <w:sz w:val="24"/>
          <w:szCs w:val="24"/>
        </w:rPr>
        <w:t>time series components; seasonal, trend, cyclic and random component</w:t>
      </w:r>
      <w:r w:rsidRPr="00E54C00">
        <w:rPr>
          <w:rFonts w:ascii="Times New Roman" w:hAnsi="Times New Roman" w:cs="Times New Roman"/>
          <w:sz w:val="24"/>
          <w:szCs w:val="24"/>
        </w:rPr>
        <w:t xml:space="preserve"> in the data over time. Seasonality is represented by the seasonal component at time t. When a time series is influenced by </w:t>
      </w:r>
      <w:r w:rsidRPr="00E54C00">
        <w:rPr>
          <w:rFonts w:ascii="Times New Roman" w:hAnsi="Times New Roman" w:cs="Times New Roman"/>
          <w:sz w:val="24"/>
          <w:szCs w:val="24"/>
        </w:rPr>
        <w:lastRenderedPageBreak/>
        <w:t xml:space="preserve">seasonal factors there exists a seasonal pattern. Residual component describes the random or irregular influences at time t.  </w:t>
      </w:r>
    </w:p>
    <w:p w14:paraId="7D21524C" w14:textId="2E0BBEE4" w:rsidR="003B29AF" w:rsidRPr="00E54C00" w:rsidRDefault="003B29AF" w:rsidP="005D0D4A">
      <w:pPr>
        <w:spacing w:line="360" w:lineRule="auto"/>
        <w:ind w:left="360"/>
        <w:jc w:val="both"/>
        <w:rPr>
          <w:rFonts w:ascii="Times New Roman" w:hAnsi="Times New Roman" w:cs="Times New Roman"/>
          <w:sz w:val="24"/>
          <w:szCs w:val="24"/>
        </w:rPr>
      </w:pPr>
      <w:r w:rsidRPr="00E54C00">
        <w:rPr>
          <w:rFonts w:ascii="Times New Roman" w:hAnsi="Times New Roman" w:cs="Times New Roman"/>
          <w:sz w:val="24"/>
          <w:szCs w:val="24"/>
        </w:rPr>
        <w:t>Non-Stationary time series data has statistical properties, which change with time. So, its required to change the data in</w:t>
      </w:r>
      <w:r w:rsidR="00422D3A">
        <w:rPr>
          <w:rFonts w:ascii="Times New Roman" w:hAnsi="Times New Roman" w:cs="Times New Roman"/>
          <w:sz w:val="24"/>
          <w:szCs w:val="24"/>
        </w:rPr>
        <w:t>to</w:t>
      </w:r>
      <w:r w:rsidRPr="00E54C00">
        <w:rPr>
          <w:rFonts w:ascii="Times New Roman" w:hAnsi="Times New Roman" w:cs="Times New Roman"/>
          <w:sz w:val="24"/>
          <w:szCs w:val="24"/>
        </w:rPr>
        <w:t xml:space="preserve"> stationary time series data by </w:t>
      </w:r>
      <w:r w:rsidR="00422D3A">
        <w:rPr>
          <w:rFonts w:ascii="Times New Roman" w:hAnsi="Times New Roman" w:cs="Times New Roman"/>
          <w:sz w:val="24"/>
          <w:szCs w:val="24"/>
        </w:rPr>
        <w:t>obtaining</w:t>
      </w:r>
      <w:r w:rsidRPr="00E54C00">
        <w:rPr>
          <w:rFonts w:ascii="Times New Roman" w:hAnsi="Times New Roman" w:cs="Times New Roman"/>
          <w:sz w:val="24"/>
          <w:szCs w:val="24"/>
        </w:rPr>
        <w:t xml:space="preserve"> the first difference of the time series, before building the predictive model.</w:t>
      </w:r>
    </w:p>
    <w:p w14:paraId="1542BAC8" w14:textId="694E39D9" w:rsidR="003B29AF" w:rsidRPr="00852A39" w:rsidRDefault="003B29AF" w:rsidP="00852A39">
      <w:pPr>
        <w:pStyle w:val="ListParagraph"/>
        <w:numPr>
          <w:ilvl w:val="2"/>
          <w:numId w:val="4"/>
        </w:numPr>
        <w:spacing w:line="360" w:lineRule="auto"/>
        <w:jc w:val="both"/>
        <w:rPr>
          <w:rFonts w:ascii="Times New Roman" w:hAnsi="Times New Roman" w:cs="Times New Roman"/>
          <w:b/>
          <w:sz w:val="28"/>
          <w:szCs w:val="28"/>
        </w:rPr>
      </w:pPr>
      <w:r w:rsidRPr="00852A39">
        <w:rPr>
          <w:rFonts w:ascii="Times New Roman" w:hAnsi="Times New Roman" w:cs="Times New Roman"/>
          <w:b/>
          <w:sz w:val="28"/>
          <w:szCs w:val="28"/>
        </w:rPr>
        <w:t xml:space="preserve"> SARIMA</w:t>
      </w:r>
    </w:p>
    <w:p w14:paraId="3C044FE5" w14:textId="77777777" w:rsidR="003B29AF" w:rsidRDefault="003B29AF" w:rsidP="002D723B">
      <w:pPr>
        <w:spacing w:line="360" w:lineRule="auto"/>
        <w:ind w:left="360"/>
        <w:jc w:val="both"/>
        <w:rPr>
          <w:rFonts w:ascii="Times New Roman" w:hAnsi="Times New Roman" w:cs="Times New Roman"/>
          <w:sz w:val="24"/>
          <w:szCs w:val="24"/>
        </w:rPr>
      </w:pPr>
      <w:r w:rsidRPr="007B64F6">
        <w:rPr>
          <w:rFonts w:ascii="Times New Roman" w:hAnsi="Times New Roman" w:cs="Times New Roman"/>
          <w:sz w:val="24"/>
          <w:szCs w:val="24"/>
        </w:rPr>
        <w:t xml:space="preserve">Seasonal ARIMA model (SARIMA) is formed by adding seasonal terms in the ARIMA models. </w:t>
      </w:r>
    </w:p>
    <w:p w14:paraId="0C79C861" w14:textId="7E091170" w:rsidR="003B29AF" w:rsidRDefault="003B29AF" w:rsidP="003C6988">
      <w:pPr>
        <w:spacing w:line="360" w:lineRule="auto"/>
        <w:ind w:left="360"/>
        <w:jc w:val="center"/>
        <w:rPr>
          <w:rFonts w:ascii="Times New Roman" w:hAnsi="Times New Roman" w:cs="Times New Roman"/>
          <w:sz w:val="24"/>
          <w:szCs w:val="24"/>
        </w:rPr>
      </w:pPr>
      <m:oMath>
        <m:r>
          <w:rPr>
            <w:rFonts w:ascii="Cambria Math" w:hAnsi="Cambria Math" w:cs="Times New Roman"/>
            <w:sz w:val="24"/>
            <w:szCs w:val="24"/>
          </w:rPr>
          <m:t>SARIMA</m:t>
        </m:r>
        <m:d>
          <m:dPr>
            <m:ctrlPr>
              <w:rPr>
                <w:rFonts w:ascii="Cambria Math" w:hAnsi="Cambria Math" w:cs="Times New Roman"/>
                <w:i/>
                <w:sz w:val="24"/>
                <w:szCs w:val="24"/>
              </w:rPr>
            </m:ctrlPr>
          </m:dPr>
          <m:e>
            <m:r>
              <w:rPr>
                <w:rFonts w:ascii="Cambria Math" w:hAnsi="Cambria Math" w:cs="Times New Roman"/>
                <w:sz w:val="24"/>
                <w:szCs w:val="24"/>
              </w:rPr>
              <m:t>p,d,q</m:t>
            </m:r>
          </m:e>
        </m:d>
        <m:d>
          <m:dPr>
            <m:ctrlPr>
              <w:rPr>
                <w:rFonts w:ascii="Cambria Math" w:hAnsi="Cambria Math" w:cs="Times New Roman"/>
                <w:i/>
                <w:sz w:val="24"/>
                <w:szCs w:val="24"/>
              </w:rPr>
            </m:ctrlPr>
          </m:dPr>
          <m:e>
            <m:r>
              <w:rPr>
                <w:rFonts w:ascii="Cambria Math" w:hAnsi="Cambria Math" w:cs="Times New Roman"/>
                <w:sz w:val="24"/>
                <w:szCs w:val="24"/>
              </w:rPr>
              <m:t>P,D,Q</m:t>
            </m:r>
          </m:e>
        </m:d>
        <m:r>
          <w:rPr>
            <w:rFonts w:ascii="Cambria Math" w:hAnsi="Cambria Math" w:cs="Times New Roman"/>
            <w:sz w:val="24"/>
            <w:szCs w:val="24"/>
          </w:rPr>
          <m:t>[S]</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w:t>
      </w:r>
    </w:p>
    <w:p w14:paraId="3708EFF4" w14:textId="77777777" w:rsidR="003B29AF" w:rsidRDefault="003B29AF" w:rsidP="002D723B">
      <w:pPr>
        <w:spacing w:line="360" w:lineRule="auto"/>
        <w:ind w:left="360"/>
        <w:jc w:val="both"/>
        <w:rPr>
          <w:rFonts w:ascii="Times New Roman" w:hAnsi="Times New Roman" w:cs="Times New Roman"/>
          <w:sz w:val="24"/>
          <w:szCs w:val="24"/>
        </w:rPr>
      </w:pPr>
      <w:r w:rsidRPr="007B64F6">
        <w:rPr>
          <w:rFonts w:ascii="Times New Roman" w:hAnsi="Times New Roman" w:cs="Times New Roman"/>
          <w:sz w:val="24"/>
          <w:szCs w:val="24"/>
        </w:rPr>
        <w:t>Where</w:t>
      </w:r>
      <w:r>
        <w:t xml:space="preserve"> </w:t>
      </w:r>
      <w:r w:rsidRPr="008130CE">
        <w:rPr>
          <w:rFonts w:ascii="Times New Roman" w:hAnsi="Times New Roman" w:cs="Times New Roman"/>
          <w:sz w:val="24"/>
          <w:szCs w:val="24"/>
        </w:rPr>
        <w:t>p</w:t>
      </w:r>
      <w:r>
        <w:rPr>
          <w:rFonts w:ascii="Times New Roman" w:hAnsi="Times New Roman" w:cs="Times New Roman"/>
          <w:sz w:val="24"/>
          <w:szCs w:val="24"/>
        </w:rPr>
        <w:t xml:space="preserve"> </w:t>
      </w:r>
      <w:r w:rsidRPr="008130CE">
        <w:rPr>
          <w:rFonts w:ascii="Times New Roman" w:hAnsi="Times New Roman" w:cs="Times New Roman"/>
          <w:sz w:val="24"/>
          <w:szCs w:val="24"/>
        </w:rPr>
        <w:t>is a non-seasonal autoregressive order,</w:t>
      </w:r>
      <w:r>
        <w:rPr>
          <w:rFonts w:ascii="Times New Roman" w:hAnsi="Times New Roman" w:cs="Times New Roman"/>
          <w:sz w:val="24"/>
          <w:szCs w:val="24"/>
        </w:rPr>
        <w:t xml:space="preserve"> </w:t>
      </w:r>
      <w:r w:rsidRPr="008130CE">
        <w:rPr>
          <w:rFonts w:ascii="Times New Roman" w:hAnsi="Times New Roman" w:cs="Times New Roman"/>
          <w:sz w:val="24"/>
          <w:szCs w:val="24"/>
        </w:rPr>
        <w:t>P</w:t>
      </w:r>
      <w:r>
        <w:rPr>
          <w:rFonts w:ascii="Times New Roman" w:hAnsi="Times New Roman" w:cs="Times New Roman"/>
          <w:sz w:val="24"/>
          <w:szCs w:val="24"/>
        </w:rPr>
        <w:t xml:space="preserve"> </w:t>
      </w:r>
      <w:r w:rsidRPr="008130CE">
        <w:rPr>
          <w:rFonts w:ascii="Times New Roman" w:hAnsi="Times New Roman" w:cs="Times New Roman"/>
          <w:sz w:val="24"/>
          <w:szCs w:val="24"/>
        </w:rPr>
        <w:t>is a seasonal autoregressive order, q is a non-seasonal moving average order, Q is a seasonal autoregressive order, d</w:t>
      </w:r>
      <w:r>
        <w:rPr>
          <w:rFonts w:ascii="Times New Roman" w:hAnsi="Times New Roman" w:cs="Times New Roman"/>
          <w:sz w:val="24"/>
          <w:szCs w:val="24"/>
        </w:rPr>
        <w:t xml:space="preserve"> </w:t>
      </w:r>
      <w:r w:rsidRPr="008130CE">
        <w:rPr>
          <w:rFonts w:ascii="Times New Roman" w:hAnsi="Times New Roman" w:cs="Times New Roman"/>
          <w:sz w:val="24"/>
          <w:szCs w:val="24"/>
        </w:rPr>
        <w:t>and</w:t>
      </w:r>
      <w:r>
        <w:rPr>
          <w:rFonts w:ascii="Times New Roman" w:hAnsi="Times New Roman" w:cs="Times New Roman"/>
          <w:sz w:val="24"/>
          <w:szCs w:val="24"/>
        </w:rPr>
        <w:t xml:space="preserve"> </w:t>
      </w:r>
      <w:r w:rsidRPr="008130CE">
        <w:rPr>
          <w:rFonts w:ascii="Times New Roman" w:hAnsi="Times New Roman" w:cs="Times New Roman"/>
          <w:sz w:val="24"/>
          <w:szCs w:val="24"/>
        </w:rPr>
        <w:t>D are the order of common difference and seasonal difference</w:t>
      </w:r>
      <w:r>
        <w:rPr>
          <w:rFonts w:ascii="Times New Roman" w:hAnsi="Times New Roman" w:cs="Times New Roman"/>
          <w:sz w:val="24"/>
          <w:szCs w:val="24"/>
        </w:rPr>
        <w:t>.</w:t>
      </w:r>
    </w:p>
    <w:p w14:paraId="71764727" w14:textId="77777777" w:rsidR="003B29AF" w:rsidRPr="007B64F6" w:rsidRDefault="003B29AF" w:rsidP="002D723B">
      <w:pPr>
        <w:spacing w:line="360" w:lineRule="auto"/>
        <w:ind w:left="360"/>
        <w:jc w:val="both"/>
        <w:rPr>
          <w:rFonts w:ascii="Times New Roman" w:hAnsi="Times New Roman" w:cs="Times New Roman"/>
          <w:sz w:val="24"/>
          <w:szCs w:val="24"/>
        </w:rPr>
      </w:pPr>
      <w:r w:rsidRPr="007B64F6">
        <w:rPr>
          <w:rFonts w:ascii="Times New Roman" w:hAnsi="Times New Roman" w:cs="Times New Roman"/>
          <w:sz w:val="24"/>
          <w:szCs w:val="24"/>
        </w:rPr>
        <w:t>SARIMA</w:t>
      </w:r>
      <w:r>
        <w:rPr>
          <w:rFonts w:ascii="Times New Roman" w:hAnsi="Times New Roman" w:cs="Times New Roman"/>
          <w:sz w:val="24"/>
          <w:szCs w:val="24"/>
        </w:rPr>
        <w:t>(</w:t>
      </w:r>
      <w:proofErr w:type="spellStart"/>
      <w:r>
        <w:rPr>
          <w:rFonts w:ascii="Times New Roman" w:hAnsi="Times New Roman" w:cs="Times New Roman"/>
          <w:sz w:val="24"/>
          <w:szCs w:val="24"/>
        </w:rPr>
        <w:t>p,d,q</w:t>
      </w:r>
      <w:proofErr w:type="spellEnd"/>
      <w:r>
        <w:rPr>
          <w:rFonts w:ascii="Times New Roman" w:hAnsi="Times New Roman" w:cs="Times New Roman"/>
          <w:sz w:val="24"/>
          <w:szCs w:val="24"/>
        </w:rPr>
        <w:t>)(P,D,Q)[S]</w:t>
      </w:r>
      <w:r w:rsidRPr="007B64F6">
        <w:rPr>
          <w:rFonts w:ascii="Times New Roman" w:hAnsi="Times New Roman" w:cs="Times New Roman"/>
          <w:sz w:val="24"/>
          <w:szCs w:val="24"/>
        </w:rPr>
        <w:t xml:space="preserve"> models are written as </w:t>
      </w:r>
    </w:p>
    <w:bookmarkStart w:id="2" w:name="_Hlk42676368"/>
    <w:p w14:paraId="6194A9AA" w14:textId="3CEEEA5A" w:rsidR="003B29AF" w:rsidRDefault="00423391" w:rsidP="002D723B">
      <w:pPr>
        <w:spacing w:line="360" w:lineRule="auto"/>
        <w:ind w:left="360"/>
        <w:jc w:val="both"/>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ω</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2ω</m:t>
                </m:r>
              </m:sup>
            </m:sSup>
            <m:r>
              <w:rPr>
                <w:rFonts w:ascii="Cambria Math" w:hAnsi="Cambria Math" w:cs="Times New Roman"/>
                <w:sz w:val="24"/>
                <w:szCs w:val="24"/>
              </w:rPr>
              <m:t xml:space="preserve">- .  .  . - </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p</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Pω</m:t>
                </m:r>
              </m:sup>
            </m:sSup>
          </m:e>
        </m:d>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1</m:t>
                </m:r>
              </m:sub>
            </m:sSub>
            <m:r>
              <w:rPr>
                <w:rFonts w:ascii="Cambria Math" w:hAnsi="Cambria Math" w:cs="Times New Roman"/>
                <w:sz w:val="24"/>
                <w:szCs w:val="24"/>
              </w:rPr>
              <m:t xml:space="preserve">B- </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 xml:space="preserve">- .  .  . - </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p</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p</m:t>
                </m:r>
              </m:sup>
            </m:sSup>
          </m:e>
        </m:d>
        <m:r>
          <w:rPr>
            <w:rFonts w:ascii="Cambria Math" w:hAnsi="Cambria Math" w:cs="Times New Roman"/>
            <w:sz w:val="24"/>
            <w:szCs w:val="24"/>
          </w:rPr>
          <m:t xml:space="preserve"> ×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ω</m:t>
                    </m:r>
                  </m:sup>
                </m:sSup>
              </m:e>
            </m:d>
          </m:e>
          <m:sup>
            <m:r>
              <w:rPr>
                <w:rFonts w:ascii="Cambria Math" w:hAnsi="Cambria Math" w:cs="Times New Roman"/>
                <w:sz w:val="24"/>
                <w:szCs w:val="24"/>
              </w:rPr>
              <m:t>D</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1-B</m:t>
                </m:r>
              </m:e>
            </m:d>
          </m:e>
          <m:sup>
            <m:r>
              <w:rPr>
                <w:rFonts w:ascii="Cambria Math" w:hAnsi="Cambria Math" w:cs="Times New Roman"/>
                <w:sz w:val="24"/>
                <w:szCs w:val="24"/>
              </w:rPr>
              <m:t>d</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scr m:val="script"/>
              </m:rPr>
              <w:rPr>
                <w:rFonts w:ascii="Cambria Math" w:hAnsi="Cambria Math" w:cs="Times New Roman"/>
                <w:sz w:val="24"/>
                <w:szCs w:val="24"/>
              </w:rPr>
              <m:t>Q</m:t>
            </m:r>
          </m:e>
          <m:sub>
            <m:r>
              <w:rPr>
                <w:rFonts w:ascii="Cambria Math" w:hAnsi="Cambria Math" w:cs="Times New Roman"/>
                <w:sz w:val="24"/>
                <w:szCs w:val="24"/>
              </w:rPr>
              <m:t>n</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 xml:space="preserve">1- </m:t>
            </m:r>
            <m:sSub>
              <m:sSubPr>
                <m:ctrlPr>
                  <w:rPr>
                    <w:rFonts w:ascii="Cambria Math" w:hAnsi="Cambria Math" w:cs="Times New Roman"/>
                    <w:i/>
                    <w:sz w:val="24"/>
                    <w:szCs w:val="24"/>
                  </w:rPr>
                </m:ctrlPr>
              </m:sSubPr>
              <m:e>
                <m:r>
                  <m:rPr>
                    <m:sty m:val="p"/>
                  </m:rPr>
                  <w:rPr>
                    <w:rFonts w:ascii="Cambria Math" w:hAnsi="Cambria Math" w:cs="Times New Roman"/>
                    <w:sz w:val="24"/>
                    <w:szCs w:val="24"/>
                  </w:rPr>
                  <m:t>Θ</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ω</m:t>
                </m:r>
              </m:sup>
            </m:sSup>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Θ</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2ω</m:t>
                </m:r>
              </m:sup>
            </m:sSup>
            <m:r>
              <w:rPr>
                <w:rFonts w:ascii="Cambria Math" w:hAnsi="Cambria Math" w:cs="Times New Roman"/>
                <w:sz w:val="24"/>
                <w:szCs w:val="24"/>
              </w:rPr>
              <m:t xml:space="preserve">- .  .  . - </m:t>
            </m:r>
            <m:sSub>
              <m:sSubPr>
                <m:ctrlPr>
                  <w:rPr>
                    <w:rFonts w:ascii="Cambria Math" w:hAnsi="Cambria Math" w:cs="Times New Roman"/>
                    <w:i/>
                    <w:sz w:val="24"/>
                    <w:szCs w:val="24"/>
                  </w:rPr>
                </m:ctrlPr>
              </m:sSubPr>
              <m:e>
                <m:r>
                  <m:rPr>
                    <m:sty m:val="p"/>
                  </m:rPr>
                  <w:rPr>
                    <w:rFonts w:ascii="Cambria Math" w:hAnsi="Cambria Math" w:cs="Times New Roman"/>
                    <w:sz w:val="24"/>
                    <w:szCs w:val="24"/>
                  </w:rPr>
                  <m:t>Θ</m:t>
                </m:r>
              </m:e>
              <m:sub>
                <m:r>
                  <w:rPr>
                    <w:rFonts w:ascii="Cambria Math" w:hAnsi="Cambria Math" w:cs="Times New Roman"/>
                    <w:sz w:val="24"/>
                    <w:szCs w:val="24"/>
                  </w:rPr>
                  <m:t>1</m:t>
                </m:r>
                <m:r>
                  <m:rPr>
                    <m:scr m:val="script"/>
                  </m:rPr>
                  <w:rPr>
                    <w:rFonts w:ascii="Cambria Math" w:hAnsi="Cambria Math" w:cs="Times New Roman"/>
                    <w:sz w:val="24"/>
                    <w:szCs w:val="24"/>
                  </w:rPr>
                  <m:t>Q</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m:rPr>
                    <m:scr m:val="script"/>
                  </m:rPr>
                  <w:rPr>
                    <w:rFonts w:ascii="Cambria Math" w:hAnsi="Cambria Math" w:cs="Times New Roman"/>
                    <w:sz w:val="24"/>
                    <w:szCs w:val="24"/>
                  </w:rPr>
                  <m:t>Q</m:t>
                </m:r>
                <m:r>
                  <w:rPr>
                    <w:rFonts w:ascii="Cambria Math" w:hAnsi="Cambria Math" w:cs="Times New Roman"/>
                    <w:sz w:val="24"/>
                    <w:szCs w:val="24"/>
                  </w:rPr>
                  <m:t>ω</m:t>
                </m:r>
              </m:sup>
            </m:sSup>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r>
              <w:rPr>
                <w:rFonts w:ascii="Cambria Math" w:hAnsi="Cambria Math" w:cs="Times New Roman"/>
                <w:sz w:val="24"/>
                <w:szCs w:val="24"/>
              </w:rPr>
              <m:t xml:space="preserve">B-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 xml:space="preserve">- .  .  . -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q</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q</m:t>
                </m:r>
              </m:sup>
            </m:sSup>
            <m:r>
              <w:rPr>
                <w:rFonts w:ascii="Cambria Math" w:hAnsi="Cambria Math" w:cs="Times New Roman"/>
                <w:sz w:val="24"/>
                <w:szCs w:val="24"/>
              </w:rPr>
              <m:t xml:space="preserve"> </m:t>
            </m:r>
          </m:e>
        </m:d>
        <m:r>
          <w:rPr>
            <w:rFonts w:ascii="Cambria Math" w:hAnsi="Cambria Math" w:cs="Times New Roman"/>
            <w:sz w:val="24"/>
            <w:szCs w:val="24"/>
          </w:rPr>
          <m:t>e(t)</m:t>
        </m:r>
      </m:oMath>
      <w:r w:rsidR="003B29AF">
        <w:rPr>
          <w:rFonts w:ascii="Times New Roman" w:hAnsi="Times New Roman" w:cs="Times New Roman"/>
          <w:sz w:val="24"/>
          <w:szCs w:val="24"/>
        </w:rPr>
        <w:tab/>
      </w:r>
      <w:bookmarkEnd w:id="2"/>
      <w:r w:rsidR="002D723B">
        <w:rPr>
          <w:rFonts w:ascii="Times New Roman" w:hAnsi="Times New Roman" w:cs="Times New Roman"/>
          <w:sz w:val="24"/>
          <w:szCs w:val="24"/>
        </w:rPr>
        <w:t xml:space="preserve">            </w:t>
      </w:r>
      <w:r w:rsidR="003B29AF">
        <w:rPr>
          <w:rFonts w:ascii="Times New Roman" w:hAnsi="Times New Roman" w:cs="Times New Roman"/>
          <w:sz w:val="24"/>
          <w:szCs w:val="24"/>
        </w:rPr>
        <w:tab/>
      </w:r>
      <w:r w:rsidR="003C6988">
        <w:rPr>
          <w:rFonts w:ascii="Times New Roman" w:hAnsi="Times New Roman" w:cs="Times New Roman"/>
          <w:sz w:val="24"/>
          <w:szCs w:val="24"/>
        </w:rPr>
        <w:t xml:space="preserve">                                  </w:t>
      </w:r>
      <w:r w:rsidR="003B29AF">
        <w:rPr>
          <w:rFonts w:ascii="Times New Roman" w:hAnsi="Times New Roman" w:cs="Times New Roman"/>
          <w:sz w:val="24"/>
          <w:szCs w:val="24"/>
        </w:rPr>
        <w:t>(2)</w:t>
      </w:r>
    </w:p>
    <w:p w14:paraId="7C545F60" w14:textId="39C8F438" w:rsidR="003B29AF" w:rsidRDefault="002D723B" w:rsidP="002D723B">
      <w:pPr>
        <w:spacing w:line="360" w:lineRule="auto"/>
        <w:ind w:left="360"/>
        <w:jc w:val="both"/>
        <w:rPr>
          <w:rFonts w:ascii="Times New Roman" w:hAnsi="Times New Roman" w:cs="Times New Roman"/>
          <w:sz w:val="24"/>
          <w:szCs w:val="24"/>
        </w:rPr>
      </w:pPr>
      <m:oMath>
        <m:r>
          <w:rPr>
            <w:rFonts w:ascii="Cambria Math" w:hAnsi="Cambria Math" w:cs="Times New Roman"/>
            <w:sz w:val="24"/>
            <w:szCs w:val="24"/>
          </w:rPr>
          <m:t>ϕ</m:t>
        </m:r>
      </m:oMath>
      <w:r w:rsidR="003B29AF" w:rsidRPr="009932AA">
        <w:rPr>
          <w:rFonts w:ascii="Times New Roman" w:hAnsi="Times New Roman" w:cs="Times New Roman"/>
          <w:sz w:val="24"/>
          <w:szCs w:val="24"/>
        </w:rPr>
        <w:t xml:space="preserve"> is non-seasonal parameter of autoregression and θ is nonseasonal parameter of movingaverage, </w:t>
      </w:r>
      <m:oMath>
        <m:r>
          <w:rPr>
            <w:rFonts w:ascii="Cambria Math" w:hAnsi="Cambria Math" w:cs="Times New Roman"/>
            <w:sz w:val="24"/>
            <w:szCs w:val="24"/>
          </w:rPr>
          <m:t>φ</m:t>
        </m:r>
      </m:oMath>
      <w:r w:rsidR="003B29AF" w:rsidRPr="009932AA">
        <w:rPr>
          <w:rFonts w:ascii="Times New Roman" w:hAnsi="Times New Roman" w:cs="Times New Roman"/>
          <w:sz w:val="24"/>
          <w:szCs w:val="24"/>
        </w:rPr>
        <w:t xml:space="preserve"> is seasonal parameter of autoregression and Θ is seasonal parameter of moving average, ω is frequency and B is the differential variable.</w:t>
      </w:r>
    </w:p>
    <w:p w14:paraId="4CEFBF1C" w14:textId="7554E41A" w:rsidR="003B29AF" w:rsidRDefault="003B29AF" w:rsidP="002D723B">
      <w:pPr>
        <w:spacing w:line="360" w:lineRule="auto"/>
        <w:ind w:left="360"/>
        <w:jc w:val="both"/>
        <w:rPr>
          <w:rFonts w:ascii="Times New Roman" w:hAnsi="Times New Roman" w:cs="Times New Roman"/>
          <w:sz w:val="24"/>
          <w:szCs w:val="24"/>
        </w:rPr>
      </w:pPr>
      <w:r w:rsidRPr="005807C2">
        <w:rPr>
          <w:rFonts w:ascii="Times New Roman" w:hAnsi="Times New Roman" w:cs="Times New Roman"/>
          <w:sz w:val="24"/>
          <w:szCs w:val="24"/>
        </w:rPr>
        <w:t xml:space="preserve">The number of times the series is differenced determines the order of d. The AR and MA signatures are determined using </w:t>
      </w:r>
      <w:r w:rsidR="00ED40A9">
        <w:rPr>
          <w:rFonts w:ascii="Times New Roman" w:hAnsi="Times New Roman" w:cs="Times New Roman"/>
          <w:sz w:val="24"/>
          <w:szCs w:val="24"/>
        </w:rPr>
        <w:t>non- seasonal and seasonal</w:t>
      </w:r>
      <w:r w:rsidR="00ED40A9" w:rsidRPr="005807C2">
        <w:rPr>
          <w:rFonts w:ascii="Times New Roman" w:hAnsi="Times New Roman" w:cs="Times New Roman"/>
          <w:sz w:val="24"/>
          <w:szCs w:val="24"/>
        </w:rPr>
        <w:t xml:space="preserve"> </w:t>
      </w:r>
      <w:r w:rsidRPr="005807C2">
        <w:rPr>
          <w:rFonts w:ascii="Times New Roman" w:hAnsi="Times New Roman" w:cs="Times New Roman"/>
          <w:sz w:val="24"/>
          <w:szCs w:val="24"/>
        </w:rPr>
        <w:t>Autocorrelation Function (ACF) and Partial Autocorrelation Function (PACF) plots. A theoretical AR model of order p have an ACF that decays and a PACF that cuts off at lag p while a theoretical MA model of order q consist of a PACF that decays and an ACF that cuts off at lag q. The model with the minimum AIC and BIC values is selected as the model that fits the data best</w:t>
      </w:r>
      <w:r>
        <w:rPr>
          <w:rFonts w:ascii="Times New Roman" w:hAnsi="Times New Roman" w:cs="Times New Roman"/>
          <w:sz w:val="24"/>
          <w:szCs w:val="24"/>
        </w:rPr>
        <w:t xml:space="preserve">. </w:t>
      </w:r>
    </w:p>
    <w:p w14:paraId="24837FCC" w14:textId="77777777" w:rsidR="003B29AF" w:rsidRDefault="003B29AF" w:rsidP="003B29AF">
      <w:pPr>
        <w:spacing w:line="360" w:lineRule="auto"/>
        <w:jc w:val="both"/>
        <w:rPr>
          <w:rFonts w:ascii="Times New Roman" w:hAnsi="Times New Roman" w:cs="Times New Roman"/>
          <w:sz w:val="24"/>
          <w:szCs w:val="24"/>
        </w:rPr>
      </w:pPr>
    </w:p>
    <w:p w14:paraId="63CA7ACA" w14:textId="7F0D11B0" w:rsidR="003B29AF" w:rsidRPr="00852A39" w:rsidRDefault="003B29AF" w:rsidP="00852A39">
      <w:pPr>
        <w:pStyle w:val="ListParagraph"/>
        <w:numPr>
          <w:ilvl w:val="1"/>
          <w:numId w:val="4"/>
        </w:numPr>
        <w:spacing w:line="360" w:lineRule="auto"/>
        <w:jc w:val="both"/>
        <w:rPr>
          <w:rFonts w:ascii="Times New Roman" w:hAnsi="Times New Roman" w:cs="Times New Roman"/>
          <w:b/>
          <w:sz w:val="28"/>
          <w:szCs w:val="28"/>
        </w:rPr>
      </w:pPr>
      <w:r w:rsidRPr="00852A39">
        <w:rPr>
          <w:rFonts w:ascii="Times New Roman" w:hAnsi="Times New Roman" w:cs="Times New Roman"/>
          <w:sz w:val="28"/>
          <w:szCs w:val="28"/>
        </w:rPr>
        <w:lastRenderedPageBreak/>
        <w:t xml:space="preserve"> </w:t>
      </w:r>
      <w:r w:rsidRPr="00852A39">
        <w:rPr>
          <w:rFonts w:ascii="Times New Roman" w:hAnsi="Times New Roman" w:cs="Times New Roman"/>
          <w:b/>
          <w:sz w:val="28"/>
          <w:szCs w:val="28"/>
        </w:rPr>
        <w:t>Estimation of parameters and diagnostic checking</w:t>
      </w:r>
    </w:p>
    <w:p w14:paraId="69D594BC" w14:textId="07C2CB98" w:rsidR="003B29AF" w:rsidRDefault="003B29AF" w:rsidP="00ED40A9">
      <w:pPr>
        <w:spacing w:line="360" w:lineRule="auto"/>
        <w:ind w:left="360"/>
        <w:jc w:val="both"/>
        <w:rPr>
          <w:rFonts w:ascii="Times New Roman" w:hAnsi="Times New Roman" w:cs="Times New Roman"/>
          <w:sz w:val="24"/>
          <w:szCs w:val="24"/>
        </w:rPr>
      </w:pPr>
      <w:r w:rsidRPr="008130CE">
        <w:rPr>
          <w:rFonts w:ascii="Times New Roman" w:hAnsi="Times New Roman" w:cs="Times New Roman"/>
          <w:sz w:val="24"/>
          <w:szCs w:val="24"/>
        </w:rPr>
        <w:t>Parameters of best fit</w:t>
      </w:r>
      <w:r w:rsidR="00ED40A9">
        <w:rPr>
          <w:rFonts w:ascii="Times New Roman" w:hAnsi="Times New Roman" w:cs="Times New Roman"/>
          <w:sz w:val="24"/>
          <w:szCs w:val="24"/>
        </w:rPr>
        <w:t>ted</w:t>
      </w:r>
      <w:r w:rsidRPr="008130CE">
        <w:rPr>
          <w:rFonts w:ascii="Times New Roman" w:hAnsi="Times New Roman" w:cs="Times New Roman"/>
          <w:sz w:val="24"/>
          <w:szCs w:val="24"/>
        </w:rPr>
        <w:t xml:space="preserve"> </w:t>
      </w:r>
      <w:r>
        <w:rPr>
          <w:rFonts w:ascii="Times New Roman" w:hAnsi="Times New Roman" w:cs="Times New Roman"/>
          <w:sz w:val="24"/>
          <w:szCs w:val="24"/>
        </w:rPr>
        <w:t>S</w:t>
      </w:r>
      <w:r w:rsidRPr="008130CE">
        <w:rPr>
          <w:rFonts w:ascii="Times New Roman" w:hAnsi="Times New Roman" w:cs="Times New Roman"/>
          <w:sz w:val="24"/>
          <w:szCs w:val="24"/>
        </w:rPr>
        <w:t xml:space="preserve">ARIMA model </w:t>
      </w:r>
      <w:r>
        <w:rPr>
          <w:rFonts w:ascii="Times New Roman" w:hAnsi="Times New Roman" w:cs="Times New Roman"/>
          <w:sz w:val="24"/>
          <w:szCs w:val="24"/>
        </w:rPr>
        <w:t>wer</w:t>
      </w:r>
      <w:r w:rsidRPr="008130CE">
        <w:rPr>
          <w:rFonts w:ascii="Times New Roman" w:hAnsi="Times New Roman" w:cs="Times New Roman"/>
          <w:sz w:val="24"/>
          <w:szCs w:val="24"/>
        </w:rPr>
        <w:t>e estimated</w:t>
      </w:r>
      <w:r w:rsidR="00ED40A9">
        <w:rPr>
          <w:rFonts w:ascii="Times New Roman" w:hAnsi="Times New Roman" w:cs="Times New Roman"/>
          <w:sz w:val="24"/>
          <w:szCs w:val="24"/>
        </w:rPr>
        <w:t xml:space="preserve"> using </w:t>
      </w:r>
      <w:r w:rsidR="00640F62" w:rsidRPr="00640F62">
        <w:rPr>
          <w:rFonts w:ascii="Times New Roman" w:hAnsi="Times New Roman" w:cs="Times New Roman"/>
          <w:sz w:val="24"/>
          <w:szCs w:val="24"/>
        </w:rPr>
        <w:t>Akaike information criterion</w:t>
      </w:r>
      <w:r w:rsidR="00640F62">
        <w:rPr>
          <w:rFonts w:ascii="Times New Roman" w:hAnsi="Times New Roman" w:cs="Times New Roman"/>
          <w:sz w:val="24"/>
          <w:szCs w:val="24"/>
        </w:rPr>
        <w:t xml:space="preserve">(AIC) and </w:t>
      </w:r>
      <w:r w:rsidR="00640F62" w:rsidRPr="00640F62">
        <w:rPr>
          <w:rFonts w:ascii="Times New Roman" w:hAnsi="Times New Roman" w:cs="Times New Roman"/>
          <w:sz w:val="24"/>
          <w:szCs w:val="24"/>
        </w:rPr>
        <w:t>Bayesian information criterion</w:t>
      </w:r>
      <w:r w:rsidR="00640F62">
        <w:rPr>
          <w:rFonts w:ascii="Times New Roman" w:hAnsi="Times New Roman" w:cs="Times New Roman"/>
          <w:sz w:val="24"/>
          <w:szCs w:val="24"/>
        </w:rPr>
        <w:t>(BIC).</w:t>
      </w:r>
      <w:r w:rsidRPr="008130CE">
        <w:rPr>
          <w:rFonts w:ascii="Times New Roman" w:hAnsi="Times New Roman" w:cs="Times New Roman"/>
          <w:sz w:val="24"/>
          <w:szCs w:val="24"/>
        </w:rPr>
        <w:t xml:space="preserve"> The</w:t>
      </w:r>
      <w:r w:rsidR="00ED40A9">
        <w:rPr>
          <w:rFonts w:ascii="Times New Roman" w:hAnsi="Times New Roman" w:cs="Times New Roman"/>
          <w:sz w:val="24"/>
          <w:szCs w:val="24"/>
        </w:rPr>
        <w:t xml:space="preserve">n the significance of the model parameters </w:t>
      </w:r>
      <w:proofErr w:type="gramStart"/>
      <w:r w:rsidR="00ED40A9">
        <w:rPr>
          <w:rFonts w:ascii="Times New Roman" w:hAnsi="Times New Roman" w:cs="Times New Roman"/>
          <w:sz w:val="24"/>
          <w:szCs w:val="24"/>
        </w:rPr>
        <w:t>were</w:t>
      </w:r>
      <w:proofErr w:type="gramEnd"/>
      <w:r w:rsidR="00ED40A9">
        <w:rPr>
          <w:rFonts w:ascii="Times New Roman" w:hAnsi="Times New Roman" w:cs="Times New Roman"/>
          <w:sz w:val="24"/>
          <w:szCs w:val="24"/>
        </w:rPr>
        <w:t xml:space="preserve"> assessed using t-test statistics</w:t>
      </w:r>
      <w:r w:rsidRPr="008130CE">
        <w:rPr>
          <w:rFonts w:ascii="Times New Roman" w:hAnsi="Times New Roman" w:cs="Times New Roman"/>
          <w:sz w:val="24"/>
          <w:szCs w:val="24"/>
        </w:rPr>
        <w:t xml:space="preserve">. The residuals from the estimated model </w:t>
      </w:r>
      <w:r>
        <w:rPr>
          <w:rFonts w:ascii="Times New Roman" w:hAnsi="Times New Roman" w:cs="Times New Roman"/>
          <w:sz w:val="24"/>
          <w:szCs w:val="24"/>
        </w:rPr>
        <w:t>wer</w:t>
      </w:r>
      <w:r w:rsidRPr="008130CE">
        <w:rPr>
          <w:rFonts w:ascii="Times New Roman" w:hAnsi="Times New Roman" w:cs="Times New Roman"/>
          <w:sz w:val="24"/>
          <w:szCs w:val="24"/>
        </w:rPr>
        <w:t>e generated and tested whether they resemble a white noise series (uncorrelated and have zero mean)</w:t>
      </w:r>
      <w:r w:rsidR="00ED40A9">
        <w:rPr>
          <w:rFonts w:ascii="Times New Roman" w:hAnsi="Times New Roman" w:cs="Times New Roman"/>
          <w:sz w:val="24"/>
          <w:szCs w:val="24"/>
        </w:rPr>
        <w:t xml:space="preserve"> by investigating ACF, PACF plot and performing</w:t>
      </w:r>
      <w:r>
        <w:rPr>
          <w:rFonts w:ascii="Times New Roman" w:hAnsi="Times New Roman" w:cs="Times New Roman"/>
          <w:sz w:val="24"/>
          <w:szCs w:val="24"/>
        </w:rPr>
        <w:t xml:space="preserve"> </w:t>
      </w:r>
      <w:r w:rsidRPr="008130CE">
        <w:rPr>
          <w:rFonts w:ascii="Times New Roman" w:hAnsi="Times New Roman" w:cs="Times New Roman"/>
          <w:sz w:val="24"/>
          <w:szCs w:val="24"/>
        </w:rPr>
        <w:t>Ljung-Box statistic test</w:t>
      </w:r>
      <w:r w:rsidR="00ED40A9">
        <w:rPr>
          <w:rFonts w:ascii="Times New Roman" w:hAnsi="Times New Roman" w:cs="Times New Roman"/>
          <w:sz w:val="24"/>
          <w:szCs w:val="24"/>
        </w:rPr>
        <w:t xml:space="preserve"> respectively</w:t>
      </w:r>
      <w:r>
        <w:rPr>
          <w:rFonts w:ascii="Times New Roman" w:hAnsi="Times New Roman" w:cs="Times New Roman"/>
          <w:sz w:val="24"/>
          <w:szCs w:val="24"/>
        </w:rPr>
        <w:t xml:space="preserve">. </w:t>
      </w:r>
      <w:r w:rsidR="00ED40A9">
        <w:rPr>
          <w:rFonts w:ascii="Times New Roman" w:hAnsi="Times New Roman" w:cs="Times New Roman"/>
          <w:sz w:val="24"/>
          <w:szCs w:val="24"/>
        </w:rPr>
        <w:t xml:space="preserve">Heteroscedasticity </w:t>
      </w:r>
      <w:r w:rsidRPr="008130CE">
        <w:rPr>
          <w:rFonts w:ascii="Times New Roman" w:hAnsi="Times New Roman" w:cs="Times New Roman"/>
          <w:sz w:val="24"/>
          <w:szCs w:val="24"/>
        </w:rPr>
        <w:t xml:space="preserve">of the residuals </w:t>
      </w:r>
      <w:r>
        <w:rPr>
          <w:rFonts w:ascii="Times New Roman" w:hAnsi="Times New Roman" w:cs="Times New Roman"/>
          <w:sz w:val="24"/>
          <w:szCs w:val="24"/>
        </w:rPr>
        <w:t>we</w:t>
      </w:r>
      <w:r w:rsidRPr="008130CE">
        <w:rPr>
          <w:rFonts w:ascii="Times New Roman" w:hAnsi="Times New Roman" w:cs="Times New Roman"/>
          <w:sz w:val="24"/>
          <w:szCs w:val="24"/>
        </w:rPr>
        <w:t xml:space="preserve">re </w:t>
      </w:r>
      <w:r w:rsidR="00ED40A9">
        <w:rPr>
          <w:rFonts w:ascii="Times New Roman" w:hAnsi="Times New Roman" w:cs="Times New Roman"/>
          <w:sz w:val="24"/>
          <w:szCs w:val="24"/>
        </w:rPr>
        <w:t>d</w:t>
      </w:r>
      <w:r w:rsidRPr="008130CE">
        <w:rPr>
          <w:rFonts w:ascii="Times New Roman" w:hAnsi="Times New Roman" w:cs="Times New Roman"/>
          <w:sz w:val="24"/>
          <w:szCs w:val="24"/>
        </w:rPr>
        <w:t>etect</w:t>
      </w:r>
      <w:r w:rsidR="00ED40A9">
        <w:rPr>
          <w:rFonts w:ascii="Times New Roman" w:hAnsi="Times New Roman" w:cs="Times New Roman"/>
          <w:sz w:val="24"/>
          <w:szCs w:val="24"/>
        </w:rPr>
        <w:t>ed using</w:t>
      </w:r>
      <w:r w:rsidR="00ED40A9" w:rsidRPr="00391821">
        <w:rPr>
          <w:rFonts w:ascii="Times New Roman" w:hAnsi="Times New Roman" w:cs="Times New Roman"/>
          <w:sz w:val="24"/>
          <w:szCs w:val="24"/>
        </w:rPr>
        <w:t xml:space="preserve"> </w:t>
      </w:r>
      <w:r w:rsidR="001D5DA9" w:rsidRPr="001D5DA9">
        <w:rPr>
          <w:rFonts w:ascii="Times New Roman" w:hAnsi="Times New Roman" w:cs="Times New Roman"/>
          <w:sz w:val="24"/>
          <w:szCs w:val="24"/>
        </w:rPr>
        <w:t>Autoregressive conditional heteroskedasticity</w:t>
      </w:r>
      <w:r w:rsidR="001D5DA9">
        <w:rPr>
          <w:rFonts w:ascii="Times New Roman" w:hAnsi="Times New Roman" w:cs="Times New Roman"/>
          <w:sz w:val="24"/>
          <w:szCs w:val="24"/>
        </w:rPr>
        <w:t xml:space="preserve"> </w:t>
      </w:r>
      <w:r w:rsidR="000E6092" w:rsidRPr="000E6092">
        <w:rPr>
          <w:rFonts w:ascii="Times New Roman" w:hAnsi="Times New Roman" w:cs="Times New Roman"/>
          <w:sz w:val="24"/>
          <w:szCs w:val="24"/>
        </w:rPr>
        <w:t xml:space="preserve">Lagrange </w:t>
      </w:r>
      <w:r w:rsidR="000E6092">
        <w:rPr>
          <w:rFonts w:ascii="Times New Roman" w:hAnsi="Times New Roman" w:cs="Times New Roman"/>
          <w:sz w:val="24"/>
          <w:szCs w:val="24"/>
        </w:rPr>
        <w:t>M</w:t>
      </w:r>
      <w:r w:rsidR="000E6092" w:rsidRPr="000E6092">
        <w:rPr>
          <w:rFonts w:ascii="Times New Roman" w:hAnsi="Times New Roman" w:cs="Times New Roman"/>
          <w:sz w:val="24"/>
          <w:szCs w:val="24"/>
        </w:rPr>
        <w:t xml:space="preserve">ultiplier </w:t>
      </w:r>
      <w:r w:rsidR="001D5DA9">
        <w:rPr>
          <w:rFonts w:ascii="Times New Roman" w:hAnsi="Times New Roman" w:cs="Times New Roman"/>
          <w:sz w:val="24"/>
          <w:szCs w:val="24"/>
        </w:rPr>
        <w:t>(</w:t>
      </w:r>
      <w:r w:rsidR="00ED40A9" w:rsidRPr="00391821">
        <w:rPr>
          <w:rFonts w:ascii="Times New Roman" w:hAnsi="Times New Roman" w:cs="Times New Roman"/>
          <w:sz w:val="24"/>
          <w:szCs w:val="24"/>
        </w:rPr>
        <w:t>ARCH-LM</w:t>
      </w:r>
      <w:r w:rsidR="001D5DA9">
        <w:rPr>
          <w:rFonts w:ascii="Times New Roman" w:hAnsi="Times New Roman" w:cs="Times New Roman"/>
          <w:sz w:val="24"/>
          <w:szCs w:val="24"/>
        </w:rPr>
        <w:t xml:space="preserve">) </w:t>
      </w:r>
      <w:r w:rsidR="00150AB1">
        <w:rPr>
          <w:rFonts w:ascii="Times New Roman" w:hAnsi="Times New Roman" w:cs="Times New Roman"/>
          <w:sz w:val="24"/>
          <w:szCs w:val="24"/>
        </w:rPr>
        <w:t xml:space="preserve"> test</w:t>
      </w:r>
      <w:r>
        <w:rPr>
          <w:rFonts w:ascii="Times New Roman" w:hAnsi="Times New Roman" w:cs="Times New Roman"/>
          <w:sz w:val="24"/>
          <w:szCs w:val="24"/>
        </w:rPr>
        <w:t xml:space="preserve">. </w:t>
      </w:r>
    </w:p>
    <w:p w14:paraId="41B7EC14" w14:textId="17C8329A" w:rsidR="003B29AF" w:rsidRDefault="003B29AF" w:rsidP="00ED40A9">
      <w:pPr>
        <w:spacing w:line="360" w:lineRule="auto"/>
        <w:ind w:left="360"/>
        <w:jc w:val="both"/>
        <w:rPr>
          <w:rFonts w:ascii="Times New Roman" w:hAnsi="Times New Roman" w:cs="Times New Roman"/>
          <w:sz w:val="24"/>
          <w:szCs w:val="24"/>
        </w:rPr>
      </w:pPr>
      <w:r w:rsidRPr="00E062C1">
        <w:rPr>
          <w:rFonts w:ascii="Times New Roman" w:hAnsi="Times New Roman" w:cs="Times New Roman"/>
          <w:sz w:val="24"/>
          <w:szCs w:val="24"/>
        </w:rPr>
        <w:t xml:space="preserve">If the parameter estimates </w:t>
      </w:r>
      <w:r>
        <w:rPr>
          <w:rFonts w:ascii="Times New Roman" w:hAnsi="Times New Roman" w:cs="Times New Roman"/>
          <w:sz w:val="24"/>
          <w:szCs w:val="24"/>
        </w:rPr>
        <w:t>we</w:t>
      </w:r>
      <w:r w:rsidRPr="00E062C1">
        <w:rPr>
          <w:rFonts w:ascii="Times New Roman" w:hAnsi="Times New Roman" w:cs="Times New Roman"/>
          <w:sz w:val="24"/>
          <w:szCs w:val="24"/>
        </w:rPr>
        <w:t xml:space="preserve">re insignificant and the residual </w:t>
      </w:r>
      <w:r>
        <w:rPr>
          <w:rFonts w:ascii="Times New Roman" w:hAnsi="Times New Roman" w:cs="Times New Roman"/>
          <w:sz w:val="24"/>
          <w:szCs w:val="24"/>
        </w:rPr>
        <w:t>we</w:t>
      </w:r>
      <w:r w:rsidRPr="00E062C1">
        <w:rPr>
          <w:rFonts w:ascii="Times New Roman" w:hAnsi="Times New Roman" w:cs="Times New Roman"/>
          <w:sz w:val="24"/>
          <w:szCs w:val="24"/>
        </w:rPr>
        <w:t>re not a white noise</w:t>
      </w:r>
      <w:r w:rsidR="00ED40A9">
        <w:rPr>
          <w:rFonts w:ascii="Times New Roman" w:hAnsi="Times New Roman" w:cs="Times New Roman"/>
          <w:sz w:val="24"/>
          <w:szCs w:val="24"/>
        </w:rPr>
        <w:t xml:space="preserve"> then</w:t>
      </w:r>
      <w:r w:rsidRPr="00E062C1">
        <w:rPr>
          <w:rFonts w:ascii="Times New Roman" w:hAnsi="Times New Roman" w:cs="Times New Roman"/>
          <w:sz w:val="24"/>
          <w:szCs w:val="24"/>
        </w:rPr>
        <w:t xml:space="preserve"> the entire process of model identification, parameter estimation and diagnostic checking </w:t>
      </w:r>
      <w:r>
        <w:rPr>
          <w:rFonts w:ascii="Times New Roman" w:hAnsi="Times New Roman" w:cs="Times New Roman"/>
          <w:sz w:val="24"/>
          <w:szCs w:val="24"/>
        </w:rPr>
        <w:t>wa</w:t>
      </w:r>
      <w:r w:rsidRPr="00E062C1">
        <w:rPr>
          <w:rFonts w:ascii="Times New Roman" w:hAnsi="Times New Roman" w:cs="Times New Roman"/>
          <w:sz w:val="24"/>
          <w:szCs w:val="24"/>
        </w:rPr>
        <w:t xml:space="preserve">s repeated until the appropriate model </w:t>
      </w:r>
      <w:r>
        <w:rPr>
          <w:rFonts w:ascii="Times New Roman" w:hAnsi="Times New Roman" w:cs="Times New Roman"/>
          <w:sz w:val="24"/>
          <w:szCs w:val="24"/>
        </w:rPr>
        <w:t>wa</w:t>
      </w:r>
      <w:r w:rsidRPr="00E062C1">
        <w:rPr>
          <w:rFonts w:ascii="Times New Roman" w:hAnsi="Times New Roman" w:cs="Times New Roman"/>
          <w:sz w:val="24"/>
          <w:szCs w:val="24"/>
        </w:rPr>
        <w:t>s attained.</w:t>
      </w:r>
    </w:p>
    <w:p w14:paraId="411479D3" w14:textId="720682EC" w:rsidR="003B29AF" w:rsidRPr="00ED40A9" w:rsidRDefault="003B29AF" w:rsidP="00ED40A9">
      <w:pPr>
        <w:pStyle w:val="ListParagraph"/>
        <w:numPr>
          <w:ilvl w:val="1"/>
          <w:numId w:val="4"/>
        </w:numPr>
        <w:spacing w:line="360" w:lineRule="auto"/>
        <w:jc w:val="both"/>
        <w:rPr>
          <w:rFonts w:ascii="Times New Roman" w:hAnsi="Times New Roman" w:cs="Times New Roman"/>
          <w:b/>
          <w:sz w:val="28"/>
          <w:szCs w:val="28"/>
        </w:rPr>
      </w:pPr>
      <w:r w:rsidRPr="00ED40A9">
        <w:rPr>
          <w:rFonts w:ascii="Times New Roman" w:hAnsi="Times New Roman" w:cs="Times New Roman"/>
          <w:b/>
          <w:sz w:val="28"/>
          <w:szCs w:val="28"/>
        </w:rPr>
        <w:t>Forecasting</w:t>
      </w:r>
    </w:p>
    <w:p w14:paraId="49927223" w14:textId="77777777" w:rsidR="003B29AF" w:rsidRDefault="003B29AF" w:rsidP="00ED40A9">
      <w:pPr>
        <w:spacing w:line="360" w:lineRule="auto"/>
        <w:ind w:left="360"/>
        <w:jc w:val="both"/>
        <w:rPr>
          <w:rFonts w:ascii="Times New Roman" w:hAnsi="Times New Roman" w:cs="Times New Roman"/>
          <w:sz w:val="24"/>
          <w:szCs w:val="24"/>
        </w:rPr>
      </w:pPr>
      <w:r w:rsidRPr="00E062C1">
        <w:rPr>
          <w:rFonts w:ascii="Times New Roman" w:hAnsi="Times New Roman" w:cs="Times New Roman"/>
          <w:sz w:val="24"/>
          <w:szCs w:val="24"/>
        </w:rPr>
        <w:t xml:space="preserve">After selection of an appropriate model, future values of the time series </w:t>
      </w:r>
      <w:r>
        <w:rPr>
          <w:rFonts w:ascii="Times New Roman" w:hAnsi="Times New Roman" w:cs="Times New Roman"/>
          <w:sz w:val="24"/>
          <w:szCs w:val="24"/>
        </w:rPr>
        <w:t>we</w:t>
      </w:r>
      <w:r w:rsidRPr="00E062C1">
        <w:rPr>
          <w:rFonts w:ascii="Times New Roman" w:hAnsi="Times New Roman" w:cs="Times New Roman"/>
          <w:sz w:val="24"/>
          <w:szCs w:val="24"/>
        </w:rPr>
        <w:t xml:space="preserve">re forecasted </w:t>
      </w:r>
      <w:r>
        <w:rPr>
          <w:rFonts w:ascii="Times New Roman" w:hAnsi="Times New Roman" w:cs="Times New Roman"/>
          <w:sz w:val="24"/>
          <w:szCs w:val="24"/>
        </w:rPr>
        <w:t xml:space="preserve">for in-sample and out-sample, </w:t>
      </w:r>
      <w:r w:rsidRPr="00E062C1">
        <w:rPr>
          <w:rFonts w:ascii="Times New Roman" w:hAnsi="Times New Roman" w:cs="Times New Roman"/>
          <w:sz w:val="24"/>
          <w:szCs w:val="24"/>
        </w:rPr>
        <w:t xml:space="preserve">and the confidence intervals for the forecasts </w:t>
      </w:r>
      <w:r>
        <w:rPr>
          <w:rFonts w:ascii="Times New Roman" w:hAnsi="Times New Roman" w:cs="Times New Roman"/>
          <w:sz w:val="24"/>
          <w:szCs w:val="24"/>
        </w:rPr>
        <w:t xml:space="preserve">were </w:t>
      </w:r>
      <w:r w:rsidRPr="00E062C1">
        <w:rPr>
          <w:rFonts w:ascii="Times New Roman" w:hAnsi="Times New Roman" w:cs="Times New Roman"/>
          <w:sz w:val="24"/>
          <w:szCs w:val="24"/>
        </w:rPr>
        <w:t>generated. Reliability of forecasted values based on selected model</w:t>
      </w:r>
      <w:r>
        <w:rPr>
          <w:rFonts w:ascii="Times New Roman" w:hAnsi="Times New Roman" w:cs="Times New Roman"/>
          <w:sz w:val="24"/>
          <w:szCs w:val="24"/>
        </w:rPr>
        <w:t xml:space="preserve"> was</w:t>
      </w:r>
      <w:r w:rsidRPr="00E062C1">
        <w:rPr>
          <w:rFonts w:ascii="Times New Roman" w:hAnsi="Times New Roman" w:cs="Times New Roman"/>
          <w:sz w:val="24"/>
          <w:szCs w:val="24"/>
        </w:rPr>
        <w:t xml:space="preserve"> checked by computing Sum of Squared Errors</w:t>
      </w:r>
      <w:r>
        <w:rPr>
          <w:rFonts w:ascii="Times New Roman" w:hAnsi="Times New Roman" w:cs="Times New Roman"/>
          <w:sz w:val="24"/>
          <w:szCs w:val="24"/>
        </w:rPr>
        <w:t xml:space="preserve">(SSE), </w:t>
      </w:r>
      <w:r w:rsidRPr="00E062C1">
        <w:rPr>
          <w:rFonts w:ascii="Times New Roman" w:hAnsi="Times New Roman" w:cs="Times New Roman"/>
          <w:sz w:val="24"/>
          <w:szCs w:val="24"/>
        </w:rPr>
        <w:t>Mean Absolute Error (MAE)</w:t>
      </w:r>
      <w:r>
        <w:rPr>
          <w:rFonts w:ascii="Times New Roman" w:hAnsi="Times New Roman" w:cs="Times New Roman"/>
          <w:sz w:val="24"/>
          <w:szCs w:val="24"/>
        </w:rPr>
        <w:t xml:space="preserve">, </w:t>
      </w:r>
      <w:r w:rsidRPr="00E062C1">
        <w:rPr>
          <w:rFonts w:ascii="Times New Roman" w:hAnsi="Times New Roman" w:cs="Times New Roman"/>
          <w:sz w:val="24"/>
          <w:szCs w:val="24"/>
        </w:rPr>
        <w:t>Mean</w:t>
      </w:r>
      <w:r>
        <w:rPr>
          <w:rFonts w:ascii="Times New Roman" w:hAnsi="Times New Roman" w:cs="Times New Roman"/>
          <w:sz w:val="24"/>
          <w:szCs w:val="24"/>
        </w:rPr>
        <w:t xml:space="preserve"> </w:t>
      </w:r>
      <w:r w:rsidRPr="00E062C1">
        <w:rPr>
          <w:rFonts w:ascii="Times New Roman" w:hAnsi="Times New Roman" w:cs="Times New Roman"/>
          <w:sz w:val="24"/>
          <w:szCs w:val="24"/>
        </w:rPr>
        <w:t>Squared</w:t>
      </w:r>
      <w:r>
        <w:rPr>
          <w:rFonts w:ascii="Times New Roman" w:hAnsi="Times New Roman" w:cs="Times New Roman"/>
          <w:sz w:val="24"/>
          <w:szCs w:val="24"/>
        </w:rPr>
        <w:t xml:space="preserve"> </w:t>
      </w:r>
      <w:r w:rsidRPr="00E062C1">
        <w:rPr>
          <w:rFonts w:ascii="Times New Roman" w:hAnsi="Times New Roman" w:cs="Times New Roman"/>
          <w:sz w:val="24"/>
          <w:szCs w:val="24"/>
        </w:rPr>
        <w:t>Error</w:t>
      </w:r>
      <w:r>
        <w:rPr>
          <w:rFonts w:ascii="Times New Roman" w:hAnsi="Times New Roman" w:cs="Times New Roman"/>
          <w:sz w:val="24"/>
          <w:szCs w:val="24"/>
        </w:rPr>
        <w:t xml:space="preserve">(MSE), </w:t>
      </w:r>
      <w:r w:rsidRPr="00E062C1">
        <w:rPr>
          <w:rFonts w:ascii="Times New Roman" w:hAnsi="Times New Roman" w:cs="Times New Roman"/>
          <w:sz w:val="24"/>
          <w:szCs w:val="24"/>
        </w:rPr>
        <w:t>Root Mean Square Error (RMSE)</w:t>
      </w:r>
      <w:r>
        <w:rPr>
          <w:rFonts w:ascii="Times New Roman" w:hAnsi="Times New Roman" w:cs="Times New Roman"/>
          <w:sz w:val="24"/>
          <w:szCs w:val="24"/>
        </w:rPr>
        <w:t xml:space="preserve"> and </w:t>
      </w:r>
      <w:r w:rsidRPr="00E062C1">
        <w:rPr>
          <w:rFonts w:ascii="Times New Roman" w:hAnsi="Times New Roman" w:cs="Times New Roman"/>
          <w:sz w:val="24"/>
          <w:szCs w:val="24"/>
        </w:rPr>
        <w:t>Theil’s inequality coefficient (TIC)</w:t>
      </w:r>
      <w:r>
        <w:rPr>
          <w:rFonts w:ascii="Times New Roman" w:hAnsi="Times New Roman" w:cs="Times New Roman"/>
          <w:sz w:val="24"/>
          <w:szCs w:val="24"/>
        </w:rPr>
        <w:t xml:space="preserve">. </w:t>
      </w:r>
    </w:p>
    <w:p w14:paraId="1231846E" w14:textId="108004CF" w:rsidR="003B29AF" w:rsidRDefault="003B29AF" w:rsidP="003C6988">
      <w:pPr>
        <w:spacing w:line="360" w:lineRule="auto"/>
        <w:ind w:left="360"/>
        <w:jc w:val="center"/>
        <w:rPr>
          <w:rFonts w:ascii="Times New Roman" w:eastAsiaTheme="minorEastAsia" w:hAnsi="Times New Roman" w:cs="Times New Roman"/>
          <w:sz w:val="24"/>
          <w:szCs w:val="24"/>
        </w:rPr>
      </w:pPr>
      <m:oMath>
        <m:r>
          <w:rPr>
            <w:rFonts w:ascii="Cambria Math" w:hAnsi="Cambria Math" w:cs="Times New Roman"/>
            <w:sz w:val="24"/>
            <w:szCs w:val="24"/>
          </w:rPr>
          <m:t>SSE=</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m:t>
                        </m:r>
                      </m:sub>
                    </m:sSub>
                  </m:e>
                </m:d>
              </m:e>
              <m:sup>
                <m:r>
                  <w:rPr>
                    <w:rFonts w:ascii="Cambria Math" w:hAnsi="Cambria Math" w:cs="Times New Roman"/>
                    <w:sz w:val="24"/>
                    <w:szCs w:val="24"/>
                  </w:rPr>
                  <m:t>2</m:t>
                </m:r>
              </m:sup>
            </m:sSup>
          </m:e>
        </m:nary>
        <m:r>
          <w:rPr>
            <w:rFonts w:ascii="Cambria Math" w:hAnsi="Cambria Math" w:cs="Times New Roman"/>
            <w:sz w:val="24"/>
            <w:szCs w:val="24"/>
          </w:rPr>
          <m:t xml:space="preserve"> </m:t>
        </m:r>
      </m:oMath>
      <w:r w:rsidR="003C6988">
        <w:rPr>
          <w:rFonts w:ascii="Times New Roman" w:eastAsiaTheme="minorEastAsia" w:hAnsi="Times New Roman" w:cs="Times New Roman"/>
          <w:sz w:val="24"/>
          <w:szCs w:val="24"/>
        </w:rPr>
        <w:tab/>
      </w:r>
      <w:r w:rsidR="003C6988">
        <w:rPr>
          <w:rFonts w:ascii="Times New Roman" w:eastAsiaTheme="minorEastAsia" w:hAnsi="Times New Roman" w:cs="Times New Roman"/>
          <w:sz w:val="24"/>
          <w:szCs w:val="24"/>
        </w:rPr>
        <w:tab/>
      </w:r>
      <w:r w:rsidR="003C6988">
        <w:rPr>
          <w:rFonts w:ascii="Times New Roman" w:eastAsiaTheme="minorEastAsia" w:hAnsi="Times New Roman" w:cs="Times New Roman"/>
          <w:sz w:val="24"/>
          <w:szCs w:val="24"/>
        </w:rPr>
        <w:tab/>
        <w:t xml:space="preserve">           (3</w:t>
      </w:r>
      <w:r>
        <w:rPr>
          <w:rFonts w:ascii="Times New Roman" w:eastAsiaTheme="minorEastAsia" w:hAnsi="Times New Roman" w:cs="Times New Roman"/>
          <w:sz w:val="24"/>
          <w:szCs w:val="24"/>
        </w:rPr>
        <w:t>)</w:t>
      </w:r>
    </w:p>
    <w:p w14:paraId="10B23007" w14:textId="45B6BFA2" w:rsidR="003B29AF" w:rsidRDefault="003B29AF" w:rsidP="003C6988">
      <w:pPr>
        <w:spacing w:line="360" w:lineRule="auto"/>
        <w:ind w:left="360"/>
        <w:jc w:val="center"/>
        <w:rPr>
          <w:rFonts w:ascii="Times New Roman" w:hAnsi="Times New Roman" w:cs="Times New Roman"/>
          <w:sz w:val="24"/>
          <w:szCs w:val="24"/>
        </w:rPr>
      </w:pPr>
      <m:oMath>
        <m:r>
          <w:rPr>
            <w:rFonts w:ascii="Cambria Math" w:eastAsiaTheme="minorEastAsia" w:hAnsi="Cambria Math" w:cs="Times New Roman"/>
            <w:sz w:val="24"/>
            <w:szCs w:val="24"/>
          </w:rPr>
          <m:t>MAE=</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-1</m:t>
            </m:r>
          </m:sup>
        </m:sSup>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n</m:t>
            </m:r>
          </m:sup>
          <m:e>
            <m:d>
              <m:dPr>
                <m:begChr m:val="|"/>
                <m:endChr m:val="|"/>
                <m:ctrlPr>
                  <w:rPr>
                    <w:rFonts w:ascii="Cambria Math" w:eastAsiaTheme="minorEastAsia"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t</m:t>
                        </m:r>
                      </m:sub>
                    </m:sSub>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t</m:t>
                        </m:r>
                      </m:sub>
                    </m:sSub>
                  </m:e>
                  <m:sup>
                    <m:r>
                      <w:rPr>
                        <w:rFonts w:ascii="Cambria Math" w:hAnsi="Cambria Math" w:cs="Times New Roman"/>
                        <w:sz w:val="24"/>
                        <w:szCs w:val="24"/>
                      </w:rPr>
                      <m:t>2</m:t>
                    </m:r>
                  </m:sup>
                </m:sSup>
              </m:e>
            </m:d>
          </m:e>
        </m:nary>
        <m:r>
          <w:rPr>
            <w:rFonts w:ascii="Cambria Math" w:eastAsiaTheme="minorEastAsia" w:hAnsi="Cambria Math" w:cs="Times New Roman"/>
            <w:sz w:val="24"/>
            <w:szCs w:val="24"/>
          </w:rPr>
          <m:t xml:space="preserve"> </m:t>
        </m:r>
      </m:oMath>
      <w:r w:rsidR="003C6988">
        <w:rPr>
          <w:rFonts w:ascii="Times New Roman" w:eastAsiaTheme="minorEastAsia" w:hAnsi="Times New Roman" w:cs="Times New Roman"/>
          <w:sz w:val="24"/>
          <w:szCs w:val="24"/>
        </w:rPr>
        <w:tab/>
      </w:r>
      <w:r w:rsidR="003C6988">
        <w:rPr>
          <w:rFonts w:ascii="Times New Roman" w:eastAsiaTheme="minorEastAsia" w:hAnsi="Times New Roman" w:cs="Times New Roman"/>
          <w:sz w:val="24"/>
          <w:szCs w:val="24"/>
        </w:rPr>
        <w:tab/>
      </w:r>
      <w:r w:rsidR="003C6988">
        <w:rPr>
          <w:rFonts w:ascii="Times New Roman" w:eastAsiaTheme="minorEastAsia" w:hAnsi="Times New Roman" w:cs="Times New Roman"/>
          <w:sz w:val="24"/>
          <w:szCs w:val="24"/>
        </w:rPr>
        <w:tab/>
        <w:t>(4</w:t>
      </w:r>
      <w:r>
        <w:rPr>
          <w:rFonts w:ascii="Times New Roman" w:eastAsiaTheme="minorEastAsia" w:hAnsi="Times New Roman" w:cs="Times New Roman"/>
          <w:sz w:val="24"/>
          <w:szCs w:val="24"/>
        </w:rPr>
        <w:t>)</w:t>
      </w:r>
    </w:p>
    <w:p w14:paraId="1EE93BA3" w14:textId="4725CEEC" w:rsidR="003B29AF" w:rsidRDefault="003B29AF" w:rsidP="003C6988">
      <w:pPr>
        <w:spacing w:line="360" w:lineRule="auto"/>
        <w:ind w:left="360"/>
        <w:jc w:val="center"/>
        <w:rPr>
          <w:rFonts w:ascii="Times New Roman" w:eastAsiaTheme="minorEastAsia" w:hAnsi="Times New Roman" w:cs="Times New Roman"/>
          <w:sz w:val="24"/>
          <w:szCs w:val="24"/>
        </w:rPr>
      </w:pPr>
      <m:oMath>
        <m:r>
          <w:rPr>
            <w:rFonts w:ascii="Cambria Math" w:hAnsi="Cambria Math" w:cs="Times New Roman"/>
            <w:sz w:val="24"/>
            <w:szCs w:val="24"/>
          </w:rPr>
          <m:t>MSE=</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-1</m:t>
            </m:r>
          </m:sup>
        </m:sSup>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t</m:t>
                            </m:r>
                          </m:sub>
                        </m:sSub>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t</m:t>
                            </m:r>
                          </m:sub>
                        </m:sSub>
                      </m:e>
                      <m:sup>
                        <m:r>
                          <w:rPr>
                            <w:rFonts w:ascii="Cambria Math" w:hAnsi="Cambria Math" w:cs="Times New Roman"/>
                            <w:sz w:val="24"/>
                            <w:szCs w:val="24"/>
                          </w:rPr>
                          <m:t>2</m:t>
                        </m:r>
                      </m:sup>
                    </m:sSup>
                    <m:r>
                      <w:rPr>
                        <w:rFonts w:ascii="Cambria Math" w:hAnsi="Cambria Math" w:cs="Times New Roman"/>
                        <w:sz w:val="24"/>
                        <w:szCs w:val="24"/>
                      </w:rPr>
                      <m:t xml:space="preserve"> </m:t>
                    </m:r>
                  </m:e>
                </m:d>
              </m:e>
              <m:sup>
                <m:r>
                  <w:rPr>
                    <w:rFonts w:ascii="Cambria Math" w:hAnsi="Cambria Math" w:cs="Times New Roman"/>
                    <w:sz w:val="24"/>
                    <w:szCs w:val="24"/>
                  </w:rPr>
                  <m:t>2</m:t>
                </m:r>
              </m:sup>
            </m:sSup>
          </m:e>
        </m:nary>
      </m:oMath>
      <w:r w:rsidR="003C6988">
        <w:rPr>
          <w:rFonts w:ascii="Times New Roman" w:eastAsiaTheme="minorEastAsia" w:hAnsi="Times New Roman" w:cs="Times New Roman"/>
          <w:sz w:val="24"/>
          <w:szCs w:val="24"/>
        </w:rPr>
        <w:tab/>
      </w:r>
      <w:r w:rsidR="003C6988">
        <w:rPr>
          <w:rFonts w:ascii="Times New Roman" w:eastAsiaTheme="minorEastAsia" w:hAnsi="Times New Roman" w:cs="Times New Roman"/>
          <w:sz w:val="24"/>
          <w:szCs w:val="24"/>
        </w:rPr>
        <w:tab/>
        <w:t xml:space="preserve">            (5</w:t>
      </w:r>
      <w:r>
        <w:rPr>
          <w:rFonts w:ascii="Times New Roman" w:eastAsiaTheme="minorEastAsia" w:hAnsi="Times New Roman" w:cs="Times New Roman"/>
          <w:sz w:val="24"/>
          <w:szCs w:val="24"/>
        </w:rPr>
        <w:t>)</w:t>
      </w:r>
    </w:p>
    <w:p w14:paraId="74A18D71" w14:textId="1A454135" w:rsidR="003B29AF" w:rsidRDefault="003B29AF" w:rsidP="003C6988">
      <w:pPr>
        <w:spacing w:line="360" w:lineRule="auto"/>
        <w:ind w:left="360"/>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RMSE=</m:t>
        </m:r>
        <m:rad>
          <m:radPr>
            <m:degHide m:val="1"/>
            <m:ctrlPr>
              <w:rPr>
                <w:rFonts w:ascii="Cambria Math" w:eastAsiaTheme="minorEastAsia" w:hAnsi="Cambria Math" w:cs="Times New Roman"/>
                <w:i/>
                <w:sz w:val="24"/>
                <w:szCs w:val="24"/>
              </w:rPr>
            </m:ctrlPr>
          </m:radPr>
          <m:deg/>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n</m:t>
                </m:r>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Sub>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n</m:t>
                    </m:r>
                  </m:den>
                </m:f>
              </m:e>
            </m:nary>
          </m:e>
        </m:rad>
      </m:oMath>
      <w:r w:rsidR="003C6988">
        <w:rPr>
          <w:rFonts w:ascii="Times New Roman" w:eastAsiaTheme="minorEastAsia" w:hAnsi="Times New Roman" w:cs="Times New Roman"/>
          <w:sz w:val="24"/>
          <w:szCs w:val="24"/>
        </w:rPr>
        <w:tab/>
      </w:r>
      <w:r w:rsidR="003C6988">
        <w:rPr>
          <w:rFonts w:ascii="Times New Roman" w:eastAsiaTheme="minorEastAsia" w:hAnsi="Times New Roman" w:cs="Times New Roman"/>
          <w:sz w:val="24"/>
          <w:szCs w:val="24"/>
        </w:rPr>
        <w:tab/>
      </w:r>
      <w:r w:rsidR="003C6988">
        <w:rPr>
          <w:rFonts w:ascii="Times New Roman" w:eastAsiaTheme="minorEastAsia" w:hAnsi="Times New Roman" w:cs="Times New Roman"/>
          <w:sz w:val="24"/>
          <w:szCs w:val="24"/>
        </w:rPr>
        <w:tab/>
        <w:t xml:space="preserve">            (6</w:t>
      </w:r>
      <w:r>
        <w:rPr>
          <w:rFonts w:ascii="Times New Roman" w:eastAsiaTheme="minorEastAsia" w:hAnsi="Times New Roman" w:cs="Times New Roman"/>
          <w:sz w:val="24"/>
          <w:szCs w:val="24"/>
        </w:rPr>
        <w:t>)</w:t>
      </w:r>
    </w:p>
    <w:p w14:paraId="74BC0ED9" w14:textId="323565B0" w:rsidR="003B29AF" w:rsidRDefault="003B29AF" w:rsidP="003C6988">
      <w:pPr>
        <w:spacing w:line="360" w:lineRule="auto"/>
        <w:ind w:left="360"/>
        <w:jc w:val="center"/>
        <w:rPr>
          <w:rFonts w:ascii="Times New Roman" w:hAnsi="Times New Roman" w:cs="Times New Roman"/>
          <w:sz w:val="24"/>
          <w:szCs w:val="24"/>
        </w:rPr>
      </w:pPr>
      <m:oMath>
        <m:r>
          <w:rPr>
            <w:rFonts w:ascii="Cambria Math" w:eastAsiaTheme="minorEastAsia" w:hAnsi="Cambria Math" w:cs="Times New Roman"/>
            <w:sz w:val="24"/>
            <w:szCs w:val="24"/>
          </w:rPr>
          <m:t>TIC=</m:t>
        </m:r>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h+1</m:t>
                    </m:r>
                  </m:den>
                </m:f>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n</m:t>
                    </m:r>
                  </m:sup>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b>
                                <m:r>
                                  <w:rPr>
                                    <w:rFonts w:ascii="Cambria Math" w:eastAsiaTheme="minorEastAsia" w:hAnsi="Cambria Math" w:cs="Times New Roman"/>
                                    <w:sz w:val="24"/>
                                    <w:szCs w:val="24"/>
                                  </w:rPr>
                                  <m:t>t</m:t>
                                </m:r>
                              </m:sub>
                            </m:sSub>
                          </m:e>
                        </m:d>
                      </m:e>
                      <m:sup>
                        <m:r>
                          <w:rPr>
                            <w:rFonts w:ascii="Cambria Math" w:eastAsiaTheme="minorEastAsia" w:hAnsi="Cambria Math" w:cs="Times New Roman"/>
                            <w:sz w:val="24"/>
                            <w:szCs w:val="24"/>
                          </w:rPr>
                          <m:t>2</m:t>
                        </m:r>
                      </m:sup>
                    </m:sSup>
                  </m:e>
                </m:nary>
              </m:e>
            </m:rad>
          </m:num>
          <m:den>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h+1</m:t>
                    </m:r>
                  </m:den>
                </m:f>
                <m:r>
                  <w:rPr>
                    <w:rFonts w:ascii="Cambria Math" w:eastAsiaTheme="minorEastAsia" w:hAnsi="Cambria Math" w:cs="Times New Roman"/>
                    <w:sz w:val="24"/>
                    <w:szCs w:val="24"/>
                  </w:rPr>
                  <m:t xml:space="preserve"> </m:t>
                </m:r>
              </m:e>
            </m:rad>
            <m:r>
              <w:rPr>
                <w:rFonts w:ascii="Cambria Math" w:eastAsiaTheme="minorEastAsia" w:hAnsi="Cambria Math" w:cs="Times New Roman"/>
                <w:sz w:val="24"/>
                <w:szCs w:val="24"/>
              </w:rPr>
              <m:t xml:space="preserve">  </m:t>
            </m:r>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n</m:t>
                </m:r>
              </m:sup>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Sub>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 </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h+1</m:t>
                        </m:r>
                      </m:den>
                    </m:f>
                    <m:r>
                      <w:rPr>
                        <w:rFonts w:ascii="Cambria Math" w:eastAsiaTheme="minorEastAsia" w:hAnsi="Cambria Math" w:cs="Times New Roman"/>
                        <w:sz w:val="24"/>
                        <w:szCs w:val="24"/>
                      </w:rPr>
                      <m:t xml:space="preserve"> </m:t>
                    </m:r>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n</m:t>
                        </m:r>
                      </m:sup>
                      <m:e>
                        <m:sSup>
                          <m:sSupPr>
                            <m:ctrlPr>
                              <w:rPr>
                                <w:rFonts w:ascii="Cambria Math" w:eastAsiaTheme="minorEastAsia" w:hAnsi="Cambria Math" w:cs="Times New Roman"/>
                                <w:i/>
                                <w:sz w:val="24"/>
                                <w:szCs w:val="24"/>
                              </w:rPr>
                            </m:ctrlPr>
                          </m:sSup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p>
                            <m:r>
                              <w:rPr>
                                <w:rFonts w:ascii="Cambria Math" w:eastAsiaTheme="minorEastAsia" w:hAnsi="Cambria Math" w:cs="Times New Roman"/>
                                <w:sz w:val="24"/>
                                <w:szCs w:val="24"/>
                              </w:rPr>
                              <m:t xml:space="preserve">2 </m:t>
                            </m:r>
                          </m:sup>
                        </m:sSup>
                      </m:e>
                    </m:nary>
                  </m:e>
                </m:rad>
              </m:e>
            </m:nary>
          </m:den>
        </m:f>
      </m:oMath>
      <w:r w:rsidR="003C6988">
        <w:rPr>
          <w:rFonts w:ascii="Times New Roman" w:eastAsiaTheme="minorEastAsia" w:hAnsi="Times New Roman" w:cs="Times New Roman"/>
          <w:sz w:val="24"/>
          <w:szCs w:val="24"/>
        </w:rPr>
        <w:tab/>
      </w:r>
      <w:r w:rsidR="003C6988">
        <w:rPr>
          <w:rFonts w:ascii="Times New Roman" w:eastAsiaTheme="minorEastAsia" w:hAnsi="Times New Roman" w:cs="Times New Roman"/>
          <w:sz w:val="24"/>
          <w:szCs w:val="24"/>
        </w:rPr>
        <w:tab/>
        <w:t>(7</w:t>
      </w:r>
      <w:r>
        <w:rPr>
          <w:rFonts w:ascii="Times New Roman" w:eastAsiaTheme="minorEastAsia" w:hAnsi="Times New Roman" w:cs="Times New Roman"/>
          <w:sz w:val="24"/>
          <w:szCs w:val="24"/>
        </w:rPr>
        <w:t>)</w:t>
      </w:r>
    </w:p>
    <w:p w14:paraId="183AFF24" w14:textId="4A34ABB3" w:rsidR="003B29AF" w:rsidRDefault="003B29AF" w:rsidP="000E6092">
      <w:pPr>
        <w:spacing w:line="360" w:lineRule="auto"/>
        <w:ind w:left="360"/>
        <w:jc w:val="both"/>
        <w:rPr>
          <w:rFonts w:ascii="Times New Roman" w:hAnsi="Times New Roman" w:cs="Times New Roman"/>
          <w:sz w:val="24"/>
          <w:szCs w:val="24"/>
        </w:rPr>
      </w:pPr>
      <w:r w:rsidRPr="008A7885">
        <w:rPr>
          <w:rFonts w:ascii="Times New Roman" w:hAnsi="Times New Roman" w:cs="Times New Roman"/>
          <w:sz w:val="24"/>
          <w:szCs w:val="24"/>
        </w:rPr>
        <w:t xml:space="preserve">where  </w:t>
      </w:r>
      <w:r w:rsidRPr="008A7885">
        <w:rPr>
          <w:rFonts w:ascii="Times New Roman" w:hAnsi="Times New Roman" w:cs="Times New Roman"/>
          <w:i/>
          <w:iCs/>
          <w:sz w:val="24"/>
          <w:szCs w:val="24"/>
        </w:rPr>
        <w:t>n</w:t>
      </w:r>
      <w:r w:rsidRPr="008A7885">
        <w:rPr>
          <w:rFonts w:ascii="Times New Roman" w:hAnsi="Times New Roman" w:cs="Times New Roman"/>
          <w:sz w:val="24"/>
          <w:szCs w:val="24"/>
        </w:rPr>
        <w:t xml:space="preserve"> is the number of forecasts,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t</m:t>
                </m:r>
              </m:sub>
            </m:sSub>
          </m:e>
          <m:sup>
            <m:r>
              <w:rPr>
                <w:rFonts w:ascii="Cambria Math" w:hAnsi="Cambria Math" w:cs="Times New Roman"/>
                <w:sz w:val="24"/>
                <w:szCs w:val="24"/>
              </w:rPr>
              <m:t>2</m:t>
            </m:r>
          </m:sup>
        </m:sSup>
      </m:oMath>
      <w:r w:rsidRPr="008A7885">
        <w:rPr>
          <w:rFonts w:ascii="Times New Roman" w:hAnsi="Times New Roman" w:cs="Times New Roman"/>
          <w:sz w:val="24"/>
          <w:szCs w:val="24"/>
        </w:rPr>
        <w:t xml:space="preserve">and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t</m:t>
                </m:r>
              </m:sub>
            </m:sSub>
          </m:e>
          <m:sup>
            <m:r>
              <w:rPr>
                <w:rFonts w:ascii="Cambria Math" w:hAnsi="Cambria Math" w:cs="Times New Roman"/>
                <w:sz w:val="24"/>
                <w:szCs w:val="24"/>
              </w:rPr>
              <m:t>2</m:t>
            </m:r>
          </m:sup>
        </m:sSup>
      </m:oMath>
      <w:r>
        <w:rPr>
          <w:rFonts w:ascii="Times New Roman" w:hAnsi="Times New Roman" w:cs="Times New Roman"/>
          <w:sz w:val="24"/>
          <w:szCs w:val="24"/>
        </w:rPr>
        <w:t xml:space="preserve"> </w:t>
      </w:r>
      <w:r w:rsidRPr="008A7885">
        <w:rPr>
          <w:rFonts w:ascii="Times New Roman" w:hAnsi="Times New Roman" w:cs="Times New Roman"/>
          <w:sz w:val="24"/>
          <w:szCs w:val="24"/>
        </w:rPr>
        <w:t>are the actual volatility and the volatility</w:t>
      </w:r>
      <w:r>
        <w:rPr>
          <w:rFonts w:ascii="Times New Roman" w:hAnsi="Times New Roman" w:cs="Times New Roman"/>
          <w:sz w:val="24"/>
          <w:szCs w:val="24"/>
        </w:rPr>
        <w:t xml:space="preserve"> </w:t>
      </w:r>
      <w:r w:rsidRPr="008A7885">
        <w:rPr>
          <w:rFonts w:ascii="Times New Roman" w:hAnsi="Times New Roman" w:cs="Times New Roman"/>
          <w:sz w:val="24"/>
          <w:szCs w:val="24"/>
        </w:rPr>
        <w:t>forecasts obtained from </w:t>
      </w:r>
      <w:r>
        <w:rPr>
          <w:rFonts w:ascii="Times New Roman" w:hAnsi="Times New Roman" w:cs="Times New Roman"/>
          <w:sz w:val="24"/>
          <w:szCs w:val="24"/>
        </w:rPr>
        <w:t xml:space="preserve">SARIMA </w:t>
      </w:r>
      <w:r w:rsidRPr="008A7885">
        <w:rPr>
          <w:rFonts w:ascii="Times New Roman" w:hAnsi="Times New Roman" w:cs="Times New Roman"/>
          <w:sz w:val="24"/>
          <w:szCs w:val="24"/>
        </w:rPr>
        <w:t> models respectively. </w:t>
      </w:r>
    </w:p>
    <w:p w14:paraId="09E98266" w14:textId="5DA77598" w:rsidR="003B29AF" w:rsidRPr="00ED40A9" w:rsidRDefault="003B29AF" w:rsidP="00ED40A9">
      <w:pPr>
        <w:pStyle w:val="ListParagraph"/>
        <w:numPr>
          <w:ilvl w:val="0"/>
          <w:numId w:val="4"/>
        </w:numPr>
        <w:spacing w:line="360" w:lineRule="auto"/>
        <w:jc w:val="both"/>
        <w:rPr>
          <w:rFonts w:ascii="Times New Roman" w:hAnsi="Times New Roman" w:cs="Times New Roman"/>
          <w:b/>
          <w:bCs/>
          <w:sz w:val="28"/>
          <w:szCs w:val="28"/>
        </w:rPr>
      </w:pPr>
      <w:r w:rsidRPr="00ED40A9">
        <w:rPr>
          <w:rFonts w:ascii="Times New Roman" w:hAnsi="Times New Roman" w:cs="Times New Roman"/>
          <w:b/>
          <w:bCs/>
          <w:sz w:val="28"/>
          <w:szCs w:val="28"/>
        </w:rPr>
        <w:lastRenderedPageBreak/>
        <w:t>Results and Discussion</w:t>
      </w:r>
    </w:p>
    <w:p w14:paraId="49B6B20A" w14:textId="2A5A9224" w:rsidR="003B29AF" w:rsidRDefault="00ED40A9" w:rsidP="00ED40A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According to the </w:t>
      </w:r>
      <w:r w:rsidR="00C30695">
        <w:rPr>
          <w:rFonts w:ascii="Times New Roman" w:hAnsi="Times New Roman" w:cs="Times New Roman"/>
          <w:sz w:val="24"/>
          <w:szCs w:val="24"/>
        </w:rPr>
        <w:t>summary statistics in table 3</w:t>
      </w:r>
      <w:r>
        <w:rPr>
          <w:rFonts w:ascii="Times New Roman" w:hAnsi="Times New Roman" w:cs="Times New Roman"/>
          <w:sz w:val="24"/>
          <w:szCs w:val="24"/>
        </w:rPr>
        <w:t>, t</w:t>
      </w:r>
      <w:r w:rsidR="003B29AF">
        <w:rPr>
          <w:rFonts w:ascii="Times New Roman" w:hAnsi="Times New Roman" w:cs="Times New Roman"/>
          <w:sz w:val="24"/>
          <w:szCs w:val="24"/>
        </w:rPr>
        <w:t xml:space="preserve">he maximum price </w:t>
      </w:r>
      <w:r w:rsidR="008C57A2">
        <w:rPr>
          <w:rFonts w:ascii="Times New Roman" w:hAnsi="Times New Roman" w:cs="Times New Roman"/>
          <w:sz w:val="24"/>
          <w:szCs w:val="24"/>
        </w:rPr>
        <w:t xml:space="preserve">of red lentils in Saskatchewan was dollar </w:t>
      </w:r>
      <w:r w:rsidR="003B29AF">
        <w:rPr>
          <w:rFonts w:ascii="Times New Roman" w:hAnsi="Times New Roman" w:cs="Times New Roman"/>
          <w:sz w:val="24"/>
          <w:szCs w:val="24"/>
        </w:rPr>
        <w:t>52.28 per 100 pounds in 2</w:t>
      </w:r>
      <w:r w:rsidR="003B29AF" w:rsidRPr="0087638C">
        <w:rPr>
          <w:rFonts w:ascii="Times New Roman" w:hAnsi="Times New Roman" w:cs="Times New Roman"/>
          <w:sz w:val="24"/>
          <w:szCs w:val="24"/>
          <w:vertAlign w:val="superscript"/>
        </w:rPr>
        <w:t>nd</w:t>
      </w:r>
      <w:r w:rsidR="003B29AF">
        <w:rPr>
          <w:rFonts w:ascii="Times New Roman" w:hAnsi="Times New Roman" w:cs="Times New Roman"/>
          <w:sz w:val="24"/>
          <w:szCs w:val="24"/>
        </w:rPr>
        <w:t xml:space="preserve"> week,</w:t>
      </w:r>
      <w:r w:rsidR="008C57A2" w:rsidRPr="008C57A2">
        <w:rPr>
          <w:rFonts w:ascii="Times New Roman" w:hAnsi="Times New Roman" w:cs="Times New Roman"/>
          <w:sz w:val="24"/>
          <w:szCs w:val="24"/>
        </w:rPr>
        <w:t xml:space="preserve"> </w:t>
      </w:r>
      <w:r w:rsidR="008C57A2">
        <w:rPr>
          <w:rFonts w:ascii="Times New Roman" w:hAnsi="Times New Roman" w:cs="Times New Roman"/>
          <w:sz w:val="24"/>
          <w:szCs w:val="24"/>
        </w:rPr>
        <w:t xml:space="preserve">2016 </w:t>
      </w:r>
      <w:r w:rsidR="003B29AF">
        <w:rPr>
          <w:rFonts w:ascii="Times New Roman" w:hAnsi="Times New Roman" w:cs="Times New Roman"/>
          <w:sz w:val="24"/>
          <w:szCs w:val="24"/>
        </w:rPr>
        <w:t>while the lowest red lentils price was dollar 14.25 per 100 pounds in 33</w:t>
      </w:r>
      <w:r w:rsidR="003B29AF" w:rsidRPr="0087638C">
        <w:rPr>
          <w:rFonts w:ascii="Times New Roman" w:hAnsi="Times New Roman" w:cs="Times New Roman"/>
          <w:sz w:val="24"/>
          <w:szCs w:val="24"/>
          <w:vertAlign w:val="superscript"/>
        </w:rPr>
        <w:t>rd</w:t>
      </w:r>
      <w:r w:rsidR="003B29AF">
        <w:rPr>
          <w:rFonts w:ascii="Times New Roman" w:hAnsi="Times New Roman" w:cs="Times New Roman"/>
          <w:sz w:val="24"/>
          <w:szCs w:val="24"/>
        </w:rPr>
        <w:t xml:space="preserve"> week</w:t>
      </w:r>
      <w:r w:rsidR="008C57A2">
        <w:rPr>
          <w:rFonts w:ascii="Times New Roman" w:hAnsi="Times New Roman" w:cs="Times New Roman"/>
          <w:sz w:val="24"/>
          <w:szCs w:val="24"/>
        </w:rPr>
        <w:t>, 2018</w:t>
      </w:r>
      <w:r w:rsidR="003B29AF">
        <w:rPr>
          <w:rFonts w:ascii="Times New Roman" w:hAnsi="Times New Roman" w:cs="Times New Roman"/>
          <w:sz w:val="24"/>
          <w:szCs w:val="24"/>
        </w:rPr>
        <w:t xml:space="preserve">. On average red lentils price in Saskatchewan from 2010 to 2018 was dollar 24.75 per 100 pounds. </w:t>
      </w:r>
      <w:r w:rsidR="003D14B9">
        <w:rPr>
          <w:rFonts w:ascii="Times New Roman" w:hAnsi="Times New Roman" w:cs="Times New Roman"/>
          <w:sz w:val="24"/>
          <w:szCs w:val="24"/>
        </w:rPr>
        <w:t>Though</w:t>
      </w:r>
      <w:r w:rsidR="003B29AF">
        <w:rPr>
          <w:rFonts w:ascii="Times New Roman" w:hAnsi="Times New Roman" w:cs="Times New Roman"/>
          <w:sz w:val="24"/>
          <w:szCs w:val="24"/>
        </w:rPr>
        <w:t>, a significant increase in red lentils price was realized from 47</w:t>
      </w:r>
      <w:r w:rsidR="003B29AF" w:rsidRPr="003203BF">
        <w:rPr>
          <w:rFonts w:ascii="Times New Roman" w:hAnsi="Times New Roman" w:cs="Times New Roman"/>
          <w:sz w:val="24"/>
          <w:szCs w:val="24"/>
          <w:vertAlign w:val="superscript"/>
        </w:rPr>
        <w:t>th</w:t>
      </w:r>
      <w:r w:rsidR="008C57A2">
        <w:rPr>
          <w:rFonts w:ascii="Times New Roman" w:hAnsi="Times New Roman" w:cs="Times New Roman"/>
          <w:sz w:val="24"/>
          <w:szCs w:val="24"/>
        </w:rPr>
        <w:t xml:space="preserve"> </w:t>
      </w:r>
      <w:r w:rsidR="003B29AF">
        <w:rPr>
          <w:rFonts w:ascii="Times New Roman" w:hAnsi="Times New Roman" w:cs="Times New Roman"/>
          <w:sz w:val="24"/>
          <w:szCs w:val="24"/>
        </w:rPr>
        <w:t>week</w:t>
      </w:r>
      <w:r w:rsidR="008C57A2">
        <w:rPr>
          <w:rFonts w:ascii="Times New Roman" w:hAnsi="Times New Roman" w:cs="Times New Roman"/>
          <w:sz w:val="24"/>
          <w:szCs w:val="24"/>
        </w:rPr>
        <w:t xml:space="preserve"> of 2015 </w:t>
      </w:r>
      <w:r w:rsidR="003B29AF">
        <w:rPr>
          <w:rFonts w:ascii="Times New Roman" w:hAnsi="Times New Roman" w:cs="Times New Roman"/>
          <w:sz w:val="24"/>
          <w:szCs w:val="24"/>
        </w:rPr>
        <w:t>to 23</w:t>
      </w:r>
      <w:r w:rsidR="003B29AF" w:rsidRPr="003203BF">
        <w:rPr>
          <w:rFonts w:ascii="Times New Roman" w:hAnsi="Times New Roman" w:cs="Times New Roman"/>
          <w:sz w:val="24"/>
          <w:szCs w:val="24"/>
          <w:vertAlign w:val="superscript"/>
        </w:rPr>
        <w:t>rd</w:t>
      </w:r>
      <w:r w:rsidR="003B29AF">
        <w:rPr>
          <w:rFonts w:ascii="Times New Roman" w:hAnsi="Times New Roman" w:cs="Times New Roman"/>
          <w:sz w:val="24"/>
          <w:szCs w:val="24"/>
        </w:rPr>
        <w:t xml:space="preserve"> week</w:t>
      </w:r>
      <w:r w:rsidR="008C57A2">
        <w:rPr>
          <w:rFonts w:ascii="Times New Roman" w:hAnsi="Times New Roman" w:cs="Times New Roman"/>
          <w:sz w:val="24"/>
          <w:szCs w:val="24"/>
        </w:rPr>
        <w:t xml:space="preserve"> of 2016</w:t>
      </w:r>
      <w:r w:rsidR="00C30695">
        <w:rPr>
          <w:rFonts w:ascii="Times New Roman" w:hAnsi="Times New Roman" w:cs="Times New Roman"/>
          <w:sz w:val="24"/>
          <w:szCs w:val="24"/>
        </w:rPr>
        <w:t>, afte</w:t>
      </w:r>
      <w:r>
        <w:rPr>
          <w:rFonts w:ascii="Times New Roman" w:hAnsi="Times New Roman" w:cs="Times New Roman"/>
          <w:sz w:val="24"/>
          <w:szCs w:val="24"/>
        </w:rPr>
        <w:t>r</w:t>
      </w:r>
      <w:r w:rsidR="003B29AF">
        <w:rPr>
          <w:rFonts w:ascii="Times New Roman" w:hAnsi="Times New Roman" w:cs="Times New Roman"/>
          <w:sz w:val="24"/>
          <w:szCs w:val="24"/>
        </w:rPr>
        <w:t>wards</w:t>
      </w:r>
      <w:r w:rsidR="00C30695">
        <w:rPr>
          <w:rFonts w:ascii="Times New Roman" w:hAnsi="Times New Roman" w:cs="Times New Roman"/>
          <w:sz w:val="24"/>
          <w:szCs w:val="24"/>
        </w:rPr>
        <w:t xml:space="preserve"> the price was declined</w:t>
      </w:r>
      <w:r w:rsidR="003B29AF">
        <w:rPr>
          <w:rFonts w:ascii="Times New Roman" w:hAnsi="Times New Roman" w:cs="Times New Roman"/>
          <w:sz w:val="24"/>
          <w:szCs w:val="24"/>
        </w:rPr>
        <w:t xml:space="preserve"> as illustrated in figure 1. </w:t>
      </w:r>
      <w:r w:rsidR="004D127C">
        <w:rPr>
          <w:rFonts w:ascii="Times New Roman" w:hAnsi="Times New Roman" w:cs="Times New Roman"/>
          <w:sz w:val="24"/>
          <w:szCs w:val="24"/>
        </w:rPr>
        <w:t xml:space="preserve">Further, the time series plot indicated that the lentils price </w:t>
      </w:r>
      <w:r w:rsidR="00422D3A">
        <w:rPr>
          <w:rFonts w:ascii="Times New Roman" w:hAnsi="Times New Roman" w:cs="Times New Roman"/>
          <w:sz w:val="24"/>
          <w:szCs w:val="24"/>
        </w:rPr>
        <w:t xml:space="preserve">is </w:t>
      </w:r>
      <w:r w:rsidR="004D127C">
        <w:rPr>
          <w:rFonts w:ascii="Times New Roman" w:hAnsi="Times New Roman" w:cs="Times New Roman"/>
          <w:sz w:val="24"/>
          <w:szCs w:val="24"/>
        </w:rPr>
        <w:t>highly fluctuating over the time.</w:t>
      </w:r>
    </w:p>
    <w:p w14:paraId="48E6E81A" w14:textId="5268FB84" w:rsidR="00C30695" w:rsidRDefault="00C30695" w:rsidP="00C30695">
      <w:pPr>
        <w:spacing w:line="360" w:lineRule="auto"/>
        <w:jc w:val="center"/>
        <w:rPr>
          <w:rFonts w:ascii="Times New Roman" w:hAnsi="Times New Roman" w:cs="Times New Roman"/>
          <w:sz w:val="20"/>
          <w:szCs w:val="20"/>
        </w:rPr>
      </w:pPr>
      <w:r>
        <w:rPr>
          <w:rFonts w:ascii="Times New Roman" w:hAnsi="Times New Roman" w:cs="Times New Roman"/>
          <w:sz w:val="20"/>
          <w:szCs w:val="20"/>
        </w:rPr>
        <w:t>Table 3</w:t>
      </w:r>
      <w:r w:rsidRPr="00040892">
        <w:rPr>
          <w:rFonts w:ascii="Times New Roman" w:hAnsi="Times New Roman" w:cs="Times New Roman"/>
          <w:sz w:val="20"/>
          <w:szCs w:val="20"/>
        </w:rPr>
        <w:t xml:space="preserve">: </w:t>
      </w:r>
      <w:r>
        <w:rPr>
          <w:rFonts w:ascii="Times New Roman" w:hAnsi="Times New Roman" w:cs="Times New Roman"/>
          <w:sz w:val="20"/>
          <w:szCs w:val="20"/>
        </w:rPr>
        <w:t>Descriptive statistics of the lentils price during 2010 and 2018</w:t>
      </w:r>
    </w:p>
    <w:tbl>
      <w:tblPr>
        <w:tblStyle w:val="TableGrid"/>
        <w:tblW w:w="0" w:type="auto"/>
        <w:tblInd w:w="2177" w:type="dxa"/>
        <w:tblLook w:val="04A0" w:firstRow="1" w:lastRow="0" w:firstColumn="1" w:lastColumn="0" w:noHBand="0" w:noVBand="1"/>
      </w:tblPr>
      <w:tblGrid>
        <w:gridCol w:w="2486"/>
        <w:gridCol w:w="2859"/>
      </w:tblGrid>
      <w:tr w:rsidR="003C6988" w14:paraId="54D2258F" w14:textId="77777777" w:rsidTr="003C6988">
        <w:tc>
          <w:tcPr>
            <w:tcW w:w="2486" w:type="dxa"/>
          </w:tcPr>
          <w:p w14:paraId="5D62FF7E" w14:textId="4ACCC97F" w:rsidR="003C6988" w:rsidRPr="00A4281E" w:rsidRDefault="003C6988" w:rsidP="00640F62">
            <w:pPr>
              <w:spacing w:line="360" w:lineRule="auto"/>
              <w:jc w:val="both"/>
              <w:rPr>
                <w:rFonts w:ascii="Times New Roman" w:hAnsi="Times New Roman" w:cs="Times New Roman"/>
                <w:sz w:val="24"/>
                <w:szCs w:val="24"/>
              </w:rPr>
            </w:pPr>
            <w:r>
              <w:rPr>
                <w:rFonts w:ascii="Times New Roman" w:hAnsi="Times New Roman" w:cs="Times New Roman"/>
                <w:sz w:val="24"/>
                <w:szCs w:val="24"/>
              </w:rPr>
              <w:t>Minimum</w:t>
            </w:r>
          </w:p>
        </w:tc>
        <w:tc>
          <w:tcPr>
            <w:tcW w:w="2859" w:type="dxa"/>
          </w:tcPr>
          <w:p w14:paraId="39F05AA4" w14:textId="7A77D55B" w:rsidR="003C6988" w:rsidRDefault="003C6988" w:rsidP="00640F62">
            <w:pPr>
              <w:spacing w:line="360" w:lineRule="auto"/>
              <w:jc w:val="both"/>
              <w:rPr>
                <w:rFonts w:ascii="Times New Roman" w:hAnsi="Times New Roman" w:cs="Times New Roman"/>
                <w:sz w:val="24"/>
                <w:szCs w:val="24"/>
              </w:rPr>
            </w:pPr>
            <w:r>
              <w:t>14.25</w:t>
            </w:r>
          </w:p>
        </w:tc>
      </w:tr>
      <w:tr w:rsidR="003C6988" w14:paraId="1E762152" w14:textId="77777777" w:rsidTr="003C6988">
        <w:tc>
          <w:tcPr>
            <w:tcW w:w="2486" w:type="dxa"/>
          </w:tcPr>
          <w:p w14:paraId="1CF7D2F1" w14:textId="459DD07C" w:rsidR="003C6988" w:rsidRPr="00A4281E" w:rsidRDefault="003C6988" w:rsidP="00640F62">
            <w:pPr>
              <w:spacing w:line="360" w:lineRule="auto"/>
              <w:jc w:val="both"/>
              <w:rPr>
                <w:rFonts w:ascii="Times New Roman" w:hAnsi="Times New Roman" w:cs="Times New Roman"/>
                <w:sz w:val="24"/>
                <w:szCs w:val="24"/>
              </w:rPr>
            </w:pPr>
            <w:r>
              <w:rPr>
                <w:rFonts w:ascii="Times New Roman" w:hAnsi="Times New Roman" w:cs="Times New Roman"/>
                <w:sz w:val="24"/>
                <w:szCs w:val="24"/>
              </w:rPr>
              <w:t>Maximum</w:t>
            </w:r>
          </w:p>
        </w:tc>
        <w:tc>
          <w:tcPr>
            <w:tcW w:w="2859" w:type="dxa"/>
          </w:tcPr>
          <w:p w14:paraId="6A6421EB" w14:textId="716D459B" w:rsidR="003C6988" w:rsidRPr="00A4281E" w:rsidRDefault="003C6988" w:rsidP="00640F62">
            <w:pPr>
              <w:spacing w:line="360" w:lineRule="auto"/>
              <w:jc w:val="both"/>
              <w:rPr>
                <w:rFonts w:ascii="Times New Roman" w:hAnsi="Times New Roman" w:cs="Times New Roman"/>
                <w:sz w:val="24"/>
                <w:szCs w:val="24"/>
              </w:rPr>
            </w:pPr>
            <w:r>
              <w:rPr>
                <w:rFonts w:ascii="Times New Roman" w:hAnsi="Times New Roman" w:cs="Times New Roman"/>
                <w:sz w:val="24"/>
                <w:szCs w:val="24"/>
              </w:rPr>
              <w:t>52.28</w:t>
            </w:r>
          </w:p>
        </w:tc>
      </w:tr>
      <w:tr w:rsidR="003C6988" w14:paraId="311B965D" w14:textId="77777777" w:rsidTr="003C6988">
        <w:tc>
          <w:tcPr>
            <w:tcW w:w="2486" w:type="dxa"/>
          </w:tcPr>
          <w:p w14:paraId="34E8FE50" w14:textId="6E2A6BB1" w:rsidR="003C6988" w:rsidRPr="00A4281E" w:rsidRDefault="003C6988" w:rsidP="00640F62">
            <w:pPr>
              <w:spacing w:line="360" w:lineRule="auto"/>
              <w:jc w:val="both"/>
              <w:rPr>
                <w:rFonts w:ascii="Times New Roman" w:hAnsi="Times New Roman" w:cs="Times New Roman"/>
                <w:sz w:val="24"/>
                <w:szCs w:val="24"/>
              </w:rPr>
            </w:pPr>
            <w:r>
              <w:rPr>
                <w:rFonts w:ascii="Times New Roman" w:hAnsi="Times New Roman" w:cs="Times New Roman"/>
                <w:sz w:val="24"/>
                <w:szCs w:val="24"/>
              </w:rPr>
              <w:t>Median</w:t>
            </w:r>
          </w:p>
        </w:tc>
        <w:tc>
          <w:tcPr>
            <w:tcW w:w="2859" w:type="dxa"/>
          </w:tcPr>
          <w:p w14:paraId="69710D64" w14:textId="0D37570D" w:rsidR="003C6988" w:rsidRPr="00A4281E" w:rsidRDefault="003C6988" w:rsidP="00640F62">
            <w:pPr>
              <w:spacing w:line="360" w:lineRule="auto"/>
              <w:jc w:val="both"/>
              <w:rPr>
                <w:rFonts w:ascii="Times New Roman" w:hAnsi="Times New Roman" w:cs="Times New Roman"/>
                <w:sz w:val="24"/>
                <w:szCs w:val="24"/>
              </w:rPr>
            </w:pPr>
            <w:r>
              <w:rPr>
                <w:rFonts w:ascii="Times New Roman" w:hAnsi="Times New Roman" w:cs="Times New Roman"/>
                <w:sz w:val="24"/>
                <w:szCs w:val="24"/>
              </w:rPr>
              <w:t>21.78</w:t>
            </w:r>
          </w:p>
        </w:tc>
      </w:tr>
      <w:tr w:rsidR="003C6988" w14:paraId="149FB2E9" w14:textId="77777777" w:rsidTr="003C6988">
        <w:tc>
          <w:tcPr>
            <w:tcW w:w="2486" w:type="dxa"/>
          </w:tcPr>
          <w:p w14:paraId="0A6429E2" w14:textId="198936EA" w:rsidR="003C6988" w:rsidRPr="00A4281E" w:rsidRDefault="003C6988" w:rsidP="00640F62">
            <w:pPr>
              <w:spacing w:line="360" w:lineRule="auto"/>
              <w:jc w:val="both"/>
              <w:rPr>
                <w:rFonts w:ascii="Times New Roman" w:hAnsi="Times New Roman" w:cs="Times New Roman"/>
                <w:sz w:val="24"/>
                <w:szCs w:val="24"/>
              </w:rPr>
            </w:pPr>
            <w:r>
              <w:rPr>
                <w:rFonts w:ascii="Times New Roman" w:hAnsi="Times New Roman" w:cs="Times New Roman"/>
                <w:sz w:val="24"/>
                <w:szCs w:val="24"/>
              </w:rPr>
              <w:t>Mean</w:t>
            </w:r>
          </w:p>
        </w:tc>
        <w:tc>
          <w:tcPr>
            <w:tcW w:w="2859" w:type="dxa"/>
          </w:tcPr>
          <w:p w14:paraId="3FA76A24" w14:textId="408275A8" w:rsidR="003C6988" w:rsidRPr="00A4281E" w:rsidRDefault="003C6988" w:rsidP="00640F62">
            <w:pPr>
              <w:spacing w:line="360" w:lineRule="auto"/>
              <w:jc w:val="both"/>
              <w:rPr>
                <w:rFonts w:ascii="Times New Roman" w:hAnsi="Times New Roman" w:cs="Times New Roman"/>
                <w:sz w:val="24"/>
                <w:szCs w:val="24"/>
              </w:rPr>
            </w:pPr>
            <w:r>
              <w:rPr>
                <w:rFonts w:ascii="Times New Roman" w:hAnsi="Times New Roman" w:cs="Times New Roman"/>
                <w:sz w:val="24"/>
                <w:szCs w:val="24"/>
              </w:rPr>
              <w:t>24.06</w:t>
            </w:r>
          </w:p>
        </w:tc>
      </w:tr>
      <w:tr w:rsidR="003C6988" w14:paraId="28F60246" w14:textId="77777777" w:rsidTr="003C6988">
        <w:tc>
          <w:tcPr>
            <w:tcW w:w="2486" w:type="dxa"/>
          </w:tcPr>
          <w:p w14:paraId="4D9F413A" w14:textId="57FB46FC" w:rsidR="003C6988" w:rsidRPr="00A4281E" w:rsidRDefault="003C6988" w:rsidP="00640F62">
            <w:pPr>
              <w:spacing w:line="360" w:lineRule="auto"/>
              <w:jc w:val="both"/>
              <w:rPr>
                <w:rFonts w:ascii="Times New Roman" w:hAnsi="Times New Roman" w:cs="Times New Roman"/>
                <w:sz w:val="24"/>
                <w:szCs w:val="24"/>
              </w:rPr>
            </w:pPr>
            <w:r>
              <w:rPr>
                <w:rFonts w:ascii="Times New Roman" w:hAnsi="Times New Roman" w:cs="Times New Roman"/>
                <w:sz w:val="24"/>
                <w:szCs w:val="24"/>
              </w:rPr>
              <w:t>Q1</w:t>
            </w:r>
          </w:p>
        </w:tc>
        <w:tc>
          <w:tcPr>
            <w:tcW w:w="2859" w:type="dxa"/>
          </w:tcPr>
          <w:p w14:paraId="71962AD4" w14:textId="5EDC65BE" w:rsidR="003C6988" w:rsidRPr="00A4281E" w:rsidRDefault="003C6988" w:rsidP="00640F62">
            <w:pPr>
              <w:spacing w:line="360" w:lineRule="auto"/>
              <w:jc w:val="both"/>
              <w:rPr>
                <w:rFonts w:ascii="Times New Roman" w:hAnsi="Times New Roman" w:cs="Times New Roman"/>
                <w:sz w:val="24"/>
                <w:szCs w:val="24"/>
              </w:rPr>
            </w:pPr>
            <w:r>
              <w:rPr>
                <w:rFonts w:ascii="Times New Roman" w:hAnsi="Times New Roman" w:cs="Times New Roman"/>
                <w:sz w:val="24"/>
                <w:szCs w:val="24"/>
              </w:rPr>
              <w:t>18.16</w:t>
            </w:r>
          </w:p>
        </w:tc>
      </w:tr>
      <w:tr w:rsidR="003C6988" w14:paraId="0060DC35" w14:textId="77777777" w:rsidTr="003C6988">
        <w:tc>
          <w:tcPr>
            <w:tcW w:w="2486" w:type="dxa"/>
          </w:tcPr>
          <w:p w14:paraId="00C209A1" w14:textId="5B4F7CDD" w:rsidR="003C6988" w:rsidRPr="00A4281E" w:rsidRDefault="003C6988" w:rsidP="00640F62">
            <w:pPr>
              <w:spacing w:line="360" w:lineRule="auto"/>
              <w:jc w:val="both"/>
              <w:rPr>
                <w:rFonts w:ascii="Times New Roman" w:hAnsi="Times New Roman" w:cs="Times New Roman"/>
                <w:sz w:val="24"/>
                <w:szCs w:val="24"/>
              </w:rPr>
            </w:pPr>
            <w:r>
              <w:rPr>
                <w:rFonts w:ascii="Times New Roman" w:hAnsi="Times New Roman" w:cs="Times New Roman"/>
                <w:sz w:val="24"/>
                <w:szCs w:val="24"/>
              </w:rPr>
              <w:t>Q3</w:t>
            </w:r>
          </w:p>
        </w:tc>
        <w:tc>
          <w:tcPr>
            <w:tcW w:w="2859" w:type="dxa"/>
          </w:tcPr>
          <w:p w14:paraId="2EF822EE" w14:textId="2A23CE00" w:rsidR="003C6988" w:rsidRPr="00A4281E" w:rsidRDefault="003C6988" w:rsidP="00C30695">
            <w:pPr>
              <w:spacing w:line="360" w:lineRule="auto"/>
              <w:jc w:val="both"/>
              <w:rPr>
                <w:rFonts w:ascii="Times New Roman" w:hAnsi="Times New Roman" w:cs="Times New Roman"/>
                <w:sz w:val="24"/>
                <w:szCs w:val="24"/>
              </w:rPr>
            </w:pPr>
            <w:r>
              <w:rPr>
                <w:rFonts w:ascii="Times New Roman" w:hAnsi="Times New Roman" w:cs="Times New Roman"/>
                <w:sz w:val="24"/>
                <w:szCs w:val="24"/>
              </w:rPr>
              <w:t>27.5</w:t>
            </w:r>
          </w:p>
        </w:tc>
      </w:tr>
      <w:tr w:rsidR="003C6988" w14:paraId="1E148208" w14:textId="77777777" w:rsidTr="003C6988">
        <w:tc>
          <w:tcPr>
            <w:tcW w:w="2486" w:type="dxa"/>
          </w:tcPr>
          <w:p w14:paraId="1EEC90C5" w14:textId="295DF349" w:rsidR="003C6988" w:rsidRDefault="003C6988" w:rsidP="00640F62">
            <w:pPr>
              <w:spacing w:line="360" w:lineRule="auto"/>
              <w:jc w:val="both"/>
              <w:rPr>
                <w:rFonts w:ascii="Times New Roman" w:hAnsi="Times New Roman" w:cs="Times New Roman"/>
                <w:sz w:val="24"/>
                <w:szCs w:val="24"/>
              </w:rPr>
            </w:pPr>
            <w:r>
              <w:rPr>
                <w:rFonts w:ascii="Times New Roman" w:hAnsi="Times New Roman" w:cs="Times New Roman"/>
                <w:sz w:val="24"/>
                <w:szCs w:val="24"/>
              </w:rPr>
              <w:t>Mode</w:t>
            </w:r>
          </w:p>
        </w:tc>
        <w:tc>
          <w:tcPr>
            <w:tcW w:w="2859" w:type="dxa"/>
          </w:tcPr>
          <w:p w14:paraId="747A978A" w14:textId="09F96E0E" w:rsidR="003C6988" w:rsidRPr="00A4281E" w:rsidRDefault="003C6988" w:rsidP="00640F62">
            <w:pPr>
              <w:spacing w:line="360" w:lineRule="auto"/>
              <w:jc w:val="both"/>
              <w:rPr>
                <w:rFonts w:ascii="Times New Roman" w:hAnsi="Times New Roman" w:cs="Times New Roman"/>
                <w:sz w:val="24"/>
                <w:szCs w:val="24"/>
              </w:rPr>
            </w:pPr>
            <w:r>
              <w:rPr>
                <w:rFonts w:ascii="Times New Roman" w:hAnsi="Times New Roman" w:cs="Times New Roman"/>
                <w:sz w:val="24"/>
                <w:szCs w:val="24"/>
              </w:rPr>
              <w:t>33.75</w:t>
            </w:r>
          </w:p>
        </w:tc>
      </w:tr>
    </w:tbl>
    <w:p w14:paraId="11B431CB" w14:textId="4243EFAA" w:rsidR="00C30695" w:rsidRDefault="00C30695" w:rsidP="003B29AF">
      <w:pPr>
        <w:spacing w:line="360" w:lineRule="auto"/>
        <w:jc w:val="both"/>
        <w:rPr>
          <w:rFonts w:ascii="Times New Roman" w:hAnsi="Times New Roman" w:cs="Times New Roman"/>
          <w:sz w:val="24"/>
          <w:szCs w:val="24"/>
        </w:rPr>
      </w:pPr>
    </w:p>
    <w:p w14:paraId="00D90B6B" w14:textId="434E26E6" w:rsidR="003B29AF" w:rsidRDefault="003C6988" w:rsidP="003B29AF">
      <w:pPr>
        <w:spacing w:line="360" w:lineRule="auto"/>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0B7B67DD" wp14:editId="4A0B813E">
            <wp:simplePos x="0" y="0"/>
            <wp:positionH relativeFrom="column">
              <wp:posOffset>371844</wp:posOffset>
            </wp:positionH>
            <wp:positionV relativeFrom="paragraph">
              <wp:posOffset>81915</wp:posOffset>
            </wp:positionV>
            <wp:extent cx="4816549" cy="2360321"/>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4816549" cy="23603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B6C080" w14:textId="59FF68DB" w:rsidR="00C30695" w:rsidRDefault="00C30695" w:rsidP="003B29AF">
      <w:pPr>
        <w:spacing w:line="360" w:lineRule="auto"/>
        <w:jc w:val="both"/>
        <w:rPr>
          <w:noProof/>
        </w:rPr>
      </w:pPr>
    </w:p>
    <w:p w14:paraId="2197BCEC" w14:textId="1A34DB65" w:rsidR="003B29AF" w:rsidRDefault="003B29AF" w:rsidP="003B29AF">
      <w:pPr>
        <w:spacing w:line="360" w:lineRule="auto"/>
        <w:jc w:val="both"/>
        <w:rPr>
          <w:rFonts w:ascii="Times New Roman" w:hAnsi="Times New Roman" w:cs="Times New Roman"/>
          <w:sz w:val="24"/>
          <w:szCs w:val="24"/>
        </w:rPr>
      </w:pPr>
    </w:p>
    <w:p w14:paraId="5239088E" w14:textId="77777777" w:rsidR="00C30695" w:rsidRDefault="003B29AF" w:rsidP="003B29AF">
      <w:pPr>
        <w:spacing w:line="360" w:lineRule="auto"/>
        <w:jc w:val="both"/>
        <w:rPr>
          <w:rFonts w:ascii="Times New Roman" w:hAnsi="Times New Roman" w:cs="Times New Roman"/>
          <w:sz w:val="20"/>
          <w:szCs w:val="20"/>
        </w:rPr>
      </w:pPr>
      <w:r>
        <w:rPr>
          <w:rFonts w:ascii="Times New Roman" w:hAnsi="Times New Roman" w:cs="Times New Roman"/>
          <w:sz w:val="24"/>
          <w:szCs w:val="24"/>
        </w:rPr>
        <w:tab/>
      </w:r>
      <w:r w:rsidRPr="00BB75E7">
        <w:rPr>
          <w:rFonts w:ascii="Times New Roman" w:hAnsi="Times New Roman" w:cs="Times New Roman"/>
          <w:sz w:val="20"/>
          <w:szCs w:val="20"/>
        </w:rPr>
        <w:tab/>
      </w:r>
    </w:p>
    <w:p w14:paraId="2C2EE8B5" w14:textId="77777777" w:rsidR="00C30695" w:rsidRDefault="00C30695" w:rsidP="003B29AF">
      <w:pPr>
        <w:spacing w:line="360" w:lineRule="auto"/>
        <w:jc w:val="both"/>
        <w:rPr>
          <w:rFonts w:ascii="Times New Roman" w:hAnsi="Times New Roman" w:cs="Times New Roman"/>
          <w:sz w:val="20"/>
          <w:szCs w:val="20"/>
        </w:rPr>
      </w:pPr>
    </w:p>
    <w:p w14:paraId="6DA888E3" w14:textId="77777777" w:rsidR="003C6988" w:rsidRDefault="003C6988" w:rsidP="003B29AF">
      <w:pPr>
        <w:spacing w:line="360" w:lineRule="auto"/>
        <w:jc w:val="both"/>
        <w:rPr>
          <w:rFonts w:ascii="Times New Roman" w:hAnsi="Times New Roman" w:cs="Times New Roman"/>
          <w:sz w:val="20"/>
          <w:szCs w:val="20"/>
        </w:rPr>
      </w:pPr>
    </w:p>
    <w:p w14:paraId="5AB31A9C" w14:textId="77777777" w:rsidR="003C6988" w:rsidRDefault="003C6988" w:rsidP="003B29AF">
      <w:pPr>
        <w:spacing w:line="360" w:lineRule="auto"/>
        <w:jc w:val="both"/>
        <w:rPr>
          <w:rFonts w:ascii="Times New Roman" w:hAnsi="Times New Roman" w:cs="Times New Roman"/>
          <w:sz w:val="20"/>
          <w:szCs w:val="20"/>
        </w:rPr>
      </w:pPr>
    </w:p>
    <w:p w14:paraId="2410C5EA" w14:textId="77777777" w:rsidR="003C6988" w:rsidRDefault="003C6988" w:rsidP="003C6988">
      <w:pPr>
        <w:spacing w:line="360" w:lineRule="auto"/>
        <w:jc w:val="center"/>
        <w:rPr>
          <w:rFonts w:ascii="Times New Roman" w:hAnsi="Times New Roman" w:cs="Times New Roman"/>
          <w:sz w:val="20"/>
          <w:szCs w:val="20"/>
        </w:rPr>
      </w:pPr>
    </w:p>
    <w:p w14:paraId="4B7515F5" w14:textId="717C5779" w:rsidR="003B29AF" w:rsidRPr="000E6092" w:rsidRDefault="003B29AF" w:rsidP="000E6092">
      <w:pPr>
        <w:spacing w:line="360" w:lineRule="auto"/>
        <w:jc w:val="center"/>
        <w:rPr>
          <w:rFonts w:ascii="Times New Roman" w:hAnsi="Times New Roman" w:cs="Times New Roman"/>
          <w:sz w:val="20"/>
          <w:szCs w:val="20"/>
        </w:rPr>
      </w:pPr>
      <w:r w:rsidRPr="00BB75E7">
        <w:rPr>
          <w:rFonts w:ascii="Times New Roman" w:hAnsi="Times New Roman" w:cs="Times New Roman"/>
          <w:sz w:val="20"/>
          <w:szCs w:val="20"/>
        </w:rPr>
        <w:t>Fig</w:t>
      </w:r>
      <w:r w:rsidR="00CA68D2">
        <w:rPr>
          <w:rFonts w:ascii="Times New Roman" w:hAnsi="Times New Roman" w:cs="Times New Roman"/>
          <w:sz w:val="20"/>
          <w:szCs w:val="20"/>
        </w:rPr>
        <w:t>ure</w:t>
      </w:r>
      <w:r w:rsidRPr="00BB75E7">
        <w:rPr>
          <w:rFonts w:ascii="Times New Roman" w:hAnsi="Times New Roman" w:cs="Times New Roman"/>
          <w:sz w:val="20"/>
          <w:szCs w:val="20"/>
        </w:rPr>
        <w:t xml:space="preserve"> </w:t>
      </w:r>
      <w:r>
        <w:rPr>
          <w:rFonts w:ascii="Times New Roman" w:hAnsi="Times New Roman" w:cs="Times New Roman"/>
          <w:sz w:val="20"/>
          <w:szCs w:val="20"/>
        </w:rPr>
        <w:t>1</w:t>
      </w:r>
      <w:r w:rsidR="00E076F8">
        <w:rPr>
          <w:rFonts w:ascii="Times New Roman" w:hAnsi="Times New Roman" w:cs="Times New Roman"/>
          <w:sz w:val="20"/>
          <w:szCs w:val="20"/>
        </w:rPr>
        <w:t xml:space="preserve">: Red </w:t>
      </w:r>
      <w:r w:rsidRPr="00BB75E7">
        <w:rPr>
          <w:rFonts w:ascii="Times New Roman" w:hAnsi="Times New Roman" w:cs="Times New Roman"/>
          <w:sz w:val="20"/>
          <w:szCs w:val="20"/>
        </w:rPr>
        <w:t>Lentils Price in dollars per 100 pounds in Saskatchewan (2010-2019)</w:t>
      </w:r>
    </w:p>
    <w:p w14:paraId="65D83CB5" w14:textId="70094DC3" w:rsidR="003B29AF" w:rsidRDefault="0014040C" w:rsidP="008D6958">
      <w:pPr>
        <w:spacing w:line="360" w:lineRule="auto"/>
        <w:ind w:left="360"/>
        <w:jc w:val="both"/>
        <w:rPr>
          <w:rFonts w:ascii="Times New Roman" w:hAnsi="Times New Roman" w:cs="Times New Roman"/>
          <w:sz w:val="24"/>
          <w:szCs w:val="24"/>
        </w:rPr>
      </w:pPr>
      <w:r>
        <w:rPr>
          <w:noProof/>
        </w:rPr>
        <w:lastRenderedPageBreak/>
        <w:drawing>
          <wp:anchor distT="0" distB="0" distL="114300" distR="114300" simplePos="0" relativeHeight="251665408" behindDoc="1" locked="0" layoutInCell="1" allowOverlap="1" wp14:anchorId="1AD8D86B" wp14:editId="3CAD4554">
            <wp:simplePos x="0" y="0"/>
            <wp:positionH relativeFrom="column">
              <wp:posOffset>307975</wp:posOffset>
            </wp:positionH>
            <wp:positionV relativeFrom="paragraph">
              <wp:posOffset>1899285</wp:posOffset>
            </wp:positionV>
            <wp:extent cx="5664200" cy="2519680"/>
            <wp:effectExtent l="0" t="0" r="0" b="0"/>
            <wp:wrapThrough wrapText="bothSides">
              <wp:wrapPolygon edited="0">
                <wp:start x="0" y="0"/>
                <wp:lineTo x="0" y="21393"/>
                <wp:lineTo x="21503" y="21393"/>
                <wp:lineTo x="215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664200" cy="2519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4F6D">
        <w:rPr>
          <w:rFonts w:ascii="Times New Roman" w:hAnsi="Times New Roman" w:cs="Times New Roman"/>
          <w:sz w:val="24"/>
          <w:szCs w:val="24"/>
        </w:rPr>
        <w:t>The seasonal indices for weekly red lentils price were calculated</w:t>
      </w:r>
      <w:r w:rsidR="0045384E">
        <w:rPr>
          <w:rFonts w:ascii="Times New Roman" w:hAnsi="Times New Roman" w:cs="Times New Roman"/>
          <w:sz w:val="24"/>
          <w:szCs w:val="24"/>
        </w:rPr>
        <w:t xml:space="preserve"> (Appendix A)</w:t>
      </w:r>
      <w:r w:rsidR="00D54F6D">
        <w:rPr>
          <w:rFonts w:ascii="Times New Roman" w:hAnsi="Times New Roman" w:cs="Times New Roman"/>
          <w:sz w:val="24"/>
          <w:szCs w:val="24"/>
        </w:rPr>
        <w:t xml:space="preserve"> and plotted. Figure 2 exhibits</w:t>
      </w:r>
      <w:r w:rsidR="006F02E8">
        <w:rPr>
          <w:rFonts w:ascii="Times New Roman" w:hAnsi="Times New Roman" w:cs="Times New Roman"/>
          <w:sz w:val="24"/>
          <w:szCs w:val="24"/>
        </w:rPr>
        <w:t xml:space="preserve"> maximum price in </w:t>
      </w:r>
      <w:r w:rsidR="003D14B9">
        <w:rPr>
          <w:rFonts w:ascii="Times New Roman" w:hAnsi="Times New Roman" w:cs="Times New Roman"/>
          <w:sz w:val="24"/>
          <w:szCs w:val="24"/>
        </w:rPr>
        <w:t xml:space="preserve">the </w:t>
      </w:r>
      <w:r w:rsidR="006F02E8">
        <w:rPr>
          <w:rFonts w:ascii="Times New Roman" w:hAnsi="Times New Roman" w:cs="Times New Roman"/>
          <w:sz w:val="24"/>
          <w:szCs w:val="24"/>
        </w:rPr>
        <w:t>22</w:t>
      </w:r>
      <w:r w:rsidR="006F02E8">
        <w:rPr>
          <w:rFonts w:ascii="Times New Roman" w:hAnsi="Times New Roman" w:cs="Times New Roman"/>
          <w:sz w:val="24"/>
          <w:szCs w:val="24"/>
          <w:vertAlign w:val="superscript"/>
        </w:rPr>
        <w:t>nd</w:t>
      </w:r>
      <w:r w:rsidR="006F02E8">
        <w:rPr>
          <w:rFonts w:ascii="Times New Roman" w:hAnsi="Times New Roman" w:cs="Times New Roman"/>
          <w:sz w:val="24"/>
          <w:szCs w:val="24"/>
        </w:rPr>
        <w:t xml:space="preserve"> Week and minimum price in </w:t>
      </w:r>
      <w:r w:rsidR="003D14B9">
        <w:rPr>
          <w:rFonts w:ascii="Times New Roman" w:hAnsi="Times New Roman" w:cs="Times New Roman"/>
          <w:sz w:val="24"/>
          <w:szCs w:val="24"/>
        </w:rPr>
        <w:t xml:space="preserve">the </w:t>
      </w:r>
      <w:r w:rsidR="006F02E8">
        <w:rPr>
          <w:rFonts w:ascii="Times New Roman" w:hAnsi="Times New Roman" w:cs="Times New Roman"/>
          <w:sz w:val="24"/>
          <w:szCs w:val="24"/>
        </w:rPr>
        <w:t>37</w:t>
      </w:r>
      <w:r w:rsidR="006F02E8">
        <w:rPr>
          <w:rFonts w:ascii="Times New Roman" w:hAnsi="Times New Roman" w:cs="Times New Roman"/>
          <w:sz w:val="24"/>
          <w:szCs w:val="24"/>
          <w:vertAlign w:val="superscript"/>
        </w:rPr>
        <w:t>th</w:t>
      </w:r>
      <w:r w:rsidR="006F02E8">
        <w:rPr>
          <w:rFonts w:ascii="Times New Roman" w:hAnsi="Times New Roman" w:cs="Times New Roman"/>
          <w:sz w:val="24"/>
          <w:szCs w:val="24"/>
        </w:rPr>
        <w:t xml:space="preserve"> Week</w:t>
      </w:r>
      <w:r w:rsidR="003D14B9">
        <w:rPr>
          <w:rFonts w:ascii="Times New Roman" w:hAnsi="Times New Roman" w:cs="Times New Roman"/>
          <w:sz w:val="24"/>
          <w:szCs w:val="24"/>
        </w:rPr>
        <w:t xml:space="preserve"> of the year</w:t>
      </w:r>
      <w:r w:rsidR="003B29AF">
        <w:rPr>
          <w:rFonts w:ascii="Times New Roman" w:hAnsi="Times New Roman" w:cs="Times New Roman"/>
          <w:sz w:val="24"/>
          <w:szCs w:val="24"/>
        </w:rPr>
        <w:t>.</w:t>
      </w:r>
      <w:r w:rsidR="00DC0056">
        <w:rPr>
          <w:rFonts w:ascii="Times New Roman" w:hAnsi="Times New Roman" w:cs="Times New Roman"/>
          <w:sz w:val="24"/>
          <w:szCs w:val="24"/>
        </w:rPr>
        <w:t xml:space="preserve"> Further, s</w:t>
      </w:r>
      <w:r w:rsidR="00865783">
        <w:rPr>
          <w:rFonts w:ascii="Times New Roman" w:hAnsi="Times New Roman" w:cs="Times New Roman"/>
          <w:sz w:val="24"/>
          <w:szCs w:val="24"/>
        </w:rPr>
        <w:t>easonal indices were negative from 10</w:t>
      </w:r>
      <w:r w:rsidR="00865783">
        <w:rPr>
          <w:rFonts w:ascii="Times New Roman" w:hAnsi="Times New Roman" w:cs="Times New Roman"/>
          <w:sz w:val="24"/>
          <w:szCs w:val="24"/>
          <w:vertAlign w:val="superscript"/>
        </w:rPr>
        <w:t>th</w:t>
      </w:r>
      <w:r w:rsidR="00865783">
        <w:rPr>
          <w:rFonts w:ascii="Times New Roman" w:hAnsi="Times New Roman" w:cs="Times New Roman"/>
          <w:sz w:val="24"/>
          <w:szCs w:val="24"/>
        </w:rPr>
        <w:t xml:space="preserve"> </w:t>
      </w:r>
      <w:r w:rsidR="00DC0056">
        <w:rPr>
          <w:rFonts w:ascii="Times New Roman" w:hAnsi="Times New Roman" w:cs="Times New Roman"/>
          <w:sz w:val="24"/>
          <w:szCs w:val="24"/>
        </w:rPr>
        <w:t>week to 14</w:t>
      </w:r>
      <w:r w:rsidR="00865783">
        <w:rPr>
          <w:rFonts w:ascii="Times New Roman" w:hAnsi="Times New Roman" w:cs="Times New Roman"/>
          <w:sz w:val="24"/>
          <w:szCs w:val="24"/>
          <w:vertAlign w:val="superscript"/>
        </w:rPr>
        <w:t>th</w:t>
      </w:r>
      <w:r w:rsidR="00865783">
        <w:rPr>
          <w:rFonts w:ascii="Times New Roman" w:hAnsi="Times New Roman" w:cs="Times New Roman"/>
          <w:sz w:val="24"/>
          <w:szCs w:val="24"/>
        </w:rPr>
        <w:t xml:space="preserve"> week</w:t>
      </w:r>
      <w:r w:rsidR="003B29AF">
        <w:rPr>
          <w:rFonts w:ascii="Times New Roman" w:hAnsi="Times New Roman" w:cs="Times New Roman"/>
          <w:sz w:val="24"/>
          <w:szCs w:val="24"/>
        </w:rPr>
        <w:t xml:space="preserve"> </w:t>
      </w:r>
      <w:r w:rsidR="00865783">
        <w:rPr>
          <w:rFonts w:ascii="Times New Roman" w:hAnsi="Times New Roman" w:cs="Times New Roman"/>
          <w:sz w:val="24"/>
          <w:szCs w:val="24"/>
        </w:rPr>
        <w:t>and 28</w:t>
      </w:r>
      <w:r w:rsidR="00865783">
        <w:rPr>
          <w:rFonts w:ascii="Times New Roman" w:hAnsi="Times New Roman" w:cs="Times New Roman"/>
          <w:sz w:val="24"/>
          <w:szCs w:val="24"/>
          <w:vertAlign w:val="superscript"/>
        </w:rPr>
        <w:t>th</w:t>
      </w:r>
      <w:r w:rsidR="00865783">
        <w:rPr>
          <w:rFonts w:ascii="Times New Roman" w:hAnsi="Times New Roman" w:cs="Times New Roman"/>
          <w:sz w:val="24"/>
          <w:szCs w:val="24"/>
        </w:rPr>
        <w:t xml:space="preserve"> week to 48</w:t>
      </w:r>
      <w:r w:rsidR="00865783">
        <w:rPr>
          <w:rFonts w:ascii="Times New Roman" w:hAnsi="Times New Roman" w:cs="Times New Roman"/>
          <w:sz w:val="24"/>
          <w:szCs w:val="24"/>
          <w:vertAlign w:val="superscript"/>
        </w:rPr>
        <w:t xml:space="preserve">th </w:t>
      </w:r>
      <w:r w:rsidR="00865783">
        <w:rPr>
          <w:rFonts w:ascii="Times New Roman" w:hAnsi="Times New Roman" w:cs="Times New Roman"/>
          <w:sz w:val="24"/>
          <w:szCs w:val="24"/>
        </w:rPr>
        <w:t>week whereas within first 10 weeks, from 15</w:t>
      </w:r>
      <w:r w:rsidR="00865783">
        <w:rPr>
          <w:rFonts w:ascii="Times New Roman" w:hAnsi="Times New Roman" w:cs="Times New Roman"/>
          <w:sz w:val="24"/>
          <w:szCs w:val="24"/>
          <w:vertAlign w:val="superscript"/>
        </w:rPr>
        <w:t xml:space="preserve">th </w:t>
      </w:r>
      <w:r w:rsidR="00865783">
        <w:rPr>
          <w:rFonts w:ascii="Times New Roman" w:hAnsi="Times New Roman" w:cs="Times New Roman"/>
          <w:sz w:val="24"/>
          <w:szCs w:val="24"/>
        </w:rPr>
        <w:t>week to 27</w:t>
      </w:r>
      <w:r w:rsidR="00865783">
        <w:rPr>
          <w:rFonts w:ascii="Times New Roman" w:hAnsi="Times New Roman" w:cs="Times New Roman"/>
          <w:sz w:val="24"/>
          <w:szCs w:val="24"/>
          <w:vertAlign w:val="superscript"/>
        </w:rPr>
        <w:t>th</w:t>
      </w:r>
      <w:r w:rsidR="00865783">
        <w:rPr>
          <w:rFonts w:ascii="Times New Roman" w:hAnsi="Times New Roman" w:cs="Times New Roman"/>
          <w:sz w:val="24"/>
          <w:szCs w:val="24"/>
        </w:rPr>
        <w:t xml:space="preserve"> week and last four weeks in the year seasonal indices were positive. It emphasized that the lentils price exhibits seasonality, since the price is low during the harvesting period while the price increases through planting period. </w:t>
      </w:r>
    </w:p>
    <w:p w14:paraId="27650D97" w14:textId="21985F88" w:rsidR="003C6988" w:rsidRPr="002B3132" w:rsidRDefault="003C6988" w:rsidP="002B3132">
      <w:pPr>
        <w:spacing w:line="360" w:lineRule="auto"/>
        <w:jc w:val="both"/>
        <w:rPr>
          <w:rFonts w:ascii="Times New Roman" w:hAnsi="Times New Roman" w:cs="Times New Roman"/>
          <w:sz w:val="24"/>
          <w:szCs w:val="24"/>
        </w:rPr>
      </w:pPr>
    </w:p>
    <w:p w14:paraId="37545AF0" w14:textId="77777777" w:rsidR="0014040C" w:rsidRDefault="0014040C" w:rsidP="003B2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both"/>
        <w:rPr>
          <w:noProof/>
        </w:rPr>
      </w:pPr>
    </w:p>
    <w:p w14:paraId="6AC71FFC" w14:textId="7E153B41" w:rsidR="003C6988" w:rsidRDefault="003C6988" w:rsidP="003B2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both"/>
        <w:rPr>
          <w:rFonts w:ascii="Lucida Console" w:eastAsia="Times New Roman" w:hAnsi="Lucida Console" w:cs="Courier New"/>
          <w:color w:val="000000"/>
          <w:sz w:val="20"/>
          <w:szCs w:val="20"/>
        </w:rPr>
      </w:pPr>
    </w:p>
    <w:p w14:paraId="6BBD375C" w14:textId="77777777" w:rsidR="0014040C" w:rsidRDefault="0014040C" w:rsidP="003C6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center"/>
        <w:rPr>
          <w:rFonts w:ascii="Times New Roman" w:hAnsi="Times New Roman" w:cs="Times New Roman"/>
          <w:sz w:val="20"/>
          <w:szCs w:val="20"/>
        </w:rPr>
      </w:pPr>
    </w:p>
    <w:p w14:paraId="5501AD66" w14:textId="77777777" w:rsidR="0014040C" w:rsidRDefault="0014040C" w:rsidP="003C6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center"/>
        <w:rPr>
          <w:rFonts w:ascii="Times New Roman" w:hAnsi="Times New Roman" w:cs="Times New Roman"/>
          <w:sz w:val="20"/>
          <w:szCs w:val="20"/>
        </w:rPr>
      </w:pPr>
    </w:p>
    <w:p w14:paraId="3C65FEE4" w14:textId="77777777" w:rsidR="0014040C" w:rsidRDefault="0014040C" w:rsidP="003C6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center"/>
        <w:rPr>
          <w:rFonts w:ascii="Times New Roman" w:hAnsi="Times New Roman" w:cs="Times New Roman"/>
          <w:sz w:val="20"/>
          <w:szCs w:val="20"/>
        </w:rPr>
      </w:pPr>
    </w:p>
    <w:p w14:paraId="2FF04CB1" w14:textId="77777777" w:rsidR="0014040C" w:rsidRDefault="0014040C" w:rsidP="003C6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center"/>
        <w:rPr>
          <w:rFonts w:ascii="Times New Roman" w:hAnsi="Times New Roman" w:cs="Times New Roman"/>
          <w:sz w:val="20"/>
          <w:szCs w:val="20"/>
        </w:rPr>
      </w:pPr>
    </w:p>
    <w:p w14:paraId="30BAF04D" w14:textId="77777777" w:rsidR="0014040C" w:rsidRDefault="0014040C" w:rsidP="003C6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center"/>
        <w:rPr>
          <w:rFonts w:ascii="Times New Roman" w:hAnsi="Times New Roman" w:cs="Times New Roman"/>
          <w:sz w:val="20"/>
          <w:szCs w:val="20"/>
        </w:rPr>
      </w:pPr>
    </w:p>
    <w:p w14:paraId="0EA19730" w14:textId="77777777" w:rsidR="0014040C" w:rsidRDefault="0014040C" w:rsidP="003C6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center"/>
        <w:rPr>
          <w:rFonts w:ascii="Times New Roman" w:hAnsi="Times New Roman" w:cs="Times New Roman"/>
          <w:sz w:val="20"/>
          <w:szCs w:val="20"/>
        </w:rPr>
      </w:pPr>
    </w:p>
    <w:p w14:paraId="6831BE6A" w14:textId="77777777" w:rsidR="0014040C" w:rsidRDefault="0014040C" w:rsidP="003C6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center"/>
        <w:rPr>
          <w:rFonts w:ascii="Times New Roman" w:hAnsi="Times New Roman" w:cs="Times New Roman"/>
          <w:sz w:val="20"/>
          <w:szCs w:val="20"/>
        </w:rPr>
      </w:pPr>
    </w:p>
    <w:p w14:paraId="5762C844" w14:textId="77777777" w:rsidR="0014040C" w:rsidRDefault="0014040C" w:rsidP="003C6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center"/>
        <w:rPr>
          <w:rFonts w:ascii="Times New Roman" w:hAnsi="Times New Roman" w:cs="Times New Roman"/>
          <w:sz w:val="20"/>
          <w:szCs w:val="20"/>
        </w:rPr>
      </w:pPr>
    </w:p>
    <w:p w14:paraId="4D986238" w14:textId="366A05EF" w:rsidR="003B29AF" w:rsidRPr="0087638C" w:rsidRDefault="003B29AF" w:rsidP="003C6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jc w:val="center"/>
        <w:rPr>
          <w:rFonts w:ascii="Lucida Console" w:eastAsia="Times New Roman" w:hAnsi="Lucida Console" w:cs="Courier New"/>
          <w:color w:val="000000"/>
          <w:sz w:val="20"/>
          <w:szCs w:val="20"/>
        </w:rPr>
      </w:pPr>
      <w:r w:rsidRPr="00BB75E7">
        <w:rPr>
          <w:rFonts w:ascii="Times New Roman" w:hAnsi="Times New Roman" w:cs="Times New Roman"/>
          <w:sz w:val="20"/>
          <w:szCs w:val="20"/>
        </w:rPr>
        <w:t>Fig</w:t>
      </w:r>
      <w:r w:rsidR="00CA68D2">
        <w:rPr>
          <w:rFonts w:ascii="Times New Roman" w:hAnsi="Times New Roman" w:cs="Times New Roman"/>
          <w:sz w:val="20"/>
          <w:szCs w:val="20"/>
        </w:rPr>
        <w:t>ure</w:t>
      </w:r>
      <w:r w:rsidRPr="00BB75E7">
        <w:rPr>
          <w:rFonts w:ascii="Times New Roman" w:hAnsi="Times New Roman" w:cs="Times New Roman"/>
          <w:sz w:val="20"/>
          <w:szCs w:val="20"/>
        </w:rPr>
        <w:t xml:space="preserve"> </w:t>
      </w:r>
      <w:r>
        <w:rPr>
          <w:rFonts w:ascii="Times New Roman" w:hAnsi="Times New Roman" w:cs="Times New Roman"/>
          <w:sz w:val="20"/>
          <w:szCs w:val="20"/>
        </w:rPr>
        <w:t>2</w:t>
      </w:r>
      <w:r w:rsidRPr="00BB75E7">
        <w:rPr>
          <w:rFonts w:ascii="Times New Roman" w:hAnsi="Times New Roman" w:cs="Times New Roman"/>
          <w:sz w:val="20"/>
          <w:szCs w:val="20"/>
        </w:rPr>
        <w:t xml:space="preserve">: </w:t>
      </w:r>
      <w:r>
        <w:rPr>
          <w:rFonts w:ascii="Times New Roman" w:hAnsi="Times New Roman" w:cs="Times New Roman"/>
          <w:sz w:val="20"/>
          <w:szCs w:val="20"/>
        </w:rPr>
        <w:t>Weekly Seasonal Index Plot for red lentils price from 2010 - 2019</w:t>
      </w:r>
    </w:p>
    <w:p w14:paraId="7BE8784A" w14:textId="77777777" w:rsidR="003D14B9" w:rsidRDefault="003D14B9" w:rsidP="003D14B9">
      <w:pPr>
        <w:spacing w:line="360" w:lineRule="auto"/>
        <w:jc w:val="both"/>
        <w:rPr>
          <w:rFonts w:ascii="Times New Roman" w:hAnsi="Times New Roman" w:cs="Times New Roman"/>
          <w:sz w:val="24"/>
          <w:szCs w:val="24"/>
        </w:rPr>
      </w:pPr>
    </w:p>
    <w:p w14:paraId="25D89F69" w14:textId="3E4638B7" w:rsidR="003B29AF" w:rsidRDefault="003D14B9" w:rsidP="008D6958">
      <w:pPr>
        <w:spacing w:line="360" w:lineRule="auto"/>
        <w:ind w:left="360"/>
        <w:jc w:val="both"/>
        <w:rPr>
          <w:rFonts w:ascii="Times New Roman" w:hAnsi="Times New Roman" w:cs="Times New Roman"/>
          <w:sz w:val="24"/>
          <w:szCs w:val="24"/>
        </w:rPr>
      </w:pPr>
      <w:r w:rsidRPr="00BB75E7">
        <w:rPr>
          <w:rFonts w:ascii="Times New Roman" w:hAnsi="Times New Roman" w:cs="Times New Roman"/>
          <w:sz w:val="24"/>
          <w:szCs w:val="24"/>
        </w:rPr>
        <w:t xml:space="preserve">ACF and PACF plots for the original </w:t>
      </w:r>
      <w:r>
        <w:rPr>
          <w:rFonts w:ascii="Times New Roman" w:hAnsi="Times New Roman" w:cs="Times New Roman"/>
          <w:sz w:val="24"/>
          <w:szCs w:val="24"/>
        </w:rPr>
        <w:t>red lentils price</w:t>
      </w:r>
      <w:r w:rsidRPr="00BB75E7">
        <w:rPr>
          <w:rFonts w:ascii="Times New Roman" w:hAnsi="Times New Roman" w:cs="Times New Roman"/>
          <w:sz w:val="24"/>
          <w:szCs w:val="24"/>
        </w:rPr>
        <w:t xml:space="preserve"> data were </w:t>
      </w:r>
      <w:r w:rsidR="008D6958">
        <w:rPr>
          <w:rFonts w:ascii="Times New Roman" w:hAnsi="Times New Roman" w:cs="Times New Roman"/>
          <w:sz w:val="24"/>
          <w:szCs w:val="24"/>
        </w:rPr>
        <w:t>shown in Figure 3</w:t>
      </w:r>
      <w:r w:rsidRPr="00BB75E7">
        <w:rPr>
          <w:rFonts w:ascii="Times New Roman" w:hAnsi="Times New Roman" w:cs="Times New Roman"/>
          <w:sz w:val="24"/>
          <w:szCs w:val="24"/>
        </w:rPr>
        <w:t xml:space="preserve">. The results implied that </w:t>
      </w:r>
      <w:r>
        <w:rPr>
          <w:rFonts w:ascii="Times New Roman" w:hAnsi="Times New Roman" w:cs="Times New Roman"/>
          <w:sz w:val="24"/>
          <w:szCs w:val="24"/>
        </w:rPr>
        <w:t>price</w:t>
      </w:r>
      <w:r w:rsidRPr="00BB75E7">
        <w:rPr>
          <w:rFonts w:ascii="Times New Roman" w:hAnsi="Times New Roman" w:cs="Times New Roman"/>
          <w:sz w:val="24"/>
          <w:szCs w:val="24"/>
        </w:rPr>
        <w:t xml:space="preserve"> data was not stationary since the ACF die off slowly.</w:t>
      </w:r>
      <w:r>
        <w:rPr>
          <w:rFonts w:ascii="Times New Roman" w:hAnsi="Times New Roman" w:cs="Times New Roman"/>
          <w:sz w:val="24"/>
          <w:szCs w:val="24"/>
        </w:rPr>
        <w:t xml:space="preserve"> Further, </w:t>
      </w:r>
      <w:r w:rsidR="00CA68D2">
        <w:rPr>
          <w:rFonts w:ascii="Times New Roman" w:hAnsi="Times New Roman" w:cs="Times New Roman"/>
          <w:sz w:val="24"/>
          <w:szCs w:val="24"/>
        </w:rPr>
        <w:t xml:space="preserve">ADF test and PP </w:t>
      </w:r>
      <w:r w:rsidR="003B29AF">
        <w:rPr>
          <w:rFonts w:ascii="Times New Roman" w:hAnsi="Times New Roman" w:cs="Times New Roman"/>
          <w:sz w:val="24"/>
          <w:szCs w:val="24"/>
        </w:rPr>
        <w:t xml:space="preserve">test </w:t>
      </w:r>
      <w:r w:rsidR="003B29AF" w:rsidRPr="00BB75E7">
        <w:rPr>
          <w:rFonts w:ascii="Times New Roman" w:hAnsi="Times New Roman" w:cs="Times New Roman"/>
          <w:sz w:val="24"/>
          <w:szCs w:val="24"/>
        </w:rPr>
        <w:t xml:space="preserve">for </w:t>
      </w:r>
      <w:r w:rsidR="001D431A">
        <w:rPr>
          <w:rFonts w:ascii="Times New Roman" w:hAnsi="Times New Roman" w:cs="Times New Roman"/>
          <w:sz w:val="24"/>
          <w:szCs w:val="24"/>
        </w:rPr>
        <w:t>r</w:t>
      </w:r>
      <w:r w:rsidR="003B29AF">
        <w:rPr>
          <w:rFonts w:ascii="Times New Roman" w:hAnsi="Times New Roman" w:cs="Times New Roman"/>
          <w:sz w:val="24"/>
          <w:szCs w:val="24"/>
        </w:rPr>
        <w:t>ed lentils price data</w:t>
      </w:r>
      <w:r w:rsidR="003B29AF" w:rsidRPr="00BB75E7">
        <w:rPr>
          <w:rFonts w:ascii="Times New Roman" w:hAnsi="Times New Roman" w:cs="Times New Roman"/>
          <w:sz w:val="24"/>
          <w:szCs w:val="24"/>
        </w:rPr>
        <w:t xml:space="preserve"> was </w:t>
      </w:r>
      <w:r>
        <w:rPr>
          <w:rFonts w:ascii="Times New Roman" w:hAnsi="Times New Roman" w:cs="Times New Roman"/>
          <w:sz w:val="24"/>
          <w:szCs w:val="24"/>
        </w:rPr>
        <w:t>performed</w:t>
      </w:r>
      <w:r w:rsidR="003B29AF" w:rsidRPr="00BB75E7">
        <w:rPr>
          <w:rFonts w:ascii="Times New Roman" w:hAnsi="Times New Roman" w:cs="Times New Roman"/>
          <w:sz w:val="24"/>
          <w:szCs w:val="24"/>
        </w:rPr>
        <w:t xml:space="preserve"> to </w:t>
      </w:r>
      <w:r w:rsidR="00CA68D2">
        <w:rPr>
          <w:rFonts w:ascii="Times New Roman" w:hAnsi="Times New Roman" w:cs="Times New Roman"/>
          <w:sz w:val="24"/>
          <w:szCs w:val="24"/>
        </w:rPr>
        <w:t>confirm</w:t>
      </w:r>
      <w:r w:rsidR="003B29AF" w:rsidRPr="00BB75E7">
        <w:rPr>
          <w:rFonts w:ascii="Times New Roman" w:hAnsi="Times New Roman" w:cs="Times New Roman"/>
          <w:sz w:val="24"/>
          <w:szCs w:val="24"/>
        </w:rPr>
        <w:t xml:space="preserve"> whether the data was stationary</w:t>
      </w:r>
      <w:r w:rsidR="003B29AF">
        <w:rPr>
          <w:rFonts w:ascii="Times New Roman" w:hAnsi="Times New Roman" w:cs="Times New Roman"/>
          <w:sz w:val="24"/>
          <w:szCs w:val="24"/>
        </w:rPr>
        <w:t xml:space="preserve"> or not</w:t>
      </w:r>
      <w:r w:rsidR="00CA68D2">
        <w:rPr>
          <w:rFonts w:ascii="Times New Roman" w:hAnsi="Times New Roman" w:cs="Times New Roman"/>
          <w:sz w:val="24"/>
          <w:szCs w:val="24"/>
        </w:rPr>
        <w:t>. T</w:t>
      </w:r>
      <w:r w:rsidR="003B29AF" w:rsidRPr="00BB75E7">
        <w:rPr>
          <w:rFonts w:ascii="Times New Roman" w:hAnsi="Times New Roman" w:cs="Times New Roman"/>
          <w:sz w:val="24"/>
          <w:szCs w:val="24"/>
        </w:rPr>
        <w:t>he p-value</w:t>
      </w:r>
      <w:r w:rsidR="003B29AF">
        <w:rPr>
          <w:rFonts w:ascii="Times New Roman" w:hAnsi="Times New Roman" w:cs="Times New Roman"/>
          <w:sz w:val="24"/>
          <w:szCs w:val="24"/>
        </w:rPr>
        <w:t>s</w:t>
      </w:r>
      <w:r w:rsidR="00CA68D2">
        <w:rPr>
          <w:rFonts w:ascii="Times New Roman" w:hAnsi="Times New Roman" w:cs="Times New Roman"/>
          <w:sz w:val="24"/>
          <w:szCs w:val="24"/>
        </w:rPr>
        <w:t xml:space="preserve"> of ADF and PP tests which were 0.696 and 0.7212 respectively,</w:t>
      </w:r>
      <w:r w:rsidR="003B29AF">
        <w:rPr>
          <w:rFonts w:ascii="Times New Roman" w:hAnsi="Times New Roman" w:cs="Times New Roman"/>
          <w:sz w:val="24"/>
          <w:szCs w:val="24"/>
        </w:rPr>
        <w:t xml:space="preserve"> were</w:t>
      </w:r>
      <w:r w:rsidR="003B29AF" w:rsidRPr="00BB75E7">
        <w:rPr>
          <w:rFonts w:ascii="Times New Roman" w:hAnsi="Times New Roman" w:cs="Times New Roman"/>
          <w:sz w:val="24"/>
          <w:szCs w:val="24"/>
        </w:rPr>
        <w:t xml:space="preserve"> greater than 0.05</w:t>
      </w:r>
      <w:r w:rsidR="007F6EF3">
        <w:rPr>
          <w:rFonts w:ascii="Times New Roman" w:hAnsi="Times New Roman" w:cs="Times New Roman"/>
          <w:sz w:val="24"/>
          <w:szCs w:val="24"/>
        </w:rPr>
        <w:t>.</w:t>
      </w:r>
      <w:r w:rsidR="003B29AF" w:rsidRPr="00BB75E7">
        <w:rPr>
          <w:rFonts w:ascii="Times New Roman" w:hAnsi="Times New Roman" w:cs="Times New Roman"/>
          <w:sz w:val="24"/>
          <w:szCs w:val="24"/>
        </w:rPr>
        <w:t xml:space="preserve"> </w:t>
      </w:r>
      <w:proofErr w:type="gramStart"/>
      <w:r w:rsidR="00CA68D2">
        <w:rPr>
          <w:rFonts w:ascii="Times New Roman" w:hAnsi="Times New Roman" w:cs="Times New Roman"/>
          <w:sz w:val="24"/>
          <w:szCs w:val="24"/>
        </w:rPr>
        <w:t>Therefore</w:t>
      </w:r>
      <w:proofErr w:type="gramEnd"/>
      <w:r w:rsidR="00CA68D2">
        <w:rPr>
          <w:rFonts w:ascii="Times New Roman" w:hAnsi="Times New Roman" w:cs="Times New Roman"/>
          <w:sz w:val="24"/>
          <w:szCs w:val="24"/>
        </w:rPr>
        <w:t xml:space="preserve"> time series was not stationary at 5% significance level. </w:t>
      </w:r>
      <w:r w:rsidR="008D6958">
        <w:rPr>
          <w:rFonts w:ascii="Times New Roman" w:hAnsi="Times New Roman" w:cs="Times New Roman"/>
          <w:sz w:val="24"/>
          <w:szCs w:val="24"/>
        </w:rPr>
        <w:t>Hence, t</w:t>
      </w:r>
      <w:r w:rsidR="003B29AF" w:rsidRPr="00BB75E7">
        <w:rPr>
          <w:rFonts w:ascii="Times New Roman" w:hAnsi="Times New Roman" w:cs="Times New Roman"/>
          <w:sz w:val="24"/>
          <w:szCs w:val="24"/>
        </w:rPr>
        <w:t xml:space="preserve">he data was differenced to make it stationary. </w:t>
      </w:r>
      <w:r w:rsidR="008D6958">
        <w:rPr>
          <w:rFonts w:ascii="Times New Roman" w:hAnsi="Times New Roman" w:cs="Times New Roman"/>
          <w:sz w:val="24"/>
          <w:szCs w:val="24"/>
        </w:rPr>
        <w:t>T</w:t>
      </w:r>
      <w:r w:rsidR="003B29AF" w:rsidRPr="00BB75E7">
        <w:rPr>
          <w:rFonts w:ascii="Times New Roman" w:hAnsi="Times New Roman" w:cs="Times New Roman"/>
          <w:sz w:val="24"/>
          <w:szCs w:val="24"/>
        </w:rPr>
        <w:t>he p-value</w:t>
      </w:r>
      <w:r w:rsidR="003B29AF">
        <w:rPr>
          <w:rFonts w:ascii="Times New Roman" w:hAnsi="Times New Roman" w:cs="Times New Roman"/>
          <w:sz w:val="24"/>
          <w:szCs w:val="24"/>
        </w:rPr>
        <w:t>s</w:t>
      </w:r>
      <w:r w:rsidR="008D6958">
        <w:rPr>
          <w:rFonts w:ascii="Times New Roman" w:hAnsi="Times New Roman" w:cs="Times New Roman"/>
          <w:sz w:val="24"/>
          <w:szCs w:val="24"/>
        </w:rPr>
        <w:t xml:space="preserve"> of ADF and PP test were 0.01 which was</w:t>
      </w:r>
      <w:r w:rsidR="003B29AF" w:rsidRPr="00BB75E7">
        <w:rPr>
          <w:rFonts w:ascii="Times New Roman" w:hAnsi="Times New Roman" w:cs="Times New Roman"/>
          <w:sz w:val="24"/>
          <w:szCs w:val="24"/>
        </w:rPr>
        <w:t xml:space="preserve"> less than 0.05</w:t>
      </w:r>
      <w:r w:rsidR="008D6958">
        <w:rPr>
          <w:rFonts w:ascii="Times New Roman" w:hAnsi="Times New Roman" w:cs="Times New Roman"/>
          <w:sz w:val="24"/>
          <w:szCs w:val="24"/>
        </w:rPr>
        <w:t>. It indicates that the differenced data was stationary</w:t>
      </w:r>
      <w:r w:rsidR="003B29AF" w:rsidRPr="00BB75E7">
        <w:rPr>
          <w:rFonts w:ascii="Times New Roman" w:hAnsi="Times New Roman" w:cs="Times New Roman"/>
          <w:sz w:val="24"/>
          <w:szCs w:val="24"/>
        </w:rPr>
        <w:t xml:space="preserve"> at 5% level of significance</w:t>
      </w:r>
      <w:r w:rsidR="007F6EF3">
        <w:rPr>
          <w:rFonts w:ascii="Times New Roman" w:hAnsi="Times New Roman" w:cs="Times New Roman"/>
          <w:sz w:val="24"/>
          <w:szCs w:val="24"/>
        </w:rPr>
        <w:t xml:space="preserve">. </w:t>
      </w:r>
      <w:r w:rsidR="008D6958" w:rsidRPr="00BB75E7">
        <w:rPr>
          <w:rFonts w:ascii="Times New Roman" w:hAnsi="Times New Roman" w:cs="Times New Roman"/>
          <w:sz w:val="24"/>
          <w:szCs w:val="24"/>
        </w:rPr>
        <w:t xml:space="preserve">The first differencing was sufficient to make the data </w:t>
      </w:r>
      <w:proofErr w:type="gramStart"/>
      <w:r w:rsidR="008D6958" w:rsidRPr="00BB75E7">
        <w:rPr>
          <w:rFonts w:ascii="Times New Roman" w:hAnsi="Times New Roman" w:cs="Times New Roman"/>
          <w:sz w:val="24"/>
          <w:szCs w:val="24"/>
        </w:rPr>
        <w:t>stationary</w:t>
      </w:r>
      <w:r w:rsidR="008D6958">
        <w:rPr>
          <w:rFonts w:ascii="Times New Roman" w:hAnsi="Times New Roman" w:cs="Times New Roman"/>
          <w:sz w:val="24"/>
          <w:szCs w:val="24"/>
        </w:rPr>
        <w:t>,</w:t>
      </w:r>
      <w:proofErr w:type="gramEnd"/>
      <w:r w:rsidR="008D6958">
        <w:rPr>
          <w:rFonts w:ascii="Times New Roman" w:hAnsi="Times New Roman" w:cs="Times New Roman"/>
          <w:sz w:val="24"/>
          <w:szCs w:val="24"/>
        </w:rPr>
        <w:t xml:space="preserve"> h</w:t>
      </w:r>
      <w:r w:rsidR="003B29AF" w:rsidRPr="00BB75E7">
        <w:rPr>
          <w:rFonts w:ascii="Times New Roman" w:hAnsi="Times New Roman" w:cs="Times New Roman"/>
          <w:sz w:val="24"/>
          <w:szCs w:val="24"/>
        </w:rPr>
        <w:t>ence p</w:t>
      </w:r>
      <w:r w:rsidR="003B29AF">
        <w:rPr>
          <w:rFonts w:ascii="Times New Roman" w:hAnsi="Times New Roman" w:cs="Times New Roman"/>
          <w:sz w:val="24"/>
          <w:szCs w:val="24"/>
        </w:rPr>
        <w:t>rice</w:t>
      </w:r>
      <w:r w:rsidR="003B29AF" w:rsidRPr="00BB75E7">
        <w:rPr>
          <w:rFonts w:ascii="Times New Roman" w:hAnsi="Times New Roman" w:cs="Times New Roman"/>
          <w:sz w:val="24"/>
          <w:szCs w:val="24"/>
        </w:rPr>
        <w:t xml:space="preserve"> </w:t>
      </w:r>
      <w:r w:rsidR="003B29AF">
        <w:rPr>
          <w:rFonts w:ascii="Times New Roman" w:hAnsi="Times New Roman" w:cs="Times New Roman"/>
          <w:sz w:val="24"/>
          <w:szCs w:val="24"/>
        </w:rPr>
        <w:t>was</w:t>
      </w:r>
      <w:r w:rsidR="007F6EF3">
        <w:rPr>
          <w:rFonts w:ascii="Times New Roman" w:hAnsi="Times New Roman" w:cs="Times New Roman"/>
          <w:sz w:val="24"/>
          <w:szCs w:val="24"/>
        </w:rPr>
        <w:t xml:space="preserve"> integrated of order one (</w:t>
      </w:r>
      <w:r w:rsidR="003B29AF" w:rsidRPr="00BB75E7">
        <w:rPr>
          <w:rFonts w:ascii="Times New Roman" w:hAnsi="Times New Roman" w:cs="Times New Roman"/>
          <w:sz w:val="24"/>
          <w:szCs w:val="24"/>
        </w:rPr>
        <w:t>d=1</w:t>
      </w:r>
      <w:r w:rsidR="007F6EF3">
        <w:rPr>
          <w:rFonts w:ascii="Times New Roman" w:hAnsi="Times New Roman" w:cs="Times New Roman"/>
          <w:sz w:val="24"/>
          <w:szCs w:val="24"/>
        </w:rPr>
        <w:t>)</w:t>
      </w:r>
      <w:r w:rsidR="003B29AF" w:rsidRPr="00BB75E7">
        <w:rPr>
          <w:rFonts w:ascii="Times New Roman" w:hAnsi="Times New Roman" w:cs="Times New Roman"/>
          <w:sz w:val="24"/>
          <w:szCs w:val="24"/>
        </w:rPr>
        <w:t xml:space="preserve">. Figure </w:t>
      </w:r>
      <w:r w:rsidR="008D6958">
        <w:rPr>
          <w:rFonts w:ascii="Times New Roman" w:hAnsi="Times New Roman" w:cs="Times New Roman"/>
          <w:sz w:val="24"/>
          <w:szCs w:val="24"/>
        </w:rPr>
        <w:t>4</w:t>
      </w:r>
      <w:r w:rsidR="003B29AF" w:rsidRPr="00BB75E7">
        <w:rPr>
          <w:rFonts w:ascii="Times New Roman" w:hAnsi="Times New Roman" w:cs="Times New Roman"/>
          <w:sz w:val="24"/>
          <w:szCs w:val="24"/>
        </w:rPr>
        <w:t xml:space="preserve"> shows a plot of the differenced </w:t>
      </w:r>
      <w:r w:rsidR="003B29AF">
        <w:rPr>
          <w:rFonts w:ascii="Times New Roman" w:hAnsi="Times New Roman" w:cs="Times New Roman"/>
          <w:sz w:val="24"/>
          <w:szCs w:val="24"/>
        </w:rPr>
        <w:t>red lentils price</w:t>
      </w:r>
      <w:r w:rsidR="003B29AF" w:rsidRPr="00BB75E7">
        <w:rPr>
          <w:rFonts w:ascii="Times New Roman" w:hAnsi="Times New Roman" w:cs="Times New Roman"/>
          <w:sz w:val="24"/>
          <w:szCs w:val="24"/>
        </w:rPr>
        <w:t xml:space="preserve"> data against time.</w:t>
      </w:r>
    </w:p>
    <w:p w14:paraId="6E781E04" w14:textId="1EF7F060" w:rsidR="00865783" w:rsidRDefault="00865783" w:rsidP="00865783">
      <w:pPr>
        <w:spacing w:line="360" w:lineRule="auto"/>
        <w:ind w:left="360"/>
        <w:jc w:val="both"/>
        <w:rPr>
          <w:rFonts w:ascii="Times New Roman" w:hAnsi="Times New Roman" w:cs="Times New Roman"/>
          <w:sz w:val="24"/>
          <w:szCs w:val="24"/>
        </w:rPr>
      </w:pPr>
    </w:p>
    <w:p w14:paraId="720724BB" w14:textId="28CD5CD5" w:rsidR="008D6958" w:rsidRDefault="0014040C" w:rsidP="003B29A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1" locked="0" layoutInCell="1" allowOverlap="1" wp14:anchorId="27F084BA" wp14:editId="47DD7D2A">
            <wp:simplePos x="0" y="0"/>
            <wp:positionH relativeFrom="column">
              <wp:posOffset>392135</wp:posOffset>
            </wp:positionH>
            <wp:positionV relativeFrom="paragraph">
              <wp:posOffset>-166370</wp:posOffset>
            </wp:positionV>
            <wp:extent cx="5241290" cy="20732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1290" cy="2073275"/>
                    </a:xfrm>
                    <a:prstGeom prst="rect">
                      <a:avLst/>
                    </a:prstGeom>
                    <a:noFill/>
                  </pic:spPr>
                </pic:pic>
              </a:graphicData>
            </a:graphic>
            <wp14:sizeRelH relativeFrom="page">
              <wp14:pctWidth>0</wp14:pctWidth>
            </wp14:sizeRelH>
            <wp14:sizeRelV relativeFrom="page">
              <wp14:pctHeight>0</wp14:pctHeight>
            </wp14:sizeRelV>
          </wp:anchor>
        </w:drawing>
      </w:r>
    </w:p>
    <w:p w14:paraId="3705720C" w14:textId="77777777" w:rsidR="008D6958" w:rsidRDefault="008D6958" w:rsidP="003B29AF">
      <w:pPr>
        <w:spacing w:line="360" w:lineRule="auto"/>
        <w:jc w:val="both"/>
        <w:rPr>
          <w:rFonts w:ascii="Times New Roman" w:hAnsi="Times New Roman" w:cs="Times New Roman"/>
          <w:sz w:val="24"/>
          <w:szCs w:val="24"/>
        </w:rPr>
      </w:pPr>
    </w:p>
    <w:p w14:paraId="66F508B4" w14:textId="77777777" w:rsidR="008D6958" w:rsidRDefault="008D6958" w:rsidP="003B29AF">
      <w:pPr>
        <w:spacing w:line="360" w:lineRule="auto"/>
        <w:jc w:val="both"/>
        <w:rPr>
          <w:rFonts w:ascii="Times New Roman" w:hAnsi="Times New Roman" w:cs="Times New Roman"/>
          <w:sz w:val="24"/>
          <w:szCs w:val="24"/>
        </w:rPr>
      </w:pPr>
    </w:p>
    <w:p w14:paraId="41D81052" w14:textId="77777777" w:rsidR="008D6958" w:rsidRDefault="008D6958" w:rsidP="008D6958">
      <w:pPr>
        <w:spacing w:line="360" w:lineRule="auto"/>
        <w:jc w:val="center"/>
        <w:rPr>
          <w:rFonts w:ascii="Times New Roman" w:hAnsi="Times New Roman" w:cs="Times New Roman"/>
          <w:sz w:val="20"/>
          <w:szCs w:val="20"/>
        </w:rPr>
      </w:pPr>
    </w:p>
    <w:p w14:paraId="0A0EF368" w14:textId="77777777" w:rsidR="008D6958" w:rsidRDefault="008D6958" w:rsidP="008D6958">
      <w:pPr>
        <w:spacing w:line="360" w:lineRule="auto"/>
        <w:jc w:val="center"/>
        <w:rPr>
          <w:rFonts w:ascii="Times New Roman" w:hAnsi="Times New Roman" w:cs="Times New Roman"/>
          <w:sz w:val="20"/>
          <w:szCs w:val="20"/>
        </w:rPr>
      </w:pPr>
    </w:p>
    <w:p w14:paraId="659B52BC" w14:textId="77777777" w:rsidR="0014040C" w:rsidRDefault="0014040C" w:rsidP="008D6958">
      <w:pPr>
        <w:spacing w:line="360" w:lineRule="auto"/>
        <w:jc w:val="center"/>
        <w:rPr>
          <w:rFonts w:ascii="Times New Roman" w:hAnsi="Times New Roman" w:cs="Times New Roman"/>
          <w:sz w:val="20"/>
          <w:szCs w:val="20"/>
        </w:rPr>
      </w:pPr>
    </w:p>
    <w:p w14:paraId="0883AE62" w14:textId="0B31E53F" w:rsidR="003B29AF" w:rsidRDefault="003B29AF" w:rsidP="00A72C5F">
      <w:pPr>
        <w:spacing w:line="360" w:lineRule="auto"/>
        <w:jc w:val="center"/>
        <w:rPr>
          <w:rFonts w:ascii="Times New Roman" w:hAnsi="Times New Roman" w:cs="Times New Roman"/>
          <w:sz w:val="20"/>
          <w:szCs w:val="20"/>
        </w:rPr>
      </w:pPr>
      <w:r w:rsidRPr="00BB75E7">
        <w:rPr>
          <w:rFonts w:ascii="Times New Roman" w:hAnsi="Times New Roman" w:cs="Times New Roman"/>
          <w:sz w:val="20"/>
          <w:szCs w:val="20"/>
        </w:rPr>
        <w:t>Fig</w:t>
      </w:r>
      <w:r w:rsidR="008D6958">
        <w:rPr>
          <w:rFonts w:ascii="Times New Roman" w:hAnsi="Times New Roman" w:cs="Times New Roman"/>
          <w:sz w:val="20"/>
          <w:szCs w:val="20"/>
        </w:rPr>
        <w:t>ure</w:t>
      </w:r>
      <w:r w:rsidRPr="00BB75E7">
        <w:rPr>
          <w:rFonts w:ascii="Times New Roman" w:hAnsi="Times New Roman" w:cs="Times New Roman"/>
          <w:sz w:val="20"/>
          <w:szCs w:val="20"/>
        </w:rPr>
        <w:t xml:space="preserve"> </w:t>
      </w:r>
      <w:r>
        <w:rPr>
          <w:rFonts w:ascii="Times New Roman" w:hAnsi="Times New Roman" w:cs="Times New Roman"/>
          <w:sz w:val="20"/>
          <w:szCs w:val="20"/>
        </w:rPr>
        <w:t>3</w:t>
      </w:r>
      <w:r w:rsidR="00E076F8">
        <w:rPr>
          <w:rFonts w:ascii="Times New Roman" w:hAnsi="Times New Roman" w:cs="Times New Roman"/>
          <w:sz w:val="20"/>
          <w:szCs w:val="20"/>
        </w:rPr>
        <w:t xml:space="preserve">: </w:t>
      </w:r>
      <w:r w:rsidR="00A72C5F">
        <w:rPr>
          <w:rFonts w:ascii="Times New Roman" w:hAnsi="Times New Roman" w:cs="Times New Roman"/>
          <w:sz w:val="20"/>
          <w:szCs w:val="20"/>
        </w:rPr>
        <w:t>ACF and PACF plots for red lentils price</w:t>
      </w:r>
    </w:p>
    <w:p w14:paraId="106FFA4D" w14:textId="7B45A6DA" w:rsidR="008D6958" w:rsidRDefault="00643B54" w:rsidP="00643B54">
      <w:pPr>
        <w:spacing w:line="360" w:lineRule="auto"/>
        <w:jc w:val="both"/>
        <w:rPr>
          <w:rFonts w:ascii="Times New Roman" w:hAnsi="Times New Roman" w:cs="Times New Roman"/>
          <w:sz w:val="20"/>
          <w:szCs w:val="20"/>
        </w:rPr>
      </w:pPr>
      <w:r>
        <w:rPr>
          <w:noProof/>
        </w:rPr>
        <w:drawing>
          <wp:inline distT="0" distB="0" distL="0" distR="0" wp14:anchorId="2679D69C" wp14:editId="304A5DF0">
            <wp:extent cx="5943600" cy="2891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91790"/>
                    </a:xfrm>
                    <a:prstGeom prst="rect">
                      <a:avLst/>
                    </a:prstGeom>
                  </pic:spPr>
                </pic:pic>
              </a:graphicData>
            </a:graphic>
          </wp:inline>
        </w:drawing>
      </w:r>
    </w:p>
    <w:p w14:paraId="11A28CE6" w14:textId="77777777" w:rsidR="00A72C5F" w:rsidRDefault="008D6958" w:rsidP="00A72C5F">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Figure 4: </w:t>
      </w:r>
      <w:r w:rsidR="00A72C5F">
        <w:rPr>
          <w:rFonts w:ascii="Times New Roman" w:hAnsi="Times New Roman" w:cs="Times New Roman"/>
          <w:sz w:val="20"/>
          <w:szCs w:val="20"/>
        </w:rPr>
        <w:t xml:space="preserve">Red </w:t>
      </w:r>
      <w:r w:rsidR="00A72C5F" w:rsidRPr="00BB75E7">
        <w:rPr>
          <w:rFonts w:ascii="Times New Roman" w:hAnsi="Times New Roman" w:cs="Times New Roman"/>
          <w:sz w:val="20"/>
          <w:szCs w:val="20"/>
        </w:rPr>
        <w:t>Lentils</w:t>
      </w:r>
      <w:r w:rsidR="00A72C5F">
        <w:rPr>
          <w:rFonts w:ascii="Times New Roman" w:hAnsi="Times New Roman" w:cs="Times New Roman"/>
          <w:sz w:val="20"/>
          <w:szCs w:val="20"/>
        </w:rPr>
        <w:t xml:space="preserve"> Differenced</w:t>
      </w:r>
      <w:r w:rsidR="00A72C5F" w:rsidRPr="00BB75E7">
        <w:rPr>
          <w:rFonts w:ascii="Times New Roman" w:hAnsi="Times New Roman" w:cs="Times New Roman"/>
          <w:sz w:val="20"/>
          <w:szCs w:val="20"/>
        </w:rPr>
        <w:t xml:space="preserve"> </w:t>
      </w:r>
      <w:r w:rsidR="00A72C5F">
        <w:rPr>
          <w:rFonts w:ascii="Times New Roman" w:hAnsi="Times New Roman" w:cs="Times New Roman"/>
          <w:sz w:val="20"/>
          <w:szCs w:val="20"/>
        </w:rPr>
        <w:t>data</w:t>
      </w:r>
    </w:p>
    <w:p w14:paraId="0BB33151" w14:textId="173A9673" w:rsidR="003B29AF" w:rsidRDefault="003B29AF" w:rsidP="003F7733">
      <w:pPr>
        <w:spacing w:line="360" w:lineRule="auto"/>
        <w:ind w:left="360"/>
        <w:jc w:val="both"/>
        <w:rPr>
          <w:rFonts w:ascii="Times New Roman" w:hAnsi="Times New Roman" w:cs="Times New Roman"/>
          <w:sz w:val="24"/>
          <w:szCs w:val="24"/>
        </w:rPr>
      </w:pPr>
      <w:r w:rsidRPr="001F3804">
        <w:rPr>
          <w:rFonts w:ascii="Times New Roman" w:hAnsi="Times New Roman" w:cs="Times New Roman"/>
          <w:sz w:val="24"/>
          <w:szCs w:val="24"/>
        </w:rPr>
        <w:t xml:space="preserve">In order to obtain the order of </w:t>
      </w:r>
      <w:r>
        <w:rPr>
          <w:rFonts w:ascii="Times New Roman" w:hAnsi="Times New Roman" w:cs="Times New Roman"/>
          <w:sz w:val="24"/>
          <w:szCs w:val="24"/>
        </w:rPr>
        <w:t>non-seasonal and seasonal</w:t>
      </w:r>
      <w:r w:rsidRPr="001F3804">
        <w:rPr>
          <w:rFonts w:ascii="Times New Roman" w:hAnsi="Times New Roman" w:cs="Times New Roman"/>
          <w:sz w:val="24"/>
          <w:szCs w:val="24"/>
        </w:rPr>
        <w:t xml:space="preserve"> AR</w:t>
      </w:r>
      <w:r w:rsidR="007F6EF3">
        <w:rPr>
          <w:rFonts w:ascii="Times New Roman" w:hAnsi="Times New Roman" w:cs="Times New Roman"/>
          <w:sz w:val="24"/>
          <w:szCs w:val="24"/>
        </w:rPr>
        <w:t xml:space="preserve"> </w:t>
      </w:r>
      <w:r>
        <w:rPr>
          <w:rFonts w:ascii="Times New Roman" w:hAnsi="Times New Roman" w:cs="Times New Roman"/>
          <w:sz w:val="24"/>
          <w:szCs w:val="24"/>
        </w:rPr>
        <w:t>and MA</w:t>
      </w:r>
      <w:r w:rsidR="00327CAD">
        <w:rPr>
          <w:rFonts w:ascii="Times New Roman" w:hAnsi="Times New Roman" w:cs="Times New Roman"/>
          <w:sz w:val="24"/>
          <w:szCs w:val="24"/>
        </w:rPr>
        <w:t>,</w:t>
      </w:r>
      <w:r w:rsidRPr="001F3804">
        <w:rPr>
          <w:rFonts w:ascii="Times New Roman" w:hAnsi="Times New Roman" w:cs="Times New Roman"/>
          <w:sz w:val="24"/>
          <w:szCs w:val="24"/>
        </w:rPr>
        <w:t xml:space="preserve"> the Plots of</w:t>
      </w:r>
      <w:r>
        <w:rPr>
          <w:rFonts w:ascii="Times New Roman" w:hAnsi="Times New Roman" w:cs="Times New Roman"/>
          <w:sz w:val="24"/>
          <w:szCs w:val="24"/>
        </w:rPr>
        <w:t xml:space="preserve"> </w:t>
      </w:r>
      <w:r w:rsidRPr="001F3804">
        <w:rPr>
          <w:rFonts w:ascii="Times New Roman" w:hAnsi="Times New Roman" w:cs="Times New Roman"/>
          <w:sz w:val="24"/>
          <w:szCs w:val="24"/>
        </w:rPr>
        <w:t>ACF and PACF for the</w:t>
      </w:r>
      <w:r>
        <w:rPr>
          <w:rFonts w:ascii="Times New Roman" w:hAnsi="Times New Roman" w:cs="Times New Roman"/>
          <w:sz w:val="24"/>
          <w:szCs w:val="24"/>
        </w:rPr>
        <w:t xml:space="preserve"> non-seasonal and seasonal</w:t>
      </w:r>
      <w:r w:rsidRPr="001F3804">
        <w:rPr>
          <w:rFonts w:ascii="Times New Roman" w:hAnsi="Times New Roman" w:cs="Times New Roman"/>
          <w:sz w:val="24"/>
          <w:szCs w:val="24"/>
        </w:rPr>
        <w:t xml:space="preserve"> differenced pr</w:t>
      </w:r>
      <w:r>
        <w:rPr>
          <w:rFonts w:ascii="Times New Roman" w:hAnsi="Times New Roman" w:cs="Times New Roman"/>
          <w:sz w:val="24"/>
          <w:szCs w:val="24"/>
        </w:rPr>
        <w:t xml:space="preserve">ice </w:t>
      </w:r>
      <w:r w:rsidRPr="001F3804">
        <w:rPr>
          <w:rFonts w:ascii="Times New Roman" w:hAnsi="Times New Roman" w:cs="Times New Roman"/>
          <w:sz w:val="24"/>
          <w:szCs w:val="24"/>
        </w:rPr>
        <w:t>data w</w:t>
      </w:r>
      <w:r>
        <w:rPr>
          <w:rFonts w:ascii="Times New Roman" w:hAnsi="Times New Roman" w:cs="Times New Roman"/>
          <w:sz w:val="24"/>
          <w:szCs w:val="24"/>
        </w:rPr>
        <w:t>ere</w:t>
      </w:r>
      <w:r w:rsidRPr="001F3804">
        <w:rPr>
          <w:rFonts w:ascii="Times New Roman" w:hAnsi="Times New Roman" w:cs="Times New Roman"/>
          <w:sz w:val="24"/>
          <w:szCs w:val="24"/>
        </w:rPr>
        <w:t xml:space="preserve"> </w:t>
      </w:r>
      <w:r w:rsidR="007F6EF3">
        <w:rPr>
          <w:rFonts w:ascii="Times New Roman" w:hAnsi="Times New Roman" w:cs="Times New Roman"/>
          <w:sz w:val="24"/>
          <w:szCs w:val="24"/>
        </w:rPr>
        <w:t>obtained</w:t>
      </w:r>
      <w:r w:rsidR="0052240A">
        <w:rPr>
          <w:rFonts w:ascii="Times New Roman" w:hAnsi="Times New Roman" w:cs="Times New Roman"/>
          <w:sz w:val="24"/>
          <w:szCs w:val="24"/>
        </w:rPr>
        <w:t xml:space="preserve"> and results were</w:t>
      </w:r>
      <w:r w:rsidRPr="001F3804">
        <w:rPr>
          <w:rFonts w:ascii="Times New Roman" w:hAnsi="Times New Roman" w:cs="Times New Roman"/>
          <w:sz w:val="24"/>
          <w:szCs w:val="24"/>
        </w:rPr>
        <w:t xml:space="preserve"> shown in</w:t>
      </w:r>
      <w:r>
        <w:rPr>
          <w:rFonts w:ascii="Times New Roman" w:hAnsi="Times New Roman" w:cs="Times New Roman"/>
          <w:sz w:val="24"/>
          <w:szCs w:val="24"/>
        </w:rPr>
        <w:t xml:space="preserve"> </w:t>
      </w:r>
      <w:r w:rsidRPr="001F3804">
        <w:rPr>
          <w:rFonts w:ascii="Times New Roman" w:hAnsi="Times New Roman" w:cs="Times New Roman"/>
          <w:sz w:val="24"/>
          <w:szCs w:val="24"/>
        </w:rPr>
        <w:t>Fig</w:t>
      </w:r>
      <w:r>
        <w:rPr>
          <w:rFonts w:ascii="Times New Roman" w:hAnsi="Times New Roman" w:cs="Times New Roman"/>
          <w:sz w:val="24"/>
          <w:szCs w:val="24"/>
        </w:rPr>
        <w:t>ure</w:t>
      </w:r>
      <w:r w:rsidR="007F6EF3">
        <w:rPr>
          <w:rFonts w:ascii="Times New Roman" w:hAnsi="Times New Roman" w:cs="Times New Roman"/>
          <w:sz w:val="24"/>
          <w:szCs w:val="24"/>
        </w:rPr>
        <w:t xml:space="preserve"> 5 and Figure 6.</w:t>
      </w:r>
      <w:r w:rsidR="00327CAD">
        <w:rPr>
          <w:rFonts w:ascii="Times New Roman" w:hAnsi="Times New Roman" w:cs="Times New Roman"/>
          <w:sz w:val="24"/>
          <w:szCs w:val="24"/>
        </w:rPr>
        <w:t xml:space="preserve"> There were insignificant spikes in all plots.</w:t>
      </w:r>
      <w:r w:rsidR="007F6EF3">
        <w:rPr>
          <w:rFonts w:ascii="Times New Roman" w:hAnsi="Times New Roman" w:cs="Times New Roman"/>
          <w:sz w:val="24"/>
          <w:szCs w:val="24"/>
        </w:rPr>
        <w:t xml:space="preserve"> </w:t>
      </w:r>
      <w:r w:rsidR="00327CAD">
        <w:rPr>
          <w:rFonts w:ascii="Times New Roman" w:hAnsi="Times New Roman" w:cs="Times New Roman"/>
          <w:sz w:val="24"/>
          <w:szCs w:val="24"/>
        </w:rPr>
        <w:t>After analyzing</w:t>
      </w:r>
      <w:r w:rsidR="0052240A">
        <w:rPr>
          <w:rFonts w:ascii="Times New Roman" w:hAnsi="Times New Roman" w:cs="Times New Roman"/>
          <w:sz w:val="24"/>
          <w:szCs w:val="24"/>
        </w:rPr>
        <w:t xml:space="preserve"> th</w:t>
      </w:r>
      <w:r w:rsidR="00327CAD">
        <w:rPr>
          <w:rFonts w:ascii="Times New Roman" w:hAnsi="Times New Roman" w:cs="Times New Roman"/>
          <w:sz w:val="24"/>
          <w:szCs w:val="24"/>
        </w:rPr>
        <w:t>ose plots</w:t>
      </w:r>
      <w:r w:rsidR="0052240A">
        <w:rPr>
          <w:rFonts w:ascii="Times New Roman" w:hAnsi="Times New Roman" w:cs="Times New Roman"/>
          <w:sz w:val="24"/>
          <w:szCs w:val="24"/>
        </w:rPr>
        <w:t xml:space="preserve">, </w:t>
      </w:r>
      <w:r w:rsidR="00327CAD">
        <w:rPr>
          <w:rFonts w:ascii="Times New Roman" w:hAnsi="Times New Roman" w:cs="Times New Roman"/>
          <w:sz w:val="24"/>
          <w:szCs w:val="24"/>
        </w:rPr>
        <w:t xml:space="preserve">based on the seasonal and non-seasonal AR and MA orders, </w:t>
      </w:r>
      <w:r w:rsidR="0052240A" w:rsidRPr="00327CAD">
        <w:rPr>
          <w:rFonts w:ascii="Times New Roman" w:hAnsi="Times New Roman" w:cs="Times New Roman"/>
          <w:sz w:val="24"/>
          <w:szCs w:val="24"/>
        </w:rPr>
        <w:t>six</w:t>
      </w:r>
      <w:r w:rsidR="0052240A">
        <w:rPr>
          <w:rFonts w:ascii="Times New Roman" w:hAnsi="Times New Roman" w:cs="Times New Roman"/>
          <w:sz w:val="24"/>
          <w:szCs w:val="24"/>
        </w:rPr>
        <w:t xml:space="preserve"> parsimonious models were selected for the </w:t>
      </w:r>
      <w:r w:rsidR="00327CAD">
        <w:rPr>
          <w:rFonts w:ascii="Times New Roman" w:hAnsi="Times New Roman" w:cs="Times New Roman"/>
          <w:sz w:val="24"/>
          <w:szCs w:val="24"/>
        </w:rPr>
        <w:t>model building purpose</w:t>
      </w:r>
      <w:r w:rsidR="0052240A">
        <w:rPr>
          <w:rFonts w:ascii="Times New Roman" w:hAnsi="Times New Roman" w:cs="Times New Roman"/>
          <w:sz w:val="24"/>
          <w:szCs w:val="24"/>
        </w:rPr>
        <w:t xml:space="preserve">. </w:t>
      </w:r>
    </w:p>
    <w:p w14:paraId="3DAA6CA7" w14:textId="4E172952" w:rsidR="003F7733" w:rsidRDefault="003F7733" w:rsidP="003F7733">
      <w:pPr>
        <w:spacing w:line="360" w:lineRule="auto"/>
        <w:ind w:left="360"/>
        <w:jc w:val="both"/>
        <w:rPr>
          <w:rFonts w:ascii="Times New Roman" w:hAnsi="Times New Roman" w:cs="Times New Roman"/>
          <w:sz w:val="24"/>
          <w:szCs w:val="24"/>
        </w:rPr>
      </w:pPr>
    </w:p>
    <w:p w14:paraId="699902C8" w14:textId="2E0CA440" w:rsidR="003F7733" w:rsidRDefault="003F7733" w:rsidP="003F7733">
      <w:pPr>
        <w:spacing w:line="360" w:lineRule="auto"/>
        <w:ind w:left="360"/>
        <w:jc w:val="both"/>
        <w:rPr>
          <w:rFonts w:ascii="Times New Roman" w:hAnsi="Times New Roman" w:cs="Times New Roman"/>
          <w:sz w:val="24"/>
          <w:szCs w:val="24"/>
        </w:rPr>
      </w:pPr>
    </w:p>
    <w:p w14:paraId="3605ECD0" w14:textId="77777777" w:rsidR="003F7733" w:rsidRDefault="003F7733" w:rsidP="003F7733">
      <w:pPr>
        <w:spacing w:line="360" w:lineRule="auto"/>
        <w:ind w:left="360"/>
        <w:jc w:val="both"/>
        <w:rPr>
          <w:rFonts w:ascii="Times New Roman" w:hAnsi="Times New Roman" w:cs="Times New Roman"/>
          <w:sz w:val="24"/>
          <w:szCs w:val="24"/>
        </w:rPr>
      </w:pPr>
    </w:p>
    <w:p w14:paraId="7477ACF7" w14:textId="77777777" w:rsidR="003B29AF" w:rsidRDefault="003B29AF" w:rsidP="003B29AF">
      <w:pPr>
        <w:spacing w:line="360" w:lineRule="auto"/>
        <w:jc w:val="both"/>
        <w:rPr>
          <w:rFonts w:ascii="Times New Roman" w:hAnsi="Times New Roman" w:cs="Times New Roman"/>
          <w:sz w:val="24"/>
          <w:szCs w:val="24"/>
        </w:rPr>
      </w:pPr>
    </w:p>
    <w:p w14:paraId="2E3376F1" w14:textId="007A8172" w:rsidR="003B29AF" w:rsidRDefault="00327CAD" w:rsidP="003B29A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1BE80A58" wp14:editId="57F0E0E1">
            <wp:simplePos x="0" y="0"/>
            <wp:positionH relativeFrom="column">
              <wp:posOffset>467360</wp:posOffset>
            </wp:positionH>
            <wp:positionV relativeFrom="paragraph">
              <wp:posOffset>-169707</wp:posOffset>
            </wp:positionV>
            <wp:extent cx="5135525" cy="1754372"/>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5525" cy="1754372"/>
                    </a:xfrm>
                    <a:prstGeom prst="rect">
                      <a:avLst/>
                    </a:prstGeom>
                    <a:noFill/>
                  </pic:spPr>
                </pic:pic>
              </a:graphicData>
            </a:graphic>
            <wp14:sizeRelH relativeFrom="page">
              <wp14:pctWidth>0</wp14:pctWidth>
            </wp14:sizeRelH>
            <wp14:sizeRelV relativeFrom="page">
              <wp14:pctHeight>0</wp14:pctHeight>
            </wp14:sizeRelV>
          </wp:anchor>
        </w:drawing>
      </w:r>
    </w:p>
    <w:p w14:paraId="0766D518" w14:textId="0BC7865E" w:rsidR="003B29AF" w:rsidRDefault="003B29AF" w:rsidP="003B29AF">
      <w:pPr>
        <w:spacing w:line="360" w:lineRule="auto"/>
        <w:jc w:val="both"/>
        <w:rPr>
          <w:rFonts w:ascii="Times New Roman" w:hAnsi="Times New Roman" w:cs="Times New Roman"/>
          <w:sz w:val="24"/>
          <w:szCs w:val="24"/>
        </w:rPr>
      </w:pPr>
    </w:p>
    <w:p w14:paraId="31BEE66C" w14:textId="77777777" w:rsidR="00327CAD" w:rsidRDefault="003B29AF" w:rsidP="003B29AF">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59020F58" w14:textId="77777777" w:rsidR="00327CAD" w:rsidRDefault="00327CAD" w:rsidP="003B29AF">
      <w:pPr>
        <w:spacing w:line="360" w:lineRule="auto"/>
        <w:jc w:val="both"/>
        <w:rPr>
          <w:rFonts w:ascii="Times New Roman" w:hAnsi="Times New Roman" w:cs="Times New Roman"/>
          <w:sz w:val="24"/>
          <w:szCs w:val="24"/>
        </w:rPr>
      </w:pPr>
    </w:p>
    <w:p w14:paraId="3F13971C" w14:textId="77777777" w:rsidR="00327CAD" w:rsidRDefault="00327CAD" w:rsidP="003B29AF">
      <w:pPr>
        <w:spacing w:line="360" w:lineRule="auto"/>
        <w:jc w:val="both"/>
        <w:rPr>
          <w:rFonts w:ascii="Times New Roman" w:hAnsi="Times New Roman" w:cs="Times New Roman"/>
          <w:sz w:val="24"/>
          <w:szCs w:val="24"/>
        </w:rPr>
      </w:pPr>
    </w:p>
    <w:p w14:paraId="0F09AF85" w14:textId="771D017E" w:rsidR="003B29AF" w:rsidRDefault="00327CAD" w:rsidP="00327CAD">
      <w:pPr>
        <w:spacing w:line="360" w:lineRule="auto"/>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3360" behindDoc="1" locked="0" layoutInCell="1" allowOverlap="1" wp14:anchorId="19D21F06" wp14:editId="0176296F">
            <wp:simplePos x="0" y="0"/>
            <wp:positionH relativeFrom="column">
              <wp:posOffset>467360</wp:posOffset>
            </wp:positionH>
            <wp:positionV relativeFrom="paragraph">
              <wp:posOffset>310353</wp:posOffset>
            </wp:positionV>
            <wp:extent cx="5284381" cy="196636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4381" cy="1966367"/>
                    </a:xfrm>
                    <a:prstGeom prst="rect">
                      <a:avLst/>
                    </a:prstGeom>
                    <a:noFill/>
                  </pic:spPr>
                </pic:pic>
              </a:graphicData>
            </a:graphic>
            <wp14:sizeRelH relativeFrom="page">
              <wp14:pctWidth>0</wp14:pctWidth>
            </wp14:sizeRelH>
            <wp14:sizeRelV relativeFrom="page">
              <wp14:pctHeight>0</wp14:pctHeight>
            </wp14:sizeRelV>
          </wp:anchor>
        </w:drawing>
      </w:r>
      <w:r w:rsidR="003B29AF">
        <w:rPr>
          <w:rFonts w:ascii="Times New Roman" w:hAnsi="Times New Roman" w:cs="Times New Roman"/>
          <w:sz w:val="20"/>
          <w:szCs w:val="20"/>
        </w:rPr>
        <w:t>Fig</w:t>
      </w:r>
      <w:r>
        <w:rPr>
          <w:rFonts w:ascii="Times New Roman" w:hAnsi="Times New Roman" w:cs="Times New Roman"/>
          <w:sz w:val="20"/>
          <w:szCs w:val="20"/>
        </w:rPr>
        <w:t>ure</w:t>
      </w:r>
      <w:r w:rsidR="003B29AF">
        <w:rPr>
          <w:rFonts w:ascii="Times New Roman" w:hAnsi="Times New Roman" w:cs="Times New Roman"/>
          <w:sz w:val="20"/>
          <w:szCs w:val="20"/>
        </w:rPr>
        <w:t xml:space="preserve"> 5: ACF and PACF plots for Non-Seasonal  Differenced Data</w:t>
      </w:r>
    </w:p>
    <w:p w14:paraId="019F44D5" w14:textId="77777777" w:rsidR="003B29AF" w:rsidRDefault="003B29AF" w:rsidP="003B29AF">
      <w:pPr>
        <w:spacing w:line="360" w:lineRule="auto"/>
        <w:jc w:val="both"/>
        <w:rPr>
          <w:rFonts w:ascii="Times New Roman" w:hAnsi="Times New Roman" w:cs="Times New Roman"/>
          <w:sz w:val="20"/>
          <w:szCs w:val="20"/>
        </w:rPr>
      </w:pPr>
    </w:p>
    <w:p w14:paraId="562045BE" w14:textId="415864BA" w:rsidR="003B29AF" w:rsidRPr="001F3804" w:rsidRDefault="003B29AF" w:rsidP="003B29AF">
      <w:pPr>
        <w:spacing w:line="360" w:lineRule="auto"/>
        <w:jc w:val="both"/>
        <w:rPr>
          <w:rFonts w:ascii="Times New Roman" w:hAnsi="Times New Roman" w:cs="Times New Roman"/>
          <w:sz w:val="20"/>
          <w:szCs w:val="20"/>
        </w:rPr>
      </w:pPr>
    </w:p>
    <w:p w14:paraId="3E56EBE1" w14:textId="77777777" w:rsidR="00327CAD" w:rsidRDefault="00327CAD" w:rsidP="003B29AF">
      <w:pPr>
        <w:spacing w:line="360" w:lineRule="auto"/>
        <w:ind w:firstLine="720"/>
        <w:jc w:val="both"/>
        <w:rPr>
          <w:rFonts w:ascii="Times New Roman" w:hAnsi="Times New Roman" w:cs="Times New Roman"/>
          <w:sz w:val="20"/>
          <w:szCs w:val="20"/>
        </w:rPr>
      </w:pPr>
    </w:p>
    <w:p w14:paraId="27A3DBC0" w14:textId="77777777" w:rsidR="00327CAD" w:rsidRDefault="00327CAD" w:rsidP="003B29AF">
      <w:pPr>
        <w:spacing w:line="360" w:lineRule="auto"/>
        <w:ind w:firstLine="720"/>
        <w:jc w:val="both"/>
        <w:rPr>
          <w:rFonts w:ascii="Times New Roman" w:hAnsi="Times New Roman" w:cs="Times New Roman"/>
          <w:sz w:val="20"/>
          <w:szCs w:val="20"/>
        </w:rPr>
      </w:pPr>
    </w:p>
    <w:p w14:paraId="54321364" w14:textId="77777777" w:rsidR="00327CAD" w:rsidRDefault="00327CAD" w:rsidP="003B29AF">
      <w:pPr>
        <w:spacing w:line="360" w:lineRule="auto"/>
        <w:ind w:firstLine="720"/>
        <w:jc w:val="both"/>
        <w:rPr>
          <w:rFonts w:ascii="Times New Roman" w:hAnsi="Times New Roman" w:cs="Times New Roman"/>
          <w:sz w:val="20"/>
          <w:szCs w:val="20"/>
        </w:rPr>
      </w:pPr>
    </w:p>
    <w:p w14:paraId="201EB77A" w14:textId="77777777" w:rsidR="00327CAD" w:rsidRDefault="00327CAD" w:rsidP="003B29AF">
      <w:pPr>
        <w:spacing w:line="360" w:lineRule="auto"/>
        <w:ind w:firstLine="720"/>
        <w:jc w:val="both"/>
        <w:rPr>
          <w:rFonts w:ascii="Times New Roman" w:hAnsi="Times New Roman" w:cs="Times New Roman"/>
          <w:sz w:val="20"/>
          <w:szCs w:val="20"/>
        </w:rPr>
      </w:pPr>
    </w:p>
    <w:p w14:paraId="5F02B729" w14:textId="77777777" w:rsidR="00327CAD" w:rsidRDefault="00327CAD" w:rsidP="00327CAD">
      <w:pPr>
        <w:spacing w:line="360" w:lineRule="auto"/>
        <w:ind w:firstLine="720"/>
        <w:jc w:val="center"/>
        <w:rPr>
          <w:rFonts w:ascii="Times New Roman" w:hAnsi="Times New Roman" w:cs="Times New Roman"/>
          <w:sz w:val="20"/>
          <w:szCs w:val="20"/>
        </w:rPr>
      </w:pPr>
    </w:p>
    <w:p w14:paraId="2F2063DD" w14:textId="7AF72997" w:rsidR="003B29AF" w:rsidRDefault="003B29AF" w:rsidP="00327CAD">
      <w:pPr>
        <w:spacing w:line="360" w:lineRule="auto"/>
        <w:ind w:firstLine="720"/>
        <w:jc w:val="center"/>
        <w:rPr>
          <w:rFonts w:ascii="Times New Roman" w:hAnsi="Times New Roman" w:cs="Times New Roman"/>
          <w:sz w:val="20"/>
          <w:szCs w:val="20"/>
        </w:rPr>
      </w:pPr>
      <w:r>
        <w:rPr>
          <w:rFonts w:ascii="Times New Roman" w:hAnsi="Times New Roman" w:cs="Times New Roman"/>
          <w:sz w:val="20"/>
          <w:szCs w:val="20"/>
        </w:rPr>
        <w:t>Fig</w:t>
      </w:r>
      <w:r w:rsidR="00327CAD">
        <w:rPr>
          <w:rFonts w:ascii="Times New Roman" w:hAnsi="Times New Roman" w:cs="Times New Roman"/>
          <w:sz w:val="20"/>
          <w:szCs w:val="20"/>
        </w:rPr>
        <w:t>ure 6</w:t>
      </w:r>
      <w:r>
        <w:rPr>
          <w:rFonts w:ascii="Times New Roman" w:hAnsi="Times New Roman" w:cs="Times New Roman"/>
          <w:sz w:val="20"/>
          <w:szCs w:val="20"/>
        </w:rPr>
        <w:t xml:space="preserve">: ACF and PACF plots for </w:t>
      </w:r>
      <w:r w:rsidR="00DC0056">
        <w:rPr>
          <w:rFonts w:ascii="Times New Roman" w:hAnsi="Times New Roman" w:cs="Times New Roman"/>
          <w:sz w:val="20"/>
          <w:szCs w:val="20"/>
        </w:rPr>
        <w:t xml:space="preserve">Seasonal </w:t>
      </w:r>
      <w:r>
        <w:rPr>
          <w:rFonts w:ascii="Times New Roman" w:hAnsi="Times New Roman" w:cs="Times New Roman"/>
          <w:sz w:val="20"/>
          <w:szCs w:val="20"/>
        </w:rPr>
        <w:t>Differenced Data</w:t>
      </w:r>
    </w:p>
    <w:p w14:paraId="2D202F56" w14:textId="3D5570ED" w:rsidR="00327CAD" w:rsidRDefault="00DC0056" w:rsidP="009F37D1">
      <w:pPr>
        <w:spacing w:line="360" w:lineRule="auto"/>
        <w:ind w:left="360"/>
        <w:jc w:val="both"/>
        <w:rPr>
          <w:rFonts w:ascii="Times New Roman" w:hAnsi="Times New Roman" w:cs="Times New Roman"/>
          <w:sz w:val="20"/>
          <w:szCs w:val="20"/>
        </w:rPr>
      </w:pPr>
      <w:r>
        <w:rPr>
          <w:rFonts w:ascii="Times New Roman" w:hAnsi="Times New Roman" w:cs="Times New Roman"/>
          <w:sz w:val="24"/>
          <w:szCs w:val="24"/>
        </w:rPr>
        <w:t xml:space="preserve">The table 4 indicates the selected best models according to </w:t>
      </w:r>
      <w:r w:rsidR="00E076F8">
        <w:rPr>
          <w:rFonts w:ascii="Times New Roman" w:hAnsi="Times New Roman" w:cs="Times New Roman"/>
          <w:sz w:val="24"/>
          <w:szCs w:val="24"/>
        </w:rPr>
        <w:t>AIC and BIC values</w:t>
      </w:r>
      <w:r>
        <w:rPr>
          <w:rFonts w:ascii="Times New Roman" w:hAnsi="Times New Roman" w:cs="Times New Roman"/>
          <w:sz w:val="24"/>
          <w:szCs w:val="24"/>
        </w:rPr>
        <w:t>.</w:t>
      </w:r>
      <w:r w:rsidR="00E076F8">
        <w:rPr>
          <w:rFonts w:ascii="Times New Roman" w:hAnsi="Times New Roman" w:cs="Times New Roman"/>
          <w:sz w:val="24"/>
          <w:szCs w:val="24"/>
        </w:rPr>
        <w:t xml:space="preserve"> </w:t>
      </w:r>
      <w:r w:rsidR="00150AB1">
        <w:rPr>
          <w:rFonts w:ascii="Times New Roman" w:hAnsi="Times New Roman" w:cs="Times New Roman"/>
          <w:sz w:val="24"/>
          <w:szCs w:val="24"/>
        </w:rPr>
        <w:t xml:space="preserve">Accordingly, </w:t>
      </w:r>
      <w:r w:rsidR="00E076F8" w:rsidRPr="004F1FDE">
        <w:rPr>
          <w:rFonts w:ascii="Times New Roman" w:eastAsia="Times New Roman" w:hAnsi="Times New Roman" w:cs="Times New Roman"/>
          <w:color w:val="000000"/>
          <w:sz w:val="24"/>
          <w:szCs w:val="24"/>
        </w:rPr>
        <w:t>SARIMA</w:t>
      </w:r>
      <w:r w:rsidR="00150AB1">
        <w:rPr>
          <w:rFonts w:ascii="Times New Roman" w:eastAsia="Times New Roman" w:hAnsi="Times New Roman" w:cs="Times New Roman"/>
          <w:color w:val="000000"/>
          <w:sz w:val="24"/>
          <w:szCs w:val="24"/>
        </w:rPr>
        <w:t xml:space="preserve"> </w:t>
      </w:r>
      <w:r w:rsidR="00E076F8" w:rsidRPr="004F1FDE">
        <w:rPr>
          <w:rFonts w:ascii="Times New Roman" w:eastAsia="Times New Roman" w:hAnsi="Times New Roman" w:cs="Times New Roman"/>
          <w:color w:val="000000"/>
          <w:sz w:val="24"/>
          <w:szCs w:val="24"/>
        </w:rPr>
        <w:t>(1,1,1)(0,1,1)[52]</w:t>
      </w:r>
      <w:r w:rsidR="00E076F8">
        <w:rPr>
          <w:rFonts w:ascii="Times New Roman" w:eastAsia="Times New Roman" w:hAnsi="Times New Roman" w:cs="Times New Roman"/>
          <w:color w:val="000000"/>
          <w:sz w:val="24"/>
          <w:szCs w:val="24"/>
        </w:rPr>
        <w:t xml:space="preserve"> has the minimum AIC and BIC value.</w:t>
      </w:r>
    </w:p>
    <w:p w14:paraId="3AE8B3A4" w14:textId="30D4CD83" w:rsidR="003B29AF" w:rsidRDefault="00E076F8" w:rsidP="00327CAD">
      <w:pPr>
        <w:spacing w:line="360" w:lineRule="auto"/>
        <w:jc w:val="center"/>
        <w:rPr>
          <w:rFonts w:ascii="Times New Roman" w:hAnsi="Times New Roman" w:cs="Times New Roman"/>
          <w:sz w:val="20"/>
          <w:szCs w:val="20"/>
        </w:rPr>
      </w:pPr>
      <w:r>
        <w:rPr>
          <w:rFonts w:ascii="Times New Roman" w:hAnsi="Times New Roman" w:cs="Times New Roman"/>
          <w:sz w:val="20"/>
          <w:szCs w:val="20"/>
        </w:rPr>
        <w:t>Table 4</w:t>
      </w:r>
      <w:r w:rsidR="00DC0056">
        <w:rPr>
          <w:rFonts w:ascii="Times New Roman" w:hAnsi="Times New Roman" w:cs="Times New Roman"/>
          <w:sz w:val="20"/>
          <w:szCs w:val="20"/>
        </w:rPr>
        <w:t>: AIC and BIC values of selected models</w:t>
      </w:r>
    </w:p>
    <w:tbl>
      <w:tblPr>
        <w:tblpPr w:leftFromText="180" w:rightFromText="180" w:vertAnchor="text" w:horzAnchor="page" w:tblpX="3527" w:tblpY="183"/>
        <w:tblW w:w="5070" w:type="dxa"/>
        <w:tblLook w:val="04A0" w:firstRow="1" w:lastRow="0" w:firstColumn="1" w:lastColumn="0" w:noHBand="0" w:noVBand="1"/>
      </w:tblPr>
      <w:tblGrid>
        <w:gridCol w:w="2830"/>
        <w:gridCol w:w="1120"/>
        <w:gridCol w:w="1120"/>
      </w:tblGrid>
      <w:tr w:rsidR="00DC0056" w:rsidRPr="004F1FDE" w14:paraId="7119D568" w14:textId="77777777" w:rsidTr="00DC0056">
        <w:trPr>
          <w:trHeight w:val="31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2738A" w14:textId="77777777" w:rsidR="00DC0056" w:rsidRPr="004F1FDE" w:rsidRDefault="00DC0056" w:rsidP="00DC0056">
            <w:pPr>
              <w:spacing w:after="0" w:line="240" w:lineRule="auto"/>
              <w:jc w:val="center"/>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Model</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2875052" w14:textId="77777777" w:rsidR="00DC0056" w:rsidRPr="004F1FDE" w:rsidRDefault="00DC0056" w:rsidP="00DC0056">
            <w:pPr>
              <w:spacing w:after="0" w:line="240" w:lineRule="auto"/>
              <w:jc w:val="center"/>
              <w:rPr>
                <w:rFonts w:ascii="Times New Roman" w:eastAsia="Times New Roman" w:hAnsi="Times New Roman" w:cs="Times New Roman"/>
                <w:b/>
                <w:bCs/>
                <w:color w:val="000000"/>
                <w:sz w:val="24"/>
                <w:szCs w:val="24"/>
              </w:rPr>
            </w:pPr>
            <w:r w:rsidRPr="004F1FDE">
              <w:rPr>
                <w:rFonts w:ascii="Times New Roman" w:eastAsia="Times New Roman" w:hAnsi="Times New Roman" w:cs="Times New Roman"/>
                <w:b/>
                <w:bCs/>
                <w:color w:val="000000"/>
                <w:sz w:val="24"/>
                <w:szCs w:val="24"/>
              </w:rPr>
              <w:t>AIC</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C2135CE" w14:textId="77777777" w:rsidR="00DC0056" w:rsidRPr="004F1FDE" w:rsidRDefault="00DC0056" w:rsidP="00DC0056">
            <w:pPr>
              <w:spacing w:after="0" w:line="240" w:lineRule="auto"/>
              <w:jc w:val="center"/>
              <w:rPr>
                <w:rFonts w:ascii="Times New Roman" w:eastAsia="Times New Roman" w:hAnsi="Times New Roman" w:cs="Times New Roman"/>
                <w:b/>
                <w:bCs/>
                <w:color w:val="000000"/>
                <w:sz w:val="24"/>
                <w:szCs w:val="24"/>
              </w:rPr>
            </w:pPr>
            <w:r w:rsidRPr="004F1FDE">
              <w:rPr>
                <w:rFonts w:ascii="Times New Roman" w:eastAsia="Times New Roman" w:hAnsi="Times New Roman" w:cs="Times New Roman"/>
                <w:b/>
                <w:bCs/>
                <w:color w:val="000000"/>
                <w:sz w:val="24"/>
                <w:szCs w:val="24"/>
              </w:rPr>
              <w:t>BIC</w:t>
            </w:r>
          </w:p>
        </w:tc>
      </w:tr>
      <w:tr w:rsidR="00DC0056" w:rsidRPr="004F1FDE" w14:paraId="26069158" w14:textId="77777777" w:rsidTr="00DC0056">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71CF21E" w14:textId="77777777" w:rsidR="00DC0056" w:rsidRPr="004F1FDE" w:rsidRDefault="00DC0056" w:rsidP="00DC0056">
            <w:pPr>
              <w:spacing w:after="0" w:line="240" w:lineRule="auto"/>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SARIMA(1,1,1)(0,1,1)[52]</w:t>
            </w:r>
          </w:p>
        </w:tc>
        <w:tc>
          <w:tcPr>
            <w:tcW w:w="1120" w:type="dxa"/>
            <w:tcBorders>
              <w:top w:val="nil"/>
              <w:left w:val="nil"/>
              <w:bottom w:val="single" w:sz="4" w:space="0" w:color="auto"/>
              <w:right w:val="single" w:sz="4" w:space="0" w:color="auto"/>
            </w:tcBorders>
            <w:shd w:val="clear" w:color="auto" w:fill="auto"/>
            <w:noWrap/>
            <w:vAlign w:val="bottom"/>
            <w:hideMark/>
          </w:tcPr>
          <w:p w14:paraId="7C811B9F" w14:textId="77777777" w:rsidR="00DC0056" w:rsidRPr="004F1FDE" w:rsidRDefault="00DC0056" w:rsidP="00DC0056">
            <w:pPr>
              <w:spacing w:after="0" w:line="240" w:lineRule="auto"/>
              <w:jc w:val="right"/>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2.94851</w:t>
            </w:r>
          </w:p>
        </w:tc>
        <w:tc>
          <w:tcPr>
            <w:tcW w:w="1120" w:type="dxa"/>
            <w:tcBorders>
              <w:top w:val="nil"/>
              <w:left w:val="nil"/>
              <w:bottom w:val="single" w:sz="4" w:space="0" w:color="auto"/>
              <w:right w:val="single" w:sz="4" w:space="0" w:color="auto"/>
            </w:tcBorders>
            <w:shd w:val="clear" w:color="auto" w:fill="auto"/>
            <w:noWrap/>
            <w:vAlign w:val="bottom"/>
            <w:hideMark/>
          </w:tcPr>
          <w:p w14:paraId="000DA1D8" w14:textId="77777777" w:rsidR="00DC0056" w:rsidRPr="004F1FDE" w:rsidRDefault="00DC0056" w:rsidP="00DC0056">
            <w:pPr>
              <w:spacing w:after="0" w:line="240" w:lineRule="auto"/>
              <w:jc w:val="right"/>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2.98303</w:t>
            </w:r>
          </w:p>
        </w:tc>
      </w:tr>
      <w:tr w:rsidR="00DC0056" w:rsidRPr="004F1FDE" w14:paraId="109C942E" w14:textId="77777777" w:rsidTr="00DC0056">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502A772" w14:textId="77777777" w:rsidR="00DC0056" w:rsidRPr="004F1FDE" w:rsidRDefault="00DC0056" w:rsidP="00DC0056">
            <w:pPr>
              <w:spacing w:after="0" w:line="240" w:lineRule="auto"/>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SARIMA(1,1,1)(0,1,2)[52]</w:t>
            </w:r>
          </w:p>
        </w:tc>
        <w:tc>
          <w:tcPr>
            <w:tcW w:w="1120" w:type="dxa"/>
            <w:tcBorders>
              <w:top w:val="nil"/>
              <w:left w:val="nil"/>
              <w:bottom w:val="single" w:sz="4" w:space="0" w:color="auto"/>
              <w:right w:val="single" w:sz="4" w:space="0" w:color="auto"/>
            </w:tcBorders>
            <w:shd w:val="clear" w:color="auto" w:fill="auto"/>
            <w:noWrap/>
            <w:vAlign w:val="bottom"/>
            <w:hideMark/>
          </w:tcPr>
          <w:p w14:paraId="31DEBD05" w14:textId="77777777" w:rsidR="00DC0056" w:rsidRPr="004F1FDE" w:rsidRDefault="00DC0056" w:rsidP="00DC0056">
            <w:pPr>
              <w:spacing w:after="0" w:line="240" w:lineRule="auto"/>
              <w:jc w:val="right"/>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2.95270</w:t>
            </w:r>
          </w:p>
        </w:tc>
        <w:tc>
          <w:tcPr>
            <w:tcW w:w="1120" w:type="dxa"/>
            <w:tcBorders>
              <w:top w:val="nil"/>
              <w:left w:val="nil"/>
              <w:bottom w:val="single" w:sz="4" w:space="0" w:color="auto"/>
              <w:right w:val="single" w:sz="4" w:space="0" w:color="auto"/>
            </w:tcBorders>
            <w:shd w:val="clear" w:color="auto" w:fill="auto"/>
            <w:noWrap/>
            <w:vAlign w:val="bottom"/>
            <w:hideMark/>
          </w:tcPr>
          <w:p w14:paraId="49064547" w14:textId="77777777" w:rsidR="00DC0056" w:rsidRPr="004F1FDE" w:rsidRDefault="00DC0056" w:rsidP="00DC0056">
            <w:pPr>
              <w:spacing w:after="0" w:line="240" w:lineRule="auto"/>
              <w:jc w:val="right"/>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2.99586</w:t>
            </w:r>
          </w:p>
        </w:tc>
      </w:tr>
      <w:tr w:rsidR="00DC0056" w:rsidRPr="004F1FDE" w14:paraId="6D463042" w14:textId="77777777" w:rsidTr="00DC0056">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1ED64F4" w14:textId="77777777" w:rsidR="00DC0056" w:rsidRPr="004F1FDE" w:rsidRDefault="00DC0056" w:rsidP="00DC0056">
            <w:pPr>
              <w:spacing w:after="0" w:line="240" w:lineRule="auto"/>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SARIMA(1,1,2)(0,1,1)[52]</w:t>
            </w:r>
          </w:p>
        </w:tc>
        <w:tc>
          <w:tcPr>
            <w:tcW w:w="1120" w:type="dxa"/>
            <w:tcBorders>
              <w:top w:val="nil"/>
              <w:left w:val="nil"/>
              <w:bottom w:val="single" w:sz="4" w:space="0" w:color="auto"/>
              <w:right w:val="single" w:sz="4" w:space="0" w:color="auto"/>
            </w:tcBorders>
            <w:shd w:val="clear" w:color="auto" w:fill="auto"/>
            <w:noWrap/>
            <w:vAlign w:val="bottom"/>
            <w:hideMark/>
          </w:tcPr>
          <w:p w14:paraId="6B46BFFA" w14:textId="77777777" w:rsidR="00DC0056" w:rsidRPr="004F1FDE" w:rsidRDefault="00DC0056" w:rsidP="00DC0056">
            <w:pPr>
              <w:spacing w:after="0" w:line="240" w:lineRule="auto"/>
              <w:jc w:val="right"/>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2.95278</w:t>
            </w:r>
          </w:p>
        </w:tc>
        <w:tc>
          <w:tcPr>
            <w:tcW w:w="1120" w:type="dxa"/>
            <w:tcBorders>
              <w:top w:val="nil"/>
              <w:left w:val="nil"/>
              <w:bottom w:val="single" w:sz="4" w:space="0" w:color="auto"/>
              <w:right w:val="single" w:sz="4" w:space="0" w:color="auto"/>
            </w:tcBorders>
            <w:shd w:val="clear" w:color="auto" w:fill="auto"/>
            <w:noWrap/>
            <w:vAlign w:val="bottom"/>
            <w:hideMark/>
          </w:tcPr>
          <w:p w14:paraId="143FC3C6" w14:textId="77777777" w:rsidR="00DC0056" w:rsidRPr="004F1FDE" w:rsidRDefault="00DC0056" w:rsidP="00DC0056">
            <w:pPr>
              <w:spacing w:after="0" w:line="240" w:lineRule="auto"/>
              <w:jc w:val="right"/>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2.99593</w:t>
            </w:r>
          </w:p>
        </w:tc>
      </w:tr>
      <w:tr w:rsidR="00DC0056" w:rsidRPr="004F1FDE" w14:paraId="38059559" w14:textId="77777777" w:rsidTr="00DC0056">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8B6500F" w14:textId="77777777" w:rsidR="00DC0056" w:rsidRPr="004F1FDE" w:rsidRDefault="00DC0056" w:rsidP="00DC0056">
            <w:pPr>
              <w:spacing w:after="0" w:line="240" w:lineRule="auto"/>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SARIMA(2,1,1)(0,1,1)[52]</w:t>
            </w:r>
          </w:p>
        </w:tc>
        <w:tc>
          <w:tcPr>
            <w:tcW w:w="1120" w:type="dxa"/>
            <w:tcBorders>
              <w:top w:val="nil"/>
              <w:left w:val="nil"/>
              <w:bottom w:val="single" w:sz="4" w:space="0" w:color="auto"/>
              <w:right w:val="single" w:sz="4" w:space="0" w:color="auto"/>
            </w:tcBorders>
            <w:shd w:val="clear" w:color="auto" w:fill="auto"/>
            <w:noWrap/>
            <w:vAlign w:val="bottom"/>
            <w:hideMark/>
          </w:tcPr>
          <w:p w14:paraId="452A217F" w14:textId="77777777" w:rsidR="00DC0056" w:rsidRPr="004F1FDE" w:rsidRDefault="00DC0056" w:rsidP="00DC0056">
            <w:pPr>
              <w:spacing w:after="0" w:line="240" w:lineRule="auto"/>
              <w:jc w:val="right"/>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2.95278</w:t>
            </w:r>
          </w:p>
        </w:tc>
        <w:tc>
          <w:tcPr>
            <w:tcW w:w="1120" w:type="dxa"/>
            <w:tcBorders>
              <w:top w:val="nil"/>
              <w:left w:val="nil"/>
              <w:bottom w:val="single" w:sz="4" w:space="0" w:color="auto"/>
              <w:right w:val="single" w:sz="4" w:space="0" w:color="auto"/>
            </w:tcBorders>
            <w:shd w:val="clear" w:color="auto" w:fill="auto"/>
            <w:noWrap/>
            <w:vAlign w:val="bottom"/>
            <w:hideMark/>
          </w:tcPr>
          <w:p w14:paraId="7C53DB00" w14:textId="77777777" w:rsidR="00DC0056" w:rsidRPr="004F1FDE" w:rsidRDefault="00DC0056" w:rsidP="00DC0056">
            <w:pPr>
              <w:spacing w:after="0" w:line="240" w:lineRule="auto"/>
              <w:jc w:val="right"/>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2.99594</w:t>
            </w:r>
          </w:p>
        </w:tc>
      </w:tr>
      <w:tr w:rsidR="00DC0056" w:rsidRPr="004F1FDE" w14:paraId="1CCD709D" w14:textId="77777777" w:rsidTr="00DC0056">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93F4508" w14:textId="77777777" w:rsidR="00DC0056" w:rsidRPr="004F1FDE" w:rsidRDefault="00DC0056" w:rsidP="00DC0056">
            <w:pPr>
              <w:spacing w:after="0" w:line="240" w:lineRule="auto"/>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SARIMA(2,1,2)(0,1,1)[52]</w:t>
            </w:r>
          </w:p>
        </w:tc>
        <w:tc>
          <w:tcPr>
            <w:tcW w:w="1120" w:type="dxa"/>
            <w:tcBorders>
              <w:top w:val="nil"/>
              <w:left w:val="nil"/>
              <w:bottom w:val="single" w:sz="4" w:space="0" w:color="auto"/>
              <w:right w:val="single" w:sz="4" w:space="0" w:color="auto"/>
            </w:tcBorders>
            <w:shd w:val="clear" w:color="auto" w:fill="auto"/>
            <w:noWrap/>
            <w:vAlign w:val="bottom"/>
            <w:hideMark/>
          </w:tcPr>
          <w:p w14:paraId="1B482B9C" w14:textId="77777777" w:rsidR="00DC0056" w:rsidRPr="004F1FDE" w:rsidRDefault="00DC0056" w:rsidP="00DC0056">
            <w:pPr>
              <w:spacing w:after="0" w:line="240" w:lineRule="auto"/>
              <w:jc w:val="right"/>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2.95320</w:t>
            </w:r>
          </w:p>
        </w:tc>
        <w:tc>
          <w:tcPr>
            <w:tcW w:w="1120" w:type="dxa"/>
            <w:tcBorders>
              <w:top w:val="nil"/>
              <w:left w:val="nil"/>
              <w:bottom w:val="single" w:sz="4" w:space="0" w:color="auto"/>
              <w:right w:val="single" w:sz="4" w:space="0" w:color="auto"/>
            </w:tcBorders>
            <w:shd w:val="clear" w:color="auto" w:fill="auto"/>
            <w:noWrap/>
            <w:vAlign w:val="bottom"/>
            <w:hideMark/>
          </w:tcPr>
          <w:p w14:paraId="3ABDC222" w14:textId="77777777" w:rsidR="00DC0056" w:rsidRPr="004F1FDE" w:rsidRDefault="00DC0056" w:rsidP="00DC0056">
            <w:pPr>
              <w:spacing w:after="0" w:line="240" w:lineRule="auto"/>
              <w:jc w:val="right"/>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3.00498</w:t>
            </w:r>
          </w:p>
        </w:tc>
      </w:tr>
      <w:tr w:rsidR="00DC0056" w:rsidRPr="004F1FDE" w14:paraId="0842FC7A" w14:textId="77777777" w:rsidTr="00DC0056">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065FDD8" w14:textId="77777777" w:rsidR="00DC0056" w:rsidRPr="004F1FDE" w:rsidRDefault="00DC0056" w:rsidP="00DC0056">
            <w:pPr>
              <w:spacing w:after="0" w:line="240" w:lineRule="auto"/>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SARIMA(3,1,3)(0,1,2)[52]</w:t>
            </w:r>
          </w:p>
        </w:tc>
        <w:tc>
          <w:tcPr>
            <w:tcW w:w="1120" w:type="dxa"/>
            <w:tcBorders>
              <w:top w:val="nil"/>
              <w:left w:val="nil"/>
              <w:bottom w:val="single" w:sz="4" w:space="0" w:color="auto"/>
              <w:right w:val="single" w:sz="4" w:space="0" w:color="auto"/>
            </w:tcBorders>
            <w:shd w:val="clear" w:color="auto" w:fill="auto"/>
            <w:noWrap/>
            <w:vAlign w:val="bottom"/>
            <w:hideMark/>
          </w:tcPr>
          <w:p w14:paraId="33C813E6" w14:textId="77777777" w:rsidR="00DC0056" w:rsidRPr="004F1FDE" w:rsidRDefault="00DC0056" w:rsidP="00DC0056">
            <w:pPr>
              <w:spacing w:after="0" w:line="240" w:lineRule="auto"/>
              <w:jc w:val="right"/>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2.96419</w:t>
            </w:r>
          </w:p>
        </w:tc>
        <w:tc>
          <w:tcPr>
            <w:tcW w:w="1120" w:type="dxa"/>
            <w:tcBorders>
              <w:top w:val="nil"/>
              <w:left w:val="nil"/>
              <w:bottom w:val="single" w:sz="4" w:space="0" w:color="auto"/>
              <w:right w:val="single" w:sz="4" w:space="0" w:color="auto"/>
            </w:tcBorders>
            <w:shd w:val="clear" w:color="auto" w:fill="auto"/>
            <w:noWrap/>
            <w:vAlign w:val="bottom"/>
            <w:hideMark/>
          </w:tcPr>
          <w:p w14:paraId="1DB01C86" w14:textId="77777777" w:rsidR="00DC0056" w:rsidRPr="004F1FDE" w:rsidRDefault="00DC0056" w:rsidP="00DC0056">
            <w:pPr>
              <w:spacing w:after="0" w:line="240" w:lineRule="auto"/>
              <w:jc w:val="right"/>
              <w:rPr>
                <w:rFonts w:ascii="Times New Roman" w:eastAsia="Times New Roman" w:hAnsi="Times New Roman" w:cs="Times New Roman"/>
                <w:color w:val="000000"/>
                <w:sz w:val="24"/>
                <w:szCs w:val="24"/>
              </w:rPr>
            </w:pPr>
            <w:r w:rsidRPr="004F1FDE">
              <w:rPr>
                <w:rFonts w:ascii="Times New Roman" w:eastAsia="Times New Roman" w:hAnsi="Times New Roman" w:cs="Times New Roman"/>
                <w:color w:val="000000"/>
                <w:sz w:val="24"/>
                <w:szCs w:val="24"/>
              </w:rPr>
              <w:t>3.04187</w:t>
            </w:r>
          </w:p>
        </w:tc>
      </w:tr>
    </w:tbl>
    <w:p w14:paraId="0C4075EB" w14:textId="77777777" w:rsidR="003B29AF" w:rsidRDefault="003B29AF" w:rsidP="003B29AF">
      <w:pPr>
        <w:spacing w:line="360" w:lineRule="auto"/>
        <w:jc w:val="both"/>
        <w:rPr>
          <w:rFonts w:ascii="Times New Roman" w:hAnsi="Times New Roman" w:cs="Times New Roman"/>
          <w:sz w:val="24"/>
          <w:szCs w:val="24"/>
        </w:rPr>
      </w:pPr>
    </w:p>
    <w:p w14:paraId="1FF87BF5" w14:textId="77777777" w:rsidR="003B29AF" w:rsidRDefault="003B29AF" w:rsidP="003B29AF">
      <w:pPr>
        <w:spacing w:line="360" w:lineRule="auto"/>
        <w:jc w:val="both"/>
        <w:rPr>
          <w:rFonts w:ascii="Times New Roman" w:hAnsi="Times New Roman" w:cs="Times New Roman"/>
          <w:sz w:val="24"/>
          <w:szCs w:val="24"/>
        </w:rPr>
      </w:pPr>
    </w:p>
    <w:p w14:paraId="1AB839B4" w14:textId="77777777" w:rsidR="003B29AF" w:rsidRDefault="003B29AF" w:rsidP="003B29AF">
      <w:pPr>
        <w:spacing w:line="360" w:lineRule="auto"/>
        <w:jc w:val="both"/>
        <w:rPr>
          <w:rFonts w:ascii="Times New Roman" w:hAnsi="Times New Roman" w:cs="Times New Roman"/>
          <w:sz w:val="24"/>
          <w:szCs w:val="24"/>
        </w:rPr>
      </w:pPr>
    </w:p>
    <w:p w14:paraId="288A5DBF" w14:textId="77777777" w:rsidR="003B29AF" w:rsidRDefault="003B29AF" w:rsidP="003B29AF">
      <w:pPr>
        <w:spacing w:line="360" w:lineRule="auto"/>
        <w:jc w:val="both"/>
        <w:rPr>
          <w:rFonts w:ascii="Times New Roman" w:hAnsi="Times New Roman" w:cs="Times New Roman"/>
          <w:sz w:val="24"/>
          <w:szCs w:val="24"/>
        </w:rPr>
      </w:pPr>
    </w:p>
    <w:p w14:paraId="5F3B3A6E" w14:textId="77777777" w:rsidR="003B29AF" w:rsidRDefault="003B29AF" w:rsidP="003B29AF">
      <w:pPr>
        <w:spacing w:line="360" w:lineRule="auto"/>
        <w:jc w:val="both"/>
        <w:rPr>
          <w:rFonts w:ascii="Times New Roman" w:hAnsi="Times New Roman" w:cs="Times New Roman"/>
          <w:sz w:val="24"/>
          <w:szCs w:val="24"/>
        </w:rPr>
      </w:pPr>
    </w:p>
    <w:p w14:paraId="7189BF4F" w14:textId="77777777" w:rsidR="00001517" w:rsidRDefault="00001517" w:rsidP="003B29AF">
      <w:pPr>
        <w:spacing w:line="360" w:lineRule="auto"/>
        <w:jc w:val="both"/>
        <w:rPr>
          <w:rFonts w:ascii="Times New Roman" w:hAnsi="Times New Roman" w:cs="Times New Roman"/>
          <w:b/>
          <w:bCs/>
          <w:sz w:val="28"/>
          <w:szCs w:val="28"/>
        </w:rPr>
      </w:pPr>
    </w:p>
    <w:p w14:paraId="19EB59C9" w14:textId="66705981" w:rsidR="003B29AF" w:rsidRDefault="00150AB1" w:rsidP="009F37D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according to the in-sample and out-sample performance, </w:t>
      </w:r>
      <w:r w:rsidRPr="00150AB1">
        <w:rPr>
          <w:rFonts w:ascii="Times New Roman" w:eastAsia="Times New Roman" w:hAnsi="Times New Roman" w:cs="Times New Roman"/>
          <w:color w:val="000000"/>
          <w:sz w:val="24"/>
          <w:szCs w:val="24"/>
        </w:rPr>
        <w:t>SARIMA(2,1,2)(0,1,1)[52]</w:t>
      </w:r>
      <w:r>
        <w:rPr>
          <w:rFonts w:ascii="Times New Roman" w:eastAsia="Times New Roman" w:hAnsi="Times New Roman" w:cs="Times New Roman"/>
          <w:color w:val="000000"/>
          <w:sz w:val="24"/>
          <w:szCs w:val="24"/>
        </w:rPr>
        <w:t xml:space="preserve"> which had the lowest SSE, MAE, MSE, RMSE and TIC, was selected as the </w:t>
      </w:r>
      <w:r>
        <w:rPr>
          <w:rFonts w:ascii="Times New Roman" w:hAnsi="Times New Roman" w:cs="Times New Roman"/>
          <w:sz w:val="24"/>
          <w:szCs w:val="24"/>
        </w:rPr>
        <w:t xml:space="preserve">feasible model. Further </w:t>
      </w:r>
      <w:r w:rsidR="00993C47">
        <w:rPr>
          <w:rFonts w:ascii="Times New Roman" w:hAnsi="Times New Roman" w:cs="Times New Roman"/>
          <w:sz w:val="24"/>
          <w:szCs w:val="24"/>
        </w:rPr>
        <w:t xml:space="preserve">ACF and PACF plots of residuals and </w:t>
      </w:r>
      <w:r w:rsidR="00993C47" w:rsidRPr="00993C47">
        <w:rPr>
          <w:rFonts w:ascii="Times New Roman" w:hAnsi="Times New Roman" w:cs="Times New Roman"/>
          <w:sz w:val="24"/>
          <w:szCs w:val="24"/>
        </w:rPr>
        <w:t xml:space="preserve">Ljung-Box </w:t>
      </w:r>
      <w:r w:rsidR="00993C47">
        <w:rPr>
          <w:rFonts w:ascii="Times New Roman" w:hAnsi="Times New Roman" w:cs="Times New Roman"/>
          <w:sz w:val="24"/>
          <w:szCs w:val="24"/>
        </w:rPr>
        <w:t xml:space="preserve">test statistics indicated that the </w:t>
      </w:r>
      <w:r>
        <w:rPr>
          <w:rFonts w:ascii="Times New Roman" w:hAnsi="Times New Roman" w:cs="Times New Roman"/>
          <w:sz w:val="24"/>
          <w:szCs w:val="24"/>
        </w:rPr>
        <w:t>residuals of the selected model were random</w:t>
      </w:r>
      <w:r w:rsidR="00993C47">
        <w:rPr>
          <w:rFonts w:ascii="Times New Roman" w:hAnsi="Times New Roman" w:cs="Times New Roman"/>
          <w:sz w:val="24"/>
          <w:szCs w:val="24"/>
        </w:rPr>
        <w:t xml:space="preserve">, </w:t>
      </w:r>
      <w:r>
        <w:rPr>
          <w:rFonts w:ascii="Times New Roman" w:hAnsi="Times New Roman" w:cs="Times New Roman"/>
          <w:sz w:val="24"/>
          <w:szCs w:val="24"/>
        </w:rPr>
        <w:t xml:space="preserve">white </w:t>
      </w:r>
      <w:r w:rsidR="00993C47">
        <w:rPr>
          <w:rFonts w:ascii="Times New Roman" w:hAnsi="Times New Roman" w:cs="Times New Roman"/>
          <w:sz w:val="24"/>
          <w:szCs w:val="24"/>
        </w:rPr>
        <w:t>noise and independent</w:t>
      </w:r>
      <w:r>
        <w:rPr>
          <w:rFonts w:ascii="Times New Roman" w:hAnsi="Times New Roman" w:cs="Times New Roman"/>
          <w:sz w:val="24"/>
          <w:szCs w:val="24"/>
        </w:rPr>
        <w:t xml:space="preserve">. </w:t>
      </w:r>
      <w:r w:rsidR="003B29AF">
        <w:rPr>
          <w:rFonts w:ascii="Times New Roman" w:hAnsi="Times New Roman" w:cs="Times New Roman"/>
          <w:sz w:val="24"/>
          <w:szCs w:val="24"/>
        </w:rPr>
        <w:t xml:space="preserve">Then, </w:t>
      </w:r>
      <w:r w:rsidR="00993C47">
        <w:rPr>
          <w:rFonts w:ascii="Times New Roman" w:hAnsi="Times New Roman" w:cs="Times New Roman"/>
          <w:sz w:val="24"/>
          <w:szCs w:val="24"/>
        </w:rPr>
        <w:t>ARCH-</w:t>
      </w:r>
      <w:r>
        <w:rPr>
          <w:rFonts w:ascii="Times New Roman" w:hAnsi="Times New Roman" w:cs="Times New Roman"/>
          <w:sz w:val="24"/>
          <w:szCs w:val="24"/>
        </w:rPr>
        <w:t xml:space="preserve">LM test </w:t>
      </w:r>
      <w:r w:rsidR="003B29AF">
        <w:rPr>
          <w:rFonts w:ascii="Times New Roman" w:hAnsi="Times New Roman" w:cs="Times New Roman"/>
          <w:sz w:val="24"/>
          <w:szCs w:val="24"/>
        </w:rPr>
        <w:t xml:space="preserve">was </w:t>
      </w:r>
      <w:r>
        <w:rPr>
          <w:rFonts w:ascii="Times New Roman" w:hAnsi="Times New Roman" w:cs="Times New Roman"/>
          <w:sz w:val="24"/>
          <w:szCs w:val="24"/>
        </w:rPr>
        <w:t>performed</w:t>
      </w:r>
      <w:r w:rsidR="003B29AF">
        <w:rPr>
          <w:rFonts w:ascii="Times New Roman" w:hAnsi="Times New Roman" w:cs="Times New Roman"/>
          <w:sz w:val="24"/>
          <w:szCs w:val="24"/>
        </w:rPr>
        <w:t xml:space="preserve"> </w:t>
      </w:r>
      <w:r>
        <w:rPr>
          <w:rFonts w:ascii="Times New Roman" w:hAnsi="Times New Roman" w:cs="Times New Roman"/>
          <w:sz w:val="24"/>
          <w:szCs w:val="24"/>
        </w:rPr>
        <w:t xml:space="preserve">to </w:t>
      </w:r>
      <w:r w:rsidR="00993C47">
        <w:rPr>
          <w:rFonts w:ascii="Times New Roman" w:hAnsi="Times New Roman" w:cs="Times New Roman"/>
          <w:sz w:val="24"/>
          <w:szCs w:val="24"/>
        </w:rPr>
        <w:t>assess</w:t>
      </w:r>
      <w:r>
        <w:rPr>
          <w:rFonts w:ascii="Times New Roman" w:hAnsi="Times New Roman" w:cs="Times New Roman"/>
          <w:sz w:val="24"/>
          <w:szCs w:val="24"/>
        </w:rPr>
        <w:t xml:space="preserve"> the heteroscedasticity of</w:t>
      </w:r>
      <w:r w:rsidR="003B29AF">
        <w:rPr>
          <w:rFonts w:ascii="Times New Roman" w:hAnsi="Times New Roman" w:cs="Times New Roman"/>
          <w:sz w:val="24"/>
          <w:szCs w:val="24"/>
        </w:rPr>
        <w:t xml:space="preserve"> residuals. </w:t>
      </w:r>
      <w:r w:rsidR="00993C47">
        <w:rPr>
          <w:rFonts w:ascii="Times New Roman" w:hAnsi="Times New Roman" w:cs="Times New Roman"/>
          <w:sz w:val="24"/>
          <w:szCs w:val="24"/>
        </w:rPr>
        <w:t>Since the p-value was 0.999 which was greater than 0.05, residuals</w:t>
      </w:r>
      <w:r w:rsidR="00544F96">
        <w:rPr>
          <w:rFonts w:ascii="Times New Roman" w:hAnsi="Times New Roman" w:cs="Times New Roman"/>
          <w:sz w:val="24"/>
          <w:szCs w:val="24"/>
        </w:rPr>
        <w:t xml:space="preserve"> </w:t>
      </w:r>
      <w:r w:rsidR="00544F96" w:rsidRPr="00150AB1">
        <w:rPr>
          <w:rFonts w:ascii="Times New Roman" w:eastAsia="Times New Roman" w:hAnsi="Times New Roman" w:cs="Times New Roman"/>
          <w:color w:val="000000"/>
          <w:sz w:val="24"/>
          <w:szCs w:val="24"/>
        </w:rPr>
        <w:t>SARIMA(2,1,2)(0,1,1)[52]</w:t>
      </w:r>
      <w:r w:rsidR="00544F96">
        <w:rPr>
          <w:rFonts w:ascii="Times New Roman" w:eastAsia="Times New Roman" w:hAnsi="Times New Roman" w:cs="Times New Roman"/>
          <w:color w:val="000000"/>
          <w:sz w:val="24"/>
          <w:szCs w:val="24"/>
        </w:rPr>
        <w:t xml:space="preserve"> model</w:t>
      </w:r>
      <w:r w:rsidR="00993C47">
        <w:rPr>
          <w:rFonts w:ascii="Times New Roman" w:hAnsi="Times New Roman" w:cs="Times New Roman"/>
          <w:sz w:val="24"/>
          <w:szCs w:val="24"/>
        </w:rPr>
        <w:t xml:space="preserve"> </w:t>
      </w:r>
      <w:r w:rsidR="00640F62">
        <w:rPr>
          <w:rFonts w:ascii="Times New Roman" w:hAnsi="Times New Roman" w:cs="Times New Roman"/>
          <w:sz w:val="24"/>
          <w:szCs w:val="24"/>
        </w:rPr>
        <w:t>was</w:t>
      </w:r>
      <w:r w:rsidR="00993C47">
        <w:rPr>
          <w:rFonts w:ascii="Times New Roman" w:hAnsi="Times New Roman" w:cs="Times New Roman"/>
          <w:sz w:val="24"/>
          <w:szCs w:val="24"/>
        </w:rPr>
        <w:t xml:space="preserve"> not heteroscedastic at 5% significance level. </w:t>
      </w:r>
    </w:p>
    <w:p w14:paraId="5F439E25" w14:textId="45AD4861" w:rsidR="003B29AF" w:rsidRPr="008A19E9" w:rsidRDefault="00993C47" w:rsidP="00993C47">
      <w:pPr>
        <w:spacing w:line="360" w:lineRule="auto"/>
        <w:jc w:val="center"/>
        <w:rPr>
          <w:rFonts w:ascii="Times New Roman" w:hAnsi="Times New Roman" w:cs="Times New Roman"/>
          <w:sz w:val="20"/>
          <w:szCs w:val="20"/>
        </w:rPr>
      </w:pPr>
      <w:r>
        <w:rPr>
          <w:rFonts w:ascii="Times New Roman" w:hAnsi="Times New Roman" w:cs="Times New Roman"/>
          <w:sz w:val="20"/>
          <w:szCs w:val="20"/>
        </w:rPr>
        <w:t>Table 5</w:t>
      </w:r>
      <w:r w:rsidR="003B29AF" w:rsidRPr="008A19E9">
        <w:rPr>
          <w:rFonts w:ascii="Times New Roman" w:hAnsi="Times New Roman" w:cs="Times New Roman"/>
          <w:sz w:val="20"/>
          <w:szCs w:val="20"/>
        </w:rPr>
        <w:t xml:space="preserve">: Accuracy measurements </w:t>
      </w:r>
      <w:r>
        <w:rPr>
          <w:rFonts w:ascii="Times New Roman" w:hAnsi="Times New Roman" w:cs="Times New Roman"/>
          <w:sz w:val="20"/>
          <w:szCs w:val="20"/>
        </w:rPr>
        <w:t xml:space="preserve">of </w:t>
      </w:r>
      <w:r w:rsidRPr="00993C47">
        <w:rPr>
          <w:rFonts w:ascii="Times New Roman" w:hAnsi="Times New Roman" w:cs="Times New Roman"/>
          <w:sz w:val="20"/>
          <w:szCs w:val="20"/>
        </w:rPr>
        <w:t>SARIMA(2,1,2)(0,1,1)[52]</w:t>
      </w:r>
    </w:p>
    <w:tbl>
      <w:tblPr>
        <w:tblW w:w="9108" w:type="dxa"/>
        <w:tblInd w:w="468" w:type="dxa"/>
        <w:tblLook w:val="04A0" w:firstRow="1" w:lastRow="0" w:firstColumn="1" w:lastColumn="0" w:noHBand="0" w:noVBand="1"/>
      </w:tblPr>
      <w:tblGrid>
        <w:gridCol w:w="1400"/>
        <w:gridCol w:w="2830"/>
        <w:gridCol w:w="1170"/>
        <w:gridCol w:w="900"/>
        <w:gridCol w:w="1080"/>
        <w:gridCol w:w="900"/>
        <w:gridCol w:w="828"/>
      </w:tblGrid>
      <w:tr w:rsidR="00993C47" w:rsidRPr="00993C47" w14:paraId="278EE4DA" w14:textId="77777777" w:rsidTr="00372487">
        <w:trPr>
          <w:trHeight w:val="315"/>
        </w:trPr>
        <w:tc>
          <w:tcPr>
            <w:tcW w:w="1400" w:type="dxa"/>
            <w:tcBorders>
              <w:top w:val="single" w:sz="4" w:space="0" w:color="auto"/>
              <w:left w:val="single" w:sz="4" w:space="0" w:color="auto"/>
              <w:bottom w:val="single" w:sz="4" w:space="0" w:color="auto"/>
              <w:right w:val="single" w:sz="4" w:space="0" w:color="auto"/>
            </w:tcBorders>
          </w:tcPr>
          <w:p w14:paraId="683C4168" w14:textId="0C284E1E" w:rsidR="00993C47" w:rsidRPr="00993C47" w:rsidRDefault="00993C47" w:rsidP="009D4E4D">
            <w:pPr>
              <w:spacing w:after="0" w:line="240" w:lineRule="auto"/>
              <w:jc w:val="center"/>
              <w:rPr>
                <w:rFonts w:ascii="Times New Roman" w:eastAsia="Times New Roman" w:hAnsi="Times New Roman" w:cs="Times New Roman"/>
                <w:color w:val="000000"/>
                <w:sz w:val="24"/>
                <w:szCs w:val="24"/>
              </w:rPr>
            </w:pPr>
            <w:r w:rsidRPr="00993C47">
              <w:rPr>
                <w:rFonts w:ascii="Times New Roman" w:eastAsia="Times New Roman" w:hAnsi="Times New Roman" w:cs="Times New Roman"/>
                <w:color w:val="000000"/>
                <w:sz w:val="24"/>
                <w:szCs w:val="24"/>
              </w:rPr>
              <w:t>Type</w:t>
            </w:r>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EB93" w14:textId="6B885546" w:rsidR="00993C47" w:rsidRPr="00993C47" w:rsidRDefault="00993C47" w:rsidP="009D4E4D">
            <w:pPr>
              <w:spacing w:after="0" w:line="240" w:lineRule="auto"/>
              <w:jc w:val="center"/>
              <w:rPr>
                <w:rFonts w:ascii="Times New Roman" w:eastAsia="Times New Roman" w:hAnsi="Times New Roman" w:cs="Times New Roman"/>
                <w:color w:val="000000"/>
                <w:sz w:val="24"/>
                <w:szCs w:val="24"/>
              </w:rPr>
            </w:pPr>
            <w:r w:rsidRPr="00993C47">
              <w:rPr>
                <w:rFonts w:ascii="Times New Roman" w:eastAsia="Times New Roman" w:hAnsi="Times New Roman" w:cs="Times New Roman"/>
                <w:color w:val="000000"/>
                <w:sz w:val="24"/>
                <w:szCs w:val="24"/>
              </w:rPr>
              <w:t>Model</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A584317" w14:textId="77777777" w:rsidR="00993C47" w:rsidRPr="00993C47" w:rsidRDefault="00993C47" w:rsidP="009D4E4D">
            <w:pPr>
              <w:spacing w:after="0" w:line="240" w:lineRule="auto"/>
              <w:jc w:val="center"/>
              <w:rPr>
                <w:rFonts w:ascii="Times New Roman" w:eastAsia="Times New Roman" w:hAnsi="Times New Roman" w:cs="Times New Roman"/>
                <w:color w:val="000000"/>
                <w:sz w:val="24"/>
                <w:szCs w:val="24"/>
              </w:rPr>
            </w:pPr>
            <w:r w:rsidRPr="00993C47">
              <w:rPr>
                <w:rFonts w:ascii="Times New Roman" w:eastAsia="Times New Roman" w:hAnsi="Times New Roman" w:cs="Times New Roman"/>
                <w:color w:val="000000"/>
                <w:sz w:val="24"/>
                <w:szCs w:val="24"/>
              </w:rPr>
              <w:t>SSE</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7129748" w14:textId="77777777" w:rsidR="00993C47" w:rsidRPr="00993C47" w:rsidRDefault="00993C47" w:rsidP="009D4E4D">
            <w:pPr>
              <w:spacing w:after="0" w:line="240" w:lineRule="auto"/>
              <w:jc w:val="center"/>
              <w:rPr>
                <w:rFonts w:ascii="Times New Roman" w:eastAsia="Times New Roman" w:hAnsi="Times New Roman" w:cs="Times New Roman"/>
                <w:color w:val="000000"/>
                <w:sz w:val="24"/>
                <w:szCs w:val="24"/>
              </w:rPr>
            </w:pPr>
            <w:r w:rsidRPr="00993C47">
              <w:rPr>
                <w:rFonts w:ascii="Times New Roman" w:eastAsia="Times New Roman" w:hAnsi="Times New Roman" w:cs="Times New Roman"/>
                <w:color w:val="000000"/>
                <w:sz w:val="24"/>
                <w:szCs w:val="24"/>
              </w:rPr>
              <w:t>MAE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F427B66" w14:textId="77777777" w:rsidR="00993C47" w:rsidRPr="00993C47" w:rsidRDefault="00993C47" w:rsidP="009D4E4D">
            <w:pPr>
              <w:spacing w:after="0" w:line="240" w:lineRule="auto"/>
              <w:jc w:val="center"/>
              <w:rPr>
                <w:rFonts w:ascii="Times New Roman" w:eastAsia="Times New Roman" w:hAnsi="Times New Roman" w:cs="Times New Roman"/>
                <w:color w:val="000000"/>
                <w:sz w:val="24"/>
                <w:szCs w:val="24"/>
              </w:rPr>
            </w:pPr>
            <w:r w:rsidRPr="00993C47">
              <w:rPr>
                <w:rFonts w:ascii="Times New Roman" w:eastAsia="Times New Roman" w:hAnsi="Times New Roman" w:cs="Times New Roman"/>
                <w:color w:val="000000"/>
                <w:sz w:val="24"/>
                <w:szCs w:val="24"/>
              </w:rPr>
              <w:t>MSE</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484D485" w14:textId="77777777" w:rsidR="00993C47" w:rsidRPr="00993C47" w:rsidRDefault="00993C47" w:rsidP="009D4E4D">
            <w:pPr>
              <w:spacing w:after="0" w:line="240" w:lineRule="auto"/>
              <w:jc w:val="center"/>
              <w:rPr>
                <w:rFonts w:ascii="Times New Roman" w:eastAsia="Times New Roman" w:hAnsi="Times New Roman" w:cs="Times New Roman"/>
                <w:color w:val="000000"/>
                <w:sz w:val="24"/>
                <w:szCs w:val="24"/>
              </w:rPr>
            </w:pPr>
            <w:r w:rsidRPr="00993C47">
              <w:rPr>
                <w:rFonts w:ascii="Times New Roman" w:eastAsia="Times New Roman" w:hAnsi="Times New Roman" w:cs="Times New Roman"/>
                <w:color w:val="000000"/>
                <w:sz w:val="24"/>
                <w:szCs w:val="24"/>
              </w:rPr>
              <w:t>RMSE</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46D9AB56" w14:textId="77777777" w:rsidR="00993C47" w:rsidRPr="00993C47" w:rsidRDefault="00993C47" w:rsidP="009D4E4D">
            <w:pPr>
              <w:spacing w:after="0" w:line="240" w:lineRule="auto"/>
              <w:jc w:val="center"/>
              <w:rPr>
                <w:rFonts w:ascii="Times New Roman" w:eastAsia="Times New Roman" w:hAnsi="Times New Roman" w:cs="Times New Roman"/>
                <w:color w:val="000000"/>
                <w:sz w:val="24"/>
                <w:szCs w:val="24"/>
              </w:rPr>
            </w:pPr>
            <w:r w:rsidRPr="00993C47">
              <w:rPr>
                <w:rFonts w:ascii="Times New Roman" w:eastAsia="Times New Roman" w:hAnsi="Times New Roman" w:cs="Times New Roman"/>
                <w:color w:val="000000"/>
                <w:sz w:val="24"/>
                <w:szCs w:val="24"/>
              </w:rPr>
              <w:t>TIC</w:t>
            </w:r>
          </w:p>
        </w:tc>
      </w:tr>
      <w:tr w:rsidR="0014040C" w:rsidRPr="00993C47" w14:paraId="01D6FE68" w14:textId="77777777" w:rsidTr="00372487">
        <w:trPr>
          <w:trHeight w:val="315"/>
        </w:trPr>
        <w:tc>
          <w:tcPr>
            <w:tcW w:w="1400" w:type="dxa"/>
            <w:tcBorders>
              <w:top w:val="nil"/>
              <w:left w:val="single" w:sz="4" w:space="0" w:color="auto"/>
              <w:bottom w:val="single" w:sz="4" w:space="0" w:color="auto"/>
              <w:right w:val="single" w:sz="4" w:space="0" w:color="auto"/>
            </w:tcBorders>
          </w:tcPr>
          <w:p w14:paraId="43555F20" w14:textId="4C8E0124" w:rsidR="0014040C" w:rsidRPr="00993C47" w:rsidRDefault="0014040C" w:rsidP="009D4E4D">
            <w:pPr>
              <w:spacing w:after="0" w:line="240" w:lineRule="auto"/>
              <w:rPr>
                <w:rFonts w:ascii="Times New Roman" w:eastAsia="Times New Roman" w:hAnsi="Times New Roman" w:cs="Times New Roman"/>
                <w:color w:val="000000"/>
                <w:sz w:val="24"/>
                <w:szCs w:val="24"/>
              </w:rPr>
            </w:pPr>
            <w:r w:rsidRPr="00993C47">
              <w:rPr>
                <w:rFonts w:ascii="Times New Roman" w:eastAsia="Times New Roman" w:hAnsi="Times New Roman" w:cs="Times New Roman"/>
                <w:color w:val="000000"/>
                <w:sz w:val="24"/>
                <w:szCs w:val="24"/>
              </w:rPr>
              <w:t>Out-sample</w:t>
            </w:r>
          </w:p>
        </w:tc>
        <w:tc>
          <w:tcPr>
            <w:tcW w:w="2830" w:type="dxa"/>
            <w:vMerge w:val="restart"/>
            <w:tcBorders>
              <w:top w:val="nil"/>
              <w:left w:val="single" w:sz="4" w:space="0" w:color="auto"/>
              <w:right w:val="single" w:sz="4" w:space="0" w:color="auto"/>
            </w:tcBorders>
            <w:shd w:val="clear" w:color="auto" w:fill="auto"/>
            <w:noWrap/>
            <w:vAlign w:val="bottom"/>
            <w:hideMark/>
          </w:tcPr>
          <w:p w14:paraId="3DED01F5" w14:textId="77777777" w:rsidR="0014040C" w:rsidRPr="00993C47" w:rsidRDefault="0014040C" w:rsidP="009D4E4D">
            <w:pPr>
              <w:spacing w:after="0" w:line="240" w:lineRule="auto"/>
              <w:rPr>
                <w:rFonts w:ascii="Times New Roman" w:eastAsia="Times New Roman" w:hAnsi="Times New Roman" w:cs="Times New Roman"/>
                <w:color w:val="000000"/>
                <w:sz w:val="24"/>
                <w:szCs w:val="24"/>
              </w:rPr>
            </w:pPr>
            <w:bookmarkStart w:id="3" w:name="_Hlk42676913"/>
            <w:r w:rsidRPr="00993C47">
              <w:rPr>
                <w:rFonts w:ascii="Times New Roman" w:eastAsia="Times New Roman" w:hAnsi="Times New Roman" w:cs="Times New Roman"/>
                <w:color w:val="000000"/>
                <w:sz w:val="24"/>
                <w:szCs w:val="24"/>
              </w:rPr>
              <w:t>SARIMA(2,1,2)(0,1,1)[52]</w:t>
            </w:r>
          </w:p>
          <w:bookmarkEnd w:id="3"/>
          <w:p w14:paraId="78D1172C" w14:textId="01B8BEFD" w:rsidR="0014040C" w:rsidRPr="00993C47" w:rsidRDefault="0014040C" w:rsidP="009D4E4D">
            <w:pPr>
              <w:spacing w:after="0" w:line="240" w:lineRule="auto"/>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14:paraId="0872F49D" w14:textId="7F5C676E" w:rsidR="0014040C" w:rsidRPr="00993C47" w:rsidRDefault="0014040C" w:rsidP="009D4E4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146.583</w:t>
            </w:r>
          </w:p>
        </w:tc>
        <w:tc>
          <w:tcPr>
            <w:tcW w:w="900" w:type="dxa"/>
            <w:tcBorders>
              <w:top w:val="nil"/>
              <w:left w:val="nil"/>
              <w:bottom w:val="single" w:sz="4" w:space="0" w:color="auto"/>
              <w:right w:val="single" w:sz="4" w:space="0" w:color="auto"/>
            </w:tcBorders>
            <w:shd w:val="clear" w:color="auto" w:fill="auto"/>
            <w:noWrap/>
            <w:vAlign w:val="center"/>
            <w:hideMark/>
          </w:tcPr>
          <w:p w14:paraId="3D1EE7CD" w14:textId="670ED9B9" w:rsidR="0014040C" w:rsidRPr="00993C47" w:rsidRDefault="0014040C" w:rsidP="009D4E4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1.386</w:t>
            </w:r>
          </w:p>
        </w:tc>
        <w:tc>
          <w:tcPr>
            <w:tcW w:w="1080" w:type="dxa"/>
            <w:tcBorders>
              <w:top w:val="nil"/>
              <w:left w:val="nil"/>
              <w:bottom w:val="single" w:sz="4" w:space="0" w:color="auto"/>
              <w:right w:val="single" w:sz="4" w:space="0" w:color="auto"/>
            </w:tcBorders>
            <w:shd w:val="clear" w:color="auto" w:fill="auto"/>
            <w:noWrap/>
            <w:vAlign w:val="center"/>
            <w:hideMark/>
          </w:tcPr>
          <w:p w14:paraId="65AF8939" w14:textId="224659F9" w:rsidR="0014040C" w:rsidRPr="00993C47" w:rsidRDefault="0014040C" w:rsidP="009D4E4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2.820</w:t>
            </w:r>
          </w:p>
        </w:tc>
        <w:tc>
          <w:tcPr>
            <w:tcW w:w="900" w:type="dxa"/>
            <w:tcBorders>
              <w:top w:val="nil"/>
              <w:left w:val="nil"/>
              <w:bottom w:val="single" w:sz="4" w:space="0" w:color="auto"/>
              <w:right w:val="single" w:sz="4" w:space="0" w:color="auto"/>
            </w:tcBorders>
            <w:shd w:val="clear" w:color="auto" w:fill="auto"/>
            <w:noWrap/>
            <w:vAlign w:val="center"/>
            <w:hideMark/>
          </w:tcPr>
          <w:p w14:paraId="1A30432D" w14:textId="5D13CD64" w:rsidR="0014040C" w:rsidRPr="00993C47" w:rsidRDefault="0014040C" w:rsidP="009D4E4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1.679</w:t>
            </w:r>
          </w:p>
        </w:tc>
        <w:tc>
          <w:tcPr>
            <w:tcW w:w="828" w:type="dxa"/>
            <w:tcBorders>
              <w:top w:val="nil"/>
              <w:left w:val="nil"/>
              <w:bottom w:val="single" w:sz="4" w:space="0" w:color="auto"/>
              <w:right w:val="single" w:sz="4" w:space="0" w:color="auto"/>
            </w:tcBorders>
            <w:shd w:val="clear" w:color="auto" w:fill="auto"/>
            <w:noWrap/>
            <w:vAlign w:val="center"/>
            <w:hideMark/>
          </w:tcPr>
          <w:p w14:paraId="488DC54D" w14:textId="397297DB" w:rsidR="0014040C" w:rsidRPr="00993C47" w:rsidRDefault="0014040C" w:rsidP="009D4E4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w:t>
            </w:r>
          </w:p>
        </w:tc>
      </w:tr>
      <w:tr w:rsidR="0014040C" w:rsidRPr="008A19E9" w14:paraId="6566E28F" w14:textId="77777777" w:rsidTr="00372487">
        <w:trPr>
          <w:trHeight w:val="315"/>
        </w:trPr>
        <w:tc>
          <w:tcPr>
            <w:tcW w:w="1400" w:type="dxa"/>
            <w:tcBorders>
              <w:top w:val="nil"/>
              <w:left w:val="single" w:sz="4" w:space="0" w:color="auto"/>
              <w:bottom w:val="single" w:sz="4" w:space="0" w:color="auto"/>
              <w:right w:val="single" w:sz="4" w:space="0" w:color="auto"/>
            </w:tcBorders>
          </w:tcPr>
          <w:p w14:paraId="52BD8B18" w14:textId="7ECEB1B8" w:rsidR="0014040C" w:rsidRPr="00993C47" w:rsidRDefault="0014040C" w:rsidP="009D4E4D">
            <w:pPr>
              <w:spacing w:after="0" w:line="240" w:lineRule="auto"/>
              <w:rPr>
                <w:rFonts w:ascii="Times New Roman" w:eastAsia="Times New Roman" w:hAnsi="Times New Roman" w:cs="Times New Roman"/>
                <w:color w:val="000000"/>
                <w:sz w:val="24"/>
                <w:szCs w:val="24"/>
              </w:rPr>
            </w:pPr>
            <w:r w:rsidRPr="00993C47">
              <w:rPr>
                <w:rFonts w:ascii="Times New Roman" w:eastAsia="Times New Roman" w:hAnsi="Times New Roman" w:cs="Times New Roman"/>
                <w:color w:val="000000"/>
                <w:sz w:val="24"/>
                <w:szCs w:val="24"/>
              </w:rPr>
              <w:t>In-Sample</w:t>
            </w:r>
          </w:p>
        </w:tc>
        <w:tc>
          <w:tcPr>
            <w:tcW w:w="2830" w:type="dxa"/>
            <w:vMerge/>
            <w:tcBorders>
              <w:left w:val="single" w:sz="4" w:space="0" w:color="auto"/>
              <w:bottom w:val="single" w:sz="4" w:space="0" w:color="auto"/>
              <w:right w:val="single" w:sz="4" w:space="0" w:color="auto"/>
            </w:tcBorders>
            <w:shd w:val="clear" w:color="auto" w:fill="auto"/>
            <w:noWrap/>
            <w:vAlign w:val="bottom"/>
            <w:hideMark/>
          </w:tcPr>
          <w:p w14:paraId="2FEA90AF" w14:textId="1D8978D3" w:rsidR="0014040C" w:rsidRPr="00993C47" w:rsidRDefault="0014040C" w:rsidP="009D4E4D">
            <w:pPr>
              <w:spacing w:after="0" w:line="240" w:lineRule="auto"/>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14:paraId="54BD4631" w14:textId="07DB5446" w:rsidR="0014040C" w:rsidRPr="00993C47" w:rsidRDefault="0014040C" w:rsidP="009D4E4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66.275</w:t>
            </w:r>
          </w:p>
        </w:tc>
        <w:tc>
          <w:tcPr>
            <w:tcW w:w="900" w:type="dxa"/>
            <w:tcBorders>
              <w:top w:val="nil"/>
              <w:left w:val="nil"/>
              <w:bottom w:val="single" w:sz="4" w:space="0" w:color="auto"/>
              <w:right w:val="single" w:sz="4" w:space="0" w:color="auto"/>
            </w:tcBorders>
            <w:shd w:val="clear" w:color="auto" w:fill="auto"/>
            <w:noWrap/>
            <w:vAlign w:val="bottom"/>
            <w:hideMark/>
          </w:tcPr>
          <w:p w14:paraId="7C3AB49E" w14:textId="22B9A6DD" w:rsidR="0014040C" w:rsidRPr="00993C47" w:rsidRDefault="0014040C" w:rsidP="009D4E4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0.913</w:t>
            </w:r>
          </w:p>
        </w:tc>
        <w:tc>
          <w:tcPr>
            <w:tcW w:w="1080" w:type="dxa"/>
            <w:tcBorders>
              <w:top w:val="nil"/>
              <w:left w:val="nil"/>
              <w:bottom w:val="single" w:sz="4" w:space="0" w:color="auto"/>
              <w:right w:val="single" w:sz="4" w:space="0" w:color="auto"/>
            </w:tcBorders>
            <w:shd w:val="clear" w:color="auto" w:fill="auto"/>
            <w:noWrap/>
            <w:vAlign w:val="bottom"/>
            <w:hideMark/>
          </w:tcPr>
          <w:p w14:paraId="73300409" w14:textId="5F311CB8" w:rsidR="0014040C" w:rsidRPr="00993C47" w:rsidRDefault="0014040C" w:rsidP="009D4E4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1.275</w:t>
            </w:r>
          </w:p>
        </w:tc>
        <w:tc>
          <w:tcPr>
            <w:tcW w:w="900" w:type="dxa"/>
            <w:tcBorders>
              <w:top w:val="nil"/>
              <w:left w:val="nil"/>
              <w:bottom w:val="single" w:sz="4" w:space="0" w:color="auto"/>
              <w:right w:val="single" w:sz="4" w:space="0" w:color="auto"/>
            </w:tcBorders>
            <w:shd w:val="clear" w:color="auto" w:fill="auto"/>
            <w:noWrap/>
            <w:vAlign w:val="bottom"/>
            <w:hideMark/>
          </w:tcPr>
          <w:p w14:paraId="1417CA2E" w14:textId="7BA53147" w:rsidR="0014040C" w:rsidRPr="00993C47" w:rsidRDefault="0014040C" w:rsidP="009D4E4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1.129</w:t>
            </w:r>
          </w:p>
        </w:tc>
        <w:tc>
          <w:tcPr>
            <w:tcW w:w="828" w:type="dxa"/>
            <w:tcBorders>
              <w:top w:val="nil"/>
              <w:left w:val="nil"/>
              <w:bottom w:val="single" w:sz="4" w:space="0" w:color="auto"/>
              <w:right w:val="single" w:sz="4" w:space="0" w:color="auto"/>
            </w:tcBorders>
            <w:shd w:val="clear" w:color="auto" w:fill="auto"/>
            <w:noWrap/>
            <w:vAlign w:val="bottom"/>
            <w:hideMark/>
          </w:tcPr>
          <w:p w14:paraId="6FB3F264" w14:textId="5441B7E3" w:rsidR="0014040C" w:rsidRPr="008A19E9" w:rsidRDefault="0014040C" w:rsidP="009D4E4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w:t>
            </w:r>
          </w:p>
        </w:tc>
      </w:tr>
    </w:tbl>
    <w:p w14:paraId="370E6815" w14:textId="77777777" w:rsidR="003B29AF" w:rsidRDefault="003B29AF" w:rsidP="003B29AF">
      <w:pPr>
        <w:spacing w:line="360" w:lineRule="auto"/>
        <w:jc w:val="both"/>
        <w:rPr>
          <w:rFonts w:ascii="Times New Roman" w:hAnsi="Times New Roman" w:cs="Times New Roman"/>
          <w:sz w:val="24"/>
          <w:szCs w:val="24"/>
        </w:rPr>
      </w:pPr>
    </w:p>
    <w:p w14:paraId="443E50AC" w14:textId="1C5ABEEE" w:rsidR="0079018E" w:rsidRDefault="00544F96" w:rsidP="003F7733">
      <w:pPr>
        <w:spacing w:line="360" w:lineRule="auto"/>
        <w:ind w:left="36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According to the parameter estimation results in table 6, </w:t>
      </w:r>
      <w:r w:rsidRPr="00150AB1">
        <w:rPr>
          <w:rFonts w:ascii="Times New Roman" w:eastAsia="Times New Roman" w:hAnsi="Times New Roman" w:cs="Times New Roman"/>
          <w:color w:val="000000"/>
          <w:sz w:val="24"/>
          <w:szCs w:val="24"/>
        </w:rPr>
        <w:t>SARIMA(2,1,2)(0,1,1)[52]</w:t>
      </w:r>
      <w:r>
        <w:rPr>
          <w:rFonts w:ascii="Times New Roman" w:eastAsia="Times New Roman" w:hAnsi="Times New Roman" w:cs="Times New Roman"/>
          <w:color w:val="000000"/>
          <w:sz w:val="24"/>
          <w:szCs w:val="24"/>
        </w:rPr>
        <w:t xml:space="preserve"> model can be expressed as following equation </w:t>
      </w:r>
      <w:r w:rsidR="000E6092">
        <w:rPr>
          <w:rFonts w:ascii="Times New Roman" w:eastAsia="Times New Roman" w:hAnsi="Times New Roman" w:cs="Times New Roman"/>
          <w:color w:val="000000"/>
          <w:sz w:val="24"/>
          <w:szCs w:val="24"/>
        </w:rPr>
        <w:t>(</w:t>
      </w:r>
      <w:r w:rsidR="003F7733">
        <w:rPr>
          <w:rFonts w:ascii="Times New Roman" w:eastAsia="Times New Roman" w:hAnsi="Times New Roman" w:cs="Times New Roman"/>
          <w:color w:val="000000"/>
          <w:sz w:val="24"/>
          <w:szCs w:val="24"/>
        </w:rPr>
        <w:t>9</w:t>
      </w:r>
      <w:r w:rsidR="000E60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0E65D5E9" w14:textId="3A56B24B" w:rsidR="003B29AF" w:rsidRPr="00164FF3" w:rsidRDefault="003B29AF" w:rsidP="00993C47">
      <w:pPr>
        <w:spacing w:line="360" w:lineRule="auto"/>
        <w:jc w:val="center"/>
        <w:rPr>
          <w:rFonts w:ascii="Times New Roman" w:hAnsi="Times New Roman" w:cs="Times New Roman"/>
          <w:sz w:val="20"/>
          <w:szCs w:val="20"/>
        </w:rPr>
      </w:pPr>
      <w:r w:rsidRPr="008A19E9">
        <w:rPr>
          <w:rFonts w:ascii="Times New Roman" w:hAnsi="Times New Roman" w:cs="Times New Roman"/>
          <w:sz w:val="20"/>
          <w:szCs w:val="20"/>
        </w:rPr>
        <w:t xml:space="preserve">Table </w:t>
      </w:r>
      <w:r w:rsidR="00993C47">
        <w:rPr>
          <w:rFonts w:ascii="Times New Roman" w:hAnsi="Times New Roman" w:cs="Times New Roman"/>
          <w:sz w:val="20"/>
          <w:szCs w:val="20"/>
        </w:rPr>
        <w:t>6</w:t>
      </w:r>
      <w:r w:rsidRPr="008A19E9">
        <w:rPr>
          <w:rFonts w:ascii="Times New Roman" w:hAnsi="Times New Roman" w:cs="Times New Roman"/>
          <w:sz w:val="20"/>
          <w:szCs w:val="20"/>
        </w:rPr>
        <w:t xml:space="preserve">: </w:t>
      </w:r>
      <w:r w:rsidR="00544F96">
        <w:rPr>
          <w:rFonts w:ascii="Times New Roman" w:hAnsi="Times New Roman" w:cs="Times New Roman"/>
          <w:sz w:val="20"/>
          <w:szCs w:val="20"/>
        </w:rPr>
        <w:t xml:space="preserve">Parameter estimation of </w:t>
      </w:r>
      <w:r>
        <w:rPr>
          <w:rFonts w:ascii="Times New Roman" w:hAnsi="Times New Roman" w:cs="Times New Roman"/>
          <w:sz w:val="20"/>
          <w:szCs w:val="20"/>
        </w:rPr>
        <w:t>SARIMA</w:t>
      </w:r>
      <w:r w:rsidRPr="00F0090A">
        <w:rPr>
          <w:rFonts w:ascii="Times New Roman" w:hAnsi="Times New Roman" w:cs="Times New Roman"/>
          <w:sz w:val="20"/>
          <w:szCs w:val="20"/>
        </w:rPr>
        <w:t>(2,1,2)(0,1,1)[52]</w:t>
      </w:r>
      <w:r>
        <w:rPr>
          <w:rFonts w:ascii="Times New Roman" w:hAnsi="Times New Roman" w:cs="Times New Roman"/>
          <w:sz w:val="20"/>
          <w:szCs w:val="20"/>
        </w:rPr>
        <w:t xml:space="preserve"> </w:t>
      </w:r>
      <w:r w:rsidR="00544F96">
        <w:rPr>
          <w:rFonts w:ascii="Times New Roman" w:hAnsi="Times New Roman" w:cs="Times New Roman"/>
          <w:sz w:val="20"/>
          <w:szCs w:val="20"/>
        </w:rPr>
        <w:t>m</w:t>
      </w:r>
      <w:r>
        <w:rPr>
          <w:rFonts w:ascii="Times New Roman" w:hAnsi="Times New Roman" w:cs="Times New Roman"/>
          <w:sz w:val="20"/>
          <w:szCs w:val="20"/>
        </w:rPr>
        <w:t xml:space="preserve">odel </w:t>
      </w:r>
    </w:p>
    <w:tbl>
      <w:tblPr>
        <w:tblW w:w="4912" w:type="dxa"/>
        <w:tblInd w:w="2311" w:type="dxa"/>
        <w:tblLook w:val="04A0" w:firstRow="1" w:lastRow="0" w:firstColumn="1" w:lastColumn="0" w:noHBand="0" w:noVBand="1"/>
      </w:tblPr>
      <w:tblGrid>
        <w:gridCol w:w="960"/>
        <w:gridCol w:w="1056"/>
        <w:gridCol w:w="960"/>
        <w:gridCol w:w="960"/>
        <w:gridCol w:w="976"/>
      </w:tblGrid>
      <w:tr w:rsidR="003B29AF" w:rsidRPr="00164FF3" w14:paraId="0768F2E1" w14:textId="77777777" w:rsidTr="00993C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BF394" w14:textId="77777777" w:rsidR="003B29AF" w:rsidRPr="00164FF3" w:rsidRDefault="003B29AF" w:rsidP="009D4E4D">
            <w:pPr>
              <w:spacing w:after="0" w:line="240" w:lineRule="auto"/>
              <w:rPr>
                <w:rFonts w:ascii="Times New Roman" w:eastAsia="Times New Roman" w:hAnsi="Times New Roman" w:cs="Times New Roman"/>
                <w:color w:val="000000"/>
                <w:sz w:val="24"/>
                <w:szCs w:val="24"/>
              </w:rPr>
            </w:pPr>
            <w:bookmarkStart w:id="4" w:name="_Hlk42676395"/>
            <w:r w:rsidRPr="00164FF3">
              <w:rPr>
                <w:rFonts w:ascii="Times New Roman" w:eastAsia="Times New Roman" w:hAnsi="Times New Roman" w:cs="Times New Roman"/>
                <w:color w:val="000000"/>
                <w:sz w:val="24"/>
                <w:szCs w:val="24"/>
              </w:rPr>
              <w:t> </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724C6DD9" w14:textId="77777777" w:rsidR="003B29AF" w:rsidRPr="00164FF3" w:rsidRDefault="003B29AF" w:rsidP="009D4E4D">
            <w:pPr>
              <w:spacing w:after="0" w:line="240" w:lineRule="auto"/>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Estimate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1F0C0C" w14:textId="77777777" w:rsidR="003B29AF" w:rsidRPr="00164FF3" w:rsidRDefault="003B29AF" w:rsidP="009D4E4D">
            <w:pPr>
              <w:spacing w:after="0" w:line="240" w:lineRule="auto"/>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SE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1E300E" w14:textId="77777777" w:rsidR="003B29AF" w:rsidRPr="00164FF3" w:rsidRDefault="003B29AF" w:rsidP="009D4E4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t_</w:t>
            </w:r>
            <w:r w:rsidRPr="00164FF3">
              <w:rPr>
                <w:rFonts w:ascii="Times New Roman" w:eastAsia="Times New Roman" w:hAnsi="Times New Roman" w:cs="Times New Roman"/>
                <w:color w:val="000000"/>
                <w:sz w:val="24"/>
                <w:szCs w:val="24"/>
              </w:rPr>
              <w:t>value</w:t>
            </w:r>
            <w:proofErr w:type="spellEnd"/>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1C266121" w14:textId="77777777" w:rsidR="003B29AF" w:rsidRPr="00164FF3" w:rsidRDefault="003B29AF" w:rsidP="009D4E4D">
            <w:pPr>
              <w:spacing w:after="0" w:line="240" w:lineRule="auto"/>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p_value</w:t>
            </w:r>
          </w:p>
        </w:tc>
      </w:tr>
      <w:tr w:rsidR="003B29AF" w:rsidRPr="00164FF3" w14:paraId="63AAF76F" w14:textId="77777777" w:rsidTr="00993C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3A4494" w14:textId="77777777" w:rsidR="003B29AF" w:rsidRPr="00164FF3" w:rsidRDefault="003B29AF" w:rsidP="009D4E4D">
            <w:pPr>
              <w:spacing w:after="0" w:line="240" w:lineRule="auto"/>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ar1</w:t>
            </w:r>
          </w:p>
        </w:tc>
        <w:tc>
          <w:tcPr>
            <w:tcW w:w="1056" w:type="dxa"/>
            <w:tcBorders>
              <w:top w:val="nil"/>
              <w:left w:val="nil"/>
              <w:bottom w:val="single" w:sz="4" w:space="0" w:color="auto"/>
              <w:right w:val="single" w:sz="4" w:space="0" w:color="auto"/>
            </w:tcBorders>
            <w:shd w:val="clear" w:color="auto" w:fill="auto"/>
            <w:noWrap/>
            <w:vAlign w:val="bottom"/>
            <w:hideMark/>
          </w:tcPr>
          <w:p w14:paraId="3665CD5D"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-0.0594</w:t>
            </w:r>
          </w:p>
        </w:tc>
        <w:tc>
          <w:tcPr>
            <w:tcW w:w="960" w:type="dxa"/>
            <w:tcBorders>
              <w:top w:val="nil"/>
              <w:left w:val="nil"/>
              <w:bottom w:val="single" w:sz="4" w:space="0" w:color="auto"/>
              <w:right w:val="single" w:sz="4" w:space="0" w:color="auto"/>
            </w:tcBorders>
            <w:shd w:val="clear" w:color="auto" w:fill="auto"/>
            <w:noWrap/>
            <w:vAlign w:val="bottom"/>
            <w:hideMark/>
          </w:tcPr>
          <w:p w14:paraId="7A843C54"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0.2873</w:t>
            </w:r>
          </w:p>
        </w:tc>
        <w:tc>
          <w:tcPr>
            <w:tcW w:w="960" w:type="dxa"/>
            <w:tcBorders>
              <w:top w:val="nil"/>
              <w:left w:val="nil"/>
              <w:bottom w:val="single" w:sz="4" w:space="0" w:color="auto"/>
              <w:right w:val="single" w:sz="4" w:space="0" w:color="auto"/>
            </w:tcBorders>
            <w:shd w:val="clear" w:color="auto" w:fill="auto"/>
            <w:noWrap/>
            <w:vAlign w:val="bottom"/>
            <w:hideMark/>
          </w:tcPr>
          <w:p w14:paraId="3E0B50A9"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-0.2067</w:t>
            </w:r>
          </w:p>
        </w:tc>
        <w:tc>
          <w:tcPr>
            <w:tcW w:w="976" w:type="dxa"/>
            <w:tcBorders>
              <w:top w:val="nil"/>
              <w:left w:val="nil"/>
              <w:bottom w:val="single" w:sz="4" w:space="0" w:color="auto"/>
              <w:right w:val="single" w:sz="4" w:space="0" w:color="auto"/>
            </w:tcBorders>
            <w:shd w:val="clear" w:color="auto" w:fill="auto"/>
            <w:noWrap/>
            <w:vAlign w:val="bottom"/>
            <w:hideMark/>
          </w:tcPr>
          <w:p w14:paraId="53223DD5"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0.8364</w:t>
            </w:r>
          </w:p>
        </w:tc>
      </w:tr>
      <w:tr w:rsidR="003B29AF" w:rsidRPr="00164FF3" w14:paraId="4F221EB6" w14:textId="77777777" w:rsidTr="00993C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E33C1C" w14:textId="77777777" w:rsidR="003B29AF" w:rsidRPr="00164FF3" w:rsidRDefault="003B29AF" w:rsidP="009D4E4D">
            <w:pPr>
              <w:spacing w:after="0" w:line="240" w:lineRule="auto"/>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ar2</w:t>
            </w:r>
          </w:p>
        </w:tc>
        <w:tc>
          <w:tcPr>
            <w:tcW w:w="1056" w:type="dxa"/>
            <w:tcBorders>
              <w:top w:val="nil"/>
              <w:left w:val="nil"/>
              <w:bottom w:val="single" w:sz="4" w:space="0" w:color="auto"/>
              <w:right w:val="single" w:sz="4" w:space="0" w:color="auto"/>
            </w:tcBorders>
            <w:shd w:val="clear" w:color="auto" w:fill="auto"/>
            <w:noWrap/>
            <w:vAlign w:val="bottom"/>
            <w:hideMark/>
          </w:tcPr>
          <w:p w14:paraId="1885CF66"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0.4882</w:t>
            </w:r>
          </w:p>
        </w:tc>
        <w:tc>
          <w:tcPr>
            <w:tcW w:w="960" w:type="dxa"/>
            <w:tcBorders>
              <w:top w:val="nil"/>
              <w:left w:val="nil"/>
              <w:bottom w:val="single" w:sz="4" w:space="0" w:color="auto"/>
              <w:right w:val="single" w:sz="4" w:space="0" w:color="auto"/>
            </w:tcBorders>
            <w:shd w:val="clear" w:color="auto" w:fill="auto"/>
            <w:noWrap/>
            <w:vAlign w:val="bottom"/>
            <w:hideMark/>
          </w:tcPr>
          <w:p w14:paraId="60722BA2"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0.1745</w:t>
            </w:r>
          </w:p>
        </w:tc>
        <w:tc>
          <w:tcPr>
            <w:tcW w:w="960" w:type="dxa"/>
            <w:tcBorders>
              <w:top w:val="nil"/>
              <w:left w:val="nil"/>
              <w:bottom w:val="single" w:sz="4" w:space="0" w:color="auto"/>
              <w:right w:val="single" w:sz="4" w:space="0" w:color="auto"/>
            </w:tcBorders>
            <w:shd w:val="clear" w:color="auto" w:fill="auto"/>
            <w:noWrap/>
            <w:vAlign w:val="bottom"/>
            <w:hideMark/>
          </w:tcPr>
          <w:p w14:paraId="1700CCCE"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2.7981</w:t>
            </w:r>
          </w:p>
        </w:tc>
        <w:tc>
          <w:tcPr>
            <w:tcW w:w="976" w:type="dxa"/>
            <w:tcBorders>
              <w:top w:val="nil"/>
              <w:left w:val="nil"/>
              <w:bottom w:val="single" w:sz="4" w:space="0" w:color="auto"/>
              <w:right w:val="single" w:sz="4" w:space="0" w:color="auto"/>
            </w:tcBorders>
            <w:shd w:val="clear" w:color="auto" w:fill="auto"/>
            <w:noWrap/>
            <w:vAlign w:val="bottom"/>
            <w:hideMark/>
          </w:tcPr>
          <w:p w14:paraId="14BDC458"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0.0054</w:t>
            </w:r>
          </w:p>
        </w:tc>
      </w:tr>
      <w:tr w:rsidR="003B29AF" w:rsidRPr="00164FF3" w14:paraId="48E92182" w14:textId="77777777" w:rsidTr="00993C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01158A" w14:textId="77777777" w:rsidR="003B29AF" w:rsidRPr="00164FF3" w:rsidRDefault="003B29AF" w:rsidP="009D4E4D">
            <w:pPr>
              <w:spacing w:after="0" w:line="240" w:lineRule="auto"/>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ma1</w:t>
            </w:r>
          </w:p>
        </w:tc>
        <w:tc>
          <w:tcPr>
            <w:tcW w:w="1056" w:type="dxa"/>
            <w:tcBorders>
              <w:top w:val="nil"/>
              <w:left w:val="nil"/>
              <w:bottom w:val="single" w:sz="4" w:space="0" w:color="auto"/>
              <w:right w:val="single" w:sz="4" w:space="0" w:color="auto"/>
            </w:tcBorders>
            <w:shd w:val="clear" w:color="auto" w:fill="auto"/>
            <w:noWrap/>
            <w:vAlign w:val="bottom"/>
            <w:hideMark/>
          </w:tcPr>
          <w:p w14:paraId="23A43EC7"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0.2103</w:t>
            </w:r>
          </w:p>
        </w:tc>
        <w:tc>
          <w:tcPr>
            <w:tcW w:w="960" w:type="dxa"/>
            <w:tcBorders>
              <w:top w:val="nil"/>
              <w:left w:val="nil"/>
              <w:bottom w:val="single" w:sz="4" w:space="0" w:color="auto"/>
              <w:right w:val="single" w:sz="4" w:space="0" w:color="auto"/>
            </w:tcBorders>
            <w:shd w:val="clear" w:color="auto" w:fill="auto"/>
            <w:noWrap/>
            <w:vAlign w:val="bottom"/>
            <w:hideMark/>
          </w:tcPr>
          <w:p w14:paraId="6F0924A4"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0.2849</w:t>
            </w:r>
          </w:p>
        </w:tc>
        <w:tc>
          <w:tcPr>
            <w:tcW w:w="960" w:type="dxa"/>
            <w:tcBorders>
              <w:top w:val="nil"/>
              <w:left w:val="nil"/>
              <w:bottom w:val="single" w:sz="4" w:space="0" w:color="auto"/>
              <w:right w:val="single" w:sz="4" w:space="0" w:color="auto"/>
            </w:tcBorders>
            <w:shd w:val="clear" w:color="auto" w:fill="auto"/>
            <w:noWrap/>
            <w:vAlign w:val="bottom"/>
            <w:hideMark/>
          </w:tcPr>
          <w:p w14:paraId="4CCFAB4D"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0.738</w:t>
            </w:r>
          </w:p>
        </w:tc>
        <w:tc>
          <w:tcPr>
            <w:tcW w:w="976" w:type="dxa"/>
            <w:tcBorders>
              <w:top w:val="nil"/>
              <w:left w:val="nil"/>
              <w:bottom w:val="single" w:sz="4" w:space="0" w:color="auto"/>
              <w:right w:val="single" w:sz="4" w:space="0" w:color="auto"/>
            </w:tcBorders>
            <w:shd w:val="clear" w:color="auto" w:fill="auto"/>
            <w:noWrap/>
            <w:vAlign w:val="bottom"/>
            <w:hideMark/>
          </w:tcPr>
          <w:p w14:paraId="55EB8F66"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0.4609</w:t>
            </w:r>
          </w:p>
        </w:tc>
      </w:tr>
      <w:tr w:rsidR="003B29AF" w:rsidRPr="00164FF3" w14:paraId="0DE9938E" w14:textId="77777777" w:rsidTr="00993C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B74FD2" w14:textId="77777777" w:rsidR="003B29AF" w:rsidRPr="00164FF3" w:rsidRDefault="003B29AF" w:rsidP="009D4E4D">
            <w:pPr>
              <w:spacing w:after="0" w:line="240" w:lineRule="auto"/>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ma2</w:t>
            </w:r>
          </w:p>
        </w:tc>
        <w:tc>
          <w:tcPr>
            <w:tcW w:w="1056" w:type="dxa"/>
            <w:tcBorders>
              <w:top w:val="nil"/>
              <w:left w:val="nil"/>
              <w:bottom w:val="single" w:sz="4" w:space="0" w:color="auto"/>
              <w:right w:val="single" w:sz="4" w:space="0" w:color="auto"/>
            </w:tcBorders>
            <w:shd w:val="clear" w:color="auto" w:fill="auto"/>
            <w:noWrap/>
            <w:vAlign w:val="bottom"/>
            <w:hideMark/>
          </w:tcPr>
          <w:p w14:paraId="3D7DEBBA"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-0.4423</w:t>
            </w:r>
          </w:p>
        </w:tc>
        <w:tc>
          <w:tcPr>
            <w:tcW w:w="960" w:type="dxa"/>
            <w:tcBorders>
              <w:top w:val="nil"/>
              <w:left w:val="nil"/>
              <w:bottom w:val="single" w:sz="4" w:space="0" w:color="auto"/>
              <w:right w:val="single" w:sz="4" w:space="0" w:color="auto"/>
            </w:tcBorders>
            <w:shd w:val="clear" w:color="auto" w:fill="auto"/>
            <w:noWrap/>
            <w:vAlign w:val="bottom"/>
            <w:hideMark/>
          </w:tcPr>
          <w:p w14:paraId="22C92081"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0.1625</w:t>
            </w:r>
          </w:p>
        </w:tc>
        <w:tc>
          <w:tcPr>
            <w:tcW w:w="960" w:type="dxa"/>
            <w:tcBorders>
              <w:top w:val="nil"/>
              <w:left w:val="nil"/>
              <w:bottom w:val="single" w:sz="4" w:space="0" w:color="auto"/>
              <w:right w:val="single" w:sz="4" w:space="0" w:color="auto"/>
            </w:tcBorders>
            <w:shd w:val="clear" w:color="auto" w:fill="auto"/>
            <w:noWrap/>
            <w:vAlign w:val="bottom"/>
            <w:hideMark/>
          </w:tcPr>
          <w:p w14:paraId="18F0B7DA"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-2.7226</w:t>
            </w:r>
          </w:p>
        </w:tc>
        <w:tc>
          <w:tcPr>
            <w:tcW w:w="976" w:type="dxa"/>
            <w:tcBorders>
              <w:top w:val="nil"/>
              <w:left w:val="nil"/>
              <w:bottom w:val="single" w:sz="4" w:space="0" w:color="auto"/>
              <w:right w:val="single" w:sz="4" w:space="0" w:color="auto"/>
            </w:tcBorders>
            <w:shd w:val="clear" w:color="auto" w:fill="auto"/>
            <w:noWrap/>
            <w:vAlign w:val="bottom"/>
            <w:hideMark/>
          </w:tcPr>
          <w:p w14:paraId="65C9E881"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0.0068</w:t>
            </w:r>
          </w:p>
        </w:tc>
      </w:tr>
      <w:tr w:rsidR="003B29AF" w:rsidRPr="00164FF3" w14:paraId="6DCADB5D" w14:textId="77777777" w:rsidTr="00993C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CE5745" w14:textId="77777777" w:rsidR="003B29AF" w:rsidRPr="00164FF3" w:rsidRDefault="003B29AF" w:rsidP="009D4E4D">
            <w:pPr>
              <w:spacing w:after="0" w:line="240" w:lineRule="auto"/>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sma1</w:t>
            </w:r>
          </w:p>
        </w:tc>
        <w:tc>
          <w:tcPr>
            <w:tcW w:w="1056" w:type="dxa"/>
            <w:tcBorders>
              <w:top w:val="nil"/>
              <w:left w:val="nil"/>
              <w:bottom w:val="single" w:sz="4" w:space="0" w:color="auto"/>
              <w:right w:val="single" w:sz="4" w:space="0" w:color="auto"/>
            </w:tcBorders>
            <w:shd w:val="clear" w:color="auto" w:fill="auto"/>
            <w:noWrap/>
            <w:vAlign w:val="bottom"/>
            <w:hideMark/>
          </w:tcPr>
          <w:p w14:paraId="0AF6E41C"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-0.9998</w:t>
            </w:r>
          </w:p>
        </w:tc>
        <w:tc>
          <w:tcPr>
            <w:tcW w:w="960" w:type="dxa"/>
            <w:tcBorders>
              <w:top w:val="nil"/>
              <w:left w:val="nil"/>
              <w:bottom w:val="single" w:sz="4" w:space="0" w:color="auto"/>
              <w:right w:val="single" w:sz="4" w:space="0" w:color="auto"/>
            </w:tcBorders>
            <w:shd w:val="clear" w:color="auto" w:fill="auto"/>
            <w:noWrap/>
            <w:vAlign w:val="bottom"/>
            <w:hideMark/>
          </w:tcPr>
          <w:p w14:paraId="3C99CB2E"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0.201</w:t>
            </w:r>
          </w:p>
        </w:tc>
        <w:tc>
          <w:tcPr>
            <w:tcW w:w="960" w:type="dxa"/>
            <w:tcBorders>
              <w:top w:val="nil"/>
              <w:left w:val="nil"/>
              <w:bottom w:val="single" w:sz="4" w:space="0" w:color="auto"/>
              <w:right w:val="single" w:sz="4" w:space="0" w:color="auto"/>
            </w:tcBorders>
            <w:shd w:val="clear" w:color="auto" w:fill="auto"/>
            <w:noWrap/>
            <w:vAlign w:val="bottom"/>
            <w:hideMark/>
          </w:tcPr>
          <w:p w14:paraId="731488B6"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-4.9752</w:t>
            </w:r>
          </w:p>
        </w:tc>
        <w:tc>
          <w:tcPr>
            <w:tcW w:w="976" w:type="dxa"/>
            <w:tcBorders>
              <w:top w:val="nil"/>
              <w:left w:val="nil"/>
              <w:bottom w:val="single" w:sz="4" w:space="0" w:color="auto"/>
              <w:right w:val="single" w:sz="4" w:space="0" w:color="auto"/>
            </w:tcBorders>
            <w:shd w:val="clear" w:color="auto" w:fill="auto"/>
            <w:noWrap/>
            <w:vAlign w:val="bottom"/>
            <w:hideMark/>
          </w:tcPr>
          <w:p w14:paraId="75CDA89F" w14:textId="77777777" w:rsidR="003B29AF" w:rsidRPr="00164FF3" w:rsidRDefault="003B29AF" w:rsidP="009D4E4D">
            <w:pPr>
              <w:spacing w:after="0" w:line="240" w:lineRule="auto"/>
              <w:jc w:val="right"/>
              <w:rPr>
                <w:rFonts w:ascii="Times New Roman" w:eastAsia="Times New Roman" w:hAnsi="Times New Roman" w:cs="Times New Roman"/>
                <w:color w:val="000000"/>
                <w:sz w:val="24"/>
                <w:szCs w:val="24"/>
              </w:rPr>
            </w:pPr>
            <w:r w:rsidRPr="00164FF3">
              <w:rPr>
                <w:rFonts w:ascii="Times New Roman" w:eastAsia="Times New Roman" w:hAnsi="Times New Roman" w:cs="Times New Roman"/>
                <w:color w:val="000000"/>
                <w:sz w:val="24"/>
                <w:szCs w:val="24"/>
              </w:rPr>
              <w:t>0</w:t>
            </w:r>
          </w:p>
        </w:tc>
      </w:tr>
      <w:bookmarkEnd w:id="4"/>
    </w:tbl>
    <w:p w14:paraId="16C162A1" w14:textId="77777777" w:rsidR="00372487" w:rsidRDefault="00372487" w:rsidP="00372487">
      <w:pPr>
        <w:ind w:left="360"/>
        <w:rPr>
          <w:rFonts w:eastAsiaTheme="minorEastAsia"/>
          <w:sz w:val="24"/>
          <w:szCs w:val="24"/>
        </w:rPr>
      </w:pPr>
    </w:p>
    <w:p w14:paraId="7E275320" w14:textId="77777777" w:rsidR="00372487" w:rsidRDefault="00423391" w:rsidP="00372487">
      <w:pPr>
        <w:ind w:left="360"/>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r>
              <w:rPr>
                <w:rFonts w:ascii="Cambria Math" w:hAnsi="Cambria Math" w:cs="Times New Roman"/>
                <w:sz w:val="24"/>
                <w:szCs w:val="24"/>
              </w:rPr>
              <m:t>B</m:t>
            </m:r>
          </m:e>
        </m:d>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e>
        </m:d>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52</m:t>
                </m:r>
              </m:sup>
            </m:sSup>
          </m:e>
        </m:d>
        <m:r>
          <w:rPr>
            <w:rFonts w:ascii="Cambria Math" w:hAnsi="Cambria Math" w:cs="Times New Roman"/>
            <w:sz w:val="24"/>
            <w:szCs w:val="24"/>
          </w:rPr>
          <m:t xml:space="preserve">(1-B) </m:t>
        </m:r>
        <m:sSub>
          <m:sSubPr>
            <m:ctrlPr>
              <w:rPr>
                <w:rFonts w:ascii="Cambria Math" w:hAnsi="Cambria Math" w:cs="Times New Roman"/>
                <w:i/>
                <w:sz w:val="24"/>
                <w:szCs w:val="24"/>
              </w:rPr>
            </m:ctrlPr>
          </m:sSubPr>
          <m:e>
            <m:r>
              <m:rPr>
                <m:scr m:val="script"/>
              </m:rPr>
              <w:rPr>
                <w:rFonts w:ascii="Cambria Math" w:hAnsi="Cambria Math" w:cs="Times New Roman"/>
                <w:sz w:val="24"/>
                <w:szCs w:val="24"/>
              </w:rPr>
              <m:t>Q</m:t>
            </m:r>
          </m:e>
          <m:sub>
            <m:r>
              <w:rPr>
                <w:rFonts w:ascii="Cambria Math" w:hAnsi="Cambria Math" w:cs="Times New Roman"/>
                <w:sz w:val="24"/>
                <w:szCs w:val="24"/>
              </w:rPr>
              <m:t>n</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e>
        </m:d>
        <m:r>
          <w:rPr>
            <w:rFonts w:ascii="Cambria Math" w:hAnsi="Cambria Math" w:cs="Times New Roman"/>
            <w:sz w:val="24"/>
            <w:szCs w:val="24"/>
          </w:rPr>
          <m:t>e(t)</m:t>
        </m:r>
      </m:oMath>
      <w:r w:rsidR="00372487">
        <w:rPr>
          <w:rFonts w:ascii="Times New Roman" w:hAnsi="Times New Roman" w:cs="Times New Roman"/>
          <w:sz w:val="24"/>
          <w:szCs w:val="24"/>
        </w:rPr>
        <w:tab/>
      </w:r>
      <w:r w:rsidR="00372487">
        <w:rPr>
          <w:rFonts w:ascii="Times New Roman" w:hAnsi="Times New Roman" w:cs="Times New Roman"/>
          <w:sz w:val="24"/>
          <w:szCs w:val="24"/>
        </w:rPr>
        <w:tab/>
        <w:t>(8)</w:t>
      </w:r>
    </w:p>
    <w:p w14:paraId="45ACF1B4" w14:textId="77777777" w:rsidR="00372487" w:rsidRDefault="00423391" w:rsidP="00372487">
      <w:pPr>
        <w:spacing w:before="240"/>
        <w:ind w:left="360"/>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1+0.9998*B</m:t>
            </m:r>
          </m:e>
        </m:d>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1+0.4423*</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e>
        </m:d>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52</m:t>
                </m:r>
              </m:sup>
            </m:sSup>
          </m:e>
        </m:d>
        <m:r>
          <w:rPr>
            <w:rFonts w:ascii="Cambria Math" w:hAnsi="Cambria Math" w:cs="Times New Roman"/>
            <w:sz w:val="24"/>
            <w:szCs w:val="24"/>
          </w:rPr>
          <m:t xml:space="preserve">(1-B) </m:t>
        </m:r>
        <m:sSub>
          <m:sSubPr>
            <m:ctrlPr>
              <w:rPr>
                <w:rFonts w:ascii="Cambria Math" w:hAnsi="Cambria Math" w:cs="Times New Roman"/>
                <w:i/>
                <w:sz w:val="24"/>
                <w:szCs w:val="24"/>
              </w:rPr>
            </m:ctrlPr>
          </m:sSubPr>
          <m:e>
            <m:r>
              <m:rPr>
                <m:scr m:val="script"/>
              </m:rPr>
              <w:rPr>
                <w:rFonts w:ascii="Cambria Math" w:hAnsi="Cambria Math" w:cs="Times New Roman"/>
                <w:sz w:val="24"/>
                <w:szCs w:val="24"/>
              </w:rPr>
              <m:t>Q</m:t>
            </m:r>
          </m:e>
          <m:sub>
            <m:r>
              <w:rPr>
                <w:rFonts w:ascii="Cambria Math" w:hAnsi="Cambria Math" w:cs="Times New Roman"/>
                <w:sz w:val="24"/>
                <w:szCs w:val="24"/>
              </w:rPr>
              <m:t>n</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1- 0.4882*</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e>
        </m:d>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t</m:t>
            </m:r>
          </m:e>
        </m:d>
      </m:oMath>
      <w:r w:rsidR="00372487">
        <w:rPr>
          <w:rFonts w:ascii="Times New Roman" w:eastAsiaTheme="minorEastAsia" w:hAnsi="Times New Roman" w:cs="Times New Roman"/>
          <w:sz w:val="24"/>
          <w:szCs w:val="24"/>
        </w:rPr>
        <w:t xml:space="preserve"> </w:t>
      </w:r>
      <w:r w:rsidR="00372487">
        <w:rPr>
          <w:rFonts w:ascii="Times New Roman" w:eastAsiaTheme="minorEastAsia" w:hAnsi="Times New Roman" w:cs="Times New Roman"/>
          <w:sz w:val="24"/>
          <w:szCs w:val="24"/>
        </w:rPr>
        <w:tab/>
      </w:r>
      <w:r w:rsidR="00372487">
        <w:rPr>
          <w:rFonts w:ascii="Times New Roman" w:eastAsiaTheme="minorEastAsia" w:hAnsi="Times New Roman" w:cs="Times New Roman"/>
          <w:sz w:val="24"/>
          <w:szCs w:val="24"/>
        </w:rPr>
        <w:tab/>
      </w:r>
      <w:r w:rsidR="00372487">
        <w:rPr>
          <w:rFonts w:ascii="Times New Roman" w:eastAsiaTheme="minorEastAsia" w:hAnsi="Times New Roman" w:cs="Times New Roman"/>
          <w:sz w:val="24"/>
          <w:szCs w:val="24"/>
        </w:rPr>
        <w:tab/>
      </w:r>
      <w:r w:rsidR="00372487">
        <w:rPr>
          <w:rFonts w:ascii="Times New Roman" w:eastAsiaTheme="minorEastAsia" w:hAnsi="Times New Roman" w:cs="Times New Roman"/>
          <w:sz w:val="24"/>
          <w:szCs w:val="24"/>
        </w:rPr>
        <w:tab/>
      </w:r>
      <w:r w:rsidR="00372487">
        <w:rPr>
          <w:rFonts w:ascii="Times New Roman" w:eastAsiaTheme="minorEastAsia" w:hAnsi="Times New Roman" w:cs="Times New Roman"/>
          <w:sz w:val="24"/>
          <w:szCs w:val="24"/>
        </w:rPr>
        <w:tab/>
      </w:r>
      <w:r w:rsidR="00372487">
        <w:rPr>
          <w:rFonts w:ascii="Times New Roman" w:eastAsiaTheme="minorEastAsia" w:hAnsi="Times New Roman" w:cs="Times New Roman"/>
          <w:sz w:val="24"/>
          <w:szCs w:val="24"/>
        </w:rPr>
        <w:tab/>
      </w:r>
      <w:r w:rsidR="00372487">
        <w:rPr>
          <w:rFonts w:ascii="Times New Roman" w:eastAsiaTheme="minorEastAsia" w:hAnsi="Times New Roman" w:cs="Times New Roman"/>
          <w:sz w:val="24"/>
          <w:szCs w:val="24"/>
        </w:rPr>
        <w:tab/>
      </w:r>
      <w:r w:rsidR="00372487">
        <w:rPr>
          <w:rFonts w:ascii="Times New Roman" w:eastAsiaTheme="minorEastAsia" w:hAnsi="Times New Roman" w:cs="Times New Roman"/>
          <w:sz w:val="24"/>
          <w:szCs w:val="24"/>
        </w:rPr>
        <w:tab/>
      </w:r>
      <w:r w:rsidR="00372487">
        <w:rPr>
          <w:rFonts w:ascii="Times New Roman" w:eastAsiaTheme="minorEastAsia" w:hAnsi="Times New Roman" w:cs="Times New Roman"/>
          <w:sz w:val="24"/>
          <w:szCs w:val="24"/>
        </w:rPr>
        <w:tab/>
      </w:r>
      <w:r w:rsidR="00372487">
        <w:rPr>
          <w:rFonts w:ascii="Times New Roman" w:eastAsiaTheme="minorEastAsia" w:hAnsi="Times New Roman" w:cs="Times New Roman"/>
          <w:sz w:val="24"/>
          <w:szCs w:val="24"/>
        </w:rPr>
        <w:tab/>
      </w:r>
      <w:r w:rsidR="00372487">
        <w:rPr>
          <w:rFonts w:ascii="Times New Roman" w:eastAsiaTheme="minorEastAsia" w:hAnsi="Times New Roman" w:cs="Times New Roman"/>
          <w:sz w:val="24"/>
          <w:szCs w:val="24"/>
        </w:rPr>
        <w:tab/>
        <w:t>(9)</w:t>
      </w:r>
    </w:p>
    <w:p w14:paraId="2D4A7289" w14:textId="466B6483" w:rsidR="00544F96" w:rsidRDefault="00544F96" w:rsidP="003B29AF">
      <w:pPr>
        <w:spacing w:line="360" w:lineRule="auto"/>
        <w:jc w:val="both"/>
        <w:rPr>
          <w:rFonts w:ascii="Times New Roman" w:hAnsi="Times New Roman" w:cs="Times New Roman"/>
          <w:sz w:val="24"/>
          <w:szCs w:val="24"/>
        </w:rPr>
      </w:pPr>
    </w:p>
    <w:p w14:paraId="1A1A23EC" w14:textId="44C7A70E" w:rsidR="003F7733" w:rsidRDefault="003F7733" w:rsidP="003B29AF">
      <w:pPr>
        <w:spacing w:line="360" w:lineRule="auto"/>
        <w:jc w:val="both"/>
        <w:rPr>
          <w:rFonts w:ascii="Times New Roman" w:hAnsi="Times New Roman" w:cs="Times New Roman"/>
          <w:sz w:val="24"/>
          <w:szCs w:val="24"/>
        </w:rPr>
      </w:pPr>
    </w:p>
    <w:p w14:paraId="093C0574" w14:textId="7931FD43" w:rsidR="003F7733" w:rsidRDefault="003F7733" w:rsidP="003B29AF">
      <w:pPr>
        <w:spacing w:line="360" w:lineRule="auto"/>
        <w:jc w:val="both"/>
        <w:rPr>
          <w:rFonts w:ascii="Times New Roman" w:hAnsi="Times New Roman" w:cs="Times New Roman"/>
          <w:sz w:val="24"/>
          <w:szCs w:val="24"/>
        </w:rPr>
      </w:pPr>
    </w:p>
    <w:p w14:paraId="348E6944" w14:textId="0AE11D69" w:rsidR="003F7733" w:rsidRDefault="003F7733" w:rsidP="003B29AF">
      <w:pPr>
        <w:spacing w:line="360" w:lineRule="auto"/>
        <w:jc w:val="both"/>
        <w:rPr>
          <w:rFonts w:ascii="Times New Roman" w:hAnsi="Times New Roman" w:cs="Times New Roman"/>
          <w:sz w:val="24"/>
          <w:szCs w:val="24"/>
        </w:rPr>
      </w:pPr>
    </w:p>
    <w:p w14:paraId="3DB19935" w14:textId="4CB66660" w:rsidR="003F7733" w:rsidRDefault="003F7733" w:rsidP="003B29AF">
      <w:pPr>
        <w:spacing w:line="360" w:lineRule="auto"/>
        <w:jc w:val="both"/>
        <w:rPr>
          <w:rFonts w:ascii="Times New Roman" w:hAnsi="Times New Roman" w:cs="Times New Roman"/>
          <w:sz w:val="24"/>
          <w:szCs w:val="24"/>
        </w:rPr>
      </w:pPr>
    </w:p>
    <w:p w14:paraId="1C18AD6A" w14:textId="0FBFD0B5" w:rsidR="00544F96" w:rsidRDefault="009F37D1" w:rsidP="003B29AF">
      <w:pPr>
        <w:spacing w:line="360" w:lineRule="auto"/>
        <w:jc w:val="both"/>
        <w:rPr>
          <w:rFonts w:ascii="Times New Roman" w:hAnsi="Times New Roman" w:cs="Times New Roman"/>
          <w:sz w:val="24"/>
          <w:szCs w:val="24"/>
        </w:rPr>
      </w:pPr>
      <w:r>
        <w:rPr>
          <w:noProof/>
        </w:rPr>
        <w:lastRenderedPageBreak/>
        <w:drawing>
          <wp:anchor distT="0" distB="0" distL="114300" distR="114300" simplePos="0" relativeHeight="251664384" behindDoc="1" locked="0" layoutInCell="1" allowOverlap="1" wp14:anchorId="01F59B4D" wp14:editId="06793D33">
            <wp:simplePos x="0" y="0"/>
            <wp:positionH relativeFrom="column">
              <wp:posOffset>669290</wp:posOffset>
            </wp:positionH>
            <wp:positionV relativeFrom="paragraph">
              <wp:posOffset>353695</wp:posOffset>
            </wp:positionV>
            <wp:extent cx="4465320" cy="27216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465320" cy="2721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C18575" w14:textId="7318DF26" w:rsidR="00544F96" w:rsidRDefault="00544F96" w:rsidP="003B29AF">
      <w:pPr>
        <w:spacing w:line="360" w:lineRule="auto"/>
        <w:jc w:val="both"/>
        <w:rPr>
          <w:rFonts w:ascii="Times New Roman" w:hAnsi="Times New Roman" w:cs="Times New Roman"/>
          <w:sz w:val="24"/>
          <w:szCs w:val="24"/>
        </w:rPr>
      </w:pPr>
    </w:p>
    <w:p w14:paraId="1029E46D" w14:textId="68146FFB" w:rsidR="00544F96" w:rsidRDefault="00544F96" w:rsidP="003B29AF">
      <w:pPr>
        <w:spacing w:line="360" w:lineRule="auto"/>
        <w:jc w:val="both"/>
        <w:rPr>
          <w:rFonts w:ascii="Times New Roman" w:hAnsi="Times New Roman" w:cs="Times New Roman"/>
          <w:sz w:val="24"/>
          <w:szCs w:val="24"/>
        </w:rPr>
      </w:pPr>
    </w:p>
    <w:p w14:paraId="322CD3EF" w14:textId="77777777" w:rsidR="00544F96" w:rsidRDefault="00544F96" w:rsidP="003B29AF">
      <w:pPr>
        <w:spacing w:line="360" w:lineRule="auto"/>
        <w:jc w:val="both"/>
        <w:rPr>
          <w:rFonts w:ascii="Times New Roman" w:hAnsi="Times New Roman" w:cs="Times New Roman"/>
          <w:sz w:val="24"/>
          <w:szCs w:val="24"/>
        </w:rPr>
      </w:pPr>
    </w:p>
    <w:p w14:paraId="7CCB4359" w14:textId="77777777" w:rsidR="00544F96" w:rsidRDefault="00544F96" w:rsidP="003B29AF">
      <w:pPr>
        <w:spacing w:line="360" w:lineRule="auto"/>
        <w:jc w:val="both"/>
        <w:rPr>
          <w:rFonts w:ascii="Times New Roman" w:hAnsi="Times New Roman" w:cs="Times New Roman"/>
          <w:sz w:val="24"/>
          <w:szCs w:val="24"/>
        </w:rPr>
      </w:pPr>
    </w:p>
    <w:p w14:paraId="1CE3B122" w14:textId="77777777" w:rsidR="00544F96" w:rsidRDefault="00544F96" w:rsidP="003B29AF">
      <w:pPr>
        <w:spacing w:line="360" w:lineRule="auto"/>
        <w:jc w:val="both"/>
        <w:rPr>
          <w:rFonts w:ascii="Times New Roman" w:hAnsi="Times New Roman" w:cs="Times New Roman"/>
          <w:sz w:val="24"/>
          <w:szCs w:val="24"/>
        </w:rPr>
      </w:pPr>
    </w:p>
    <w:p w14:paraId="727BDF4F" w14:textId="77777777" w:rsidR="00544F96" w:rsidRDefault="00544F96" w:rsidP="003B29AF">
      <w:pPr>
        <w:spacing w:line="360" w:lineRule="auto"/>
        <w:jc w:val="both"/>
        <w:rPr>
          <w:rFonts w:ascii="Times New Roman" w:hAnsi="Times New Roman" w:cs="Times New Roman"/>
          <w:sz w:val="24"/>
          <w:szCs w:val="24"/>
        </w:rPr>
      </w:pPr>
    </w:p>
    <w:p w14:paraId="1532DA94" w14:textId="77777777" w:rsidR="00544F96" w:rsidRDefault="00544F96" w:rsidP="003B29AF">
      <w:pPr>
        <w:spacing w:line="360" w:lineRule="auto"/>
        <w:jc w:val="both"/>
        <w:rPr>
          <w:rFonts w:ascii="Times New Roman" w:hAnsi="Times New Roman" w:cs="Times New Roman"/>
          <w:sz w:val="24"/>
          <w:szCs w:val="24"/>
        </w:rPr>
      </w:pPr>
    </w:p>
    <w:p w14:paraId="4175E665" w14:textId="77777777" w:rsidR="00544F96" w:rsidRDefault="00544F96" w:rsidP="00544F96">
      <w:pPr>
        <w:spacing w:line="360" w:lineRule="auto"/>
        <w:ind w:firstLine="720"/>
        <w:jc w:val="center"/>
        <w:rPr>
          <w:rFonts w:ascii="Times New Roman" w:hAnsi="Times New Roman" w:cs="Times New Roman"/>
          <w:sz w:val="20"/>
          <w:szCs w:val="20"/>
        </w:rPr>
      </w:pPr>
    </w:p>
    <w:p w14:paraId="23128DE4" w14:textId="358EC8F6" w:rsidR="00544F96" w:rsidRDefault="00544F96" w:rsidP="00544F96">
      <w:pPr>
        <w:spacing w:line="360" w:lineRule="auto"/>
        <w:ind w:firstLine="720"/>
        <w:jc w:val="center"/>
        <w:rPr>
          <w:rFonts w:ascii="Times New Roman" w:eastAsia="Times New Roman" w:hAnsi="Times New Roman" w:cs="Times New Roman"/>
          <w:color w:val="000000"/>
          <w:sz w:val="24"/>
          <w:szCs w:val="24"/>
        </w:rPr>
      </w:pPr>
      <w:r>
        <w:rPr>
          <w:rFonts w:ascii="Times New Roman" w:hAnsi="Times New Roman" w:cs="Times New Roman"/>
          <w:sz w:val="20"/>
          <w:szCs w:val="20"/>
        </w:rPr>
        <w:t>Figure 7: The forecasted red lentils price using SARIMA</w:t>
      </w:r>
      <w:r w:rsidRPr="008A19E9">
        <w:rPr>
          <w:rFonts w:ascii="Times New Roman" w:eastAsia="Times New Roman" w:hAnsi="Times New Roman" w:cs="Times New Roman"/>
          <w:color w:val="000000"/>
          <w:sz w:val="24"/>
          <w:szCs w:val="24"/>
        </w:rPr>
        <w:t>(2,1,2)(0,1,1)[52]</w:t>
      </w:r>
      <w:r>
        <w:rPr>
          <w:rFonts w:ascii="Times New Roman" w:eastAsia="Times New Roman" w:hAnsi="Times New Roman" w:cs="Times New Roman"/>
          <w:color w:val="000000"/>
          <w:sz w:val="24"/>
          <w:szCs w:val="24"/>
        </w:rPr>
        <w:t xml:space="preserve"> in Canada</w:t>
      </w:r>
    </w:p>
    <w:p w14:paraId="0956A155" w14:textId="2FF93078" w:rsidR="003B29AF" w:rsidRDefault="00544F96" w:rsidP="009F37D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Lentils prices from January to December 2019 were predicted using best fitted</w:t>
      </w:r>
      <w:r w:rsidR="003B29AF">
        <w:rPr>
          <w:rFonts w:ascii="Times New Roman" w:hAnsi="Times New Roman" w:cs="Times New Roman"/>
          <w:sz w:val="24"/>
          <w:szCs w:val="24"/>
        </w:rPr>
        <w:t xml:space="preserve"> SARIMA(2,1,2)(0,1,1)[52]</w:t>
      </w:r>
      <w:r>
        <w:rPr>
          <w:rFonts w:ascii="Times New Roman" w:hAnsi="Times New Roman" w:cs="Times New Roman"/>
          <w:sz w:val="24"/>
          <w:szCs w:val="24"/>
        </w:rPr>
        <w:t>.</w:t>
      </w:r>
      <w:r w:rsidR="003B29AF">
        <w:rPr>
          <w:rFonts w:ascii="Times New Roman" w:hAnsi="Times New Roman" w:cs="Times New Roman"/>
          <w:sz w:val="24"/>
          <w:szCs w:val="24"/>
        </w:rPr>
        <w:t xml:space="preserve"> T</w:t>
      </w:r>
      <w:r>
        <w:rPr>
          <w:rFonts w:ascii="Times New Roman" w:hAnsi="Times New Roman" w:cs="Times New Roman"/>
          <w:sz w:val="24"/>
          <w:szCs w:val="24"/>
        </w:rPr>
        <w:t>he forecasted prices within 80% and 95% prediction intervals are shown in figure 7</w:t>
      </w:r>
      <w:r w:rsidR="003B29AF">
        <w:rPr>
          <w:rFonts w:ascii="Times New Roman" w:hAnsi="Times New Roman" w:cs="Times New Roman"/>
          <w:sz w:val="24"/>
          <w:szCs w:val="24"/>
        </w:rPr>
        <w:t xml:space="preserve">. </w:t>
      </w:r>
      <w:r w:rsidR="009F37D1">
        <w:rPr>
          <w:rFonts w:ascii="Times New Roman" w:hAnsi="Times New Roman" w:cs="Times New Roman"/>
          <w:sz w:val="24"/>
          <w:szCs w:val="24"/>
        </w:rPr>
        <w:t>Forecasted values in 2019</w:t>
      </w:r>
      <w:r w:rsidR="0045384E">
        <w:rPr>
          <w:rFonts w:ascii="Times New Roman" w:hAnsi="Times New Roman" w:cs="Times New Roman"/>
          <w:sz w:val="24"/>
          <w:szCs w:val="24"/>
        </w:rPr>
        <w:t xml:space="preserve"> (Appendix B)</w:t>
      </w:r>
      <w:r w:rsidR="009F37D1">
        <w:rPr>
          <w:rFonts w:ascii="Times New Roman" w:hAnsi="Times New Roman" w:cs="Times New Roman"/>
          <w:sz w:val="24"/>
          <w:szCs w:val="24"/>
        </w:rPr>
        <w:t xml:space="preserve"> were</w:t>
      </w:r>
      <w:r w:rsidR="00126ED0">
        <w:rPr>
          <w:rFonts w:ascii="Times New Roman" w:hAnsi="Times New Roman" w:cs="Times New Roman"/>
          <w:sz w:val="24"/>
          <w:szCs w:val="24"/>
        </w:rPr>
        <w:t xml:space="preserve"> shown fluctuating pattern and decreasing trend with respect to the price in last week of </w:t>
      </w:r>
      <w:proofErr w:type="gramStart"/>
      <w:r w:rsidR="00126ED0">
        <w:rPr>
          <w:rFonts w:ascii="Times New Roman" w:hAnsi="Times New Roman" w:cs="Times New Roman"/>
          <w:sz w:val="24"/>
          <w:szCs w:val="24"/>
        </w:rPr>
        <w:t>December,</w:t>
      </w:r>
      <w:proofErr w:type="gramEnd"/>
      <w:r w:rsidR="00126ED0">
        <w:rPr>
          <w:rFonts w:ascii="Times New Roman" w:hAnsi="Times New Roman" w:cs="Times New Roman"/>
          <w:sz w:val="24"/>
          <w:szCs w:val="24"/>
        </w:rPr>
        <w:t xml:space="preserve"> 2018.</w:t>
      </w:r>
    </w:p>
    <w:p w14:paraId="5B77FD3D" w14:textId="77777777" w:rsidR="003B29AF" w:rsidRDefault="003B29AF" w:rsidP="003B29AF">
      <w:pPr>
        <w:spacing w:line="360" w:lineRule="auto"/>
        <w:jc w:val="both"/>
        <w:rPr>
          <w:rFonts w:ascii="Times New Roman" w:hAnsi="Times New Roman" w:cs="Times New Roman"/>
          <w:sz w:val="24"/>
          <w:szCs w:val="24"/>
        </w:rPr>
      </w:pPr>
    </w:p>
    <w:p w14:paraId="253AF251" w14:textId="1E5C6A5D" w:rsidR="003B29AF" w:rsidRPr="00CA68D2" w:rsidRDefault="003B29AF" w:rsidP="00CA68D2">
      <w:pPr>
        <w:pStyle w:val="ListParagraph"/>
        <w:numPr>
          <w:ilvl w:val="0"/>
          <w:numId w:val="4"/>
        </w:numPr>
        <w:spacing w:line="360" w:lineRule="auto"/>
        <w:jc w:val="both"/>
        <w:rPr>
          <w:rFonts w:ascii="Times New Roman" w:hAnsi="Times New Roman" w:cs="Times New Roman"/>
          <w:b/>
          <w:bCs/>
          <w:sz w:val="28"/>
          <w:szCs w:val="28"/>
        </w:rPr>
      </w:pPr>
      <w:r w:rsidRPr="00CA68D2">
        <w:rPr>
          <w:rFonts w:ascii="Times New Roman" w:hAnsi="Times New Roman" w:cs="Times New Roman"/>
          <w:b/>
          <w:bCs/>
          <w:sz w:val="28"/>
          <w:szCs w:val="28"/>
        </w:rPr>
        <w:t>Conclusion</w:t>
      </w:r>
    </w:p>
    <w:p w14:paraId="5B43D619" w14:textId="614F4DBC" w:rsidR="00CA68D2" w:rsidRPr="003F7733" w:rsidRDefault="003C6988" w:rsidP="003F7733">
      <w:pPr>
        <w:spacing w:line="360" w:lineRule="auto"/>
        <w:ind w:left="36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Red lentils are one of the major pulses which comprise high nutritional value.  </w:t>
      </w:r>
      <w:r w:rsidR="002D5CC7">
        <w:rPr>
          <w:rFonts w:ascii="Times New Roman" w:hAnsi="Times New Roman" w:cs="Times New Roman"/>
          <w:sz w:val="24"/>
          <w:szCs w:val="24"/>
        </w:rPr>
        <w:t>Therefore, consumer’s demand is high on lentils in many countries. However, due to the impact of many factors, price of lentils is fluctuating. Hence, f</w:t>
      </w:r>
      <w:r w:rsidR="002D5CC7" w:rsidRPr="009E360F">
        <w:rPr>
          <w:rFonts w:ascii="Times New Roman" w:eastAsia="Times New Roman" w:hAnsi="Times New Roman" w:cs="Times New Roman"/>
          <w:color w:val="000000"/>
          <w:sz w:val="24"/>
          <w:szCs w:val="24"/>
        </w:rPr>
        <w:t xml:space="preserve">armers, policy makers, and traders are interested in forecasting </w:t>
      </w:r>
      <w:r w:rsidR="002D5CC7">
        <w:rPr>
          <w:rFonts w:ascii="Times New Roman" w:eastAsia="Times New Roman" w:hAnsi="Times New Roman" w:cs="Times New Roman"/>
          <w:color w:val="000000"/>
          <w:sz w:val="24"/>
          <w:szCs w:val="24"/>
        </w:rPr>
        <w:t xml:space="preserve">lentils </w:t>
      </w:r>
      <w:r w:rsidR="002D5CC7" w:rsidRPr="009E360F">
        <w:rPr>
          <w:rFonts w:ascii="Times New Roman" w:eastAsia="Times New Roman" w:hAnsi="Times New Roman" w:cs="Times New Roman"/>
          <w:color w:val="000000"/>
          <w:sz w:val="24"/>
          <w:szCs w:val="24"/>
        </w:rPr>
        <w:t xml:space="preserve">prices to </w:t>
      </w:r>
      <w:r w:rsidR="002D5CC7">
        <w:rPr>
          <w:rFonts w:ascii="Times New Roman" w:eastAsia="Times New Roman" w:hAnsi="Times New Roman" w:cs="Times New Roman"/>
          <w:color w:val="000000"/>
          <w:sz w:val="24"/>
          <w:szCs w:val="24"/>
        </w:rPr>
        <w:t>attain</w:t>
      </w:r>
      <w:r w:rsidR="002D5CC7" w:rsidRPr="009E360F">
        <w:rPr>
          <w:rFonts w:ascii="Times New Roman" w:eastAsia="Times New Roman" w:hAnsi="Times New Roman" w:cs="Times New Roman"/>
          <w:color w:val="000000"/>
          <w:sz w:val="24"/>
          <w:szCs w:val="24"/>
        </w:rPr>
        <w:t xml:space="preserve"> optimum marketing decisions and to cope</w:t>
      </w:r>
      <w:r w:rsidR="002D5CC7">
        <w:rPr>
          <w:rFonts w:ascii="Times New Roman" w:eastAsia="Times New Roman" w:hAnsi="Times New Roman" w:cs="Times New Roman"/>
          <w:color w:val="000000"/>
          <w:sz w:val="24"/>
          <w:szCs w:val="24"/>
        </w:rPr>
        <w:t xml:space="preserve"> with</w:t>
      </w:r>
      <w:r w:rsidR="002D5CC7" w:rsidRPr="009E360F">
        <w:rPr>
          <w:rFonts w:ascii="Times New Roman" w:eastAsia="Times New Roman" w:hAnsi="Times New Roman" w:cs="Times New Roman"/>
          <w:color w:val="000000"/>
          <w:sz w:val="24"/>
          <w:szCs w:val="24"/>
        </w:rPr>
        <w:t xml:space="preserve"> price risk</w:t>
      </w:r>
      <w:r w:rsidR="002D5CC7">
        <w:rPr>
          <w:rFonts w:ascii="Times New Roman" w:eastAsia="Times New Roman" w:hAnsi="Times New Roman" w:cs="Times New Roman"/>
          <w:color w:val="000000"/>
          <w:sz w:val="24"/>
          <w:szCs w:val="24"/>
        </w:rPr>
        <w:t>.</w:t>
      </w:r>
      <w:r w:rsidR="002D5CC7">
        <w:rPr>
          <w:rFonts w:ascii="Times New Roman" w:hAnsi="Times New Roman" w:cs="Times New Roman"/>
          <w:sz w:val="24"/>
          <w:szCs w:val="24"/>
        </w:rPr>
        <w:t xml:space="preserve"> </w:t>
      </w:r>
      <w:r>
        <w:rPr>
          <w:rFonts w:ascii="Times New Roman" w:hAnsi="Times New Roman" w:cs="Times New Roman"/>
          <w:sz w:val="24"/>
          <w:szCs w:val="24"/>
        </w:rPr>
        <w:t>In this study, S</w:t>
      </w:r>
      <w:r w:rsidR="003B29AF">
        <w:rPr>
          <w:rFonts w:ascii="Times New Roman" w:hAnsi="Times New Roman" w:cs="Times New Roman"/>
          <w:sz w:val="24"/>
          <w:szCs w:val="24"/>
        </w:rPr>
        <w:t>easonal ARIMA modeling</w:t>
      </w:r>
      <w:r>
        <w:rPr>
          <w:rFonts w:ascii="Times New Roman" w:hAnsi="Times New Roman" w:cs="Times New Roman"/>
          <w:sz w:val="24"/>
          <w:szCs w:val="24"/>
        </w:rPr>
        <w:t xml:space="preserve"> was used</w:t>
      </w:r>
      <w:r w:rsidR="003B29AF">
        <w:rPr>
          <w:rFonts w:ascii="Times New Roman" w:hAnsi="Times New Roman" w:cs="Times New Roman"/>
          <w:sz w:val="24"/>
          <w:szCs w:val="24"/>
        </w:rPr>
        <w:t xml:space="preserve"> to foreca</w:t>
      </w:r>
      <w:r>
        <w:rPr>
          <w:rFonts w:ascii="Times New Roman" w:hAnsi="Times New Roman" w:cs="Times New Roman"/>
          <w:sz w:val="24"/>
          <w:szCs w:val="24"/>
        </w:rPr>
        <w:t xml:space="preserve">st the price of </w:t>
      </w:r>
      <w:r w:rsidR="003B29AF">
        <w:rPr>
          <w:rFonts w:ascii="Times New Roman" w:hAnsi="Times New Roman" w:cs="Times New Roman"/>
          <w:sz w:val="24"/>
          <w:szCs w:val="24"/>
        </w:rPr>
        <w:t>red lentils in Saskatchewan, Canada</w:t>
      </w:r>
      <w:r w:rsidR="002D5CC7">
        <w:rPr>
          <w:rFonts w:ascii="Times New Roman" w:hAnsi="Times New Roman" w:cs="Times New Roman"/>
          <w:sz w:val="24"/>
          <w:szCs w:val="24"/>
        </w:rPr>
        <w:t xml:space="preserve"> who</w:t>
      </w:r>
      <w:r>
        <w:rPr>
          <w:rFonts w:ascii="Times New Roman" w:hAnsi="Times New Roman" w:cs="Times New Roman"/>
          <w:sz w:val="24"/>
          <w:szCs w:val="24"/>
        </w:rPr>
        <w:t xml:space="preserve"> is the major</w:t>
      </w:r>
      <w:r w:rsidR="002D5CC7">
        <w:rPr>
          <w:rFonts w:ascii="Times New Roman" w:hAnsi="Times New Roman" w:cs="Times New Roman"/>
          <w:sz w:val="24"/>
          <w:szCs w:val="24"/>
        </w:rPr>
        <w:t xml:space="preserve"> contributor in the lentils export market. The best fitted</w:t>
      </w:r>
      <w:r w:rsidR="003B29AF">
        <w:rPr>
          <w:rFonts w:ascii="Times New Roman" w:hAnsi="Times New Roman" w:cs="Times New Roman"/>
          <w:sz w:val="24"/>
          <w:szCs w:val="24"/>
        </w:rPr>
        <w:t xml:space="preserve"> model for price was identified as SARIMA</w:t>
      </w:r>
      <w:r w:rsidR="003B29AF" w:rsidRPr="008A19E9">
        <w:rPr>
          <w:rFonts w:ascii="Times New Roman" w:eastAsia="Times New Roman" w:hAnsi="Times New Roman" w:cs="Times New Roman"/>
          <w:color w:val="000000"/>
          <w:sz w:val="24"/>
          <w:szCs w:val="24"/>
        </w:rPr>
        <w:t>(2,1,2)(0,1,1)[52]</w:t>
      </w:r>
      <w:r w:rsidR="003B29AF">
        <w:rPr>
          <w:rFonts w:ascii="Times New Roman" w:eastAsia="Times New Roman" w:hAnsi="Times New Roman" w:cs="Times New Roman"/>
          <w:color w:val="000000"/>
          <w:sz w:val="24"/>
          <w:szCs w:val="24"/>
        </w:rPr>
        <w:t xml:space="preserve">. </w:t>
      </w:r>
      <w:r w:rsidR="002D5CC7">
        <w:rPr>
          <w:rFonts w:ascii="Times New Roman" w:eastAsia="Times New Roman" w:hAnsi="Times New Roman" w:cs="Times New Roman"/>
          <w:color w:val="000000"/>
          <w:sz w:val="24"/>
          <w:szCs w:val="24"/>
        </w:rPr>
        <w:t xml:space="preserve">Consequently, this model can be applied as a short-term </w:t>
      </w:r>
      <w:proofErr w:type="gramStart"/>
      <w:r w:rsidR="002D5CC7">
        <w:rPr>
          <w:rFonts w:ascii="Times New Roman" w:eastAsia="Times New Roman" w:hAnsi="Times New Roman" w:cs="Times New Roman"/>
          <w:color w:val="000000"/>
          <w:sz w:val="24"/>
          <w:szCs w:val="24"/>
        </w:rPr>
        <w:t>decision making</w:t>
      </w:r>
      <w:proofErr w:type="gramEnd"/>
      <w:r w:rsidR="002D5CC7">
        <w:rPr>
          <w:rFonts w:ascii="Times New Roman" w:eastAsia="Times New Roman" w:hAnsi="Times New Roman" w:cs="Times New Roman"/>
          <w:color w:val="000000"/>
          <w:sz w:val="24"/>
          <w:szCs w:val="24"/>
        </w:rPr>
        <w:t xml:space="preserve"> tool</w:t>
      </w:r>
      <w:r w:rsidR="00CA68D2">
        <w:rPr>
          <w:rFonts w:ascii="Times New Roman" w:eastAsia="Times New Roman" w:hAnsi="Times New Roman" w:cs="Times New Roman"/>
          <w:color w:val="000000"/>
          <w:sz w:val="24"/>
          <w:szCs w:val="24"/>
        </w:rPr>
        <w:t xml:space="preserve"> on lentils price. Since the price is volatile, for long-term forecasting the model should be modified by adding new actual values and regular monitoring of price should be done by the relevant authorities.  </w:t>
      </w:r>
    </w:p>
    <w:p w14:paraId="013AEE7F" w14:textId="77777777" w:rsidR="003B29AF" w:rsidRPr="00366A7E" w:rsidRDefault="003B29AF" w:rsidP="00CA68D2">
      <w:pPr>
        <w:spacing w:line="360" w:lineRule="auto"/>
        <w:ind w:left="360"/>
        <w:jc w:val="both"/>
        <w:rPr>
          <w:rFonts w:ascii="Times New Roman" w:hAnsi="Times New Roman" w:cs="Times New Roman"/>
          <w:b/>
          <w:bCs/>
          <w:sz w:val="28"/>
          <w:szCs w:val="28"/>
        </w:rPr>
      </w:pPr>
      <w:r w:rsidRPr="00366A7E">
        <w:rPr>
          <w:rFonts w:ascii="Times New Roman" w:hAnsi="Times New Roman" w:cs="Times New Roman"/>
          <w:b/>
          <w:bCs/>
          <w:sz w:val="28"/>
          <w:szCs w:val="28"/>
        </w:rPr>
        <w:lastRenderedPageBreak/>
        <w:t>Acknowledgement</w:t>
      </w:r>
    </w:p>
    <w:p w14:paraId="4CDC26D3" w14:textId="693ADB9E" w:rsidR="003B29AF" w:rsidRDefault="003B29AF" w:rsidP="00CA68D2">
      <w:pPr>
        <w:spacing w:line="360" w:lineRule="auto"/>
        <w:ind w:left="360"/>
        <w:jc w:val="both"/>
        <w:rPr>
          <w:rFonts w:ascii="Times New Roman" w:hAnsi="Times New Roman" w:cs="Times New Roman"/>
          <w:sz w:val="24"/>
          <w:szCs w:val="24"/>
        </w:rPr>
      </w:pPr>
      <w:r w:rsidRPr="00366A7E">
        <w:rPr>
          <w:rFonts w:ascii="Times New Roman" w:hAnsi="Times New Roman" w:cs="Times New Roman"/>
          <w:sz w:val="24"/>
          <w:szCs w:val="24"/>
        </w:rPr>
        <w:t>Authors are grateful to Mr. Chandika Jayawardane, Chief Analyst &amp; Managing Director, Global Trade Finance and Quantitative Research  | WISEWEL LLC, Kandy, Sri Lanka, for providing the data.</w:t>
      </w:r>
    </w:p>
    <w:p w14:paraId="4CDFE55A" w14:textId="77777777" w:rsidR="003B29AF" w:rsidRPr="00366A7E" w:rsidRDefault="003B29AF" w:rsidP="0014040C">
      <w:pPr>
        <w:spacing w:line="360" w:lineRule="auto"/>
        <w:ind w:left="360"/>
        <w:jc w:val="both"/>
        <w:rPr>
          <w:rFonts w:ascii="Times New Roman" w:hAnsi="Times New Roman" w:cs="Times New Roman"/>
          <w:b/>
          <w:bCs/>
          <w:sz w:val="28"/>
          <w:szCs w:val="28"/>
        </w:rPr>
      </w:pPr>
      <w:r w:rsidRPr="00366A7E">
        <w:rPr>
          <w:rFonts w:ascii="Times New Roman" w:hAnsi="Times New Roman" w:cs="Times New Roman"/>
          <w:b/>
          <w:bCs/>
          <w:sz w:val="28"/>
          <w:szCs w:val="28"/>
        </w:rPr>
        <w:t>References</w:t>
      </w:r>
    </w:p>
    <w:p w14:paraId="3528ADCF" w14:textId="77777777" w:rsidR="00811DE2" w:rsidRDefault="00811DE2" w:rsidP="00811DE2">
      <w:pPr>
        <w:spacing w:before="240" w:line="360" w:lineRule="auto"/>
        <w:ind w:left="360"/>
        <w:jc w:val="both"/>
        <w:rPr>
          <w:rFonts w:ascii="Times New Roman" w:hAnsi="Times New Roman" w:cs="Times New Roman"/>
          <w:sz w:val="24"/>
          <w:szCs w:val="24"/>
        </w:rPr>
      </w:pPr>
      <w:r w:rsidRPr="00B111CF">
        <w:rPr>
          <w:rFonts w:ascii="Times New Roman" w:hAnsi="Times New Roman" w:cs="Times New Roman"/>
          <w:sz w:val="24"/>
          <w:szCs w:val="24"/>
        </w:rPr>
        <w:t>[</w:t>
      </w:r>
      <w:r>
        <w:rPr>
          <w:rFonts w:ascii="Times New Roman" w:hAnsi="Times New Roman" w:cs="Times New Roman"/>
          <w:sz w:val="24"/>
          <w:szCs w:val="24"/>
        </w:rPr>
        <w:t>1</w:t>
      </w:r>
      <w:r w:rsidRPr="00B111CF">
        <w:rPr>
          <w:rFonts w:ascii="Times New Roman" w:hAnsi="Times New Roman" w:cs="Times New Roman"/>
          <w:sz w:val="24"/>
          <w:szCs w:val="24"/>
        </w:rPr>
        <w:t>]</w:t>
      </w:r>
      <w:proofErr w:type="spellStart"/>
      <w:r w:rsidRPr="00B111CF">
        <w:rPr>
          <w:rFonts w:ascii="Times New Roman" w:hAnsi="Times New Roman" w:cs="Times New Roman"/>
          <w:sz w:val="24"/>
          <w:szCs w:val="24"/>
        </w:rPr>
        <w:t>Lakkakula</w:t>
      </w:r>
      <w:proofErr w:type="spellEnd"/>
      <w:r w:rsidRPr="00B111CF">
        <w:rPr>
          <w:rFonts w:ascii="Times New Roman" w:hAnsi="Times New Roman" w:cs="Times New Roman"/>
          <w:sz w:val="24"/>
          <w:szCs w:val="24"/>
        </w:rPr>
        <w:t xml:space="preserve"> P., Olson F. and </w:t>
      </w:r>
      <w:proofErr w:type="spellStart"/>
      <w:r w:rsidRPr="00B111CF">
        <w:rPr>
          <w:rFonts w:ascii="Times New Roman" w:hAnsi="Times New Roman" w:cs="Times New Roman"/>
          <w:sz w:val="24"/>
          <w:szCs w:val="24"/>
        </w:rPr>
        <w:t>Ripplinger</w:t>
      </w:r>
      <w:proofErr w:type="spellEnd"/>
      <w:r w:rsidRPr="00B111CF">
        <w:rPr>
          <w:rFonts w:ascii="Times New Roman" w:hAnsi="Times New Roman" w:cs="Times New Roman"/>
          <w:sz w:val="24"/>
          <w:szCs w:val="24"/>
        </w:rPr>
        <w:t xml:space="preserve"> D.</w:t>
      </w:r>
      <w:r>
        <w:rPr>
          <w:rFonts w:ascii="Times New Roman" w:hAnsi="Times New Roman" w:cs="Times New Roman"/>
          <w:sz w:val="24"/>
          <w:szCs w:val="24"/>
        </w:rPr>
        <w:t>,”</w:t>
      </w:r>
      <w:r w:rsidRPr="00B111CF">
        <w:rPr>
          <w:rFonts w:ascii="Times New Roman" w:hAnsi="Times New Roman" w:cs="Times New Roman"/>
          <w:sz w:val="24"/>
          <w:szCs w:val="24"/>
        </w:rPr>
        <w:t xml:space="preserve"> Pea and Lentil Market Analysis</w:t>
      </w:r>
      <w:r>
        <w:rPr>
          <w:rFonts w:ascii="Times New Roman" w:hAnsi="Times New Roman" w:cs="Times New Roman"/>
          <w:sz w:val="24"/>
          <w:szCs w:val="24"/>
        </w:rPr>
        <w:t>”,</w:t>
      </w:r>
      <w:r w:rsidRPr="00B111CF">
        <w:rPr>
          <w:rFonts w:ascii="Times New Roman" w:hAnsi="Times New Roman" w:cs="Times New Roman"/>
          <w:sz w:val="24"/>
          <w:szCs w:val="24"/>
        </w:rPr>
        <w:t xml:space="preserve"> Final Research Report. Agribusiness and Applied economics. North Dakota state University. </w:t>
      </w:r>
      <w:r>
        <w:rPr>
          <w:rFonts w:ascii="Times New Roman" w:hAnsi="Times New Roman" w:cs="Times New Roman"/>
          <w:sz w:val="24"/>
          <w:szCs w:val="24"/>
        </w:rPr>
        <w:t>July 2017.</w:t>
      </w:r>
    </w:p>
    <w:p w14:paraId="74A0BF27" w14:textId="77777777" w:rsidR="00811DE2" w:rsidRDefault="00811DE2" w:rsidP="00811DE2">
      <w:pPr>
        <w:spacing w:line="360" w:lineRule="auto"/>
        <w:ind w:left="360"/>
        <w:jc w:val="both"/>
        <w:rPr>
          <w:rFonts w:ascii="Times New Roman" w:hAnsi="Times New Roman" w:cs="Times New Roman"/>
          <w:sz w:val="24"/>
          <w:szCs w:val="24"/>
        </w:rPr>
      </w:pPr>
      <w:r w:rsidRPr="00B111CF">
        <w:rPr>
          <w:rFonts w:ascii="Times New Roman" w:hAnsi="Times New Roman" w:cs="Times New Roman"/>
          <w:sz w:val="24"/>
          <w:szCs w:val="24"/>
        </w:rPr>
        <w:t>[</w:t>
      </w:r>
      <w:r>
        <w:rPr>
          <w:rFonts w:ascii="Times New Roman" w:hAnsi="Times New Roman" w:cs="Times New Roman"/>
          <w:sz w:val="24"/>
          <w:szCs w:val="24"/>
        </w:rPr>
        <w:t>2</w:t>
      </w:r>
      <w:r w:rsidRPr="00B111CF">
        <w:rPr>
          <w:rFonts w:ascii="Times New Roman" w:hAnsi="Times New Roman" w:cs="Times New Roman"/>
          <w:sz w:val="24"/>
          <w:szCs w:val="24"/>
        </w:rPr>
        <w:t xml:space="preserve">]Esther N.M., &amp; </w:t>
      </w:r>
      <w:proofErr w:type="spellStart"/>
      <w:r w:rsidRPr="00B111CF">
        <w:rPr>
          <w:rFonts w:ascii="Times New Roman" w:hAnsi="Times New Roman" w:cs="Times New Roman"/>
          <w:sz w:val="24"/>
          <w:szCs w:val="24"/>
        </w:rPr>
        <w:t>Magdaline</w:t>
      </w:r>
      <w:proofErr w:type="spellEnd"/>
      <w:r w:rsidRPr="00B111CF">
        <w:rPr>
          <w:rFonts w:ascii="Times New Roman" w:hAnsi="Times New Roman" w:cs="Times New Roman"/>
          <w:sz w:val="24"/>
          <w:szCs w:val="24"/>
        </w:rPr>
        <w:t xml:space="preserve"> N.W.</w:t>
      </w:r>
      <w:r>
        <w:rPr>
          <w:rFonts w:ascii="Times New Roman" w:hAnsi="Times New Roman" w:cs="Times New Roman"/>
          <w:sz w:val="24"/>
          <w:szCs w:val="24"/>
        </w:rPr>
        <w:t>,</w:t>
      </w:r>
      <w:r w:rsidRPr="00B111CF">
        <w:rPr>
          <w:rFonts w:ascii="Times New Roman" w:hAnsi="Times New Roman" w:cs="Times New Roman"/>
          <w:sz w:val="24"/>
          <w:szCs w:val="24"/>
        </w:rPr>
        <w:t xml:space="preserve"> </w:t>
      </w:r>
      <w:r>
        <w:rPr>
          <w:rFonts w:ascii="Times New Roman" w:hAnsi="Times New Roman" w:cs="Times New Roman"/>
          <w:sz w:val="24"/>
          <w:szCs w:val="24"/>
        </w:rPr>
        <w:t>“</w:t>
      </w:r>
      <w:r w:rsidRPr="00B111CF">
        <w:rPr>
          <w:rFonts w:ascii="Times New Roman" w:hAnsi="Times New Roman" w:cs="Times New Roman"/>
          <w:sz w:val="24"/>
          <w:szCs w:val="24"/>
        </w:rPr>
        <w:t>ARIMA Modeling to Forecast Pulses Production in Kenya</w:t>
      </w:r>
      <w:r>
        <w:rPr>
          <w:rFonts w:ascii="Times New Roman" w:hAnsi="Times New Roman" w:cs="Times New Roman"/>
          <w:sz w:val="24"/>
          <w:szCs w:val="24"/>
        </w:rPr>
        <w:t>”,</w:t>
      </w:r>
      <w:r w:rsidRPr="00B111CF">
        <w:rPr>
          <w:rFonts w:ascii="Times New Roman" w:hAnsi="Times New Roman" w:cs="Times New Roman"/>
          <w:sz w:val="24"/>
          <w:szCs w:val="24"/>
        </w:rPr>
        <w:t xml:space="preserve"> Asian Journal of Economics, Business and Accounting. </w:t>
      </w:r>
      <w:r>
        <w:rPr>
          <w:rFonts w:ascii="Times New Roman" w:hAnsi="Times New Roman" w:cs="Times New Roman"/>
          <w:sz w:val="24"/>
          <w:szCs w:val="24"/>
        </w:rPr>
        <w:t>Vol.</w:t>
      </w:r>
      <w:r w:rsidRPr="00B111CF">
        <w:rPr>
          <w:rFonts w:ascii="Times New Roman" w:hAnsi="Times New Roman" w:cs="Times New Roman"/>
          <w:sz w:val="24"/>
          <w:szCs w:val="24"/>
        </w:rPr>
        <w:t>2</w:t>
      </w:r>
      <w:r>
        <w:rPr>
          <w:rFonts w:ascii="Times New Roman" w:hAnsi="Times New Roman" w:cs="Times New Roman"/>
          <w:sz w:val="24"/>
          <w:szCs w:val="24"/>
        </w:rPr>
        <w:t xml:space="preserve">, No. </w:t>
      </w:r>
      <w:r w:rsidRPr="00B111CF">
        <w:rPr>
          <w:rFonts w:ascii="Times New Roman" w:hAnsi="Times New Roman" w:cs="Times New Roman"/>
          <w:sz w:val="24"/>
          <w:szCs w:val="24"/>
        </w:rPr>
        <w:t>3</w:t>
      </w:r>
      <w:r>
        <w:rPr>
          <w:rFonts w:ascii="Times New Roman" w:hAnsi="Times New Roman" w:cs="Times New Roman"/>
          <w:sz w:val="24"/>
          <w:szCs w:val="24"/>
        </w:rPr>
        <w:t>, February 2017, pp.</w:t>
      </w:r>
      <w:r w:rsidRPr="00B111CF">
        <w:rPr>
          <w:rFonts w:ascii="Times New Roman" w:hAnsi="Times New Roman" w:cs="Times New Roman"/>
          <w:sz w:val="24"/>
          <w:szCs w:val="24"/>
        </w:rPr>
        <w:t xml:space="preserve"> 1-8</w:t>
      </w:r>
      <w:r>
        <w:rPr>
          <w:rFonts w:ascii="Times New Roman" w:hAnsi="Times New Roman" w:cs="Times New Roman"/>
          <w:sz w:val="24"/>
          <w:szCs w:val="24"/>
        </w:rPr>
        <w:t xml:space="preserve">. </w:t>
      </w:r>
    </w:p>
    <w:p w14:paraId="55D23D05" w14:textId="77777777" w:rsidR="00811DE2" w:rsidRDefault="00811DE2" w:rsidP="00811DE2">
      <w:pPr>
        <w:spacing w:line="360" w:lineRule="auto"/>
        <w:ind w:left="360"/>
        <w:jc w:val="both"/>
        <w:rPr>
          <w:rFonts w:ascii="Times New Roman" w:hAnsi="Times New Roman" w:cs="Times New Roman"/>
          <w:sz w:val="24"/>
          <w:szCs w:val="24"/>
        </w:rPr>
      </w:pPr>
      <w:r w:rsidRPr="00B111CF">
        <w:rPr>
          <w:rFonts w:ascii="Times New Roman" w:hAnsi="Times New Roman" w:cs="Times New Roman"/>
          <w:sz w:val="24"/>
          <w:szCs w:val="24"/>
        </w:rPr>
        <w:t>[</w:t>
      </w:r>
      <w:r>
        <w:rPr>
          <w:rFonts w:ascii="Times New Roman" w:hAnsi="Times New Roman" w:cs="Times New Roman"/>
          <w:sz w:val="24"/>
          <w:szCs w:val="24"/>
        </w:rPr>
        <w:t>3</w:t>
      </w:r>
      <w:r w:rsidRPr="00B111CF">
        <w:rPr>
          <w:rFonts w:ascii="Times New Roman" w:hAnsi="Times New Roman" w:cs="Times New Roman"/>
          <w:sz w:val="24"/>
          <w:szCs w:val="24"/>
        </w:rPr>
        <w:t>]Luo C, Zhou L &amp; Wei Q.</w:t>
      </w:r>
      <w:r>
        <w:rPr>
          <w:rFonts w:ascii="Times New Roman" w:hAnsi="Times New Roman" w:cs="Times New Roman"/>
          <w:sz w:val="24"/>
          <w:szCs w:val="24"/>
        </w:rPr>
        <w:t>,</w:t>
      </w:r>
      <w:r w:rsidRPr="00B111CF">
        <w:rPr>
          <w:rFonts w:ascii="Times New Roman" w:hAnsi="Times New Roman" w:cs="Times New Roman"/>
          <w:sz w:val="24"/>
          <w:szCs w:val="24"/>
        </w:rPr>
        <w:t xml:space="preserve"> </w:t>
      </w:r>
      <w:r>
        <w:rPr>
          <w:rFonts w:ascii="Times New Roman" w:hAnsi="Times New Roman" w:cs="Times New Roman"/>
          <w:sz w:val="24"/>
          <w:szCs w:val="24"/>
        </w:rPr>
        <w:t>“</w:t>
      </w:r>
      <w:r w:rsidRPr="00B111CF">
        <w:rPr>
          <w:rFonts w:ascii="Times New Roman" w:hAnsi="Times New Roman" w:cs="Times New Roman"/>
          <w:sz w:val="24"/>
          <w:szCs w:val="24"/>
        </w:rPr>
        <w:t>Application of SARIMA Modeling in Cucumber Price Forecast</w:t>
      </w:r>
      <w:r>
        <w:rPr>
          <w:rFonts w:ascii="Times New Roman" w:hAnsi="Times New Roman" w:cs="Times New Roman"/>
          <w:sz w:val="24"/>
          <w:szCs w:val="24"/>
        </w:rPr>
        <w:t>”,</w:t>
      </w:r>
      <w:r w:rsidRPr="00B111CF">
        <w:rPr>
          <w:rFonts w:ascii="Times New Roman" w:hAnsi="Times New Roman" w:cs="Times New Roman"/>
          <w:sz w:val="24"/>
          <w:szCs w:val="24"/>
        </w:rPr>
        <w:t xml:space="preserve"> Applied Mechanics and Materials.</w:t>
      </w:r>
      <w:r>
        <w:rPr>
          <w:rFonts w:ascii="Times New Roman" w:hAnsi="Times New Roman" w:cs="Times New Roman"/>
          <w:sz w:val="24"/>
          <w:szCs w:val="24"/>
        </w:rPr>
        <w:t xml:space="preserve"> </w:t>
      </w:r>
      <w:r w:rsidRPr="00B111CF">
        <w:rPr>
          <w:rFonts w:ascii="Times New Roman" w:hAnsi="Times New Roman" w:cs="Times New Roman"/>
          <w:sz w:val="24"/>
          <w:szCs w:val="24"/>
        </w:rPr>
        <w:t xml:space="preserve">Trans Tech Publications, Switzerland. </w:t>
      </w:r>
      <w:r>
        <w:rPr>
          <w:rFonts w:ascii="Times New Roman" w:hAnsi="Times New Roman" w:cs="Times New Roman"/>
          <w:sz w:val="24"/>
          <w:szCs w:val="24"/>
        </w:rPr>
        <w:t xml:space="preserve">Vol. </w:t>
      </w:r>
      <w:r w:rsidRPr="00B111CF">
        <w:rPr>
          <w:rFonts w:ascii="Times New Roman" w:hAnsi="Times New Roman" w:cs="Times New Roman"/>
          <w:sz w:val="24"/>
          <w:szCs w:val="24"/>
        </w:rPr>
        <w:t>373-375</w:t>
      </w:r>
      <w:r>
        <w:rPr>
          <w:rFonts w:ascii="Times New Roman" w:hAnsi="Times New Roman" w:cs="Times New Roman"/>
          <w:sz w:val="24"/>
          <w:szCs w:val="24"/>
        </w:rPr>
        <w:t>,</w:t>
      </w:r>
      <w:r w:rsidRPr="00B111CF">
        <w:rPr>
          <w:rFonts w:ascii="Times New Roman" w:hAnsi="Times New Roman" w:cs="Times New Roman"/>
          <w:sz w:val="24"/>
          <w:szCs w:val="24"/>
        </w:rPr>
        <w:t xml:space="preserve"> </w:t>
      </w:r>
      <w:r>
        <w:rPr>
          <w:rFonts w:ascii="Times New Roman" w:hAnsi="Times New Roman" w:cs="Times New Roman"/>
          <w:sz w:val="24"/>
          <w:szCs w:val="24"/>
        </w:rPr>
        <w:t xml:space="preserve"> August </w:t>
      </w:r>
      <w:r w:rsidRPr="00B111CF">
        <w:rPr>
          <w:rFonts w:ascii="Times New Roman" w:hAnsi="Times New Roman" w:cs="Times New Roman"/>
          <w:sz w:val="24"/>
          <w:szCs w:val="24"/>
        </w:rPr>
        <w:t>2013</w:t>
      </w:r>
      <w:r>
        <w:rPr>
          <w:rFonts w:ascii="Times New Roman" w:hAnsi="Times New Roman" w:cs="Times New Roman"/>
          <w:sz w:val="24"/>
          <w:szCs w:val="24"/>
        </w:rPr>
        <w:t xml:space="preserve">, </w:t>
      </w:r>
      <w:r w:rsidRPr="00B111CF">
        <w:rPr>
          <w:rFonts w:ascii="Times New Roman" w:hAnsi="Times New Roman" w:cs="Times New Roman"/>
          <w:sz w:val="24"/>
          <w:szCs w:val="24"/>
        </w:rPr>
        <w:t xml:space="preserve"> pp</w:t>
      </w:r>
      <w:r>
        <w:rPr>
          <w:rFonts w:ascii="Times New Roman" w:hAnsi="Times New Roman" w:cs="Times New Roman"/>
          <w:sz w:val="24"/>
          <w:szCs w:val="24"/>
        </w:rPr>
        <w:t>.</w:t>
      </w:r>
      <w:r w:rsidRPr="00B111CF">
        <w:rPr>
          <w:rFonts w:ascii="Times New Roman" w:hAnsi="Times New Roman" w:cs="Times New Roman"/>
          <w:sz w:val="24"/>
          <w:szCs w:val="24"/>
        </w:rPr>
        <w:t xml:space="preserve"> 1686-1690. </w:t>
      </w:r>
    </w:p>
    <w:p w14:paraId="7D7BBA69" w14:textId="77777777" w:rsidR="00811DE2" w:rsidRDefault="00811DE2" w:rsidP="00811DE2">
      <w:pPr>
        <w:spacing w:line="360" w:lineRule="auto"/>
        <w:ind w:left="360"/>
        <w:jc w:val="both"/>
        <w:rPr>
          <w:rFonts w:ascii="Times New Roman" w:hAnsi="Times New Roman" w:cs="Times New Roman"/>
          <w:sz w:val="24"/>
          <w:szCs w:val="24"/>
        </w:rPr>
      </w:pPr>
      <w:r w:rsidRPr="00B111CF">
        <w:rPr>
          <w:rFonts w:ascii="Times New Roman" w:hAnsi="Times New Roman" w:cs="Times New Roman"/>
          <w:sz w:val="24"/>
          <w:szCs w:val="24"/>
        </w:rPr>
        <w:t>[</w:t>
      </w:r>
      <w:r>
        <w:rPr>
          <w:rFonts w:ascii="Times New Roman" w:hAnsi="Times New Roman" w:cs="Times New Roman"/>
          <w:sz w:val="24"/>
          <w:szCs w:val="24"/>
        </w:rPr>
        <w:t>4</w:t>
      </w:r>
      <w:r w:rsidRPr="00B111CF">
        <w:rPr>
          <w:rFonts w:ascii="Times New Roman" w:hAnsi="Times New Roman" w:cs="Times New Roman"/>
          <w:sz w:val="24"/>
          <w:szCs w:val="24"/>
        </w:rPr>
        <w:t>]Bisht A. &amp; Kumar A.</w:t>
      </w:r>
      <w:r>
        <w:rPr>
          <w:rFonts w:ascii="Times New Roman" w:hAnsi="Times New Roman" w:cs="Times New Roman"/>
          <w:sz w:val="24"/>
          <w:szCs w:val="24"/>
        </w:rPr>
        <w:t>,</w:t>
      </w:r>
      <w:r w:rsidRPr="00B111CF">
        <w:rPr>
          <w:rFonts w:ascii="Times New Roman" w:hAnsi="Times New Roman" w:cs="Times New Roman"/>
          <w:sz w:val="24"/>
          <w:szCs w:val="24"/>
        </w:rPr>
        <w:t xml:space="preserve"> </w:t>
      </w:r>
      <w:r>
        <w:rPr>
          <w:rFonts w:ascii="Times New Roman" w:hAnsi="Times New Roman" w:cs="Times New Roman"/>
          <w:sz w:val="24"/>
          <w:szCs w:val="24"/>
        </w:rPr>
        <w:t>“</w:t>
      </w:r>
      <w:r w:rsidRPr="00B111CF">
        <w:rPr>
          <w:rFonts w:ascii="Times New Roman" w:hAnsi="Times New Roman" w:cs="Times New Roman"/>
          <w:sz w:val="24"/>
          <w:szCs w:val="24"/>
        </w:rPr>
        <w:t>Estimating Volatility in Prices of Pulses in India: An application of GARCH Model</w:t>
      </w:r>
      <w:r>
        <w:rPr>
          <w:rFonts w:ascii="Times New Roman" w:hAnsi="Times New Roman" w:cs="Times New Roman"/>
          <w:sz w:val="24"/>
          <w:szCs w:val="24"/>
        </w:rPr>
        <w:t>”,</w:t>
      </w:r>
      <w:r w:rsidRPr="00B111CF">
        <w:rPr>
          <w:rFonts w:ascii="Times New Roman" w:hAnsi="Times New Roman" w:cs="Times New Roman"/>
          <w:sz w:val="24"/>
          <w:szCs w:val="24"/>
        </w:rPr>
        <w:t xml:space="preserve"> Economic Affairs. Vol. 64, No. 3, September 2019</w:t>
      </w:r>
      <w:r>
        <w:rPr>
          <w:rFonts w:ascii="Times New Roman" w:hAnsi="Times New Roman" w:cs="Times New Roman"/>
          <w:sz w:val="24"/>
          <w:szCs w:val="24"/>
        </w:rPr>
        <w:t>,</w:t>
      </w:r>
      <w:r w:rsidRPr="00B111CF">
        <w:rPr>
          <w:rFonts w:ascii="Times New Roman" w:hAnsi="Times New Roman" w:cs="Times New Roman"/>
          <w:sz w:val="24"/>
          <w:szCs w:val="24"/>
        </w:rPr>
        <w:t xml:space="preserve"> pp. 513-516.</w:t>
      </w:r>
    </w:p>
    <w:p w14:paraId="0EAB46EF" w14:textId="77777777" w:rsidR="00811DE2" w:rsidRPr="00B111CF" w:rsidRDefault="00811DE2" w:rsidP="00811DE2">
      <w:pPr>
        <w:spacing w:line="360" w:lineRule="auto"/>
        <w:ind w:left="360"/>
        <w:jc w:val="both"/>
        <w:rPr>
          <w:rFonts w:ascii="Times New Roman" w:hAnsi="Times New Roman" w:cs="Times New Roman"/>
          <w:sz w:val="24"/>
          <w:szCs w:val="24"/>
        </w:rPr>
      </w:pPr>
      <w:r w:rsidRPr="00B111CF">
        <w:rPr>
          <w:rFonts w:ascii="Times New Roman" w:hAnsi="Times New Roman" w:cs="Times New Roman"/>
          <w:sz w:val="24"/>
          <w:szCs w:val="24"/>
        </w:rPr>
        <w:t>[</w:t>
      </w:r>
      <w:r>
        <w:rPr>
          <w:rFonts w:ascii="Times New Roman" w:hAnsi="Times New Roman" w:cs="Times New Roman"/>
          <w:sz w:val="24"/>
          <w:szCs w:val="24"/>
        </w:rPr>
        <w:t>5</w:t>
      </w:r>
      <w:r w:rsidRPr="00B111CF">
        <w:rPr>
          <w:rFonts w:ascii="Times New Roman" w:hAnsi="Times New Roman" w:cs="Times New Roman"/>
          <w:sz w:val="24"/>
          <w:szCs w:val="24"/>
        </w:rPr>
        <w:t>]</w:t>
      </w:r>
      <w:proofErr w:type="spellStart"/>
      <w:r w:rsidRPr="00B111CF">
        <w:rPr>
          <w:rFonts w:ascii="Times New Roman" w:hAnsi="Times New Roman" w:cs="Times New Roman"/>
          <w:sz w:val="24"/>
          <w:szCs w:val="24"/>
        </w:rPr>
        <w:t>Alibhutto</w:t>
      </w:r>
      <w:proofErr w:type="spellEnd"/>
      <w:r w:rsidRPr="00B111CF">
        <w:rPr>
          <w:rFonts w:ascii="Times New Roman" w:hAnsi="Times New Roman" w:cs="Times New Roman"/>
          <w:sz w:val="24"/>
          <w:szCs w:val="24"/>
        </w:rPr>
        <w:t xml:space="preserve"> M.C. &amp; </w:t>
      </w:r>
      <w:proofErr w:type="spellStart"/>
      <w:r w:rsidRPr="00B111CF">
        <w:rPr>
          <w:rFonts w:ascii="Times New Roman" w:hAnsi="Times New Roman" w:cs="Times New Roman"/>
          <w:sz w:val="24"/>
          <w:szCs w:val="24"/>
        </w:rPr>
        <w:t>Ariyarathna</w:t>
      </w:r>
      <w:proofErr w:type="spellEnd"/>
      <w:r w:rsidRPr="00B111CF">
        <w:rPr>
          <w:rFonts w:ascii="Times New Roman" w:hAnsi="Times New Roman" w:cs="Times New Roman"/>
          <w:sz w:val="24"/>
          <w:szCs w:val="24"/>
        </w:rPr>
        <w:t xml:space="preserve"> H.R.</w:t>
      </w:r>
      <w:r>
        <w:rPr>
          <w:rFonts w:ascii="Times New Roman" w:hAnsi="Times New Roman" w:cs="Times New Roman"/>
          <w:sz w:val="24"/>
          <w:szCs w:val="24"/>
        </w:rPr>
        <w:t>,</w:t>
      </w:r>
      <w:r w:rsidRPr="00B111CF">
        <w:rPr>
          <w:rFonts w:ascii="Times New Roman" w:hAnsi="Times New Roman" w:cs="Times New Roman"/>
          <w:sz w:val="24"/>
          <w:szCs w:val="24"/>
        </w:rPr>
        <w:t xml:space="preserve"> </w:t>
      </w:r>
      <w:r>
        <w:rPr>
          <w:rFonts w:ascii="Times New Roman" w:hAnsi="Times New Roman" w:cs="Times New Roman"/>
          <w:sz w:val="24"/>
          <w:szCs w:val="24"/>
        </w:rPr>
        <w:t>“</w:t>
      </w:r>
      <w:r w:rsidRPr="00B111CF">
        <w:rPr>
          <w:rFonts w:ascii="Times New Roman" w:hAnsi="Times New Roman" w:cs="Times New Roman"/>
          <w:sz w:val="24"/>
          <w:szCs w:val="24"/>
        </w:rPr>
        <w:t>Forecasting Weekly Temperature Using ARIMA Model</w:t>
      </w:r>
      <w:r>
        <w:rPr>
          <w:rFonts w:ascii="Times New Roman" w:hAnsi="Times New Roman" w:cs="Times New Roman"/>
          <w:sz w:val="24"/>
          <w:szCs w:val="24"/>
        </w:rPr>
        <w:t>”,</w:t>
      </w:r>
      <w:r w:rsidRPr="00B111CF">
        <w:rPr>
          <w:rFonts w:ascii="Times New Roman" w:hAnsi="Times New Roman" w:cs="Times New Roman"/>
          <w:sz w:val="24"/>
          <w:szCs w:val="24"/>
        </w:rPr>
        <w:t xml:space="preserve"> A Case Study for Trincomalee In Sri Lanka</w:t>
      </w:r>
      <w:r>
        <w:rPr>
          <w:rFonts w:ascii="Times New Roman" w:hAnsi="Times New Roman" w:cs="Times New Roman"/>
          <w:sz w:val="24"/>
          <w:szCs w:val="24"/>
        </w:rPr>
        <w:t>.</w:t>
      </w:r>
      <w:r w:rsidRPr="00B111CF">
        <w:rPr>
          <w:rFonts w:ascii="Times New Roman" w:hAnsi="Times New Roman" w:cs="Times New Roman"/>
          <w:sz w:val="24"/>
          <w:szCs w:val="24"/>
        </w:rPr>
        <w:t xml:space="preserve"> International Journal of Science, Environment and Technology, Vol. 8, No 1, 2019, 124 – 131.</w:t>
      </w:r>
    </w:p>
    <w:p w14:paraId="5BCCEACE" w14:textId="77777777" w:rsidR="00811DE2" w:rsidRPr="00B111CF" w:rsidRDefault="00811DE2" w:rsidP="00811DE2">
      <w:pPr>
        <w:spacing w:line="360" w:lineRule="auto"/>
        <w:ind w:left="360"/>
        <w:jc w:val="both"/>
        <w:rPr>
          <w:rFonts w:ascii="Times New Roman" w:hAnsi="Times New Roman" w:cs="Times New Roman"/>
          <w:sz w:val="24"/>
          <w:szCs w:val="24"/>
        </w:rPr>
      </w:pPr>
      <w:r w:rsidRPr="00B111CF">
        <w:rPr>
          <w:rFonts w:ascii="Times New Roman" w:hAnsi="Times New Roman" w:cs="Times New Roman"/>
          <w:sz w:val="24"/>
          <w:szCs w:val="24"/>
        </w:rPr>
        <w:t xml:space="preserve"> [</w:t>
      </w:r>
      <w:r>
        <w:rPr>
          <w:rFonts w:ascii="Times New Roman" w:hAnsi="Times New Roman" w:cs="Times New Roman"/>
          <w:sz w:val="24"/>
          <w:szCs w:val="24"/>
        </w:rPr>
        <w:t>6</w:t>
      </w:r>
      <w:r w:rsidRPr="00B111CF">
        <w:rPr>
          <w:rFonts w:ascii="Times New Roman" w:hAnsi="Times New Roman" w:cs="Times New Roman"/>
          <w:sz w:val="24"/>
          <w:szCs w:val="24"/>
        </w:rPr>
        <w:t xml:space="preserve">]Chen P., </w:t>
      </w:r>
      <w:proofErr w:type="spellStart"/>
      <w:r w:rsidRPr="00B111CF">
        <w:rPr>
          <w:rFonts w:ascii="Times New Roman" w:hAnsi="Times New Roman" w:cs="Times New Roman"/>
          <w:sz w:val="24"/>
          <w:szCs w:val="24"/>
        </w:rPr>
        <w:t>Niu</w:t>
      </w:r>
      <w:proofErr w:type="spellEnd"/>
      <w:r w:rsidRPr="00B111CF">
        <w:rPr>
          <w:rFonts w:ascii="Times New Roman" w:hAnsi="Times New Roman" w:cs="Times New Roman"/>
          <w:sz w:val="24"/>
          <w:szCs w:val="24"/>
        </w:rPr>
        <w:t xml:space="preserve"> A., Liu D., Jiang W. &amp; Ma B.</w:t>
      </w:r>
      <w:r>
        <w:rPr>
          <w:rFonts w:ascii="Times New Roman" w:hAnsi="Times New Roman" w:cs="Times New Roman"/>
          <w:sz w:val="24"/>
          <w:szCs w:val="24"/>
        </w:rPr>
        <w:t>,</w:t>
      </w:r>
      <w:r w:rsidRPr="00B111CF">
        <w:rPr>
          <w:rFonts w:ascii="Times New Roman" w:hAnsi="Times New Roman" w:cs="Times New Roman"/>
          <w:sz w:val="24"/>
          <w:szCs w:val="24"/>
        </w:rPr>
        <w:t xml:space="preserve"> </w:t>
      </w:r>
      <w:r>
        <w:rPr>
          <w:rFonts w:ascii="Times New Roman" w:hAnsi="Times New Roman" w:cs="Times New Roman"/>
          <w:sz w:val="24"/>
          <w:szCs w:val="24"/>
        </w:rPr>
        <w:t>“</w:t>
      </w:r>
      <w:r w:rsidRPr="00B111CF">
        <w:rPr>
          <w:rFonts w:ascii="Times New Roman" w:hAnsi="Times New Roman" w:cs="Times New Roman"/>
          <w:sz w:val="24"/>
          <w:szCs w:val="24"/>
        </w:rPr>
        <w:t>Time Series Forecasting of Temperatures Using SARIMA</w:t>
      </w:r>
      <w:r>
        <w:rPr>
          <w:rFonts w:ascii="Times New Roman" w:hAnsi="Times New Roman" w:cs="Times New Roman"/>
          <w:sz w:val="24"/>
          <w:szCs w:val="24"/>
        </w:rPr>
        <w:t>”,</w:t>
      </w:r>
      <w:r w:rsidRPr="00B111CF">
        <w:rPr>
          <w:rFonts w:ascii="Times New Roman" w:hAnsi="Times New Roman" w:cs="Times New Roman"/>
          <w:sz w:val="24"/>
          <w:szCs w:val="24"/>
        </w:rPr>
        <w:t xml:space="preserve"> An Example from Nanjing. IOP Conference Series: Materials Science and Engineering. </w:t>
      </w:r>
      <w:r>
        <w:rPr>
          <w:rFonts w:ascii="Times New Roman" w:hAnsi="Times New Roman" w:cs="Times New Roman"/>
          <w:sz w:val="24"/>
          <w:szCs w:val="24"/>
        </w:rPr>
        <w:t xml:space="preserve">Vol. </w:t>
      </w:r>
      <w:r w:rsidRPr="00B111CF">
        <w:rPr>
          <w:rFonts w:ascii="Times New Roman" w:hAnsi="Times New Roman" w:cs="Times New Roman"/>
          <w:sz w:val="24"/>
          <w:szCs w:val="24"/>
        </w:rPr>
        <w:t>394</w:t>
      </w:r>
      <w:r>
        <w:rPr>
          <w:rFonts w:ascii="Times New Roman" w:hAnsi="Times New Roman" w:cs="Times New Roman"/>
          <w:sz w:val="24"/>
          <w:szCs w:val="24"/>
        </w:rPr>
        <w:t xml:space="preserve">, August 2018, </w:t>
      </w:r>
      <w:r w:rsidRPr="00B111CF">
        <w:rPr>
          <w:rFonts w:ascii="Times New Roman" w:hAnsi="Times New Roman" w:cs="Times New Roman"/>
          <w:sz w:val="24"/>
          <w:szCs w:val="24"/>
        </w:rPr>
        <w:t>(052024).</w:t>
      </w:r>
    </w:p>
    <w:p w14:paraId="5F58D293" w14:textId="77777777" w:rsidR="00811DE2" w:rsidRPr="00B111CF" w:rsidRDefault="00811DE2" w:rsidP="00811DE2">
      <w:pPr>
        <w:spacing w:line="360" w:lineRule="auto"/>
        <w:ind w:left="360"/>
        <w:jc w:val="both"/>
        <w:rPr>
          <w:rFonts w:ascii="Times New Roman" w:hAnsi="Times New Roman" w:cs="Times New Roman"/>
          <w:sz w:val="24"/>
          <w:szCs w:val="24"/>
        </w:rPr>
      </w:pPr>
      <w:r w:rsidRPr="00B111CF">
        <w:rPr>
          <w:rFonts w:ascii="Times New Roman" w:hAnsi="Times New Roman" w:cs="Times New Roman"/>
          <w:sz w:val="24"/>
          <w:szCs w:val="24"/>
        </w:rPr>
        <w:t>[</w:t>
      </w:r>
      <w:r>
        <w:rPr>
          <w:rFonts w:ascii="Times New Roman" w:hAnsi="Times New Roman" w:cs="Times New Roman"/>
          <w:sz w:val="24"/>
          <w:szCs w:val="24"/>
        </w:rPr>
        <w:t>7</w:t>
      </w:r>
      <w:r w:rsidRPr="00B111CF">
        <w:rPr>
          <w:rFonts w:ascii="Times New Roman" w:hAnsi="Times New Roman" w:cs="Times New Roman"/>
          <w:sz w:val="24"/>
          <w:szCs w:val="24"/>
        </w:rPr>
        <w:t xml:space="preserve">]Kaur H &amp; Ahuja S. (2019). </w:t>
      </w:r>
      <w:r>
        <w:rPr>
          <w:rFonts w:ascii="Times New Roman" w:hAnsi="Times New Roman" w:cs="Times New Roman"/>
          <w:sz w:val="24"/>
          <w:szCs w:val="24"/>
        </w:rPr>
        <w:t>“</w:t>
      </w:r>
      <w:r w:rsidRPr="00B111CF">
        <w:rPr>
          <w:rFonts w:ascii="Times New Roman" w:hAnsi="Times New Roman" w:cs="Times New Roman"/>
          <w:sz w:val="24"/>
          <w:szCs w:val="24"/>
        </w:rPr>
        <w:t>ARIMA Modeling for Forecasting the Electricity Consumption of a Health Care Building</w:t>
      </w:r>
      <w:r>
        <w:rPr>
          <w:rFonts w:ascii="Times New Roman" w:hAnsi="Times New Roman" w:cs="Times New Roman"/>
          <w:sz w:val="24"/>
          <w:szCs w:val="24"/>
        </w:rPr>
        <w:t>”,</w:t>
      </w:r>
      <w:r w:rsidRPr="00B111CF">
        <w:rPr>
          <w:rFonts w:ascii="Times New Roman" w:hAnsi="Times New Roman" w:cs="Times New Roman"/>
          <w:sz w:val="24"/>
          <w:szCs w:val="24"/>
        </w:rPr>
        <w:t xml:space="preserve"> International Journal of Innovative Technology and Exploring Engineering (IJITEE). </w:t>
      </w:r>
      <w:r>
        <w:rPr>
          <w:rFonts w:ascii="Times New Roman" w:hAnsi="Times New Roman" w:cs="Times New Roman"/>
          <w:sz w:val="24"/>
          <w:szCs w:val="24"/>
        </w:rPr>
        <w:t xml:space="preserve">Vol. </w:t>
      </w:r>
      <w:r w:rsidRPr="00B111CF">
        <w:rPr>
          <w:rFonts w:ascii="Times New Roman" w:hAnsi="Times New Roman" w:cs="Times New Roman"/>
          <w:sz w:val="24"/>
          <w:szCs w:val="24"/>
        </w:rPr>
        <w:t>8</w:t>
      </w:r>
      <w:r>
        <w:rPr>
          <w:rFonts w:ascii="Times New Roman" w:hAnsi="Times New Roman" w:cs="Times New Roman"/>
          <w:sz w:val="24"/>
          <w:szCs w:val="24"/>
        </w:rPr>
        <w:t>, No.</w:t>
      </w:r>
      <w:r w:rsidRPr="00B111CF">
        <w:rPr>
          <w:rFonts w:ascii="Times New Roman" w:hAnsi="Times New Roman" w:cs="Times New Roman"/>
          <w:sz w:val="24"/>
          <w:szCs w:val="24"/>
        </w:rPr>
        <w:t xml:space="preserve"> 12</w:t>
      </w:r>
      <w:r>
        <w:rPr>
          <w:rFonts w:ascii="Times New Roman" w:hAnsi="Times New Roman" w:cs="Times New Roman"/>
          <w:sz w:val="24"/>
          <w:szCs w:val="24"/>
        </w:rPr>
        <w:t>, pp.</w:t>
      </w:r>
      <w:r w:rsidRPr="00B111CF">
        <w:rPr>
          <w:rFonts w:ascii="Times New Roman" w:hAnsi="Times New Roman" w:cs="Times New Roman"/>
          <w:sz w:val="24"/>
          <w:szCs w:val="24"/>
        </w:rPr>
        <w:t xml:space="preserve"> 2795-2799. </w:t>
      </w:r>
    </w:p>
    <w:p w14:paraId="6D934743" w14:textId="77777777" w:rsidR="00811DE2" w:rsidRPr="00B111CF" w:rsidRDefault="00811DE2" w:rsidP="00811DE2">
      <w:pPr>
        <w:spacing w:line="360" w:lineRule="auto"/>
        <w:ind w:left="360"/>
        <w:jc w:val="both"/>
        <w:rPr>
          <w:rFonts w:ascii="Times New Roman" w:hAnsi="Times New Roman" w:cs="Times New Roman"/>
          <w:sz w:val="24"/>
          <w:szCs w:val="24"/>
        </w:rPr>
      </w:pPr>
      <w:r w:rsidRPr="00B111CF">
        <w:rPr>
          <w:rFonts w:ascii="Times New Roman" w:hAnsi="Times New Roman" w:cs="Times New Roman"/>
          <w:sz w:val="24"/>
          <w:szCs w:val="24"/>
        </w:rPr>
        <w:lastRenderedPageBreak/>
        <w:t>[8]Rawal V. &amp; Navarro, D. K.</w:t>
      </w:r>
      <w:r>
        <w:rPr>
          <w:rFonts w:ascii="Times New Roman" w:hAnsi="Times New Roman" w:cs="Times New Roman"/>
          <w:sz w:val="24"/>
          <w:szCs w:val="24"/>
        </w:rPr>
        <w:t>,</w:t>
      </w:r>
      <w:r w:rsidRPr="00B111CF">
        <w:rPr>
          <w:rFonts w:ascii="Times New Roman" w:hAnsi="Times New Roman" w:cs="Times New Roman"/>
          <w:sz w:val="24"/>
          <w:szCs w:val="24"/>
        </w:rPr>
        <w:t xml:space="preserve"> </w:t>
      </w:r>
      <w:r>
        <w:rPr>
          <w:rFonts w:ascii="Times New Roman" w:hAnsi="Times New Roman" w:cs="Times New Roman"/>
          <w:sz w:val="24"/>
          <w:szCs w:val="24"/>
        </w:rPr>
        <w:t>“</w:t>
      </w:r>
      <w:r w:rsidRPr="00B111CF">
        <w:rPr>
          <w:rFonts w:ascii="Times New Roman" w:hAnsi="Times New Roman" w:cs="Times New Roman"/>
          <w:sz w:val="24"/>
          <w:szCs w:val="24"/>
        </w:rPr>
        <w:t>The Global Economy of Pulses</w:t>
      </w:r>
      <w:r>
        <w:rPr>
          <w:rFonts w:ascii="Times New Roman" w:hAnsi="Times New Roman" w:cs="Times New Roman"/>
          <w:sz w:val="24"/>
          <w:szCs w:val="24"/>
        </w:rPr>
        <w:t>”,</w:t>
      </w:r>
      <w:r w:rsidRPr="00B111CF">
        <w:rPr>
          <w:rFonts w:ascii="Times New Roman" w:hAnsi="Times New Roman" w:cs="Times New Roman"/>
          <w:sz w:val="24"/>
          <w:szCs w:val="24"/>
        </w:rPr>
        <w:t xml:space="preserve"> Food and Agriculture Organization of the United Nations. Rome.</w:t>
      </w:r>
      <w:r>
        <w:rPr>
          <w:rFonts w:ascii="Times New Roman" w:hAnsi="Times New Roman" w:cs="Times New Roman"/>
          <w:sz w:val="24"/>
          <w:szCs w:val="24"/>
        </w:rPr>
        <w:t>2019.</w:t>
      </w:r>
      <w:r w:rsidRPr="00B111CF">
        <w:rPr>
          <w:rFonts w:ascii="Times New Roman" w:hAnsi="Times New Roman" w:cs="Times New Roman"/>
          <w:sz w:val="24"/>
          <w:szCs w:val="24"/>
        </w:rPr>
        <w:t xml:space="preserve"> (</w:t>
      </w:r>
      <w:hyperlink r:id="rId14" w:history="1">
        <w:r w:rsidRPr="00B111CF">
          <w:rPr>
            <w:rStyle w:val="Hyperlink"/>
            <w:rFonts w:ascii="Times New Roman" w:hAnsi="Times New Roman" w:cs="Times New Roman"/>
            <w:sz w:val="24"/>
            <w:szCs w:val="24"/>
          </w:rPr>
          <w:t>http://www.fao.org/3/i7108en/I7108EN.pdf</w:t>
        </w:r>
      </w:hyperlink>
      <w:r w:rsidRPr="00B111CF">
        <w:rPr>
          <w:rFonts w:ascii="Times New Roman" w:hAnsi="Times New Roman" w:cs="Times New Roman"/>
          <w:sz w:val="24"/>
          <w:szCs w:val="24"/>
        </w:rPr>
        <w:t>)</w:t>
      </w:r>
    </w:p>
    <w:p w14:paraId="10BD38AD" w14:textId="46340FB3" w:rsidR="00F812C4" w:rsidRDefault="00F812C4" w:rsidP="001161E6">
      <w:pPr>
        <w:spacing w:line="360" w:lineRule="auto"/>
        <w:rPr>
          <w:b/>
          <w:bCs/>
          <w:sz w:val="28"/>
          <w:szCs w:val="28"/>
        </w:rPr>
      </w:pPr>
    </w:p>
    <w:p w14:paraId="564B3179" w14:textId="1DB5DAEE" w:rsidR="00F812C4" w:rsidRDefault="00F812C4" w:rsidP="001161E6">
      <w:pPr>
        <w:spacing w:line="360" w:lineRule="auto"/>
        <w:rPr>
          <w:b/>
          <w:bCs/>
          <w:sz w:val="28"/>
          <w:szCs w:val="28"/>
        </w:rPr>
      </w:pPr>
    </w:p>
    <w:p w14:paraId="649CAC7C" w14:textId="6991EA95" w:rsidR="00F812C4" w:rsidRDefault="00F812C4" w:rsidP="001161E6">
      <w:pPr>
        <w:spacing w:line="360" w:lineRule="auto"/>
        <w:rPr>
          <w:b/>
          <w:bCs/>
          <w:sz w:val="28"/>
          <w:szCs w:val="28"/>
        </w:rPr>
      </w:pPr>
    </w:p>
    <w:p w14:paraId="1DE158A8" w14:textId="6912E88A" w:rsidR="00F812C4" w:rsidRDefault="00F812C4" w:rsidP="001161E6">
      <w:pPr>
        <w:spacing w:line="360" w:lineRule="auto"/>
        <w:rPr>
          <w:b/>
          <w:bCs/>
          <w:sz w:val="28"/>
          <w:szCs w:val="28"/>
        </w:rPr>
      </w:pPr>
    </w:p>
    <w:p w14:paraId="156FE93A" w14:textId="0153098D" w:rsidR="00F812C4" w:rsidRDefault="00F812C4" w:rsidP="001161E6">
      <w:pPr>
        <w:spacing w:line="360" w:lineRule="auto"/>
        <w:rPr>
          <w:b/>
          <w:bCs/>
          <w:sz w:val="28"/>
          <w:szCs w:val="28"/>
        </w:rPr>
      </w:pPr>
    </w:p>
    <w:p w14:paraId="69A21187" w14:textId="098767CD" w:rsidR="00F812C4" w:rsidRDefault="00F812C4" w:rsidP="001161E6">
      <w:pPr>
        <w:spacing w:line="360" w:lineRule="auto"/>
        <w:rPr>
          <w:b/>
          <w:bCs/>
          <w:sz w:val="28"/>
          <w:szCs w:val="28"/>
        </w:rPr>
      </w:pPr>
    </w:p>
    <w:p w14:paraId="2AA5D6CD" w14:textId="372E3A35" w:rsidR="00F812C4" w:rsidRDefault="00F812C4" w:rsidP="001161E6">
      <w:pPr>
        <w:spacing w:line="360" w:lineRule="auto"/>
        <w:rPr>
          <w:b/>
          <w:bCs/>
          <w:sz w:val="28"/>
          <w:szCs w:val="28"/>
        </w:rPr>
      </w:pPr>
    </w:p>
    <w:p w14:paraId="037BE4E4" w14:textId="4308A5F1" w:rsidR="00F812C4" w:rsidRDefault="00F812C4" w:rsidP="001161E6">
      <w:pPr>
        <w:spacing w:line="360" w:lineRule="auto"/>
        <w:rPr>
          <w:b/>
          <w:bCs/>
          <w:sz w:val="28"/>
          <w:szCs w:val="28"/>
        </w:rPr>
      </w:pPr>
    </w:p>
    <w:p w14:paraId="3DD2E159" w14:textId="5E1BE228" w:rsidR="00F812C4" w:rsidRDefault="00F812C4" w:rsidP="001161E6">
      <w:pPr>
        <w:spacing w:line="360" w:lineRule="auto"/>
        <w:rPr>
          <w:b/>
          <w:bCs/>
          <w:sz w:val="28"/>
          <w:szCs w:val="28"/>
        </w:rPr>
      </w:pPr>
    </w:p>
    <w:p w14:paraId="6EBFF5AA" w14:textId="5540727E" w:rsidR="00F812C4" w:rsidRDefault="00F812C4" w:rsidP="001161E6">
      <w:pPr>
        <w:spacing w:line="360" w:lineRule="auto"/>
        <w:rPr>
          <w:b/>
          <w:bCs/>
          <w:sz w:val="28"/>
          <w:szCs w:val="28"/>
        </w:rPr>
      </w:pPr>
    </w:p>
    <w:p w14:paraId="24752FCE" w14:textId="3EB7B81E" w:rsidR="00F812C4" w:rsidRDefault="00F812C4" w:rsidP="001161E6">
      <w:pPr>
        <w:spacing w:line="360" w:lineRule="auto"/>
        <w:rPr>
          <w:b/>
          <w:bCs/>
          <w:sz w:val="28"/>
          <w:szCs w:val="28"/>
        </w:rPr>
      </w:pPr>
    </w:p>
    <w:p w14:paraId="291F3F46" w14:textId="2ECB3B3F" w:rsidR="00F812C4" w:rsidRDefault="00F812C4" w:rsidP="001161E6">
      <w:pPr>
        <w:spacing w:line="360" w:lineRule="auto"/>
        <w:rPr>
          <w:b/>
          <w:bCs/>
          <w:sz w:val="28"/>
          <w:szCs w:val="28"/>
        </w:rPr>
      </w:pPr>
    </w:p>
    <w:p w14:paraId="45AC990F" w14:textId="516CAFA5" w:rsidR="00F812C4" w:rsidRDefault="00F812C4" w:rsidP="001161E6">
      <w:pPr>
        <w:spacing w:line="360" w:lineRule="auto"/>
        <w:rPr>
          <w:b/>
          <w:bCs/>
          <w:sz w:val="28"/>
          <w:szCs w:val="28"/>
        </w:rPr>
      </w:pPr>
    </w:p>
    <w:p w14:paraId="519B3252" w14:textId="49E64469" w:rsidR="00811DE2" w:rsidRDefault="00811DE2" w:rsidP="001161E6">
      <w:pPr>
        <w:spacing w:line="360" w:lineRule="auto"/>
        <w:rPr>
          <w:b/>
          <w:bCs/>
          <w:sz w:val="28"/>
          <w:szCs w:val="28"/>
        </w:rPr>
      </w:pPr>
    </w:p>
    <w:p w14:paraId="21DB5B12" w14:textId="77417CBB" w:rsidR="00811DE2" w:rsidRDefault="00811DE2" w:rsidP="001161E6">
      <w:pPr>
        <w:spacing w:line="360" w:lineRule="auto"/>
        <w:rPr>
          <w:b/>
          <w:bCs/>
          <w:sz w:val="28"/>
          <w:szCs w:val="28"/>
        </w:rPr>
      </w:pPr>
    </w:p>
    <w:p w14:paraId="265AFECE" w14:textId="77777777" w:rsidR="00811DE2" w:rsidRDefault="00811DE2" w:rsidP="001161E6">
      <w:pPr>
        <w:spacing w:line="360" w:lineRule="auto"/>
        <w:rPr>
          <w:b/>
          <w:bCs/>
          <w:sz w:val="28"/>
          <w:szCs w:val="28"/>
        </w:rPr>
      </w:pPr>
    </w:p>
    <w:p w14:paraId="736A5995" w14:textId="77777777" w:rsidR="00F812C4" w:rsidRDefault="00F812C4" w:rsidP="001161E6">
      <w:pPr>
        <w:spacing w:line="360" w:lineRule="auto"/>
        <w:rPr>
          <w:b/>
          <w:bCs/>
          <w:sz w:val="28"/>
          <w:szCs w:val="28"/>
        </w:rPr>
      </w:pPr>
    </w:p>
    <w:p w14:paraId="223A6E69" w14:textId="7CACEAEB" w:rsidR="00FE38D9" w:rsidRPr="00FE38D9" w:rsidRDefault="006E6F47" w:rsidP="001161E6">
      <w:pPr>
        <w:spacing w:line="360" w:lineRule="auto"/>
        <w:rPr>
          <w:rFonts w:ascii="Times New Roman" w:hAnsi="Times New Roman" w:cs="Times New Roman"/>
          <w:b/>
          <w:sz w:val="24"/>
          <w:szCs w:val="24"/>
        </w:rPr>
      </w:pPr>
      <w:r w:rsidRPr="00FE38D9">
        <w:rPr>
          <w:b/>
          <w:bCs/>
          <w:sz w:val="28"/>
          <w:szCs w:val="28"/>
        </w:rPr>
        <w:lastRenderedPageBreak/>
        <w:t>Appendix</w:t>
      </w:r>
      <w:r w:rsidR="001161E6">
        <w:rPr>
          <w:b/>
          <w:bCs/>
          <w:sz w:val="28"/>
          <w:szCs w:val="28"/>
        </w:rPr>
        <w:t xml:space="preserve"> A</w:t>
      </w:r>
      <w:r w:rsidR="00FE38D9" w:rsidRPr="00FE38D9">
        <w:rPr>
          <w:b/>
          <w:bCs/>
          <w:sz w:val="28"/>
          <w:szCs w:val="28"/>
        </w:rPr>
        <w:t>:</w:t>
      </w:r>
      <w:r w:rsidR="00FE38D9" w:rsidRPr="00FE38D9">
        <w:rPr>
          <w:rFonts w:ascii="Times New Roman" w:hAnsi="Times New Roman" w:cs="Times New Roman"/>
          <w:b/>
          <w:sz w:val="24"/>
          <w:szCs w:val="24"/>
        </w:rPr>
        <w:t xml:space="preserve"> </w:t>
      </w:r>
      <w:r w:rsidR="001161E6">
        <w:rPr>
          <w:rFonts w:ascii="Times New Roman" w:hAnsi="Times New Roman" w:cs="Times New Roman"/>
          <w:b/>
          <w:sz w:val="24"/>
          <w:szCs w:val="24"/>
        </w:rPr>
        <w:t>We</w:t>
      </w:r>
      <w:r w:rsidR="00FE38D9" w:rsidRPr="00FE38D9">
        <w:rPr>
          <w:rFonts w:ascii="Times New Roman" w:hAnsi="Times New Roman" w:cs="Times New Roman"/>
          <w:b/>
          <w:sz w:val="24"/>
          <w:szCs w:val="24"/>
        </w:rPr>
        <w:t>ekly Seasonal Index</w:t>
      </w:r>
    </w:p>
    <w:tbl>
      <w:tblPr>
        <w:tblW w:w="2119" w:type="dxa"/>
        <w:tblLook w:val="04A0" w:firstRow="1" w:lastRow="0" w:firstColumn="1" w:lastColumn="0" w:noHBand="0" w:noVBand="1"/>
      </w:tblPr>
      <w:tblGrid>
        <w:gridCol w:w="1003"/>
        <w:gridCol w:w="1116"/>
      </w:tblGrid>
      <w:tr w:rsidR="00FE38D9" w:rsidRPr="006E6F47" w14:paraId="7E84B2F1" w14:textId="77777777" w:rsidTr="001161E6">
        <w:trPr>
          <w:trHeight w:val="300"/>
        </w:trPr>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C8D1A0E" w14:textId="6BCAD64E" w:rsidR="00FE38D9" w:rsidRPr="006E6F47" w:rsidRDefault="00FE38D9" w:rsidP="006E6F47">
            <w:pPr>
              <w:spacing w:after="0" w:line="240" w:lineRule="auto"/>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Week Number</w:t>
            </w:r>
          </w:p>
        </w:tc>
        <w:tc>
          <w:tcPr>
            <w:tcW w:w="1116" w:type="dxa"/>
            <w:tcBorders>
              <w:top w:val="single" w:sz="4" w:space="0" w:color="auto"/>
              <w:left w:val="nil"/>
              <w:bottom w:val="single" w:sz="4" w:space="0" w:color="auto"/>
              <w:right w:val="single" w:sz="4" w:space="0" w:color="auto"/>
            </w:tcBorders>
            <w:shd w:val="clear" w:color="000000" w:fill="FFFFFF"/>
            <w:noWrap/>
            <w:vAlign w:val="bottom"/>
          </w:tcPr>
          <w:p w14:paraId="5C2D7C3A" w14:textId="5F8C5536" w:rsidR="00FE38D9" w:rsidRPr="006E6F47" w:rsidRDefault="00FE38D9" w:rsidP="006E6F47">
            <w:pPr>
              <w:spacing w:after="0" w:line="240" w:lineRule="auto"/>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Index</w:t>
            </w:r>
          </w:p>
        </w:tc>
      </w:tr>
      <w:tr w:rsidR="00FE38D9" w:rsidRPr="006E6F47" w14:paraId="3FC89F53" w14:textId="77777777" w:rsidTr="001161E6">
        <w:trPr>
          <w:trHeight w:val="300"/>
        </w:trPr>
        <w:tc>
          <w:tcPr>
            <w:tcW w:w="1003" w:type="dxa"/>
            <w:tcBorders>
              <w:top w:val="nil"/>
              <w:left w:val="single" w:sz="4" w:space="0" w:color="auto"/>
              <w:bottom w:val="single" w:sz="4" w:space="0" w:color="auto"/>
              <w:right w:val="single" w:sz="4" w:space="0" w:color="auto"/>
            </w:tcBorders>
            <w:shd w:val="clear" w:color="000000" w:fill="FFFFFF"/>
            <w:noWrap/>
            <w:vAlign w:val="bottom"/>
          </w:tcPr>
          <w:p w14:paraId="43D1B851" w14:textId="25ADE198"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w:t>
            </w:r>
          </w:p>
        </w:tc>
        <w:tc>
          <w:tcPr>
            <w:tcW w:w="1116" w:type="dxa"/>
            <w:tcBorders>
              <w:top w:val="single" w:sz="4" w:space="0" w:color="auto"/>
              <w:left w:val="nil"/>
              <w:bottom w:val="single" w:sz="4" w:space="0" w:color="auto"/>
              <w:right w:val="single" w:sz="4" w:space="0" w:color="auto"/>
            </w:tcBorders>
            <w:shd w:val="clear" w:color="000000" w:fill="FFFFFF"/>
            <w:noWrap/>
            <w:vAlign w:val="bottom"/>
          </w:tcPr>
          <w:p w14:paraId="5F98E380" w14:textId="1AB44A0E"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0.292545</w:t>
            </w:r>
          </w:p>
        </w:tc>
      </w:tr>
      <w:tr w:rsidR="00FE38D9" w:rsidRPr="006E6F47" w14:paraId="793E5EE4" w14:textId="77777777" w:rsidTr="001161E6">
        <w:trPr>
          <w:trHeight w:val="300"/>
        </w:trPr>
        <w:tc>
          <w:tcPr>
            <w:tcW w:w="1003" w:type="dxa"/>
            <w:tcBorders>
              <w:top w:val="nil"/>
              <w:left w:val="single" w:sz="4" w:space="0" w:color="auto"/>
              <w:bottom w:val="single" w:sz="4" w:space="0" w:color="auto"/>
              <w:right w:val="single" w:sz="4" w:space="0" w:color="auto"/>
            </w:tcBorders>
            <w:shd w:val="clear" w:color="000000" w:fill="FFFFFF"/>
            <w:noWrap/>
            <w:vAlign w:val="bottom"/>
          </w:tcPr>
          <w:p w14:paraId="0E94FD2F" w14:textId="1189B9A7"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2</w:t>
            </w:r>
          </w:p>
        </w:tc>
        <w:tc>
          <w:tcPr>
            <w:tcW w:w="1116" w:type="dxa"/>
            <w:tcBorders>
              <w:top w:val="single" w:sz="4" w:space="0" w:color="auto"/>
              <w:left w:val="nil"/>
              <w:bottom w:val="single" w:sz="4" w:space="0" w:color="auto"/>
              <w:right w:val="single" w:sz="4" w:space="0" w:color="auto"/>
            </w:tcBorders>
            <w:shd w:val="clear" w:color="000000" w:fill="FFFFFF"/>
            <w:noWrap/>
            <w:vAlign w:val="bottom"/>
          </w:tcPr>
          <w:p w14:paraId="04C1B93D" w14:textId="6BA408D7"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0.427481</w:t>
            </w:r>
          </w:p>
        </w:tc>
      </w:tr>
      <w:tr w:rsidR="00FE38D9" w:rsidRPr="006E6F47" w14:paraId="5B33E243" w14:textId="77777777" w:rsidTr="001161E6">
        <w:trPr>
          <w:trHeight w:val="300"/>
        </w:trPr>
        <w:tc>
          <w:tcPr>
            <w:tcW w:w="1003" w:type="dxa"/>
            <w:tcBorders>
              <w:top w:val="nil"/>
              <w:left w:val="single" w:sz="4" w:space="0" w:color="auto"/>
              <w:bottom w:val="single" w:sz="4" w:space="0" w:color="auto"/>
              <w:right w:val="single" w:sz="4" w:space="0" w:color="auto"/>
            </w:tcBorders>
            <w:shd w:val="clear" w:color="000000" w:fill="FFFFFF"/>
            <w:noWrap/>
            <w:vAlign w:val="bottom"/>
          </w:tcPr>
          <w:p w14:paraId="68CB4C88" w14:textId="0EF423C2"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3</w:t>
            </w:r>
          </w:p>
        </w:tc>
        <w:tc>
          <w:tcPr>
            <w:tcW w:w="1116" w:type="dxa"/>
            <w:tcBorders>
              <w:top w:val="single" w:sz="4" w:space="0" w:color="auto"/>
              <w:left w:val="nil"/>
              <w:bottom w:val="single" w:sz="4" w:space="0" w:color="auto"/>
              <w:right w:val="single" w:sz="4" w:space="0" w:color="auto"/>
            </w:tcBorders>
            <w:shd w:val="clear" w:color="000000" w:fill="FFFFFF"/>
            <w:noWrap/>
            <w:vAlign w:val="bottom"/>
          </w:tcPr>
          <w:p w14:paraId="5A43F969" w14:textId="470C827F"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0.908048</w:t>
            </w:r>
          </w:p>
        </w:tc>
      </w:tr>
      <w:tr w:rsidR="00FE38D9" w:rsidRPr="006E6F47" w14:paraId="434E38CE" w14:textId="77777777" w:rsidTr="001161E6">
        <w:trPr>
          <w:trHeight w:val="300"/>
        </w:trPr>
        <w:tc>
          <w:tcPr>
            <w:tcW w:w="1003" w:type="dxa"/>
            <w:tcBorders>
              <w:top w:val="nil"/>
              <w:left w:val="single" w:sz="4" w:space="0" w:color="auto"/>
              <w:bottom w:val="single" w:sz="4" w:space="0" w:color="auto"/>
              <w:right w:val="single" w:sz="4" w:space="0" w:color="auto"/>
            </w:tcBorders>
            <w:shd w:val="clear" w:color="000000" w:fill="FFFFFF"/>
            <w:noWrap/>
            <w:vAlign w:val="bottom"/>
          </w:tcPr>
          <w:p w14:paraId="707C158E" w14:textId="45F724BE"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4</w:t>
            </w:r>
          </w:p>
        </w:tc>
        <w:tc>
          <w:tcPr>
            <w:tcW w:w="1116" w:type="dxa"/>
            <w:tcBorders>
              <w:top w:val="single" w:sz="4" w:space="0" w:color="auto"/>
              <w:left w:val="nil"/>
              <w:bottom w:val="single" w:sz="4" w:space="0" w:color="auto"/>
              <w:right w:val="single" w:sz="4" w:space="0" w:color="auto"/>
            </w:tcBorders>
            <w:shd w:val="clear" w:color="000000" w:fill="FFFFFF"/>
            <w:noWrap/>
            <w:vAlign w:val="bottom"/>
          </w:tcPr>
          <w:p w14:paraId="6353D408" w14:textId="3549685D"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0.923774</w:t>
            </w:r>
          </w:p>
        </w:tc>
      </w:tr>
      <w:tr w:rsidR="00FE38D9" w:rsidRPr="006E6F47" w14:paraId="3B1DCDF0" w14:textId="77777777" w:rsidTr="001161E6">
        <w:trPr>
          <w:trHeight w:val="300"/>
        </w:trPr>
        <w:tc>
          <w:tcPr>
            <w:tcW w:w="1003" w:type="dxa"/>
            <w:tcBorders>
              <w:top w:val="nil"/>
              <w:left w:val="single" w:sz="4" w:space="0" w:color="auto"/>
              <w:bottom w:val="single" w:sz="4" w:space="0" w:color="auto"/>
              <w:right w:val="single" w:sz="4" w:space="0" w:color="auto"/>
            </w:tcBorders>
            <w:shd w:val="clear" w:color="000000" w:fill="FFFFFF"/>
            <w:noWrap/>
            <w:vAlign w:val="bottom"/>
          </w:tcPr>
          <w:p w14:paraId="2AE619AB" w14:textId="5C357B5E"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5</w:t>
            </w:r>
          </w:p>
        </w:tc>
        <w:tc>
          <w:tcPr>
            <w:tcW w:w="1116" w:type="dxa"/>
            <w:tcBorders>
              <w:top w:val="single" w:sz="4" w:space="0" w:color="auto"/>
              <w:left w:val="nil"/>
              <w:bottom w:val="single" w:sz="4" w:space="0" w:color="auto"/>
              <w:right w:val="single" w:sz="4" w:space="0" w:color="auto"/>
            </w:tcBorders>
            <w:shd w:val="clear" w:color="000000" w:fill="FFFFFF"/>
            <w:noWrap/>
            <w:vAlign w:val="bottom"/>
          </w:tcPr>
          <w:p w14:paraId="58737F00" w14:textId="0ACABF36"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0.986862</w:t>
            </w:r>
          </w:p>
        </w:tc>
      </w:tr>
      <w:tr w:rsidR="00FE38D9" w:rsidRPr="006E6F47" w14:paraId="2318657F" w14:textId="77777777" w:rsidTr="001161E6">
        <w:trPr>
          <w:trHeight w:val="300"/>
        </w:trPr>
        <w:tc>
          <w:tcPr>
            <w:tcW w:w="1003" w:type="dxa"/>
            <w:tcBorders>
              <w:top w:val="nil"/>
              <w:left w:val="single" w:sz="4" w:space="0" w:color="auto"/>
              <w:bottom w:val="single" w:sz="4" w:space="0" w:color="auto"/>
              <w:right w:val="single" w:sz="4" w:space="0" w:color="auto"/>
            </w:tcBorders>
            <w:shd w:val="clear" w:color="000000" w:fill="FFFFFF"/>
            <w:noWrap/>
            <w:vAlign w:val="bottom"/>
          </w:tcPr>
          <w:p w14:paraId="01724BD4" w14:textId="1F1629F9"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6</w:t>
            </w:r>
          </w:p>
        </w:tc>
        <w:tc>
          <w:tcPr>
            <w:tcW w:w="1116" w:type="dxa"/>
            <w:tcBorders>
              <w:top w:val="single" w:sz="4" w:space="0" w:color="auto"/>
              <w:left w:val="nil"/>
              <w:bottom w:val="single" w:sz="4" w:space="0" w:color="auto"/>
              <w:right w:val="single" w:sz="4" w:space="0" w:color="auto"/>
            </w:tcBorders>
            <w:shd w:val="clear" w:color="000000" w:fill="FFFFFF"/>
            <w:noWrap/>
            <w:vAlign w:val="bottom"/>
          </w:tcPr>
          <w:p w14:paraId="18D3BD1D" w14:textId="30550781"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0.575174</w:t>
            </w:r>
          </w:p>
        </w:tc>
      </w:tr>
      <w:tr w:rsidR="00FE38D9" w:rsidRPr="006E6F47" w14:paraId="6358056D" w14:textId="77777777" w:rsidTr="001161E6">
        <w:trPr>
          <w:trHeight w:val="300"/>
        </w:trPr>
        <w:tc>
          <w:tcPr>
            <w:tcW w:w="1003" w:type="dxa"/>
            <w:tcBorders>
              <w:top w:val="nil"/>
              <w:left w:val="single" w:sz="4" w:space="0" w:color="auto"/>
              <w:bottom w:val="single" w:sz="4" w:space="0" w:color="auto"/>
              <w:right w:val="single" w:sz="4" w:space="0" w:color="auto"/>
            </w:tcBorders>
            <w:shd w:val="clear" w:color="000000" w:fill="FFFFFF"/>
            <w:noWrap/>
            <w:vAlign w:val="bottom"/>
          </w:tcPr>
          <w:p w14:paraId="79FA7DB1" w14:textId="490DB5BB"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7</w:t>
            </w:r>
          </w:p>
        </w:tc>
        <w:tc>
          <w:tcPr>
            <w:tcW w:w="1116" w:type="dxa"/>
            <w:tcBorders>
              <w:top w:val="single" w:sz="4" w:space="0" w:color="auto"/>
              <w:left w:val="nil"/>
              <w:bottom w:val="single" w:sz="4" w:space="0" w:color="auto"/>
              <w:right w:val="single" w:sz="4" w:space="0" w:color="auto"/>
            </w:tcBorders>
            <w:shd w:val="clear" w:color="000000" w:fill="FFFFFF"/>
            <w:noWrap/>
            <w:vAlign w:val="bottom"/>
          </w:tcPr>
          <w:p w14:paraId="19B4F739" w14:textId="2E01A6EB"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0.983507</w:t>
            </w:r>
          </w:p>
        </w:tc>
      </w:tr>
      <w:tr w:rsidR="00FE38D9" w:rsidRPr="006E6F47" w14:paraId="21E12E8C" w14:textId="77777777" w:rsidTr="001161E6">
        <w:trPr>
          <w:trHeight w:val="300"/>
        </w:trPr>
        <w:tc>
          <w:tcPr>
            <w:tcW w:w="1003" w:type="dxa"/>
            <w:tcBorders>
              <w:top w:val="nil"/>
              <w:left w:val="single" w:sz="4" w:space="0" w:color="auto"/>
              <w:bottom w:val="single" w:sz="4" w:space="0" w:color="auto"/>
              <w:right w:val="single" w:sz="4" w:space="0" w:color="auto"/>
            </w:tcBorders>
            <w:shd w:val="clear" w:color="000000" w:fill="FFFFFF"/>
            <w:noWrap/>
            <w:vAlign w:val="bottom"/>
          </w:tcPr>
          <w:p w14:paraId="42D50588" w14:textId="106D5300"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8</w:t>
            </w:r>
          </w:p>
        </w:tc>
        <w:tc>
          <w:tcPr>
            <w:tcW w:w="1116" w:type="dxa"/>
            <w:tcBorders>
              <w:top w:val="single" w:sz="4" w:space="0" w:color="auto"/>
              <w:left w:val="nil"/>
              <w:bottom w:val="single" w:sz="4" w:space="0" w:color="auto"/>
              <w:right w:val="single" w:sz="4" w:space="0" w:color="auto"/>
            </w:tcBorders>
            <w:shd w:val="clear" w:color="000000" w:fill="FFFFFF"/>
            <w:noWrap/>
            <w:vAlign w:val="bottom"/>
          </w:tcPr>
          <w:p w14:paraId="01421192" w14:textId="4D15E15E"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0.891285</w:t>
            </w:r>
          </w:p>
        </w:tc>
      </w:tr>
      <w:tr w:rsidR="00FE38D9" w:rsidRPr="006E6F47" w14:paraId="64C46940" w14:textId="77777777" w:rsidTr="001161E6">
        <w:trPr>
          <w:trHeight w:val="300"/>
        </w:trPr>
        <w:tc>
          <w:tcPr>
            <w:tcW w:w="1003" w:type="dxa"/>
            <w:tcBorders>
              <w:top w:val="nil"/>
              <w:left w:val="single" w:sz="4" w:space="0" w:color="auto"/>
              <w:bottom w:val="single" w:sz="4" w:space="0" w:color="auto"/>
              <w:right w:val="single" w:sz="4" w:space="0" w:color="auto"/>
            </w:tcBorders>
            <w:shd w:val="clear" w:color="000000" w:fill="FFFFFF"/>
            <w:noWrap/>
            <w:vAlign w:val="bottom"/>
          </w:tcPr>
          <w:p w14:paraId="56C36708" w14:textId="5B73C018"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9</w:t>
            </w:r>
          </w:p>
        </w:tc>
        <w:tc>
          <w:tcPr>
            <w:tcW w:w="1116" w:type="dxa"/>
            <w:tcBorders>
              <w:top w:val="single" w:sz="4" w:space="0" w:color="auto"/>
              <w:left w:val="nil"/>
              <w:bottom w:val="single" w:sz="4" w:space="0" w:color="auto"/>
              <w:right w:val="single" w:sz="4" w:space="0" w:color="auto"/>
            </w:tcBorders>
            <w:shd w:val="clear" w:color="000000" w:fill="FFFFFF"/>
            <w:noWrap/>
            <w:vAlign w:val="bottom"/>
          </w:tcPr>
          <w:p w14:paraId="21548443" w14:textId="029D369C"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0.472652</w:t>
            </w:r>
          </w:p>
        </w:tc>
      </w:tr>
      <w:tr w:rsidR="00FE38D9" w:rsidRPr="006E6F47" w14:paraId="6AD9C533" w14:textId="77777777" w:rsidTr="001161E6">
        <w:trPr>
          <w:trHeight w:val="300"/>
        </w:trPr>
        <w:tc>
          <w:tcPr>
            <w:tcW w:w="1003" w:type="dxa"/>
            <w:tcBorders>
              <w:top w:val="nil"/>
              <w:left w:val="single" w:sz="4" w:space="0" w:color="auto"/>
              <w:bottom w:val="single" w:sz="4" w:space="0" w:color="auto"/>
              <w:right w:val="single" w:sz="4" w:space="0" w:color="auto"/>
            </w:tcBorders>
            <w:shd w:val="clear" w:color="000000" w:fill="FFFFFF"/>
            <w:noWrap/>
            <w:vAlign w:val="bottom"/>
          </w:tcPr>
          <w:p w14:paraId="5E06BA34" w14:textId="6444A2A3"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10</w:t>
            </w:r>
          </w:p>
        </w:tc>
        <w:tc>
          <w:tcPr>
            <w:tcW w:w="1116" w:type="dxa"/>
            <w:tcBorders>
              <w:top w:val="single" w:sz="4" w:space="0" w:color="auto"/>
              <w:left w:val="nil"/>
              <w:bottom w:val="single" w:sz="4" w:space="0" w:color="auto"/>
              <w:right w:val="single" w:sz="4" w:space="0" w:color="auto"/>
            </w:tcBorders>
            <w:shd w:val="clear" w:color="000000" w:fill="FFFFFF"/>
            <w:noWrap/>
            <w:vAlign w:val="bottom"/>
          </w:tcPr>
          <w:p w14:paraId="432243B1" w14:textId="38202840"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-0.43159</w:t>
            </w:r>
          </w:p>
        </w:tc>
      </w:tr>
      <w:tr w:rsidR="00FE38D9" w:rsidRPr="006E6F47" w14:paraId="0FFE1BD7" w14:textId="77777777" w:rsidTr="001161E6">
        <w:trPr>
          <w:trHeight w:val="300"/>
        </w:trPr>
        <w:tc>
          <w:tcPr>
            <w:tcW w:w="1003" w:type="dxa"/>
            <w:tcBorders>
              <w:top w:val="nil"/>
              <w:left w:val="single" w:sz="4" w:space="0" w:color="auto"/>
              <w:bottom w:val="single" w:sz="4" w:space="0" w:color="auto"/>
              <w:right w:val="single" w:sz="4" w:space="0" w:color="auto"/>
            </w:tcBorders>
            <w:shd w:val="clear" w:color="000000" w:fill="FFFFFF"/>
            <w:noWrap/>
            <w:vAlign w:val="bottom"/>
          </w:tcPr>
          <w:p w14:paraId="3F6F2AF1" w14:textId="44B4F258"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11</w:t>
            </w:r>
          </w:p>
        </w:tc>
        <w:tc>
          <w:tcPr>
            <w:tcW w:w="1116" w:type="dxa"/>
            <w:tcBorders>
              <w:top w:val="single" w:sz="4" w:space="0" w:color="auto"/>
              <w:left w:val="nil"/>
              <w:bottom w:val="single" w:sz="4" w:space="0" w:color="auto"/>
              <w:right w:val="single" w:sz="4" w:space="0" w:color="auto"/>
            </w:tcBorders>
            <w:shd w:val="clear" w:color="000000" w:fill="FFFFFF"/>
            <w:noWrap/>
            <w:vAlign w:val="bottom"/>
          </w:tcPr>
          <w:p w14:paraId="26CF2B4E" w14:textId="6CC204AA"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-0.54031</w:t>
            </w:r>
          </w:p>
        </w:tc>
      </w:tr>
      <w:tr w:rsidR="00FE38D9" w:rsidRPr="006E6F47" w14:paraId="7A1C7A82" w14:textId="77777777" w:rsidTr="001161E6">
        <w:trPr>
          <w:trHeight w:val="300"/>
        </w:trPr>
        <w:tc>
          <w:tcPr>
            <w:tcW w:w="1003" w:type="dxa"/>
            <w:tcBorders>
              <w:top w:val="nil"/>
              <w:left w:val="single" w:sz="4" w:space="0" w:color="auto"/>
              <w:bottom w:val="single" w:sz="4" w:space="0" w:color="auto"/>
              <w:right w:val="single" w:sz="4" w:space="0" w:color="auto"/>
            </w:tcBorders>
            <w:shd w:val="clear" w:color="000000" w:fill="FFFFFF"/>
            <w:noWrap/>
            <w:vAlign w:val="bottom"/>
          </w:tcPr>
          <w:p w14:paraId="227ECE11" w14:textId="6A39E0C5"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12</w:t>
            </w:r>
          </w:p>
        </w:tc>
        <w:tc>
          <w:tcPr>
            <w:tcW w:w="1116" w:type="dxa"/>
            <w:tcBorders>
              <w:top w:val="single" w:sz="4" w:space="0" w:color="auto"/>
              <w:left w:val="nil"/>
              <w:bottom w:val="single" w:sz="4" w:space="0" w:color="auto"/>
              <w:right w:val="single" w:sz="4" w:space="0" w:color="auto"/>
            </w:tcBorders>
            <w:shd w:val="clear" w:color="000000" w:fill="FFFFFF"/>
            <w:noWrap/>
            <w:vAlign w:val="bottom"/>
          </w:tcPr>
          <w:p w14:paraId="75B4162C" w14:textId="4970DEE0" w:rsidR="00FE38D9" w:rsidRPr="006E6F47" w:rsidRDefault="00FE38D9" w:rsidP="006E6F47">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-0.5216</w:t>
            </w:r>
          </w:p>
        </w:tc>
      </w:tr>
      <w:tr w:rsidR="001161E6" w:rsidRPr="006E6F47" w14:paraId="115D8911" w14:textId="77777777" w:rsidTr="001161E6">
        <w:trPr>
          <w:trHeight w:val="300"/>
        </w:trPr>
        <w:tc>
          <w:tcPr>
            <w:tcW w:w="1003" w:type="dxa"/>
            <w:tcBorders>
              <w:top w:val="nil"/>
              <w:left w:val="single" w:sz="4" w:space="0" w:color="auto"/>
              <w:bottom w:val="single" w:sz="4" w:space="0" w:color="auto"/>
              <w:right w:val="single" w:sz="4" w:space="0" w:color="auto"/>
            </w:tcBorders>
            <w:shd w:val="clear" w:color="000000" w:fill="FFFFFF"/>
            <w:noWrap/>
            <w:vAlign w:val="bottom"/>
          </w:tcPr>
          <w:p w14:paraId="29A92D5B" w14:textId="75E08D18" w:rsidR="001161E6" w:rsidRPr="006E6F47" w:rsidRDefault="001161E6" w:rsidP="001161E6">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13</w:t>
            </w:r>
          </w:p>
        </w:tc>
        <w:tc>
          <w:tcPr>
            <w:tcW w:w="1116" w:type="dxa"/>
            <w:tcBorders>
              <w:top w:val="single" w:sz="4" w:space="0" w:color="auto"/>
              <w:left w:val="nil"/>
              <w:bottom w:val="single" w:sz="4" w:space="0" w:color="auto"/>
              <w:right w:val="single" w:sz="4" w:space="0" w:color="auto"/>
            </w:tcBorders>
            <w:shd w:val="clear" w:color="000000" w:fill="FFFFFF"/>
            <w:noWrap/>
            <w:vAlign w:val="bottom"/>
          </w:tcPr>
          <w:p w14:paraId="5A3DD692" w14:textId="4291C795" w:rsidR="001161E6" w:rsidRPr="006E6F47" w:rsidRDefault="001161E6" w:rsidP="001161E6">
            <w:pPr>
              <w:spacing w:after="0" w:line="240" w:lineRule="auto"/>
              <w:jc w:val="right"/>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-0.6451</w:t>
            </w:r>
          </w:p>
        </w:tc>
      </w:tr>
    </w:tbl>
    <w:tbl>
      <w:tblPr>
        <w:tblStyle w:val="TableGrid"/>
        <w:tblpPr w:leftFromText="180" w:rightFromText="180" w:vertAnchor="text" w:horzAnchor="page" w:tblpX="3778" w:tblpY="-4558"/>
        <w:tblW w:w="0" w:type="auto"/>
        <w:tblLook w:val="04A0" w:firstRow="1" w:lastRow="0" w:firstColumn="1" w:lastColumn="0" w:noHBand="0" w:noVBand="1"/>
      </w:tblPr>
      <w:tblGrid>
        <w:gridCol w:w="1003"/>
        <w:gridCol w:w="1116"/>
        <w:gridCol w:w="239"/>
        <w:gridCol w:w="1171"/>
        <w:gridCol w:w="1116"/>
        <w:gridCol w:w="236"/>
        <w:gridCol w:w="1077"/>
        <w:gridCol w:w="1260"/>
      </w:tblGrid>
      <w:tr w:rsidR="001A2597" w14:paraId="43CD56F3" w14:textId="0D9EF686" w:rsidTr="001A2597">
        <w:trPr>
          <w:trHeight w:val="549"/>
        </w:trPr>
        <w:tc>
          <w:tcPr>
            <w:tcW w:w="1003" w:type="dxa"/>
            <w:vAlign w:val="bottom"/>
          </w:tcPr>
          <w:p w14:paraId="7595F8D7"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Week Number</w:t>
            </w:r>
          </w:p>
        </w:tc>
        <w:tc>
          <w:tcPr>
            <w:tcW w:w="1116" w:type="dxa"/>
            <w:vAlign w:val="bottom"/>
          </w:tcPr>
          <w:p w14:paraId="15785123"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Index</w:t>
            </w:r>
          </w:p>
        </w:tc>
        <w:tc>
          <w:tcPr>
            <w:tcW w:w="239" w:type="dxa"/>
            <w:tcBorders>
              <w:top w:val="nil"/>
              <w:bottom w:val="nil"/>
            </w:tcBorders>
          </w:tcPr>
          <w:p w14:paraId="1B161C7D" w14:textId="77777777" w:rsidR="001A2597" w:rsidRPr="006E6F47" w:rsidRDefault="001A2597" w:rsidP="001A2597">
            <w:pPr>
              <w:rPr>
                <w:rFonts w:ascii="Times New Roman" w:eastAsia="Times New Roman" w:hAnsi="Times New Roman" w:cs="Times New Roman"/>
                <w:color w:val="000000"/>
                <w:sz w:val="24"/>
                <w:szCs w:val="24"/>
              </w:rPr>
            </w:pPr>
          </w:p>
        </w:tc>
        <w:tc>
          <w:tcPr>
            <w:tcW w:w="1171" w:type="dxa"/>
            <w:vAlign w:val="bottom"/>
          </w:tcPr>
          <w:p w14:paraId="3A4F9604" w14:textId="229FBC45"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Week Number</w:t>
            </w:r>
          </w:p>
        </w:tc>
        <w:tc>
          <w:tcPr>
            <w:tcW w:w="1116" w:type="dxa"/>
            <w:vAlign w:val="bottom"/>
          </w:tcPr>
          <w:p w14:paraId="1A3AF08C" w14:textId="65066680"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Index</w:t>
            </w:r>
          </w:p>
        </w:tc>
        <w:tc>
          <w:tcPr>
            <w:tcW w:w="236" w:type="dxa"/>
            <w:tcBorders>
              <w:top w:val="nil"/>
              <w:bottom w:val="nil"/>
            </w:tcBorders>
          </w:tcPr>
          <w:p w14:paraId="2664390A" w14:textId="77777777" w:rsidR="001A2597" w:rsidRPr="006E6F47" w:rsidRDefault="001A2597" w:rsidP="001A2597">
            <w:pPr>
              <w:rPr>
                <w:rFonts w:ascii="Times New Roman" w:eastAsia="Times New Roman" w:hAnsi="Times New Roman" w:cs="Times New Roman"/>
                <w:color w:val="000000"/>
                <w:sz w:val="24"/>
                <w:szCs w:val="24"/>
              </w:rPr>
            </w:pPr>
          </w:p>
        </w:tc>
        <w:tc>
          <w:tcPr>
            <w:tcW w:w="1077" w:type="dxa"/>
            <w:vAlign w:val="bottom"/>
          </w:tcPr>
          <w:p w14:paraId="6DECFD9C" w14:textId="394E8D37"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Week Number</w:t>
            </w:r>
          </w:p>
        </w:tc>
        <w:tc>
          <w:tcPr>
            <w:tcW w:w="1260" w:type="dxa"/>
            <w:vAlign w:val="bottom"/>
          </w:tcPr>
          <w:p w14:paraId="37CA46BA" w14:textId="158C54B8"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Index</w:t>
            </w:r>
          </w:p>
        </w:tc>
      </w:tr>
      <w:tr w:rsidR="001A2597" w14:paraId="7226E940" w14:textId="66082D8D" w:rsidTr="001A2597">
        <w:trPr>
          <w:trHeight w:val="267"/>
        </w:trPr>
        <w:tc>
          <w:tcPr>
            <w:tcW w:w="1003" w:type="dxa"/>
            <w:vAlign w:val="bottom"/>
          </w:tcPr>
          <w:p w14:paraId="378D7AB3" w14:textId="4577DED8"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14</w:t>
            </w:r>
          </w:p>
        </w:tc>
        <w:tc>
          <w:tcPr>
            <w:tcW w:w="1116" w:type="dxa"/>
            <w:vAlign w:val="bottom"/>
          </w:tcPr>
          <w:p w14:paraId="49A8F760"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-0.06802</w:t>
            </w:r>
          </w:p>
        </w:tc>
        <w:tc>
          <w:tcPr>
            <w:tcW w:w="239" w:type="dxa"/>
            <w:tcBorders>
              <w:top w:val="nil"/>
              <w:bottom w:val="nil"/>
            </w:tcBorders>
          </w:tcPr>
          <w:p w14:paraId="21753CDB" w14:textId="77777777" w:rsidR="001A2597" w:rsidRPr="006E6F47" w:rsidRDefault="001A2597" w:rsidP="001A2597">
            <w:pPr>
              <w:rPr>
                <w:rFonts w:ascii="Times New Roman" w:eastAsia="Times New Roman" w:hAnsi="Times New Roman" w:cs="Times New Roman"/>
                <w:color w:val="000000"/>
                <w:sz w:val="24"/>
                <w:szCs w:val="24"/>
              </w:rPr>
            </w:pPr>
          </w:p>
        </w:tc>
        <w:tc>
          <w:tcPr>
            <w:tcW w:w="1171" w:type="dxa"/>
            <w:vAlign w:val="bottom"/>
          </w:tcPr>
          <w:p w14:paraId="29AC680A" w14:textId="4197289F"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27</w:t>
            </w:r>
          </w:p>
        </w:tc>
        <w:tc>
          <w:tcPr>
            <w:tcW w:w="1116" w:type="dxa"/>
            <w:vAlign w:val="bottom"/>
          </w:tcPr>
          <w:p w14:paraId="5620103D" w14:textId="5EFE39B8"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0.354961</w:t>
            </w:r>
          </w:p>
        </w:tc>
        <w:tc>
          <w:tcPr>
            <w:tcW w:w="236" w:type="dxa"/>
            <w:tcBorders>
              <w:top w:val="nil"/>
              <w:bottom w:val="nil"/>
            </w:tcBorders>
          </w:tcPr>
          <w:p w14:paraId="62C86E36" w14:textId="77777777" w:rsidR="001A2597" w:rsidRPr="006E6F47" w:rsidRDefault="001A2597" w:rsidP="001A2597">
            <w:pPr>
              <w:rPr>
                <w:rFonts w:ascii="Times New Roman" w:eastAsia="Times New Roman" w:hAnsi="Times New Roman" w:cs="Times New Roman"/>
                <w:color w:val="000000"/>
                <w:sz w:val="24"/>
                <w:szCs w:val="24"/>
              </w:rPr>
            </w:pPr>
          </w:p>
        </w:tc>
        <w:tc>
          <w:tcPr>
            <w:tcW w:w="1077" w:type="dxa"/>
            <w:vAlign w:val="bottom"/>
          </w:tcPr>
          <w:p w14:paraId="3E38EE5A" w14:textId="439AD33C"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40</w:t>
            </w:r>
          </w:p>
        </w:tc>
        <w:tc>
          <w:tcPr>
            <w:tcW w:w="1260" w:type="dxa"/>
            <w:vAlign w:val="bottom"/>
          </w:tcPr>
          <w:p w14:paraId="291CB948" w14:textId="25A68E13"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-1.06758</w:t>
            </w:r>
          </w:p>
        </w:tc>
      </w:tr>
      <w:tr w:rsidR="001A2597" w14:paraId="45C672E9" w14:textId="4DFCB6AD" w:rsidTr="001A2597">
        <w:trPr>
          <w:trHeight w:val="267"/>
        </w:trPr>
        <w:tc>
          <w:tcPr>
            <w:tcW w:w="1003" w:type="dxa"/>
            <w:vAlign w:val="bottom"/>
          </w:tcPr>
          <w:p w14:paraId="59CF321C"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15</w:t>
            </w:r>
          </w:p>
        </w:tc>
        <w:tc>
          <w:tcPr>
            <w:tcW w:w="1116" w:type="dxa"/>
            <w:vAlign w:val="bottom"/>
          </w:tcPr>
          <w:p w14:paraId="7CC251BB"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0.323817</w:t>
            </w:r>
          </w:p>
        </w:tc>
        <w:tc>
          <w:tcPr>
            <w:tcW w:w="239" w:type="dxa"/>
            <w:tcBorders>
              <w:top w:val="nil"/>
              <w:bottom w:val="nil"/>
            </w:tcBorders>
          </w:tcPr>
          <w:p w14:paraId="70C90706" w14:textId="77777777" w:rsidR="001A2597" w:rsidRPr="006E6F47" w:rsidRDefault="001A2597" w:rsidP="001A2597">
            <w:pPr>
              <w:rPr>
                <w:rFonts w:ascii="Times New Roman" w:eastAsia="Times New Roman" w:hAnsi="Times New Roman" w:cs="Times New Roman"/>
                <w:color w:val="000000"/>
                <w:sz w:val="24"/>
                <w:szCs w:val="24"/>
              </w:rPr>
            </w:pPr>
          </w:p>
        </w:tc>
        <w:tc>
          <w:tcPr>
            <w:tcW w:w="1171" w:type="dxa"/>
            <w:vAlign w:val="bottom"/>
          </w:tcPr>
          <w:p w14:paraId="6B1F5C53" w14:textId="59F93F81"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28</w:t>
            </w:r>
          </w:p>
        </w:tc>
        <w:tc>
          <w:tcPr>
            <w:tcW w:w="1116" w:type="dxa"/>
            <w:vAlign w:val="bottom"/>
          </w:tcPr>
          <w:p w14:paraId="2D25D29E" w14:textId="4A0614C6"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-0.46093</w:t>
            </w:r>
          </w:p>
        </w:tc>
        <w:tc>
          <w:tcPr>
            <w:tcW w:w="236" w:type="dxa"/>
            <w:tcBorders>
              <w:top w:val="nil"/>
              <w:bottom w:val="nil"/>
            </w:tcBorders>
          </w:tcPr>
          <w:p w14:paraId="72F8FB89" w14:textId="77777777" w:rsidR="001A2597" w:rsidRPr="006E6F47" w:rsidRDefault="001A2597" w:rsidP="001A2597">
            <w:pPr>
              <w:rPr>
                <w:rFonts w:ascii="Times New Roman" w:eastAsia="Times New Roman" w:hAnsi="Times New Roman" w:cs="Times New Roman"/>
                <w:color w:val="000000"/>
                <w:sz w:val="24"/>
                <w:szCs w:val="24"/>
              </w:rPr>
            </w:pPr>
          </w:p>
        </w:tc>
        <w:tc>
          <w:tcPr>
            <w:tcW w:w="1077" w:type="dxa"/>
            <w:vAlign w:val="bottom"/>
          </w:tcPr>
          <w:p w14:paraId="54D6BE2A" w14:textId="01A52A40"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41</w:t>
            </w:r>
          </w:p>
        </w:tc>
        <w:tc>
          <w:tcPr>
            <w:tcW w:w="1260" w:type="dxa"/>
            <w:vAlign w:val="bottom"/>
          </w:tcPr>
          <w:p w14:paraId="4D4A33CA" w14:textId="38528755"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-1.08688</w:t>
            </w:r>
          </w:p>
        </w:tc>
      </w:tr>
      <w:tr w:rsidR="001A2597" w14:paraId="3CF4E2AD" w14:textId="32B1A0C1" w:rsidTr="001A2597">
        <w:trPr>
          <w:trHeight w:val="267"/>
        </w:trPr>
        <w:tc>
          <w:tcPr>
            <w:tcW w:w="1003" w:type="dxa"/>
            <w:vAlign w:val="bottom"/>
          </w:tcPr>
          <w:p w14:paraId="693337C6"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16</w:t>
            </w:r>
          </w:p>
        </w:tc>
        <w:tc>
          <w:tcPr>
            <w:tcW w:w="1116" w:type="dxa"/>
            <w:vAlign w:val="bottom"/>
          </w:tcPr>
          <w:p w14:paraId="6CEF8CAE"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0.771755</w:t>
            </w:r>
          </w:p>
        </w:tc>
        <w:tc>
          <w:tcPr>
            <w:tcW w:w="239" w:type="dxa"/>
            <w:tcBorders>
              <w:top w:val="nil"/>
              <w:bottom w:val="nil"/>
            </w:tcBorders>
          </w:tcPr>
          <w:p w14:paraId="6B63D968" w14:textId="77777777" w:rsidR="001A2597" w:rsidRPr="006E6F47" w:rsidRDefault="001A2597" w:rsidP="001A2597">
            <w:pPr>
              <w:rPr>
                <w:rFonts w:ascii="Times New Roman" w:eastAsia="Times New Roman" w:hAnsi="Times New Roman" w:cs="Times New Roman"/>
                <w:color w:val="000000"/>
                <w:sz w:val="24"/>
                <w:szCs w:val="24"/>
              </w:rPr>
            </w:pPr>
          </w:p>
        </w:tc>
        <w:tc>
          <w:tcPr>
            <w:tcW w:w="1171" w:type="dxa"/>
            <w:vAlign w:val="bottom"/>
          </w:tcPr>
          <w:p w14:paraId="709850E8" w14:textId="6657D2C2"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29</w:t>
            </w:r>
          </w:p>
        </w:tc>
        <w:tc>
          <w:tcPr>
            <w:tcW w:w="1116" w:type="dxa"/>
            <w:vAlign w:val="bottom"/>
          </w:tcPr>
          <w:p w14:paraId="1E64C44D" w14:textId="523D4CB8"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-0.68058</w:t>
            </w:r>
          </w:p>
        </w:tc>
        <w:tc>
          <w:tcPr>
            <w:tcW w:w="236" w:type="dxa"/>
            <w:tcBorders>
              <w:top w:val="nil"/>
              <w:bottom w:val="nil"/>
            </w:tcBorders>
          </w:tcPr>
          <w:p w14:paraId="6370D3D1" w14:textId="77777777" w:rsidR="001A2597" w:rsidRPr="006E6F47" w:rsidRDefault="001A2597" w:rsidP="001A2597">
            <w:pPr>
              <w:rPr>
                <w:rFonts w:ascii="Times New Roman" w:eastAsia="Times New Roman" w:hAnsi="Times New Roman" w:cs="Times New Roman"/>
                <w:color w:val="000000"/>
                <w:sz w:val="24"/>
                <w:szCs w:val="24"/>
              </w:rPr>
            </w:pPr>
          </w:p>
        </w:tc>
        <w:tc>
          <w:tcPr>
            <w:tcW w:w="1077" w:type="dxa"/>
            <w:vAlign w:val="bottom"/>
          </w:tcPr>
          <w:p w14:paraId="7A7AF29B" w14:textId="511E968E"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42</w:t>
            </w:r>
          </w:p>
        </w:tc>
        <w:tc>
          <w:tcPr>
            <w:tcW w:w="1260" w:type="dxa"/>
            <w:vAlign w:val="bottom"/>
          </w:tcPr>
          <w:p w14:paraId="59BA23E9" w14:textId="1D82A040"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-1.10501</w:t>
            </w:r>
          </w:p>
        </w:tc>
      </w:tr>
      <w:tr w:rsidR="001A2597" w14:paraId="6BF7E017" w14:textId="5500885F" w:rsidTr="001A2597">
        <w:trPr>
          <w:trHeight w:val="364"/>
        </w:trPr>
        <w:tc>
          <w:tcPr>
            <w:tcW w:w="1003" w:type="dxa"/>
            <w:vAlign w:val="bottom"/>
          </w:tcPr>
          <w:p w14:paraId="19A8DD3E"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17</w:t>
            </w:r>
          </w:p>
        </w:tc>
        <w:tc>
          <w:tcPr>
            <w:tcW w:w="1116" w:type="dxa"/>
            <w:vAlign w:val="bottom"/>
          </w:tcPr>
          <w:p w14:paraId="7E3C578E"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1.246274</w:t>
            </w:r>
          </w:p>
        </w:tc>
        <w:tc>
          <w:tcPr>
            <w:tcW w:w="239" w:type="dxa"/>
            <w:tcBorders>
              <w:top w:val="nil"/>
              <w:bottom w:val="nil"/>
            </w:tcBorders>
          </w:tcPr>
          <w:p w14:paraId="0CFC75B9" w14:textId="77777777" w:rsidR="001A2597" w:rsidRPr="006E6F47" w:rsidRDefault="001A2597" w:rsidP="001A2597">
            <w:pPr>
              <w:rPr>
                <w:rFonts w:ascii="Times New Roman" w:eastAsia="Times New Roman" w:hAnsi="Times New Roman" w:cs="Times New Roman"/>
                <w:color w:val="000000"/>
                <w:sz w:val="24"/>
                <w:szCs w:val="24"/>
              </w:rPr>
            </w:pPr>
          </w:p>
        </w:tc>
        <w:tc>
          <w:tcPr>
            <w:tcW w:w="1171" w:type="dxa"/>
            <w:vAlign w:val="bottom"/>
          </w:tcPr>
          <w:p w14:paraId="4C3D001D" w14:textId="14B50C6F"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30</w:t>
            </w:r>
          </w:p>
        </w:tc>
        <w:tc>
          <w:tcPr>
            <w:tcW w:w="1116" w:type="dxa"/>
            <w:vAlign w:val="bottom"/>
          </w:tcPr>
          <w:p w14:paraId="5B3A446E" w14:textId="00AAACC9"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-0.79214</w:t>
            </w:r>
          </w:p>
        </w:tc>
        <w:tc>
          <w:tcPr>
            <w:tcW w:w="236" w:type="dxa"/>
            <w:tcBorders>
              <w:top w:val="nil"/>
              <w:bottom w:val="nil"/>
            </w:tcBorders>
          </w:tcPr>
          <w:p w14:paraId="107C7F7A" w14:textId="77777777" w:rsidR="001A2597" w:rsidRPr="006E6F47" w:rsidRDefault="001A2597" w:rsidP="001A2597">
            <w:pPr>
              <w:rPr>
                <w:rFonts w:ascii="Times New Roman" w:eastAsia="Times New Roman" w:hAnsi="Times New Roman" w:cs="Times New Roman"/>
                <w:color w:val="000000"/>
                <w:sz w:val="24"/>
                <w:szCs w:val="24"/>
              </w:rPr>
            </w:pPr>
          </w:p>
        </w:tc>
        <w:tc>
          <w:tcPr>
            <w:tcW w:w="1077" w:type="dxa"/>
            <w:vAlign w:val="bottom"/>
          </w:tcPr>
          <w:p w14:paraId="1333326E" w14:textId="374A88D9"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43</w:t>
            </w:r>
          </w:p>
        </w:tc>
        <w:tc>
          <w:tcPr>
            <w:tcW w:w="1260" w:type="dxa"/>
            <w:vAlign w:val="bottom"/>
          </w:tcPr>
          <w:p w14:paraId="2E2267E6" w14:textId="4170BF41"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-1.16193</w:t>
            </w:r>
          </w:p>
        </w:tc>
      </w:tr>
      <w:tr w:rsidR="001A2597" w14:paraId="773E7C01" w14:textId="78F8B665" w:rsidTr="001A2597">
        <w:trPr>
          <w:trHeight w:val="267"/>
        </w:trPr>
        <w:tc>
          <w:tcPr>
            <w:tcW w:w="1003" w:type="dxa"/>
            <w:vAlign w:val="bottom"/>
          </w:tcPr>
          <w:p w14:paraId="1F5CB5CA"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18</w:t>
            </w:r>
          </w:p>
        </w:tc>
        <w:tc>
          <w:tcPr>
            <w:tcW w:w="1116" w:type="dxa"/>
            <w:vAlign w:val="bottom"/>
          </w:tcPr>
          <w:p w14:paraId="42B6BB5B"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1.53637</w:t>
            </w:r>
          </w:p>
        </w:tc>
        <w:tc>
          <w:tcPr>
            <w:tcW w:w="239" w:type="dxa"/>
            <w:tcBorders>
              <w:top w:val="nil"/>
              <w:bottom w:val="nil"/>
            </w:tcBorders>
          </w:tcPr>
          <w:p w14:paraId="33A0A9E6" w14:textId="77777777" w:rsidR="001A2597" w:rsidRPr="006E6F47" w:rsidRDefault="001A2597" w:rsidP="001A2597">
            <w:pPr>
              <w:rPr>
                <w:rFonts w:ascii="Times New Roman" w:eastAsia="Times New Roman" w:hAnsi="Times New Roman" w:cs="Times New Roman"/>
                <w:color w:val="000000"/>
                <w:sz w:val="24"/>
                <w:szCs w:val="24"/>
              </w:rPr>
            </w:pPr>
          </w:p>
        </w:tc>
        <w:tc>
          <w:tcPr>
            <w:tcW w:w="1171" w:type="dxa"/>
            <w:vAlign w:val="bottom"/>
          </w:tcPr>
          <w:p w14:paraId="35A2B858" w14:textId="2EB33FD0"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31</w:t>
            </w:r>
          </w:p>
        </w:tc>
        <w:tc>
          <w:tcPr>
            <w:tcW w:w="1116" w:type="dxa"/>
            <w:vAlign w:val="bottom"/>
          </w:tcPr>
          <w:p w14:paraId="3E86CF00" w14:textId="2DA3C929"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-0.54089</w:t>
            </w:r>
          </w:p>
        </w:tc>
        <w:tc>
          <w:tcPr>
            <w:tcW w:w="236" w:type="dxa"/>
            <w:tcBorders>
              <w:top w:val="nil"/>
              <w:bottom w:val="nil"/>
            </w:tcBorders>
          </w:tcPr>
          <w:p w14:paraId="787A4AB5" w14:textId="77777777" w:rsidR="001A2597" w:rsidRPr="006E6F47" w:rsidRDefault="001A2597" w:rsidP="001A2597">
            <w:pPr>
              <w:rPr>
                <w:rFonts w:ascii="Times New Roman" w:eastAsia="Times New Roman" w:hAnsi="Times New Roman" w:cs="Times New Roman"/>
                <w:color w:val="000000"/>
                <w:sz w:val="24"/>
                <w:szCs w:val="24"/>
              </w:rPr>
            </w:pPr>
          </w:p>
        </w:tc>
        <w:tc>
          <w:tcPr>
            <w:tcW w:w="1077" w:type="dxa"/>
            <w:vAlign w:val="bottom"/>
          </w:tcPr>
          <w:p w14:paraId="0690F1ED" w14:textId="1D65F2F6"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44</w:t>
            </w:r>
          </w:p>
        </w:tc>
        <w:tc>
          <w:tcPr>
            <w:tcW w:w="1260" w:type="dxa"/>
            <w:vAlign w:val="bottom"/>
          </w:tcPr>
          <w:p w14:paraId="019DC16E" w14:textId="6B2692BE"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-1.16755</w:t>
            </w:r>
          </w:p>
        </w:tc>
      </w:tr>
      <w:tr w:rsidR="001A2597" w14:paraId="6A5D428E" w14:textId="1C125282" w:rsidTr="001A2597">
        <w:trPr>
          <w:trHeight w:val="267"/>
        </w:trPr>
        <w:tc>
          <w:tcPr>
            <w:tcW w:w="1003" w:type="dxa"/>
            <w:vAlign w:val="bottom"/>
          </w:tcPr>
          <w:p w14:paraId="33282C6C"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19</w:t>
            </w:r>
          </w:p>
        </w:tc>
        <w:tc>
          <w:tcPr>
            <w:tcW w:w="1116" w:type="dxa"/>
            <w:vAlign w:val="bottom"/>
          </w:tcPr>
          <w:p w14:paraId="273D0107"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1.321904</w:t>
            </w:r>
          </w:p>
        </w:tc>
        <w:tc>
          <w:tcPr>
            <w:tcW w:w="239" w:type="dxa"/>
            <w:tcBorders>
              <w:top w:val="nil"/>
              <w:bottom w:val="nil"/>
            </w:tcBorders>
          </w:tcPr>
          <w:p w14:paraId="67D8D8D8" w14:textId="77777777" w:rsidR="001A2597" w:rsidRPr="006E6F47" w:rsidRDefault="001A2597" w:rsidP="001A2597">
            <w:pPr>
              <w:rPr>
                <w:rFonts w:ascii="Times New Roman" w:eastAsia="Times New Roman" w:hAnsi="Times New Roman" w:cs="Times New Roman"/>
                <w:color w:val="000000"/>
                <w:sz w:val="24"/>
                <w:szCs w:val="24"/>
              </w:rPr>
            </w:pPr>
          </w:p>
        </w:tc>
        <w:tc>
          <w:tcPr>
            <w:tcW w:w="1171" w:type="dxa"/>
            <w:vAlign w:val="bottom"/>
          </w:tcPr>
          <w:p w14:paraId="0503B9C1" w14:textId="7F68EA84"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32</w:t>
            </w:r>
          </w:p>
        </w:tc>
        <w:tc>
          <w:tcPr>
            <w:tcW w:w="1116" w:type="dxa"/>
            <w:vAlign w:val="bottom"/>
          </w:tcPr>
          <w:p w14:paraId="7AF9C813" w14:textId="76F9D07C"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-0.83907</w:t>
            </w:r>
          </w:p>
        </w:tc>
        <w:tc>
          <w:tcPr>
            <w:tcW w:w="236" w:type="dxa"/>
            <w:tcBorders>
              <w:top w:val="nil"/>
              <w:bottom w:val="nil"/>
            </w:tcBorders>
          </w:tcPr>
          <w:p w14:paraId="05F40BE4" w14:textId="77777777" w:rsidR="001A2597" w:rsidRPr="006E6F47" w:rsidRDefault="001A2597" w:rsidP="001A2597">
            <w:pPr>
              <w:rPr>
                <w:rFonts w:ascii="Times New Roman" w:eastAsia="Times New Roman" w:hAnsi="Times New Roman" w:cs="Times New Roman"/>
                <w:color w:val="000000"/>
                <w:sz w:val="24"/>
                <w:szCs w:val="24"/>
              </w:rPr>
            </w:pPr>
          </w:p>
        </w:tc>
        <w:tc>
          <w:tcPr>
            <w:tcW w:w="1077" w:type="dxa"/>
            <w:vAlign w:val="bottom"/>
          </w:tcPr>
          <w:p w14:paraId="7E78CD74" w14:textId="41D878E3"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45</w:t>
            </w:r>
          </w:p>
        </w:tc>
        <w:tc>
          <w:tcPr>
            <w:tcW w:w="1260" w:type="dxa"/>
            <w:vAlign w:val="bottom"/>
          </w:tcPr>
          <w:p w14:paraId="7B6ED65B" w14:textId="28A26BAA"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-1.17383</w:t>
            </w:r>
          </w:p>
        </w:tc>
      </w:tr>
      <w:tr w:rsidR="001A2597" w14:paraId="4422AA49" w14:textId="66226934" w:rsidTr="001A2597">
        <w:trPr>
          <w:trHeight w:val="320"/>
        </w:trPr>
        <w:tc>
          <w:tcPr>
            <w:tcW w:w="1003" w:type="dxa"/>
            <w:vAlign w:val="bottom"/>
          </w:tcPr>
          <w:p w14:paraId="16CF39B3"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20</w:t>
            </w:r>
          </w:p>
        </w:tc>
        <w:tc>
          <w:tcPr>
            <w:tcW w:w="1116" w:type="dxa"/>
            <w:vAlign w:val="bottom"/>
          </w:tcPr>
          <w:p w14:paraId="26E54206"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1.548486</w:t>
            </w:r>
          </w:p>
        </w:tc>
        <w:tc>
          <w:tcPr>
            <w:tcW w:w="239" w:type="dxa"/>
            <w:tcBorders>
              <w:top w:val="nil"/>
              <w:bottom w:val="nil"/>
            </w:tcBorders>
          </w:tcPr>
          <w:p w14:paraId="75A9DEC3" w14:textId="77777777" w:rsidR="001A2597" w:rsidRPr="006E6F47" w:rsidRDefault="001A2597" w:rsidP="001A2597">
            <w:pPr>
              <w:rPr>
                <w:rFonts w:ascii="Times New Roman" w:eastAsia="Times New Roman" w:hAnsi="Times New Roman" w:cs="Times New Roman"/>
                <w:color w:val="000000"/>
                <w:sz w:val="24"/>
                <w:szCs w:val="24"/>
              </w:rPr>
            </w:pPr>
          </w:p>
        </w:tc>
        <w:tc>
          <w:tcPr>
            <w:tcW w:w="1171" w:type="dxa"/>
            <w:vAlign w:val="bottom"/>
          </w:tcPr>
          <w:p w14:paraId="10D3E890" w14:textId="68C0174F"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33</w:t>
            </w:r>
          </w:p>
        </w:tc>
        <w:tc>
          <w:tcPr>
            <w:tcW w:w="1116" w:type="dxa"/>
            <w:vAlign w:val="bottom"/>
          </w:tcPr>
          <w:p w14:paraId="2C8D8A3F" w14:textId="2C4B320E"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-0.901</w:t>
            </w:r>
          </w:p>
        </w:tc>
        <w:tc>
          <w:tcPr>
            <w:tcW w:w="236" w:type="dxa"/>
            <w:tcBorders>
              <w:top w:val="nil"/>
              <w:bottom w:val="nil"/>
            </w:tcBorders>
          </w:tcPr>
          <w:p w14:paraId="512ACB61" w14:textId="77777777" w:rsidR="001A2597" w:rsidRPr="006E6F47" w:rsidRDefault="001A2597" w:rsidP="001A2597">
            <w:pPr>
              <w:rPr>
                <w:rFonts w:ascii="Times New Roman" w:eastAsia="Times New Roman" w:hAnsi="Times New Roman" w:cs="Times New Roman"/>
                <w:color w:val="000000"/>
                <w:sz w:val="24"/>
                <w:szCs w:val="24"/>
              </w:rPr>
            </w:pPr>
          </w:p>
        </w:tc>
        <w:tc>
          <w:tcPr>
            <w:tcW w:w="1077" w:type="dxa"/>
            <w:vAlign w:val="bottom"/>
          </w:tcPr>
          <w:p w14:paraId="71C919C2" w14:textId="7A09325E"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46</w:t>
            </w:r>
          </w:p>
        </w:tc>
        <w:tc>
          <w:tcPr>
            <w:tcW w:w="1260" w:type="dxa"/>
            <w:vAlign w:val="bottom"/>
          </w:tcPr>
          <w:p w14:paraId="4AEE194B" w14:textId="4DDE49A4"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-1.39826</w:t>
            </w:r>
          </w:p>
        </w:tc>
      </w:tr>
      <w:tr w:rsidR="001A2597" w14:paraId="25B3FB1F" w14:textId="2B4D28CA" w:rsidTr="001A2597">
        <w:trPr>
          <w:trHeight w:val="267"/>
        </w:trPr>
        <w:tc>
          <w:tcPr>
            <w:tcW w:w="1003" w:type="dxa"/>
            <w:vAlign w:val="bottom"/>
          </w:tcPr>
          <w:p w14:paraId="00EB7EA7"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21</w:t>
            </w:r>
          </w:p>
        </w:tc>
        <w:tc>
          <w:tcPr>
            <w:tcW w:w="1116" w:type="dxa"/>
            <w:vAlign w:val="bottom"/>
          </w:tcPr>
          <w:p w14:paraId="65666EC2"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1.779233</w:t>
            </w:r>
          </w:p>
        </w:tc>
        <w:tc>
          <w:tcPr>
            <w:tcW w:w="239" w:type="dxa"/>
            <w:tcBorders>
              <w:top w:val="nil"/>
              <w:bottom w:val="nil"/>
            </w:tcBorders>
          </w:tcPr>
          <w:p w14:paraId="2D7DF891" w14:textId="77777777" w:rsidR="001A2597" w:rsidRPr="006E6F47" w:rsidRDefault="001A2597" w:rsidP="001A2597">
            <w:pPr>
              <w:rPr>
                <w:rFonts w:ascii="Times New Roman" w:eastAsia="Times New Roman" w:hAnsi="Times New Roman" w:cs="Times New Roman"/>
                <w:color w:val="000000"/>
                <w:sz w:val="24"/>
                <w:szCs w:val="24"/>
              </w:rPr>
            </w:pPr>
          </w:p>
        </w:tc>
        <w:tc>
          <w:tcPr>
            <w:tcW w:w="1171" w:type="dxa"/>
            <w:vAlign w:val="bottom"/>
          </w:tcPr>
          <w:p w14:paraId="54B5AB8A" w14:textId="5BCBFC54"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34</w:t>
            </w:r>
          </w:p>
        </w:tc>
        <w:tc>
          <w:tcPr>
            <w:tcW w:w="1116" w:type="dxa"/>
            <w:vAlign w:val="bottom"/>
          </w:tcPr>
          <w:p w14:paraId="5882B74E" w14:textId="3B9C1A07"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-0.98062</w:t>
            </w:r>
          </w:p>
        </w:tc>
        <w:tc>
          <w:tcPr>
            <w:tcW w:w="236" w:type="dxa"/>
            <w:tcBorders>
              <w:top w:val="nil"/>
              <w:bottom w:val="nil"/>
            </w:tcBorders>
          </w:tcPr>
          <w:p w14:paraId="4A229F5B" w14:textId="77777777" w:rsidR="001A2597" w:rsidRPr="006E6F47" w:rsidRDefault="001A2597" w:rsidP="001A2597">
            <w:pPr>
              <w:rPr>
                <w:rFonts w:ascii="Times New Roman" w:eastAsia="Times New Roman" w:hAnsi="Times New Roman" w:cs="Times New Roman"/>
                <w:color w:val="000000"/>
                <w:sz w:val="24"/>
                <w:szCs w:val="24"/>
              </w:rPr>
            </w:pPr>
          </w:p>
        </w:tc>
        <w:tc>
          <w:tcPr>
            <w:tcW w:w="1077" w:type="dxa"/>
            <w:vAlign w:val="bottom"/>
          </w:tcPr>
          <w:p w14:paraId="2D4834F6" w14:textId="63BBFE67"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47</w:t>
            </w:r>
          </w:p>
        </w:tc>
        <w:tc>
          <w:tcPr>
            <w:tcW w:w="1260" w:type="dxa"/>
            <w:vAlign w:val="bottom"/>
          </w:tcPr>
          <w:p w14:paraId="46247F1C" w14:textId="3E1BAFDA"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-1.50631</w:t>
            </w:r>
          </w:p>
        </w:tc>
      </w:tr>
      <w:tr w:rsidR="001A2597" w14:paraId="1C03EB92" w14:textId="012D226D" w:rsidTr="001A2597">
        <w:trPr>
          <w:trHeight w:val="329"/>
        </w:trPr>
        <w:tc>
          <w:tcPr>
            <w:tcW w:w="1003" w:type="dxa"/>
            <w:vAlign w:val="bottom"/>
          </w:tcPr>
          <w:p w14:paraId="04B58FC2"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22</w:t>
            </w:r>
          </w:p>
        </w:tc>
        <w:tc>
          <w:tcPr>
            <w:tcW w:w="1116" w:type="dxa"/>
            <w:vAlign w:val="bottom"/>
          </w:tcPr>
          <w:p w14:paraId="4458C17F"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1.956926</w:t>
            </w:r>
          </w:p>
        </w:tc>
        <w:tc>
          <w:tcPr>
            <w:tcW w:w="239" w:type="dxa"/>
            <w:tcBorders>
              <w:top w:val="nil"/>
              <w:bottom w:val="nil"/>
            </w:tcBorders>
          </w:tcPr>
          <w:p w14:paraId="226CA78B" w14:textId="77777777" w:rsidR="001A2597" w:rsidRPr="006E6F47" w:rsidRDefault="001A2597" w:rsidP="001A2597">
            <w:pPr>
              <w:rPr>
                <w:rFonts w:ascii="Times New Roman" w:eastAsia="Times New Roman" w:hAnsi="Times New Roman" w:cs="Times New Roman"/>
                <w:color w:val="000000"/>
                <w:sz w:val="24"/>
                <w:szCs w:val="24"/>
              </w:rPr>
            </w:pPr>
          </w:p>
        </w:tc>
        <w:tc>
          <w:tcPr>
            <w:tcW w:w="1171" w:type="dxa"/>
            <w:vAlign w:val="bottom"/>
          </w:tcPr>
          <w:p w14:paraId="3D6452AB" w14:textId="6E9F4D84"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35</w:t>
            </w:r>
          </w:p>
        </w:tc>
        <w:tc>
          <w:tcPr>
            <w:tcW w:w="1116" w:type="dxa"/>
            <w:vAlign w:val="bottom"/>
          </w:tcPr>
          <w:p w14:paraId="4CC4356C" w14:textId="706DAC06"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-1.12846</w:t>
            </w:r>
          </w:p>
        </w:tc>
        <w:tc>
          <w:tcPr>
            <w:tcW w:w="236" w:type="dxa"/>
            <w:tcBorders>
              <w:top w:val="nil"/>
              <w:bottom w:val="nil"/>
            </w:tcBorders>
          </w:tcPr>
          <w:p w14:paraId="3B8E6D7D" w14:textId="77777777" w:rsidR="001A2597" w:rsidRPr="006E6F47" w:rsidRDefault="001A2597" w:rsidP="001A2597">
            <w:pPr>
              <w:rPr>
                <w:rFonts w:ascii="Times New Roman" w:eastAsia="Times New Roman" w:hAnsi="Times New Roman" w:cs="Times New Roman"/>
                <w:color w:val="000000"/>
                <w:sz w:val="24"/>
                <w:szCs w:val="24"/>
              </w:rPr>
            </w:pPr>
          </w:p>
        </w:tc>
        <w:tc>
          <w:tcPr>
            <w:tcW w:w="1077" w:type="dxa"/>
            <w:vAlign w:val="bottom"/>
          </w:tcPr>
          <w:p w14:paraId="620B2F99" w14:textId="47361064"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48</w:t>
            </w:r>
          </w:p>
        </w:tc>
        <w:tc>
          <w:tcPr>
            <w:tcW w:w="1260" w:type="dxa"/>
            <w:vAlign w:val="bottom"/>
          </w:tcPr>
          <w:p w14:paraId="622DE80E" w14:textId="001FB023"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-0.18161</w:t>
            </w:r>
          </w:p>
        </w:tc>
      </w:tr>
      <w:tr w:rsidR="001A2597" w14:paraId="0B4D61F8" w14:textId="162C5B5F" w:rsidTr="001A2597">
        <w:trPr>
          <w:trHeight w:val="267"/>
        </w:trPr>
        <w:tc>
          <w:tcPr>
            <w:tcW w:w="1003" w:type="dxa"/>
            <w:vAlign w:val="bottom"/>
          </w:tcPr>
          <w:p w14:paraId="5D710FFC"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23</w:t>
            </w:r>
          </w:p>
        </w:tc>
        <w:tc>
          <w:tcPr>
            <w:tcW w:w="1116" w:type="dxa"/>
            <w:vAlign w:val="bottom"/>
          </w:tcPr>
          <w:p w14:paraId="557F2F7B" w14:textId="77777777" w:rsidR="001A2597" w:rsidRDefault="001A2597" w:rsidP="001A2597">
            <w:pPr>
              <w:rPr>
                <w:rFonts w:ascii="Times New Roman" w:hAnsi="Times New Roman" w:cs="Times New Roman"/>
                <w:sz w:val="24"/>
                <w:szCs w:val="24"/>
              </w:rPr>
            </w:pPr>
            <w:r w:rsidRPr="006E6F47">
              <w:rPr>
                <w:rFonts w:ascii="Times New Roman" w:eastAsia="Times New Roman" w:hAnsi="Times New Roman" w:cs="Times New Roman"/>
                <w:color w:val="000000"/>
                <w:sz w:val="24"/>
                <w:szCs w:val="24"/>
              </w:rPr>
              <w:t>1.732225</w:t>
            </w:r>
          </w:p>
        </w:tc>
        <w:tc>
          <w:tcPr>
            <w:tcW w:w="239" w:type="dxa"/>
            <w:tcBorders>
              <w:top w:val="nil"/>
              <w:bottom w:val="nil"/>
            </w:tcBorders>
          </w:tcPr>
          <w:p w14:paraId="7348483B" w14:textId="77777777" w:rsidR="001A2597" w:rsidRPr="006E6F47" w:rsidRDefault="001A2597" w:rsidP="001A2597">
            <w:pPr>
              <w:rPr>
                <w:rFonts w:ascii="Times New Roman" w:eastAsia="Times New Roman" w:hAnsi="Times New Roman" w:cs="Times New Roman"/>
                <w:color w:val="000000"/>
                <w:sz w:val="24"/>
                <w:szCs w:val="24"/>
              </w:rPr>
            </w:pPr>
          </w:p>
        </w:tc>
        <w:tc>
          <w:tcPr>
            <w:tcW w:w="1171" w:type="dxa"/>
            <w:vAlign w:val="bottom"/>
          </w:tcPr>
          <w:p w14:paraId="3707F812" w14:textId="3A6D51C0"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36</w:t>
            </w:r>
          </w:p>
        </w:tc>
        <w:tc>
          <w:tcPr>
            <w:tcW w:w="1116" w:type="dxa"/>
            <w:vAlign w:val="bottom"/>
          </w:tcPr>
          <w:p w14:paraId="47C48EF3" w14:textId="0EE5F810"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-1.09895</w:t>
            </w:r>
          </w:p>
        </w:tc>
        <w:tc>
          <w:tcPr>
            <w:tcW w:w="236" w:type="dxa"/>
            <w:tcBorders>
              <w:top w:val="nil"/>
              <w:bottom w:val="nil"/>
            </w:tcBorders>
          </w:tcPr>
          <w:p w14:paraId="3EBA0FC6" w14:textId="77777777" w:rsidR="001A2597" w:rsidRPr="006E6F47" w:rsidRDefault="001A2597" w:rsidP="001A2597">
            <w:pPr>
              <w:rPr>
                <w:rFonts w:ascii="Times New Roman" w:eastAsia="Times New Roman" w:hAnsi="Times New Roman" w:cs="Times New Roman"/>
                <w:color w:val="000000"/>
                <w:sz w:val="24"/>
                <w:szCs w:val="24"/>
              </w:rPr>
            </w:pPr>
          </w:p>
        </w:tc>
        <w:tc>
          <w:tcPr>
            <w:tcW w:w="1077" w:type="dxa"/>
            <w:vAlign w:val="bottom"/>
          </w:tcPr>
          <w:p w14:paraId="02FBE49E" w14:textId="5AB4E017"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49</w:t>
            </w:r>
          </w:p>
        </w:tc>
        <w:tc>
          <w:tcPr>
            <w:tcW w:w="1260" w:type="dxa"/>
            <w:vAlign w:val="bottom"/>
          </w:tcPr>
          <w:p w14:paraId="147E3208" w14:textId="6805C718"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-0.03438</w:t>
            </w:r>
          </w:p>
        </w:tc>
      </w:tr>
      <w:tr w:rsidR="001A2597" w14:paraId="5145A6A8" w14:textId="48520BF7" w:rsidTr="001A2597">
        <w:trPr>
          <w:trHeight w:val="267"/>
        </w:trPr>
        <w:tc>
          <w:tcPr>
            <w:tcW w:w="1003" w:type="dxa"/>
            <w:vAlign w:val="bottom"/>
          </w:tcPr>
          <w:p w14:paraId="32B42A3B" w14:textId="77777777"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24</w:t>
            </w:r>
          </w:p>
        </w:tc>
        <w:tc>
          <w:tcPr>
            <w:tcW w:w="1116" w:type="dxa"/>
            <w:vAlign w:val="bottom"/>
          </w:tcPr>
          <w:p w14:paraId="44C4E9AF" w14:textId="77777777"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1.305772</w:t>
            </w:r>
          </w:p>
        </w:tc>
        <w:tc>
          <w:tcPr>
            <w:tcW w:w="239" w:type="dxa"/>
            <w:tcBorders>
              <w:top w:val="nil"/>
              <w:bottom w:val="nil"/>
            </w:tcBorders>
          </w:tcPr>
          <w:p w14:paraId="3349ED4E" w14:textId="77777777" w:rsidR="001A2597" w:rsidRPr="006E6F47" w:rsidRDefault="001A2597" w:rsidP="001A2597">
            <w:pPr>
              <w:rPr>
                <w:rFonts w:ascii="Times New Roman" w:eastAsia="Times New Roman" w:hAnsi="Times New Roman" w:cs="Times New Roman"/>
                <w:color w:val="000000"/>
                <w:sz w:val="24"/>
                <w:szCs w:val="24"/>
              </w:rPr>
            </w:pPr>
          </w:p>
        </w:tc>
        <w:tc>
          <w:tcPr>
            <w:tcW w:w="1171" w:type="dxa"/>
            <w:vAlign w:val="bottom"/>
          </w:tcPr>
          <w:p w14:paraId="36219F81" w14:textId="276A31F7"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37</w:t>
            </w:r>
          </w:p>
        </w:tc>
        <w:tc>
          <w:tcPr>
            <w:tcW w:w="1116" w:type="dxa"/>
            <w:vAlign w:val="bottom"/>
          </w:tcPr>
          <w:p w14:paraId="42F0ED5B" w14:textId="300B9464"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-1.60569</w:t>
            </w:r>
          </w:p>
        </w:tc>
        <w:tc>
          <w:tcPr>
            <w:tcW w:w="236" w:type="dxa"/>
            <w:tcBorders>
              <w:top w:val="nil"/>
              <w:bottom w:val="nil"/>
            </w:tcBorders>
          </w:tcPr>
          <w:p w14:paraId="0EA1CFE9" w14:textId="77777777" w:rsidR="001A2597" w:rsidRPr="006E6F47" w:rsidRDefault="001A2597" w:rsidP="001A2597">
            <w:pPr>
              <w:rPr>
                <w:rFonts w:ascii="Times New Roman" w:eastAsia="Times New Roman" w:hAnsi="Times New Roman" w:cs="Times New Roman"/>
                <w:color w:val="000000"/>
                <w:sz w:val="24"/>
                <w:szCs w:val="24"/>
              </w:rPr>
            </w:pPr>
          </w:p>
        </w:tc>
        <w:tc>
          <w:tcPr>
            <w:tcW w:w="1077" w:type="dxa"/>
            <w:vAlign w:val="bottom"/>
          </w:tcPr>
          <w:p w14:paraId="70B1D490" w14:textId="40B3CBCB"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50</w:t>
            </w:r>
          </w:p>
        </w:tc>
        <w:tc>
          <w:tcPr>
            <w:tcW w:w="1260" w:type="dxa"/>
            <w:vAlign w:val="bottom"/>
          </w:tcPr>
          <w:p w14:paraId="71349DFB" w14:textId="4C9E100C"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0.041263</w:t>
            </w:r>
          </w:p>
        </w:tc>
      </w:tr>
      <w:tr w:rsidR="001A2597" w14:paraId="4E54659D" w14:textId="0A9DA830" w:rsidTr="001A2597">
        <w:trPr>
          <w:trHeight w:val="320"/>
        </w:trPr>
        <w:tc>
          <w:tcPr>
            <w:tcW w:w="1003" w:type="dxa"/>
            <w:vAlign w:val="bottom"/>
          </w:tcPr>
          <w:p w14:paraId="78174AD4" w14:textId="77777777"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25</w:t>
            </w:r>
          </w:p>
        </w:tc>
        <w:tc>
          <w:tcPr>
            <w:tcW w:w="1116" w:type="dxa"/>
            <w:vAlign w:val="bottom"/>
          </w:tcPr>
          <w:p w14:paraId="309E9204" w14:textId="77777777"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1.028389</w:t>
            </w:r>
          </w:p>
        </w:tc>
        <w:tc>
          <w:tcPr>
            <w:tcW w:w="239" w:type="dxa"/>
            <w:tcBorders>
              <w:top w:val="nil"/>
              <w:bottom w:val="nil"/>
            </w:tcBorders>
          </w:tcPr>
          <w:p w14:paraId="24CC398C" w14:textId="77777777" w:rsidR="001A2597" w:rsidRPr="006E6F47" w:rsidRDefault="001A2597" w:rsidP="001A2597">
            <w:pPr>
              <w:rPr>
                <w:rFonts w:ascii="Times New Roman" w:eastAsia="Times New Roman" w:hAnsi="Times New Roman" w:cs="Times New Roman"/>
                <w:color w:val="000000"/>
                <w:sz w:val="24"/>
                <w:szCs w:val="24"/>
              </w:rPr>
            </w:pPr>
          </w:p>
        </w:tc>
        <w:tc>
          <w:tcPr>
            <w:tcW w:w="1171" w:type="dxa"/>
            <w:vAlign w:val="bottom"/>
          </w:tcPr>
          <w:p w14:paraId="49C8685B" w14:textId="47489AFE"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38</w:t>
            </w:r>
          </w:p>
        </w:tc>
        <w:tc>
          <w:tcPr>
            <w:tcW w:w="1116" w:type="dxa"/>
            <w:vAlign w:val="bottom"/>
          </w:tcPr>
          <w:p w14:paraId="28584340" w14:textId="476ED3DF"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-0.96866</w:t>
            </w:r>
          </w:p>
        </w:tc>
        <w:tc>
          <w:tcPr>
            <w:tcW w:w="236" w:type="dxa"/>
            <w:tcBorders>
              <w:top w:val="nil"/>
              <w:bottom w:val="nil"/>
            </w:tcBorders>
          </w:tcPr>
          <w:p w14:paraId="5D49F29B" w14:textId="77777777" w:rsidR="001A2597" w:rsidRPr="006E6F47" w:rsidRDefault="001A2597" w:rsidP="001A2597">
            <w:pPr>
              <w:rPr>
                <w:rFonts w:ascii="Times New Roman" w:eastAsia="Times New Roman" w:hAnsi="Times New Roman" w:cs="Times New Roman"/>
                <w:color w:val="000000"/>
                <w:sz w:val="24"/>
                <w:szCs w:val="24"/>
              </w:rPr>
            </w:pPr>
          </w:p>
        </w:tc>
        <w:tc>
          <w:tcPr>
            <w:tcW w:w="1077" w:type="dxa"/>
            <w:vAlign w:val="bottom"/>
          </w:tcPr>
          <w:p w14:paraId="78ED14D9" w14:textId="66DA8C60"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51</w:t>
            </w:r>
          </w:p>
        </w:tc>
        <w:tc>
          <w:tcPr>
            <w:tcW w:w="1260" w:type="dxa"/>
            <w:vAlign w:val="bottom"/>
          </w:tcPr>
          <w:p w14:paraId="3A45C24B" w14:textId="69482DEB"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0.496114</w:t>
            </w:r>
          </w:p>
        </w:tc>
      </w:tr>
      <w:tr w:rsidR="001A2597" w14:paraId="165445FE" w14:textId="213B7BA8" w:rsidTr="001A2597">
        <w:trPr>
          <w:trHeight w:val="257"/>
        </w:trPr>
        <w:tc>
          <w:tcPr>
            <w:tcW w:w="1003" w:type="dxa"/>
            <w:vAlign w:val="bottom"/>
          </w:tcPr>
          <w:p w14:paraId="16CB20CA" w14:textId="77777777"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26</w:t>
            </w:r>
          </w:p>
        </w:tc>
        <w:tc>
          <w:tcPr>
            <w:tcW w:w="1116" w:type="dxa"/>
            <w:vAlign w:val="bottom"/>
          </w:tcPr>
          <w:p w14:paraId="09B59651" w14:textId="77777777"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0.978892</w:t>
            </w:r>
          </w:p>
        </w:tc>
        <w:tc>
          <w:tcPr>
            <w:tcW w:w="239" w:type="dxa"/>
            <w:tcBorders>
              <w:top w:val="nil"/>
              <w:bottom w:val="nil"/>
            </w:tcBorders>
          </w:tcPr>
          <w:p w14:paraId="198D59DE" w14:textId="77777777" w:rsidR="001A2597" w:rsidRPr="006E6F47" w:rsidRDefault="001A2597" w:rsidP="001A2597">
            <w:pPr>
              <w:rPr>
                <w:rFonts w:ascii="Times New Roman" w:eastAsia="Times New Roman" w:hAnsi="Times New Roman" w:cs="Times New Roman"/>
                <w:color w:val="000000"/>
                <w:sz w:val="24"/>
                <w:szCs w:val="24"/>
              </w:rPr>
            </w:pPr>
          </w:p>
        </w:tc>
        <w:tc>
          <w:tcPr>
            <w:tcW w:w="1171" w:type="dxa"/>
            <w:vAlign w:val="bottom"/>
          </w:tcPr>
          <w:p w14:paraId="5EBD5FA1" w14:textId="6DE01190"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39</w:t>
            </w:r>
          </w:p>
        </w:tc>
        <w:tc>
          <w:tcPr>
            <w:tcW w:w="1116" w:type="dxa"/>
            <w:vAlign w:val="bottom"/>
          </w:tcPr>
          <w:p w14:paraId="220A965B" w14:textId="480EB5E7"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-1.12038</w:t>
            </w:r>
          </w:p>
        </w:tc>
        <w:tc>
          <w:tcPr>
            <w:tcW w:w="236" w:type="dxa"/>
            <w:tcBorders>
              <w:top w:val="nil"/>
              <w:bottom w:val="nil"/>
            </w:tcBorders>
          </w:tcPr>
          <w:p w14:paraId="0203AFA8" w14:textId="77777777" w:rsidR="001A2597" w:rsidRPr="006E6F47" w:rsidRDefault="001A2597" w:rsidP="001A2597">
            <w:pPr>
              <w:rPr>
                <w:rFonts w:ascii="Times New Roman" w:eastAsia="Times New Roman" w:hAnsi="Times New Roman" w:cs="Times New Roman"/>
                <w:color w:val="000000"/>
                <w:sz w:val="24"/>
                <w:szCs w:val="24"/>
              </w:rPr>
            </w:pPr>
          </w:p>
        </w:tc>
        <w:tc>
          <w:tcPr>
            <w:tcW w:w="1077" w:type="dxa"/>
            <w:vAlign w:val="bottom"/>
          </w:tcPr>
          <w:p w14:paraId="6276686A" w14:textId="1116718E"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52</w:t>
            </w:r>
          </w:p>
        </w:tc>
        <w:tc>
          <w:tcPr>
            <w:tcW w:w="1260" w:type="dxa"/>
            <w:vAlign w:val="bottom"/>
          </w:tcPr>
          <w:p w14:paraId="7390A70A" w14:textId="250F1E9E" w:rsidR="001A2597" w:rsidRPr="006E6F47" w:rsidRDefault="001A2597" w:rsidP="001A2597">
            <w:pPr>
              <w:rPr>
                <w:rFonts w:ascii="Times New Roman" w:eastAsia="Times New Roman" w:hAnsi="Times New Roman" w:cs="Times New Roman"/>
                <w:color w:val="000000"/>
                <w:sz w:val="24"/>
                <w:szCs w:val="24"/>
              </w:rPr>
            </w:pPr>
            <w:r w:rsidRPr="006E6F47">
              <w:rPr>
                <w:rFonts w:ascii="Times New Roman" w:eastAsia="Times New Roman" w:hAnsi="Times New Roman" w:cs="Times New Roman"/>
                <w:color w:val="000000"/>
                <w:sz w:val="24"/>
                <w:szCs w:val="24"/>
              </w:rPr>
              <w:t>0.323635</w:t>
            </w:r>
          </w:p>
        </w:tc>
      </w:tr>
    </w:tbl>
    <w:p w14:paraId="66CCBB9B" w14:textId="77777777" w:rsidR="001A2597" w:rsidRDefault="001A2597">
      <w:pPr>
        <w:rPr>
          <w:b/>
          <w:bCs/>
          <w:sz w:val="28"/>
          <w:szCs w:val="28"/>
        </w:rPr>
      </w:pPr>
    </w:p>
    <w:p w14:paraId="4FA20C0D" w14:textId="4D570E38" w:rsidR="006E6F47" w:rsidRPr="002B3132" w:rsidRDefault="00FE38D9">
      <w:pPr>
        <w:rPr>
          <w:rFonts w:ascii="Times New Roman" w:hAnsi="Times New Roman" w:cs="Times New Roman"/>
          <w:sz w:val="24"/>
          <w:szCs w:val="24"/>
        </w:rPr>
      </w:pPr>
      <w:r w:rsidRPr="00FE38D9">
        <w:rPr>
          <w:b/>
          <w:bCs/>
          <w:sz w:val="28"/>
          <w:szCs w:val="28"/>
        </w:rPr>
        <w:t>Appendix</w:t>
      </w:r>
      <w:r>
        <w:rPr>
          <w:b/>
          <w:bCs/>
          <w:sz w:val="28"/>
          <w:szCs w:val="28"/>
        </w:rPr>
        <w:t xml:space="preserve"> B</w:t>
      </w:r>
      <w:r w:rsidRPr="00FE38D9">
        <w:rPr>
          <w:b/>
          <w:bCs/>
          <w:sz w:val="28"/>
          <w:szCs w:val="28"/>
        </w:rPr>
        <w:t>:</w:t>
      </w:r>
      <w:r w:rsidRPr="00FE38D9">
        <w:rPr>
          <w:rFonts w:ascii="Times New Roman" w:hAnsi="Times New Roman" w:cs="Times New Roman"/>
          <w:b/>
          <w:sz w:val="24"/>
          <w:szCs w:val="24"/>
        </w:rPr>
        <w:t xml:space="preserve"> </w:t>
      </w:r>
      <w:r w:rsidR="006E6F47" w:rsidRPr="001161E6">
        <w:rPr>
          <w:rFonts w:ascii="Times New Roman" w:hAnsi="Times New Roman" w:cs="Times New Roman"/>
          <w:b/>
          <w:sz w:val="24"/>
          <w:szCs w:val="24"/>
        </w:rPr>
        <w:t>Out sample Performance</w:t>
      </w:r>
    </w:p>
    <w:tbl>
      <w:tblPr>
        <w:tblW w:w="10008" w:type="dxa"/>
        <w:tblLook w:val="04A0" w:firstRow="1" w:lastRow="0" w:firstColumn="1" w:lastColumn="0" w:noHBand="0" w:noVBand="1"/>
      </w:tblPr>
      <w:tblGrid>
        <w:gridCol w:w="1260"/>
        <w:gridCol w:w="870"/>
        <w:gridCol w:w="1030"/>
        <w:gridCol w:w="227"/>
        <w:gridCol w:w="1190"/>
        <w:gridCol w:w="856"/>
        <w:gridCol w:w="1030"/>
        <w:gridCol w:w="246"/>
        <w:gridCol w:w="1310"/>
        <w:gridCol w:w="931"/>
        <w:gridCol w:w="1058"/>
      </w:tblGrid>
      <w:tr w:rsidR="001A2597" w:rsidRPr="006E6F47" w14:paraId="2046F8C4" w14:textId="263A1EE9" w:rsidTr="001A2597">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3C84A"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Date</w:t>
            </w:r>
          </w:p>
        </w:tc>
        <w:tc>
          <w:tcPr>
            <w:tcW w:w="870" w:type="dxa"/>
            <w:tcBorders>
              <w:top w:val="single" w:sz="4" w:space="0" w:color="auto"/>
              <w:left w:val="nil"/>
              <w:bottom w:val="single" w:sz="4" w:space="0" w:color="auto"/>
              <w:right w:val="single" w:sz="4" w:space="0" w:color="auto"/>
            </w:tcBorders>
            <w:shd w:val="clear" w:color="000000" w:fill="FFFFFF"/>
            <w:vAlign w:val="bottom"/>
            <w:hideMark/>
          </w:tcPr>
          <w:p w14:paraId="7B27798C"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Actual</w:t>
            </w:r>
          </w:p>
        </w:tc>
        <w:tc>
          <w:tcPr>
            <w:tcW w:w="1030" w:type="dxa"/>
            <w:tcBorders>
              <w:top w:val="single" w:sz="4" w:space="0" w:color="auto"/>
              <w:left w:val="nil"/>
              <w:bottom w:val="single" w:sz="4" w:space="0" w:color="auto"/>
              <w:right w:val="single" w:sz="4" w:space="0" w:color="auto"/>
            </w:tcBorders>
            <w:shd w:val="clear" w:color="000000" w:fill="FFFFFF"/>
            <w:noWrap/>
            <w:vAlign w:val="bottom"/>
            <w:hideMark/>
          </w:tcPr>
          <w:p w14:paraId="346EF8AE" w14:textId="354BDE9A" w:rsidR="001A2597" w:rsidRPr="006E6F47" w:rsidRDefault="001A2597" w:rsidP="006E6F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Forecast</w:t>
            </w:r>
          </w:p>
        </w:tc>
        <w:tc>
          <w:tcPr>
            <w:tcW w:w="227" w:type="dxa"/>
            <w:tcBorders>
              <w:left w:val="nil"/>
              <w:right w:val="single" w:sz="4" w:space="0" w:color="auto"/>
            </w:tcBorders>
            <w:shd w:val="clear" w:color="000000" w:fill="FFFFFF"/>
          </w:tcPr>
          <w:p w14:paraId="3495E276" w14:textId="77777777" w:rsidR="001A259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single" w:sz="4" w:space="0" w:color="auto"/>
              <w:left w:val="nil"/>
              <w:bottom w:val="single" w:sz="4" w:space="0" w:color="auto"/>
              <w:right w:val="single" w:sz="4" w:space="0" w:color="auto"/>
            </w:tcBorders>
            <w:shd w:val="clear" w:color="000000" w:fill="FFFFFF"/>
            <w:vAlign w:val="bottom"/>
          </w:tcPr>
          <w:p w14:paraId="751DA2A1" w14:textId="2A5356CE" w:rsidR="001A259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Date</w:t>
            </w:r>
          </w:p>
        </w:tc>
        <w:tc>
          <w:tcPr>
            <w:tcW w:w="856" w:type="dxa"/>
            <w:tcBorders>
              <w:top w:val="single" w:sz="4" w:space="0" w:color="auto"/>
              <w:left w:val="nil"/>
              <w:bottom w:val="single" w:sz="4" w:space="0" w:color="auto"/>
              <w:right w:val="single" w:sz="4" w:space="0" w:color="auto"/>
            </w:tcBorders>
            <w:shd w:val="clear" w:color="000000" w:fill="FFFFFF"/>
            <w:vAlign w:val="bottom"/>
          </w:tcPr>
          <w:p w14:paraId="0CF4EB8F" w14:textId="5A35D901" w:rsidR="001A259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Actual</w:t>
            </w:r>
          </w:p>
        </w:tc>
        <w:tc>
          <w:tcPr>
            <w:tcW w:w="1030" w:type="dxa"/>
            <w:tcBorders>
              <w:top w:val="single" w:sz="4" w:space="0" w:color="auto"/>
              <w:left w:val="nil"/>
              <w:bottom w:val="single" w:sz="4" w:space="0" w:color="auto"/>
              <w:right w:val="single" w:sz="4" w:space="0" w:color="auto"/>
            </w:tcBorders>
            <w:shd w:val="clear" w:color="000000" w:fill="FFFFFF"/>
            <w:vAlign w:val="bottom"/>
          </w:tcPr>
          <w:p w14:paraId="7DE25A9F" w14:textId="5ED2CFBB" w:rsidR="001A2597" w:rsidRDefault="001A2597" w:rsidP="006E6F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Forecast</w:t>
            </w:r>
          </w:p>
        </w:tc>
        <w:tc>
          <w:tcPr>
            <w:tcW w:w="246" w:type="dxa"/>
            <w:tcBorders>
              <w:left w:val="nil"/>
              <w:right w:val="single" w:sz="4" w:space="0" w:color="auto"/>
            </w:tcBorders>
            <w:shd w:val="clear" w:color="000000" w:fill="FFFFFF"/>
          </w:tcPr>
          <w:p w14:paraId="6FBB8476" w14:textId="77777777" w:rsidR="001A259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single" w:sz="4" w:space="0" w:color="auto"/>
              <w:left w:val="nil"/>
              <w:bottom w:val="single" w:sz="4" w:space="0" w:color="auto"/>
              <w:right w:val="single" w:sz="4" w:space="0" w:color="auto"/>
            </w:tcBorders>
            <w:shd w:val="clear" w:color="000000" w:fill="FFFFFF"/>
            <w:vAlign w:val="bottom"/>
          </w:tcPr>
          <w:p w14:paraId="07D5A911" w14:textId="734C71F9" w:rsidR="001A259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Date</w:t>
            </w:r>
          </w:p>
        </w:tc>
        <w:tc>
          <w:tcPr>
            <w:tcW w:w="931" w:type="dxa"/>
            <w:tcBorders>
              <w:top w:val="single" w:sz="4" w:space="0" w:color="auto"/>
              <w:left w:val="nil"/>
              <w:bottom w:val="single" w:sz="4" w:space="0" w:color="auto"/>
              <w:right w:val="single" w:sz="4" w:space="0" w:color="auto"/>
            </w:tcBorders>
            <w:shd w:val="clear" w:color="000000" w:fill="FFFFFF"/>
            <w:vAlign w:val="bottom"/>
          </w:tcPr>
          <w:p w14:paraId="1EC09A74" w14:textId="56BD4F0C" w:rsidR="001A259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Actual</w:t>
            </w:r>
          </w:p>
        </w:tc>
        <w:tc>
          <w:tcPr>
            <w:tcW w:w="1058" w:type="dxa"/>
            <w:tcBorders>
              <w:top w:val="single" w:sz="4" w:space="0" w:color="auto"/>
              <w:left w:val="nil"/>
              <w:bottom w:val="single" w:sz="4" w:space="0" w:color="auto"/>
              <w:right w:val="single" w:sz="4" w:space="0" w:color="auto"/>
            </w:tcBorders>
            <w:shd w:val="clear" w:color="000000" w:fill="FFFFFF"/>
            <w:vAlign w:val="bottom"/>
          </w:tcPr>
          <w:p w14:paraId="5DF20465" w14:textId="378E6749" w:rsidR="001A2597" w:rsidRDefault="001A2597" w:rsidP="006E6F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Forecast</w:t>
            </w:r>
          </w:p>
        </w:tc>
      </w:tr>
      <w:tr w:rsidR="001A2597" w:rsidRPr="006E6F47" w14:paraId="2E6DB0CC" w14:textId="078A64A2"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5DC22A9A"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1/2/2019</w:t>
            </w:r>
          </w:p>
        </w:tc>
        <w:tc>
          <w:tcPr>
            <w:tcW w:w="870" w:type="dxa"/>
            <w:tcBorders>
              <w:top w:val="nil"/>
              <w:left w:val="nil"/>
              <w:bottom w:val="single" w:sz="4" w:space="0" w:color="auto"/>
              <w:right w:val="single" w:sz="4" w:space="0" w:color="auto"/>
            </w:tcBorders>
            <w:shd w:val="clear" w:color="000000" w:fill="FFFFFF"/>
            <w:vAlign w:val="bottom"/>
            <w:hideMark/>
          </w:tcPr>
          <w:p w14:paraId="7CE94702"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18.09</w:t>
            </w:r>
          </w:p>
        </w:tc>
        <w:tc>
          <w:tcPr>
            <w:tcW w:w="1030" w:type="dxa"/>
            <w:tcBorders>
              <w:top w:val="nil"/>
              <w:left w:val="nil"/>
              <w:bottom w:val="single" w:sz="4" w:space="0" w:color="auto"/>
              <w:right w:val="single" w:sz="4" w:space="0" w:color="auto"/>
            </w:tcBorders>
            <w:shd w:val="clear" w:color="000000" w:fill="FFFFFF"/>
            <w:noWrap/>
            <w:vAlign w:val="bottom"/>
            <w:hideMark/>
          </w:tcPr>
          <w:p w14:paraId="1C561B9A"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18.3236</w:t>
            </w:r>
          </w:p>
        </w:tc>
        <w:tc>
          <w:tcPr>
            <w:tcW w:w="227" w:type="dxa"/>
            <w:tcBorders>
              <w:left w:val="nil"/>
              <w:right w:val="single" w:sz="4" w:space="0" w:color="auto"/>
            </w:tcBorders>
            <w:shd w:val="clear" w:color="000000" w:fill="FFFFFF"/>
          </w:tcPr>
          <w:p w14:paraId="5AC460CD"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3AC289FD" w14:textId="1A6D7C1F"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5/8/2019</w:t>
            </w:r>
          </w:p>
        </w:tc>
        <w:tc>
          <w:tcPr>
            <w:tcW w:w="856" w:type="dxa"/>
            <w:tcBorders>
              <w:top w:val="nil"/>
              <w:left w:val="nil"/>
              <w:bottom w:val="single" w:sz="4" w:space="0" w:color="auto"/>
              <w:right w:val="single" w:sz="4" w:space="0" w:color="auto"/>
            </w:tcBorders>
            <w:shd w:val="clear" w:color="000000" w:fill="FFFFFF"/>
            <w:vAlign w:val="bottom"/>
          </w:tcPr>
          <w:p w14:paraId="54348FDE" w14:textId="753F5E4A"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17.38</w:t>
            </w:r>
          </w:p>
        </w:tc>
        <w:tc>
          <w:tcPr>
            <w:tcW w:w="1030" w:type="dxa"/>
            <w:tcBorders>
              <w:top w:val="nil"/>
              <w:left w:val="nil"/>
              <w:bottom w:val="single" w:sz="4" w:space="0" w:color="auto"/>
              <w:right w:val="single" w:sz="4" w:space="0" w:color="auto"/>
            </w:tcBorders>
            <w:shd w:val="clear" w:color="000000" w:fill="FFFFFF"/>
            <w:vAlign w:val="bottom"/>
          </w:tcPr>
          <w:p w14:paraId="3067D722" w14:textId="1B114375"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18.0548</w:t>
            </w:r>
          </w:p>
        </w:tc>
        <w:tc>
          <w:tcPr>
            <w:tcW w:w="246" w:type="dxa"/>
            <w:tcBorders>
              <w:left w:val="nil"/>
              <w:right w:val="single" w:sz="4" w:space="0" w:color="auto"/>
            </w:tcBorders>
            <w:shd w:val="clear" w:color="000000" w:fill="FFFFFF"/>
          </w:tcPr>
          <w:p w14:paraId="1AB4F511"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2B2A4C1E" w14:textId="7D085293" w:rsidR="001A2597" w:rsidRPr="006E6F47" w:rsidRDefault="001A2597" w:rsidP="001A2597">
            <w:pPr>
              <w:spacing w:after="0" w:line="240" w:lineRule="auto"/>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9/11/2019</w:t>
            </w:r>
          </w:p>
        </w:tc>
        <w:tc>
          <w:tcPr>
            <w:tcW w:w="931" w:type="dxa"/>
            <w:tcBorders>
              <w:top w:val="nil"/>
              <w:left w:val="nil"/>
              <w:bottom w:val="single" w:sz="4" w:space="0" w:color="auto"/>
              <w:right w:val="single" w:sz="4" w:space="0" w:color="auto"/>
            </w:tcBorders>
            <w:shd w:val="clear" w:color="000000" w:fill="FFFFFF"/>
            <w:vAlign w:val="bottom"/>
          </w:tcPr>
          <w:p w14:paraId="634358F7" w14:textId="4354D9FF"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15.53</w:t>
            </w:r>
          </w:p>
        </w:tc>
        <w:tc>
          <w:tcPr>
            <w:tcW w:w="1058" w:type="dxa"/>
            <w:tcBorders>
              <w:top w:val="nil"/>
              <w:left w:val="nil"/>
              <w:bottom w:val="single" w:sz="4" w:space="0" w:color="auto"/>
              <w:right w:val="single" w:sz="4" w:space="0" w:color="auto"/>
            </w:tcBorders>
            <w:shd w:val="clear" w:color="000000" w:fill="FFFFFF"/>
            <w:vAlign w:val="bottom"/>
          </w:tcPr>
          <w:p w14:paraId="29B8EBD3" w14:textId="293BEA93"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15.3466</w:t>
            </w:r>
          </w:p>
        </w:tc>
      </w:tr>
      <w:tr w:rsidR="001A2597" w:rsidRPr="006E6F47" w14:paraId="5FF9B2C1" w14:textId="2F3FE009"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41245162"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1/9/2019</w:t>
            </w:r>
          </w:p>
        </w:tc>
        <w:tc>
          <w:tcPr>
            <w:tcW w:w="870" w:type="dxa"/>
            <w:tcBorders>
              <w:top w:val="nil"/>
              <w:left w:val="nil"/>
              <w:bottom w:val="single" w:sz="4" w:space="0" w:color="auto"/>
              <w:right w:val="single" w:sz="4" w:space="0" w:color="auto"/>
            </w:tcBorders>
            <w:shd w:val="clear" w:color="000000" w:fill="FFFFFF"/>
            <w:vAlign w:val="bottom"/>
            <w:hideMark/>
          </w:tcPr>
          <w:p w14:paraId="2952FD30"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18.34</w:t>
            </w:r>
          </w:p>
        </w:tc>
        <w:tc>
          <w:tcPr>
            <w:tcW w:w="1030" w:type="dxa"/>
            <w:tcBorders>
              <w:top w:val="nil"/>
              <w:left w:val="nil"/>
              <w:bottom w:val="single" w:sz="4" w:space="0" w:color="auto"/>
              <w:right w:val="single" w:sz="4" w:space="0" w:color="auto"/>
            </w:tcBorders>
            <w:shd w:val="clear" w:color="000000" w:fill="FFFFFF"/>
            <w:noWrap/>
            <w:vAlign w:val="bottom"/>
            <w:hideMark/>
          </w:tcPr>
          <w:p w14:paraId="6FC7D315"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19.0623</w:t>
            </w:r>
          </w:p>
        </w:tc>
        <w:tc>
          <w:tcPr>
            <w:tcW w:w="227" w:type="dxa"/>
            <w:tcBorders>
              <w:left w:val="nil"/>
              <w:right w:val="single" w:sz="4" w:space="0" w:color="auto"/>
            </w:tcBorders>
            <w:shd w:val="clear" w:color="000000" w:fill="FFFFFF"/>
          </w:tcPr>
          <w:p w14:paraId="6F6AF73C"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759BAA9C" w14:textId="00559BAD"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5/15/2019</w:t>
            </w:r>
          </w:p>
        </w:tc>
        <w:tc>
          <w:tcPr>
            <w:tcW w:w="856" w:type="dxa"/>
            <w:tcBorders>
              <w:top w:val="nil"/>
              <w:left w:val="nil"/>
              <w:bottom w:val="single" w:sz="4" w:space="0" w:color="auto"/>
              <w:right w:val="single" w:sz="4" w:space="0" w:color="auto"/>
            </w:tcBorders>
            <w:shd w:val="clear" w:color="000000" w:fill="FFFFFF"/>
            <w:vAlign w:val="bottom"/>
          </w:tcPr>
          <w:p w14:paraId="6FED1F93" w14:textId="6F41E9DA"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18.16</w:t>
            </w:r>
          </w:p>
        </w:tc>
        <w:tc>
          <w:tcPr>
            <w:tcW w:w="1030" w:type="dxa"/>
            <w:tcBorders>
              <w:top w:val="nil"/>
              <w:left w:val="nil"/>
              <w:bottom w:val="single" w:sz="4" w:space="0" w:color="auto"/>
              <w:right w:val="single" w:sz="4" w:space="0" w:color="auto"/>
            </w:tcBorders>
            <w:shd w:val="clear" w:color="000000" w:fill="FFFFFF"/>
            <w:vAlign w:val="bottom"/>
          </w:tcPr>
          <w:p w14:paraId="536AE444" w14:textId="4EB53E44"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18.2318</w:t>
            </w:r>
          </w:p>
        </w:tc>
        <w:tc>
          <w:tcPr>
            <w:tcW w:w="246" w:type="dxa"/>
            <w:tcBorders>
              <w:left w:val="nil"/>
              <w:right w:val="single" w:sz="4" w:space="0" w:color="auto"/>
            </w:tcBorders>
            <w:shd w:val="clear" w:color="000000" w:fill="FFFFFF"/>
          </w:tcPr>
          <w:p w14:paraId="46C3E5E3"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6456FF7E" w14:textId="6A3798E9"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9/18/2019</w:t>
            </w:r>
          </w:p>
        </w:tc>
        <w:tc>
          <w:tcPr>
            <w:tcW w:w="931" w:type="dxa"/>
            <w:tcBorders>
              <w:top w:val="nil"/>
              <w:left w:val="nil"/>
              <w:bottom w:val="single" w:sz="4" w:space="0" w:color="auto"/>
              <w:right w:val="single" w:sz="4" w:space="0" w:color="auto"/>
            </w:tcBorders>
            <w:shd w:val="clear" w:color="000000" w:fill="FFFFFF"/>
            <w:vAlign w:val="bottom"/>
          </w:tcPr>
          <w:p w14:paraId="408283AC" w14:textId="71F21FC6"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15.53</w:t>
            </w:r>
          </w:p>
        </w:tc>
        <w:tc>
          <w:tcPr>
            <w:tcW w:w="1058" w:type="dxa"/>
            <w:tcBorders>
              <w:top w:val="nil"/>
              <w:left w:val="nil"/>
              <w:bottom w:val="single" w:sz="4" w:space="0" w:color="auto"/>
              <w:right w:val="single" w:sz="4" w:space="0" w:color="auto"/>
            </w:tcBorders>
            <w:shd w:val="clear" w:color="000000" w:fill="FFFFFF"/>
            <w:vAlign w:val="bottom"/>
          </w:tcPr>
          <w:p w14:paraId="6A02457C" w14:textId="70B9D5CE"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15.1702</w:t>
            </w:r>
          </w:p>
        </w:tc>
      </w:tr>
      <w:tr w:rsidR="001A2597" w:rsidRPr="006E6F47" w14:paraId="7A75C762" w14:textId="04537162"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094B8622"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1/16/2019</w:t>
            </w:r>
          </w:p>
        </w:tc>
        <w:tc>
          <w:tcPr>
            <w:tcW w:w="870" w:type="dxa"/>
            <w:tcBorders>
              <w:top w:val="nil"/>
              <w:left w:val="nil"/>
              <w:bottom w:val="single" w:sz="4" w:space="0" w:color="auto"/>
              <w:right w:val="single" w:sz="4" w:space="0" w:color="auto"/>
            </w:tcBorders>
            <w:shd w:val="clear" w:color="000000" w:fill="FFFFFF"/>
            <w:vAlign w:val="bottom"/>
            <w:hideMark/>
          </w:tcPr>
          <w:p w14:paraId="31658F09"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18.84</w:t>
            </w:r>
          </w:p>
        </w:tc>
        <w:tc>
          <w:tcPr>
            <w:tcW w:w="1030" w:type="dxa"/>
            <w:tcBorders>
              <w:top w:val="nil"/>
              <w:left w:val="nil"/>
              <w:bottom w:val="single" w:sz="4" w:space="0" w:color="auto"/>
              <w:right w:val="single" w:sz="4" w:space="0" w:color="auto"/>
            </w:tcBorders>
            <w:shd w:val="clear" w:color="000000" w:fill="FFFFFF"/>
            <w:noWrap/>
            <w:vAlign w:val="bottom"/>
            <w:hideMark/>
          </w:tcPr>
          <w:p w14:paraId="202D0717"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18.8828</w:t>
            </w:r>
          </w:p>
        </w:tc>
        <w:tc>
          <w:tcPr>
            <w:tcW w:w="227" w:type="dxa"/>
            <w:tcBorders>
              <w:left w:val="nil"/>
              <w:right w:val="single" w:sz="4" w:space="0" w:color="auto"/>
            </w:tcBorders>
            <w:shd w:val="clear" w:color="000000" w:fill="FFFFFF"/>
          </w:tcPr>
          <w:p w14:paraId="3ACCFB82"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64D96AE3" w14:textId="1A229856"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5/22/2019</w:t>
            </w:r>
          </w:p>
        </w:tc>
        <w:tc>
          <w:tcPr>
            <w:tcW w:w="856" w:type="dxa"/>
            <w:tcBorders>
              <w:top w:val="nil"/>
              <w:left w:val="nil"/>
              <w:bottom w:val="single" w:sz="4" w:space="0" w:color="auto"/>
              <w:right w:val="single" w:sz="4" w:space="0" w:color="auto"/>
            </w:tcBorders>
            <w:shd w:val="clear" w:color="000000" w:fill="FFFFFF"/>
            <w:vAlign w:val="bottom"/>
          </w:tcPr>
          <w:p w14:paraId="03E67D4E" w14:textId="3C3AE8B8"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18.16</w:t>
            </w:r>
          </w:p>
        </w:tc>
        <w:tc>
          <w:tcPr>
            <w:tcW w:w="1030" w:type="dxa"/>
            <w:tcBorders>
              <w:top w:val="nil"/>
              <w:left w:val="nil"/>
              <w:bottom w:val="single" w:sz="4" w:space="0" w:color="auto"/>
              <w:right w:val="single" w:sz="4" w:space="0" w:color="auto"/>
            </w:tcBorders>
            <w:shd w:val="clear" w:color="000000" w:fill="FFFFFF"/>
            <w:vAlign w:val="bottom"/>
          </w:tcPr>
          <w:p w14:paraId="71A4E02F" w14:textId="3AFEADA4"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18.2663</w:t>
            </w:r>
          </w:p>
        </w:tc>
        <w:tc>
          <w:tcPr>
            <w:tcW w:w="246" w:type="dxa"/>
            <w:tcBorders>
              <w:left w:val="nil"/>
              <w:right w:val="single" w:sz="4" w:space="0" w:color="auto"/>
            </w:tcBorders>
            <w:shd w:val="clear" w:color="000000" w:fill="FFFFFF"/>
          </w:tcPr>
          <w:p w14:paraId="5D395D57"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7CBEAC97" w14:textId="244C28D0"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9/25/2019</w:t>
            </w:r>
          </w:p>
        </w:tc>
        <w:tc>
          <w:tcPr>
            <w:tcW w:w="931" w:type="dxa"/>
            <w:tcBorders>
              <w:top w:val="nil"/>
              <w:left w:val="nil"/>
              <w:bottom w:val="single" w:sz="4" w:space="0" w:color="auto"/>
              <w:right w:val="single" w:sz="4" w:space="0" w:color="auto"/>
            </w:tcBorders>
            <w:shd w:val="clear" w:color="000000" w:fill="FFFFFF"/>
            <w:vAlign w:val="bottom"/>
          </w:tcPr>
          <w:p w14:paraId="10315E8C" w14:textId="18C67979"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16.06</w:t>
            </w:r>
          </w:p>
        </w:tc>
        <w:tc>
          <w:tcPr>
            <w:tcW w:w="1058" w:type="dxa"/>
            <w:tcBorders>
              <w:top w:val="nil"/>
              <w:left w:val="nil"/>
              <w:bottom w:val="single" w:sz="4" w:space="0" w:color="auto"/>
              <w:right w:val="single" w:sz="4" w:space="0" w:color="auto"/>
            </w:tcBorders>
            <w:shd w:val="clear" w:color="000000" w:fill="FFFFFF"/>
            <w:vAlign w:val="bottom"/>
          </w:tcPr>
          <w:p w14:paraId="5104DF33" w14:textId="112EDC7E"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15.1972</w:t>
            </w:r>
          </w:p>
        </w:tc>
      </w:tr>
      <w:tr w:rsidR="001A2597" w:rsidRPr="006E6F47" w14:paraId="2B13038D" w14:textId="136EBC8C"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136EE620"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1/23/2019</w:t>
            </w:r>
          </w:p>
        </w:tc>
        <w:tc>
          <w:tcPr>
            <w:tcW w:w="870" w:type="dxa"/>
            <w:tcBorders>
              <w:top w:val="nil"/>
              <w:left w:val="nil"/>
              <w:bottom w:val="single" w:sz="4" w:space="0" w:color="auto"/>
              <w:right w:val="single" w:sz="4" w:space="0" w:color="auto"/>
            </w:tcBorders>
            <w:shd w:val="clear" w:color="000000" w:fill="FFFFFF"/>
            <w:vAlign w:val="bottom"/>
            <w:hideMark/>
          </w:tcPr>
          <w:p w14:paraId="207F2647"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18.91</w:t>
            </w:r>
          </w:p>
        </w:tc>
        <w:tc>
          <w:tcPr>
            <w:tcW w:w="1030" w:type="dxa"/>
            <w:tcBorders>
              <w:top w:val="nil"/>
              <w:left w:val="nil"/>
              <w:bottom w:val="single" w:sz="4" w:space="0" w:color="auto"/>
              <w:right w:val="single" w:sz="4" w:space="0" w:color="auto"/>
            </w:tcBorders>
            <w:shd w:val="clear" w:color="000000" w:fill="FFFFFF"/>
            <w:noWrap/>
            <w:vAlign w:val="bottom"/>
            <w:hideMark/>
          </w:tcPr>
          <w:p w14:paraId="48EC44AA"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18.862</w:t>
            </w:r>
          </w:p>
        </w:tc>
        <w:tc>
          <w:tcPr>
            <w:tcW w:w="227" w:type="dxa"/>
            <w:tcBorders>
              <w:left w:val="nil"/>
              <w:right w:val="single" w:sz="4" w:space="0" w:color="auto"/>
            </w:tcBorders>
            <w:shd w:val="clear" w:color="000000" w:fill="FFFFFF"/>
          </w:tcPr>
          <w:p w14:paraId="0F73D3CE"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69914B98" w14:textId="57583B6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5/29/2019</w:t>
            </w:r>
          </w:p>
        </w:tc>
        <w:tc>
          <w:tcPr>
            <w:tcW w:w="856" w:type="dxa"/>
            <w:tcBorders>
              <w:top w:val="nil"/>
              <w:left w:val="nil"/>
              <w:bottom w:val="single" w:sz="4" w:space="0" w:color="auto"/>
              <w:right w:val="single" w:sz="4" w:space="0" w:color="auto"/>
            </w:tcBorders>
            <w:shd w:val="clear" w:color="000000" w:fill="FFFFFF"/>
            <w:vAlign w:val="bottom"/>
          </w:tcPr>
          <w:p w14:paraId="060DE42F" w14:textId="6EEBBB8D"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18.19</w:t>
            </w:r>
          </w:p>
        </w:tc>
        <w:tc>
          <w:tcPr>
            <w:tcW w:w="1030" w:type="dxa"/>
            <w:tcBorders>
              <w:top w:val="nil"/>
              <w:left w:val="nil"/>
              <w:bottom w:val="single" w:sz="4" w:space="0" w:color="auto"/>
              <w:right w:val="single" w:sz="4" w:space="0" w:color="auto"/>
            </w:tcBorders>
            <w:shd w:val="clear" w:color="000000" w:fill="FFFFFF"/>
            <w:vAlign w:val="bottom"/>
          </w:tcPr>
          <w:p w14:paraId="4C74F02A" w14:textId="648707F5"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17.851</w:t>
            </w:r>
          </w:p>
        </w:tc>
        <w:tc>
          <w:tcPr>
            <w:tcW w:w="246" w:type="dxa"/>
            <w:tcBorders>
              <w:left w:val="nil"/>
              <w:right w:val="single" w:sz="4" w:space="0" w:color="auto"/>
            </w:tcBorders>
            <w:shd w:val="clear" w:color="000000" w:fill="FFFFFF"/>
          </w:tcPr>
          <w:p w14:paraId="3D2E4A3C"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33E2A482" w14:textId="4DCD96D4"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10/2/2019</w:t>
            </w:r>
          </w:p>
        </w:tc>
        <w:tc>
          <w:tcPr>
            <w:tcW w:w="931" w:type="dxa"/>
            <w:tcBorders>
              <w:top w:val="nil"/>
              <w:left w:val="nil"/>
              <w:bottom w:val="single" w:sz="4" w:space="0" w:color="auto"/>
              <w:right w:val="single" w:sz="4" w:space="0" w:color="auto"/>
            </w:tcBorders>
            <w:shd w:val="clear" w:color="000000" w:fill="FFFFFF"/>
            <w:vAlign w:val="bottom"/>
          </w:tcPr>
          <w:p w14:paraId="1A43FEAF" w14:textId="632020AD"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16.21</w:t>
            </w:r>
          </w:p>
        </w:tc>
        <w:tc>
          <w:tcPr>
            <w:tcW w:w="1058" w:type="dxa"/>
            <w:tcBorders>
              <w:top w:val="nil"/>
              <w:left w:val="nil"/>
              <w:bottom w:val="single" w:sz="4" w:space="0" w:color="auto"/>
              <w:right w:val="single" w:sz="4" w:space="0" w:color="auto"/>
            </w:tcBorders>
            <w:shd w:val="clear" w:color="000000" w:fill="FFFFFF"/>
            <w:vAlign w:val="bottom"/>
          </w:tcPr>
          <w:p w14:paraId="3D8E3F6A" w14:textId="629268A2"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15.1542</w:t>
            </w:r>
          </w:p>
        </w:tc>
      </w:tr>
      <w:tr w:rsidR="001A2597" w:rsidRPr="006E6F47" w14:paraId="249EA3AF" w14:textId="11407B0B"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137C113E"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1/30/2019</w:t>
            </w:r>
          </w:p>
        </w:tc>
        <w:tc>
          <w:tcPr>
            <w:tcW w:w="870" w:type="dxa"/>
            <w:tcBorders>
              <w:top w:val="nil"/>
              <w:left w:val="nil"/>
              <w:bottom w:val="single" w:sz="4" w:space="0" w:color="auto"/>
              <w:right w:val="single" w:sz="4" w:space="0" w:color="auto"/>
            </w:tcBorders>
            <w:shd w:val="clear" w:color="000000" w:fill="FFFFFF"/>
            <w:vAlign w:val="bottom"/>
            <w:hideMark/>
          </w:tcPr>
          <w:p w14:paraId="19AE22E9"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19.16</w:t>
            </w:r>
          </w:p>
        </w:tc>
        <w:tc>
          <w:tcPr>
            <w:tcW w:w="1030" w:type="dxa"/>
            <w:tcBorders>
              <w:top w:val="nil"/>
              <w:left w:val="nil"/>
              <w:bottom w:val="single" w:sz="4" w:space="0" w:color="auto"/>
              <w:right w:val="single" w:sz="4" w:space="0" w:color="auto"/>
            </w:tcBorders>
            <w:shd w:val="clear" w:color="000000" w:fill="FFFFFF"/>
            <w:noWrap/>
            <w:vAlign w:val="bottom"/>
            <w:hideMark/>
          </w:tcPr>
          <w:p w14:paraId="487DFEA4"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18.1343</w:t>
            </w:r>
          </w:p>
        </w:tc>
        <w:tc>
          <w:tcPr>
            <w:tcW w:w="227" w:type="dxa"/>
            <w:tcBorders>
              <w:left w:val="nil"/>
              <w:right w:val="single" w:sz="4" w:space="0" w:color="auto"/>
            </w:tcBorders>
            <w:shd w:val="clear" w:color="000000" w:fill="FFFFFF"/>
          </w:tcPr>
          <w:p w14:paraId="7C764BA2"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61408F0B" w14:textId="2B4925E3"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6/5/2019</w:t>
            </w:r>
          </w:p>
        </w:tc>
        <w:tc>
          <w:tcPr>
            <w:tcW w:w="856" w:type="dxa"/>
            <w:tcBorders>
              <w:top w:val="nil"/>
              <w:left w:val="nil"/>
              <w:bottom w:val="single" w:sz="4" w:space="0" w:color="auto"/>
              <w:right w:val="single" w:sz="4" w:space="0" w:color="auto"/>
            </w:tcBorders>
            <w:shd w:val="clear" w:color="000000" w:fill="FFFFFF"/>
            <w:vAlign w:val="bottom"/>
          </w:tcPr>
          <w:p w14:paraId="04BC8951" w14:textId="303F2DD0"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18.5</w:t>
            </w:r>
          </w:p>
        </w:tc>
        <w:tc>
          <w:tcPr>
            <w:tcW w:w="1030" w:type="dxa"/>
            <w:tcBorders>
              <w:top w:val="nil"/>
              <w:left w:val="nil"/>
              <w:bottom w:val="single" w:sz="4" w:space="0" w:color="auto"/>
              <w:right w:val="single" w:sz="4" w:space="0" w:color="auto"/>
            </w:tcBorders>
            <w:shd w:val="clear" w:color="000000" w:fill="FFFFFF"/>
            <w:vAlign w:val="bottom"/>
          </w:tcPr>
          <w:p w14:paraId="2BF1FFB0" w14:textId="02CD4ED2"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17.4289</w:t>
            </w:r>
          </w:p>
        </w:tc>
        <w:tc>
          <w:tcPr>
            <w:tcW w:w="246" w:type="dxa"/>
            <w:tcBorders>
              <w:left w:val="nil"/>
              <w:right w:val="single" w:sz="4" w:space="0" w:color="auto"/>
            </w:tcBorders>
            <w:shd w:val="clear" w:color="000000" w:fill="FFFFFF"/>
          </w:tcPr>
          <w:p w14:paraId="7DEADA9A"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35D133B7" w14:textId="25C4FC40"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10/9/2019</w:t>
            </w:r>
          </w:p>
        </w:tc>
        <w:tc>
          <w:tcPr>
            <w:tcW w:w="931" w:type="dxa"/>
            <w:tcBorders>
              <w:top w:val="nil"/>
              <w:left w:val="nil"/>
              <w:bottom w:val="single" w:sz="4" w:space="0" w:color="auto"/>
              <w:right w:val="single" w:sz="4" w:space="0" w:color="auto"/>
            </w:tcBorders>
            <w:shd w:val="clear" w:color="000000" w:fill="FFFFFF"/>
            <w:vAlign w:val="bottom"/>
          </w:tcPr>
          <w:p w14:paraId="71BD144F" w14:textId="110DDE39"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16.5</w:t>
            </w:r>
          </w:p>
        </w:tc>
        <w:tc>
          <w:tcPr>
            <w:tcW w:w="1058" w:type="dxa"/>
            <w:tcBorders>
              <w:top w:val="nil"/>
              <w:left w:val="nil"/>
              <w:bottom w:val="single" w:sz="4" w:space="0" w:color="auto"/>
              <w:right w:val="single" w:sz="4" w:space="0" w:color="auto"/>
            </w:tcBorders>
            <w:shd w:val="clear" w:color="000000" w:fill="FFFFFF"/>
            <w:vAlign w:val="bottom"/>
          </w:tcPr>
          <w:p w14:paraId="7DC10731" w14:textId="5C12E24F"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15.1157</w:t>
            </w:r>
          </w:p>
        </w:tc>
      </w:tr>
      <w:tr w:rsidR="001A2597" w:rsidRPr="006E6F47" w14:paraId="1B070A70" w14:textId="6E516E13"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74FA3CB3"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2/6/2019</w:t>
            </w:r>
          </w:p>
        </w:tc>
        <w:tc>
          <w:tcPr>
            <w:tcW w:w="870" w:type="dxa"/>
            <w:tcBorders>
              <w:top w:val="nil"/>
              <w:left w:val="nil"/>
              <w:bottom w:val="single" w:sz="4" w:space="0" w:color="auto"/>
              <w:right w:val="single" w:sz="4" w:space="0" w:color="auto"/>
            </w:tcBorders>
            <w:shd w:val="clear" w:color="000000" w:fill="FFFFFF"/>
            <w:vAlign w:val="bottom"/>
            <w:hideMark/>
          </w:tcPr>
          <w:p w14:paraId="3EF78DD9"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19.53</w:t>
            </w:r>
          </w:p>
        </w:tc>
        <w:tc>
          <w:tcPr>
            <w:tcW w:w="1030" w:type="dxa"/>
            <w:tcBorders>
              <w:top w:val="nil"/>
              <w:left w:val="nil"/>
              <w:bottom w:val="single" w:sz="4" w:space="0" w:color="auto"/>
              <w:right w:val="single" w:sz="4" w:space="0" w:color="auto"/>
            </w:tcBorders>
            <w:shd w:val="clear" w:color="000000" w:fill="FFFFFF"/>
            <w:noWrap/>
            <w:vAlign w:val="bottom"/>
            <w:hideMark/>
          </w:tcPr>
          <w:p w14:paraId="3A098A2F"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17.8787</w:t>
            </w:r>
          </w:p>
        </w:tc>
        <w:tc>
          <w:tcPr>
            <w:tcW w:w="227" w:type="dxa"/>
            <w:tcBorders>
              <w:left w:val="nil"/>
              <w:right w:val="single" w:sz="4" w:space="0" w:color="auto"/>
            </w:tcBorders>
            <w:shd w:val="clear" w:color="000000" w:fill="FFFFFF"/>
          </w:tcPr>
          <w:p w14:paraId="44C0CC19"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3362A69C" w14:textId="195581FE"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6/12/2019</w:t>
            </w:r>
          </w:p>
        </w:tc>
        <w:tc>
          <w:tcPr>
            <w:tcW w:w="856" w:type="dxa"/>
            <w:tcBorders>
              <w:top w:val="nil"/>
              <w:left w:val="nil"/>
              <w:bottom w:val="single" w:sz="4" w:space="0" w:color="auto"/>
              <w:right w:val="single" w:sz="4" w:space="0" w:color="auto"/>
            </w:tcBorders>
            <w:shd w:val="clear" w:color="000000" w:fill="FFFFFF"/>
            <w:vAlign w:val="bottom"/>
          </w:tcPr>
          <w:p w14:paraId="6A9E8C1B" w14:textId="0068AD7E"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18.5</w:t>
            </w:r>
          </w:p>
        </w:tc>
        <w:tc>
          <w:tcPr>
            <w:tcW w:w="1030" w:type="dxa"/>
            <w:tcBorders>
              <w:top w:val="nil"/>
              <w:left w:val="nil"/>
              <w:bottom w:val="single" w:sz="4" w:space="0" w:color="auto"/>
              <w:right w:val="single" w:sz="4" w:space="0" w:color="auto"/>
            </w:tcBorders>
            <w:shd w:val="clear" w:color="000000" w:fill="FFFFFF"/>
            <w:vAlign w:val="bottom"/>
          </w:tcPr>
          <w:p w14:paraId="34A1CD7A" w14:textId="4AD47870"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17.2713</w:t>
            </w:r>
          </w:p>
        </w:tc>
        <w:tc>
          <w:tcPr>
            <w:tcW w:w="246" w:type="dxa"/>
            <w:tcBorders>
              <w:left w:val="nil"/>
              <w:right w:val="single" w:sz="4" w:space="0" w:color="auto"/>
            </w:tcBorders>
            <w:shd w:val="clear" w:color="000000" w:fill="FFFFFF"/>
          </w:tcPr>
          <w:p w14:paraId="3E54A25A"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4FE53927" w14:textId="5B80D3FA"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10/16/2019</w:t>
            </w:r>
          </w:p>
        </w:tc>
        <w:tc>
          <w:tcPr>
            <w:tcW w:w="931" w:type="dxa"/>
            <w:tcBorders>
              <w:top w:val="nil"/>
              <w:left w:val="nil"/>
              <w:bottom w:val="single" w:sz="4" w:space="0" w:color="auto"/>
              <w:right w:val="single" w:sz="4" w:space="0" w:color="auto"/>
            </w:tcBorders>
            <w:shd w:val="clear" w:color="000000" w:fill="FFFFFF"/>
            <w:vAlign w:val="bottom"/>
          </w:tcPr>
          <w:p w14:paraId="44F8B4BB" w14:textId="78511182"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17.5</w:t>
            </w:r>
          </w:p>
        </w:tc>
        <w:tc>
          <w:tcPr>
            <w:tcW w:w="1058" w:type="dxa"/>
            <w:tcBorders>
              <w:top w:val="nil"/>
              <w:left w:val="nil"/>
              <w:bottom w:val="single" w:sz="4" w:space="0" w:color="auto"/>
              <w:right w:val="single" w:sz="4" w:space="0" w:color="auto"/>
            </w:tcBorders>
            <w:shd w:val="clear" w:color="000000" w:fill="FFFFFF"/>
            <w:vAlign w:val="bottom"/>
          </w:tcPr>
          <w:p w14:paraId="143A3E15" w14:textId="59199373"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15.0394</w:t>
            </w:r>
          </w:p>
        </w:tc>
      </w:tr>
      <w:tr w:rsidR="001A2597" w:rsidRPr="006E6F47" w14:paraId="7EA0A414" w14:textId="6D6F81A4"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78282A99"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2/13/2019</w:t>
            </w:r>
          </w:p>
        </w:tc>
        <w:tc>
          <w:tcPr>
            <w:tcW w:w="870" w:type="dxa"/>
            <w:tcBorders>
              <w:top w:val="nil"/>
              <w:left w:val="nil"/>
              <w:bottom w:val="single" w:sz="4" w:space="0" w:color="auto"/>
              <w:right w:val="single" w:sz="4" w:space="0" w:color="auto"/>
            </w:tcBorders>
            <w:shd w:val="clear" w:color="000000" w:fill="FFFFFF"/>
            <w:vAlign w:val="bottom"/>
            <w:hideMark/>
          </w:tcPr>
          <w:p w14:paraId="37F72D76"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18.97</w:t>
            </w:r>
          </w:p>
        </w:tc>
        <w:tc>
          <w:tcPr>
            <w:tcW w:w="1030" w:type="dxa"/>
            <w:tcBorders>
              <w:top w:val="nil"/>
              <w:left w:val="nil"/>
              <w:bottom w:val="single" w:sz="4" w:space="0" w:color="auto"/>
              <w:right w:val="single" w:sz="4" w:space="0" w:color="auto"/>
            </w:tcBorders>
            <w:shd w:val="clear" w:color="000000" w:fill="FFFFFF"/>
            <w:noWrap/>
            <w:vAlign w:val="bottom"/>
            <w:hideMark/>
          </w:tcPr>
          <w:p w14:paraId="2097E7B4"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17.8681</w:t>
            </w:r>
          </w:p>
        </w:tc>
        <w:tc>
          <w:tcPr>
            <w:tcW w:w="227" w:type="dxa"/>
            <w:tcBorders>
              <w:left w:val="nil"/>
              <w:right w:val="single" w:sz="4" w:space="0" w:color="auto"/>
            </w:tcBorders>
            <w:shd w:val="clear" w:color="000000" w:fill="FFFFFF"/>
          </w:tcPr>
          <w:p w14:paraId="2D074D7C"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0C3447E5" w14:textId="541D4D56"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6/19/2019</w:t>
            </w:r>
          </w:p>
        </w:tc>
        <w:tc>
          <w:tcPr>
            <w:tcW w:w="856" w:type="dxa"/>
            <w:tcBorders>
              <w:top w:val="nil"/>
              <w:left w:val="nil"/>
              <w:bottom w:val="single" w:sz="4" w:space="0" w:color="auto"/>
              <w:right w:val="single" w:sz="4" w:space="0" w:color="auto"/>
            </w:tcBorders>
            <w:shd w:val="clear" w:color="000000" w:fill="FFFFFF"/>
            <w:vAlign w:val="bottom"/>
          </w:tcPr>
          <w:p w14:paraId="4CB6D85C" w14:textId="032CACA5"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18.5</w:t>
            </w:r>
          </w:p>
        </w:tc>
        <w:tc>
          <w:tcPr>
            <w:tcW w:w="1030" w:type="dxa"/>
            <w:tcBorders>
              <w:top w:val="nil"/>
              <w:left w:val="nil"/>
              <w:bottom w:val="single" w:sz="4" w:space="0" w:color="auto"/>
              <w:right w:val="single" w:sz="4" w:space="0" w:color="auto"/>
            </w:tcBorders>
            <w:shd w:val="clear" w:color="000000" w:fill="FFFFFF"/>
            <w:vAlign w:val="bottom"/>
          </w:tcPr>
          <w:p w14:paraId="32755EDE" w14:textId="63E7E598"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17.3515</w:t>
            </w:r>
          </w:p>
        </w:tc>
        <w:tc>
          <w:tcPr>
            <w:tcW w:w="246" w:type="dxa"/>
            <w:tcBorders>
              <w:left w:val="nil"/>
              <w:right w:val="single" w:sz="4" w:space="0" w:color="auto"/>
            </w:tcBorders>
            <w:shd w:val="clear" w:color="000000" w:fill="FFFFFF"/>
          </w:tcPr>
          <w:p w14:paraId="5BC53D98"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38D8CCFB" w14:textId="453A79EB"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10/23/2019</w:t>
            </w:r>
          </w:p>
        </w:tc>
        <w:tc>
          <w:tcPr>
            <w:tcW w:w="931" w:type="dxa"/>
            <w:tcBorders>
              <w:top w:val="nil"/>
              <w:left w:val="nil"/>
              <w:bottom w:val="single" w:sz="4" w:space="0" w:color="auto"/>
              <w:right w:val="single" w:sz="4" w:space="0" w:color="auto"/>
            </w:tcBorders>
            <w:shd w:val="clear" w:color="000000" w:fill="FFFFFF"/>
            <w:vAlign w:val="bottom"/>
          </w:tcPr>
          <w:p w14:paraId="69CD6F0E" w14:textId="6F640FB9"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17.86</w:t>
            </w:r>
          </w:p>
        </w:tc>
        <w:tc>
          <w:tcPr>
            <w:tcW w:w="1058" w:type="dxa"/>
            <w:tcBorders>
              <w:top w:val="nil"/>
              <w:left w:val="nil"/>
              <w:bottom w:val="single" w:sz="4" w:space="0" w:color="auto"/>
              <w:right w:val="single" w:sz="4" w:space="0" w:color="auto"/>
            </w:tcBorders>
            <w:shd w:val="clear" w:color="000000" w:fill="FFFFFF"/>
            <w:vAlign w:val="bottom"/>
          </w:tcPr>
          <w:p w14:paraId="092A5D4E" w14:textId="6CBC26DD"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15.0177</w:t>
            </w:r>
          </w:p>
        </w:tc>
      </w:tr>
      <w:tr w:rsidR="001A2597" w:rsidRPr="006E6F47" w14:paraId="7FFD07D8" w14:textId="70497AD7"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73C37C3D"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2/20/2019</w:t>
            </w:r>
          </w:p>
        </w:tc>
        <w:tc>
          <w:tcPr>
            <w:tcW w:w="870" w:type="dxa"/>
            <w:tcBorders>
              <w:top w:val="nil"/>
              <w:left w:val="nil"/>
              <w:bottom w:val="single" w:sz="4" w:space="0" w:color="auto"/>
              <w:right w:val="single" w:sz="4" w:space="0" w:color="auto"/>
            </w:tcBorders>
            <w:shd w:val="clear" w:color="000000" w:fill="FFFFFF"/>
            <w:vAlign w:val="bottom"/>
            <w:hideMark/>
          </w:tcPr>
          <w:p w14:paraId="2D821C6F"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18.97</w:t>
            </w:r>
          </w:p>
        </w:tc>
        <w:tc>
          <w:tcPr>
            <w:tcW w:w="1030" w:type="dxa"/>
            <w:tcBorders>
              <w:top w:val="nil"/>
              <w:left w:val="nil"/>
              <w:bottom w:val="single" w:sz="4" w:space="0" w:color="auto"/>
              <w:right w:val="single" w:sz="4" w:space="0" w:color="auto"/>
            </w:tcBorders>
            <w:shd w:val="clear" w:color="000000" w:fill="FFFFFF"/>
            <w:noWrap/>
            <w:vAlign w:val="bottom"/>
            <w:hideMark/>
          </w:tcPr>
          <w:p w14:paraId="738993EE"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17.528</w:t>
            </w:r>
          </w:p>
        </w:tc>
        <w:tc>
          <w:tcPr>
            <w:tcW w:w="227" w:type="dxa"/>
            <w:tcBorders>
              <w:left w:val="nil"/>
              <w:right w:val="single" w:sz="4" w:space="0" w:color="auto"/>
            </w:tcBorders>
            <w:shd w:val="clear" w:color="000000" w:fill="FFFFFF"/>
          </w:tcPr>
          <w:p w14:paraId="482BD474"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54823976" w14:textId="525FE624"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6/26/2019</w:t>
            </w:r>
          </w:p>
        </w:tc>
        <w:tc>
          <w:tcPr>
            <w:tcW w:w="856" w:type="dxa"/>
            <w:tcBorders>
              <w:top w:val="nil"/>
              <w:left w:val="nil"/>
              <w:bottom w:val="single" w:sz="4" w:space="0" w:color="auto"/>
              <w:right w:val="single" w:sz="4" w:space="0" w:color="auto"/>
            </w:tcBorders>
            <w:shd w:val="clear" w:color="000000" w:fill="FFFFFF"/>
            <w:vAlign w:val="bottom"/>
          </w:tcPr>
          <w:p w14:paraId="22E33D1C" w14:textId="440CCF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18.5</w:t>
            </w:r>
          </w:p>
        </w:tc>
        <w:tc>
          <w:tcPr>
            <w:tcW w:w="1030" w:type="dxa"/>
            <w:tcBorders>
              <w:top w:val="nil"/>
              <w:left w:val="nil"/>
              <w:bottom w:val="single" w:sz="4" w:space="0" w:color="auto"/>
              <w:right w:val="single" w:sz="4" w:space="0" w:color="auto"/>
            </w:tcBorders>
            <w:shd w:val="clear" w:color="000000" w:fill="FFFFFF"/>
            <w:vAlign w:val="bottom"/>
          </w:tcPr>
          <w:p w14:paraId="5E236763" w14:textId="3A7FE0A6"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16.9384</w:t>
            </w:r>
          </w:p>
        </w:tc>
        <w:tc>
          <w:tcPr>
            <w:tcW w:w="246" w:type="dxa"/>
            <w:tcBorders>
              <w:left w:val="nil"/>
              <w:right w:val="single" w:sz="4" w:space="0" w:color="auto"/>
            </w:tcBorders>
            <w:shd w:val="clear" w:color="000000" w:fill="FFFFFF"/>
          </w:tcPr>
          <w:p w14:paraId="0F421DCE"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767E1D55" w14:textId="092BD3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10/30/2019</w:t>
            </w:r>
          </w:p>
        </w:tc>
        <w:tc>
          <w:tcPr>
            <w:tcW w:w="931" w:type="dxa"/>
            <w:tcBorders>
              <w:top w:val="nil"/>
              <w:left w:val="nil"/>
              <w:bottom w:val="single" w:sz="4" w:space="0" w:color="auto"/>
              <w:right w:val="single" w:sz="4" w:space="0" w:color="auto"/>
            </w:tcBorders>
            <w:shd w:val="clear" w:color="000000" w:fill="FFFFFF"/>
            <w:vAlign w:val="bottom"/>
          </w:tcPr>
          <w:p w14:paraId="4DFA807E" w14:textId="715C3459"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17.86</w:t>
            </w:r>
          </w:p>
        </w:tc>
        <w:tc>
          <w:tcPr>
            <w:tcW w:w="1058" w:type="dxa"/>
            <w:tcBorders>
              <w:top w:val="nil"/>
              <w:left w:val="nil"/>
              <w:bottom w:val="single" w:sz="4" w:space="0" w:color="auto"/>
              <w:right w:val="single" w:sz="4" w:space="0" w:color="auto"/>
            </w:tcBorders>
            <w:shd w:val="clear" w:color="000000" w:fill="FFFFFF"/>
            <w:vAlign w:val="bottom"/>
          </w:tcPr>
          <w:p w14:paraId="1E203B51" w14:textId="79513C68"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14.9982</w:t>
            </w:r>
          </w:p>
        </w:tc>
      </w:tr>
      <w:tr w:rsidR="001A2597" w:rsidRPr="006E6F47" w14:paraId="74435509" w14:textId="1B2F9C95"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2922E960"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2/27/2019</w:t>
            </w:r>
          </w:p>
        </w:tc>
        <w:tc>
          <w:tcPr>
            <w:tcW w:w="870" w:type="dxa"/>
            <w:tcBorders>
              <w:top w:val="nil"/>
              <w:left w:val="nil"/>
              <w:bottom w:val="single" w:sz="4" w:space="0" w:color="auto"/>
              <w:right w:val="single" w:sz="4" w:space="0" w:color="auto"/>
            </w:tcBorders>
            <w:shd w:val="clear" w:color="000000" w:fill="FFFFFF"/>
            <w:vAlign w:val="bottom"/>
            <w:hideMark/>
          </w:tcPr>
          <w:p w14:paraId="3B5FBDC0"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18.97</w:t>
            </w:r>
          </w:p>
        </w:tc>
        <w:tc>
          <w:tcPr>
            <w:tcW w:w="1030" w:type="dxa"/>
            <w:tcBorders>
              <w:top w:val="nil"/>
              <w:left w:val="nil"/>
              <w:bottom w:val="single" w:sz="4" w:space="0" w:color="auto"/>
              <w:right w:val="single" w:sz="4" w:space="0" w:color="auto"/>
            </w:tcBorders>
            <w:shd w:val="clear" w:color="000000" w:fill="FFFFFF"/>
            <w:noWrap/>
            <w:vAlign w:val="bottom"/>
            <w:hideMark/>
          </w:tcPr>
          <w:p w14:paraId="62FF393A"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16.4708</w:t>
            </w:r>
          </w:p>
        </w:tc>
        <w:tc>
          <w:tcPr>
            <w:tcW w:w="227" w:type="dxa"/>
            <w:tcBorders>
              <w:left w:val="nil"/>
              <w:right w:val="single" w:sz="4" w:space="0" w:color="auto"/>
            </w:tcBorders>
            <w:shd w:val="clear" w:color="000000" w:fill="FFFFFF"/>
          </w:tcPr>
          <w:p w14:paraId="1FA651DD"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4A9F5684" w14:textId="56DA00AB"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7/3/2019</w:t>
            </w:r>
          </w:p>
        </w:tc>
        <w:tc>
          <w:tcPr>
            <w:tcW w:w="856" w:type="dxa"/>
            <w:tcBorders>
              <w:top w:val="nil"/>
              <w:left w:val="nil"/>
              <w:bottom w:val="single" w:sz="4" w:space="0" w:color="auto"/>
              <w:right w:val="single" w:sz="4" w:space="0" w:color="auto"/>
            </w:tcBorders>
            <w:shd w:val="clear" w:color="000000" w:fill="FFFFFF"/>
            <w:vAlign w:val="bottom"/>
          </w:tcPr>
          <w:p w14:paraId="5DC6DE84" w14:textId="04587B1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18.5</w:t>
            </w:r>
          </w:p>
        </w:tc>
        <w:tc>
          <w:tcPr>
            <w:tcW w:w="1030" w:type="dxa"/>
            <w:tcBorders>
              <w:top w:val="nil"/>
              <w:left w:val="nil"/>
              <w:bottom w:val="single" w:sz="4" w:space="0" w:color="auto"/>
              <w:right w:val="single" w:sz="4" w:space="0" w:color="auto"/>
            </w:tcBorders>
            <w:shd w:val="clear" w:color="000000" w:fill="FFFFFF"/>
            <w:vAlign w:val="bottom"/>
          </w:tcPr>
          <w:p w14:paraId="0B1F39D0" w14:textId="5176C219"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16.1219</w:t>
            </w:r>
          </w:p>
        </w:tc>
        <w:tc>
          <w:tcPr>
            <w:tcW w:w="246" w:type="dxa"/>
            <w:tcBorders>
              <w:left w:val="nil"/>
              <w:right w:val="single" w:sz="4" w:space="0" w:color="auto"/>
            </w:tcBorders>
            <w:shd w:val="clear" w:color="000000" w:fill="FFFFFF"/>
          </w:tcPr>
          <w:p w14:paraId="47F99982"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4D82EBDD" w14:textId="3C874835"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11/6/2019</w:t>
            </w:r>
          </w:p>
        </w:tc>
        <w:tc>
          <w:tcPr>
            <w:tcW w:w="931" w:type="dxa"/>
            <w:tcBorders>
              <w:top w:val="nil"/>
              <w:left w:val="nil"/>
              <w:bottom w:val="single" w:sz="4" w:space="0" w:color="auto"/>
              <w:right w:val="single" w:sz="4" w:space="0" w:color="auto"/>
            </w:tcBorders>
            <w:shd w:val="clear" w:color="000000" w:fill="FFFFFF"/>
            <w:vAlign w:val="bottom"/>
          </w:tcPr>
          <w:p w14:paraId="0C96CCDC" w14:textId="2CE9FEC9"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w:t>
            </w:r>
          </w:p>
        </w:tc>
        <w:tc>
          <w:tcPr>
            <w:tcW w:w="1058" w:type="dxa"/>
            <w:tcBorders>
              <w:top w:val="nil"/>
              <w:left w:val="nil"/>
              <w:bottom w:val="single" w:sz="4" w:space="0" w:color="auto"/>
              <w:right w:val="single" w:sz="4" w:space="0" w:color="auto"/>
            </w:tcBorders>
            <w:shd w:val="clear" w:color="000000" w:fill="FFFFFF"/>
            <w:vAlign w:val="bottom"/>
          </w:tcPr>
          <w:p w14:paraId="103DC767" w14:textId="27E01D38"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14.7602</w:t>
            </w:r>
          </w:p>
        </w:tc>
      </w:tr>
      <w:tr w:rsidR="001A2597" w:rsidRPr="006E6F47" w14:paraId="30BF7921" w14:textId="75A669F5"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56223AD8"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3/6/2019</w:t>
            </w:r>
          </w:p>
        </w:tc>
        <w:tc>
          <w:tcPr>
            <w:tcW w:w="870" w:type="dxa"/>
            <w:tcBorders>
              <w:top w:val="nil"/>
              <w:left w:val="nil"/>
              <w:bottom w:val="single" w:sz="4" w:space="0" w:color="auto"/>
              <w:right w:val="single" w:sz="4" w:space="0" w:color="auto"/>
            </w:tcBorders>
            <w:shd w:val="clear" w:color="000000" w:fill="FFFFFF"/>
            <w:vAlign w:val="bottom"/>
            <w:hideMark/>
          </w:tcPr>
          <w:p w14:paraId="7A3864FB"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18.97</w:t>
            </w:r>
          </w:p>
        </w:tc>
        <w:tc>
          <w:tcPr>
            <w:tcW w:w="1030" w:type="dxa"/>
            <w:tcBorders>
              <w:top w:val="nil"/>
              <w:left w:val="nil"/>
              <w:bottom w:val="single" w:sz="4" w:space="0" w:color="auto"/>
              <w:right w:val="single" w:sz="4" w:space="0" w:color="auto"/>
            </w:tcBorders>
            <w:shd w:val="clear" w:color="000000" w:fill="FFFFFF"/>
            <w:noWrap/>
            <w:vAlign w:val="bottom"/>
            <w:hideMark/>
          </w:tcPr>
          <w:p w14:paraId="6086DC54"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16.4047</w:t>
            </w:r>
          </w:p>
        </w:tc>
        <w:tc>
          <w:tcPr>
            <w:tcW w:w="227" w:type="dxa"/>
            <w:tcBorders>
              <w:left w:val="nil"/>
              <w:right w:val="single" w:sz="4" w:space="0" w:color="auto"/>
            </w:tcBorders>
            <w:shd w:val="clear" w:color="000000" w:fill="FFFFFF"/>
          </w:tcPr>
          <w:p w14:paraId="66FB1A1E"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4A25DF1E" w14:textId="54012162"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7/10/2019</w:t>
            </w:r>
          </w:p>
        </w:tc>
        <w:tc>
          <w:tcPr>
            <w:tcW w:w="856" w:type="dxa"/>
            <w:tcBorders>
              <w:top w:val="nil"/>
              <w:left w:val="nil"/>
              <w:bottom w:val="single" w:sz="4" w:space="0" w:color="auto"/>
              <w:right w:val="single" w:sz="4" w:space="0" w:color="auto"/>
            </w:tcBorders>
            <w:shd w:val="clear" w:color="000000" w:fill="FFFFFF"/>
            <w:vAlign w:val="bottom"/>
          </w:tcPr>
          <w:p w14:paraId="29ED6328" w14:textId="4A6A8072"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18.31</w:t>
            </w:r>
          </w:p>
        </w:tc>
        <w:tc>
          <w:tcPr>
            <w:tcW w:w="1030" w:type="dxa"/>
            <w:tcBorders>
              <w:top w:val="nil"/>
              <w:left w:val="nil"/>
              <w:bottom w:val="single" w:sz="4" w:space="0" w:color="auto"/>
              <w:right w:val="single" w:sz="4" w:space="0" w:color="auto"/>
            </w:tcBorders>
            <w:shd w:val="clear" w:color="000000" w:fill="FFFFFF"/>
            <w:vAlign w:val="bottom"/>
          </w:tcPr>
          <w:p w14:paraId="26B5CE99" w14:textId="72CE7911"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15.8632</w:t>
            </w:r>
          </w:p>
        </w:tc>
        <w:tc>
          <w:tcPr>
            <w:tcW w:w="246" w:type="dxa"/>
            <w:tcBorders>
              <w:left w:val="nil"/>
              <w:right w:val="single" w:sz="4" w:space="0" w:color="auto"/>
            </w:tcBorders>
            <w:shd w:val="clear" w:color="000000" w:fill="FFFFFF"/>
          </w:tcPr>
          <w:p w14:paraId="27C39ACD"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16166E6F" w14:textId="5BCDA9A9"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11/13/2019</w:t>
            </w:r>
          </w:p>
        </w:tc>
        <w:tc>
          <w:tcPr>
            <w:tcW w:w="931" w:type="dxa"/>
            <w:tcBorders>
              <w:top w:val="nil"/>
              <w:left w:val="nil"/>
              <w:bottom w:val="single" w:sz="4" w:space="0" w:color="auto"/>
              <w:right w:val="single" w:sz="4" w:space="0" w:color="auto"/>
            </w:tcBorders>
            <w:shd w:val="clear" w:color="000000" w:fill="FFFFFF"/>
            <w:vAlign w:val="bottom"/>
          </w:tcPr>
          <w:p w14:paraId="0C3BD099" w14:textId="7BF29AB2"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18.36</w:t>
            </w:r>
          </w:p>
        </w:tc>
        <w:tc>
          <w:tcPr>
            <w:tcW w:w="1058" w:type="dxa"/>
            <w:tcBorders>
              <w:top w:val="nil"/>
              <w:left w:val="nil"/>
              <w:bottom w:val="single" w:sz="4" w:space="0" w:color="auto"/>
              <w:right w:val="single" w:sz="4" w:space="0" w:color="auto"/>
            </w:tcBorders>
            <w:shd w:val="clear" w:color="000000" w:fill="FFFFFF"/>
            <w:vAlign w:val="bottom"/>
          </w:tcPr>
          <w:p w14:paraId="6DBE22F8" w14:textId="2525AADB"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14.6388</w:t>
            </w:r>
          </w:p>
        </w:tc>
      </w:tr>
      <w:tr w:rsidR="001A2597" w:rsidRPr="006E6F47" w14:paraId="1CDA5FB0" w14:textId="53DC6135"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3C96AF12"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3/13/2019</w:t>
            </w:r>
          </w:p>
        </w:tc>
        <w:tc>
          <w:tcPr>
            <w:tcW w:w="870" w:type="dxa"/>
            <w:tcBorders>
              <w:top w:val="nil"/>
              <w:left w:val="nil"/>
              <w:bottom w:val="single" w:sz="4" w:space="0" w:color="auto"/>
              <w:right w:val="single" w:sz="4" w:space="0" w:color="auto"/>
            </w:tcBorders>
            <w:shd w:val="clear" w:color="000000" w:fill="FFFFFF"/>
            <w:vAlign w:val="bottom"/>
            <w:hideMark/>
          </w:tcPr>
          <w:p w14:paraId="7BC71556"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17.53</w:t>
            </w:r>
          </w:p>
        </w:tc>
        <w:tc>
          <w:tcPr>
            <w:tcW w:w="1030" w:type="dxa"/>
            <w:tcBorders>
              <w:top w:val="nil"/>
              <w:left w:val="nil"/>
              <w:bottom w:val="single" w:sz="4" w:space="0" w:color="auto"/>
              <w:right w:val="single" w:sz="4" w:space="0" w:color="auto"/>
            </w:tcBorders>
            <w:shd w:val="clear" w:color="000000" w:fill="FFFFFF"/>
            <w:noWrap/>
            <w:vAlign w:val="bottom"/>
            <w:hideMark/>
          </w:tcPr>
          <w:p w14:paraId="1F8A6F3E"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16.6121</w:t>
            </w:r>
          </w:p>
        </w:tc>
        <w:tc>
          <w:tcPr>
            <w:tcW w:w="227" w:type="dxa"/>
            <w:tcBorders>
              <w:left w:val="nil"/>
              <w:right w:val="single" w:sz="4" w:space="0" w:color="auto"/>
            </w:tcBorders>
            <w:shd w:val="clear" w:color="000000" w:fill="FFFFFF"/>
          </w:tcPr>
          <w:p w14:paraId="462A1072"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56C5B25D" w14:textId="7607715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7/17/2019</w:t>
            </w:r>
          </w:p>
        </w:tc>
        <w:tc>
          <w:tcPr>
            <w:tcW w:w="856" w:type="dxa"/>
            <w:tcBorders>
              <w:top w:val="nil"/>
              <w:left w:val="nil"/>
              <w:bottom w:val="single" w:sz="4" w:space="0" w:color="auto"/>
              <w:right w:val="single" w:sz="4" w:space="0" w:color="auto"/>
            </w:tcBorders>
            <w:shd w:val="clear" w:color="000000" w:fill="FFFFFF"/>
            <w:vAlign w:val="bottom"/>
          </w:tcPr>
          <w:p w14:paraId="79588887" w14:textId="169413AA"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18.31</w:t>
            </w:r>
          </w:p>
        </w:tc>
        <w:tc>
          <w:tcPr>
            <w:tcW w:w="1030" w:type="dxa"/>
            <w:tcBorders>
              <w:top w:val="nil"/>
              <w:left w:val="nil"/>
              <w:bottom w:val="single" w:sz="4" w:space="0" w:color="auto"/>
              <w:right w:val="single" w:sz="4" w:space="0" w:color="auto"/>
            </w:tcBorders>
            <w:shd w:val="clear" w:color="000000" w:fill="FFFFFF"/>
            <w:vAlign w:val="bottom"/>
          </w:tcPr>
          <w:p w14:paraId="4C90B79D" w14:textId="49C31A61"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15.7123</w:t>
            </w:r>
          </w:p>
        </w:tc>
        <w:tc>
          <w:tcPr>
            <w:tcW w:w="246" w:type="dxa"/>
            <w:tcBorders>
              <w:left w:val="nil"/>
              <w:right w:val="single" w:sz="4" w:space="0" w:color="auto"/>
            </w:tcBorders>
            <w:shd w:val="clear" w:color="000000" w:fill="FFFFFF"/>
          </w:tcPr>
          <w:p w14:paraId="66E0D607"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5A7FBC22" w14:textId="311867B4"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11/20/2019</w:t>
            </w:r>
          </w:p>
        </w:tc>
        <w:tc>
          <w:tcPr>
            <w:tcW w:w="931" w:type="dxa"/>
            <w:tcBorders>
              <w:top w:val="nil"/>
              <w:left w:val="nil"/>
              <w:bottom w:val="single" w:sz="4" w:space="0" w:color="auto"/>
              <w:right w:val="single" w:sz="4" w:space="0" w:color="auto"/>
            </w:tcBorders>
            <w:shd w:val="clear" w:color="000000" w:fill="FFFFFF"/>
            <w:vAlign w:val="bottom"/>
          </w:tcPr>
          <w:p w14:paraId="488A02C6" w14:textId="104F3D8F"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18.36</w:t>
            </w:r>
          </w:p>
        </w:tc>
        <w:tc>
          <w:tcPr>
            <w:tcW w:w="1058" w:type="dxa"/>
            <w:tcBorders>
              <w:top w:val="nil"/>
              <w:left w:val="nil"/>
              <w:bottom w:val="single" w:sz="4" w:space="0" w:color="auto"/>
              <w:right w:val="single" w:sz="4" w:space="0" w:color="auto"/>
            </w:tcBorders>
            <w:shd w:val="clear" w:color="000000" w:fill="FFFFFF"/>
            <w:vAlign w:val="bottom"/>
          </w:tcPr>
          <w:p w14:paraId="71993B92" w14:textId="4AF95045"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15.9525</w:t>
            </w:r>
          </w:p>
        </w:tc>
      </w:tr>
      <w:tr w:rsidR="001A2597" w:rsidRPr="006E6F47" w14:paraId="384C5F86" w14:textId="78CFE5AB"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0095A554"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3/20/2019</w:t>
            </w:r>
          </w:p>
        </w:tc>
        <w:tc>
          <w:tcPr>
            <w:tcW w:w="870" w:type="dxa"/>
            <w:tcBorders>
              <w:top w:val="nil"/>
              <w:left w:val="nil"/>
              <w:bottom w:val="single" w:sz="4" w:space="0" w:color="auto"/>
              <w:right w:val="single" w:sz="4" w:space="0" w:color="auto"/>
            </w:tcBorders>
            <w:shd w:val="clear" w:color="000000" w:fill="FFFFFF"/>
            <w:vAlign w:val="bottom"/>
            <w:hideMark/>
          </w:tcPr>
          <w:p w14:paraId="07F43873"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17.22</w:t>
            </w:r>
          </w:p>
        </w:tc>
        <w:tc>
          <w:tcPr>
            <w:tcW w:w="1030" w:type="dxa"/>
            <w:tcBorders>
              <w:top w:val="nil"/>
              <w:left w:val="nil"/>
              <w:bottom w:val="single" w:sz="4" w:space="0" w:color="auto"/>
              <w:right w:val="single" w:sz="4" w:space="0" w:color="auto"/>
            </w:tcBorders>
            <w:shd w:val="clear" w:color="000000" w:fill="FFFFFF"/>
            <w:noWrap/>
            <w:vAlign w:val="bottom"/>
            <w:hideMark/>
          </w:tcPr>
          <w:p w14:paraId="3F263858"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16.6068</w:t>
            </w:r>
          </w:p>
        </w:tc>
        <w:tc>
          <w:tcPr>
            <w:tcW w:w="227" w:type="dxa"/>
            <w:tcBorders>
              <w:left w:val="nil"/>
              <w:right w:val="single" w:sz="4" w:space="0" w:color="auto"/>
            </w:tcBorders>
            <w:shd w:val="clear" w:color="000000" w:fill="FFFFFF"/>
          </w:tcPr>
          <w:p w14:paraId="7CC1DD11"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344AC62B" w14:textId="5CD7C8DD"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7/24/2019</w:t>
            </w:r>
          </w:p>
        </w:tc>
        <w:tc>
          <w:tcPr>
            <w:tcW w:w="856" w:type="dxa"/>
            <w:tcBorders>
              <w:top w:val="nil"/>
              <w:left w:val="nil"/>
              <w:bottom w:val="single" w:sz="4" w:space="0" w:color="auto"/>
              <w:right w:val="single" w:sz="4" w:space="0" w:color="auto"/>
            </w:tcBorders>
            <w:shd w:val="clear" w:color="000000" w:fill="FFFFFF"/>
            <w:vAlign w:val="bottom"/>
          </w:tcPr>
          <w:p w14:paraId="33A1362A" w14:textId="5D41A704"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17.66</w:t>
            </w:r>
          </w:p>
        </w:tc>
        <w:tc>
          <w:tcPr>
            <w:tcW w:w="1030" w:type="dxa"/>
            <w:tcBorders>
              <w:top w:val="nil"/>
              <w:left w:val="nil"/>
              <w:bottom w:val="single" w:sz="4" w:space="0" w:color="auto"/>
              <w:right w:val="single" w:sz="4" w:space="0" w:color="auto"/>
            </w:tcBorders>
            <w:shd w:val="clear" w:color="000000" w:fill="FFFFFF"/>
            <w:vAlign w:val="bottom"/>
          </w:tcPr>
          <w:p w14:paraId="3CB81729" w14:textId="3AB13166"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15.927</w:t>
            </w:r>
          </w:p>
        </w:tc>
        <w:tc>
          <w:tcPr>
            <w:tcW w:w="246" w:type="dxa"/>
            <w:tcBorders>
              <w:left w:val="nil"/>
              <w:right w:val="single" w:sz="4" w:space="0" w:color="auto"/>
            </w:tcBorders>
            <w:shd w:val="clear" w:color="000000" w:fill="FFFFFF"/>
          </w:tcPr>
          <w:p w14:paraId="7D5D51CA"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0017A0AE" w14:textId="59893F2E"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11/27/2019</w:t>
            </w:r>
          </w:p>
        </w:tc>
        <w:tc>
          <w:tcPr>
            <w:tcW w:w="931" w:type="dxa"/>
            <w:tcBorders>
              <w:top w:val="nil"/>
              <w:left w:val="nil"/>
              <w:bottom w:val="single" w:sz="4" w:space="0" w:color="auto"/>
              <w:right w:val="single" w:sz="4" w:space="0" w:color="auto"/>
            </w:tcBorders>
            <w:shd w:val="clear" w:color="000000" w:fill="FFFFFF"/>
            <w:vAlign w:val="bottom"/>
          </w:tcPr>
          <w:p w14:paraId="5AAAD717" w14:textId="0149B8EF"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18.36</w:t>
            </w:r>
          </w:p>
        </w:tc>
        <w:tc>
          <w:tcPr>
            <w:tcW w:w="1058" w:type="dxa"/>
            <w:tcBorders>
              <w:top w:val="nil"/>
              <w:left w:val="nil"/>
              <w:bottom w:val="single" w:sz="4" w:space="0" w:color="auto"/>
              <w:right w:val="single" w:sz="4" w:space="0" w:color="auto"/>
            </w:tcBorders>
            <w:shd w:val="clear" w:color="000000" w:fill="FFFFFF"/>
            <w:vAlign w:val="bottom"/>
          </w:tcPr>
          <w:p w14:paraId="670A84DD" w14:textId="0448478C"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16.0916</w:t>
            </w:r>
          </w:p>
        </w:tc>
      </w:tr>
      <w:tr w:rsidR="001A2597" w:rsidRPr="006E6F47" w14:paraId="52E6F10A" w14:textId="786949D5"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64F967DA"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3/27/2019</w:t>
            </w:r>
          </w:p>
        </w:tc>
        <w:tc>
          <w:tcPr>
            <w:tcW w:w="870" w:type="dxa"/>
            <w:tcBorders>
              <w:top w:val="nil"/>
              <w:left w:val="nil"/>
              <w:bottom w:val="single" w:sz="4" w:space="0" w:color="auto"/>
              <w:right w:val="single" w:sz="4" w:space="0" w:color="auto"/>
            </w:tcBorders>
            <w:shd w:val="clear" w:color="000000" w:fill="FFFFFF"/>
            <w:vAlign w:val="bottom"/>
            <w:hideMark/>
          </w:tcPr>
          <w:p w14:paraId="4F11FDAC"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17.22</w:t>
            </w:r>
          </w:p>
        </w:tc>
        <w:tc>
          <w:tcPr>
            <w:tcW w:w="1030" w:type="dxa"/>
            <w:tcBorders>
              <w:top w:val="nil"/>
              <w:left w:val="nil"/>
              <w:bottom w:val="single" w:sz="4" w:space="0" w:color="auto"/>
              <w:right w:val="single" w:sz="4" w:space="0" w:color="auto"/>
            </w:tcBorders>
            <w:shd w:val="clear" w:color="000000" w:fill="FFFFFF"/>
            <w:noWrap/>
            <w:vAlign w:val="bottom"/>
            <w:hideMark/>
          </w:tcPr>
          <w:p w14:paraId="003D8369"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17.1377</w:t>
            </w:r>
          </w:p>
        </w:tc>
        <w:tc>
          <w:tcPr>
            <w:tcW w:w="227" w:type="dxa"/>
            <w:tcBorders>
              <w:left w:val="nil"/>
              <w:right w:val="single" w:sz="4" w:space="0" w:color="auto"/>
            </w:tcBorders>
            <w:shd w:val="clear" w:color="000000" w:fill="FFFFFF"/>
          </w:tcPr>
          <w:p w14:paraId="1FC69556"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205BC1FC" w14:textId="3AC0F3F1"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7/31/2019</w:t>
            </w:r>
          </w:p>
        </w:tc>
        <w:tc>
          <w:tcPr>
            <w:tcW w:w="856" w:type="dxa"/>
            <w:tcBorders>
              <w:top w:val="nil"/>
              <w:left w:val="nil"/>
              <w:bottom w:val="single" w:sz="4" w:space="0" w:color="auto"/>
              <w:right w:val="single" w:sz="4" w:space="0" w:color="auto"/>
            </w:tcBorders>
            <w:shd w:val="clear" w:color="000000" w:fill="FFFFFF"/>
            <w:vAlign w:val="bottom"/>
          </w:tcPr>
          <w:p w14:paraId="7B2DADCB" w14:textId="175B2EE2"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17.38</w:t>
            </w:r>
          </w:p>
        </w:tc>
        <w:tc>
          <w:tcPr>
            <w:tcW w:w="1030" w:type="dxa"/>
            <w:tcBorders>
              <w:top w:val="nil"/>
              <w:left w:val="nil"/>
              <w:bottom w:val="single" w:sz="4" w:space="0" w:color="auto"/>
              <w:right w:val="single" w:sz="4" w:space="0" w:color="auto"/>
            </w:tcBorders>
            <w:shd w:val="clear" w:color="000000" w:fill="FFFFFF"/>
            <w:vAlign w:val="bottom"/>
          </w:tcPr>
          <w:p w14:paraId="1F75A6C8" w14:textId="20224EC6"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15.5961</w:t>
            </w:r>
          </w:p>
        </w:tc>
        <w:tc>
          <w:tcPr>
            <w:tcW w:w="246" w:type="dxa"/>
            <w:tcBorders>
              <w:left w:val="nil"/>
              <w:right w:val="single" w:sz="4" w:space="0" w:color="auto"/>
            </w:tcBorders>
            <w:shd w:val="clear" w:color="000000" w:fill="FFFFFF"/>
          </w:tcPr>
          <w:p w14:paraId="7F8C15B4"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3C298C6F" w14:textId="63ED8B78"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12/4/2019</w:t>
            </w:r>
          </w:p>
        </w:tc>
        <w:tc>
          <w:tcPr>
            <w:tcW w:w="931" w:type="dxa"/>
            <w:tcBorders>
              <w:top w:val="nil"/>
              <w:left w:val="nil"/>
              <w:bottom w:val="single" w:sz="4" w:space="0" w:color="auto"/>
              <w:right w:val="single" w:sz="4" w:space="0" w:color="auto"/>
            </w:tcBorders>
            <w:shd w:val="clear" w:color="000000" w:fill="FFFFFF"/>
            <w:vAlign w:val="bottom"/>
          </w:tcPr>
          <w:p w14:paraId="7A425FDE" w14:textId="2B0C561F"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18.5</w:t>
            </w:r>
          </w:p>
        </w:tc>
        <w:tc>
          <w:tcPr>
            <w:tcW w:w="1058" w:type="dxa"/>
            <w:tcBorders>
              <w:top w:val="nil"/>
              <w:left w:val="nil"/>
              <w:bottom w:val="single" w:sz="4" w:space="0" w:color="auto"/>
              <w:right w:val="single" w:sz="4" w:space="0" w:color="auto"/>
            </w:tcBorders>
            <w:shd w:val="clear" w:color="000000" w:fill="FFFFFF"/>
            <w:vAlign w:val="bottom"/>
          </w:tcPr>
          <w:p w14:paraId="5F64D2A4" w14:textId="1350A520"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16.1623</w:t>
            </w:r>
          </w:p>
        </w:tc>
      </w:tr>
      <w:tr w:rsidR="001A2597" w:rsidRPr="006E6F47" w14:paraId="0DD7DBC9" w14:textId="08C5D92B"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00B9F8AF"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4/3/2019</w:t>
            </w:r>
          </w:p>
        </w:tc>
        <w:tc>
          <w:tcPr>
            <w:tcW w:w="870" w:type="dxa"/>
            <w:tcBorders>
              <w:top w:val="nil"/>
              <w:left w:val="nil"/>
              <w:bottom w:val="single" w:sz="4" w:space="0" w:color="auto"/>
              <w:right w:val="single" w:sz="4" w:space="0" w:color="auto"/>
            </w:tcBorders>
            <w:shd w:val="clear" w:color="000000" w:fill="FFFFFF"/>
            <w:vAlign w:val="bottom"/>
            <w:hideMark/>
          </w:tcPr>
          <w:p w14:paraId="79861096"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17.03</w:t>
            </w:r>
          </w:p>
        </w:tc>
        <w:tc>
          <w:tcPr>
            <w:tcW w:w="1030" w:type="dxa"/>
            <w:tcBorders>
              <w:top w:val="nil"/>
              <w:left w:val="nil"/>
              <w:bottom w:val="single" w:sz="4" w:space="0" w:color="auto"/>
              <w:right w:val="single" w:sz="4" w:space="0" w:color="auto"/>
            </w:tcBorders>
            <w:shd w:val="clear" w:color="000000" w:fill="FFFFFF"/>
            <w:noWrap/>
            <w:vAlign w:val="bottom"/>
            <w:hideMark/>
          </w:tcPr>
          <w:p w14:paraId="2737417B"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17.313</w:t>
            </w:r>
          </w:p>
        </w:tc>
        <w:tc>
          <w:tcPr>
            <w:tcW w:w="227" w:type="dxa"/>
            <w:tcBorders>
              <w:left w:val="nil"/>
              <w:right w:val="single" w:sz="4" w:space="0" w:color="auto"/>
            </w:tcBorders>
            <w:shd w:val="clear" w:color="000000" w:fill="FFFFFF"/>
          </w:tcPr>
          <w:p w14:paraId="6FFE7DF8"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11339579" w14:textId="5F34BE05"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8/7/2019</w:t>
            </w:r>
          </w:p>
        </w:tc>
        <w:tc>
          <w:tcPr>
            <w:tcW w:w="856" w:type="dxa"/>
            <w:tcBorders>
              <w:top w:val="nil"/>
              <w:left w:val="nil"/>
              <w:bottom w:val="single" w:sz="4" w:space="0" w:color="auto"/>
              <w:right w:val="single" w:sz="4" w:space="0" w:color="auto"/>
            </w:tcBorders>
            <w:shd w:val="clear" w:color="000000" w:fill="FFFFFF"/>
            <w:vAlign w:val="bottom"/>
          </w:tcPr>
          <w:p w14:paraId="02F9F889" w14:textId="056AB996"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17.25</w:t>
            </w:r>
          </w:p>
        </w:tc>
        <w:tc>
          <w:tcPr>
            <w:tcW w:w="1030" w:type="dxa"/>
            <w:tcBorders>
              <w:top w:val="nil"/>
              <w:left w:val="nil"/>
              <w:bottom w:val="single" w:sz="4" w:space="0" w:color="auto"/>
              <w:right w:val="single" w:sz="4" w:space="0" w:color="auto"/>
            </w:tcBorders>
            <w:shd w:val="clear" w:color="000000" w:fill="FFFFFF"/>
            <w:vAlign w:val="bottom"/>
          </w:tcPr>
          <w:p w14:paraId="2F0CF8E2" w14:textId="6A5E54F4"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15.5108</w:t>
            </w:r>
          </w:p>
        </w:tc>
        <w:tc>
          <w:tcPr>
            <w:tcW w:w="246" w:type="dxa"/>
            <w:tcBorders>
              <w:left w:val="nil"/>
              <w:right w:val="single" w:sz="4" w:space="0" w:color="auto"/>
            </w:tcBorders>
            <w:shd w:val="clear" w:color="000000" w:fill="FFFFFF"/>
          </w:tcPr>
          <w:p w14:paraId="1FB4CA40"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75BFAC0C" w14:textId="17DB8981"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12/11/2019</w:t>
            </w:r>
          </w:p>
        </w:tc>
        <w:tc>
          <w:tcPr>
            <w:tcW w:w="931" w:type="dxa"/>
            <w:tcBorders>
              <w:top w:val="nil"/>
              <w:left w:val="nil"/>
              <w:bottom w:val="single" w:sz="4" w:space="0" w:color="auto"/>
              <w:right w:val="single" w:sz="4" w:space="0" w:color="auto"/>
            </w:tcBorders>
            <w:shd w:val="clear" w:color="000000" w:fill="FFFFFF"/>
            <w:vAlign w:val="bottom"/>
          </w:tcPr>
          <w:p w14:paraId="2928F9F3" w14:textId="5C36DB46"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18.57</w:t>
            </w:r>
          </w:p>
        </w:tc>
        <w:tc>
          <w:tcPr>
            <w:tcW w:w="1058" w:type="dxa"/>
            <w:tcBorders>
              <w:top w:val="nil"/>
              <w:left w:val="nil"/>
              <w:bottom w:val="single" w:sz="4" w:space="0" w:color="auto"/>
              <w:right w:val="single" w:sz="4" w:space="0" w:color="auto"/>
            </w:tcBorders>
            <w:shd w:val="clear" w:color="000000" w:fill="FFFFFF"/>
            <w:vAlign w:val="bottom"/>
          </w:tcPr>
          <w:p w14:paraId="2409A304" w14:textId="3F86FC39"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16.6106</w:t>
            </w:r>
          </w:p>
        </w:tc>
      </w:tr>
      <w:tr w:rsidR="001A2597" w:rsidRPr="006E6F47" w14:paraId="71023D46" w14:textId="6F6005AE"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hideMark/>
          </w:tcPr>
          <w:p w14:paraId="2D17682A"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4/10/2019</w:t>
            </w:r>
          </w:p>
        </w:tc>
        <w:tc>
          <w:tcPr>
            <w:tcW w:w="870" w:type="dxa"/>
            <w:tcBorders>
              <w:top w:val="nil"/>
              <w:left w:val="nil"/>
              <w:bottom w:val="single" w:sz="4" w:space="0" w:color="auto"/>
              <w:right w:val="single" w:sz="4" w:space="0" w:color="auto"/>
            </w:tcBorders>
            <w:shd w:val="clear" w:color="000000" w:fill="FFFFFF"/>
            <w:vAlign w:val="bottom"/>
            <w:hideMark/>
          </w:tcPr>
          <w:p w14:paraId="7603EB4C"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18.34</w:t>
            </w:r>
          </w:p>
        </w:tc>
        <w:tc>
          <w:tcPr>
            <w:tcW w:w="1030" w:type="dxa"/>
            <w:tcBorders>
              <w:top w:val="nil"/>
              <w:left w:val="nil"/>
              <w:bottom w:val="single" w:sz="4" w:space="0" w:color="auto"/>
              <w:right w:val="single" w:sz="4" w:space="0" w:color="auto"/>
            </w:tcBorders>
            <w:shd w:val="clear" w:color="000000" w:fill="FFFFFF"/>
            <w:noWrap/>
            <w:vAlign w:val="bottom"/>
            <w:hideMark/>
          </w:tcPr>
          <w:p w14:paraId="0F66ACDC"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17.5929</w:t>
            </w:r>
          </w:p>
        </w:tc>
        <w:tc>
          <w:tcPr>
            <w:tcW w:w="227" w:type="dxa"/>
            <w:tcBorders>
              <w:left w:val="nil"/>
              <w:right w:val="single" w:sz="4" w:space="0" w:color="auto"/>
            </w:tcBorders>
            <w:shd w:val="clear" w:color="000000" w:fill="FFFFFF"/>
          </w:tcPr>
          <w:p w14:paraId="4E8B91F7"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5B6BA072" w14:textId="3FEE0DF3"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8/14/2019</w:t>
            </w:r>
          </w:p>
        </w:tc>
        <w:tc>
          <w:tcPr>
            <w:tcW w:w="856" w:type="dxa"/>
            <w:tcBorders>
              <w:top w:val="nil"/>
              <w:left w:val="nil"/>
              <w:bottom w:val="single" w:sz="4" w:space="0" w:color="auto"/>
              <w:right w:val="single" w:sz="4" w:space="0" w:color="auto"/>
            </w:tcBorders>
            <w:shd w:val="clear" w:color="000000" w:fill="FFFFFF"/>
            <w:vAlign w:val="bottom"/>
          </w:tcPr>
          <w:p w14:paraId="4AF72EF3" w14:textId="2A9A000A"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17.03</w:t>
            </w:r>
          </w:p>
        </w:tc>
        <w:tc>
          <w:tcPr>
            <w:tcW w:w="1030" w:type="dxa"/>
            <w:tcBorders>
              <w:top w:val="nil"/>
              <w:left w:val="nil"/>
              <w:bottom w:val="single" w:sz="4" w:space="0" w:color="auto"/>
              <w:right w:val="single" w:sz="4" w:space="0" w:color="auto"/>
            </w:tcBorders>
            <w:shd w:val="clear" w:color="000000" w:fill="FFFFFF"/>
            <w:vAlign w:val="bottom"/>
          </w:tcPr>
          <w:p w14:paraId="6C24C3F8" w14:textId="71005486"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15.4133</w:t>
            </w:r>
          </w:p>
        </w:tc>
        <w:tc>
          <w:tcPr>
            <w:tcW w:w="246" w:type="dxa"/>
            <w:tcBorders>
              <w:left w:val="nil"/>
              <w:right w:val="single" w:sz="4" w:space="0" w:color="auto"/>
            </w:tcBorders>
            <w:shd w:val="clear" w:color="000000" w:fill="FFFFFF"/>
          </w:tcPr>
          <w:p w14:paraId="597EF947"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772E001E" w14:textId="3886F0D9"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12/18/2019</w:t>
            </w:r>
          </w:p>
        </w:tc>
        <w:tc>
          <w:tcPr>
            <w:tcW w:w="931" w:type="dxa"/>
            <w:tcBorders>
              <w:top w:val="nil"/>
              <w:left w:val="nil"/>
              <w:bottom w:val="single" w:sz="4" w:space="0" w:color="auto"/>
              <w:right w:val="single" w:sz="4" w:space="0" w:color="auto"/>
            </w:tcBorders>
            <w:shd w:val="clear" w:color="000000" w:fill="FFFFFF"/>
            <w:vAlign w:val="bottom"/>
          </w:tcPr>
          <w:p w14:paraId="51C6DD5F" w14:textId="2BD27C04"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18.86</w:t>
            </w:r>
          </w:p>
        </w:tc>
        <w:tc>
          <w:tcPr>
            <w:tcW w:w="1058" w:type="dxa"/>
            <w:tcBorders>
              <w:top w:val="nil"/>
              <w:left w:val="nil"/>
              <w:bottom w:val="single" w:sz="4" w:space="0" w:color="auto"/>
              <w:right w:val="single" w:sz="4" w:space="0" w:color="auto"/>
            </w:tcBorders>
            <w:shd w:val="clear" w:color="000000" w:fill="FFFFFF"/>
            <w:vAlign w:val="bottom"/>
          </w:tcPr>
          <w:p w14:paraId="55275469" w14:textId="44EC6E5C"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16.4321</w:t>
            </w:r>
          </w:p>
        </w:tc>
      </w:tr>
      <w:tr w:rsidR="001A2597" w:rsidRPr="006E6F47" w14:paraId="5CB5DE5E" w14:textId="45217880"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tcPr>
          <w:p w14:paraId="7DF59FF6" w14:textId="1BC748EA"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4/17/2019</w:t>
            </w:r>
          </w:p>
        </w:tc>
        <w:tc>
          <w:tcPr>
            <w:tcW w:w="870" w:type="dxa"/>
            <w:tcBorders>
              <w:top w:val="nil"/>
              <w:left w:val="nil"/>
              <w:bottom w:val="single" w:sz="4" w:space="0" w:color="auto"/>
              <w:right w:val="single" w:sz="4" w:space="0" w:color="auto"/>
            </w:tcBorders>
            <w:shd w:val="clear" w:color="000000" w:fill="FFFFFF"/>
            <w:vAlign w:val="bottom"/>
          </w:tcPr>
          <w:p w14:paraId="5306922F" w14:textId="4744E750"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17.38</w:t>
            </w:r>
          </w:p>
        </w:tc>
        <w:tc>
          <w:tcPr>
            <w:tcW w:w="1030" w:type="dxa"/>
            <w:tcBorders>
              <w:top w:val="nil"/>
              <w:left w:val="nil"/>
              <w:bottom w:val="single" w:sz="4" w:space="0" w:color="auto"/>
              <w:right w:val="single" w:sz="4" w:space="0" w:color="auto"/>
            </w:tcBorders>
            <w:shd w:val="clear" w:color="000000" w:fill="FFFFFF"/>
            <w:noWrap/>
            <w:vAlign w:val="bottom"/>
          </w:tcPr>
          <w:p w14:paraId="3E22EB9E" w14:textId="396ACBA5"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18.0878</w:t>
            </w:r>
          </w:p>
        </w:tc>
        <w:tc>
          <w:tcPr>
            <w:tcW w:w="227" w:type="dxa"/>
            <w:tcBorders>
              <w:left w:val="nil"/>
              <w:right w:val="single" w:sz="4" w:space="0" w:color="auto"/>
            </w:tcBorders>
            <w:shd w:val="clear" w:color="000000" w:fill="FFFFFF"/>
          </w:tcPr>
          <w:p w14:paraId="74EA7BA8"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6296D5A3" w14:textId="34B7912A"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8/21/2019</w:t>
            </w:r>
          </w:p>
        </w:tc>
        <w:tc>
          <w:tcPr>
            <w:tcW w:w="856" w:type="dxa"/>
            <w:tcBorders>
              <w:top w:val="nil"/>
              <w:left w:val="nil"/>
              <w:bottom w:val="single" w:sz="4" w:space="0" w:color="auto"/>
              <w:right w:val="single" w:sz="4" w:space="0" w:color="auto"/>
            </w:tcBorders>
            <w:shd w:val="clear" w:color="000000" w:fill="FFFFFF"/>
            <w:vAlign w:val="bottom"/>
          </w:tcPr>
          <w:p w14:paraId="4F8EC6EC" w14:textId="0148D519"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16.28</w:t>
            </w:r>
          </w:p>
        </w:tc>
        <w:tc>
          <w:tcPr>
            <w:tcW w:w="1030" w:type="dxa"/>
            <w:tcBorders>
              <w:top w:val="nil"/>
              <w:left w:val="nil"/>
              <w:bottom w:val="single" w:sz="4" w:space="0" w:color="auto"/>
              <w:right w:val="single" w:sz="4" w:space="0" w:color="auto"/>
            </w:tcBorders>
            <w:shd w:val="clear" w:color="000000" w:fill="FFFFFF"/>
            <w:vAlign w:val="bottom"/>
          </w:tcPr>
          <w:p w14:paraId="0F6A1C64" w14:textId="6223D594"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15.2457</w:t>
            </w:r>
          </w:p>
        </w:tc>
        <w:tc>
          <w:tcPr>
            <w:tcW w:w="246" w:type="dxa"/>
            <w:tcBorders>
              <w:left w:val="nil"/>
              <w:right w:val="single" w:sz="4" w:space="0" w:color="auto"/>
            </w:tcBorders>
            <w:shd w:val="clear" w:color="000000" w:fill="FFFFFF"/>
          </w:tcPr>
          <w:p w14:paraId="74CFED42"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vAlign w:val="bottom"/>
          </w:tcPr>
          <w:p w14:paraId="67CE015F" w14:textId="3D528F25"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12/25/2019</w:t>
            </w:r>
          </w:p>
        </w:tc>
        <w:tc>
          <w:tcPr>
            <w:tcW w:w="931" w:type="dxa"/>
            <w:tcBorders>
              <w:top w:val="nil"/>
              <w:left w:val="nil"/>
              <w:bottom w:val="single" w:sz="4" w:space="0" w:color="auto"/>
              <w:right w:val="single" w:sz="4" w:space="0" w:color="auto"/>
            </w:tcBorders>
            <w:shd w:val="clear" w:color="000000" w:fill="FFFFFF"/>
            <w:vAlign w:val="bottom"/>
          </w:tcPr>
          <w:p w14:paraId="3018AAC1" w14:textId="234A6279"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18.86</w:t>
            </w:r>
          </w:p>
        </w:tc>
        <w:tc>
          <w:tcPr>
            <w:tcW w:w="1058" w:type="dxa"/>
            <w:tcBorders>
              <w:top w:val="nil"/>
              <w:left w:val="nil"/>
              <w:bottom w:val="single" w:sz="4" w:space="0" w:color="auto"/>
              <w:right w:val="single" w:sz="4" w:space="0" w:color="auto"/>
            </w:tcBorders>
            <w:shd w:val="clear" w:color="000000" w:fill="FFFFFF"/>
            <w:vAlign w:val="bottom"/>
          </w:tcPr>
          <w:p w14:paraId="3D5B894D" w14:textId="77B0823D"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16.3936</w:t>
            </w:r>
          </w:p>
        </w:tc>
      </w:tr>
      <w:tr w:rsidR="001A2597" w:rsidRPr="006E6F47" w14:paraId="669F7BC1" w14:textId="0A10E17D"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tcPr>
          <w:p w14:paraId="4820B169" w14:textId="51133BC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4/24/2019</w:t>
            </w:r>
          </w:p>
        </w:tc>
        <w:tc>
          <w:tcPr>
            <w:tcW w:w="870" w:type="dxa"/>
            <w:tcBorders>
              <w:top w:val="nil"/>
              <w:left w:val="nil"/>
              <w:bottom w:val="single" w:sz="4" w:space="0" w:color="auto"/>
              <w:right w:val="single" w:sz="4" w:space="0" w:color="auto"/>
            </w:tcBorders>
            <w:shd w:val="clear" w:color="000000" w:fill="FFFFFF"/>
            <w:vAlign w:val="bottom"/>
          </w:tcPr>
          <w:p w14:paraId="2942ED40" w14:textId="69E91C0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17.38</w:t>
            </w:r>
          </w:p>
        </w:tc>
        <w:tc>
          <w:tcPr>
            <w:tcW w:w="1030" w:type="dxa"/>
            <w:tcBorders>
              <w:top w:val="nil"/>
              <w:left w:val="nil"/>
              <w:bottom w:val="single" w:sz="4" w:space="0" w:color="auto"/>
              <w:right w:val="single" w:sz="4" w:space="0" w:color="auto"/>
            </w:tcBorders>
            <w:shd w:val="clear" w:color="000000" w:fill="FFFFFF"/>
            <w:noWrap/>
            <w:vAlign w:val="bottom"/>
          </w:tcPr>
          <w:p w14:paraId="07947D81" w14:textId="2EE53779"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17.9934</w:t>
            </w:r>
          </w:p>
        </w:tc>
        <w:tc>
          <w:tcPr>
            <w:tcW w:w="227" w:type="dxa"/>
            <w:tcBorders>
              <w:left w:val="nil"/>
              <w:right w:val="single" w:sz="4" w:space="0" w:color="auto"/>
            </w:tcBorders>
            <w:shd w:val="clear" w:color="000000" w:fill="FFFFFF"/>
          </w:tcPr>
          <w:p w14:paraId="40AD40D2"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519C876A" w14:textId="13C58322"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8/28/2019</w:t>
            </w:r>
          </w:p>
        </w:tc>
        <w:tc>
          <w:tcPr>
            <w:tcW w:w="856" w:type="dxa"/>
            <w:tcBorders>
              <w:top w:val="nil"/>
              <w:left w:val="nil"/>
              <w:bottom w:val="single" w:sz="4" w:space="0" w:color="auto"/>
              <w:right w:val="single" w:sz="4" w:space="0" w:color="auto"/>
            </w:tcBorders>
            <w:shd w:val="clear" w:color="000000" w:fill="FFFFFF"/>
            <w:vAlign w:val="bottom"/>
          </w:tcPr>
          <w:p w14:paraId="7D03C026" w14:textId="1B4471AA"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15.97</w:t>
            </w:r>
          </w:p>
        </w:tc>
        <w:tc>
          <w:tcPr>
            <w:tcW w:w="1030" w:type="dxa"/>
            <w:tcBorders>
              <w:top w:val="nil"/>
              <w:left w:val="nil"/>
              <w:bottom w:val="single" w:sz="4" w:space="0" w:color="auto"/>
              <w:right w:val="single" w:sz="4" w:space="0" w:color="auto"/>
            </w:tcBorders>
            <w:shd w:val="clear" w:color="000000" w:fill="FFFFFF"/>
            <w:vAlign w:val="bottom"/>
          </w:tcPr>
          <w:p w14:paraId="553755BD" w14:textId="2BC95715"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15.256</w:t>
            </w:r>
          </w:p>
        </w:tc>
        <w:tc>
          <w:tcPr>
            <w:tcW w:w="246" w:type="dxa"/>
            <w:tcBorders>
              <w:left w:val="nil"/>
              <w:right w:val="single" w:sz="4" w:space="0" w:color="auto"/>
            </w:tcBorders>
            <w:shd w:val="clear" w:color="000000" w:fill="FFFFFF"/>
          </w:tcPr>
          <w:p w14:paraId="46E112BE"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tcPr>
          <w:p w14:paraId="4398F01E"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931" w:type="dxa"/>
            <w:tcBorders>
              <w:top w:val="nil"/>
              <w:left w:val="nil"/>
              <w:bottom w:val="single" w:sz="4" w:space="0" w:color="auto"/>
              <w:right w:val="single" w:sz="4" w:space="0" w:color="auto"/>
            </w:tcBorders>
            <w:shd w:val="clear" w:color="000000" w:fill="FFFFFF"/>
          </w:tcPr>
          <w:p w14:paraId="44A72717"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058" w:type="dxa"/>
            <w:tcBorders>
              <w:top w:val="nil"/>
              <w:left w:val="nil"/>
              <w:bottom w:val="single" w:sz="4" w:space="0" w:color="auto"/>
              <w:right w:val="single" w:sz="4" w:space="0" w:color="auto"/>
            </w:tcBorders>
            <w:shd w:val="clear" w:color="000000" w:fill="FFFFFF"/>
          </w:tcPr>
          <w:p w14:paraId="5B937D6A"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r>
      <w:tr w:rsidR="001A2597" w:rsidRPr="006E6F47" w14:paraId="26CEC804" w14:textId="44BF620F" w:rsidTr="001A2597">
        <w:trPr>
          <w:trHeight w:val="315"/>
        </w:trPr>
        <w:tc>
          <w:tcPr>
            <w:tcW w:w="1260" w:type="dxa"/>
            <w:tcBorders>
              <w:top w:val="nil"/>
              <w:left w:val="single" w:sz="4" w:space="0" w:color="auto"/>
              <w:bottom w:val="single" w:sz="4" w:space="0" w:color="auto"/>
              <w:right w:val="single" w:sz="4" w:space="0" w:color="auto"/>
            </w:tcBorders>
            <w:shd w:val="clear" w:color="000000" w:fill="FFFFFF"/>
            <w:vAlign w:val="bottom"/>
          </w:tcPr>
          <w:p w14:paraId="0F5B764E" w14:textId="2A8DEB42"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5/1/2019</w:t>
            </w:r>
          </w:p>
        </w:tc>
        <w:tc>
          <w:tcPr>
            <w:tcW w:w="870" w:type="dxa"/>
            <w:tcBorders>
              <w:top w:val="nil"/>
              <w:left w:val="nil"/>
              <w:bottom w:val="single" w:sz="4" w:space="0" w:color="auto"/>
              <w:right w:val="single" w:sz="4" w:space="0" w:color="auto"/>
            </w:tcBorders>
            <w:shd w:val="clear" w:color="000000" w:fill="FFFFFF"/>
            <w:vAlign w:val="bottom"/>
          </w:tcPr>
          <w:p w14:paraId="42D643FC" w14:textId="218715B3"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17.38</w:t>
            </w:r>
          </w:p>
        </w:tc>
        <w:tc>
          <w:tcPr>
            <w:tcW w:w="1030" w:type="dxa"/>
            <w:tcBorders>
              <w:top w:val="nil"/>
              <w:left w:val="nil"/>
              <w:bottom w:val="single" w:sz="4" w:space="0" w:color="auto"/>
              <w:right w:val="single" w:sz="4" w:space="0" w:color="auto"/>
            </w:tcBorders>
            <w:shd w:val="clear" w:color="000000" w:fill="FFFFFF"/>
            <w:noWrap/>
            <w:vAlign w:val="bottom"/>
          </w:tcPr>
          <w:p w14:paraId="30FAF67C" w14:textId="56583BE2"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17.8303</w:t>
            </w:r>
          </w:p>
        </w:tc>
        <w:tc>
          <w:tcPr>
            <w:tcW w:w="227" w:type="dxa"/>
            <w:tcBorders>
              <w:left w:val="nil"/>
              <w:right w:val="single" w:sz="4" w:space="0" w:color="auto"/>
            </w:tcBorders>
            <w:shd w:val="clear" w:color="000000" w:fill="FFFFFF"/>
          </w:tcPr>
          <w:p w14:paraId="65F8113F"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190" w:type="dxa"/>
            <w:tcBorders>
              <w:top w:val="nil"/>
              <w:left w:val="nil"/>
              <w:bottom w:val="single" w:sz="4" w:space="0" w:color="auto"/>
              <w:right w:val="single" w:sz="4" w:space="0" w:color="auto"/>
            </w:tcBorders>
            <w:shd w:val="clear" w:color="000000" w:fill="FFFFFF"/>
            <w:vAlign w:val="bottom"/>
          </w:tcPr>
          <w:p w14:paraId="78BA94DF" w14:textId="661E8FAD"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9/4/2019</w:t>
            </w:r>
          </w:p>
        </w:tc>
        <w:tc>
          <w:tcPr>
            <w:tcW w:w="856" w:type="dxa"/>
            <w:tcBorders>
              <w:top w:val="nil"/>
              <w:left w:val="nil"/>
              <w:bottom w:val="single" w:sz="4" w:space="0" w:color="auto"/>
              <w:right w:val="single" w:sz="4" w:space="0" w:color="auto"/>
            </w:tcBorders>
            <w:shd w:val="clear" w:color="000000" w:fill="FFFFFF"/>
            <w:vAlign w:val="bottom"/>
          </w:tcPr>
          <w:p w14:paraId="28EE19F0" w14:textId="3D7AD1E4"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15.97</w:t>
            </w:r>
          </w:p>
        </w:tc>
        <w:tc>
          <w:tcPr>
            <w:tcW w:w="1030" w:type="dxa"/>
            <w:tcBorders>
              <w:top w:val="nil"/>
              <w:left w:val="nil"/>
              <w:bottom w:val="single" w:sz="4" w:space="0" w:color="auto"/>
              <w:right w:val="single" w:sz="4" w:space="0" w:color="auto"/>
            </w:tcBorders>
            <w:shd w:val="clear" w:color="000000" w:fill="FFFFFF"/>
            <w:vAlign w:val="bottom"/>
          </w:tcPr>
          <w:p w14:paraId="127C6D4C" w14:textId="2BD2DCD7" w:rsidR="001A2597" w:rsidRPr="006E6F47" w:rsidRDefault="001A2597" w:rsidP="006E6F47">
            <w:pPr>
              <w:spacing w:after="0" w:line="240" w:lineRule="auto"/>
              <w:jc w:val="center"/>
              <w:rPr>
                <w:rFonts w:ascii="Times New Roman" w:eastAsia="Times New Roman" w:hAnsi="Times New Roman" w:cs="Times New Roman"/>
                <w:sz w:val="24"/>
                <w:szCs w:val="24"/>
              </w:rPr>
            </w:pPr>
            <w:r w:rsidRPr="006E6F47">
              <w:rPr>
                <w:rFonts w:ascii="Times New Roman" w:eastAsia="Times New Roman" w:hAnsi="Times New Roman" w:cs="Times New Roman"/>
                <w:sz w:val="24"/>
                <w:szCs w:val="24"/>
              </w:rPr>
              <w:t>14.7307</w:t>
            </w:r>
          </w:p>
        </w:tc>
        <w:tc>
          <w:tcPr>
            <w:tcW w:w="246" w:type="dxa"/>
            <w:tcBorders>
              <w:left w:val="nil"/>
              <w:right w:val="single" w:sz="4" w:space="0" w:color="auto"/>
            </w:tcBorders>
            <w:shd w:val="clear" w:color="000000" w:fill="FFFFFF"/>
          </w:tcPr>
          <w:p w14:paraId="4A79B807"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310" w:type="dxa"/>
            <w:tcBorders>
              <w:top w:val="nil"/>
              <w:left w:val="nil"/>
              <w:bottom w:val="single" w:sz="4" w:space="0" w:color="auto"/>
              <w:right w:val="single" w:sz="4" w:space="0" w:color="auto"/>
            </w:tcBorders>
            <w:shd w:val="clear" w:color="000000" w:fill="FFFFFF"/>
          </w:tcPr>
          <w:p w14:paraId="3A95BFF5"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931" w:type="dxa"/>
            <w:tcBorders>
              <w:top w:val="nil"/>
              <w:left w:val="nil"/>
              <w:bottom w:val="single" w:sz="4" w:space="0" w:color="auto"/>
              <w:right w:val="single" w:sz="4" w:space="0" w:color="auto"/>
            </w:tcBorders>
            <w:shd w:val="clear" w:color="000000" w:fill="FFFFFF"/>
          </w:tcPr>
          <w:p w14:paraId="7D21A067"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c>
          <w:tcPr>
            <w:tcW w:w="1058" w:type="dxa"/>
            <w:tcBorders>
              <w:top w:val="nil"/>
              <w:left w:val="nil"/>
              <w:bottom w:val="single" w:sz="4" w:space="0" w:color="auto"/>
              <w:right w:val="single" w:sz="4" w:space="0" w:color="auto"/>
            </w:tcBorders>
            <w:shd w:val="clear" w:color="000000" w:fill="FFFFFF"/>
          </w:tcPr>
          <w:p w14:paraId="0E139026" w14:textId="77777777" w:rsidR="001A2597" w:rsidRPr="006E6F47" w:rsidRDefault="001A2597" w:rsidP="006E6F47">
            <w:pPr>
              <w:spacing w:after="0" w:line="240" w:lineRule="auto"/>
              <w:jc w:val="center"/>
              <w:rPr>
                <w:rFonts w:ascii="Times New Roman" w:eastAsia="Times New Roman" w:hAnsi="Times New Roman" w:cs="Times New Roman"/>
                <w:sz w:val="24"/>
                <w:szCs w:val="24"/>
              </w:rPr>
            </w:pPr>
          </w:p>
        </w:tc>
      </w:tr>
    </w:tbl>
    <w:p w14:paraId="4DB7DDA1" w14:textId="16665CF8" w:rsidR="006E6F47" w:rsidRPr="0045384E" w:rsidRDefault="006E6F47">
      <w:pPr>
        <w:rPr>
          <w:rFonts w:ascii="Times New Roman" w:hAnsi="Times New Roman" w:cs="Times New Roman"/>
          <w:sz w:val="24"/>
          <w:szCs w:val="24"/>
        </w:rPr>
      </w:pPr>
    </w:p>
    <w:sectPr w:rsidR="006E6F47" w:rsidRPr="004538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7B30A" w14:textId="77777777" w:rsidR="00423391" w:rsidRDefault="00423391" w:rsidP="00E42814">
      <w:pPr>
        <w:spacing w:after="0" w:line="240" w:lineRule="auto"/>
      </w:pPr>
      <w:r>
        <w:separator/>
      </w:r>
    </w:p>
  </w:endnote>
  <w:endnote w:type="continuationSeparator" w:id="0">
    <w:p w14:paraId="1DF37E91" w14:textId="77777777" w:rsidR="00423391" w:rsidRDefault="00423391" w:rsidP="00E4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C971" w14:textId="77777777" w:rsidR="00423391" w:rsidRDefault="00423391" w:rsidP="00E42814">
      <w:pPr>
        <w:spacing w:after="0" w:line="240" w:lineRule="auto"/>
      </w:pPr>
      <w:r>
        <w:separator/>
      </w:r>
    </w:p>
  </w:footnote>
  <w:footnote w:type="continuationSeparator" w:id="0">
    <w:p w14:paraId="4EBAF31A" w14:textId="77777777" w:rsidR="00423391" w:rsidRDefault="00423391" w:rsidP="00E42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7A4"/>
    <w:multiLevelType w:val="hybridMultilevel"/>
    <w:tmpl w:val="3D58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74CD8"/>
    <w:multiLevelType w:val="hybridMultilevel"/>
    <w:tmpl w:val="FC644546"/>
    <w:lvl w:ilvl="0" w:tplc="FC526F1C">
      <w:start w:val="1"/>
      <w:numFmt w:val="decimal"/>
      <w:lvlText w:val="%1."/>
      <w:lvlJc w:val="left"/>
      <w:pPr>
        <w:ind w:left="720" w:hanging="360"/>
      </w:pPr>
      <w:rPr>
        <w:rFonts w:eastAsia="Times New Roman"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55494"/>
    <w:multiLevelType w:val="multilevel"/>
    <w:tmpl w:val="9AD09D3E"/>
    <w:lvl w:ilvl="0">
      <w:start w:val="1"/>
      <w:numFmt w:val="decimal"/>
      <w:lvlText w:val="%1."/>
      <w:lvlJc w:val="left"/>
      <w:pPr>
        <w:ind w:left="720" w:hanging="360"/>
      </w:pPr>
      <w:rPr>
        <w:rFonts w:eastAsia="Times New Roman" w:hint="default"/>
        <w:color w:val="000000"/>
        <w:sz w:val="24"/>
      </w:rPr>
    </w:lvl>
    <w:lvl w:ilvl="1">
      <w:start w:val="1"/>
      <w:numFmt w:val="decimal"/>
      <w:isLgl/>
      <w:lvlText w:val="%1.%2."/>
      <w:lvlJc w:val="left"/>
      <w:pPr>
        <w:ind w:left="810" w:hanging="45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3" w15:restartNumberingAfterBreak="0">
    <w:nsid w:val="691069BF"/>
    <w:multiLevelType w:val="hybridMultilevel"/>
    <w:tmpl w:val="1FF4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9AF"/>
    <w:rsid w:val="00001517"/>
    <w:rsid w:val="00060D51"/>
    <w:rsid w:val="0008171C"/>
    <w:rsid w:val="000951C0"/>
    <w:rsid w:val="000A086B"/>
    <w:rsid w:val="000E6092"/>
    <w:rsid w:val="00105FAE"/>
    <w:rsid w:val="001143A4"/>
    <w:rsid w:val="001161E6"/>
    <w:rsid w:val="00124F62"/>
    <w:rsid w:val="00126ED0"/>
    <w:rsid w:val="0014040C"/>
    <w:rsid w:val="00150AB1"/>
    <w:rsid w:val="001A2597"/>
    <w:rsid w:val="001D431A"/>
    <w:rsid w:val="001D5DA9"/>
    <w:rsid w:val="001D6306"/>
    <w:rsid w:val="00220CA9"/>
    <w:rsid w:val="00225D51"/>
    <w:rsid w:val="00276879"/>
    <w:rsid w:val="002B3132"/>
    <w:rsid w:val="002D0985"/>
    <w:rsid w:val="002D5CC7"/>
    <w:rsid w:val="002D65E1"/>
    <w:rsid w:val="002D723B"/>
    <w:rsid w:val="002E0B50"/>
    <w:rsid w:val="003105E2"/>
    <w:rsid w:val="00327CAD"/>
    <w:rsid w:val="00344F49"/>
    <w:rsid w:val="003561CB"/>
    <w:rsid w:val="00356584"/>
    <w:rsid w:val="00372487"/>
    <w:rsid w:val="0039150E"/>
    <w:rsid w:val="003B29AF"/>
    <w:rsid w:val="003C226C"/>
    <w:rsid w:val="003C6988"/>
    <w:rsid w:val="003D14B9"/>
    <w:rsid w:val="003D38CF"/>
    <w:rsid w:val="003F283B"/>
    <w:rsid w:val="003F7733"/>
    <w:rsid w:val="00403962"/>
    <w:rsid w:val="00405BAD"/>
    <w:rsid w:val="004216C2"/>
    <w:rsid w:val="00422D3A"/>
    <w:rsid w:val="00423391"/>
    <w:rsid w:val="00441F63"/>
    <w:rsid w:val="00450CFC"/>
    <w:rsid w:val="0045384E"/>
    <w:rsid w:val="00490775"/>
    <w:rsid w:val="004D127C"/>
    <w:rsid w:val="004D132E"/>
    <w:rsid w:val="00516DA4"/>
    <w:rsid w:val="0052240A"/>
    <w:rsid w:val="00536221"/>
    <w:rsid w:val="00542120"/>
    <w:rsid w:val="00544F96"/>
    <w:rsid w:val="00577EA7"/>
    <w:rsid w:val="005A376A"/>
    <w:rsid w:val="005D043C"/>
    <w:rsid w:val="005D0D4A"/>
    <w:rsid w:val="005E06AC"/>
    <w:rsid w:val="00640F62"/>
    <w:rsid w:val="00643B54"/>
    <w:rsid w:val="00655771"/>
    <w:rsid w:val="0066470E"/>
    <w:rsid w:val="006839AE"/>
    <w:rsid w:val="006B5444"/>
    <w:rsid w:val="006E6F47"/>
    <w:rsid w:val="006F02E8"/>
    <w:rsid w:val="00712482"/>
    <w:rsid w:val="007871E3"/>
    <w:rsid w:val="0079018E"/>
    <w:rsid w:val="007B1707"/>
    <w:rsid w:val="007B3783"/>
    <w:rsid w:val="007F6EF3"/>
    <w:rsid w:val="00811DE2"/>
    <w:rsid w:val="00846F09"/>
    <w:rsid w:val="00852A39"/>
    <w:rsid w:val="00865783"/>
    <w:rsid w:val="00890610"/>
    <w:rsid w:val="008A7F3B"/>
    <w:rsid w:val="008B53AE"/>
    <w:rsid w:val="008C57A2"/>
    <w:rsid w:val="008D48B7"/>
    <w:rsid w:val="008D6958"/>
    <w:rsid w:val="008F23E6"/>
    <w:rsid w:val="008F783B"/>
    <w:rsid w:val="009118B5"/>
    <w:rsid w:val="00940A9B"/>
    <w:rsid w:val="00980999"/>
    <w:rsid w:val="00993C47"/>
    <w:rsid w:val="009B6DD9"/>
    <w:rsid w:val="009D4E4D"/>
    <w:rsid w:val="009E360F"/>
    <w:rsid w:val="009F37D1"/>
    <w:rsid w:val="00A03F7C"/>
    <w:rsid w:val="00A504E5"/>
    <w:rsid w:val="00A66D79"/>
    <w:rsid w:val="00A72C5F"/>
    <w:rsid w:val="00AA4A22"/>
    <w:rsid w:val="00AB15BE"/>
    <w:rsid w:val="00AB43FA"/>
    <w:rsid w:val="00AB55A9"/>
    <w:rsid w:val="00AB5CB5"/>
    <w:rsid w:val="00AE7745"/>
    <w:rsid w:val="00B23D69"/>
    <w:rsid w:val="00B32639"/>
    <w:rsid w:val="00B35C83"/>
    <w:rsid w:val="00B53B4F"/>
    <w:rsid w:val="00B93431"/>
    <w:rsid w:val="00BD3B76"/>
    <w:rsid w:val="00BE1DDE"/>
    <w:rsid w:val="00C03D9E"/>
    <w:rsid w:val="00C2791F"/>
    <w:rsid w:val="00C30695"/>
    <w:rsid w:val="00C717C1"/>
    <w:rsid w:val="00C8284F"/>
    <w:rsid w:val="00C94E5A"/>
    <w:rsid w:val="00CA68D2"/>
    <w:rsid w:val="00CA7F82"/>
    <w:rsid w:val="00D02869"/>
    <w:rsid w:val="00D50C85"/>
    <w:rsid w:val="00D54F6D"/>
    <w:rsid w:val="00DC0056"/>
    <w:rsid w:val="00DD6C1F"/>
    <w:rsid w:val="00E076F8"/>
    <w:rsid w:val="00E16921"/>
    <w:rsid w:val="00E37D0B"/>
    <w:rsid w:val="00E40D49"/>
    <w:rsid w:val="00E42814"/>
    <w:rsid w:val="00E660EE"/>
    <w:rsid w:val="00ED40A9"/>
    <w:rsid w:val="00F11DAC"/>
    <w:rsid w:val="00F66B03"/>
    <w:rsid w:val="00F6763D"/>
    <w:rsid w:val="00F717AE"/>
    <w:rsid w:val="00F812C4"/>
    <w:rsid w:val="00F92843"/>
    <w:rsid w:val="00FC4238"/>
    <w:rsid w:val="00FE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1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9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B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9AF"/>
    <w:pPr>
      <w:ind w:left="720"/>
      <w:contextualSpacing/>
    </w:pPr>
  </w:style>
  <w:style w:type="character" w:styleId="Hyperlink">
    <w:name w:val="Hyperlink"/>
    <w:basedOn w:val="DefaultParagraphFont"/>
    <w:uiPriority w:val="99"/>
    <w:unhideWhenUsed/>
    <w:rsid w:val="003B29AF"/>
    <w:rPr>
      <w:color w:val="0000FF"/>
      <w:u w:val="single"/>
    </w:rPr>
  </w:style>
  <w:style w:type="paragraph" w:styleId="BalloonText">
    <w:name w:val="Balloon Text"/>
    <w:basedOn w:val="Normal"/>
    <w:link w:val="BalloonTextChar"/>
    <w:uiPriority w:val="99"/>
    <w:semiHidden/>
    <w:unhideWhenUsed/>
    <w:rsid w:val="009D4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E4D"/>
    <w:rPr>
      <w:rFonts w:ascii="Tahoma" w:hAnsi="Tahoma" w:cs="Tahoma"/>
      <w:sz w:val="16"/>
      <w:szCs w:val="16"/>
    </w:rPr>
  </w:style>
  <w:style w:type="character" w:styleId="CommentReference">
    <w:name w:val="annotation reference"/>
    <w:basedOn w:val="DefaultParagraphFont"/>
    <w:uiPriority w:val="99"/>
    <w:semiHidden/>
    <w:unhideWhenUsed/>
    <w:rsid w:val="00105FAE"/>
    <w:rPr>
      <w:sz w:val="16"/>
      <w:szCs w:val="16"/>
    </w:rPr>
  </w:style>
  <w:style w:type="paragraph" w:styleId="CommentText">
    <w:name w:val="annotation text"/>
    <w:basedOn w:val="Normal"/>
    <w:link w:val="CommentTextChar"/>
    <w:uiPriority w:val="99"/>
    <w:semiHidden/>
    <w:unhideWhenUsed/>
    <w:rsid w:val="00105FAE"/>
    <w:pPr>
      <w:spacing w:line="240" w:lineRule="auto"/>
    </w:pPr>
    <w:rPr>
      <w:sz w:val="20"/>
      <w:szCs w:val="20"/>
    </w:rPr>
  </w:style>
  <w:style w:type="character" w:customStyle="1" w:styleId="CommentTextChar">
    <w:name w:val="Comment Text Char"/>
    <w:basedOn w:val="DefaultParagraphFont"/>
    <w:link w:val="CommentText"/>
    <w:uiPriority w:val="99"/>
    <w:semiHidden/>
    <w:rsid w:val="00105FAE"/>
    <w:rPr>
      <w:sz w:val="20"/>
      <w:szCs w:val="20"/>
    </w:rPr>
  </w:style>
  <w:style w:type="paragraph" w:styleId="CommentSubject">
    <w:name w:val="annotation subject"/>
    <w:basedOn w:val="CommentText"/>
    <w:next w:val="CommentText"/>
    <w:link w:val="CommentSubjectChar"/>
    <w:uiPriority w:val="99"/>
    <w:semiHidden/>
    <w:unhideWhenUsed/>
    <w:rsid w:val="00105FAE"/>
    <w:rPr>
      <w:b/>
      <w:bCs/>
    </w:rPr>
  </w:style>
  <w:style w:type="character" w:customStyle="1" w:styleId="CommentSubjectChar">
    <w:name w:val="Comment Subject Char"/>
    <w:basedOn w:val="CommentTextChar"/>
    <w:link w:val="CommentSubject"/>
    <w:uiPriority w:val="99"/>
    <w:semiHidden/>
    <w:rsid w:val="00105FAE"/>
    <w:rPr>
      <w:b/>
      <w:bCs/>
      <w:sz w:val="20"/>
      <w:szCs w:val="20"/>
    </w:rPr>
  </w:style>
  <w:style w:type="character" w:styleId="PlaceholderText">
    <w:name w:val="Placeholder Text"/>
    <w:basedOn w:val="DefaultParagraphFont"/>
    <w:uiPriority w:val="99"/>
    <w:semiHidden/>
    <w:rsid w:val="000E6092"/>
    <w:rPr>
      <w:color w:val="808080"/>
    </w:rPr>
  </w:style>
  <w:style w:type="paragraph" w:styleId="Header">
    <w:name w:val="header"/>
    <w:basedOn w:val="Normal"/>
    <w:link w:val="HeaderChar"/>
    <w:uiPriority w:val="99"/>
    <w:unhideWhenUsed/>
    <w:rsid w:val="00E4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814"/>
  </w:style>
  <w:style w:type="paragraph" w:styleId="Footer">
    <w:name w:val="footer"/>
    <w:basedOn w:val="Normal"/>
    <w:link w:val="FooterChar"/>
    <w:uiPriority w:val="99"/>
    <w:unhideWhenUsed/>
    <w:rsid w:val="00E4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814"/>
  </w:style>
  <w:style w:type="character" w:styleId="FollowedHyperlink">
    <w:name w:val="FollowedHyperlink"/>
    <w:basedOn w:val="DefaultParagraphFont"/>
    <w:uiPriority w:val="99"/>
    <w:semiHidden/>
    <w:unhideWhenUsed/>
    <w:rsid w:val="00F812C4"/>
    <w:rPr>
      <w:color w:val="954F72" w:themeColor="followedHyperlink"/>
      <w:u w:val="single"/>
    </w:rPr>
  </w:style>
  <w:style w:type="character" w:styleId="UnresolvedMention">
    <w:name w:val="Unresolved Mention"/>
    <w:basedOn w:val="DefaultParagraphFont"/>
    <w:uiPriority w:val="99"/>
    <w:semiHidden/>
    <w:unhideWhenUsed/>
    <w:rsid w:val="0054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1299">
      <w:bodyDiv w:val="1"/>
      <w:marLeft w:val="0"/>
      <w:marRight w:val="0"/>
      <w:marTop w:val="0"/>
      <w:marBottom w:val="0"/>
      <w:divBdr>
        <w:top w:val="none" w:sz="0" w:space="0" w:color="auto"/>
        <w:left w:val="none" w:sz="0" w:space="0" w:color="auto"/>
        <w:bottom w:val="none" w:sz="0" w:space="0" w:color="auto"/>
        <w:right w:val="none" w:sz="0" w:space="0" w:color="auto"/>
      </w:divBdr>
    </w:div>
    <w:div w:id="848786717">
      <w:bodyDiv w:val="1"/>
      <w:marLeft w:val="0"/>
      <w:marRight w:val="0"/>
      <w:marTop w:val="0"/>
      <w:marBottom w:val="0"/>
      <w:divBdr>
        <w:top w:val="none" w:sz="0" w:space="0" w:color="auto"/>
        <w:left w:val="none" w:sz="0" w:space="0" w:color="auto"/>
        <w:bottom w:val="none" w:sz="0" w:space="0" w:color="auto"/>
        <w:right w:val="none" w:sz="0" w:space="0" w:color="auto"/>
      </w:divBdr>
    </w:div>
    <w:div w:id="1556428489">
      <w:bodyDiv w:val="1"/>
      <w:marLeft w:val="0"/>
      <w:marRight w:val="0"/>
      <w:marTop w:val="0"/>
      <w:marBottom w:val="0"/>
      <w:divBdr>
        <w:top w:val="none" w:sz="0" w:space="0" w:color="auto"/>
        <w:left w:val="none" w:sz="0" w:space="0" w:color="auto"/>
        <w:bottom w:val="none" w:sz="0" w:space="0" w:color="auto"/>
        <w:right w:val="none" w:sz="0" w:space="0" w:color="auto"/>
      </w:divBdr>
    </w:div>
    <w:div w:id="1668364172">
      <w:bodyDiv w:val="1"/>
      <w:marLeft w:val="0"/>
      <w:marRight w:val="0"/>
      <w:marTop w:val="0"/>
      <w:marBottom w:val="0"/>
      <w:divBdr>
        <w:top w:val="none" w:sz="0" w:space="0" w:color="auto"/>
        <w:left w:val="none" w:sz="0" w:space="0" w:color="auto"/>
        <w:bottom w:val="none" w:sz="0" w:space="0" w:color="auto"/>
        <w:right w:val="none" w:sz="0" w:space="0" w:color="auto"/>
      </w:divBdr>
    </w:div>
    <w:div w:id="17578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ao.org/3/i7108en/I710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2020-06-26T11:21:00Z</dcterms:created>
  <dcterms:modified xsi:type="dcterms:W3CDTF">2020-07-03T16:48:00Z</dcterms:modified>
</cp:coreProperties>
</file>