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BF" w:rsidRPr="00E53464" w:rsidRDefault="003122BF" w:rsidP="003122BF">
      <w:pPr>
        <w:jc w:val="center"/>
        <w:rPr>
          <w:b/>
          <w:sz w:val="40"/>
          <w:szCs w:val="40"/>
        </w:rPr>
      </w:pPr>
      <w:r w:rsidRPr="00E53464">
        <w:rPr>
          <w:b/>
          <w:sz w:val="40"/>
          <w:szCs w:val="40"/>
        </w:rPr>
        <w:t>Exchange Rate Expectations</w:t>
      </w:r>
    </w:p>
    <w:p w:rsidR="00E53464" w:rsidRDefault="00E53464" w:rsidP="003122BF">
      <w:pPr>
        <w:jc w:val="center"/>
        <w:rPr>
          <w:b/>
        </w:rPr>
      </w:pPr>
    </w:p>
    <w:p w:rsidR="00E53464" w:rsidRPr="006E2EA1" w:rsidRDefault="00E53464" w:rsidP="00E53464">
      <w:pPr>
        <w:jc w:val="center"/>
      </w:pPr>
      <w:proofErr w:type="gramStart"/>
      <w:r w:rsidRPr="006E2EA1">
        <w:t>by</w:t>
      </w:r>
      <w:proofErr w:type="gramEnd"/>
    </w:p>
    <w:p w:rsidR="00E53464" w:rsidRPr="006E2EA1" w:rsidRDefault="00E53464" w:rsidP="00E53464">
      <w:pPr>
        <w:jc w:val="center"/>
      </w:pPr>
      <w:r w:rsidRPr="006E2EA1">
        <w:t xml:space="preserve">Dr. Ioannis N. Kallianiotis </w:t>
      </w:r>
    </w:p>
    <w:p w:rsidR="00E53464" w:rsidRPr="006E2EA1" w:rsidRDefault="00E53464" w:rsidP="00E53464">
      <w:pPr>
        <w:jc w:val="center"/>
      </w:pPr>
      <w:r w:rsidRPr="006E2EA1">
        <w:t>Economics/Finance Department</w:t>
      </w:r>
    </w:p>
    <w:p w:rsidR="00E53464" w:rsidRPr="006E2EA1" w:rsidRDefault="00E53464" w:rsidP="00E53464">
      <w:pPr>
        <w:jc w:val="center"/>
      </w:pPr>
      <w:r w:rsidRPr="006E2EA1">
        <w:t xml:space="preserve">The Arthur J. </w:t>
      </w:r>
      <w:proofErr w:type="spellStart"/>
      <w:r w:rsidRPr="006E2EA1">
        <w:t>Kania</w:t>
      </w:r>
      <w:proofErr w:type="spellEnd"/>
      <w:r w:rsidRPr="006E2EA1">
        <w:t xml:space="preserve"> School of Management</w:t>
      </w:r>
    </w:p>
    <w:p w:rsidR="00E53464" w:rsidRPr="006E2EA1" w:rsidRDefault="00E53464" w:rsidP="00E53464">
      <w:pPr>
        <w:jc w:val="center"/>
      </w:pPr>
      <w:r w:rsidRPr="006E2EA1">
        <w:t>University of Scranton</w:t>
      </w:r>
    </w:p>
    <w:p w:rsidR="00E53464" w:rsidRPr="006E2EA1" w:rsidRDefault="00E53464" w:rsidP="00E53464">
      <w:pPr>
        <w:jc w:val="center"/>
      </w:pPr>
      <w:r w:rsidRPr="006E2EA1">
        <w:t>Scranton, PA 18510-4602</w:t>
      </w:r>
    </w:p>
    <w:p w:rsidR="00E53464" w:rsidRPr="006E2EA1" w:rsidRDefault="00E53464" w:rsidP="00E53464">
      <w:pPr>
        <w:jc w:val="center"/>
      </w:pPr>
      <w:r w:rsidRPr="006E2EA1">
        <w:t>U.S.A.</w:t>
      </w:r>
    </w:p>
    <w:p w:rsidR="00E53464" w:rsidRPr="006E2EA1" w:rsidRDefault="00E53464" w:rsidP="00E53464">
      <w:pPr>
        <w:jc w:val="center"/>
      </w:pPr>
      <w:r w:rsidRPr="006E2EA1">
        <w:t>Tel. (570) 941-7577</w:t>
      </w:r>
    </w:p>
    <w:p w:rsidR="00E53464" w:rsidRPr="006E2EA1" w:rsidRDefault="00E53464" w:rsidP="00E53464">
      <w:pPr>
        <w:jc w:val="center"/>
      </w:pPr>
      <w:r w:rsidRPr="006E2EA1">
        <w:t>Fax (570) 941-4825</w:t>
      </w:r>
    </w:p>
    <w:p w:rsidR="00E53464" w:rsidRDefault="00E53464" w:rsidP="00E53464">
      <w:pPr>
        <w:spacing w:line="480" w:lineRule="auto"/>
        <w:jc w:val="center"/>
        <w:rPr>
          <w:b/>
        </w:rPr>
      </w:pPr>
      <w:r w:rsidRPr="006E2EA1">
        <w:t xml:space="preserve">E-Mail: </w:t>
      </w:r>
      <w:hyperlink r:id="rId8" w:history="1">
        <w:r w:rsidRPr="006E2EA1">
          <w:rPr>
            <w:rStyle w:val="Hyperlink"/>
          </w:rPr>
          <w:t>ioannis.kallianiotis@scranton.edu</w:t>
        </w:r>
      </w:hyperlink>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3212BA" w:rsidRDefault="003212BA" w:rsidP="003212BA">
      <w:pPr>
        <w:jc w:val="right"/>
      </w:pPr>
      <w:r w:rsidRPr="003212BA">
        <w:t>«</w:t>
      </w:r>
      <w:r w:rsidRPr="003212BA">
        <w:rPr>
          <w:lang w:val="el-GR"/>
        </w:rPr>
        <w:t>Καί</w:t>
      </w:r>
      <w:r w:rsidRPr="003212BA">
        <w:t xml:space="preserve"> </w:t>
      </w:r>
      <w:r>
        <w:rPr>
          <w:lang w:val="el-GR"/>
        </w:rPr>
        <w:t>ἐξέλιπον</w:t>
      </w:r>
      <w:r w:rsidRPr="003212BA">
        <w:t xml:space="preserve"> </w:t>
      </w:r>
      <w:r>
        <w:rPr>
          <w:lang w:val="el-GR"/>
        </w:rPr>
        <w:t>ἐξερευνῶντες</w:t>
      </w:r>
      <w:r w:rsidRPr="003212BA">
        <w:t xml:space="preserve"> </w:t>
      </w:r>
      <w:r>
        <w:rPr>
          <w:lang w:val="el-GR"/>
        </w:rPr>
        <w:t>ἐξερευνήσεις</w:t>
      </w:r>
      <w:proofErr w:type="gramStart"/>
      <w:r w:rsidRPr="003212BA">
        <w:t>.»</w:t>
      </w:r>
      <w:proofErr w:type="gramEnd"/>
      <w:r w:rsidRPr="003212BA">
        <w:t xml:space="preserve"> </w:t>
      </w:r>
    </w:p>
    <w:p w:rsidR="00E53464" w:rsidRPr="002B4BFB" w:rsidRDefault="003212BA" w:rsidP="003212BA">
      <w:pPr>
        <w:jc w:val="right"/>
      </w:pPr>
      <w:r>
        <w:rPr>
          <w:lang w:val="el-GR"/>
        </w:rPr>
        <w:t>Ψαλμ</w:t>
      </w:r>
      <w:r w:rsidRPr="003212BA">
        <w:t xml:space="preserve">. </w:t>
      </w:r>
      <w:r>
        <w:rPr>
          <w:lang w:val="el-GR"/>
        </w:rPr>
        <w:t>ξγ΄</w:t>
      </w:r>
      <w:r w:rsidRPr="002B4BFB">
        <w:t xml:space="preserve"> 7</w:t>
      </w: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E53464">
      <w:pPr>
        <w:jc w:val="both"/>
      </w:pPr>
      <w:r>
        <w:t>JEL (Classification):</w:t>
      </w:r>
      <w:r>
        <w:tab/>
        <w:t xml:space="preserve">E4, F31, F47, G14, G15 </w:t>
      </w:r>
    </w:p>
    <w:p w:rsidR="00E53464" w:rsidRDefault="00E53464" w:rsidP="00E53464">
      <w:pPr>
        <w:jc w:val="both"/>
      </w:pPr>
      <w:r>
        <w:t>Key Words:</w:t>
      </w:r>
      <w:r>
        <w:tab/>
      </w:r>
      <w:r>
        <w:tab/>
        <w:t>Demand for Money and Exchange Rate</w:t>
      </w:r>
    </w:p>
    <w:p w:rsidR="00E53464" w:rsidRDefault="00E53464" w:rsidP="00E53464">
      <w:pPr>
        <w:ind w:left="1440" w:firstLine="720"/>
        <w:jc w:val="both"/>
      </w:pPr>
      <w:r>
        <w:t>Foreign Exchange</w:t>
      </w:r>
    </w:p>
    <w:p w:rsidR="00E53464" w:rsidRDefault="00E53464" w:rsidP="00E53464">
      <w:pPr>
        <w:jc w:val="both"/>
      </w:pPr>
      <w:r>
        <w:tab/>
      </w:r>
      <w:r>
        <w:tab/>
      </w:r>
      <w:r>
        <w:tab/>
        <w:t>Forecasting and Simulation</w:t>
      </w:r>
    </w:p>
    <w:p w:rsidR="00E53464" w:rsidRDefault="00E53464" w:rsidP="00E53464">
      <w:pPr>
        <w:jc w:val="both"/>
      </w:pPr>
      <w:r>
        <w:tab/>
      </w:r>
      <w:r>
        <w:tab/>
      </w:r>
      <w:r>
        <w:tab/>
        <w:t>Information and Market Efficiency</w:t>
      </w:r>
    </w:p>
    <w:p w:rsidR="00E53464" w:rsidRDefault="00E53464" w:rsidP="00E53464">
      <w:pPr>
        <w:jc w:val="both"/>
      </w:pPr>
      <w:r>
        <w:tab/>
      </w:r>
      <w:r>
        <w:tab/>
      </w:r>
      <w:r>
        <w:tab/>
        <w:t>International Financial Markets</w:t>
      </w:r>
    </w:p>
    <w:p w:rsidR="00E53464" w:rsidRDefault="00E53464" w:rsidP="00E53464">
      <w:pPr>
        <w:jc w:val="both"/>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E53464" w:rsidP="003122BF">
      <w:pPr>
        <w:jc w:val="center"/>
        <w:rPr>
          <w:b/>
        </w:rPr>
      </w:pPr>
    </w:p>
    <w:p w:rsidR="00E53464" w:rsidRDefault="003336A2" w:rsidP="00E53464">
      <w:pPr>
        <w:jc w:val="center"/>
      </w:pPr>
      <w:r>
        <w:t>November</w:t>
      </w:r>
      <w:r w:rsidR="00E53464">
        <w:t xml:space="preserve"> 2017</w:t>
      </w:r>
    </w:p>
    <w:p w:rsidR="00E53464" w:rsidRPr="00E53464" w:rsidRDefault="00E53464" w:rsidP="00821BD0">
      <w:pPr>
        <w:jc w:val="center"/>
        <w:rPr>
          <w:b/>
          <w:sz w:val="36"/>
          <w:szCs w:val="36"/>
        </w:rPr>
      </w:pPr>
      <w:r w:rsidRPr="00E53464">
        <w:rPr>
          <w:b/>
          <w:sz w:val="36"/>
          <w:szCs w:val="36"/>
        </w:rPr>
        <w:lastRenderedPageBreak/>
        <w:t>Exchange Rate Expectations</w:t>
      </w:r>
    </w:p>
    <w:p w:rsidR="00E53464" w:rsidRDefault="00E53464" w:rsidP="003122BF">
      <w:pPr>
        <w:jc w:val="center"/>
        <w:rPr>
          <w:b/>
        </w:rPr>
      </w:pPr>
    </w:p>
    <w:p w:rsidR="00E53464" w:rsidRDefault="00E53464" w:rsidP="00821BD0">
      <w:pPr>
        <w:pStyle w:val="NormalWeb"/>
        <w:spacing w:before="0" w:beforeAutospacing="0" w:after="0" w:afterAutospacing="0"/>
        <w:jc w:val="center"/>
        <w:rPr>
          <w:b/>
        </w:rPr>
      </w:pPr>
      <w:r>
        <w:rPr>
          <w:b/>
        </w:rPr>
        <w:t>Abstract</w:t>
      </w:r>
    </w:p>
    <w:p w:rsidR="00821BD0" w:rsidRDefault="00821BD0" w:rsidP="00821BD0">
      <w:pPr>
        <w:pStyle w:val="NormalWeb"/>
        <w:spacing w:before="0" w:beforeAutospacing="0" w:after="0" w:afterAutospacing="0"/>
        <w:jc w:val="center"/>
        <w:rPr>
          <w:b/>
        </w:rPr>
      </w:pPr>
    </w:p>
    <w:p w:rsidR="00295F3F" w:rsidRPr="00534E86" w:rsidRDefault="00295F3F" w:rsidP="00645124">
      <w:pPr>
        <w:jc w:val="both"/>
      </w:pPr>
      <w:r>
        <w:t>We investigate, here, the exchange rate expectations</w:t>
      </w:r>
      <w:r w:rsidR="00956FC3">
        <w:t xml:space="preserve">, which are </w:t>
      </w:r>
      <w:r w:rsidR="00D3235D">
        <w:t xml:space="preserve">broad </w:t>
      </w:r>
      <w:r w:rsidR="00956FC3">
        <w:t>models of exchange rate forecasting</w:t>
      </w:r>
      <w:r w:rsidR="00D3235D">
        <w:t xml:space="preserve"> and efficiency</w:t>
      </w:r>
      <w:r w:rsidR="00956FC3">
        <w:t>,</w:t>
      </w:r>
      <w:r>
        <w:t xml:space="preserve"> by looking at approaches, such as the static expectations, the extrapolative, the adaptive, the rational, the regressive, and some general specifications of the above expectations. At the end, orthogonality tests suggest that rejection of the unbiased forward rate hypothesis is caused by different variables (like </w:t>
      </w:r>
      <w:r w:rsidR="00D3235D">
        <w:t>“</w:t>
      </w:r>
      <w:r>
        <w:t>news</w:t>
      </w:r>
      <w:r w:rsidR="00D3235D">
        <w:t>”</w:t>
      </w:r>
      <w:r>
        <w:t>,</w:t>
      </w:r>
      <w:r w:rsidR="00D3235D">
        <w:t xml:space="preserve"> unexpected shocks,</w:t>
      </w:r>
      <w:r>
        <w:t xml:space="preserve"> latent variables, forecast errors in money supplies, interest rate differentials, stock market risk </w:t>
      </w:r>
      <w:proofErr w:type="spellStart"/>
      <w:r>
        <w:t>premia</w:t>
      </w:r>
      <w:proofErr w:type="spellEnd"/>
      <w:r>
        <w:t xml:space="preserve">, and various forms of conditional variance). </w:t>
      </w:r>
      <w:proofErr w:type="gramStart"/>
      <w:r>
        <w:t>Also</w:t>
      </w:r>
      <w:proofErr w:type="gramEnd"/>
      <w:r>
        <w:t>, empirical tests of the above exchange rate expectations are taking place</w:t>
      </w:r>
      <w:r w:rsidR="005161EF" w:rsidRPr="005161EF">
        <w:t xml:space="preserve"> </w:t>
      </w:r>
      <w:r w:rsidR="005161EF">
        <w:t>for four different exchange rates ($/€, $/£, C$/$, and ¥/$)</w:t>
      </w:r>
      <w:r>
        <w:t>.</w:t>
      </w:r>
      <w:r w:rsidR="00645124">
        <w:t xml:space="preserve"> Theoretical discussion and empirical evidence have emphasized the impact of “news” on exchange rates, which affect agents</w:t>
      </w:r>
      <w:r w:rsidR="00821BD0">
        <w:t>’</w:t>
      </w:r>
      <w:r w:rsidR="00645124">
        <w:t xml:space="preserve"> expectations, too.</w:t>
      </w:r>
      <w:r w:rsidR="00821BD0">
        <w:t xml:space="preserve"> Agents are using the exchange rate expectations effectively.</w:t>
      </w:r>
    </w:p>
    <w:p w:rsidR="00295F3F" w:rsidRPr="00E53464" w:rsidRDefault="00295F3F" w:rsidP="00295F3F">
      <w:pPr>
        <w:pStyle w:val="NormalWeb"/>
        <w:jc w:val="center"/>
        <w:rPr>
          <w:b/>
        </w:rPr>
      </w:pPr>
      <w:r>
        <w:rPr>
          <w:b/>
        </w:rPr>
        <w:t>I. Introduction</w:t>
      </w:r>
    </w:p>
    <w:p w:rsidR="00956FC3" w:rsidRDefault="003122BF" w:rsidP="00C10617">
      <w:pPr>
        <w:pStyle w:val="NormalWeb"/>
        <w:jc w:val="both"/>
      </w:pPr>
      <w:r>
        <w:t>In economic theory</w:t>
      </w:r>
      <w:r w:rsidR="00295F3F">
        <w:t>,</w:t>
      </w:r>
      <w:r>
        <w:t xml:space="preserve"> there are many specifications, which </w:t>
      </w:r>
      <w:proofErr w:type="gramStart"/>
      <w:r>
        <w:t>are used</w:t>
      </w:r>
      <w:proofErr w:type="gramEnd"/>
      <w:r>
        <w:t xml:space="preserve"> to represent the way that investors</w:t>
      </w:r>
      <w:r w:rsidR="00295F3F">
        <w:t>, foreign currency traders, and speculators</w:t>
      </w:r>
      <w:r>
        <w:t xml:space="preserve"> form expectations. These specifications </w:t>
      </w:r>
      <w:proofErr w:type="gramStart"/>
      <w:r>
        <w:t>can be used</w:t>
      </w:r>
      <w:proofErr w:type="gramEnd"/>
      <w:r>
        <w:t xml:space="preserve"> as forecasting models of the exchange rate, too. There are empirical studies that have found evidence of deviation of the exchange rate from the spot market efficiency and it follows a variety of expectation formations. The most simple-minded assumption about expectations one can make is that of static or naïve expectations: Agents, it </w:t>
      </w:r>
      <w:proofErr w:type="gramStart"/>
      <w:r>
        <w:t>is assumed</w:t>
      </w:r>
      <w:proofErr w:type="gramEnd"/>
      <w:r>
        <w:t>, expect the inflation rate next year to be the same as it was this year.</w:t>
      </w:r>
      <w:r w:rsidR="00D3235D">
        <w:t xml:space="preserve"> </w:t>
      </w:r>
      <w:proofErr w:type="gramStart"/>
      <w:r w:rsidR="00D3235D">
        <w:t>Also</w:t>
      </w:r>
      <w:proofErr w:type="gramEnd"/>
      <w:r w:rsidR="00D3235D">
        <w:t xml:space="preserve">, we assume, here, that the policymakers’ objective is the maximization of the social welfare. </w:t>
      </w:r>
    </w:p>
    <w:p w:rsidR="00E53464" w:rsidRDefault="00956FC3" w:rsidP="00956FC3">
      <w:pPr>
        <w:pStyle w:val="NormalWeb"/>
        <w:ind w:firstLine="720"/>
        <w:jc w:val="both"/>
      </w:pPr>
      <w:r>
        <w:t>Further, a</w:t>
      </w:r>
      <w:r w:rsidR="003122BF">
        <w:t>daptive expectations assumption merely extrapolates the concept of static expectations; it suggests that economic agents expect the inflation rate to be equal to the weighted average of the inflation rate in the past few periods. Economists used the assumptions of static and adaptive expectations until the concept of rational expectations was developed.</w:t>
      </w:r>
      <w:r w:rsidR="00E53464">
        <w:rPr>
          <w:rStyle w:val="FootnoteReference"/>
        </w:rPr>
        <w:footnoteReference w:id="1"/>
      </w:r>
      <w:r w:rsidR="00295F3F">
        <w:t xml:space="preserve"> Other forms of expectations are the regressive ones and some general </w:t>
      </w:r>
      <w:r w:rsidR="004A55E3">
        <w:t xml:space="preserve">specifications models that can test alternative expectations. </w:t>
      </w:r>
      <w:proofErr w:type="gramStart"/>
      <w:r w:rsidR="004A55E3">
        <w:t>A</w:t>
      </w:r>
      <w:r>
        <w:t>lso</w:t>
      </w:r>
      <w:proofErr w:type="gramEnd"/>
      <w:r w:rsidR="004A55E3">
        <w:t xml:space="preserve">, an orthogonality test </w:t>
      </w:r>
      <w:r>
        <w:t>can be</w:t>
      </w:r>
      <w:r w:rsidR="004A55E3">
        <w:t xml:space="preserve"> used to test the Unbiased Forward Rate Hypothesis (UFRH), which is necessary to confirm efficiency in the foreign exchange market</w:t>
      </w:r>
      <w:r w:rsidR="004A55E3">
        <w:rPr>
          <w:rStyle w:val="FootnoteReference"/>
        </w:rPr>
        <w:footnoteReference w:id="2"/>
      </w:r>
      <w:r w:rsidR="00821BD0">
        <w:t xml:space="preserve"> and to see if there is any effect of the equity markets risk </w:t>
      </w:r>
      <w:proofErr w:type="spellStart"/>
      <w:r w:rsidR="00821BD0">
        <w:t>premia</w:t>
      </w:r>
      <w:proofErr w:type="spellEnd"/>
      <w:r w:rsidR="00821BD0">
        <w:t xml:space="preserve"> on the exchange rates risk </w:t>
      </w:r>
      <w:proofErr w:type="spellStart"/>
      <w:r w:rsidR="00821BD0">
        <w:t>premia</w:t>
      </w:r>
      <w:proofErr w:type="spellEnd"/>
      <w:r w:rsidR="00821BD0">
        <w:t>.</w:t>
      </w:r>
    </w:p>
    <w:p w:rsidR="00D3235D" w:rsidRDefault="009963E5" w:rsidP="00D3235D">
      <w:pPr>
        <w:pStyle w:val="NormalWeb"/>
        <w:jc w:val="center"/>
        <w:rPr>
          <w:b/>
        </w:rPr>
      </w:pPr>
      <w:r w:rsidRPr="009963E5">
        <w:rPr>
          <w:b/>
        </w:rPr>
        <w:t>II. Theoretical Models of Exchange Rate Expectations</w:t>
      </w:r>
    </w:p>
    <w:p w:rsidR="00956FC3" w:rsidRPr="00D3235D" w:rsidRDefault="00956FC3" w:rsidP="00D3235D">
      <w:pPr>
        <w:pStyle w:val="NormalWeb"/>
        <w:jc w:val="both"/>
        <w:rPr>
          <w:b/>
        </w:rPr>
      </w:pPr>
      <w:r>
        <w:t xml:space="preserve">We start discussing theoretically one by one the five models of exchange rate expectations. </w:t>
      </w:r>
      <w:r w:rsidR="00D3235D">
        <w:t xml:space="preserve">They are the static expectations model, the extrapolative expectations, the adaptive expectations, the </w:t>
      </w:r>
      <w:r w:rsidR="00D3235D">
        <w:lastRenderedPageBreak/>
        <w:t xml:space="preserve">rational expectations, and the regressive expectations one. </w:t>
      </w:r>
      <w:r>
        <w:t>We use the assumptions and the mathematic formulation of each model, so they can become comprehensible to the readers.</w:t>
      </w:r>
    </w:p>
    <w:p w:rsidR="00E53464" w:rsidRDefault="009963E5" w:rsidP="003122BF">
      <w:pPr>
        <w:jc w:val="center"/>
        <w:rPr>
          <w:i/>
        </w:rPr>
      </w:pPr>
      <w:r>
        <w:rPr>
          <w:i/>
        </w:rPr>
        <w:t>II.</w:t>
      </w:r>
      <w:r w:rsidR="00E53464">
        <w:rPr>
          <w:i/>
        </w:rPr>
        <w:t>1 Static Expectations</w:t>
      </w:r>
    </w:p>
    <w:p w:rsidR="00E53464" w:rsidRDefault="00E53464" w:rsidP="00C10617">
      <w:pPr>
        <w:pStyle w:val="NormalWeb"/>
        <w:jc w:val="both"/>
      </w:pPr>
      <w:r w:rsidRPr="0057688F">
        <w:rPr>
          <w:rStyle w:val="Strong"/>
          <w:b w:val="0"/>
        </w:rPr>
        <w:t>In economics,</w:t>
      </w:r>
      <w:r>
        <w:rPr>
          <w:rStyle w:val="Strong"/>
          <w:b w:val="0"/>
        </w:rPr>
        <w:t xml:space="preserve"> </w:t>
      </w:r>
      <w:r w:rsidRPr="0057688F">
        <w:t xml:space="preserve">the concept of </w:t>
      </w:r>
      <w:r w:rsidRPr="00730483">
        <w:rPr>
          <w:i/>
        </w:rPr>
        <w:t>static expectations</w:t>
      </w:r>
      <w:r>
        <w:t xml:space="preserve"> </w:t>
      </w:r>
      <w:r w:rsidRPr="0057688F">
        <w:t>describes an assumption that economists make</w:t>
      </w:r>
      <w:r>
        <w:t>,</w:t>
      </w:r>
      <w:r w:rsidRPr="0057688F">
        <w:t xml:space="preserve"> about the way people form their predictions</w:t>
      </w:r>
      <w:r>
        <w:t>,</w:t>
      </w:r>
      <w:r w:rsidRPr="0057688F">
        <w:t xml:space="preserve"> regarding the future values of economic variables. Specifically, the </w:t>
      </w:r>
      <w:r>
        <w:t>static expectations</w:t>
      </w:r>
      <w:r w:rsidRPr="0057688F">
        <w:t xml:space="preserve"> assumption states that people expect the value of an economic variable next period to be equal to the current value of this variable.</w:t>
      </w:r>
      <w:r>
        <w:rPr>
          <w:rStyle w:val="FootnoteReference"/>
        </w:rPr>
        <w:footnoteReference w:id="3"/>
      </w:r>
      <w:r>
        <w:t xml:space="preserve"> Then, the simplest form of exchange rate expectations is </w:t>
      </w:r>
      <w:r w:rsidRPr="000C6D6A">
        <w:rPr>
          <w:i/>
        </w:rPr>
        <w:t>static expecta</w:t>
      </w:r>
      <w:r>
        <w:rPr>
          <w:i/>
        </w:rPr>
        <w:t>t</w:t>
      </w:r>
      <w:r w:rsidRPr="000C6D6A">
        <w:rPr>
          <w:i/>
        </w:rPr>
        <w:t>ions</w:t>
      </w:r>
      <w:r>
        <w:t xml:space="preserve">, which means that expectations of the future spot rate are nothing more than the current spot rate. This process </w:t>
      </w:r>
      <w:proofErr w:type="gramStart"/>
      <w:r>
        <w:t>can be rationalized</w:t>
      </w:r>
      <w:proofErr w:type="gramEnd"/>
      <w:r>
        <w:t xml:space="preserve"> by the fact that the observed exchange rates appear to be stationary and investors see no particular reason why the next period’s exchange rates would deviate from the current spot rate.</w:t>
      </w:r>
    </w:p>
    <w:p w:rsidR="00E53464" w:rsidRDefault="00E53464" w:rsidP="00C10617">
      <w:pPr>
        <w:jc w:val="center"/>
        <w:rPr>
          <w:color w:val="333333"/>
        </w:rPr>
      </w:pPr>
      <w:r w:rsidRPr="0057688F">
        <w:rPr>
          <w:color w:val="333333"/>
          <w:position w:val="-12"/>
        </w:rPr>
        <w:object w:dxaOrig="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75pt" o:ole="">
            <v:imagedata r:id="rId9" o:title=""/>
          </v:shape>
          <o:OLEObject Type="Embed" ProgID="Equation.3" ShapeID="_x0000_i1025" DrawAspect="Content" ObjectID="_1571037210" r:id="rId10"/>
        </w:object>
      </w: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AE2DAA">
        <w:rPr>
          <w:color w:val="333333"/>
        </w:rPr>
        <w:t>1</w:t>
      </w:r>
      <w:r>
        <w:rPr>
          <w:color w:val="333333"/>
        </w:rPr>
        <w:t>)</w:t>
      </w:r>
    </w:p>
    <w:p w:rsidR="00E53464" w:rsidRDefault="00E53464" w:rsidP="00C10617">
      <w:pPr>
        <w:jc w:val="both"/>
        <w:rPr>
          <w:color w:val="333333"/>
        </w:rPr>
      </w:pPr>
    </w:p>
    <w:p w:rsidR="00E53464" w:rsidRDefault="00E53464" w:rsidP="00C10617">
      <w:pPr>
        <w:jc w:val="both"/>
        <w:rPr>
          <w:color w:val="333333"/>
        </w:rPr>
      </w:pPr>
      <w:proofErr w:type="gramStart"/>
      <w:r>
        <w:rPr>
          <w:color w:val="333333"/>
        </w:rPr>
        <w:t>or</w:t>
      </w:r>
      <w:proofErr w:type="gramEnd"/>
      <w:r>
        <w:rPr>
          <w:color w:val="333333"/>
        </w:rPr>
        <w:t xml:space="preserve"> </w:t>
      </w:r>
      <w:r>
        <w:rPr>
          <w:color w:val="333333"/>
        </w:rPr>
        <w:tab/>
      </w:r>
    </w:p>
    <w:p w:rsidR="00E53464" w:rsidRPr="00CB7078" w:rsidRDefault="00E53464" w:rsidP="00C10617">
      <w:pPr>
        <w:jc w:val="center"/>
      </w:pPr>
      <w:r w:rsidRPr="0057688F">
        <w:rPr>
          <w:color w:val="333333"/>
          <w:position w:val="-12"/>
        </w:rPr>
        <w:object w:dxaOrig="1180" w:dyaOrig="380">
          <v:shape id="_x0000_i1026" type="#_x0000_t75" style="width:59.25pt;height:18.75pt" o:ole="">
            <v:imagedata r:id="rId11" o:title=""/>
          </v:shape>
          <o:OLEObject Type="Embed" ProgID="Equation.3" ShapeID="_x0000_i1026" DrawAspect="Content" ObjectID="_1571037211" r:id="rId12"/>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AE2DAA">
        <w:rPr>
          <w:color w:val="333333"/>
        </w:rPr>
        <w:t>2</w:t>
      </w:r>
      <w:r>
        <w:rPr>
          <w:color w:val="333333"/>
        </w:rPr>
        <w:t>)</w:t>
      </w:r>
    </w:p>
    <w:p w:rsidR="00E53464" w:rsidRDefault="00E53464" w:rsidP="00C10617">
      <w:pPr>
        <w:pStyle w:val="NormalWeb"/>
        <w:jc w:val="both"/>
        <w:rPr>
          <w:color w:val="000000"/>
        </w:rPr>
      </w:pPr>
      <w:proofErr w:type="gramStart"/>
      <w:r>
        <w:rPr>
          <w:color w:val="000000"/>
        </w:rPr>
        <w:t>and</w:t>
      </w:r>
      <w:proofErr w:type="gramEnd"/>
      <w:r>
        <w:rPr>
          <w:color w:val="000000"/>
        </w:rPr>
        <w:t xml:space="preserve"> its growth is,</w:t>
      </w:r>
    </w:p>
    <w:p w:rsidR="00E53464" w:rsidRPr="000C6D6A" w:rsidRDefault="00E53464" w:rsidP="00C10617">
      <w:pPr>
        <w:pStyle w:val="NormalWeb"/>
        <w:jc w:val="center"/>
        <w:rPr>
          <w:color w:val="000000"/>
        </w:rPr>
      </w:pPr>
      <w:r>
        <w:rPr>
          <w:color w:val="000000"/>
        </w:rPr>
        <w:tab/>
      </w:r>
      <w:r w:rsidRPr="0057688F">
        <w:rPr>
          <w:color w:val="333333"/>
          <w:position w:val="-12"/>
        </w:rPr>
        <w:object w:dxaOrig="960" w:dyaOrig="380">
          <v:shape id="_x0000_i1027" type="#_x0000_t75" style="width:48pt;height:18.75pt" o:ole="">
            <v:imagedata r:id="rId13" o:title=""/>
          </v:shape>
          <o:OLEObject Type="Embed" ProgID="Equation.3" ShapeID="_x0000_i1027" DrawAspect="Content" ObjectID="_1571037212" r:id="rId14"/>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AE2DAA">
        <w:rPr>
          <w:color w:val="333333"/>
        </w:rPr>
        <w:t>3</w:t>
      </w:r>
      <w:r>
        <w:rPr>
          <w:color w:val="333333"/>
        </w:rPr>
        <w:t>)</w:t>
      </w:r>
    </w:p>
    <w:p w:rsidR="00956FC3" w:rsidRDefault="00956FC3" w:rsidP="00956FC3">
      <w:pPr>
        <w:jc w:val="both"/>
        <w:rPr>
          <w:color w:val="333333"/>
        </w:rPr>
      </w:pPr>
      <w:proofErr w:type="gramStart"/>
      <w:r>
        <w:t>where</w:t>
      </w:r>
      <w:proofErr w:type="gramEnd"/>
      <w:r>
        <w:t xml:space="preserve">, </w:t>
      </w:r>
      <w:r w:rsidR="00E53464">
        <w:t xml:space="preserve"> </w:t>
      </w:r>
      <w:r w:rsidRPr="00956FC3">
        <w:rPr>
          <w:color w:val="333333"/>
          <w:position w:val="-10"/>
        </w:rPr>
        <w:object w:dxaOrig="220" w:dyaOrig="300">
          <v:shape id="_x0000_i1028" type="#_x0000_t75" style="width:11.25pt;height:15pt" o:ole="">
            <v:imagedata r:id="rId15" o:title=""/>
          </v:shape>
          <o:OLEObject Type="Embed" ProgID="Equation.3" ShapeID="_x0000_i1028" DrawAspect="Content" ObjectID="_1571037213" r:id="rId16"/>
        </w:object>
      </w:r>
      <w:r>
        <w:rPr>
          <w:color w:val="333333"/>
        </w:rPr>
        <w:t>= the ln of the spot exchange rate (</w:t>
      </w:r>
      <w:r w:rsidRPr="00956FC3">
        <w:rPr>
          <w:color w:val="333333"/>
          <w:position w:val="-10"/>
        </w:rPr>
        <w:object w:dxaOrig="240" w:dyaOrig="300">
          <v:shape id="_x0000_i1029" type="#_x0000_t75" style="width:12pt;height:15pt" o:ole="">
            <v:imagedata r:id="rId17" o:title=""/>
          </v:shape>
          <o:OLEObject Type="Embed" ProgID="Equation.3" ShapeID="_x0000_i1029" DrawAspect="Content" ObjectID="_1571037214" r:id="rId18"/>
        </w:object>
      </w:r>
      <w:r>
        <w:rPr>
          <w:color w:val="333333"/>
        </w:rPr>
        <w:t>),</w:t>
      </w:r>
      <w:r w:rsidRPr="00956FC3">
        <w:rPr>
          <w:color w:val="333333"/>
          <w:position w:val="-10"/>
        </w:rPr>
        <w:object w:dxaOrig="360" w:dyaOrig="340">
          <v:shape id="_x0000_i1030" type="#_x0000_t75" style="width:18pt;height:16.5pt" o:ole="">
            <v:imagedata r:id="rId19" o:title=""/>
          </v:shape>
          <o:OLEObject Type="Embed" ProgID="Equation.3" ShapeID="_x0000_i1030" DrawAspect="Content" ObjectID="_1571037215" r:id="rId20"/>
        </w:object>
      </w:r>
      <w:r>
        <w:rPr>
          <w:color w:val="333333"/>
        </w:rPr>
        <w:t xml:space="preserve">= the ln of the expected spot exchange rate in period </w:t>
      </w:r>
      <w:r w:rsidRPr="00956FC3">
        <w:rPr>
          <w:color w:val="333333"/>
          <w:position w:val="-6"/>
        </w:rPr>
        <w:object w:dxaOrig="380" w:dyaOrig="240">
          <v:shape id="_x0000_i1031" type="#_x0000_t75" style="width:18.75pt;height:12pt" o:ole="">
            <v:imagedata r:id="rId21" o:title=""/>
          </v:shape>
          <o:OLEObject Type="Embed" ProgID="Equation.3" ShapeID="_x0000_i1031" DrawAspect="Content" ObjectID="_1571037216" r:id="rId22"/>
        </w:object>
      </w:r>
      <w:r>
        <w:rPr>
          <w:color w:val="333333"/>
        </w:rPr>
        <w:t xml:space="preserve">, and </w:t>
      </w:r>
      <w:r w:rsidRPr="00956FC3">
        <w:rPr>
          <w:color w:val="333333"/>
          <w:position w:val="-10"/>
        </w:rPr>
        <w:object w:dxaOrig="520" w:dyaOrig="340">
          <v:shape id="_x0000_i1032" type="#_x0000_t75" style="width:26.25pt;height:16.5pt" o:ole="">
            <v:imagedata r:id="rId23" o:title=""/>
          </v:shape>
          <o:OLEObject Type="Embed" ProgID="Equation.3" ShapeID="_x0000_i1032" DrawAspect="Content" ObjectID="_1571037217" r:id="rId24"/>
        </w:object>
      </w:r>
      <w:r>
        <w:rPr>
          <w:color w:val="333333"/>
        </w:rPr>
        <w:t>= the expected percentage change of the spot exchange rate.</w:t>
      </w:r>
    </w:p>
    <w:p w:rsidR="00956FC3" w:rsidRDefault="00956FC3" w:rsidP="00956FC3">
      <w:pPr>
        <w:jc w:val="both"/>
      </w:pPr>
    </w:p>
    <w:p w:rsidR="00E53464" w:rsidRDefault="00E53464" w:rsidP="00C10617">
      <w:pPr>
        <w:ind w:firstLine="720"/>
        <w:jc w:val="both"/>
      </w:pPr>
      <w:r>
        <w:t xml:space="preserve">Thus, the expected currency depreciation </w:t>
      </w:r>
      <w:r w:rsidR="00AE2DAA">
        <w:t>(</w:t>
      </w:r>
      <w:r w:rsidR="00D3235D" w:rsidRPr="00D3235D">
        <w:rPr>
          <w:color w:val="333333"/>
          <w:position w:val="-10"/>
        </w:rPr>
        <w:object w:dxaOrig="420" w:dyaOrig="360">
          <v:shape id="_x0000_i1033" type="#_x0000_t75" style="width:21.75pt;height:18pt" o:ole="">
            <v:imagedata r:id="rId25" o:title=""/>
          </v:shape>
          <o:OLEObject Type="Embed" ProgID="Equation.3" ShapeID="_x0000_i1033" DrawAspect="Content" ObjectID="_1571037218" r:id="rId26"/>
        </w:object>
      </w:r>
      <w:r w:rsidR="00AE2DAA">
        <w:t xml:space="preserve">) </w:t>
      </w:r>
      <w:r>
        <w:t>or appreciation</w:t>
      </w:r>
      <w:r w:rsidR="00AE2DAA">
        <w:t xml:space="preserve"> (</w:t>
      </w:r>
      <w:r w:rsidR="00D3235D" w:rsidRPr="00D3235D">
        <w:rPr>
          <w:color w:val="333333"/>
          <w:position w:val="-10"/>
        </w:rPr>
        <w:object w:dxaOrig="400" w:dyaOrig="360">
          <v:shape id="_x0000_i1034" type="#_x0000_t75" style="width:20.25pt;height:18pt" o:ole="">
            <v:imagedata r:id="rId27" o:title=""/>
          </v:shape>
          <o:OLEObject Type="Embed" ProgID="Equation.3" ShapeID="_x0000_i1034" DrawAspect="Content" ObjectID="_1571037219" r:id="rId28"/>
        </w:object>
      </w:r>
      <w:r w:rsidR="00AE2DAA">
        <w:t>)</w:t>
      </w:r>
      <w:r>
        <w:t xml:space="preserve"> is zero.</w:t>
      </w:r>
      <w:r w:rsidR="00B72F3F">
        <w:rPr>
          <w:rStyle w:val="FootnoteReference"/>
        </w:rPr>
        <w:footnoteReference w:id="4"/>
      </w:r>
      <w:r>
        <w:t xml:space="preserve"> </w:t>
      </w:r>
      <w:r w:rsidRPr="00B74039">
        <w:rPr>
          <w:rStyle w:val="Strong"/>
          <w:b w:val="0"/>
        </w:rPr>
        <w:t>The main criticism of the</w:t>
      </w:r>
      <w:r>
        <w:rPr>
          <w:rStyle w:val="Strong"/>
          <w:b w:val="0"/>
        </w:rPr>
        <w:t xml:space="preserve"> </w:t>
      </w:r>
      <w:r w:rsidRPr="00B74039">
        <w:t xml:space="preserve">concept </w:t>
      </w:r>
      <w:r>
        <w:t xml:space="preserve">of static expectations is that it assumes that people ignore the information about possible shifts in policy variables. In the case of monetary policy, if policymakers announce credibly that they will adopt an anti-inflationary stance, it would not be rational for economic agents to believe that the inflation rate will remain the same. Thus, the rational expectations assumption incorporates all possible information available, at the time the expectations </w:t>
      </w:r>
      <w:proofErr w:type="gramStart"/>
      <w:r>
        <w:t xml:space="preserve">are </w:t>
      </w:r>
      <w:r>
        <w:lastRenderedPageBreak/>
        <w:t>formulated</w:t>
      </w:r>
      <w:proofErr w:type="gramEnd"/>
      <w:r>
        <w:t xml:space="preserve">, and not just the past values of the variable being forecasted, as is the case with static or adaptive expectations. </w:t>
      </w:r>
    </w:p>
    <w:p w:rsidR="00E53464" w:rsidRDefault="00E53464" w:rsidP="00C10617">
      <w:pPr>
        <w:pStyle w:val="NormalWeb"/>
        <w:ind w:firstLine="720"/>
        <w:jc w:val="both"/>
      </w:pPr>
      <w:r w:rsidRPr="00B74039">
        <w:rPr>
          <w:rStyle w:val="Strong"/>
          <w:b w:val="0"/>
        </w:rPr>
        <w:t xml:space="preserve">In modern economic </w:t>
      </w:r>
      <w:r w:rsidR="002B4BFB" w:rsidRPr="00B74039">
        <w:rPr>
          <w:rStyle w:val="Strong"/>
          <w:b w:val="0"/>
        </w:rPr>
        <w:t>theory,</w:t>
      </w:r>
      <w:r w:rsidRPr="00B74039">
        <w:rPr>
          <w:rStyle w:val="Strong"/>
          <w:b w:val="0"/>
        </w:rPr>
        <w:t xml:space="preserve"> most models that</w:t>
      </w:r>
      <w:r>
        <w:rPr>
          <w:rStyle w:val="Strong"/>
          <w:b w:val="0"/>
        </w:rPr>
        <w:t xml:space="preserve"> </w:t>
      </w:r>
      <w:r w:rsidRPr="00B74039">
        <w:t>incorporate</w:t>
      </w:r>
      <w:r>
        <w:t xml:space="preserve"> uncertainty about the future assume rational expectations, not static expectations. Nevertheless, some economic variables and many financial variables follow a specific stochastic process, called martingale [</w:t>
      </w:r>
      <w:r>
        <w:rPr>
          <w:lang w:val="en"/>
        </w:rPr>
        <w:t>a model of a fair game, where knowledge of past events will never help to predict future winnings; a sequence of random variables (i.e., a stochastic process</w:t>
      </w:r>
      <w:r>
        <w:t>)], for which the best prediction of the future value is today’s value. For these variables, static expectations turn out to be rational expectations.</w:t>
      </w:r>
    </w:p>
    <w:p w:rsidR="00E53464" w:rsidRDefault="00AE2DAA" w:rsidP="003122BF">
      <w:pPr>
        <w:spacing w:line="480" w:lineRule="auto"/>
        <w:jc w:val="center"/>
        <w:rPr>
          <w:i/>
        </w:rPr>
      </w:pPr>
      <w:r>
        <w:rPr>
          <w:i/>
        </w:rPr>
        <w:t>II</w:t>
      </w:r>
      <w:r w:rsidR="00E53464">
        <w:rPr>
          <w:i/>
        </w:rPr>
        <w:t>.2 Extrapolative Expectations</w:t>
      </w:r>
    </w:p>
    <w:p w:rsidR="00E53464" w:rsidRDefault="00E53464" w:rsidP="00C10617">
      <w:pPr>
        <w:jc w:val="both"/>
      </w:pPr>
      <w:r w:rsidRPr="00D3235D">
        <w:rPr>
          <w:i/>
        </w:rPr>
        <w:t>Extrapolative expectations</w:t>
      </w:r>
      <w:r>
        <w:t xml:space="preserve"> are those that expect the future exchange rate will move according to a recent trend. The above static model [eq. (</w:t>
      </w:r>
      <w:r w:rsidR="005E0076">
        <w:t>1</w:t>
      </w:r>
      <w:r>
        <w:t xml:space="preserve">)] </w:t>
      </w:r>
      <w:proofErr w:type="gramStart"/>
      <w:r>
        <w:t>can be modified</w:t>
      </w:r>
      <w:proofErr w:type="gramEnd"/>
      <w:r>
        <w:t>, now, to the following one:</w:t>
      </w:r>
    </w:p>
    <w:p w:rsidR="002232EE" w:rsidRDefault="002232EE" w:rsidP="00C10617">
      <w:pPr>
        <w:jc w:val="both"/>
      </w:pPr>
    </w:p>
    <w:p w:rsidR="00E53464" w:rsidRDefault="00E53464" w:rsidP="00C10617">
      <w:pPr>
        <w:jc w:val="center"/>
        <w:rPr>
          <w:color w:val="333333"/>
        </w:rPr>
      </w:pPr>
      <w:r w:rsidRPr="0023604F">
        <w:rPr>
          <w:color w:val="333333"/>
          <w:position w:val="-12"/>
        </w:rPr>
        <w:object w:dxaOrig="2160" w:dyaOrig="380">
          <v:shape id="_x0000_i1035" type="#_x0000_t75" style="width:108pt;height:18.75pt" o:ole="">
            <v:imagedata r:id="rId29" o:title=""/>
          </v:shape>
          <o:OLEObject Type="Embed" ProgID="Equation.3" ShapeID="_x0000_i1035" DrawAspect="Content" ObjectID="_1571037220" r:id="rId30"/>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5E0076">
        <w:rPr>
          <w:color w:val="333333"/>
        </w:rPr>
        <w:t>4</w:t>
      </w:r>
      <w:r>
        <w:rPr>
          <w:color w:val="333333"/>
        </w:rPr>
        <w:t>)</w:t>
      </w:r>
    </w:p>
    <w:p w:rsidR="00E53464" w:rsidRDefault="00E53464" w:rsidP="00C10617">
      <w:pPr>
        <w:jc w:val="center"/>
        <w:rPr>
          <w:color w:val="333333"/>
        </w:rPr>
      </w:pPr>
    </w:p>
    <w:p w:rsidR="00E53464" w:rsidRDefault="00E53464" w:rsidP="00C10617">
      <w:pPr>
        <w:jc w:val="both"/>
        <w:rPr>
          <w:color w:val="333333"/>
        </w:rPr>
      </w:pPr>
      <w:proofErr w:type="gramStart"/>
      <w:r>
        <w:rPr>
          <w:color w:val="333333"/>
        </w:rPr>
        <w:t>where</w:t>
      </w:r>
      <w:proofErr w:type="gramEnd"/>
      <w:r>
        <w:rPr>
          <w:color w:val="333333"/>
        </w:rPr>
        <w:t xml:space="preserve">, </w:t>
      </w:r>
      <w:r w:rsidRPr="0023604F">
        <w:rPr>
          <w:color w:val="333333"/>
          <w:position w:val="-10"/>
        </w:rPr>
        <w:object w:dxaOrig="279" w:dyaOrig="260">
          <v:shape id="_x0000_i1036" type="#_x0000_t75" style="width:14.25pt;height:12.75pt" o:ole="">
            <v:imagedata r:id="rId31" o:title=""/>
          </v:shape>
          <o:OLEObject Type="Embed" ProgID="Equation.3" ShapeID="_x0000_i1036" DrawAspect="Content" ObjectID="_1571037221" r:id="rId32"/>
        </w:object>
      </w:r>
      <w:r>
        <w:rPr>
          <w:color w:val="333333"/>
        </w:rPr>
        <w:t xml:space="preserve">= is a coefficient and </w:t>
      </w:r>
      <w:r w:rsidRPr="0023604F">
        <w:rPr>
          <w:color w:val="333333"/>
          <w:position w:val="-12"/>
        </w:rPr>
        <w:object w:dxaOrig="1020" w:dyaOrig="360">
          <v:shape id="_x0000_i1037" type="#_x0000_t75" style="width:51pt;height:18pt" o:ole="">
            <v:imagedata r:id="rId33" o:title=""/>
          </v:shape>
          <o:OLEObject Type="Embed" ProgID="Equation.3" ShapeID="_x0000_i1037" DrawAspect="Content" ObjectID="_1571037222" r:id="rId34"/>
        </w:object>
      </w:r>
      <w:r>
        <w:rPr>
          <w:color w:val="333333"/>
        </w:rPr>
        <w:t>= the recent change in the exchange rate.</w:t>
      </w:r>
    </w:p>
    <w:p w:rsidR="005E0076" w:rsidRDefault="005E0076" w:rsidP="00C10617">
      <w:pPr>
        <w:ind w:firstLine="720"/>
        <w:jc w:val="both"/>
        <w:rPr>
          <w:color w:val="333333"/>
        </w:rPr>
      </w:pPr>
    </w:p>
    <w:p w:rsidR="00E53464" w:rsidRDefault="00E53464" w:rsidP="00C10617">
      <w:pPr>
        <w:ind w:firstLine="720"/>
        <w:jc w:val="both"/>
        <w:rPr>
          <w:color w:val="333333"/>
        </w:rPr>
      </w:pPr>
      <w:r>
        <w:rPr>
          <w:color w:val="333333"/>
        </w:rPr>
        <w:t xml:space="preserve">The rational is, here, that recent movements of exchange rates are nonstationary. It </w:t>
      </w:r>
      <w:proofErr w:type="gramStart"/>
      <w:r>
        <w:rPr>
          <w:color w:val="333333"/>
        </w:rPr>
        <w:t>can be hypothesized</w:t>
      </w:r>
      <w:proofErr w:type="gramEnd"/>
      <w:r>
        <w:rPr>
          <w:color w:val="333333"/>
        </w:rPr>
        <w:t xml:space="preserve"> that currency depreciation in the current period will generate an expectation of future depreciation; then, eq. (</w:t>
      </w:r>
      <w:r w:rsidR="005E0076">
        <w:rPr>
          <w:color w:val="333333"/>
        </w:rPr>
        <w:t>4</w:t>
      </w:r>
      <w:r>
        <w:rPr>
          <w:color w:val="333333"/>
        </w:rPr>
        <w:t>) can be written as follows:</w:t>
      </w:r>
    </w:p>
    <w:p w:rsidR="005E0076" w:rsidRDefault="005E0076" w:rsidP="00C10617">
      <w:pPr>
        <w:ind w:firstLine="720"/>
        <w:jc w:val="both"/>
        <w:rPr>
          <w:color w:val="333333"/>
        </w:rPr>
      </w:pPr>
    </w:p>
    <w:p w:rsidR="00E53464" w:rsidRDefault="00E53464" w:rsidP="00C10617">
      <w:pPr>
        <w:ind w:firstLine="720"/>
        <w:jc w:val="center"/>
        <w:rPr>
          <w:color w:val="333333"/>
        </w:rPr>
      </w:pPr>
      <w:r w:rsidRPr="0023604F">
        <w:rPr>
          <w:color w:val="333333"/>
          <w:position w:val="-12"/>
        </w:rPr>
        <w:object w:dxaOrig="1359" w:dyaOrig="380">
          <v:shape id="_x0000_i1038" type="#_x0000_t75" style="width:68.25pt;height:18.75pt" o:ole="">
            <v:imagedata r:id="rId35" o:title=""/>
          </v:shape>
          <o:OLEObject Type="Embed" ProgID="Equation.3" ShapeID="_x0000_i1038" DrawAspect="Content" ObjectID="_1571037223" r:id="rId36"/>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5E0076">
        <w:rPr>
          <w:color w:val="333333"/>
        </w:rPr>
        <w:t>5</w:t>
      </w:r>
      <w:r>
        <w:rPr>
          <w:color w:val="333333"/>
        </w:rPr>
        <w:t>)</w:t>
      </w:r>
    </w:p>
    <w:p w:rsidR="00E53464" w:rsidRDefault="00E53464" w:rsidP="00C10617">
      <w:pPr>
        <w:ind w:firstLine="720"/>
        <w:jc w:val="center"/>
        <w:rPr>
          <w:color w:val="333333"/>
        </w:rPr>
      </w:pPr>
    </w:p>
    <w:p w:rsidR="00E53464" w:rsidRDefault="00E53464" w:rsidP="00C10617">
      <w:pPr>
        <w:jc w:val="both"/>
        <w:rPr>
          <w:color w:val="333333"/>
        </w:rPr>
      </w:pPr>
      <w:proofErr w:type="gramStart"/>
      <w:r>
        <w:rPr>
          <w:color w:val="333333"/>
        </w:rPr>
        <w:t>where</w:t>
      </w:r>
      <w:proofErr w:type="gramEnd"/>
      <w:r>
        <w:rPr>
          <w:color w:val="333333"/>
        </w:rPr>
        <w:t xml:space="preserve">, </w:t>
      </w:r>
      <w:r w:rsidRPr="0048169E">
        <w:rPr>
          <w:color w:val="333333"/>
          <w:position w:val="-6"/>
        </w:rPr>
        <w:object w:dxaOrig="600" w:dyaOrig="279">
          <v:shape id="_x0000_i1039" type="#_x0000_t75" style="width:30pt;height:14.25pt" o:ole="">
            <v:imagedata r:id="rId37" o:title=""/>
          </v:shape>
          <o:OLEObject Type="Embed" ProgID="Equation.3" ShapeID="_x0000_i1039" DrawAspect="Content" ObjectID="_1571037224" r:id="rId38"/>
        </w:object>
      </w:r>
      <w:r>
        <w:rPr>
          <w:color w:val="333333"/>
        </w:rPr>
        <w:t xml:space="preserve"> (expectations move the same direction). </w:t>
      </w:r>
    </w:p>
    <w:p w:rsidR="005E0076" w:rsidRDefault="005E0076" w:rsidP="00C10617">
      <w:pPr>
        <w:ind w:firstLine="720"/>
        <w:jc w:val="both"/>
        <w:rPr>
          <w:color w:val="333333"/>
        </w:rPr>
      </w:pPr>
    </w:p>
    <w:p w:rsidR="00E53464" w:rsidRDefault="00E53464" w:rsidP="00C10617">
      <w:pPr>
        <w:ind w:firstLine="720"/>
        <w:jc w:val="both"/>
        <w:rPr>
          <w:color w:val="333333"/>
        </w:rPr>
      </w:pPr>
      <w:r>
        <w:rPr>
          <w:color w:val="333333"/>
        </w:rPr>
        <w:t>These bandwagon expectations</w:t>
      </w:r>
      <w:r>
        <w:rPr>
          <w:rStyle w:val="FootnoteReference"/>
          <w:color w:val="333333"/>
        </w:rPr>
        <w:footnoteReference w:id="5"/>
      </w:r>
      <w:r>
        <w:rPr>
          <w:color w:val="333333"/>
        </w:rPr>
        <w:t xml:space="preserve"> are considered </w:t>
      </w:r>
      <w:proofErr w:type="gramStart"/>
      <w:r>
        <w:rPr>
          <w:color w:val="333333"/>
        </w:rPr>
        <w:t>to be highly</w:t>
      </w:r>
      <w:proofErr w:type="gramEnd"/>
      <w:r>
        <w:rPr>
          <w:color w:val="333333"/>
        </w:rPr>
        <w:t xml:space="preserve"> unstable since investors sell a currency that they expect to depreciate and vice versa. Speculative activities can be stabilizing, if </w:t>
      </w:r>
      <w:r>
        <w:rPr>
          <w:color w:val="333333"/>
        </w:rPr>
        <w:lastRenderedPageBreak/>
        <w:t xml:space="preserve">the opposite direction </w:t>
      </w:r>
      <w:proofErr w:type="gramStart"/>
      <w:r>
        <w:rPr>
          <w:color w:val="333333"/>
        </w:rPr>
        <w:t>is expected</w:t>
      </w:r>
      <w:proofErr w:type="gramEnd"/>
      <w:r>
        <w:rPr>
          <w:color w:val="333333"/>
        </w:rPr>
        <w:t xml:space="preserve"> for the exchange rates (a depreciation of the currency is expected to be followed by an appreciation). Then,  </w:t>
      </w:r>
      <w:r w:rsidRPr="0048169E">
        <w:rPr>
          <w:color w:val="333333"/>
          <w:position w:val="-6"/>
        </w:rPr>
        <w:object w:dxaOrig="600" w:dyaOrig="279">
          <v:shape id="_x0000_i1040" type="#_x0000_t75" style="width:30pt;height:14.25pt" o:ole="">
            <v:imagedata r:id="rId39" o:title=""/>
          </v:shape>
          <o:OLEObject Type="Embed" ProgID="Equation.3" ShapeID="_x0000_i1040" DrawAspect="Content" ObjectID="_1571037225" r:id="rId40"/>
        </w:object>
      </w:r>
      <w:r>
        <w:rPr>
          <w:color w:val="333333"/>
        </w:rPr>
        <w:t xml:space="preserve"> and eq. (</w:t>
      </w:r>
      <w:r w:rsidR="005E0076">
        <w:rPr>
          <w:color w:val="333333"/>
        </w:rPr>
        <w:t>5</w:t>
      </w:r>
      <w:r>
        <w:rPr>
          <w:color w:val="333333"/>
        </w:rPr>
        <w:t>) becomes:</w:t>
      </w:r>
    </w:p>
    <w:p w:rsidR="005E0076" w:rsidRDefault="005E0076" w:rsidP="00C10617">
      <w:pPr>
        <w:ind w:firstLine="720"/>
        <w:jc w:val="both"/>
        <w:rPr>
          <w:color w:val="333333"/>
        </w:rPr>
      </w:pPr>
    </w:p>
    <w:p w:rsidR="00E53464" w:rsidRDefault="00E53464" w:rsidP="00C10617">
      <w:pPr>
        <w:ind w:firstLine="720"/>
        <w:jc w:val="center"/>
        <w:rPr>
          <w:color w:val="333333"/>
        </w:rPr>
      </w:pPr>
      <w:r w:rsidRPr="0023604F">
        <w:rPr>
          <w:color w:val="333333"/>
          <w:position w:val="-12"/>
        </w:rPr>
        <w:object w:dxaOrig="1500" w:dyaOrig="380">
          <v:shape id="_x0000_i1041" type="#_x0000_t75" style="width:75pt;height:18.75pt" o:ole="">
            <v:imagedata r:id="rId41" o:title=""/>
          </v:shape>
          <o:OLEObject Type="Embed" ProgID="Equation.3" ShapeID="_x0000_i1041" DrawAspect="Content" ObjectID="_1571037226" r:id="rId42"/>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5E0076">
        <w:rPr>
          <w:color w:val="333333"/>
        </w:rPr>
        <w:t>6</w:t>
      </w:r>
      <w:r>
        <w:rPr>
          <w:color w:val="333333"/>
        </w:rPr>
        <w:t>)</w:t>
      </w:r>
    </w:p>
    <w:p w:rsidR="00E53464" w:rsidRDefault="00E53464" w:rsidP="00C10617">
      <w:pPr>
        <w:ind w:firstLine="720"/>
        <w:jc w:val="center"/>
        <w:rPr>
          <w:color w:val="333333"/>
        </w:rPr>
      </w:pPr>
    </w:p>
    <w:p w:rsidR="00E53464" w:rsidRDefault="00E53464" w:rsidP="00C10617">
      <w:pPr>
        <w:jc w:val="both"/>
        <w:rPr>
          <w:color w:val="333333"/>
        </w:rPr>
      </w:pPr>
      <w:proofErr w:type="gramStart"/>
      <w:r>
        <w:rPr>
          <w:color w:val="333333"/>
        </w:rPr>
        <w:t>or</w:t>
      </w:r>
      <w:proofErr w:type="gramEnd"/>
      <w:r>
        <w:rPr>
          <w:color w:val="333333"/>
        </w:rPr>
        <w:t xml:space="preserve"> eq. (</w:t>
      </w:r>
      <w:r w:rsidR="005E0076">
        <w:rPr>
          <w:color w:val="333333"/>
        </w:rPr>
        <w:t>4</w:t>
      </w:r>
      <w:r>
        <w:rPr>
          <w:color w:val="333333"/>
        </w:rPr>
        <w:t>) gives, in this case:</w:t>
      </w:r>
      <w:r w:rsidRPr="00F6164C">
        <w:rPr>
          <w:color w:val="333333"/>
        </w:rPr>
        <w:t xml:space="preserve"> </w:t>
      </w:r>
    </w:p>
    <w:p w:rsidR="005E0076" w:rsidRDefault="005E0076" w:rsidP="00C10617">
      <w:pPr>
        <w:jc w:val="both"/>
        <w:rPr>
          <w:color w:val="333333"/>
        </w:rPr>
      </w:pPr>
    </w:p>
    <w:p w:rsidR="00E53464" w:rsidRDefault="00E53464" w:rsidP="00C10617">
      <w:pPr>
        <w:ind w:firstLine="720"/>
        <w:jc w:val="center"/>
        <w:rPr>
          <w:color w:val="333333"/>
        </w:rPr>
      </w:pPr>
      <w:r w:rsidRPr="0023604F">
        <w:rPr>
          <w:color w:val="333333"/>
          <w:position w:val="-12"/>
        </w:rPr>
        <w:object w:dxaOrig="2200" w:dyaOrig="380">
          <v:shape id="_x0000_i1042" type="#_x0000_t75" style="width:110.25pt;height:18.75pt" o:ole="">
            <v:imagedata r:id="rId43" o:title=""/>
          </v:shape>
          <o:OLEObject Type="Embed" ProgID="Equation.3" ShapeID="_x0000_i1042" DrawAspect="Content" ObjectID="_1571037227" r:id="rId44"/>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5E0076">
        <w:rPr>
          <w:color w:val="333333"/>
        </w:rPr>
        <w:t>7</w:t>
      </w:r>
      <w:r>
        <w:rPr>
          <w:color w:val="333333"/>
        </w:rPr>
        <w:t>)</w:t>
      </w:r>
    </w:p>
    <w:p w:rsidR="00E53464" w:rsidRDefault="00E53464" w:rsidP="00C10617">
      <w:pPr>
        <w:ind w:firstLine="720"/>
        <w:jc w:val="center"/>
        <w:rPr>
          <w:color w:val="333333"/>
        </w:rPr>
      </w:pPr>
    </w:p>
    <w:p w:rsidR="00E53464" w:rsidRDefault="00E53464" w:rsidP="00C10617">
      <w:pPr>
        <w:jc w:val="both"/>
        <w:rPr>
          <w:color w:val="333333"/>
        </w:rPr>
      </w:pPr>
      <w:r>
        <w:rPr>
          <w:color w:val="333333"/>
        </w:rPr>
        <w:tab/>
        <w:t>Equation (</w:t>
      </w:r>
      <w:r w:rsidR="005E0076">
        <w:rPr>
          <w:color w:val="333333"/>
        </w:rPr>
        <w:t>7</w:t>
      </w:r>
      <w:r>
        <w:rPr>
          <w:color w:val="333333"/>
        </w:rPr>
        <w:t xml:space="preserve">) </w:t>
      </w:r>
      <w:proofErr w:type="gramStart"/>
      <w:r>
        <w:rPr>
          <w:color w:val="333333"/>
        </w:rPr>
        <w:t>is called</w:t>
      </w:r>
      <w:proofErr w:type="gramEnd"/>
      <w:r>
        <w:rPr>
          <w:color w:val="333333"/>
        </w:rPr>
        <w:t xml:space="preserve"> the distributed lag expectations model. The expectations of exchange rates are formed </w:t>
      </w:r>
      <w:proofErr w:type="gramStart"/>
      <w:r>
        <w:rPr>
          <w:color w:val="333333"/>
        </w:rPr>
        <w:t>on the basis of</w:t>
      </w:r>
      <w:proofErr w:type="gramEnd"/>
      <w:r>
        <w:rPr>
          <w:color w:val="333333"/>
        </w:rPr>
        <w:t xml:space="preserve"> current and lagged spot exchange rates. Here, longer lags </w:t>
      </w:r>
      <w:proofErr w:type="gramStart"/>
      <w:r>
        <w:rPr>
          <w:color w:val="333333"/>
        </w:rPr>
        <w:t>are assumed</w:t>
      </w:r>
      <w:proofErr w:type="gramEnd"/>
      <w:r>
        <w:rPr>
          <w:color w:val="333333"/>
        </w:rPr>
        <w:t xml:space="preserve"> to have no informational content.</w:t>
      </w:r>
    </w:p>
    <w:p w:rsidR="005E0076" w:rsidRDefault="005E0076" w:rsidP="00C10617">
      <w:pPr>
        <w:jc w:val="both"/>
        <w:rPr>
          <w:color w:val="333333"/>
        </w:rPr>
      </w:pPr>
    </w:p>
    <w:p w:rsidR="00E53464" w:rsidRDefault="005E0076" w:rsidP="003122BF">
      <w:pPr>
        <w:jc w:val="center"/>
        <w:rPr>
          <w:i/>
        </w:rPr>
      </w:pPr>
      <w:r>
        <w:rPr>
          <w:i/>
        </w:rPr>
        <w:t>II</w:t>
      </w:r>
      <w:r w:rsidR="00E53464">
        <w:rPr>
          <w:i/>
        </w:rPr>
        <w:t>.3 Adaptive Expectations</w:t>
      </w:r>
    </w:p>
    <w:p w:rsidR="00E53464" w:rsidRDefault="00E53464" w:rsidP="00C10617">
      <w:pPr>
        <w:pStyle w:val="NormalWeb"/>
        <w:jc w:val="both"/>
        <w:rPr>
          <w:lang w:val="en"/>
        </w:rPr>
      </w:pPr>
      <w:r>
        <w:rPr>
          <w:lang w:val="en"/>
        </w:rPr>
        <w:t xml:space="preserve">In economics, </w:t>
      </w:r>
      <w:r w:rsidRPr="00144C65">
        <w:rPr>
          <w:bCs/>
          <w:i/>
          <w:lang w:val="en"/>
        </w:rPr>
        <w:t>adaptive expectations</w:t>
      </w:r>
      <w:r>
        <w:rPr>
          <w:lang w:val="en"/>
        </w:rPr>
        <w:t xml:space="preserve"> means that people form their expectations about what will happen in the future based on what has happened in the past. This approach </w:t>
      </w:r>
      <w:proofErr w:type="gramStart"/>
      <w:r>
        <w:rPr>
          <w:lang w:val="en"/>
        </w:rPr>
        <w:t>has been used</w:t>
      </w:r>
      <w:proofErr w:type="gramEnd"/>
      <w:r>
        <w:rPr>
          <w:lang w:val="en"/>
        </w:rPr>
        <w:t xml:space="preserve"> to model price behavior. For example, if inflation has been higher than expected in the past, people would revise expectations for the future. In adaptive expectations, the expected future spot rate is a weighted average of the current and lagged expected rate, as follows:</w:t>
      </w:r>
    </w:p>
    <w:p w:rsidR="00E53464" w:rsidRDefault="00E53464" w:rsidP="00C10617">
      <w:pPr>
        <w:pStyle w:val="NormalWeb"/>
        <w:jc w:val="center"/>
        <w:rPr>
          <w:color w:val="333333"/>
        </w:rPr>
      </w:pPr>
      <w:r w:rsidRPr="0023604F">
        <w:rPr>
          <w:color w:val="333333"/>
          <w:position w:val="-12"/>
        </w:rPr>
        <w:object w:dxaOrig="2079" w:dyaOrig="380">
          <v:shape id="_x0000_i1043" type="#_x0000_t75" style="width:104.25pt;height:18.75pt" o:ole="">
            <v:imagedata r:id="rId45" o:title=""/>
          </v:shape>
          <o:OLEObject Type="Embed" ProgID="Equation.3" ShapeID="_x0000_i1043" DrawAspect="Content" ObjectID="_1571037228" r:id="rId46"/>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601A6F">
        <w:rPr>
          <w:color w:val="333333"/>
        </w:rPr>
        <w:t>8</w:t>
      </w:r>
      <w:r>
        <w:rPr>
          <w:color w:val="333333"/>
        </w:rPr>
        <w:t>)</w:t>
      </w:r>
    </w:p>
    <w:p w:rsidR="00E53464" w:rsidRDefault="00E53464" w:rsidP="00C10617">
      <w:pPr>
        <w:pStyle w:val="NormalWeb"/>
        <w:jc w:val="both"/>
        <w:rPr>
          <w:color w:val="333333"/>
        </w:rPr>
      </w:pPr>
      <w:proofErr w:type="gramStart"/>
      <w:r>
        <w:rPr>
          <w:color w:val="333333"/>
        </w:rPr>
        <w:t>where</w:t>
      </w:r>
      <w:proofErr w:type="gramEnd"/>
      <w:r>
        <w:rPr>
          <w:color w:val="333333"/>
        </w:rPr>
        <w:t xml:space="preserve">, </w:t>
      </w:r>
      <w:r w:rsidRPr="00753B75">
        <w:rPr>
          <w:color w:val="333333"/>
          <w:position w:val="-6"/>
        </w:rPr>
        <w:object w:dxaOrig="920" w:dyaOrig="279">
          <v:shape id="_x0000_i1044" type="#_x0000_t75" style="width:45.75pt;height:14.25pt" o:ole="">
            <v:imagedata r:id="rId47" o:title=""/>
          </v:shape>
          <o:OLEObject Type="Embed" ProgID="Equation.3" ShapeID="_x0000_i1044" DrawAspect="Content" ObjectID="_1571037229" r:id="rId48"/>
        </w:object>
      </w:r>
      <w:r>
        <w:rPr>
          <w:color w:val="333333"/>
        </w:rPr>
        <w:t xml:space="preserve">and </w:t>
      </w:r>
      <w:r w:rsidRPr="00753B75">
        <w:rPr>
          <w:color w:val="333333"/>
          <w:position w:val="-14"/>
        </w:rPr>
        <w:object w:dxaOrig="2439" w:dyaOrig="400">
          <v:shape id="_x0000_i1045" type="#_x0000_t75" style="width:122.25pt;height:20.25pt" o:ole="">
            <v:imagedata r:id="rId49" o:title=""/>
          </v:shape>
          <o:OLEObject Type="Embed" ProgID="Equation.3" ShapeID="_x0000_i1045" DrawAspect="Content" ObjectID="_1571037230" r:id="rId50"/>
        </w:object>
      </w:r>
      <w:r>
        <w:rPr>
          <w:color w:val="333333"/>
        </w:rPr>
        <w:t>.</w:t>
      </w:r>
    </w:p>
    <w:p w:rsidR="00E53464" w:rsidRDefault="00E53464" w:rsidP="00C10617">
      <w:pPr>
        <w:pStyle w:val="NormalWeb"/>
        <w:ind w:firstLine="720"/>
        <w:jc w:val="both"/>
        <w:rPr>
          <w:color w:val="333333"/>
        </w:rPr>
      </w:pPr>
      <w:r>
        <w:rPr>
          <w:color w:val="333333"/>
        </w:rPr>
        <w:t>Equation (</w:t>
      </w:r>
      <w:r w:rsidR="00601A6F">
        <w:rPr>
          <w:color w:val="333333"/>
        </w:rPr>
        <w:t>8</w:t>
      </w:r>
      <w:r>
        <w:rPr>
          <w:color w:val="333333"/>
        </w:rPr>
        <w:t>) becomes:</w:t>
      </w:r>
    </w:p>
    <w:p w:rsidR="00E53464" w:rsidRDefault="00E53464" w:rsidP="00C10617">
      <w:pPr>
        <w:pStyle w:val="NormalWeb"/>
        <w:jc w:val="center"/>
        <w:rPr>
          <w:color w:val="333333"/>
        </w:rPr>
      </w:pPr>
      <w:r w:rsidRPr="0023604F">
        <w:rPr>
          <w:color w:val="333333"/>
          <w:position w:val="-12"/>
        </w:rPr>
        <w:object w:dxaOrig="2020" w:dyaOrig="380">
          <v:shape id="_x0000_i1046" type="#_x0000_t75" style="width:101.25pt;height:18.75pt" o:ole="">
            <v:imagedata r:id="rId51" o:title=""/>
          </v:shape>
          <o:OLEObject Type="Embed" ProgID="Equation.3" ShapeID="_x0000_i1046" DrawAspect="Content" ObjectID="_1571037231" r:id="rId52"/>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601A6F">
        <w:rPr>
          <w:color w:val="333333"/>
        </w:rPr>
        <w:t>9</w:t>
      </w:r>
      <w:r>
        <w:rPr>
          <w:color w:val="333333"/>
        </w:rPr>
        <w:t>)</w:t>
      </w:r>
    </w:p>
    <w:p w:rsidR="00E53464" w:rsidRDefault="00E53464" w:rsidP="00C10617">
      <w:pPr>
        <w:pStyle w:val="NormalWeb"/>
        <w:jc w:val="both"/>
        <w:rPr>
          <w:color w:val="333333"/>
        </w:rPr>
      </w:pPr>
      <w:proofErr w:type="gramStart"/>
      <w:r>
        <w:rPr>
          <w:color w:val="333333"/>
        </w:rPr>
        <w:t>or</w:t>
      </w:r>
      <w:proofErr w:type="gramEnd"/>
      <w:r>
        <w:rPr>
          <w:color w:val="333333"/>
        </w:rPr>
        <w:t xml:space="preserve"> </w:t>
      </w:r>
    </w:p>
    <w:p w:rsidR="00E53464" w:rsidRDefault="00E53464" w:rsidP="00C10617">
      <w:pPr>
        <w:pStyle w:val="NormalWeb"/>
        <w:jc w:val="center"/>
        <w:rPr>
          <w:color w:val="333333"/>
        </w:rPr>
      </w:pPr>
      <w:r w:rsidRPr="0023604F">
        <w:rPr>
          <w:color w:val="333333"/>
          <w:position w:val="-12"/>
        </w:rPr>
        <w:object w:dxaOrig="1800" w:dyaOrig="380">
          <v:shape id="_x0000_i1047" type="#_x0000_t75" style="width:90pt;height:18.75pt" o:ole="">
            <v:imagedata r:id="rId53" o:title=""/>
          </v:shape>
          <o:OLEObject Type="Embed" ProgID="Equation.3" ShapeID="_x0000_i1047" DrawAspect="Content" ObjectID="_1571037232" r:id="rId54"/>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601A6F">
        <w:rPr>
          <w:color w:val="333333"/>
        </w:rPr>
        <w:t>10</w:t>
      </w:r>
      <w:r>
        <w:rPr>
          <w:color w:val="333333"/>
        </w:rPr>
        <w:t>)</w:t>
      </w:r>
    </w:p>
    <w:p w:rsidR="00E53464" w:rsidRDefault="00E53464" w:rsidP="00C10617">
      <w:pPr>
        <w:pStyle w:val="NormalWeb"/>
        <w:ind w:firstLine="720"/>
        <w:jc w:val="both"/>
        <w:rPr>
          <w:color w:val="333333"/>
        </w:rPr>
      </w:pPr>
      <w:r>
        <w:rPr>
          <w:color w:val="333333"/>
        </w:rPr>
        <w:t>Equation (</w:t>
      </w:r>
      <w:r w:rsidR="00601A6F">
        <w:rPr>
          <w:color w:val="333333"/>
        </w:rPr>
        <w:t>10</w:t>
      </w:r>
      <w:r>
        <w:rPr>
          <w:color w:val="333333"/>
        </w:rPr>
        <w:t xml:space="preserve">) states that expectations are revised on the basis of the expectations </w:t>
      </w:r>
      <w:proofErr w:type="gramStart"/>
      <w:r>
        <w:rPr>
          <w:color w:val="333333"/>
        </w:rPr>
        <w:t xml:space="preserve">error </w:t>
      </w:r>
      <w:proofErr w:type="gramEnd"/>
      <w:r w:rsidRPr="0023604F">
        <w:rPr>
          <w:color w:val="333333"/>
          <w:position w:val="-12"/>
        </w:rPr>
        <w:object w:dxaOrig="900" w:dyaOrig="380">
          <v:shape id="_x0000_i1048" type="#_x0000_t75" style="width:45pt;height:18.75pt" o:ole="">
            <v:imagedata r:id="rId55" o:title=""/>
          </v:shape>
          <o:OLEObject Type="Embed" ProgID="Equation.3" ShapeID="_x0000_i1048" DrawAspect="Content" ObjectID="_1571037233" r:id="rId56"/>
        </w:object>
      </w:r>
      <w:r>
        <w:rPr>
          <w:color w:val="333333"/>
        </w:rPr>
        <w:t xml:space="preserve">. This error adjustment </w:t>
      </w:r>
      <w:proofErr w:type="gramStart"/>
      <w:r>
        <w:rPr>
          <w:color w:val="333333"/>
        </w:rPr>
        <w:t>is also called</w:t>
      </w:r>
      <w:proofErr w:type="gramEnd"/>
      <w:r>
        <w:rPr>
          <w:color w:val="333333"/>
        </w:rPr>
        <w:t xml:space="preserve"> “partial adjustment”. The magnitude of the revision depends on the </w:t>
      </w:r>
      <w:proofErr w:type="gramStart"/>
      <w:r>
        <w:rPr>
          <w:color w:val="333333"/>
        </w:rPr>
        <w:t xml:space="preserve">coefficient </w:t>
      </w:r>
      <w:proofErr w:type="gramEnd"/>
      <w:r w:rsidRPr="008B7EDE">
        <w:rPr>
          <w:color w:val="333333"/>
          <w:position w:val="-6"/>
        </w:rPr>
        <w:object w:dxaOrig="220" w:dyaOrig="279">
          <v:shape id="_x0000_i1049" type="#_x0000_t75" style="width:11.25pt;height:14.25pt" o:ole="">
            <v:imagedata r:id="rId57" o:title=""/>
          </v:shape>
          <o:OLEObject Type="Embed" ProgID="Equation.3" ShapeID="_x0000_i1049" DrawAspect="Content" ObjectID="_1571037234" r:id="rId58"/>
        </w:object>
      </w:r>
      <w:r>
        <w:rPr>
          <w:color w:val="333333"/>
        </w:rPr>
        <w:t xml:space="preserve">. </w:t>
      </w:r>
    </w:p>
    <w:p w:rsidR="00E53464" w:rsidRDefault="00E53464" w:rsidP="00C10617">
      <w:pPr>
        <w:pStyle w:val="NormalWeb"/>
        <w:ind w:firstLine="720"/>
        <w:jc w:val="both"/>
        <w:rPr>
          <w:lang w:val="en"/>
        </w:rPr>
      </w:pPr>
      <w:r>
        <w:rPr>
          <w:lang w:val="en"/>
        </w:rPr>
        <w:t xml:space="preserve">Once </w:t>
      </w:r>
      <w:proofErr w:type="gramStart"/>
      <w:r>
        <w:rPr>
          <w:lang w:val="en"/>
        </w:rPr>
        <w:t>a forecasting error is made by agents, due to a stochastic shock,</w:t>
      </w:r>
      <w:proofErr w:type="gramEnd"/>
      <w:r>
        <w:rPr>
          <w:lang w:val="en"/>
        </w:rPr>
        <w:t xml:space="preserve"> they will be unable to correctly forecast the price level again even if the price level experiences no further shocks since they only ever incorporate part of their errors. The backward nature of expectation formulation </w:t>
      </w:r>
      <w:r>
        <w:rPr>
          <w:lang w:val="en"/>
        </w:rPr>
        <w:lastRenderedPageBreak/>
        <w:t>and the resultant systematic errors made by agents (see Cobweb model)</w:t>
      </w:r>
      <w:r w:rsidR="003656F2">
        <w:rPr>
          <w:rStyle w:val="FootnoteReference"/>
          <w:lang w:val="en"/>
        </w:rPr>
        <w:footnoteReference w:id="6"/>
      </w:r>
      <w:r>
        <w:rPr>
          <w:lang w:val="en"/>
        </w:rPr>
        <w:t xml:space="preserve"> was unsatisfactory to economists such as </w:t>
      </w:r>
      <w:proofErr w:type="spellStart"/>
      <w:r>
        <w:rPr>
          <w:lang w:val="en"/>
        </w:rPr>
        <w:t>Muth</w:t>
      </w:r>
      <w:proofErr w:type="spellEnd"/>
      <w:r>
        <w:rPr>
          <w:lang w:val="en"/>
        </w:rPr>
        <w:t xml:space="preserve"> </w:t>
      </w:r>
      <w:r w:rsidR="00EC1E40">
        <w:rPr>
          <w:lang w:val="en"/>
        </w:rPr>
        <w:t>[30]</w:t>
      </w:r>
      <w:r>
        <w:rPr>
          <w:lang w:val="en"/>
        </w:rPr>
        <w:t xml:space="preserve">, who was pivotal in the development of an alternative model of how expectations </w:t>
      </w:r>
      <w:proofErr w:type="gramStart"/>
      <w:r>
        <w:rPr>
          <w:lang w:val="en"/>
        </w:rPr>
        <w:t>are formed</w:t>
      </w:r>
      <w:proofErr w:type="gramEnd"/>
      <w:r>
        <w:rPr>
          <w:lang w:val="en"/>
        </w:rPr>
        <w:t>, called rational expectations. This has largely replaced adaptive expectations in macroeconomic theory since its assumption of optimality of expectations is consistent with economic theory.</w:t>
      </w:r>
    </w:p>
    <w:p w:rsidR="00E53464" w:rsidRDefault="003656F2" w:rsidP="003122BF">
      <w:pPr>
        <w:jc w:val="center"/>
        <w:rPr>
          <w:i/>
        </w:rPr>
      </w:pPr>
      <w:r>
        <w:rPr>
          <w:i/>
        </w:rPr>
        <w:t>II</w:t>
      </w:r>
      <w:r w:rsidR="00E53464">
        <w:rPr>
          <w:i/>
        </w:rPr>
        <w:t>.4 Rational Expectations</w:t>
      </w:r>
    </w:p>
    <w:p w:rsidR="00E53464" w:rsidRDefault="00E53464" w:rsidP="00C10617">
      <w:pPr>
        <w:pStyle w:val="NormalWeb"/>
        <w:jc w:val="both"/>
        <w:rPr>
          <w:lang w:val="en"/>
        </w:rPr>
      </w:pPr>
      <w:r w:rsidRPr="00186558">
        <w:rPr>
          <w:bCs/>
          <w:i/>
          <w:lang w:val="en"/>
        </w:rPr>
        <w:t>Rational expectations</w:t>
      </w:r>
      <w:r>
        <w:rPr>
          <w:lang w:val="en"/>
        </w:rPr>
        <w:t xml:space="preserve"> is a hypothesis in economics,</w:t>
      </w:r>
      <w:r>
        <w:rPr>
          <w:rStyle w:val="FootnoteReference"/>
          <w:lang w:val="en"/>
        </w:rPr>
        <w:footnoteReference w:id="7"/>
      </w:r>
      <w:r>
        <w:rPr>
          <w:lang w:val="en"/>
        </w:rPr>
        <w:t xml:space="preserve"> which states that agents’ predictions of the future value of economically relevant variables are not systematically wrong, in that all errors are random. Equivalently, this is to say that agents’ expectations are equal to the true statistical expected values. The rational expectations assumption </w:t>
      </w:r>
      <w:proofErr w:type="gramStart"/>
      <w:r>
        <w:rPr>
          <w:lang w:val="en"/>
        </w:rPr>
        <w:t>is used</w:t>
      </w:r>
      <w:proofErr w:type="gramEnd"/>
      <w:r>
        <w:rPr>
          <w:lang w:val="en"/>
        </w:rPr>
        <w:t xml:space="preserve"> in many contemporary macroeconomic models, in game theory, and in other applications of rational choice theory. Since most macroeconomic models today study decisions over many periods, the expectations of workers, consumers, and firms about future economic conditions are an essential part of the model. How to model these expectations has long been controversial; it </w:t>
      </w:r>
      <w:proofErr w:type="gramStart"/>
      <w:r>
        <w:rPr>
          <w:lang w:val="en"/>
        </w:rPr>
        <w:t>is well known</w:t>
      </w:r>
      <w:proofErr w:type="gramEnd"/>
      <w:r>
        <w:rPr>
          <w:lang w:val="en"/>
        </w:rPr>
        <w:t xml:space="preserve"> that the macroeconomic predictions of the model may differ, depending on the assumptions made about expectations.</w:t>
      </w:r>
      <w:r>
        <w:rPr>
          <w:rStyle w:val="FootnoteReference"/>
          <w:lang w:val="en"/>
        </w:rPr>
        <w:footnoteReference w:id="8"/>
      </w:r>
    </w:p>
    <w:p w:rsidR="00E53464" w:rsidRDefault="00E53464" w:rsidP="00C10617">
      <w:pPr>
        <w:pStyle w:val="NormalWeb"/>
        <w:ind w:firstLine="720"/>
        <w:jc w:val="both"/>
        <w:rPr>
          <w:color w:val="333333"/>
        </w:rPr>
      </w:pPr>
      <w:r>
        <w:rPr>
          <w:lang w:val="en"/>
        </w:rPr>
        <w:t xml:space="preserve">To assume rational expectations is to assume that agents’ expectations may be individually wrong, but are correct </w:t>
      </w:r>
      <w:r>
        <w:rPr>
          <w:i/>
          <w:iCs/>
          <w:lang w:val="en"/>
        </w:rPr>
        <w:t>on average</w:t>
      </w:r>
      <w:r>
        <w:rPr>
          <w:lang w:val="en"/>
        </w:rPr>
        <w:t xml:space="preserve">. In other words, although the future is not fully predictable, agents’ expectations </w:t>
      </w:r>
      <w:proofErr w:type="gramStart"/>
      <w:r>
        <w:rPr>
          <w:lang w:val="en"/>
        </w:rPr>
        <w:t>are assumed</w:t>
      </w:r>
      <w:proofErr w:type="gramEnd"/>
      <w:r>
        <w:rPr>
          <w:lang w:val="en"/>
        </w:rPr>
        <w:t xml:space="preserve"> not to be systematically biased and use all relevant information in forming expectations of economic variables. Modeling expectations is crucial in all models, which study how a large number of individuals, firms</w:t>
      </w:r>
      <w:r w:rsidR="00257998">
        <w:rPr>
          <w:lang w:val="en"/>
        </w:rPr>
        <w:t>,</w:t>
      </w:r>
      <w:r>
        <w:rPr>
          <w:lang w:val="en"/>
        </w:rPr>
        <w:t xml:space="preserve"> and organizations make choices under uncertainty. For example, </w:t>
      </w:r>
      <w:proofErr w:type="gramStart"/>
      <w:r>
        <w:rPr>
          <w:lang w:val="en"/>
        </w:rPr>
        <w:t>negotiations between workers and firms will be influenced by the expected level of inflation</w:t>
      </w:r>
      <w:proofErr w:type="gramEnd"/>
      <w:r>
        <w:rPr>
          <w:lang w:val="en"/>
        </w:rPr>
        <w:t>,</w:t>
      </w:r>
      <w:r>
        <w:rPr>
          <w:rStyle w:val="FootnoteReference"/>
          <w:lang w:val="en"/>
        </w:rPr>
        <w:footnoteReference w:id="9"/>
      </w:r>
      <w:r>
        <w:rPr>
          <w:lang w:val="en"/>
        </w:rPr>
        <w:t xml:space="preserve"> and the value of a share of stock is dependent on the expected future income from that stock</w:t>
      </w:r>
      <w:r w:rsidR="00A92736" w:rsidRPr="00A92736">
        <w:t xml:space="preserve"> </w:t>
      </w:r>
      <w:r w:rsidR="00A92736">
        <w:t>and by the federal funds rate</w:t>
      </w:r>
      <w:r>
        <w:rPr>
          <w:lang w:val="en"/>
        </w:rPr>
        <w:t>. As such, an agent has rational expectations for the spot exchange rate k-periods from now</w:t>
      </w:r>
      <w:proofErr w:type="gramStart"/>
      <w:r>
        <w:rPr>
          <w:lang w:val="en"/>
        </w:rPr>
        <w:t xml:space="preserve">, </w:t>
      </w:r>
      <w:proofErr w:type="gramEnd"/>
      <w:r w:rsidRPr="0023604F">
        <w:rPr>
          <w:color w:val="333333"/>
          <w:position w:val="-12"/>
        </w:rPr>
        <w:object w:dxaOrig="440" w:dyaOrig="360">
          <v:shape id="_x0000_i1050" type="#_x0000_t75" style="width:21.75pt;height:18pt" o:ole="">
            <v:imagedata r:id="rId59" o:title=""/>
          </v:shape>
          <o:OLEObject Type="Embed" ProgID="Equation.3" ShapeID="_x0000_i1050" DrawAspect="Content" ObjectID="_1571037235" r:id="rId60"/>
        </w:object>
      </w:r>
      <w:r>
        <w:rPr>
          <w:color w:val="333333"/>
        </w:rPr>
        <w:t>, if the following condition holds:</w:t>
      </w:r>
    </w:p>
    <w:p w:rsidR="00E53464" w:rsidRDefault="00E53464" w:rsidP="00C10617">
      <w:pPr>
        <w:pStyle w:val="NormalWeb"/>
        <w:jc w:val="center"/>
        <w:rPr>
          <w:color w:val="333333"/>
        </w:rPr>
      </w:pPr>
      <w:r w:rsidRPr="0016682A">
        <w:rPr>
          <w:color w:val="333333"/>
          <w:position w:val="-14"/>
        </w:rPr>
        <w:object w:dxaOrig="2400" w:dyaOrig="400">
          <v:shape id="_x0000_i1051" type="#_x0000_t75" style="width:120pt;height:20.25pt" o:ole="">
            <v:imagedata r:id="rId61" o:title=""/>
          </v:shape>
          <o:OLEObject Type="Embed" ProgID="Equation.3" ShapeID="_x0000_i1051" DrawAspect="Content" ObjectID="_1571037236" r:id="rId62"/>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601A6F">
        <w:rPr>
          <w:color w:val="333333"/>
        </w:rPr>
        <w:t>11</w:t>
      </w:r>
      <w:r>
        <w:rPr>
          <w:color w:val="333333"/>
        </w:rPr>
        <w:t>)</w:t>
      </w:r>
    </w:p>
    <w:p w:rsidR="00E53464" w:rsidRDefault="00E53464" w:rsidP="00C10617">
      <w:pPr>
        <w:pStyle w:val="NormalWeb"/>
        <w:jc w:val="both"/>
        <w:rPr>
          <w:color w:val="333333"/>
        </w:rPr>
      </w:pPr>
      <w:r>
        <w:rPr>
          <w:color w:val="333333"/>
        </w:rPr>
        <w:t xml:space="preserve">where, </w:t>
      </w:r>
      <w:r w:rsidRPr="0016682A">
        <w:rPr>
          <w:color w:val="333333"/>
          <w:position w:val="-12"/>
        </w:rPr>
        <w:object w:dxaOrig="700" w:dyaOrig="360">
          <v:shape id="_x0000_i1052" type="#_x0000_t75" style="width:35.25pt;height:18pt" o:ole="">
            <v:imagedata r:id="rId63" o:title=""/>
          </v:shape>
          <o:OLEObject Type="Embed" ProgID="Equation.3" ShapeID="_x0000_i1052" DrawAspect="Content" ObjectID="_1571037237" r:id="rId64"/>
        </w:object>
      </w:r>
      <w:r>
        <w:rPr>
          <w:color w:val="333333"/>
        </w:rPr>
        <w:t xml:space="preserve">= agent’s subjective (personal) expectation formed in period </w:t>
      </w:r>
      <w:r w:rsidRPr="0016682A">
        <w:rPr>
          <w:color w:val="333333"/>
          <w:position w:val="-6"/>
        </w:rPr>
        <w:object w:dxaOrig="139" w:dyaOrig="240">
          <v:shape id="_x0000_i1053" type="#_x0000_t75" style="width:6.75pt;height:12pt" o:ole="">
            <v:imagedata r:id="rId65" o:title=""/>
          </v:shape>
          <o:OLEObject Type="Embed" ProgID="Equation.3" ShapeID="_x0000_i1053" DrawAspect="Content" ObjectID="_1571037238" r:id="rId66"/>
        </w:object>
      </w:r>
      <w:r>
        <w:rPr>
          <w:color w:val="333333"/>
        </w:rPr>
        <w:t xml:space="preserve"> regarding the value of </w:t>
      </w:r>
      <w:r w:rsidRPr="0016682A">
        <w:rPr>
          <w:color w:val="333333"/>
          <w:position w:val="-6"/>
        </w:rPr>
        <w:object w:dxaOrig="220" w:dyaOrig="279">
          <v:shape id="_x0000_i1054" type="#_x0000_t75" style="width:11.25pt;height:14.25pt" o:ole="">
            <v:imagedata r:id="rId67" o:title=""/>
          </v:shape>
          <o:OLEObject Type="Embed" ProgID="Equation.3" ShapeID="_x0000_i1054" DrawAspect="Content" ObjectID="_1571037239" r:id="rId68"/>
        </w:object>
      </w:r>
      <w:r>
        <w:rPr>
          <w:color w:val="333333"/>
        </w:rPr>
        <w:t xml:space="preserve">in period </w:t>
      </w:r>
      <w:r w:rsidRPr="0016682A">
        <w:rPr>
          <w:color w:val="333333"/>
          <w:position w:val="-6"/>
        </w:rPr>
        <w:object w:dxaOrig="499" w:dyaOrig="279">
          <v:shape id="_x0000_i1055" type="#_x0000_t75" style="width:24.75pt;height:14.25pt" o:ole="">
            <v:imagedata r:id="rId69" o:title=""/>
          </v:shape>
          <o:OLEObject Type="Embed" ProgID="Equation.3" ShapeID="_x0000_i1055" DrawAspect="Content" ObjectID="_1571037240" r:id="rId70"/>
        </w:object>
      </w:r>
      <w:r>
        <w:rPr>
          <w:color w:val="333333"/>
        </w:rPr>
        <w:t xml:space="preserve"> with (</w:t>
      </w:r>
      <w:r w:rsidRPr="0016682A">
        <w:rPr>
          <w:color w:val="333333"/>
          <w:position w:val="-6"/>
        </w:rPr>
        <w:object w:dxaOrig="580" w:dyaOrig="279">
          <v:shape id="_x0000_i1056" type="#_x0000_t75" style="width:29.25pt;height:14.25pt" o:ole="">
            <v:imagedata r:id="rId71" o:title=""/>
          </v:shape>
          <o:OLEObject Type="Embed" ProgID="Equation.3" ShapeID="_x0000_i1056" DrawAspect="Content" ObjectID="_1571037241" r:id="rId72"/>
        </w:object>
      </w:r>
      <w:r>
        <w:rPr>
          <w:color w:val="333333"/>
        </w:rPr>
        <w:t>),</w:t>
      </w:r>
      <w:r w:rsidRPr="007513A9">
        <w:rPr>
          <w:color w:val="333333"/>
          <w:position w:val="-12"/>
        </w:rPr>
        <w:object w:dxaOrig="240" w:dyaOrig="360">
          <v:shape id="_x0000_i1057" type="#_x0000_t75" style="width:12pt;height:18pt" o:ole="">
            <v:imagedata r:id="rId73" o:title=""/>
          </v:shape>
          <o:OLEObject Type="Embed" ProgID="Equation.3" ShapeID="_x0000_i1057" DrawAspect="Content" ObjectID="_1571037242" r:id="rId74"/>
        </w:object>
      </w:r>
      <w:r>
        <w:rPr>
          <w:color w:val="333333"/>
        </w:rPr>
        <w:t>= the information set available to the agent</w:t>
      </w:r>
      <w:r w:rsidR="00257998">
        <w:rPr>
          <w:rStyle w:val="FootnoteReference"/>
          <w:color w:val="333333"/>
        </w:rPr>
        <w:footnoteReference w:id="10"/>
      </w:r>
      <w:r>
        <w:rPr>
          <w:color w:val="333333"/>
        </w:rPr>
        <w:t xml:space="preserve"> in period </w:t>
      </w:r>
      <w:r w:rsidRPr="0016682A">
        <w:rPr>
          <w:color w:val="333333"/>
          <w:position w:val="-6"/>
        </w:rPr>
        <w:object w:dxaOrig="139" w:dyaOrig="240">
          <v:shape id="_x0000_i1058" type="#_x0000_t75" style="width:6.75pt;height:12pt" o:ole="">
            <v:imagedata r:id="rId75" o:title=""/>
          </v:shape>
          <o:OLEObject Type="Embed" ProgID="Equation.3" ShapeID="_x0000_i1058" DrawAspect="Content" ObjectID="_1571037243" r:id="rId76"/>
        </w:object>
      </w:r>
      <w:r>
        <w:rPr>
          <w:color w:val="333333"/>
        </w:rPr>
        <w:t xml:space="preserve">, </w:t>
      </w:r>
      <w:r w:rsidRPr="0016682A">
        <w:rPr>
          <w:color w:val="333333"/>
          <w:position w:val="-14"/>
        </w:rPr>
        <w:object w:dxaOrig="1060" w:dyaOrig="400">
          <v:shape id="_x0000_i1059" type="#_x0000_t75" style="width:53.25pt;height:20.25pt" o:ole="">
            <v:imagedata r:id="rId77" o:title=""/>
          </v:shape>
          <o:OLEObject Type="Embed" ProgID="Equation.3" ShapeID="_x0000_i1059" DrawAspect="Content" ObjectID="_1571037244" r:id="rId78"/>
        </w:object>
      </w:r>
      <w:r>
        <w:rPr>
          <w:color w:val="333333"/>
        </w:rPr>
        <w:t xml:space="preserve">= the objective </w:t>
      </w:r>
      <w:r w:rsidR="00257998">
        <w:rPr>
          <w:color w:val="333333"/>
        </w:rPr>
        <w:t>“</w:t>
      </w:r>
      <w:r>
        <w:rPr>
          <w:color w:val="333333"/>
        </w:rPr>
        <w:t>true</w:t>
      </w:r>
      <w:r w:rsidR="00257998">
        <w:rPr>
          <w:color w:val="333333"/>
        </w:rPr>
        <w:t>”</w:t>
      </w:r>
      <w:r>
        <w:rPr>
          <w:color w:val="333333"/>
        </w:rPr>
        <w:t xml:space="preserve"> expectation for </w:t>
      </w:r>
      <w:r w:rsidRPr="0016682A">
        <w:rPr>
          <w:color w:val="333333"/>
          <w:position w:val="-12"/>
        </w:rPr>
        <w:object w:dxaOrig="480" w:dyaOrig="360">
          <v:shape id="_x0000_i1060" type="#_x0000_t75" style="width:24pt;height:18pt" o:ole="">
            <v:imagedata r:id="rId79" o:title=""/>
          </v:shape>
          <o:OLEObject Type="Embed" ProgID="Equation.3" ShapeID="_x0000_i1060" DrawAspect="Content" ObjectID="_1571037245" r:id="rId80"/>
        </w:object>
      </w:r>
      <w:r>
        <w:rPr>
          <w:color w:val="333333"/>
        </w:rPr>
        <w:t xml:space="preserve">conditional on </w:t>
      </w:r>
      <w:r w:rsidRPr="007513A9">
        <w:rPr>
          <w:color w:val="333333"/>
          <w:position w:val="-12"/>
        </w:rPr>
        <w:object w:dxaOrig="240" w:dyaOrig="360">
          <v:shape id="_x0000_i1061" type="#_x0000_t75" style="width:12pt;height:18pt" o:ole="">
            <v:imagedata r:id="rId73" o:title=""/>
          </v:shape>
          <o:OLEObject Type="Embed" ProgID="Equation.3" ShapeID="_x0000_i1061" DrawAspect="Content" ObjectID="_1571037246" r:id="rId81"/>
        </w:object>
      </w:r>
      <w:r>
        <w:rPr>
          <w:color w:val="333333"/>
        </w:rPr>
        <w:t xml:space="preserve">, and </w:t>
      </w:r>
      <w:r w:rsidRPr="007513A9">
        <w:rPr>
          <w:color w:val="333333"/>
          <w:position w:val="-12"/>
        </w:rPr>
        <w:object w:dxaOrig="240" w:dyaOrig="360">
          <v:shape id="_x0000_i1062" type="#_x0000_t75" style="width:12pt;height:18pt" o:ole="">
            <v:imagedata r:id="rId82" o:title=""/>
          </v:shape>
          <o:OLEObject Type="Embed" ProgID="Equation.3" ShapeID="_x0000_i1062" DrawAspect="Content" ObjectID="_1571037247" r:id="rId83"/>
        </w:object>
      </w:r>
      <w:r>
        <w:rPr>
          <w:color w:val="333333"/>
        </w:rPr>
        <w:t xml:space="preserve">= a forecasting error satisfying the condition </w:t>
      </w:r>
      <w:r w:rsidRPr="0016682A">
        <w:rPr>
          <w:color w:val="333333"/>
          <w:position w:val="-14"/>
        </w:rPr>
        <w:object w:dxaOrig="1240" w:dyaOrig="400">
          <v:shape id="_x0000_i1063" type="#_x0000_t75" style="width:62.25pt;height:20.25pt" o:ole="">
            <v:imagedata r:id="rId84" o:title=""/>
          </v:shape>
          <o:OLEObject Type="Embed" ProgID="Equation.3" ShapeID="_x0000_i1063" DrawAspect="Content" ObjectID="_1571037248" r:id="rId85"/>
        </w:object>
      </w:r>
      <w:r>
        <w:rPr>
          <w:color w:val="333333"/>
        </w:rPr>
        <w:t>.</w:t>
      </w:r>
    </w:p>
    <w:p w:rsidR="00E53464" w:rsidRDefault="00E53464" w:rsidP="00C10617">
      <w:pPr>
        <w:pStyle w:val="NormalWeb"/>
        <w:jc w:val="both"/>
        <w:rPr>
          <w:color w:val="333333"/>
        </w:rPr>
      </w:pPr>
      <w:r>
        <w:rPr>
          <w:color w:val="333333"/>
        </w:rPr>
        <w:tab/>
        <w:t>It follows from eq. (</w:t>
      </w:r>
      <w:r w:rsidR="00601A6F">
        <w:rPr>
          <w:color w:val="333333"/>
        </w:rPr>
        <w:t>11</w:t>
      </w:r>
      <w:r>
        <w:rPr>
          <w:color w:val="333333"/>
        </w:rPr>
        <w:t xml:space="preserve">) that </w:t>
      </w:r>
    </w:p>
    <w:p w:rsidR="00E53464" w:rsidRDefault="00E53464" w:rsidP="00C10617">
      <w:pPr>
        <w:pStyle w:val="NormalWeb"/>
        <w:jc w:val="center"/>
        <w:rPr>
          <w:color w:val="333333"/>
        </w:rPr>
      </w:pPr>
      <w:r w:rsidRPr="0007408D">
        <w:rPr>
          <w:color w:val="333333"/>
          <w:position w:val="-12"/>
        </w:rPr>
        <w:object w:dxaOrig="1340" w:dyaOrig="360">
          <v:shape id="_x0000_i1064" type="#_x0000_t75" style="width:66.75pt;height:18pt" o:ole="">
            <v:imagedata r:id="rId86" o:title=""/>
          </v:shape>
          <o:OLEObject Type="Embed" ProgID="Equation.3" ShapeID="_x0000_i1064" DrawAspect="Content" ObjectID="_1571037249" r:id="rId87"/>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601A6F">
        <w:rPr>
          <w:color w:val="333333"/>
        </w:rPr>
        <w:t>12</w:t>
      </w:r>
      <w:r>
        <w:rPr>
          <w:color w:val="333333"/>
        </w:rPr>
        <w:t>)</w:t>
      </w:r>
    </w:p>
    <w:p w:rsidR="00E53464" w:rsidRDefault="00A92736" w:rsidP="00C10617">
      <w:pPr>
        <w:pStyle w:val="NormalWeb"/>
        <w:ind w:firstLine="720"/>
        <w:jc w:val="both"/>
      </w:pPr>
      <w:r>
        <w:t>Further, r</w:t>
      </w:r>
      <w:r w:rsidR="00E53464">
        <w:t xml:space="preserve">ational expectations theories </w:t>
      </w:r>
      <w:proofErr w:type="gramStart"/>
      <w:r w:rsidR="00E53464">
        <w:t>were developed</w:t>
      </w:r>
      <w:proofErr w:type="gramEnd"/>
      <w:r w:rsidR="00E53464">
        <w:t xml:space="preserve"> in response to perceived flaws in theories based on adaptive expectations whereby, expectations of the future value of an economic variable are based on past values. For example, people </w:t>
      </w:r>
      <w:proofErr w:type="gramStart"/>
      <w:r w:rsidR="00E53464">
        <w:t>would be assumed</w:t>
      </w:r>
      <w:proofErr w:type="gramEnd"/>
      <w:r w:rsidR="00E53464">
        <w:t xml:space="preserve"> to predict inflation by looking at inflation last year and in previous years. Under adaptive expectations, if the economy suffers from constantly rising inflation rates (perhaps, due to</w:t>
      </w:r>
      <w:r w:rsidR="007A51B3">
        <w:t xml:space="preserve"> expansionary monetary policy</w:t>
      </w:r>
      <w:r w:rsidR="007A51B3">
        <w:rPr>
          <w:rStyle w:val="FootnoteReference"/>
        </w:rPr>
        <w:footnoteReference w:id="11"/>
      </w:r>
      <w:r w:rsidR="007A51B3">
        <w:t xml:space="preserve"> or</w:t>
      </w:r>
      <w:r w:rsidR="00E53464">
        <w:t xml:space="preserve"> lack of government policies and competition</w:t>
      </w:r>
      <w:r w:rsidR="003938DE">
        <w:t xml:space="preserve"> or the latest imposition of monopolies</w:t>
      </w:r>
      <w:r w:rsidR="00E53464">
        <w:t xml:space="preserve">), people would be assumed to always underestimate inflation. This may be regarded as unrealistic; surely, rational individuals would </w:t>
      </w:r>
      <w:proofErr w:type="gramStart"/>
      <w:r w:rsidR="00E53464">
        <w:t>sooner or later</w:t>
      </w:r>
      <w:proofErr w:type="gramEnd"/>
      <w:r w:rsidR="00E53464">
        <w:t xml:space="preserve"> realize the trend and take it into account in forming their </w:t>
      </w:r>
      <w:r w:rsidR="00E53464">
        <w:lastRenderedPageBreak/>
        <w:t>expectations.</w:t>
      </w:r>
      <w:r w:rsidR="00F10C93">
        <w:rPr>
          <w:rStyle w:val="FootnoteReference"/>
        </w:rPr>
        <w:footnoteReference w:id="12"/>
      </w:r>
      <w:r w:rsidR="00E53464">
        <w:t xml:space="preserve"> The hypothesis of rational expectations addresses the criticism on adaptive expectations by assuming that individuals </w:t>
      </w:r>
      <w:proofErr w:type="gramStart"/>
      <w:r w:rsidR="00E53464">
        <w:t>take all</w:t>
      </w:r>
      <w:r w:rsidR="00F10C93">
        <w:t xml:space="preserve"> </w:t>
      </w:r>
      <w:r w:rsidR="00E53464">
        <w:t>available information into account</w:t>
      </w:r>
      <w:proofErr w:type="gramEnd"/>
      <w:r w:rsidR="00E53464">
        <w:t xml:space="preserve"> in forming </w:t>
      </w:r>
      <w:r w:rsidR="00E53464">
        <w:lastRenderedPageBreak/>
        <w:t>expectations. Though expectations may turn out incorrect, they will not deviate systematically from the expected values.</w:t>
      </w:r>
    </w:p>
    <w:p w:rsidR="00E53464" w:rsidRDefault="00E53464" w:rsidP="00C10617">
      <w:pPr>
        <w:pStyle w:val="NormalWeb"/>
        <w:ind w:firstLine="720"/>
        <w:jc w:val="both"/>
      </w:pPr>
      <w:r>
        <w:t xml:space="preserve">The rational expectations hypothesis </w:t>
      </w:r>
      <w:proofErr w:type="gramStart"/>
      <w:r>
        <w:t>has been used</w:t>
      </w:r>
      <w:proofErr w:type="gramEnd"/>
      <w:r>
        <w:t xml:space="preserve"> to support some radical conclusions about economic policymaking. An example is the Policy Ineffectiveness Proposition</w:t>
      </w:r>
      <w:r w:rsidR="00183D36">
        <w:rPr>
          <w:rStyle w:val="FootnoteReference"/>
        </w:rPr>
        <w:footnoteReference w:id="13"/>
      </w:r>
      <w:r>
        <w:t xml:space="preserve"> developed by Thomas Sargent and Neil Wallace</w:t>
      </w:r>
      <w:r w:rsidR="00357F1C">
        <w:t xml:space="preserve"> </w:t>
      </w:r>
      <w:r w:rsidR="00EC1E40">
        <w:t>[33]</w:t>
      </w:r>
      <w:r w:rsidR="00357F1C">
        <w:t xml:space="preserve">, </w:t>
      </w:r>
      <w:r w:rsidR="00EC1E40">
        <w:t>[34]</w:t>
      </w:r>
      <w:r>
        <w:t>. If the Federal Reserve attempts to lower unemployment through expansionary monetary policy</w:t>
      </w:r>
      <w:r w:rsidR="003938DE">
        <w:t>,</w:t>
      </w:r>
      <w:r>
        <w:t xml:space="preserve"> economic agents will anticipate the effects of the change of policy and raise their expectations of future inflation accordingly</w:t>
      </w:r>
      <w:r w:rsidR="00BF7D5B">
        <w:t xml:space="preserve"> (Phillips curve)</w:t>
      </w:r>
      <w:r>
        <w:t>.</w:t>
      </w:r>
      <w:r w:rsidR="00565FB1">
        <w:rPr>
          <w:rStyle w:val="FootnoteReference"/>
        </w:rPr>
        <w:footnoteReference w:id="14"/>
      </w:r>
      <w:r>
        <w:t xml:space="preserve"> This, in turn, will counteract the expansionary effect of the increased money supply. All that the </w:t>
      </w:r>
      <w:r w:rsidR="003938DE">
        <w:t>Fed</w:t>
      </w:r>
      <w:r>
        <w:t xml:space="preserve"> can do is raise the inflation rate, not employment</w:t>
      </w:r>
      <w:r w:rsidR="00BF7D5B">
        <w:t xml:space="preserve"> and they manipulate the way that we measure inflation</w:t>
      </w:r>
      <w:r>
        <w:t>.</w:t>
      </w:r>
      <w:r w:rsidR="00933F1F">
        <w:t xml:space="preserve"> This is the reason that the QE (</w:t>
      </w:r>
      <w:r w:rsidR="00A92736">
        <w:t xml:space="preserve">easy </w:t>
      </w:r>
      <w:r w:rsidR="00933F1F">
        <w:t>monetary policy) during the latest global economic crisis was completely ineffective.</w:t>
      </w:r>
      <w:r>
        <w:t xml:space="preserve"> This is a distinctly New Classical outcome. During the 1970s rational expectations appeared to have made previous macroeconomic theory largely obsolete, which culminated with the Lucas </w:t>
      </w:r>
      <w:r w:rsidR="00EC1E40">
        <w:t>[26]</w:t>
      </w:r>
      <w:r w:rsidR="00565FB1">
        <w:t xml:space="preserve"> </w:t>
      </w:r>
      <w:r>
        <w:t>critique (arguing that it is naïve to try to predict the effects of a change in economic policy entirely on the basis of relationships observed in historical data, especially highly aggregated historical data). However, rational expectations theory has been widely adopted throughout modern macroeconomics, as a modeling assumption from the work of New Keynesians.</w:t>
      </w:r>
    </w:p>
    <w:p w:rsidR="00E53464" w:rsidRDefault="00A92736" w:rsidP="00C10617">
      <w:pPr>
        <w:pStyle w:val="NormalWeb"/>
        <w:ind w:firstLine="720"/>
        <w:jc w:val="both"/>
      </w:pPr>
      <w:r>
        <w:t>Furthermore, r</w:t>
      </w:r>
      <w:r w:rsidR="00E53464">
        <w:t>ational expectations theory is the basis for the efficient market hypothesis (efficient market theory). If a security’s price does not reflect all the information about it, then there exists “unexploited profit opportunities”: someone can buy (or sell) the security to make a profit; thus, driving the price toward equilibrium.</w:t>
      </w:r>
      <w:r>
        <w:t xml:space="preserve"> This person has superior (insider) information</w:t>
      </w:r>
      <w:r w:rsidR="00565FB1">
        <w:t xml:space="preserve"> or he is a financial market manipulator</w:t>
      </w:r>
      <w:r>
        <w:t xml:space="preserve">. </w:t>
      </w:r>
      <w:r w:rsidR="00E53464">
        <w:t xml:space="preserve">In the strongest versions of these theories, where all profit opportunities </w:t>
      </w:r>
      <w:proofErr w:type="gramStart"/>
      <w:r w:rsidR="00E53464" w:rsidRPr="00D22260">
        <w:rPr>
          <w:iCs/>
        </w:rPr>
        <w:t>have been</w:t>
      </w:r>
      <w:r w:rsidR="00E53464">
        <w:t xml:space="preserve"> exploited</w:t>
      </w:r>
      <w:proofErr w:type="gramEnd"/>
      <w:r w:rsidR="00E53464">
        <w:t>, all prices in financial markets are correct and reflect market fundamentals (such as future streams of profits and dividends). Each financial investment is as good as any other, while a security’s price reflects all information about its intrinsic value.</w:t>
      </w:r>
      <w:r w:rsidR="003938DE">
        <w:rPr>
          <w:rStyle w:val="FootnoteReference"/>
        </w:rPr>
        <w:footnoteReference w:id="15"/>
      </w:r>
    </w:p>
    <w:p w:rsidR="00E53464" w:rsidRDefault="00F10C93" w:rsidP="003122BF">
      <w:pPr>
        <w:jc w:val="center"/>
        <w:rPr>
          <w:i/>
        </w:rPr>
      </w:pPr>
      <w:r>
        <w:rPr>
          <w:i/>
        </w:rPr>
        <w:t>II</w:t>
      </w:r>
      <w:r w:rsidR="00E53464">
        <w:rPr>
          <w:i/>
        </w:rPr>
        <w:t>.5 Regressive Expectations</w:t>
      </w:r>
    </w:p>
    <w:p w:rsidR="00E53464" w:rsidRPr="009933A8" w:rsidRDefault="00E53464" w:rsidP="00C10617">
      <w:pPr>
        <w:pStyle w:val="NormalWeb"/>
        <w:jc w:val="both"/>
        <w:rPr>
          <w:color w:val="333333"/>
        </w:rPr>
      </w:pPr>
      <w:r w:rsidRPr="009933A8">
        <w:rPr>
          <w:i/>
          <w:color w:val="333333"/>
        </w:rPr>
        <w:t xml:space="preserve">Regressive expectations </w:t>
      </w:r>
      <w:r>
        <w:rPr>
          <w:color w:val="333333"/>
        </w:rPr>
        <w:t xml:space="preserve">play a crucial role in the overshooting model of </w:t>
      </w:r>
      <w:proofErr w:type="spellStart"/>
      <w:r>
        <w:rPr>
          <w:color w:val="333333"/>
        </w:rPr>
        <w:t>Dornbusch</w:t>
      </w:r>
      <w:proofErr w:type="spellEnd"/>
      <w:r>
        <w:rPr>
          <w:color w:val="333333"/>
        </w:rPr>
        <w:t xml:space="preserve"> </w:t>
      </w:r>
      <w:r w:rsidR="00EC1E40">
        <w:rPr>
          <w:color w:val="333333"/>
        </w:rPr>
        <w:t>[7]</w:t>
      </w:r>
      <w:r>
        <w:rPr>
          <w:color w:val="333333"/>
        </w:rPr>
        <w:t xml:space="preserve"> and </w:t>
      </w:r>
      <w:proofErr w:type="gramStart"/>
      <w:r>
        <w:rPr>
          <w:color w:val="333333"/>
        </w:rPr>
        <w:t>can be traced</w:t>
      </w:r>
      <w:proofErr w:type="gramEnd"/>
      <w:r>
        <w:rPr>
          <w:color w:val="333333"/>
        </w:rPr>
        <w:t xml:space="preserve"> back to Keynes </w:t>
      </w:r>
      <w:r w:rsidR="00EC1E40">
        <w:rPr>
          <w:color w:val="333333"/>
        </w:rPr>
        <w:t>[23]</w:t>
      </w:r>
      <w:r>
        <w:rPr>
          <w:color w:val="333333"/>
        </w:rPr>
        <w:t>, who suggested that financial markets expect interest rates to regress to a “normal” level. Agents are characterized by regressive expectations if they expect the future spot rate (</w:t>
      </w:r>
      <w:r w:rsidRPr="007513A9">
        <w:rPr>
          <w:color w:val="333333"/>
          <w:position w:val="-12"/>
        </w:rPr>
        <w:object w:dxaOrig="240" w:dyaOrig="360">
          <v:shape id="_x0000_i1065" type="#_x0000_t75" style="width:12pt;height:18pt" o:ole="">
            <v:imagedata r:id="rId88" o:title=""/>
          </v:shape>
          <o:OLEObject Type="Embed" ProgID="Equation.3" ShapeID="_x0000_i1065" DrawAspect="Content" ObjectID="_1571037250" r:id="rId89"/>
        </w:object>
      </w:r>
      <w:r>
        <w:rPr>
          <w:color w:val="333333"/>
        </w:rPr>
        <w:t xml:space="preserve">) to move in the direction of some fundamental or long run equilibrium </w:t>
      </w:r>
      <w:proofErr w:type="gramStart"/>
      <w:r>
        <w:rPr>
          <w:color w:val="333333"/>
        </w:rPr>
        <w:t>value</w:t>
      </w:r>
      <w:r w:rsidR="00FA549F">
        <w:rPr>
          <w:color w:val="333333"/>
        </w:rPr>
        <w:t xml:space="preserve"> </w:t>
      </w:r>
      <w:r>
        <w:rPr>
          <w:color w:val="333333"/>
        </w:rPr>
        <w:t xml:space="preserve"> (</w:t>
      </w:r>
      <w:proofErr w:type="gramEnd"/>
      <w:r w:rsidRPr="007513A9">
        <w:rPr>
          <w:color w:val="333333"/>
          <w:position w:val="-12"/>
        </w:rPr>
        <w:object w:dxaOrig="240" w:dyaOrig="360">
          <v:shape id="_x0000_i1066" type="#_x0000_t75" style="width:12pt;height:18pt" o:ole="">
            <v:imagedata r:id="rId90" o:title=""/>
          </v:shape>
          <o:OLEObject Type="Embed" ProgID="Equation.3" ShapeID="_x0000_i1066" DrawAspect="Content" ObjectID="_1571037251" r:id="rId91"/>
        </w:object>
      </w:r>
      <w:r>
        <w:rPr>
          <w:color w:val="333333"/>
        </w:rPr>
        <w:t xml:space="preserve">). </w:t>
      </w:r>
    </w:p>
    <w:p w:rsidR="00E53464" w:rsidRDefault="00E53464" w:rsidP="00C10617">
      <w:pPr>
        <w:pStyle w:val="NormalWeb"/>
        <w:jc w:val="center"/>
        <w:rPr>
          <w:color w:val="333333"/>
        </w:rPr>
      </w:pPr>
      <w:r w:rsidRPr="0023604F">
        <w:rPr>
          <w:color w:val="333333"/>
          <w:position w:val="-12"/>
        </w:rPr>
        <w:object w:dxaOrig="2040" w:dyaOrig="380">
          <v:shape id="_x0000_i1067" type="#_x0000_t75" style="width:102pt;height:18.75pt" o:ole="">
            <v:imagedata r:id="rId92" o:title=""/>
          </v:shape>
          <o:OLEObject Type="Embed" ProgID="Equation.3" ShapeID="_x0000_i1067" DrawAspect="Content" ObjectID="_1571037252" r:id="rId93"/>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F10C93">
        <w:rPr>
          <w:color w:val="333333"/>
        </w:rPr>
        <w:t>13</w:t>
      </w:r>
      <w:r>
        <w:rPr>
          <w:color w:val="333333"/>
        </w:rPr>
        <w:t>)</w:t>
      </w:r>
    </w:p>
    <w:p w:rsidR="00E53464" w:rsidRDefault="00E53464" w:rsidP="00C10617">
      <w:pPr>
        <w:pStyle w:val="NormalWeb"/>
        <w:jc w:val="both"/>
        <w:rPr>
          <w:color w:val="333333"/>
        </w:rPr>
      </w:pPr>
      <w:proofErr w:type="gramStart"/>
      <w:r>
        <w:rPr>
          <w:color w:val="333333"/>
        </w:rPr>
        <w:t>where</w:t>
      </w:r>
      <w:proofErr w:type="gramEnd"/>
      <w:r>
        <w:rPr>
          <w:color w:val="333333"/>
        </w:rPr>
        <w:t xml:space="preserve">, </w:t>
      </w:r>
      <w:r w:rsidRPr="00000B46">
        <w:rPr>
          <w:color w:val="333333"/>
          <w:position w:val="-6"/>
        </w:rPr>
        <w:object w:dxaOrig="220" w:dyaOrig="279">
          <v:shape id="_x0000_i1068" type="#_x0000_t75" style="width:11.25pt;height:14.25pt" o:ole="">
            <v:imagedata r:id="rId94" o:title=""/>
          </v:shape>
          <o:OLEObject Type="Embed" ProgID="Equation.3" ShapeID="_x0000_i1068" DrawAspect="Content" ObjectID="_1571037253" r:id="rId95"/>
        </w:object>
      </w:r>
      <w:r>
        <w:rPr>
          <w:color w:val="333333"/>
        </w:rPr>
        <w:t>= a constant (</w:t>
      </w:r>
      <w:r w:rsidRPr="00000B46">
        <w:rPr>
          <w:color w:val="333333"/>
          <w:position w:val="-6"/>
        </w:rPr>
        <w:object w:dxaOrig="920" w:dyaOrig="279">
          <v:shape id="_x0000_i1069" type="#_x0000_t75" style="width:45.75pt;height:14.25pt" o:ole="">
            <v:imagedata r:id="rId96" o:title=""/>
          </v:shape>
          <o:OLEObject Type="Embed" ProgID="Equation.3" ShapeID="_x0000_i1069" DrawAspect="Content" ObjectID="_1571037254" r:id="rId97"/>
        </w:object>
      </w:r>
      <w:r>
        <w:rPr>
          <w:color w:val="333333"/>
        </w:rPr>
        <w:t xml:space="preserve">) and </w:t>
      </w:r>
      <w:r w:rsidRPr="0023604F">
        <w:rPr>
          <w:color w:val="333333"/>
          <w:position w:val="-12"/>
        </w:rPr>
        <w:object w:dxaOrig="279" w:dyaOrig="360">
          <v:shape id="_x0000_i1070" type="#_x0000_t75" style="width:14.25pt;height:18pt" o:ole="">
            <v:imagedata r:id="rId98" o:title=""/>
          </v:shape>
          <o:OLEObject Type="Embed" ProgID="Equation.3" ShapeID="_x0000_i1070" DrawAspect="Content" ObjectID="_1571037255" r:id="rId99"/>
        </w:object>
      </w:r>
      <w:r>
        <w:rPr>
          <w:color w:val="333333"/>
        </w:rPr>
        <w:t>= the long run equilibrium exchange rate.</w:t>
      </w:r>
    </w:p>
    <w:p w:rsidR="00E53464" w:rsidRDefault="00E53464" w:rsidP="00C10617">
      <w:pPr>
        <w:pStyle w:val="NormalWeb"/>
        <w:jc w:val="both"/>
        <w:rPr>
          <w:color w:val="333333"/>
        </w:rPr>
      </w:pPr>
      <w:r>
        <w:rPr>
          <w:color w:val="333333"/>
        </w:rPr>
        <w:lastRenderedPageBreak/>
        <w:tab/>
        <w:t xml:space="preserve">The expectations are assumed to be formed regressively since exchange rates in the long run regress toward the long run equilibrium exchange </w:t>
      </w:r>
      <w:proofErr w:type="gramStart"/>
      <w:r>
        <w:rPr>
          <w:color w:val="333333"/>
        </w:rPr>
        <w:t xml:space="preserve">rate </w:t>
      </w:r>
      <w:proofErr w:type="gramEnd"/>
      <w:r w:rsidRPr="007513A9">
        <w:rPr>
          <w:color w:val="333333"/>
          <w:position w:val="-12"/>
        </w:rPr>
        <w:object w:dxaOrig="240" w:dyaOrig="360">
          <v:shape id="_x0000_i1071" type="#_x0000_t75" style="width:12pt;height:18pt" o:ole="">
            <v:imagedata r:id="rId90" o:title=""/>
          </v:shape>
          <o:OLEObject Type="Embed" ProgID="Equation.3" ShapeID="_x0000_i1071" DrawAspect="Content" ObjectID="_1571037256" r:id="rId100"/>
        </w:object>
      </w:r>
      <w:r>
        <w:rPr>
          <w:color w:val="333333"/>
        </w:rPr>
        <w:t>. Eq. (</w:t>
      </w:r>
      <w:r w:rsidR="00F10C93">
        <w:rPr>
          <w:color w:val="333333"/>
        </w:rPr>
        <w:t>13</w:t>
      </w:r>
      <w:r>
        <w:rPr>
          <w:color w:val="333333"/>
        </w:rPr>
        <w:t xml:space="preserve">) </w:t>
      </w:r>
      <w:proofErr w:type="gramStart"/>
      <w:r>
        <w:rPr>
          <w:color w:val="333333"/>
        </w:rPr>
        <w:t>can be written</w:t>
      </w:r>
      <w:proofErr w:type="gramEnd"/>
      <w:r>
        <w:rPr>
          <w:color w:val="333333"/>
        </w:rPr>
        <w:t xml:space="preserve"> as follows:</w:t>
      </w:r>
    </w:p>
    <w:p w:rsidR="00E53464" w:rsidRDefault="00E53464" w:rsidP="00C10617">
      <w:pPr>
        <w:pStyle w:val="NormalWeb"/>
        <w:jc w:val="center"/>
        <w:rPr>
          <w:color w:val="333333"/>
        </w:rPr>
      </w:pPr>
      <w:r w:rsidRPr="0023604F">
        <w:rPr>
          <w:color w:val="333333"/>
          <w:position w:val="-12"/>
        </w:rPr>
        <w:object w:dxaOrig="1780" w:dyaOrig="380">
          <v:shape id="_x0000_i1072" type="#_x0000_t75" style="width:89.25pt;height:18.75pt" o:ole="">
            <v:imagedata r:id="rId101" o:title=""/>
          </v:shape>
          <o:OLEObject Type="Embed" ProgID="Equation.3" ShapeID="_x0000_i1072" DrawAspect="Content" ObjectID="_1571037257" r:id="rId102"/>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F10C93">
        <w:rPr>
          <w:color w:val="333333"/>
        </w:rPr>
        <w:t>14</w:t>
      </w:r>
      <w:r>
        <w:rPr>
          <w:color w:val="333333"/>
        </w:rPr>
        <w:t>)</w:t>
      </w:r>
    </w:p>
    <w:p w:rsidR="00E53464" w:rsidRDefault="00E53464" w:rsidP="00C10617">
      <w:pPr>
        <w:pStyle w:val="NormalWeb"/>
        <w:ind w:firstLine="720"/>
        <w:jc w:val="both"/>
        <w:rPr>
          <w:color w:val="333333"/>
        </w:rPr>
      </w:pPr>
      <w:r>
        <w:rPr>
          <w:color w:val="333333"/>
        </w:rPr>
        <w:t>This equation [eq. (</w:t>
      </w:r>
      <w:r w:rsidR="00F10C93">
        <w:rPr>
          <w:color w:val="333333"/>
        </w:rPr>
        <w:t>14</w:t>
      </w:r>
      <w:r>
        <w:rPr>
          <w:color w:val="333333"/>
        </w:rPr>
        <w:t xml:space="preserve">)] says that if the spot rate is below the long run equilibrium rate, it </w:t>
      </w:r>
      <w:proofErr w:type="gramStart"/>
      <w:r>
        <w:rPr>
          <w:color w:val="333333"/>
        </w:rPr>
        <w:t>is expected</w:t>
      </w:r>
      <w:proofErr w:type="gramEnd"/>
      <w:r>
        <w:rPr>
          <w:color w:val="333333"/>
        </w:rPr>
        <w:t xml:space="preserve"> to climb and vice versa. Thus, the spot rate tends to converge to the long run equilibrium rate. This long run equilibrium rate does not have to be stationary and it </w:t>
      </w:r>
      <w:proofErr w:type="gramStart"/>
      <w:r>
        <w:rPr>
          <w:color w:val="333333"/>
        </w:rPr>
        <w:t>is tied</w:t>
      </w:r>
      <w:proofErr w:type="gramEnd"/>
      <w:r>
        <w:rPr>
          <w:color w:val="333333"/>
        </w:rPr>
        <w:t xml:space="preserve"> to PPP. Combining eq. (</w:t>
      </w:r>
      <w:r w:rsidR="00F10C93">
        <w:rPr>
          <w:color w:val="333333"/>
        </w:rPr>
        <w:t>4</w:t>
      </w:r>
      <w:r>
        <w:rPr>
          <w:color w:val="333333"/>
        </w:rPr>
        <w:t>), the extrapolative expectations, and eq. (</w:t>
      </w:r>
      <w:r w:rsidR="00F10C93">
        <w:rPr>
          <w:color w:val="333333"/>
        </w:rPr>
        <w:t>14</w:t>
      </w:r>
      <w:r>
        <w:rPr>
          <w:color w:val="333333"/>
        </w:rPr>
        <w:t>), the regressive expectations, we receive the following equation:</w:t>
      </w:r>
    </w:p>
    <w:p w:rsidR="00E53464" w:rsidRDefault="00E53464" w:rsidP="00C10617">
      <w:pPr>
        <w:pStyle w:val="NormalWeb"/>
        <w:jc w:val="center"/>
        <w:rPr>
          <w:color w:val="333333"/>
        </w:rPr>
      </w:pPr>
      <w:r w:rsidRPr="0023604F">
        <w:rPr>
          <w:color w:val="333333"/>
          <w:position w:val="-12"/>
        </w:rPr>
        <w:object w:dxaOrig="3060" w:dyaOrig="380">
          <v:shape id="_x0000_i1073" type="#_x0000_t75" style="width:153pt;height:18.75pt" o:ole="">
            <v:imagedata r:id="rId103" o:title=""/>
          </v:shape>
          <o:OLEObject Type="Embed" ProgID="Equation.3" ShapeID="_x0000_i1073" DrawAspect="Content" ObjectID="_1571037258" r:id="rId104"/>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F10C93">
        <w:rPr>
          <w:color w:val="333333"/>
        </w:rPr>
        <w:t>15</w:t>
      </w:r>
      <w:r>
        <w:rPr>
          <w:color w:val="333333"/>
        </w:rPr>
        <w:t>)</w:t>
      </w:r>
    </w:p>
    <w:p w:rsidR="00E53464" w:rsidRDefault="00E53464" w:rsidP="00C10617">
      <w:pPr>
        <w:pStyle w:val="NormalWeb"/>
        <w:ind w:firstLine="720"/>
        <w:jc w:val="both"/>
        <w:rPr>
          <w:color w:val="333333"/>
        </w:rPr>
      </w:pPr>
      <w:r>
        <w:rPr>
          <w:color w:val="333333"/>
        </w:rPr>
        <w:t xml:space="preserve">The first term of the above </w:t>
      </w:r>
      <w:proofErr w:type="gramStart"/>
      <w:r>
        <w:rPr>
          <w:color w:val="333333"/>
        </w:rPr>
        <w:t>equation</w:t>
      </w:r>
      <w:proofErr w:type="gramEnd"/>
      <w:r>
        <w:rPr>
          <w:color w:val="333333"/>
        </w:rPr>
        <w:t xml:space="preserve"> (extrapolative component) indicates a tendency for current spot rate depreciation or appreciation to lead to a further depreciation or appreciation in the near future (short-run), which captures the immediate market trend. This component can contribute to exchange rate overshooting and destabilization of the exchange rate. The second term of the equation (regressive component) recommends that the current spot rate will move towards its long run equilibrium value, due to changes in fundamentals; thus, it will be convergence and will stabilize at this new level.  </w:t>
      </w:r>
    </w:p>
    <w:p w:rsidR="00E53464" w:rsidRPr="00F10C93" w:rsidRDefault="00F10C93" w:rsidP="003122BF">
      <w:pPr>
        <w:jc w:val="center"/>
        <w:rPr>
          <w:b/>
        </w:rPr>
      </w:pPr>
      <w:r w:rsidRPr="00F10C93">
        <w:rPr>
          <w:b/>
        </w:rPr>
        <w:t>III.</w:t>
      </w:r>
      <w:r w:rsidR="00E53464" w:rsidRPr="00F10C93">
        <w:rPr>
          <w:b/>
        </w:rPr>
        <w:t xml:space="preserve"> General Specification</w:t>
      </w:r>
      <w:r>
        <w:rPr>
          <w:b/>
        </w:rPr>
        <w:t xml:space="preserve"> of Alternative</w:t>
      </w:r>
      <w:r w:rsidR="00E53464" w:rsidRPr="00F10C93">
        <w:rPr>
          <w:b/>
        </w:rPr>
        <w:t xml:space="preserve"> Expectation</w:t>
      </w:r>
      <w:r>
        <w:rPr>
          <w:b/>
        </w:rPr>
        <w:t>s Models</w:t>
      </w:r>
    </w:p>
    <w:p w:rsidR="00E53464" w:rsidRDefault="00E53464" w:rsidP="00C10617">
      <w:pPr>
        <w:pStyle w:val="NormalWeb"/>
        <w:jc w:val="both"/>
        <w:rPr>
          <w:lang w:val="en"/>
        </w:rPr>
      </w:pPr>
      <w:r>
        <w:rPr>
          <w:lang w:val="en"/>
        </w:rPr>
        <w:t xml:space="preserve">The formation of different expectations (anticipations, </w:t>
      </w:r>
      <w:r w:rsidR="003938DE">
        <w:rPr>
          <w:lang w:val="en"/>
        </w:rPr>
        <w:t xml:space="preserve">hopes, and </w:t>
      </w:r>
      <w:r>
        <w:rPr>
          <w:lang w:val="en"/>
        </w:rPr>
        <w:t xml:space="preserve">behaviors) depends on the available information and on the degree of knowledge of exchange rate determination. Assuming spot market efficiency, the five expectation formations that </w:t>
      </w:r>
      <w:proofErr w:type="gramStart"/>
      <w:r>
        <w:rPr>
          <w:lang w:val="en"/>
        </w:rPr>
        <w:t>were described</w:t>
      </w:r>
      <w:proofErr w:type="gramEnd"/>
      <w:r>
        <w:rPr>
          <w:lang w:val="en"/>
        </w:rPr>
        <w:t xml:space="preserve"> above can be viewed as a particular form of deviation from the random walk hypothesis [eq. (</w:t>
      </w:r>
      <w:r w:rsidR="00F10C93">
        <w:rPr>
          <w:lang w:val="en"/>
        </w:rPr>
        <w:t>1</w:t>
      </w:r>
      <w:r>
        <w:rPr>
          <w:lang w:val="en"/>
        </w:rPr>
        <w:t>6)].</w:t>
      </w:r>
    </w:p>
    <w:p w:rsidR="00E53464" w:rsidRDefault="00E53464" w:rsidP="00C10617">
      <w:pPr>
        <w:pStyle w:val="NormalWeb"/>
        <w:jc w:val="center"/>
        <w:rPr>
          <w:color w:val="333333"/>
        </w:rPr>
      </w:pPr>
      <w:r w:rsidRPr="00B815D2">
        <w:rPr>
          <w:color w:val="333333"/>
          <w:position w:val="-12"/>
        </w:rPr>
        <w:object w:dxaOrig="1359" w:dyaOrig="380">
          <v:shape id="_x0000_i1074" type="#_x0000_t75" style="width:68.25pt;height:18.75pt" o:ole="">
            <v:imagedata r:id="rId105" o:title=""/>
          </v:shape>
          <o:OLEObject Type="Embed" ProgID="Equation.3" ShapeID="_x0000_i1074" DrawAspect="Content" ObjectID="_1571037259" r:id="rId106"/>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F10C93">
        <w:rPr>
          <w:color w:val="333333"/>
        </w:rPr>
        <w:t>1</w:t>
      </w:r>
      <w:r>
        <w:rPr>
          <w:color w:val="333333"/>
        </w:rPr>
        <w:t>6)</w:t>
      </w:r>
    </w:p>
    <w:p w:rsidR="00E53464" w:rsidRDefault="00E53464" w:rsidP="00C10617">
      <w:pPr>
        <w:pStyle w:val="NormalWeb"/>
        <w:ind w:firstLine="720"/>
        <w:jc w:val="both"/>
        <w:rPr>
          <w:color w:val="333333"/>
        </w:rPr>
      </w:pPr>
      <w:r>
        <w:rPr>
          <w:color w:val="333333"/>
        </w:rPr>
        <w:t xml:space="preserve">The expectations equation </w:t>
      </w:r>
      <w:proofErr w:type="gramStart"/>
      <w:r>
        <w:rPr>
          <w:color w:val="333333"/>
        </w:rPr>
        <w:t>can be written</w:t>
      </w:r>
      <w:proofErr w:type="gramEnd"/>
      <w:r>
        <w:rPr>
          <w:color w:val="333333"/>
        </w:rPr>
        <w:t xml:space="preserve"> as follows:</w:t>
      </w:r>
    </w:p>
    <w:p w:rsidR="00E53464" w:rsidRDefault="00E53464" w:rsidP="00C10617">
      <w:pPr>
        <w:pStyle w:val="NormalWeb"/>
        <w:jc w:val="center"/>
        <w:rPr>
          <w:color w:val="333333"/>
        </w:rPr>
      </w:pPr>
      <w:r w:rsidRPr="00B815D2">
        <w:rPr>
          <w:color w:val="333333"/>
          <w:position w:val="-12"/>
        </w:rPr>
        <w:object w:dxaOrig="1440" w:dyaOrig="380">
          <v:shape id="_x0000_i1075" type="#_x0000_t75" style="width:1in;height:18.75pt" o:ole="">
            <v:imagedata r:id="rId107" o:title=""/>
          </v:shape>
          <o:OLEObject Type="Embed" ProgID="Equation.3" ShapeID="_x0000_i1075" DrawAspect="Content" ObjectID="_1571037260" r:id="rId108"/>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F10C93">
        <w:rPr>
          <w:color w:val="333333"/>
        </w:rPr>
        <w:t>17</w:t>
      </w:r>
      <w:r>
        <w:rPr>
          <w:color w:val="333333"/>
        </w:rPr>
        <w:t>)</w:t>
      </w:r>
    </w:p>
    <w:p w:rsidR="00E53464" w:rsidRDefault="00E53464" w:rsidP="00C10617">
      <w:pPr>
        <w:pStyle w:val="NormalWeb"/>
        <w:jc w:val="both"/>
        <w:rPr>
          <w:color w:val="333333"/>
        </w:rPr>
      </w:pPr>
      <w:proofErr w:type="gramStart"/>
      <w:r>
        <w:rPr>
          <w:color w:val="333333"/>
        </w:rPr>
        <w:t>where</w:t>
      </w:r>
      <w:proofErr w:type="gramEnd"/>
      <w:r>
        <w:rPr>
          <w:color w:val="333333"/>
        </w:rPr>
        <w:t xml:space="preserve">, </w:t>
      </w:r>
      <w:r w:rsidRPr="00B815D2">
        <w:rPr>
          <w:color w:val="333333"/>
          <w:position w:val="-12"/>
        </w:rPr>
        <w:object w:dxaOrig="320" w:dyaOrig="360">
          <v:shape id="_x0000_i1076" type="#_x0000_t75" style="width:15.75pt;height:18pt" o:ole="">
            <v:imagedata r:id="rId109" o:title=""/>
          </v:shape>
          <o:OLEObject Type="Embed" ProgID="Equation.3" ShapeID="_x0000_i1076" DrawAspect="Content" ObjectID="_1571037261" r:id="rId110"/>
        </w:object>
      </w:r>
      <w:r>
        <w:rPr>
          <w:color w:val="333333"/>
        </w:rPr>
        <w:t>= an additional information set to eq. (</w:t>
      </w:r>
      <w:r w:rsidR="00F10C93">
        <w:rPr>
          <w:color w:val="333333"/>
        </w:rPr>
        <w:t>1</w:t>
      </w:r>
      <w:r>
        <w:rPr>
          <w:color w:val="333333"/>
        </w:rPr>
        <w:t>6), the random walk.</w:t>
      </w:r>
    </w:p>
    <w:p w:rsidR="00E53464" w:rsidRDefault="00E53464" w:rsidP="00C10617">
      <w:pPr>
        <w:pStyle w:val="NormalWeb"/>
        <w:ind w:firstLine="720"/>
        <w:jc w:val="both"/>
        <w:rPr>
          <w:color w:val="333333"/>
        </w:rPr>
      </w:pPr>
      <w:r>
        <w:rPr>
          <w:color w:val="333333"/>
        </w:rPr>
        <w:t>Considering, now the realized (actual) value of the expected spot rate to estimate eq. (</w:t>
      </w:r>
      <w:r w:rsidR="00F10C93">
        <w:rPr>
          <w:color w:val="333333"/>
        </w:rPr>
        <w:t>17</w:t>
      </w:r>
      <w:r>
        <w:rPr>
          <w:color w:val="333333"/>
        </w:rPr>
        <w:t xml:space="preserve">), it </w:t>
      </w:r>
      <w:proofErr w:type="gramStart"/>
      <w:r>
        <w:rPr>
          <w:color w:val="333333"/>
        </w:rPr>
        <w:t>can be written</w:t>
      </w:r>
      <w:proofErr w:type="gramEnd"/>
      <w:r>
        <w:rPr>
          <w:color w:val="333333"/>
        </w:rPr>
        <w:t>,</w:t>
      </w:r>
    </w:p>
    <w:p w:rsidR="00E53464" w:rsidRDefault="00E53464" w:rsidP="00C10617">
      <w:pPr>
        <w:pStyle w:val="NormalWeb"/>
        <w:jc w:val="center"/>
        <w:rPr>
          <w:color w:val="333333"/>
        </w:rPr>
      </w:pPr>
      <w:r w:rsidRPr="00A247C0">
        <w:rPr>
          <w:color w:val="333333"/>
          <w:position w:val="-12"/>
        </w:rPr>
        <w:object w:dxaOrig="1980" w:dyaOrig="360">
          <v:shape id="_x0000_i1077" type="#_x0000_t75" style="width:99pt;height:18pt" o:ole="">
            <v:imagedata r:id="rId111" o:title=""/>
          </v:shape>
          <o:OLEObject Type="Embed" ProgID="Equation.3" ShapeID="_x0000_i1077" DrawAspect="Content" ObjectID="_1571037262" r:id="rId112"/>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F10C93">
        <w:rPr>
          <w:color w:val="333333"/>
        </w:rPr>
        <w:t>18</w:t>
      </w:r>
      <w:r>
        <w:rPr>
          <w:color w:val="333333"/>
        </w:rPr>
        <w:t>)</w:t>
      </w:r>
    </w:p>
    <w:p w:rsidR="00E53464" w:rsidRDefault="00E53464" w:rsidP="00C10617">
      <w:pPr>
        <w:pStyle w:val="NormalWeb"/>
        <w:jc w:val="both"/>
        <w:rPr>
          <w:color w:val="333333"/>
        </w:rPr>
      </w:pPr>
      <w:proofErr w:type="gramStart"/>
      <w:r>
        <w:rPr>
          <w:color w:val="333333"/>
        </w:rPr>
        <w:t>where</w:t>
      </w:r>
      <w:proofErr w:type="gramEnd"/>
      <w:r>
        <w:rPr>
          <w:color w:val="333333"/>
        </w:rPr>
        <w:t xml:space="preserve">, </w:t>
      </w:r>
      <w:r w:rsidRPr="00A247C0">
        <w:rPr>
          <w:color w:val="333333"/>
          <w:position w:val="-12"/>
        </w:rPr>
        <w:object w:dxaOrig="360" w:dyaOrig="360">
          <v:shape id="_x0000_i1078" type="#_x0000_t75" style="width:18pt;height:18pt" o:ole="">
            <v:imagedata r:id="rId113" o:title=""/>
          </v:shape>
          <o:OLEObject Type="Embed" ProgID="Equation.3" ShapeID="_x0000_i1078" DrawAspect="Content" ObjectID="_1571037263" r:id="rId114"/>
        </w:object>
      </w:r>
      <w:r>
        <w:rPr>
          <w:color w:val="333333"/>
        </w:rPr>
        <w:t>= the realized value of the spot rate next period,</w:t>
      </w:r>
      <w:r w:rsidRPr="00A247C0">
        <w:rPr>
          <w:color w:val="333333"/>
          <w:position w:val="-12"/>
        </w:rPr>
        <w:object w:dxaOrig="279" w:dyaOrig="360">
          <v:shape id="_x0000_i1079" type="#_x0000_t75" style="width:14.25pt;height:18pt" o:ole="">
            <v:imagedata r:id="rId115" o:title=""/>
          </v:shape>
          <o:OLEObject Type="Embed" ProgID="Equation.3" ShapeID="_x0000_i1079" DrawAspect="Content" ObjectID="_1571037264" r:id="rId116"/>
        </w:object>
      </w:r>
      <w:r>
        <w:rPr>
          <w:color w:val="333333"/>
        </w:rPr>
        <w:t xml:space="preserve">= the ln of the spot exchange rate, </w:t>
      </w:r>
      <w:r w:rsidRPr="00A247C0">
        <w:rPr>
          <w:color w:val="333333"/>
          <w:position w:val="-10"/>
        </w:rPr>
        <w:object w:dxaOrig="279" w:dyaOrig="320">
          <v:shape id="_x0000_i1080" type="#_x0000_t75" style="width:14.25pt;height:15.75pt" o:ole="">
            <v:imagedata r:id="rId117" o:title=""/>
          </v:shape>
          <o:OLEObject Type="Embed" ProgID="Equation.3" ShapeID="_x0000_i1080" DrawAspect="Content" ObjectID="_1571037265" r:id="rId118"/>
        </w:object>
      </w:r>
      <w:r>
        <w:rPr>
          <w:color w:val="333333"/>
        </w:rPr>
        <w:t xml:space="preserve">= a (k x 1) vector of unknown parameters, </w:t>
      </w:r>
      <w:r w:rsidRPr="00A247C0">
        <w:rPr>
          <w:color w:val="333333"/>
          <w:position w:val="-12"/>
        </w:rPr>
        <w:object w:dxaOrig="240" w:dyaOrig="360">
          <v:shape id="_x0000_i1081" type="#_x0000_t75" style="width:12pt;height:18pt" o:ole="">
            <v:imagedata r:id="rId119" o:title=""/>
          </v:shape>
          <o:OLEObject Type="Embed" ProgID="Equation.3" ShapeID="_x0000_i1081" DrawAspect="Content" ObjectID="_1571037266" r:id="rId120"/>
        </w:object>
      </w:r>
      <w:r>
        <w:rPr>
          <w:color w:val="333333"/>
        </w:rPr>
        <w:t xml:space="preserve">= the (1 x k) row vector, and </w:t>
      </w:r>
      <w:r w:rsidRPr="00A247C0">
        <w:rPr>
          <w:color w:val="333333"/>
          <w:position w:val="-12"/>
        </w:rPr>
        <w:object w:dxaOrig="380" w:dyaOrig="360">
          <v:shape id="_x0000_i1082" type="#_x0000_t75" style="width:18.75pt;height:18pt" o:ole="">
            <v:imagedata r:id="rId121" o:title=""/>
          </v:shape>
          <o:OLEObject Type="Embed" ProgID="Equation.3" ShapeID="_x0000_i1082" DrawAspect="Content" ObjectID="_1571037267" r:id="rId122"/>
        </w:object>
      </w:r>
      <w:r>
        <w:rPr>
          <w:color w:val="333333"/>
        </w:rPr>
        <w:t>= the error term.</w:t>
      </w:r>
    </w:p>
    <w:p w:rsidR="00E53464" w:rsidRDefault="00E53464" w:rsidP="00C10617">
      <w:pPr>
        <w:pStyle w:val="NormalWeb"/>
        <w:ind w:firstLine="720"/>
        <w:jc w:val="both"/>
        <w:rPr>
          <w:color w:val="333333"/>
        </w:rPr>
      </w:pPr>
      <w:r>
        <w:rPr>
          <w:color w:val="333333"/>
        </w:rPr>
        <w:lastRenderedPageBreak/>
        <w:t>Based on eq. (</w:t>
      </w:r>
      <w:r w:rsidR="00F10C93">
        <w:rPr>
          <w:color w:val="333333"/>
        </w:rPr>
        <w:t>18</w:t>
      </w:r>
      <w:r>
        <w:rPr>
          <w:color w:val="333333"/>
        </w:rPr>
        <w:t xml:space="preserve">), alternative expectation models </w:t>
      </w:r>
      <w:proofErr w:type="gramStart"/>
      <w:r>
        <w:rPr>
          <w:color w:val="333333"/>
        </w:rPr>
        <w:t>can be tested</w:t>
      </w:r>
      <w:proofErr w:type="gramEnd"/>
      <w:r>
        <w:rPr>
          <w:color w:val="333333"/>
        </w:rPr>
        <w:t xml:space="preserve">. A static expectation has </w:t>
      </w:r>
      <w:proofErr w:type="gramStart"/>
      <w:r>
        <w:rPr>
          <w:color w:val="333333"/>
        </w:rPr>
        <w:t xml:space="preserve">an </w:t>
      </w:r>
      <w:proofErr w:type="gramEnd"/>
      <w:r w:rsidRPr="00A247C0">
        <w:rPr>
          <w:color w:val="333333"/>
          <w:position w:val="-12"/>
        </w:rPr>
        <w:object w:dxaOrig="660" w:dyaOrig="360">
          <v:shape id="_x0000_i1083" type="#_x0000_t75" style="width:33pt;height:18pt" o:ole="">
            <v:imagedata r:id="rId123" o:title=""/>
          </v:shape>
          <o:OLEObject Type="Embed" ProgID="Equation.3" ShapeID="_x0000_i1083" DrawAspect="Content" ObjectID="_1571037268" r:id="rId124"/>
        </w:object>
      </w:r>
      <w:r>
        <w:rPr>
          <w:color w:val="333333"/>
        </w:rPr>
        <w:t xml:space="preserve">. In extrapolative expectations, we </w:t>
      </w:r>
      <w:proofErr w:type="gramStart"/>
      <w:r>
        <w:rPr>
          <w:color w:val="333333"/>
        </w:rPr>
        <w:t xml:space="preserve">have </w:t>
      </w:r>
      <w:proofErr w:type="gramEnd"/>
      <w:r w:rsidRPr="00A247C0">
        <w:rPr>
          <w:color w:val="333333"/>
          <w:position w:val="-12"/>
        </w:rPr>
        <w:object w:dxaOrig="1440" w:dyaOrig="360">
          <v:shape id="_x0000_i1084" type="#_x0000_t75" style="width:1in;height:18pt" o:ole="">
            <v:imagedata r:id="rId125" o:title=""/>
          </v:shape>
          <o:OLEObject Type="Embed" ProgID="Equation.3" ShapeID="_x0000_i1084" DrawAspect="Content" ObjectID="_1571037269" r:id="rId126"/>
        </w:object>
      </w:r>
      <w:r>
        <w:rPr>
          <w:color w:val="333333"/>
        </w:rPr>
        <w:t xml:space="preserve">. In adaptive expectations, it </w:t>
      </w:r>
      <w:proofErr w:type="gramStart"/>
      <w:r>
        <w:rPr>
          <w:color w:val="333333"/>
        </w:rPr>
        <w:t xml:space="preserve">is </w:t>
      </w:r>
      <w:proofErr w:type="gramEnd"/>
      <w:r w:rsidRPr="00BC7655">
        <w:rPr>
          <w:color w:val="333333"/>
          <w:position w:val="-12"/>
        </w:rPr>
        <w:object w:dxaOrig="1320" w:dyaOrig="380">
          <v:shape id="_x0000_i1085" type="#_x0000_t75" style="width:66pt;height:18.75pt" o:ole="">
            <v:imagedata r:id="rId127" o:title=""/>
          </v:shape>
          <o:OLEObject Type="Embed" ProgID="Equation.3" ShapeID="_x0000_i1085" DrawAspect="Content" ObjectID="_1571037270" r:id="rId128"/>
        </w:object>
      </w:r>
      <w:r>
        <w:rPr>
          <w:color w:val="333333"/>
        </w:rPr>
        <w:t xml:space="preserve">. In rational </w:t>
      </w:r>
      <w:proofErr w:type="gramStart"/>
      <w:r>
        <w:rPr>
          <w:color w:val="333333"/>
        </w:rPr>
        <w:t xml:space="preserve">expectations </w:t>
      </w:r>
      <w:proofErr w:type="gramEnd"/>
      <w:r w:rsidRPr="00A247C0">
        <w:rPr>
          <w:color w:val="333333"/>
          <w:position w:val="-12"/>
        </w:rPr>
        <w:object w:dxaOrig="660" w:dyaOrig="360">
          <v:shape id="_x0000_i1086" type="#_x0000_t75" style="width:33pt;height:18pt" o:ole="">
            <v:imagedata r:id="rId123" o:title=""/>
          </v:shape>
          <o:OLEObject Type="Embed" ProgID="Equation.3" ShapeID="_x0000_i1086" DrawAspect="Content" ObjectID="_1571037271" r:id="rId129"/>
        </w:object>
      </w:r>
      <w:r>
        <w:rPr>
          <w:color w:val="333333"/>
        </w:rPr>
        <w:t xml:space="preserve">, too. In regressive expectations, it </w:t>
      </w:r>
      <w:proofErr w:type="gramStart"/>
      <w:r>
        <w:rPr>
          <w:color w:val="333333"/>
        </w:rPr>
        <w:t xml:space="preserve">is </w:t>
      </w:r>
      <w:proofErr w:type="gramEnd"/>
      <w:r w:rsidRPr="00A247C0">
        <w:rPr>
          <w:color w:val="333333"/>
          <w:position w:val="-12"/>
        </w:rPr>
        <w:object w:dxaOrig="1300" w:dyaOrig="360">
          <v:shape id="_x0000_i1087" type="#_x0000_t75" style="width:65.25pt;height:18pt" o:ole="">
            <v:imagedata r:id="rId130" o:title=""/>
          </v:shape>
          <o:OLEObject Type="Embed" ProgID="Equation.3" ShapeID="_x0000_i1087" DrawAspect="Content" ObjectID="_1571037272" r:id="rId131"/>
        </w:object>
      </w:r>
      <w:r>
        <w:rPr>
          <w:color w:val="333333"/>
        </w:rPr>
        <w:t>.</w:t>
      </w:r>
      <w:r w:rsidRPr="00BC7655">
        <w:rPr>
          <w:color w:val="333333"/>
        </w:rPr>
        <w:t xml:space="preserve"> </w:t>
      </w:r>
      <w:r>
        <w:rPr>
          <w:color w:val="333333"/>
        </w:rPr>
        <w:t xml:space="preserve">And finally, the random walk, </w:t>
      </w:r>
      <w:proofErr w:type="gramStart"/>
      <w:r>
        <w:rPr>
          <w:color w:val="333333"/>
        </w:rPr>
        <w:t xml:space="preserve">the  </w:t>
      </w:r>
      <w:proofErr w:type="gramEnd"/>
      <w:r w:rsidRPr="00A247C0">
        <w:rPr>
          <w:color w:val="333333"/>
          <w:position w:val="-12"/>
        </w:rPr>
        <w:object w:dxaOrig="660" w:dyaOrig="360">
          <v:shape id="_x0000_i1088" type="#_x0000_t75" style="width:33pt;height:18pt" o:ole="">
            <v:imagedata r:id="rId123" o:title=""/>
          </v:shape>
          <o:OLEObject Type="Embed" ProgID="Equation.3" ShapeID="_x0000_i1088" DrawAspect="Content" ObjectID="_1571037273" r:id="rId132"/>
        </w:object>
      </w:r>
      <w:r>
        <w:rPr>
          <w:color w:val="333333"/>
        </w:rPr>
        <w:t xml:space="preserve">. Other test that can be done are the unbiased forward rate hypothesis, </w:t>
      </w:r>
      <w:proofErr w:type="gramStart"/>
      <w:r>
        <w:rPr>
          <w:color w:val="333333"/>
        </w:rPr>
        <w:t xml:space="preserve">where </w:t>
      </w:r>
      <w:proofErr w:type="gramEnd"/>
      <w:r w:rsidRPr="00A247C0">
        <w:rPr>
          <w:color w:val="333333"/>
          <w:position w:val="-12"/>
        </w:rPr>
        <w:object w:dxaOrig="1320" w:dyaOrig="360">
          <v:shape id="_x0000_i1089" type="#_x0000_t75" style="width:66pt;height:18pt" o:ole="">
            <v:imagedata r:id="rId133" o:title=""/>
          </v:shape>
          <o:OLEObject Type="Embed" ProgID="Equation.3" ShapeID="_x0000_i1089" DrawAspect="Content" ObjectID="_1571037274" r:id="rId134"/>
        </w:object>
      </w:r>
      <w:r>
        <w:rPr>
          <w:color w:val="333333"/>
        </w:rPr>
        <w:t xml:space="preserve">; the uncovered interest parity with </w:t>
      </w:r>
      <w:r w:rsidRPr="00A247C0">
        <w:rPr>
          <w:color w:val="333333"/>
          <w:position w:val="-12"/>
        </w:rPr>
        <w:object w:dxaOrig="1240" w:dyaOrig="380">
          <v:shape id="_x0000_i1090" type="#_x0000_t75" style="width:62.25pt;height:18.75pt" o:ole="">
            <v:imagedata r:id="rId135" o:title=""/>
          </v:shape>
          <o:OLEObject Type="Embed" ProgID="Equation.3" ShapeID="_x0000_i1090" DrawAspect="Content" ObjectID="_1571037275" r:id="rId136"/>
        </w:object>
      </w:r>
      <w:r>
        <w:rPr>
          <w:color w:val="333333"/>
        </w:rPr>
        <w:t xml:space="preserve">; and the uncovered interest arbitrage, </w:t>
      </w:r>
      <w:r w:rsidRPr="00A247C0">
        <w:rPr>
          <w:color w:val="333333"/>
          <w:position w:val="-12"/>
        </w:rPr>
        <w:object w:dxaOrig="1760" w:dyaOrig="380">
          <v:shape id="_x0000_i1091" type="#_x0000_t75" style="width:87.75pt;height:18.75pt" o:ole="">
            <v:imagedata r:id="rId137" o:title=""/>
          </v:shape>
          <o:OLEObject Type="Embed" ProgID="Equation.3" ShapeID="_x0000_i1091" DrawAspect="Content" ObjectID="_1571037276" r:id="rId138"/>
        </w:object>
      </w:r>
      <w:r>
        <w:rPr>
          <w:color w:val="333333"/>
        </w:rPr>
        <w:t xml:space="preserve">, where, </w:t>
      </w:r>
      <w:r w:rsidRPr="003974AF">
        <w:rPr>
          <w:color w:val="333333"/>
          <w:position w:val="-6"/>
        </w:rPr>
        <w:object w:dxaOrig="220" w:dyaOrig="279">
          <v:shape id="_x0000_i1092" type="#_x0000_t75" style="width:11.25pt;height:14.25pt" o:ole="">
            <v:imagedata r:id="rId139" o:title=""/>
          </v:shape>
          <o:OLEObject Type="Embed" ProgID="Equation.3" ShapeID="_x0000_i1092" DrawAspect="Content" ObjectID="_1571037277" r:id="rId140"/>
        </w:object>
      </w:r>
      <w:r>
        <w:rPr>
          <w:color w:val="333333"/>
        </w:rPr>
        <w:t xml:space="preserve">= a risk-related deviation from perfect substitutability. </w:t>
      </w:r>
    </w:p>
    <w:p w:rsidR="00E53464" w:rsidRPr="00F10C93" w:rsidRDefault="00F10C93" w:rsidP="003122BF">
      <w:pPr>
        <w:spacing w:line="480" w:lineRule="auto"/>
        <w:jc w:val="center"/>
        <w:rPr>
          <w:b/>
        </w:rPr>
      </w:pPr>
      <w:r w:rsidRPr="00F10C93">
        <w:rPr>
          <w:b/>
        </w:rPr>
        <w:t>IV</w:t>
      </w:r>
      <w:r w:rsidR="00E53464" w:rsidRPr="00F10C93">
        <w:rPr>
          <w:b/>
        </w:rPr>
        <w:t>. Orthogonality Tests</w:t>
      </w:r>
    </w:p>
    <w:p w:rsidR="00E53464" w:rsidRPr="00F6146D" w:rsidRDefault="00E53464" w:rsidP="00C10617">
      <w:pPr>
        <w:jc w:val="both"/>
      </w:pPr>
      <w:r>
        <w:t>Many evidences confirm the hypothesis of the forward exchange market efficiency, but some recent studies have found this hypothesis to be quite weak.</w:t>
      </w:r>
      <w:r w:rsidR="00F10C93">
        <w:rPr>
          <w:rStyle w:val="FootnoteReference"/>
        </w:rPr>
        <w:footnoteReference w:id="16"/>
      </w:r>
      <w:r>
        <w:t xml:space="preserve"> To test whether additional information </w:t>
      </w:r>
      <w:proofErr w:type="gramStart"/>
      <w:r>
        <w:t>can be used</w:t>
      </w:r>
      <w:proofErr w:type="gramEnd"/>
      <w:r>
        <w:t xml:space="preserve"> to interpret the forecast error, researchers conduct a test called </w:t>
      </w:r>
      <w:r w:rsidRPr="00F6146D">
        <w:rPr>
          <w:i/>
        </w:rPr>
        <w:t xml:space="preserve">orthogonality </w:t>
      </w:r>
      <w:r w:rsidRPr="00F6146D">
        <w:t>test</w:t>
      </w:r>
      <w:r>
        <w:t>,</w:t>
      </w:r>
      <w:r>
        <w:rPr>
          <w:rStyle w:val="FootnoteReference"/>
        </w:rPr>
        <w:footnoteReference w:id="17"/>
      </w:r>
      <w:r>
        <w:t xml:space="preserve"> which is as follows:</w:t>
      </w:r>
    </w:p>
    <w:p w:rsidR="00E53464" w:rsidRPr="00F6146D" w:rsidRDefault="00E53464" w:rsidP="00C10617">
      <w:pPr>
        <w:jc w:val="both"/>
      </w:pPr>
    </w:p>
    <w:p w:rsidR="00E53464" w:rsidRDefault="003938DE" w:rsidP="00C10617">
      <w:pPr>
        <w:jc w:val="center"/>
        <w:rPr>
          <w:color w:val="333333"/>
        </w:rPr>
      </w:pPr>
      <w:r w:rsidRPr="003938DE">
        <w:rPr>
          <w:color w:val="333333"/>
          <w:position w:val="-12"/>
        </w:rPr>
        <w:object w:dxaOrig="2040" w:dyaOrig="360">
          <v:shape id="_x0000_i1093" type="#_x0000_t75" style="width:102pt;height:18pt" o:ole="">
            <v:imagedata r:id="rId141" o:title=""/>
          </v:shape>
          <o:OLEObject Type="Embed" ProgID="Equation.3" ShapeID="_x0000_i1093" DrawAspect="Content" ObjectID="_1571037278" r:id="rId142"/>
        </w:object>
      </w:r>
      <w:r w:rsidR="00E53464">
        <w:rPr>
          <w:color w:val="333333"/>
        </w:rPr>
        <w:tab/>
      </w:r>
      <w:r w:rsidR="00E53464">
        <w:rPr>
          <w:color w:val="333333"/>
        </w:rPr>
        <w:tab/>
      </w:r>
      <w:r w:rsidR="00E53464">
        <w:rPr>
          <w:color w:val="333333"/>
        </w:rPr>
        <w:tab/>
      </w:r>
      <w:r w:rsidR="00E53464">
        <w:rPr>
          <w:color w:val="333333"/>
        </w:rPr>
        <w:tab/>
      </w:r>
      <w:r w:rsidR="00E53464">
        <w:rPr>
          <w:color w:val="333333"/>
        </w:rPr>
        <w:tab/>
      </w:r>
      <w:r w:rsidR="00E53464">
        <w:rPr>
          <w:color w:val="333333"/>
        </w:rPr>
        <w:tab/>
      </w:r>
      <w:r w:rsidR="00E53464">
        <w:rPr>
          <w:color w:val="333333"/>
        </w:rPr>
        <w:tab/>
      </w:r>
      <w:r w:rsidR="00E53464">
        <w:rPr>
          <w:color w:val="333333"/>
        </w:rPr>
        <w:tab/>
      </w:r>
      <w:r w:rsidR="00E53464">
        <w:rPr>
          <w:color w:val="333333"/>
        </w:rPr>
        <w:tab/>
      </w:r>
      <w:r w:rsidR="00E53464">
        <w:rPr>
          <w:color w:val="333333"/>
        </w:rPr>
        <w:tab/>
        <w:t>(1</w:t>
      </w:r>
      <w:r w:rsidR="007326D3">
        <w:rPr>
          <w:color w:val="333333"/>
        </w:rPr>
        <w:t>9</w:t>
      </w:r>
      <w:r w:rsidR="00E53464">
        <w:rPr>
          <w:color w:val="333333"/>
        </w:rPr>
        <w:t>)</w:t>
      </w:r>
    </w:p>
    <w:p w:rsidR="00E53464" w:rsidRDefault="00E53464" w:rsidP="00C10617">
      <w:pPr>
        <w:jc w:val="center"/>
        <w:rPr>
          <w:color w:val="333333"/>
        </w:rPr>
      </w:pPr>
    </w:p>
    <w:p w:rsidR="00E53464" w:rsidRDefault="00E53464" w:rsidP="00C10617">
      <w:pPr>
        <w:jc w:val="both"/>
        <w:rPr>
          <w:color w:val="333333"/>
        </w:rPr>
      </w:pPr>
      <w:proofErr w:type="gramStart"/>
      <w:r>
        <w:rPr>
          <w:color w:val="333333"/>
        </w:rPr>
        <w:t>where</w:t>
      </w:r>
      <w:proofErr w:type="gramEnd"/>
      <w:r>
        <w:rPr>
          <w:color w:val="333333"/>
        </w:rPr>
        <w:t xml:space="preserve">, </w:t>
      </w:r>
      <w:r w:rsidRPr="00A247C0">
        <w:rPr>
          <w:color w:val="333333"/>
          <w:position w:val="-12"/>
        </w:rPr>
        <w:object w:dxaOrig="360" w:dyaOrig="360">
          <v:shape id="_x0000_i1094" type="#_x0000_t75" style="width:18pt;height:18pt" o:ole="">
            <v:imagedata r:id="rId143" o:title=""/>
          </v:shape>
          <o:OLEObject Type="Embed" ProgID="Equation.3" ShapeID="_x0000_i1094" DrawAspect="Content" ObjectID="_1571037279" r:id="rId144"/>
        </w:object>
      </w:r>
      <w:r>
        <w:rPr>
          <w:color w:val="333333"/>
        </w:rPr>
        <w:t xml:space="preserve">= the actual spot exchange rate next period, </w:t>
      </w:r>
      <w:r w:rsidRPr="00A247C0">
        <w:rPr>
          <w:color w:val="333333"/>
          <w:position w:val="-12"/>
        </w:rPr>
        <w:object w:dxaOrig="300" w:dyaOrig="360">
          <v:shape id="_x0000_i1095" type="#_x0000_t75" style="width:15pt;height:18pt" o:ole="">
            <v:imagedata r:id="rId145" o:title=""/>
          </v:shape>
          <o:OLEObject Type="Embed" ProgID="Equation.3" ShapeID="_x0000_i1095" DrawAspect="Content" ObjectID="_1571037280" r:id="rId146"/>
        </w:object>
      </w:r>
      <w:r>
        <w:rPr>
          <w:color w:val="333333"/>
        </w:rPr>
        <w:t xml:space="preserve">= the forward rate, </w:t>
      </w:r>
      <w:r w:rsidRPr="00A247C0">
        <w:rPr>
          <w:color w:val="333333"/>
          <w:position w:val="-12"/>
        </w:rPr>
        <w:object w:dxaOrig="240" w:dyaOrig="360">
          <v:shape id="_x0000_i1096" type="#_x0000_t75" style="width:12pt;height:18pt" o:ole="">
            <v:imagedata r:id="rId147" o:title=""/>
          </v:shape>
          <o:OLEObject Type="Embed" ProgID="Equation.3" ShapeID="_x0000_i1096" DrawAspect="Content" ObjectID="_1571037281" r:id="rId148"/>
        </w:object>
      </w:r>
      <w:r>
        <w:rPr>
          <w:color w:val="333333"/>
        </w:rPr>
        <w:t xml:space="preserve">= the (1 x k) row vector,  </w:t>
      </w:r>
      <w:r w:rsidRPr="00585892">
        <w:rPr>
          <w:color w:val="333333"/>
          <w:position w:val="-10"/>
        </w:rPr>
        <w:object w:dxaOrig="300" w:dyaOrig="260">
          <v:shape id="_x0000_i1097" type="#_x0000_t75" style="width:15pt;height:12.75pt" o:ole="">
            <v:imagedata r:id="rId149" o:title=""/>
          </v:shape>
          <o:OLEObject Type="Embed" ProgID="Equation.3" ShapeID="_x0000_i1097" DrawAspect="Content" ObjectID="_1571037282" r:id="rId150"/>
        </w:object>
      </w:r>
      <w:r>
        <w:rPr>
          <w:color w:val="333333"/>
        </w:rPr>
        <w:t xml:space="preserve">= a (k x 1) vector of unknown parameters, and </w:t>
      </w:r>
      <w:r w:rsidR="003938DE" w:rsidRPr="003938DE">
        <w:rPr>
          <w:color w:val="333333"/>
          <w:position w:val="-12"/>
        </w:rPr>
        <w:object w:dxaOrig="380" w:dyaOrig="360">
          <v:shape id="_x0000_i1098" type="#_x0000_t75" style="width:18.75pt;height:18pt" o:ole="">
            <v:imagedata r:id="rId151" o:title=""/>
          </v:shape>
          <o:OLEObject Type="Embed" ProgID="Equation.3" ShapeID="_x0000_i1098" DrawAspect="Content" ObjectID="_1571037283" r:id="rId152"/>
        </w:object>
      </w:r>
      <w:r>
        <w:rPr>
          <w:color w:val="333333"/>
        </w:rPr>
        <w:t>= the error term.</w:t>
      </w:r>
    </w:p>
    <w:p w:rsidR="007326D3" w:rsidRDefault="00E53464" w:rsidP="00C10617">
      <w:pPr>
        <w:jc w:val="both"/>
        <w:rPr>
          <w:color w:val="333333"/>
        </w:rPr>
      </w:pPr>
      <w:r>
        <w:rPr>
          <w:color w:val="333333"/>
        </w:rPr>
        <w:tab/>
      </w:r>
    </w:p>
    <w:p w:rsidR="00E53464" w:rsidRDefault="00E53464" w:rsidP="007326D3">
      <w:pPr>
        <w:ind w:firstLine="360"/>
        <w:jc w:val="both"/>
        <w:rPr>
          <w:color w:val="333333"/>
        </w:rPr>
      </w:pPr>
      <w:r>
        <w:rPr>
          <w:color w:val="333333"/>
        </w:rPr>
        <w:t xml:space="preserve">The orthogonality test of </w:t>
      </w:r>
      <w:r w:rsidRPr="00A247C0">
        <w:rPr>
          <w:color w:val="333333"/>
          <w:position w:val="-12"/>
        </w:rPr>
        <w:object w:dxaOrig="300" w:dyaOrig="360">
          <v:shape id="_x0000_i1099" type="#_x0000_t75" style="width:15pt;height:18pt" o:ole="">
            <v:imagedata r:id="rId145" o:title=""/>
          </v:shape>
          <o:OLEObject Type="Embed" ProgID="Equation.3" ShapeID="_x0000_i1099" DrawAspect="Content" ObjectID="_1571037284" r:id="rId153"/>
        </w:object>
      </w:r>
      <w:r>
        <w:rPr>
          <w:color w:val="333333"/>
        </w:rPr>
        <w:t xml:space="preserve"> as an optimal predictor of </w:t>
      </w:r>
      <w:r w:rsidRPr="00A247C0">
        <w:rPr>
          <w:color w:val="333333"/>
          <w:position w:val="-12"/>
        </w:rPr>
        <w:object w:dxaOrig="360" w:dyaOrig="360">
          <v:shape id="_x0000_i1100" type="#_x0000_t75" style="width:18pt;height:18pt" o:ole="">
            <v:imagedata r:id="rId143" o:title=""/>
          </v:shape>
          <o:OLEObject Type="Embed" ProgID="Equation.3" ShapeID="_x0000_i1100" DrawAspect="Content" ObjectID="_1571037285" r:id="rId154"/>
        </w:object>
      </w:r>
      <w:r>
        <w:rPr>
          <w:color w:val="333333"/>
        </w:rPr>
        <w:t xml:space="preserve"> is designed to determine whether the forecast error is correlated to some subset of the current information </w:t>
      </w:r>
      <w:proofErr w:type="gramStart"/>
      <w:r>
        <w:rPr>
          <w:color w:val="333333"/>
        </w:rPr>
        <w:t xml:space="preserve">set </w:t>
      </w:r>
      <w:proofErr w:type="gramEnd"/>
      <w:r w:rsidRPr="00A247C0">
        <w:rPr>
          <w:color w:val="333333"/>
          <w:position w:val="-12"/>
        </w:rPr>
        <w:object w:dxaOrig="240" w:dyaOrig="360">
          <v:shape id="_x0000_i1101" type="#_x0000_t75" style="width:12pt;height:18pt" o:ole="">
            <v:imagedata r:id="rId155" o:title=""/>
          </v:shape>
          <o:OLEObject Type="Embed" ProgID="Equation.3" ShapeID="_x0000_i1101" DrawAspect="Content" ObjectID="_1571037286" r:id="rId156"/>
        </w:object>
      </w:r>
      <w:r>
        <w:rPr>
          <w:color w:val="333333"/>
        </w:rPr>
        <w:t xml:space="preserve">, the row vector </w:t>
      </w:r>
      <w:r w:rsidR="00DA022D">
        <w:rPr>
          <w:color w:val="333333"/>
        </w:rPr>
        <w:t xml:space="preserve">     </w:t>
      </w:r>
      <w:r w:rsidRPr="00A247C0">
        <w:rPr>
          <w:color w:val="333333"/>
          <w:position w:val="-12"/>
        </w:rPr>
        <w:object w:dxaOrig="240" w:dyaOrig="360">
          <v:shape id="_x0000_i1102" type="#_x0000_t75" style="width:12pt;height:18pt" o:ole="">
            <v:imagedata r:id="rId147" o:title=""/>
          </v:shape>
          <o:OLEObject Type="Embed" ProgID="Equation.3" ShapeID="_x0000_i1102" DrawAspect="Content" ObjectID="_1571037287" r:id="rId157"/>
        </w:object>
      </w:r>
      <w:r>
        <w:rPr>
          <w:color w:val="333333"/>
        </w:rPr>
        <w:t xml:space="preserve">, here. Consequently, testing the null hypothesis that </w:t>
      </w:r>
      <w:r w:rsidRPr="00585892">
        <w:rPr>
          <w:color w:val="333333"/>
          <w:position w:val="-10"/>
        </w:rPr>
        <w:object w:dxaOrig="660" w:dyaOrig="320">
          <v:shape id="_x0000_i1103" type="#_x0000_t75" style="width:33pt;height:15.75pt" o:ole="">
            <v:imagedata r:id="rId158" o:title=""/>
          </v:shape>
          <o:OLEObject Type="Embed" ProgID="Equation.3" ShapeID="_x0000_i1103" DrawAspect="Content" ObjectID="_1571037288" r:id="rId159"/>
        </w:object>
      </w:r>
      <w:r>
        <w:rPr>
          <w:color w:val="333333"/>
        </w:rPr>
        <w:t xml:space="preserve"> involves testing whether any elements of  </w:t>
      </w:r>
      <w:r w:rsidRPr="00A247C0">
        <w:rPr>
          <w:color w:val="333333"/>
          <w:position w:val="-12"/>
        </w:rPr>
        <w:object w:dxaOrig="240" w:dyaOrig="360">
          <v:shape id="_x0000_i1104" type="#_x0000_t75" style="width:12pt;height:18pt" o:ole="">
            <v:imagedata r:id="rId147" o:title=""/>
          </v:shape>
          <o:OLEObject Type="Embed" ProgID="Equation.3" ShapeID="_x0000_i1104" DrawAspect="Content" ObjectID="_1571037289" r:id="rId160"/>
        </w:object>
      </w:r>
      <w:r>
        <w:rPr>
          <w:color w:val="333333"/>
        </w:rPr>
        <w:t xml:space="preserve"> are statistically significant. The rejection of the null hypothesis leads to different economic interpretations, depending on the elements that are included in the </w:t>
      </w:r>
      <w:proofErr w:type="gramStart"/>
      <w:r>
        <w:rPr>
          <w:color w:val="333333"/>
        </w:rPr>
        <w:t xml:space="preserve">vector </w:t>
      </w:r>
      <w:proofErr w:type="gramEnd"/>
      <w:r w:rsidRPr="00A247C0">
        <w:rPr>
          <w:color w:val="333333"/>
          <w:position w:val="-12"/>
        </w:rPr>
        <w:object w:dxaOrig="240" w:dyaOrig="360">
          <v:shape id="_x0000_i1105" type="#_x0000_t75" style="width:12pt;height:18pt" o:ole="">
            <v:imagedata r:id="rId147" o:title=""/>
          </v:shape>
          <o:OLEObject Type="Embed" ProgID="Equation.3" ShapeID="_x0000_i1105" DrawAspect="Content" ObjectID="_1571037290" r:id="rId161"/>
        </w:object>
      </w:r>
      <w:r>
        <w:rPr>
          <w:color w:val="333333"/>
        </w:rPr>
        <w:t xml:space="preserve">. </w:t>
      </w:r>
    </w:p>
    <w:p w:rsidR="007326D3" w:rsidRDefault="007326D3" w:rsidP="007326D3">
      <w:pPr>
        <w:ind w:firstLine="360"/>
        <w:jc w:val="both"/>
        <w:rPr>
          <w:color w:val="333333"/>
        </w:rPr>
      </w:pPr>
    </w:p>
    <w:p w:rsidR="00E53464" w:rsidRDefault="00E53464" w:rsidP="007326D3">
      <w:pPr>
        <w:pStyle w:val="ListParagraph"/>
        <w:numPr>
          <w:ilvl w:val="0"/>
          <w:numId w:val="17"/>
        </w:numPr>
        <w:jc w:val="both"/>
      </w:pPr>
      <w:r>
        <w:t>To explain the forecast error in eq. (1</w:t>
      </w:r>
      <w:r w:rsidR="007326D3">
        <w:t>9</w:t>
      </w:r>
      <w:r>
        <w:t>) many alternative hypotheses and approaches have been used (like, the “news”, etc.). In this case, we can rewrite eq. (1</w:t>
      </w:r>
      <w:r w:rsidR="007326D3">
        <w:t>9</w:t>
      </w:r>
      <w:r>
        <w:t>) as follows:</w:t>
      </w:r>
    </w:p>
    <w:p w:rsidR="007326D3" w:rsidRDefault="007326D3" w:rsidP="007326D3">
      <w:pPr>
        <w:pStyle w:val="ListParagraph"/>
        <w:jc w:val="both"/>
      </w:pPr>
    </w:p>
    <w:p w:rsidR="00E53464" w:rsidRDefault="003938DE" w:rsidP="00C10617">
      <w:pPr>
        <w:jc w:val="center"/>
        <w:rPr>
          <w:color w:val="333333"/>
        </w:rPr>
      </w:pPr>
      <w:r w:rsidRPr="003938DE">
        <w:rPr>
          <w:color w:val="333333"/>
          <w:position w:val="-12"/>
        </w:rPr>
        <w:object w:dxaOrig="4459" w:dyaOrig="380">
          <v:shape id="_x0000_i1106" type="#_x0000_t75" style="width:222.75pt;height:18.75pt" o:ole="">
            <v:imagedata r:id="rId162" o:title=""/>
          </v:shape>
          <o:OLEObject Type="Embed" ProgID="Equation.3" ShapeID="_x0000_i1106" DrawAspect="Content" ObjectID="_1571037291" r:id="rId163"/>
        </w:object>
      </w:r>
      <w:r w:rsidR="00E53464">
        <w:rPr>
          <w:color w:val="333333"/>
        </w:rPr>
        <w:tab/>
      </w:r>
      <w:r w:rsidR="00E53464">
        <w:rPr>
          <w:color w:val="333333"/>
        </w:rPr>
        <w:tab/>
      </w:r>
      <w:r w:rsidR="00E53464">
        <w:rPr>
          <w:color w:val="333333"/>
        </w:rPr>
        <w:tab/>
      </w:r>
      <w:r w:rsidR="00E53464">
        <w:rPr>
          <w:color w:val="333333"/>
        </w:rPr>
        <w:tab/>
      </w:r>
      <w:r w:rsidR="00E53464">
        <w:rPr>
          <w:color w:val="333333"/>
        </w:rPr>
        <w:tab/>
      </w:r>
      <w:r w:rsidR="00E53464">
        <w:rPr>
          <w:color w:val="333333"/>
        </w:rPr>
        <w:tab/>
        <w:t>(2</w:t>
      </w:r>
      <w:r w:rsidR="007326D3">
        <w:rPr>
          <w:color w:val="333333"/>
        </w:rPr>
        <w:t>0</w:t>
      </w:r>
      <w:r w:rsidR="00E53464">
        <w:rPr>
          <w:color w:val="333333"/>
        </w:rPr>
        <w:t>)</w:t>
      </w:r>
    </w:p>
    <w:p w:rsidR="00E53464" w:rsidRDefault="00E53464" w:rsidP="00C10617">
      <w:pPr>
        <w:jc w:val="center"/>
        <w:rPr>
          <w:color w:val="333333"/>
        </w:rPr>
      </w:pPr>
    </w:p>
    <w:p w:rsidR="00E53464" w:rsidRDefault="00E53464" w:rsidP="00C10617">
      <w:pPr>
        <w:jc w:val="both"/>
        <w:rPr>
          <w:color w:val="333333"/>
        </w:rPr>
      </w:pPr>
      <w:proofErr w:type="gramStart"/>
      <w:r>
        <w:rPr>
          <w:color w:val="333333"/>
        </w:rPr>
        <w:t>where</w:t>
      </w:r>
      <w:proofErr w:type="gramEnd"/>
      <w:r>
        <w:rPr>
          <w:color w:val="333333"/>
        </w:rPr>
        <w:t xml:space="preserve">, </w:t>
      </w:r>
      <w:r w:rsidRPr="008B699D">
        <w:rPr>
          <w:color w:val="333333"/>
          <w:position w:val="-12"/>
        </w:rPr>
        <w:object w:dxaOrig="3000" w:dyaOrig="380">
          <v:shape id="_x0000_i1107" type="#_x0000_t75" style="width:150pt;height:18.75pt" o:ole="">
            <v:imagedata r:id="rId164" o:title=""/>
          </v:shape>
          <o:OLEObject Type="Embed" ProgID="Equation.3" ShapeID="_x0000_i1107" DrawAspect="Content" ObjectID="_1571037292" r:id="rId165"/>
        </w:object>
      </w:r>
      <w:r>
        <w:rPr>
          <w:color w:val="333333"/>
        </w:rPr>
        <w:t xml:space="preserve">, </w:t>
      </w:r>
      <w:r w:rsidRPr="008B699D">
        <w:rPr>
          <w:color w:val="333333"/>
          <w:position w:val="-12"/>
        </w:rPr>
        <w:object w:dxaOrig="1560" w:dyaOrig="380">
          <v:shape id="_x0000_i1108" type="#_x0000_t75" style="width:78pt;height:18.75pt" o:ole="">
            <v:imagedata r:id="rId166" o:title=""/>
          </v:shape>
          <o:OLEObject Type="Embed" ProgID="Equation.3" ShapeID="_x0000_i1108" DrawAspect="Content" ObjectID="_1571037293" r:id="rId167"/>
        </w:object>
      </w:r>
      <w:r>
        <w:rPr>
          <w:color w:val="333333"/>
        </w:rPr>
        <w:t>= appropriate exogenous variables explaining the exchange rate (i.e., variables from the monetary approach).</w:t>
      </w:r>
    </w:p>
    <w:p w:rsidR="007326D3" w:rsidRDefault="007326D3" w:rsidP="00C10617">
      <w:pPr>
        <w:jc w:val="both"/>
        <w:rPr>
          <w:color w:val="333333"/>
        </w:rPr>
      </w:pPr>
    </w:p>
    <w:p w:rsidR="00E53464" w:rsidRDefault="00E53464" w:rsidP="007326D3">
      <w:pPr>
        <w:pStyle w:val="ListParagraph"/>
        <w:numPr>
          <w:ilvl w:val="0"/>
          <w:numId w:val="17"/>
        </w:numPr>
        <w:jc w:val="both"/>
        <w:rPr>
          <w:color w:val="333333"/>
        </w:rPr>
      </w:pPr>
      <w:r w:rsidRPr="007326D3">
        <w:rPr>
          <w:color w:val="333333"/>
        </w:rPr>
        <w:t xml:space="preserve">An alternative approach examining the issue of a risk premium is the inspection of serial correlation of the forecast error by taking </w:t>
      </w:r>
      <w:r w:rsidRPr="00A247C0">
        <w:rPr>
          <w:position w:val="-12"/>
        </w:rPr>
        <w:object w:dxaOrig="240" w:dyaOrig="360">
          <v:shape id="_x0000_i1109" type="#_x0000_t75" style="width:12pt;height:18pt" o:ole="">
            <v:imagedata r:id="rId147" o:title=""/>
          </v:shape>
          <o:OLEObject Type="Embed" ProgID="Equation.3" ShapeID="_x0000_i1109" DrawAspect="Content" ObjectID="_1571037294" r:id="rId168"/>
        </w:object>
      </w:r>
      <w:r w:rsidRPr="007326D3">
        <w:rPr>
          <w:color w:val="333333"/>
        </w:rPr>
        <w:t xml:space="preserve"> as a function of lagged forecast errors from both countries,</w:t>
      </w:r>
    </w:p>
    <w:p w:rsidR="007326D3" w:rsidRPr="007326D3" w:rsidRDefault="007326D3" w:rsidP="007326D3">
      <w:pPr>
        <w:pStyle w:val="ListParagraph"/>
        <w:jc w:val="both"/>
        <w:rPr>
          <w:color w:val="333333"/>
        </w:rPr>
      </w:pPr>
    </w:p>
    <w:p w:rsidR="00E53464" w:rsidRDefault="00E53464" w:rsidP="00C10617">
      <w:pPr>
        <w:jc w:val="center"/>
        <w:rPr>
          <w:color w:val="333333"/>
        </w:rPr>
      </w:pPr>
      <w:r w:rsidRPr="001E6338">
        <w:rPr>
          <w:color w:val="333333"/>
          <w:position w:val="-14"/>
        </w:rPr>
        <w:object w:dxaOrig="3360" w:dyaOrig="400">
          <v:shape id="_x0000_i1110" type="#_x0000_t75" style="width:168pt;height:20.25pt" o:ole="">
            <v:imagedata r:id="rId169" o:title=""/>
          </v:shape>
          <o:OLEObject Type="Embed" ProgID="Equation.3" ShapeID="_x0000_i1110" DrawAspect="Content" ObjectID="_1571037295" r:id="rId170"/>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7326D3">
        <w:rPr>
          <w:color w:val="333333"/>
        </w:rPr>
        <w:t>21</w:t>
      </w:r>
      <w:r>
        <w:rPr>
          <w:color w:val="333333"/>
        </w:rPr>
        <w:t>)</w:t>
      </w:r>
    </w:p>
    <w:p w:rsidR="00E53464" w:rsidRDefault="00E53464" w:rsidP="00C10617">
      <w:pPr>
        <w:jc w:val="center"/>
        <w:rPr>
          <w:color w:val="333333"/>
        </w:rPr>
      </w:pPr>
    </w:p>
    <w:p w:rsidR="00E53464" w:rsidRDefault="00E53464" w:rsidP="00C10617">
      <w:pPr>
        <w:ind w:firstLine="720"/>
        <w:jc w:val="both"/>
        <w:rPr>
          <w:color w:val="333333"/>
        </w:rPr>
      </w:pPr>
      <w:r>
        <w:t>Since the simple efficient market hypothesis (</w:t>
      </w:r>
      <w:proofErr w:type="spellStart"/>
      <w:r>
        <w:t>unbiasdness</w:t>
      </w:r>
      <w:proofErr w:type="spellEnd"/>
      <w:r>
        <w:t xml:space="preserve"> of the forward rate) implies that </w:t>
      </w:r>
      <w:proofErr w:type="gramStart"/>
      <w:r>
        <w:t xml:space="preserve">the  </w:t>
      </w:r>
      <w:proofErr w:type="gramEnd"/>
      <w:r w:rsidRPr="008B699D">
        <w:rPr>
          <w:color w:val="333333"/>
          <w:position w:val="-12"/>
        </w:rPr>
        <w:object w:dxaOrig="800" w:dyaOrig="360">
          <v:shape id="_x0000_i1111" type="#_x0000_t75" style="width:39.75pt;height:18pt" o:ole="">
            <v:imagedata r:id="rId171" o:title=""/>
          </v:shape>
          <o:OLEObject Type="Embed" ProgID="Equation.3" ShapeID="_x0000_i1111" DrawAspect="Content" ObjectID="_1571037296" r:id="rId172"/>
        </w:object>
      </w:r>
      <w:r>
        <w:rPr>
          <w:color w:val="333333"/>
        </w:rPr>
        <w:t xml:space="preserve">is uncorrelated to </w:t>
      </w:r>
      <w:r w:rsidRPr="00A247C0">
        <w:rPr>
          <w:color w:val="333333"/>
          <w:position w:val="-12"/>
        </w:rPr>
        <w:object w:dxaOrig="240" w:dyaOrig="360">
          <v:shape id="_x0000_i1112" type="#_x0000_t75" style="width:12pt;height:18pt" o:ole="">
            <v:imagedata r:id="rId147" o:title=""/>
          </v:shape>
          <o:OLEObject Type="Embed" ProgID="Equation.3" ShapeID="_x0000_i1112" DrawAspect="Content" ObjectID="_1571037297" r:id="rId173"/>
        </w:object>
      </w:r>
      <w:r>
        <w:rPr>
          <w:color w:val="333333"/>
        </w:rPr>
        <w:t xml:space="preserve">, the rejection of the null hypothesis that </w:t>
      </w:r>
      <w:r w:rsidRPr="00585892">
        <w:rPr>
          <w:color w:val="333333"/>
          <w:position w:val="-10"/>
        </w:rPr>
        <w:object w:dxaOrig="660" w:dyaOrig="320">
          <v:shape id="_x0000_i1113" type="#_x0000_t75" style="width:33pt;height:15.75pt" o:ole="">
            <v:imagedata r:id="rId174" o:title=""/>
          </v:shape>
          <o:OLEObject Type="Embed" ProgID="Equation.3" ShapeID="_x0000_i1113" DrawAspect="Content" ObjectID="_1571037298" r:id="rId175"/>
        </w:object>
      </w:r>
      <w:r>
        <w:rPr>
          <w:color w:val="333333"/>
        </w:rPr>
        <w:t xml:space="preserve"> implies the rejection of the efficient market hypothesis.</w:t>
      </w:r>
    </w:p>
    <w:p w:rsidR="002B4BFB" w:rsidRDefault="002B4BFB" w:rsidP="00C10617">
      <w:pPr>
        <w:ind w:firstLine="720"/>
        <w:jc w:val="both"/>
        <w:rPr>
          <w:color w:val="333333"/>
        </w:rPr>
      </w:pPr>
    </w:p>
    <w:p w:rsidR="00E53464" w:rsidRDefault="00E53464" w:rsidP="007326D3">
      <w:pPr>
        <w:pStyle w:val="ListParagraph"/>
        <w:numPr>
          <w:ilvl w:val="0"/>
          <w:numId w:val="17"/>
        </w:numPr>
        <w:jc w:val="both"/>
        <w:rPr>
          <w:color w:val="333333"/>
        </w:rPr>
      </w:pPr>
      <w:r w:rsidRPr="007326D3">
        <w:rPr>
          <w:color w:val="333333"/>
        </w:rPr>
        <w:t xml:space="preserve">Another method is to establish a relationship between exchange risk </w:t>
      </w:r>
      <w:proofErr w:type="spellStart"/>
      <w:r w:rsidRPr="007326D3">
        <w:rPr>
          <w:color w:val="333333"/>
        </w:rPr>
        <w:t>premia</w:t>
      </w:r>
      <w:proofErr w:type="spellEnd"/>
      <w:r w:rsidRPr="007326D3">
        <w:rPr>
          <w:color w:val="333333"/>
        </w:rPr>
        <w:t xml:space="preserve"> and the measure of risk (from some financial variables). Some researchers</w:t>
      </w:r>
      <w:r>
        <w:rPr>
          <w:rStyle w:val="FootnoteReference"/>
          <w:color w:val="333333"/>
        </w:rPr>
        <w:footnoteReference w:id="18"/>
      </w:r>
      <w:r w:rsidRPr="007326D3">
        <w:rPr>
          <w:color w:val="333333"/>
        </w:rPr>
        <w:t xml:space="preserve"> relate the realized returns in the foreign exchange markets to the nominal interest rates in both countries, as follows:</w:t>
      </w:r>
    </w:p>
    <w:p w:rsidR="007326D3" w:rsidRPr="007326D3" w:rsidRDefault="007326D3" w:rsidP="007326D3">
      <w:pPr>
        <w:pStyle w:val="ListParagraph"/>
        <w:jc w:val="both"/>
        <w:rPr>
          <w:color w:val="333333"/>
        </w:rPr>
      </w:pPr>
    </w:p>
    <w:p w:rsidR="00E53464" w:rsidRDefault="00E53464" w:rsidP="00C10617">
      <w:pPr>
        <w:jc w:val="center"/>
        <w:rPr>
          <w:color w:val="333333"/>
        </w:rPr>
      </w:pPr>
      <w:r w:rsidRPr="008B699D">
        <w:rPr>
          <w:color w:val="333333"/>
          <w:position w:val="-12"/>
        </w:rPr>
        <w:object w:dxaOrig="3879" w:dyaOrig="380">
          <v:shape id="_x0000_i1114" type="#_x0000_t75" style="width:194.25pt;height:18.75pt" o:ole="">
            <v:imagedata r:id="rId176" o:title=""/>
          </v:shape>
          <o:OLEObject Type="Embed" ProgID="Equation.3" ShapeID="_x0000_i1114" DrawAspect="Content" ObjectID="_1571037299" r:id="rId177"/>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7326D3">
        <w:rPr>
          <w:color w:val="333333"/>
        </w:rPr>
        <w:t>22</w:t>
      </w:r>
      <w:r>
        <w:rPr>
          <w:color w:val="333333"/>
        </w:rPr>
        <w:t>)</w:t>
      </w:r>
    </w:p>
    <w:p w:rsidR="00E53464" w:rsidRDefault="00E53464" w:rsidP="00C10617">
      <w:pPr>
        <w:jc w:val="center"/>
        <w:rPr>
          <w:color w:val="333333"/>
        </w:rPr>
      </w:pPr>
    </w:p>
    <w:p w:rsidR="00E53464" w:rsidRPr="0099495E" w:rsidRDefault="00E53464" w:rsidP="00C10617">
      <w:pPr>
        <w:jc w:val="both"/>
      </w:pPr>
      <w:proofErr w:type="gramStart"/>
      <w:r>
        <w:t>where</w:t>
      </w:r>
      <w:proofErr w:type="gramEnd"/>
      <w:r>
        <w:t xml:space="preserve">, </w:t>
      </w:r>
      <w:r w:rsidRPr="008B699D">
        <w:rPr>
          <w:color w:val="333333"/>
          <w:position w:val="-12"/>
        </w:rPr>
        <w:object w:dxaOrig="1820" w:dyaOrig="380">
          <v:shape id="_x0000_i1115" type="#_x0000_t75" style="width:90.75pt;height:18.75pt" o:ole="">
            <v:imagedata r:id="rId178" o:title=""/>
          </v:shape>
          <o:OLEObject Type="Embed" ProgID="Equation.3" ShapeID="_x0000_i1115" DrawAspect="Content" ObjectID="_1571037300" r:id="rId179"/>
        </w:object>
      </w:r>
      <w:r>
        <w:rPr>
          <w:color w:val="333333"/>
        </w:rPr>
        <w:t xml:space="preserve">= the covered interest rate parity condition, </w:t>
      </w:r>
      <w:r w:rsidRPr="006934BC">
        <w:rPr>
          <w:color w:val="333333"/>
          <w:position w:val="-10"/>
        </w:rPr>
        <w:object w:dxaOrig="639" w:dyaOrig="340">
          <v:shape id="_x0000_i1116" type="#_x0000_t75" style="width:32.25pt;height:17.25pt" o:ole="">
            <v:imagedata r:id="rId180" o:title=""/>
          </v:shape>
          <o:OLEObject Type="Embed" ProgID="Equation.3" ShapeID="_x0000_i1116" DrawAspect="Content" ObjectID="_1571037301" r:id="rId181"/>
        </w:object>
      </w:r>
      <w:r>
        <w:rPr>
          <w:color w:val="333333"/>
        </w:rPr>
        <w:t xml:space="preserve">, and </w:t>
      </w:r>
      <w:r w:rsidRPr="006934BC">
        <w:rPr>
          <w:color w:val="333333"/>
          <w:position w:val="-10"/>
        </w:rPr>
        <w:object w:dxaOrig="680" w:dyaOrig="340">
          <v:shape id="_x0000_i1117" type="#_x0000_t75" style="width:33.75pt;height:17.25pt" o:ole="">
            <v:imagedata r:id="rId182" o:title=""/>
          </v:shape>
          <o:OLEObject Type="Embed" ProgID="Equation.3" ShapeID="_x0000_i1117" DrawAspect="Content" ObjectID="_1571037302" r:id="rId183"/>
        </w:object>
      </w:r>
      <w:r>
        <w:rPr>
          <w:color w:val="333333"/>
        </w:rPr>
        <w:t>.</w:t>
      </w:r>
    </w:p>
    <w:p w:rsidR="003122BF" w:rsidRDefault="00E53464" w:rsidP="00C10617">
      <w:pPr>
        <w:pStyle w:val="NormalWeb"/>
        <w:jc w:val="both"/>
        <w:rPr>
          <w:color w:val="333333"/>
        </w:rPr>
      </w:pPr>
      <w:r>
        <w:rPr>
          <w:color w:val="333333"/>
        </w:rPr>
        <w:tab/>
        <w:t>Other researchers</w:t>
      </w:r>
      <w:r>
        <w:rPr>
          <w:rStyle w:val="FootnoteReference"/>
          <w:color w:val="333333"/>
        </w:rPr>
        <w:footnoteReference w:id="19"/>
      </w:r>
      <w:r>
        <w:rPr>
          <w:color w:val="333333"/>
        </w:rPr>
        <w:t xml:space="preserve"> </w:t>
      </w:r>
      <w:r w:rsidR="003122BF">
        <w:rPr>
          <w:color w:val="333333"/>
        </w:rPr>
        <w:t xml:space="preserve">have linked the risk </w:t>
      </w:r>
      <w:proofErr w:type="spellStart"/>
      <w:r w:rsidR="003122BF">
        <w:rPr>
          <w:color w:val="333333"/>
        </w:rPr>
        <w:t>premia</w:t>
      </w:r>
      <w:proofErr w:type="spellEnd"/>
      <w:r w:rsidR="003122BF">
        <w:rPr>
          <w:color w:val="333333"/>
        </w:rPr>
        <w:t xml:space="preserve"> in foreign exchange markets to the risk </w:t>
      </w:r>
      <w:proofErr w:type="spellStart"/>
      <w:r w:rsidR="003122BF">
        <w:rPr>
          <w:color w:val="333333"/>
        </w:rPr>
        <w:t>premia</w:t>
      </w:r>
      <w:proofErr w:type="spellEnd"/>
      <w:r w:rsidR="003122BF">
        <w:rPr>
          <w:color w:val="333333"/>
        </w:rPr>
        <w:t xml:space="preserve"> in the stock markets (</w:t>
      </w:r>
      <w:r w:rsidR="003122BF" w:rsidRPr="006934BC">
        <w:rPr>
          <w:color w:val="333333"/>
          <w:position w:val="-12"/>
        </w:rPr>
        <w:object w:dxaOrig="400" w:dyaOrig="360">
          <v:shape id="_x0000_i1118" type="#_x0000_t75" style="width:20.25pt;height:18pt" o:ole="">
            <v:imagedata r:id="rId184" o:title=""/>
          </v:shape>
          <o:OLEObject Type="Embed" ProgID="Equation.3" ShapeID="_x0000_i1118" DrawAspect="Content" ObjectID="_1571037303" r:id="rId185"/>
        </w:object>
      </w:r>
      <w:r w:rsidR="003122BF">
        <w:rPr>
          <w:color w:val="333333"/>
        </w:rPr>
        <w:t>):</w:t>
      </w:r>
    </w:p>
    <w:p w:rsidR="003122BF" w:rsidRDefault="003122BF" w:rsidP="00C10617">
      <w:pPr>
        <w:pStyle w:val="NormalWeb"/>
        <w:jc w:val="center"/>
        <w:rPr>
          <w:color w:val="333333"/>
        </w:rPr>
      </w:pPr>
      <w:r w:rsidRPr="006934BC">
        <w:rPr>
          <w:color w:val="333333"/>
          <w:position w:val="-14"/>
        </w:rPr>
        <w:object w:dxaOrig="5840" w:dyaOrig="400">
          <v:shape id="_x0000_i1119" type="#_x0000_t75" style="width:291.75pt;height:20.25pt" o:ole="">
            <v:imagedata r:id="rId186" o:title=""/>
          </v:shape>
          <o:OLEObject Type="Embed" ProgID="Equation.3" ShapeID="_x0000_i1119" DrawAspect="Content" ObjectID="_1571037304" r:id="rId187"/>
        </w:object>
      </w:r>
      <w:r>
        <w:rPr>
          <w:color w:val="333333"/>
        </w:rPr>
        <w:tab/>
      </w:r>
      <w:r>
        <w:rPr>
          <w:color w:val="333333"/>
        </w:rPr>
        <w:tab/>
      </w:r>
      <w:r>
        <w:rPr>
          <w:color w:val="333333"/>
        </w:rPr>
        <w:tab/>
      </w:r>
      <w:r>
        <w:rPr>
          <w:color w:val="333333"/>
        </w:rPr>
        <w:tab/>
        <w:t>(</w:t>
      </w:r>
      <w:r w:rsidR="007326D3">
        <w:rPr>
          <w:color w:val="333333"/>
        </w:rPr>
        <w:t>23</w:t>
      </w:r>
      <w:r>
        <w:rPr>
          <w:color w:val="333333"/>
        </w:rPr>
        <w:t>)</w:t>
      </w:r>
    </w:p>
    <w:p w:rsidR="003122BF" w:rsidRDefault="003122BF" w:rsidP="00C10617">
      <w:pPr>
        <w:pStyle w:val="NormalWeb"/>
        <w:jc w:val="both"/>
        <w:rPr>
          <w:color w:val="333333"/>
        </w:rPr>
      </w:pPr>
      <w:proofErr w:type="gramStart"/>
      <w:r>
        <w:rPr>
          <w:color w:val="333333"/>
        </w:rPr>
        <w:t>where</w:t>
      </w:r>
      <w:proofErr w:type="gramEnd"/>
      <w:r>
        <w:rPr>
          <w:color w:val="333333"/>
        </w:rPr>
        <w:t xml:space="preserve">, </w:t>
      </w:r>
      <w:r w:rsidRPr="006934BC">
        <w:rPr>
          <w:color w:val="333333"/>
          <w:position w:val="-14"/>
        </w:rPr>
        <w:object w:dxaOrig="2140" w:dyaOrig="400">
          <v:shape id="_x0000_i1120" type="#_x0000_t75" style="width:107.25pt;height:20.25pt" o:ole="">
            <v:imagedata r:id="rId188" o:title=""/>
          </v:shape>
          <o:OLEObject Type="Embed" ProgID="Equation.3" ShapeID="_x0000_i1120" DrawAspect="Content" ObjectID="_1571037305" r:id="rId189"/>
        </w:object>
      </w:r>
      <w:r>
        <w:rPr>
          <w:color w:val="333333"/>
        </w:rPr>
        <w:t xml:space="preserve">= the expected market risk premium in the domestic equity market conditional on </w:t>
      </w:r>
      <w:r w:rsidRPr="00534E86">
        <w:rPr>
          <w:color w:val="333333"/>
          <w:position w:val="-12"/>
        </w:rPr>
        <w:object w:dxaOrig="240" w:dyaOrig="360">
          <v:shape id="_x0000_i1121" type="#_x0000_t75" style="width:12pt;height:18pt" o:ole="">
            <v:imagedata r:id="rId190" o:title=""/>
          </v:shape>
          <o:OLEObject Type="Embed" ProgID="Equation.3" ShapeID="_x0000_i1121" DrawAspect="Content" ObjectID="_1571037306" r:id="rId191"/>
        </w:object>
      </w:r>
      <w:r>
        <w:rPr>
          <w:color w:val="333333"/>
        </w:rPr>
        <w:t xml:space="preserve">, </w:t>
      </w:r>
      <w:r w:rsidRPr="006934BC">
        <w:rPr>
          <w:color w:val="333333"/>
          <w:position w:val="-14"/>
        </w:rPr>
        <w:object w:dxaOrig="2180" w:dyaOrig="400">
          <v:shape id="_x0000_i1122" type="#_x0000_t75" style="width:108.75pt;height:20.25pt" o:ole="">
            <v:imagedata r:id="rId192" o:title=""/>
          </v:shape>
          <o:OLEObject Type="Embed" ProgID="Equation.3" ShapeID="_x0000_i1122" DrawAspect="Content" ObjectID="_1571037307" r:id="rId193"/>
        </w:object>
      </w:r>
      <w:r>
        <w:rPr>
          <w:color w:val="333333"/>
        </w:rPr>
        <w:t xml:space="preserve">= the expected risk premium in the foreign stock market conditional on </w:t>
      </w:r>
      <w:r w:rsidRPr="00534E86">
        <w:rPr>
          <w:color w:val="333333"/>
          <w:position w:val="-12"/>
        </w:rPr>
        <w:object w:dxaOrig="240" w:dyaOrig="360">
          <v:shape id="_x0000_i1123" type="#_x0000_t75" style="width:12pt;height:18pt" o:ole="">
            <v:imagedata r:id="rId194" o:title=""/>
          </v:shape>
          <o:OLEObject Type="Embed" ProgID="Equation.3" ShapeID="_x0000_i1123" DrawAspect="Content" ObjectID="_1571037308" r:id="rId195"/>
        </w:object>
      </w:r>
      <w:r>
        <w:rPr>
          <w:color w:val="333333"/>
        </w:rPr>
        <w:t xml:space="preserve">, </w:t>
      </w:r>
      <w:r w:rsidRPr="006934BC">
        <w:rPr>
          <w:color w:val="333333"/>
          <w:position w:val="-10"/>
        </w:rPr>
        <w:object w:dxaOrig="680" w:dyaOrig="340">
          <v:shape id="_x0000_i1124" type="#_x0000_t75" style="width:33.75pt;height:17.25pt" o:ole="">
            <v:imagedata r:id="rId196" o:title=""/>
          </v:shape>
          <o:OLEObject Type="Embed" ProgID="Equation.3" ShapeID="_x0000_i1124" DrawAspect="Content" ObjectID="_1571037309" r:id="rId197"/>
        </w:object>
      </w:r>
      <w:r>
        <w:rPr>
          <w:color w:val="333333"/>
        </w:rPr>
        <w:t xml:space="preserve">, and </w:t>
      </w:r>
      <w:r w:rsidRPr="006934BC">
        <w:rPr>
          <w:color w:val="333333"/>
          <w:position w:val="-10"/>
        </w:rPr>
        <w:object w:dxaOrig="700" w:dyaOrig="340">
          <v:shape id="_x0000_i1125" type="#_x0000_t75" style="width:35.25pt;height:17.25pt" o:ole="">
            <v:imagedata r:id="rId198" o:title=""/>
          </v:shape>
          <o:OLEObject Type="Embed" ProgID="Equation.3" ShapeID="_x0000_i1125" DrawAspect="Content" ObjectID="_1571037310" r:id="rId199"/>
        </w:object>
      </w:r>
      <w:r>
        <w:rPr>
          <w:color w:val="333333"/>
        </w:rPr>
        <w:t>.</w:t>
      </w:r>
    </w:p>
    <w:p w:rsidR="003122BF" w:rsidRDefault="003122BF" w:rsidP="00C10617">
      <w:pPr>
        <w:pStyle w:val="NormalWeb"/>
        <w:ind w:firstLine="720"/>
        <w:jc w:val="both"/>
        <w:rPr>
          <w:color w:val="333333"/>
        </w:rPr>
      </w:pPr>
      <w:r>
        <w:rPr>
          <w:color w:val="333333"/>
        </w:rPr>
        <w:t>The confirmation of the above tests of hypothesis validates the argument for the existence of a risk premium in the foreign exchange markets.</w:t>
      </w:r>
    </w:p>
    <w:p w:rsidR="003122BF" w:rsidRPr="00AA4FD4" w:rsidRDefault="00AA4FD4" w:rsidP="003122BF">
      <w:pPr>
        <w:jc w:val="center"/>
        <w:rPr>
          <w:b/>
          <w:lang w:val="en"/>
        </w:rPr>
      </w:pPr>
      <w:r>
        <w:rPr>
          <w:b/>
          <w:lang w:val="en"/>
        </w:rPr>
        <w:t>V. Empirical Results</w:t>
      </w:r>
    </w:p>
    <w:p w:rsidR="003122BF" w:rsidRPr="00EA2FE5" w:rsidRDefault="003122BF" w:rsidP="003122BF">
      <w:pPr>
        <w:jc w:val="center"/>
        <w:rPr>
          <w:b/>
          <w:lang w:val="en"/>
        </w:rPr>
      </w:pPr>
    </w:p>
    <w:p w:rsidR="00521C98" w:rsidRDefault="00521C98" w:rsidP="00521C98">
      <w:pPr>
        <w:jc w:val="both"/>
      </w:pPr>
      <w:r>
        <w:t xml:space="preserve">The data are monthly and are coming from </w:t>
      </w:r>
      <w:r>
        <w:rPr>
          <w:i/>
        </w:rPr>
        <w:t>Economagic.com</w:t>
      </w:r>
      <w:r>
        <w:t xml:space="preserve">, </w:t>
      </w:r>
      <w:r>
        <w:rPr>
          <w:i/>
        </w:rPr>
        <w:t>Eurostat</w:t>
      </w:r>
      <w:r>
        <w:t xml:space="preserve">, and </w:t>
      </w:r>
      <w:r>
        <w:rPr>
          <w:i/>
        </w:rPr>
        <w:t>Bloomberg</w:t>
      </w:r>
      <w:r>
        <w:t>. For the euro (€), the data are from 1999:01 to 2017:01 and for the other four currencies ($, £, C$, and ¥) from 1971:01 to 2017:01. Other data used, here, are T-Bill rates, money supplies, incomes, price levels</w:t>
      </w:r>
      <w:r w:rsidR="00933F1F">
        <w:t>, and stock market indexes</w:t>
      </w:r>
      <w:r>
        <w:t>. An empirical test of efficiency is a joint test of efficiency (full information) and the equilibrium (harmony) model. By “equilibrium,” we mean an internal, external, eternal, and global balance that must exist in markets and societies because we (every individual) must be in balance and live in harmony with ourselves, the others, and the entire socio-economic environment;</w:t>
      </w:r>
      <w:r>
        <w:rPr>
          <w:rStyle w:val="FootnoteReference"/>
        </w:rPr>
        <w:footnoteReference w:id="20"/>
      </w:r>
      <w:r>
        <w:t xml:space="preserve"> otherwise, how can there be an equilibrium? Recent tests conducted by Kallianiotis </w:t>
      </w:r>
      <w:r w:rsidR="00EC1E40">
        <w:t>[17]</w:t>
      </w:r>
      <w:r>
        <w:t xml:space="preserve"> show that the evidence supporting the unbiased forward rate hypothesis is quite weak. He found that a non-consistent risk premium is present in several major foreign exchange </w:t>
      </w:r>
      <w:r>
        <w:lastRenderedPageBreak/>
        <w:t>markets ($/€, $/£, and ¥/$). The implication of these empirical findings is that one cannot use the forward rate directly as a measure for the future spot rate because there are many interventions in the foreign exchange market</w:t>
      </w:r>
      <w:r w:rsidR="00795B9D">
        <w:t xml:space="preserve"> and many surprises (financial shocks)</w:t>
      </w:r>
      <w:r w:rsidR="00565FB1">
        <w:t xml:space="preserve"> imposed by the ”world planners”</w:t>
      </w:r>
      <w:r>
        <w:t>.</w:t>
      </w:r>
    </w:p>
    <w:p w:rsidR="00521C98" w:rsidRDefault="00521C98" w:rsidP="00521C98">
      <w:pPr>
        <w:jc w:val="both"/>
        <w:rPr>
          <w:color w:val="333333"/>
        </w:rPr>
      </w:pPr>
    </w:p>
    <w:p w:rsidR="003122BF" w:rsidRDefault="00AA4FD4" w:rsidP="003122BF">
      <w:pPr>
        <w:spacing w:line="480" w:lineRule="auto"/>
        <w:jc w:val="center"/>
        <w:rPr>
          <w:color w:val="333333"/>
        </w:rPr>
      </w:pPr>
      <w:r>
        <w:rPr>
          <w:i/>
          <w:color w:val="333333"/>
        </w:rPr>
        <w:t>V</w:t>
      </w:r>
      <w:r w:rsidR="003122BF" w:rsidRPr="00F56378">
        <w:rPr>
          <w:i/>
          <w:color w:val="333333"/>
        </w:rPr>
        <w:t>.</w:t>
      </w:r>
      <w:r>
        <w:rPr>
          <w:i/>
          <w:color w:val="333333"/>
        </w:rPr>
        <w:t>1</w:t>
      </w:r>
      <w:r w:rsidR="003122BF">
        <w:rPr>
          <w:i/>
          <w:color w:val="333333"/>
        </w:rPr>
        <w:t xml:space="preserve"> Extrapolative Expectations</w:t>
      </w:r>
    </w:p>
    <w:p w:rsidR="003122BF" w:rsidRDefault="003122BF" w:rsidP="00F87FE9">
      <w:pPr>
        <w:jc w:val="both"/>
        <w:rPr>
          <w:color w:val="333333"/>
        </w:rPr>
      </w:pPr>
      <w:r>
        <w:rPr>
          <w:color w:val="333333"/>
        </w:rPr>
        <w:t xml:space="preserve">We run eq. (5) to determine </w:t>
      </w:r>
      <w:r w:rsidRPr="00407D7B">
        <w:rPr>
          <w:color w:val="333333"/>
          <w:position w:val="-6"/>
        </w:rPr>
        <w:object w:dxaOrig="240" w:dyaOrig="220">
          <v:shape id="_x0000_i1126" type="#_x0000_t75" style="width:12pt;height:11.25pt" o:ole="">
            <v:imagedata r:id="rId200" o:title=""/>
          </v:shape>
          <o:OLEObject Type="Embed" ProgID="Equation.3" ShapeID="_x0000_i1126" DrawAspect="Content" ObjectID="_1571037311" r:id="rId201"/>
        </w:object>
      </w:r>
      <w:r w:rsidR="00F87FE9">
        <w:rPr>
          <w:color w:val="333333"/>
        </w:rPr>
        <w:t xml:space="preserve"> and the results appeared in </w:t>
      </w:r>
      <w:r w:rsidR="00DA022D">
        <w:rPr>
          <w:color w:val="333333"/>
        </w:rPr>
        <w:t>T</w:t>
      </w:r>
      <w:r w:rsidR="00F87FE9">
        <w:rPr>
          <w:color w:val="333333"/>
        </w:rPr>
        <w:t xml:space="preserve">able 1a. </w:t>
      </w:r>
      <w:r>
        <w:rPr>
          <w:color w:val="333333"/>
        </w:rPr>
        <w:t>The regression</w:t>
      </w:r>
      <w:r w:rsidR="00F87FE9">
        <w:rPr>
          <w:color w:val="333333"/>
        </w:rPr>
        <w:t>s</w:t>
      </w:r>
      <w:r>
        <w:rPr>
          <w:color w:val="333333"/>
        </w:rPr>
        <w:t xml:space="preserve"> give</w:t>
      </w:r>
      <w:r w:rsidR="00F87FE9">
        <w:rPr>
          <w:color w:val="333333"/>
        </w:rPr>
        <w:t>:</w:t>
      </w:r>
      <w:r>
        <w:rPr>
          <w:color w:val="333333"/>
        </w:rPr>
        <w:t xml:space="preserve"> </w:t>
      </w:r>
      <w:r w:rsidR="00DA022D">
        <w:rPr>
          <w:color w:val="333333"/>
        </w:rPr>
        <w:t>for $/€</w:t>
      </w:r>
      <w:proofErr w:type="gramStart"/>
      <w:r w:rsidR="00DA022D">
        <w:rPr>
          <w:color w:val="333333"/>
        </w:rPr>
        <w:t xml:space="preserve">, </w:t>
      </w:r>
      <w:proofErr w:type="gramEnd"/>
      <w:r w:rsidR="00DA022D" w:rsidRPr="00407D7B">
        <w:rPr>
          <w:color w:val="333333"/>
          <w:position w:val="-6"/>
        </w:rPr>
        <w:object w:dxaOrig="1620" w:dyaOrig="320">
          <v:shape id="_x0000_i1127" type="#_x0000_t75" style="width:81pt;height:16.5pt" o:ole="">
            <v:imagedata r:id="rId202" o:title=""/>
          </v:shape>
          <o:OLEObject Type="Embed" ProgID="Equation.3" ShapeID="_x0000_i1127" DrawAspect="Content" ObjectID="_1571037312" r:id="rId203"/>
        </w:object>
      </w:r>
      <w:r w:rsidR="00DA022D">
        <w:rPr>
          <w:color w:val="333333"/>
        </w:rPr>
        <w:t xml:space="preserve">; for $/£, </w:t>
      </w:r>
      <w:r w:rsidR="00DA022D" w:rsidRPr="00407D7B">
        <w:rPr>
          <w:color w:val="333333"/>
          <w:position w:val="-6"/>
        </w:rPr>
        <w:object w:dxaOrig="1620" w:dyaOrig="320">
          <v:shape id="_x0000_i1128" type="#_x0000_t75" style="width:81pt;height:16.5pt" o:ole="">
            <v:imagedata r:id="rId204" o:title=""/>
          </v:shape>
          <o:OLEObject Type="Embed" ProgID="Equation.3" ShapeID="_x0000_i1128" DrawAspect="Content" ObjectID="_1571037313" r:id="rId205"/>
        </w:object>
      </w:r>
      <w:r w:rsidR="00DA022D">
        <w:rPr>
          <w:color w:val="333333"/>
        </w:rPr>
        <w:t xml:space="preserve">; for C$/$, </w:t>
      </w:r>
      <w:r w:rsidR="00DA022D" w:rsidRPr="00407D7B">
        <w:rPr>
          <w:color w:val="333333"/>
          <w:position w:val="-6"/>
        </w:rPr>
        <w:object w:dxaOrig="1620" w:dyaOrig="320">
          <v:shape id="_x0000_i1129" type="#_x0000_t75" style="width:81pt;height:16.5pt" o:ole="">
            <v:imagedata r:id="rId206" o:title=""/>
          </v:shape>
          <o:OLEObject Type="Embed" ProgID="Equation.3" ShapeID="_x0000_i1129" DrawAspect="Content" ObjectID="_1571037314" r:id="rId207"/>
        </w:object>
      </w:r>
      <w:r w:rsidR="00DA022D">
        <w:rPr>
          <w:color w:val="333333"/>
        </w:rPr>
        <w:t xml:space="preserve">; and for </w:t>
      </w:r>
      <w:r w:rsidR="00565FB1">
        <w:rPr>
          <w:color w:val="333333"/>
        </w:rPr>
        <w:t>¥/$</w:t>
      </w:r>
      <w:r w:rsidR="002F7236" w:rsidRPr="00407D7B">
        <w:rPr>
          <w:color w:val="333333"/>
          <w:position w:val="-6"/>
        </w:rPr>
        <w:object w:dxaOrig="1620" w:dyaOrig="320">
          <v:shape id="_x0000_i1130" type="#_x0000_t75" style="width:81pt;height:16.5pt" o:ole="">
            <v:imagedata r:id="rId208" o:title=""/>
          </v:shape>
          <o:OLEObject Type="Embed" ProgID="Equation.3" ShapeID="_x0000_i1130" DrawAspect="Content" ObjectID="_1571037315" r:id="rId209"/>
        </w:object>
      </w:r>
      <w:r>
        <w:rPr>
          <w:color w:val="333333"/>
        </w:rPr>
        <w:t>.</w:t>
      </w:r>
      <w:r w:rsidR="00A723F3">
        <w:rPr>
          <w:color w:val="333333"/>
        </w:rPr>
        <w:t xml:space="preserve"> </w:t>
      </w:r>
      <w:r>
        <w:rPr>
          <w:color w:val="333333"/>
        </w:rPr>
        <w:t>Then, the expectations move the same direction</w:t>
      </w:r>
      <w:r w:rsidR="00795B9D">
        <w:rPr>
          <w:color w:val="333333"/>
        </w:rPr>
        <w:t>, as in the past (</w:t>
      </w:r>
      <w:r w:rsidR="00795B9D" w:rsidRPr="00795B9D">
        <w:rPr>
          <w:color w:val="333333"/>
          <w:position w:val="-12"/>
        </w:rPr>
        <w:object w:dxaOrig="1560" w:dyaOrig="380">
          <v:shape id="_x0000_i1131" type="#_x0000_t75" style="width:78pt;height:19.5pt" o:ole="">
            <v:imagedata r:id="rId210" o:title=""/>
          </v:shape>
          <o:OLEObject Type="Embed" ProgID="Equation.3" ShapeID="_x0000_i1131" DrawAspect="Content" ObjectID="_1571037316" r:id="rId211"/>
        </w:object>
      </w:r>
      <w:r w:rsidR="00795B9D">
        <w:rPr>
          <w:color w:val="333333"/>
        </w:rPr>
        <w:t>) for the four exchange rates</w:t>
      </w:r>
      <w:r>
        <w:rPr>
          <w:color w:val="333333"/>
        </w:rPr>
        <w:t>.</w:t>
      </w:r>
    </w:p>
    <w:p w:rsidR="00DA022D" w:rsidRDefault="00DA022D" w:rsidP="00AA4FD4">
      <w:pPr>
        <w:ind w:firstLine="720"/>
        <w:jc w:val="both"/>
        <w:rPr>
          <w:color w:val="333333"/>
        </w:rPr>
      </w:pPr>
    </w:p>
    <w:p w:rsidR="002232EE" w:rsidRPr="00C24B4F" w:rsidRDefault="002232EE" w:rsidP="0011421B">
      <w:pPr>
        <w:jc w:val="center"/>
        <w:outlineLvl w:val="1"/>
        <w:rPr>
          <w:b/>
          <w:bCs/>
        </w:rPr>
      </w:pPr>
      <w:r w:rsidRPr="00C24B4F">
        <w:rPr>
          <w:b/>
          <w:color w:val="333333"/>
        </w:rPr>
        <w:t>Table 1</w:t>
      </w:r>
      <w:r w:rsidR="00761C21">
        <w:rPr>
          <w:b/>
          <w:color w:val="333333"/>
        </w:rPr>
        <w:t>a</w:t>
      </w:r>
      <w:r w:rsidRPr="00C24B4F">
        <w:rPr>
          <w:b/>
          <w:color w:val="333333"/>
        </w:rPr>
        <w:t xml:space="preserve">: </w:t>
      </w:r>
      <w:r>
        <w:rPr>
          <w:b/>
          <w:color w:val="333333"/>
        </w:rPr>
        <w:t>Extrapolative Expectations</w:t>
      </w:r>
      <w:r w:rsidRPr="00C24B4F">
        <w:rPr>
          <w:b/>
          <w:bCs/>
        </w:rPr>
        <w:t>, Eq. (</w:t>
      </w:r>
      <w:r>
        <w:rPr>
          <w:b/>
          <w:bCs/>
        </w:rPr>
        <w:t>5</w:t>
      </w:r>
      <w:r w:rsidRPr="00C24B4F">
        <w:rPr>
          <w:b/>
          <w:bCs/>
        </w:rPr>
        <w:t>)</w:t>
      </w:r>
    </w:p>
    <w:p w:rsidR="002232EE" w:rsidRDefault="00EE34D3" w:rsidP="002232EE">
      <w:pPr>
        <w:jc w:val="center"/>
        <w:outlineLvl w:val="1"/>
        <w:rPr>
          <w:color w:val="333333"/>
        </w:rPr>
      </w:pPr>
      <w:r w:rsidRPr="0023604F">
        <w:rPr>
          <w:color w:val="333333"/>
          <w:position w:val="-12"/>
        </w:rPr>
        <w:object w:dxaOrig="1359" w:dyaOrig="380">
          <v:shape id="_x0000_i1132" type="#_x0000_t75" style="width:68.25pt;height:18.75pt" o:ole="">
            <v:imagedata r:id="rId212" o:title=""/>
          </v:shape>
          <o:OLEObject Type="Embed" ProgID="Equation.3" ShapeID="_x0000_i1132" DrawAspect="Content" ObjectID="_1571037317" r:id="rId213"/>
        </w:object>
      </w:r>
      <w:r w:rsidR="00761C21">
        <w:rPr>
          <w:color w:val="333333"/>
        </w:rPr>
        <w:t>;</w:t>
      </w:r>
      <w:r w:rsidR="002232EE">
        <w:rPr>
          <w:color w:val="333333"/>
        </w:rPr>
        <w:tab/>
        <w:t xml:space="preserve"> </w:t>
      </w:r>
      <w:proofErr w:type="gramStart"/>
      <w:r w:rsidR="00761C21">
        <w:rPr>
          <w:color w:val="333333"/>
        </w:rPr>
        <w:t>if</w:t>
      </w:r>
      <w:proofErr w:type="gramEnd"/>
      <w:r w:rsidR="00761C21">
        <w:rPr>
          <w:color w:val="333333"/>
        </w:rPr>
        <w:t xml:space="preserve"> </w:t>
      </w:r>
      <w:r w:rsidR="00761C21" w:rsidRPr="00761C21">
        <w:rPr>
          <w:color w:val="333333"/>
          <w:position w:val="-6"/>
        </w:rPr>
        <w:object w:dxaOrig="600" w:dyaOrig="279">
          <v:shape id="_x0000_i1133" type="#_x0000_t75" style="width:30pt;height:13.5pt" o:ole="">
            <v:imagedata r:id="rId214" o:title=""/>
          </v:shape>
          <o:OLEObject Type="Embed" ProgID="Equation.3" ShapeID="_x0000_i1133" DrawAspect="Content" ObjectID="_1571037318" r:id="rId215"/>
        </w:object>
      </w:r>
      <w:r w:rsidR="00761C21">
        <w:rPr>
          <w:color w:val="333333"/>
        </w:rPr>
        <w:t xml:space="preserve">expectations move the same direction and if </w:t>
      </w:r>
      <w:r w:rsidR="00761C21" w:rsidRPr="00761C21">
        <w:rPr>
          <w:color w:val="333333"/>
          <w:position w:val="-6"/>
        </w:rPr>
        <w:object w:dxaOrig="600" w:dyaOrig="279">
          <v:shape id="_x0000_i1134" type="#_x0000_t75" style="width:30pt;height:13.5pt" o:ole="">
            <v:imagedata r:id="rId216" o:title=""/>
          </v:shape>
          <o:OLEObject Type="Embed" ProgID="Equation.3" ShapeID="_x0000_i1134" DrawAspect="Content" ObjectID="_1571037319" r:id="rId217"/>
        </w:object>
      </w:r>
      <w:r w:rsidR="00761C21">
        <w:rPr>
          <w:color w:val="333333"/>
        </w:rPr>
        <w:t>the opposite direction</w:t>
      </w:r>
    </w:p>
    <w:p w:rsidR="00EE34D3" w:rsidRDefault="00EE34D3" w:rsidP="002232EE">
      <w:pPr>
        <w:jc w:val="center"/>
        <w:outlineLvl w:val="1"/>
        <w:rPr>
          <w:color w:val="333333"/>
        </w:rPr>
      </w:pPr>
      <w:r w:rsidRPr="0023604F">
        <w:rPr>
          <w:color w:val="333333"/>
          <w:position w:val="-12"/>
        </w:rPr>
        <w:object w:dxaOrig="2420" w:dyaOrig="360">
          <v:shape id="_x0000_i1135" type="#_x0000_t75" style="width:121.5pt;height:18pt" o:ole="">
            <v:imagedata r:id="rId218" o:title=""/>
          </v:shape>
          <o:OLEObject Type="Embed" ProgID="Equation.3" ShapeID="_x0000_i1135" DrawAspect="Content" ObjectID="_1571037320" r:id="rId219"/>
        </w:object>
      </w:r>
      <w:r w:rsidR="005F711C">
        <w:rPr>
          <w:color w:val="333333"/>
        </w:rPr>
        <w:t xml:space="preserve"> </w:t>
      </w:r>
      <w:proofErr w:type="gramStart"/>
      <w:r w:rsidR="005F711C">
        <w:rPr>
          <w:color w:val="333333"/>
        </w:rPr>
        <w:t>and</w:t>
      </w:r>
      <w:proofErr w:type="gramEnd"/>
      <w:r w:rsidR="005F711C">
        <w:rPr>
          <w:color w:val="333333"/>
        </w:rPr>
        <w:t xml:space="preserve"> </w:t>
      </w:r>
      <w:r w:rsidR="005F711C" w:rsidRPr="0023604F">
        <w:rPr>
          <w:color w:val="333333"/>
          <w:position w:val="-12"/>
        </w:rPr>
        <w:object w:dxaOrig="2920" w:dyaOrig="360">
          <v:shape id="_x0000_i1136" type="#_x0000_t75" style="width:146.25pt;height:18pt" o:ole="">
            <v:imagedata r:id="rId220" o:title=""/>
          </v:shape>
          <o:OLEObject Type="Embed" ProgID="Equation.3" ShapeID="_x0000_i1136" DrawAspect="Content" ObjectID="_1571037321" r:id="rId221"/>
        </w:object>
      </w:r>
    </w:p>
    <w:p w:rsidR="002232EE" w:rsidRPr="00167BB0" w:rsidRDefault="002232EE" w:rsidP="002232EE">
      <w:pPr>
        <w:jc w:val="center"/>
        <w:outlineLvl w:val="1"/>
        <w:rPr>
          <w:bCs/>
        </w:rPr>
      </w:pPr>
      <w:r>
        <w:rPr>
          <w:color w:val="333333"/>
        </w:rPr>
        <w:t>---------------------------------------------------------------------------------------------------------------------</w:t>
      </w:r>
    </w:p>
    <w:p w:rsidR="002232EE" w:rsidRDefault="002232EE" w:rsidP="002232EE">
      <w:pPr>
        <w:jc w:val="both"/>
        <w:rPr>
          <w:color w:val="333333"/>
        </w:rPr>
      </w:pPr>
      <w:r>
        <w:rPr>
          <w:color w:val="333333"/>
        </w:rPr>
        <w:tab/>
      </w:r>
      <w:r>
        <w:rPr>
          <w:color w:val="333333"/>
        </w:rPr>
        <w:tab/>
      </w:r>
      <w:r w:rsidR="005F711C" w:rsidRPr="005F711C">
        <w:rPr>
          <w:color w:val="333333"/>
          <w:position w:val="-12"/>
        </w:rPr>
        <w:object w:dxaOrig="300" w:dyaOrig="360">
          <v:shape id="_x0000_i1137" type="#_x0000_t75" style="width:15pt;height:18pt" o:ole="">
            <v:imagedata r:id="rId222" o:title=""/>
          </v:shape>
          <o:OLEObject Type="Embed" ProgID="Equation.3" ShapeID="_x0000_i1137" DrawAspect="Content" ObjectID="_1571037322" r:id="rId223"/>
        </w:object>
      </w:r>
      <w:r w:rsidR="005F711C">
        <w:rPr>
          <w:color w:val="333333"/>
        </w:rPr>
        <w:tab/>
        <w:t xml:space="preserve">   </w:t>
      </w:r>
      <w:r w:rsidR="00C7673D" w:rsidRPr="00EE34D3">
        <w:rPr>
          <w:color w:val="333333"/>
          <w:position w:val="-6"/>
        </w:rPr>
        <w:object w:dxaOrig="240" w:dyaOrig="220">
          <v:shape id="_x0000_i1138" type="#_x0000_t75" style="width:12pt;height:10.5pt" o:ole="">
            <v:imagedata r:id="rId224" o:title=""/>
          </v:shape>
          <o:OLEObject Type="Embed" ProgID="Equation.3" ShapeID="_x0000_i1138" DrawAspect="Content" ObjectID="_1571037323" r:id="rId225"/>
        </w:object>
      </w:r>
      <w:r>
        <w:rPr>
          <w:color w:val="333333"/>
        </w:rPr>
        <w:tab/>
      </w:r>
      <w:r>
        <w:rPr>
          <w:color w:val="333333"/>
        </w:rPr>
        <w:tab/>
      </w:r>
      <w:r w:rsidRPr="00167BB0">
        <w:rPr>
          <w:color w:val="333333"/>
          <w:position w:val="-4"/>
        </w:rPr>
        <w:object w:dxaOrig="320" w:dyaOrig="300">
          <v:shape id="_x0000_i1139" type="#_x0000_t75" style="width:14.25pt;height:14.25pt" o:ole="">
            <v:imagedata r:id="rId226" o:title=""/>
          </v:shape>
          <o:OLEObject Type="Embed" ProgID="Equation.3" ShapeID="_x0000_i1139" DrawAspect="Content" ObjectID="_1571037324" r:id="rId227"/>
        </w:object>
      </w:r>
      <w:r>
        <w:rPr>
          <w:color w:val="333333"/>
        </w:rPr>
        <w:tab/>
      </w:r>
      <w:r w:rsidRPr="003A6DE7">
        <w:rPr>
          <w:color w:val="333333"/>
          <w:position w:val="-6"/>
        </w:rPr>
        <w:object w:dxaOrig="480" w:dyaOrig="279">
          <v:shape id="_x0000_i1140" type="#_x0000_t75" style="width:21.75pt;height:14.25pt" o:ole="">
            <v:imagedata r:id="rId228" o:title=""/>
          </v:shape>
          <o:OLEObject Type="Embed" ProgID="Equation.3" ShapeID="_x0000_i1140" DrawAspect="Content" ObjectID="_1571037325" r:id="rId229"/>
        </w:object>
      </w:r>
      <w:r>
        <w:rPr>
          <w:color w:val="333333"/>
        </w:rPr>
        <w:tab/>
      </w:r>
      <w:r w:rsidR="005F711C">
        <w:rPr>
          <w:color w:val="333333"/>
        </w:rPr>
        <w:t xml:space="preserve">       </w:t>
      </w:r>
      <w:r w:rsidRPr="003A6DE7">
        <w:rPr>
          <w:color w:val="333333"/>
          <w:position w:val="-4"/>
        </w:rPr>
        <w:object w:dxaOrig="260" w:dyaOrig="260">
          <v:shape id="_x0000_i1141" type="#_x0000_t75" style="width:14.25pt;height:14.25pt" o:ole="">
            <v:imagedata r:id="rId230" o:title=""/>
          </v:shape>
          <o:OLEObject Type="Embed" ProgID="Equation.3" ShapeID="_x0000_i1141" DrawAspect="Content" ObjectID="_1571037326" r:id="rId231"/>
        </w:object>
      </w:r>
      <w:r>
        <w:rPr>
          <w:color w:val="333333"/>
        </w:rPr>
        <w:tab/>
      </w:r>
      <w:r>
        <w:rPr>
          <w:color w:val="333333"/>
        </w:rPr>
        <w:tab/>
      </w:r>
      <w:r w:rsidRPr="003A6DE7">
        <w:rPr>
          <w:color w:val="333333"/>
          <w:position w:val="-6"/>
        </w:rPr>
        <w:object w:dxaOrig="700" w:dyaOrig="279">
          <v:shape id="_x0000_i1142" type="#_x0000_t75" style="width:36pt;height:14.25pt" o:ole="">
            <v:imagedata r:id="rId232" o:title=""/>
          </v:shape>
          <o:OLEObject Type="Embed" ProgID="Equation.3" ShapeID="_x0000_i1142" DrawAspect="Content" ObjectID="_1571037327" r:id="rId233"/>
        </w:object>
      </w:r>
      <w:r>
        <w:rPr>
          <w:color w:val="333333"/>
        </w:rPr>
        <w:tab/>
      </w:r>
      <w:r w:rsidRPr="003A6DE7">
        <w:rPr>
          <w:color w:val="333333"/>
          <w:position w:val="-6"/>
        </w:rPr>
        <w:object w:dxaOrig="279" w:dyaOrig="279">
          <v:shape id="_x0000_i1143" type="#_x0000_t75" style="width:14.25pt;height:14.25pt" o:ole="">
            <v:imagedata r:id="rId234" o:title=""/>
          </v:shape>
          <o:OLEObject Type="Embed" ProgID="Equation.3" ShapeID="_x0000_i1143" DrawAspect="Content" ObjectID="_1571037328" r:id="rId235"/>
        </w:object>
      </w:r>
    </w:p>
    <w:p w:rsidR="002232EE" w:rsidRDefault="002232EE" w:rsidP="002232EE">
      <w:pPr>
        <w:jc w:val="both"/>
        <w:rPr>
          <w:color w:val="333333"/>
        </w:rPr>
      </w:pPr>
      <w:r>
        <w:rPr>
          <w:color w:val="333333"/>
        </w:rPr>
        <w:t>---------------------------------------------------------------------------------------------------------------------</w:t>
      </w:r>
    </w:p>
    <w:p w:rsidR="002232EE" w:rsidRDefault="002232EE" w:rsidP="002232EE">
      <w:pPr>
        <w:jc w:val="both"/>
        <w:rPr>
          <w:color w:val="333333"/>
        </w:rPr>
      </w:pPr>
      <w:r>
        <w:rPr>
          <w:color w:val="333333"/>
        </w:rPr>
        <w:t>$/€</w:t>
      </w:r>
      <w:r>
        <w:rPr>
          <w:color w:val="333333"/>
        </w:rPr>
        <w:tab/>
      </w:r>
      <w:r>
        <w:rPr>
          <w:color w:val="333333"/>
        </w:rPr>
        <w:tab/>
        <w:t xml:space="preserve"> </w:t>
      </w:r>
      <w:r w:rsidR="005F711C">
        <w:rPr>
          <w:color w:val="333333"/>
        </w:rPr>
        <w:t>-</w:t>
      </w:r>
      <w:r w:rsidR="005F711C">
        <w:rPr>
          <w:color w:val="333333"/>
        </w:rPr>
        <w:tab/>
        <w:t xml:space="preserve">  </w:t>
      </w:r>
      <w:r>
        <w:rPr>
          <w:color w:val="333333"/>
        </w:rPr>
        <w:t>0.</w:t>
      </w:r>
      <w:r w:rsidR="005F711C">
        <w:rPr>
          <w:color w:val="333333"/>
        </w:rPr>
        <w:t>194</w:t>
      </w:r>
      <w:r>
        <w:rPr>
          <w:color w:val="333333"/>
          <w:vertAlign w:val="superscript"/>
        </w:rPr>
        <w:t>***</w:t>
      </w:r>
      <w:r>
        <w:rPr>
          <w:color w:val="333333"/>
        </w:rPr>
        <w:tab/>
        <w:t>0.</w:t>
      </w:r>
      <w:r w:rsidR="005F711C">
        <w:rPr>
          <w:color w:val="333333"/>
        </w:rPr>
        <w:t>038</w:t>
      </w:r>
      <w:r>
        <w:rPr>
          <w:color w:val="333333"/>
        </w:rPr>
        <w:tab/>
        <w:t>0.1</w:t>
      </w:r>
      <w:r w:rsidR="005F711C">
        <w:rPr>
          <w:color w:val="333333"/>
        </w:rPr>
        <w:t>36</w:t>
      </w:r>
      <w:r>
        <w:rPr>
          <w:color w:val="333333"/>
        </w:rPr>
        <w:tab/>
      </w:r>
      <w:r w:rsidR="005F711C">
        <w:rPr>
          <w:color w:val="333333"/>
        </w:rPr>
        <w:t xml:space="preserve">       -</w:t>
      </w:r>
      <w:r w:rsidR="005F711C">
        <w:rPr>
          <w:color w:val="333333"/>
        </w:rPr>
        <w:tab/>
      </w:r>
      <w:r>
        <w:rPr>
          <w:color w:val="333333"/>
        </w:rPr>
        <w:tab/>
      </w:r>
      <w:r w:rsidR="005F711C">
        <w:rPr>
          <w:color w:val="333333"/>
        </w:rPr>
        <w:t>2</w:t>
      </w:r>
      <w:r>
        <w:rPr>
          <w:color w:val="333333"/>
        </w:rPr>
        <w:t>.</w:t>
      </w:r>
      <w:r w:rsidR="005F711C">
        <w:rPr>
          <w:color w:val="333333"/>
        </w:rPr>
        <w:t>023</w:t>
      </w:r>
      <w:r>
        <w:rPr>
          <w:color w:val="333333"/>
        </w:rPr>
        <w:tab/>
      </w:r>
      <w:r>
        <w:rPr>
          <w:color w:val="333333"/>
        </w:rPr>
        <w:tab/>
        <w:t>21</w:t>
      </w:r>
      <w:r w:rsidR="005F711C">
        <w:rPr>
          <w:color w:val="333333"/>
        </w:rPr>
        <w:t>5</w:t>
      </w:r>
    </w:p>
    <w:p w:rsidR="002232EE" w:rsidRDefault="002232EE" w:rsidP="002232EE">
      <w:pPr>
        <w:jc w:val="both"/>
        <w:rPr>
          <w:color w:val="333333"/>
        </w:rPr>
      </w:pPr>
      <w:r>
        <w:rPr>
          <w:color w:val="333333"/>
        </w:rPr>
        <w:tab/>
      </w:r>
      <w:r>
        <w:rPr>
          <w:color w:val="333333"/>
        </w:rPr>
        <w:tab/>
      </w:r>
      <w:r w:rsidR="005F711C">
        <w:rPr>
          <w:color w:val="333333"/>
        </w:rPr>
        <w:tab/>
        <w:t xml:space="preserve"> </w:t>
      </w:r>
      <w:r>
        <w:rPr>
          <w:color w:val="333333"/>
        </w:rPr>
        <w:t>(0.</w:t>
      </w:r>
      <w:r w:rsidR="005F711C">
        <w:rPr>
          <w:color w:val="333333"/>
        </w:rPr>
        <w:t>067</w:t>
      </w:r>
      <w:r>
        <w:rPr>
          <w:color w:val="333333"/>
        </w:rPr>
        <w:t>)</w:t>
      </w:r>
    </w:p>
    <w:p w:rsidR="005F711C" w:rsidRDefault="005F711C" w:rsidP="005F711C">
      <w:pPr>
        <w:jc w:val="both"/>
        <w:rPr>
          <w:color w:val="333333"/>
        </w:rPr>
      </w:pPr>
      <w:r>
        <w:rPr>
          <w:color w:val="333333"/>
        </w:rPr>
        <w:t>$/€</w:t>
      </w:r>
      <w:r>
        <w:rPr>
          <w:color w:val="333333"/>
        </w:rPr>
        <w:tab/>
      </w:r>
      <w:r>
        <w:rPr>
          <w:color w:val="333333"/>
        </w:rPr>
        <w:tab/>
        <w:t>-0.001</w:t>
      </w:r>
      <w:r>
        <w:rPr>
          <w:color w:val="333333"/>
        </w:rPr>
        <w:tab/>
        <w:t xml:space="preserve">  0.194</w:t>
      </w:r>
      <w:r>
        <w:rPr>
          <w:color w:val="333333"/>
          <w:vertAlign w:val="superscript"/>
        </w:rPr>
        <w:t>***</w:t>
      </w:r>
      <w:r>
        <w:rPr>
          <w:color w:val="333333"/>
        </w:rPr>
        <w:tab/>
        <w:t>0.038</w:t>
      </w:r>
      <w:r>
        <w:rPr>
          <w:color w:val="333333"/>
        </w:rPr>
        <w:tab/>
        <w:t>0.136</w:t>
      </w:r>
      <w:r>
        <w:rPr>
          <w:color w:val="333333"/>
        </w:rPr>
        <w:tab/>
        <w:t xml:space="preserve">      8.416</w:t>
      </w:r>
      <w:r>
        <w:rPr>
          <w:color w:val="333333"/>
        </w:rPr>
        <w:tab/>
        <w:t>2.023</w:t>
      </w:r>
      <w:r>
        <w:rPr>
          <w:color w:val="333333"/>
        </w:rPr>
        <w:tab/>
      </w:r>
      <w:r>
        <w:rPr>
          <w:color w:val="333333"/>
        </w:rPr>
        <w:tab/>
        <w:t>215</w:t>
      </w:r>
    </w:p>
    <w:p w:rsidR="005F711C" w:rsidRDefault="005F711C" w:rsidP="005F711C">
      <w:pPr>
        <w:jc w:val="both"/>
        <w:rPr>
          <w:color w:val="333333"/>
        </w:rPr>
      </w:pPr>
      <w:r>
        <w:rPr>
          <w:color w:val="333333"/>
        </w:rPr>
        <w:tab/>
      </w:r>
      <w:r>
        <w:rPr>
          <w:color w:val="333333"/>
        </w:rPr>
        <w:tab/>
        <w:t>(0.002)</w:t>
      </w:r>
      <w:r>
        <w:rPr>
          <w:color w:val="333333"/>
        </w:rPr>
        <w:tab/>
        <w:t xml:space="preserve"> (0.067)</w:t>
      </w:r>
    </w:p>
    <w:p w:rsidR="005F711C" w:rsidRDefault="005F711C" w:rsidP="002232EE">
      <w:pPr>
        <w:jc w:val="both"/>
        <w:rPr>
          <w:color w:val="333333"/>
        </w:rPr>
      </w:pPr>
    </w:p>
    <w:p w:rsidR="002232EE" w:rsidRDefault="002232EE" w:rsidP="002232EE">
      <w:pPr>
        <w:jc w:val="both"/>
        <w:rPr>
          <w:color w:val="333333"/>
        </w:rPr>
      </w:pPr>
      <w:r>
        <w:rPr>
          <w:color w:val="333333"/>
        </w:rPr>
        <w:t>$/£</w:t>
      </w:r>
      <w:r>
        <w:rPr>
          <w:color w:val="333333"/>
        </w:rPr>
        <w:tab/>
      </w:r>
      <w:r>
        <w:rPr>
          <w:color w:val="333333"/>
        </w:rPr>
        <w:tab/>
        <w:t xml:space="preserve"> </w:t>
      </w:r>
      <w:r w:rsidR="009B4AF6">
        <w:rPr>
          <w:color w:val="333333"/>
        </w:rPr>
        <w:t>-</w:t>
      </w:r>
      <w:r>
        <w:rPr>
          <w:color w:val="333333"/>
        </w:rPr>
        <w:tab/>
        <w:t xml:space="preserve"> </w:t>
      </w:r>
      <w:r w:rsidR="009B4AF6">
        <w:rPr>
          <w:color w:val="333333"/>
        </w:rPr>
        <w:t xml:space="preserve"> </w:t>
      </w:r>
      <w:r>
        <w:rPr>
          <w:color w:val="333333"/>
        </w:rPr>
        <w:t>0.</w:t>
      </w:r>
      <w:r w:rsidR="009B4AF6">
        <w:rPr>
          <w:color w:val="333333"/>
        </w:rPr>
        <w:t>342</w:t>
      </w:r>
      <w:r>
        <w:rPr>
          <w:color w:val="333333"/>
          <w:vertAlign w:val="superscript"/>
        </w:rPr>
        <w:t>***</w:t>
      </w:r>
      <w:r>
        <w:rPr>
          <w:color w:val="333333"/>
        </w:rPr>
        <w:tab/>
        <w:t>0.</w:t>
      </w:r>
      <w:r w:rsidR="009B4AF6">
        <w:rPr>
          <w:color w:val="333333"/>
        </w:rPr>
        <w:t>114</w:t>
      </w:r>
      <w:r>
        <w:rPr>
          <w:color w:val="333333"/>
        </w:rPr>
        <w:tab/>
        <w:t>0.</w:t>
      </w:r>
      <w:r w:rsidR="009B4AF6">
        <w:rPr>
          <w:color w:val="333333"/>
        </w:rPr>
        <w:t>277</w:t>
      </w:r>
      <w:r>
        <w:rPr>
          <w:color w:val="333333"/>
        </w:rPr>
        <w:tab/>
      </w:r>
      <w:r w:rsidR="009B4AF6">
        <w:rPr>
          <w:color w:val="333333"/>
        </w:rPr>
        <w:t xml:space="preserve">       -</w:t>
      </w:r>
      <w:r w:rsidR="009B4AF6">
        <w:rPr>
          <w:color w:val="333333"/>
        </w:rPr>
        <w:tab/>
      </w:r>
      <w:r>
        <w:rPr>
          <w:color w:val="333333"/>
        </w:rPr>
        <w:tab/>
        <w:t>1.</w:t>
      </w:r>
      <w:r w:rsidR="009B4AF6">
        <w:rPr>
          <w:color w:val="333333"/>
        </w:rPr>
        <w:t>932</w:t>
      </w:r>
      <w:r>
        <w:rPr>
          <w:color w:val="333333"/>
        </w:rPr>
        <w:tab/>
      </w:r>
      <w:r>
        <w:rPr>
          <w:color w:val="333333"/>
        </w:rPr>
        <w:tab/>
        <w:t>55</w:t>
      </w:r>
      <w:r w:rsidR="009B4AF6">
        <w:rPr>
          <w:color w:val="333333"/>
        </w:rPr>
        <w:t>1</w:t>
      </w:r>
    </w:p>
    <w:p w:rsidR="002232EE" w:rsidRDefault="002232EE" w:rsidP="002232EE">
      <w:pPr>
        <w:jc w:val="both"/>
        <w:rPr>
          <w:color w:val="333333"/>
        </w:rPr>
      </w:pPr>
      <w:r>
        <w:rPr>
          <w:color w:val="333333"/>
        </w:rPr>
        <w:tab/>
      </w:r>
      <w:r>
        <w:rPr>
          <w:color w:val="333333"/>
        </w:rPr>
        <w:tab/>
      </w:r>
      <w:r>
        <w:rPr>
          <w:color w:val="333333"/>
        </w:rPr>
        <w:tab/>
      </w:r>
      <w:r w:rsidR="009B4AF6">
        <w:rPr>
          <w:color w:val="333333"/>
        </w:rPr>
        <w:t xml:space="preserve"> </w:t>
      </w:r>
      <w:r>
        <w:rPr>
          <w:color w:val="333333"/>
        </w:rPr>
        <w:t>(0.0</w:t>
      </w:r>
      <w:r w:rsidR="009B4AF6">
        <w:rPr>
          <w:color w:val="333333"/>
        </w:rPr>
        <w:t>4</w:t>
      </w:r>
      <w:r>
        <w:rPr>
          <w:color w:val="333333"/>
        </w:rPr>
        <w:t>0)</w:t>
      </w:r>
    </w:p>
    <w:p w:rsidR="009B4AF6" w:rsidRDefault="009B4AF6" w:rsidP="009B4AF6">
      <w:pPr>
        <w:jc w:val="both"/>
        <w:rPr>
          <w:color w:val="333333"/>
        </w:rPr>
      </w:pPr>
      <w:r>
        <w:rPr>
          <w:color w:val="333333"/>
        </w:rPr>
        <w:t>$/£</w:t>
      </w:r>
      <w:r>
        <w:rPr>
          <w:color w:val="333333"/>
        </w:rPr>
        <w:tab/>
      </w:r>
      <w:r>
        <w:rPr>
          <w:color w:val="333333"/>
        </w:rPr>
        <w:tab/>
        <w:t xml:space="preserve"> -0.001</w:t>
      </w:r>
      <w:r>
        <w:rPr>
          <w:color w:val="333333"/>
        </w:rPr>
        <w:tab/>
        <w:t xml:space="preserve">   0.340</w:t>
      </w:r>
      <w:r>
        <w:rPr>
          <w:color w:val="333333"/>
          <w:vertAlign w:val="superscript"/>
        </w:rPr>
        <w:t>***</w:t>
      </w:r>
      <w:r>
        <w:rPr>
          <w:color w:val="333333"/>
        </w:rPr>
        <w:tab/>
        <w:t>0.116</w:t>
      </w:r>
      <w:r>
        <w:rPr>
          <w:color w:val="333333"/>
        </w:rPr>
        <w:tab/>
        <w:t>0.277</w:t>
      </w:r>
      <w:r>
        <w:rPr>
          <w:color w:val="333333"/>
        </w:rPr>
        <w:tab/>
        <w:t xml:space="preserve">      71.796</w:t>
      </w:r>
      <w:r>
        <w:rPr>
          <w:color w:val="333333"/>
        </w:rPr>
        <w:tab/>
        <w:t>1.932</w:t>
      </w:r>
      <w:r>
        <w:rPr>
          <w:color w:val="333333"/>
        </w:rPr>
        <w:tab/>
      </w:r>
      <w:r>
        <w:rPr>
          <w:color w:val="333333"/>
        </w:rPr>
        <w:tab/>
        <w:t>551</w:t>
      </w:r>
    </w:p>
    <w:p w:rsidR="009B4AF6" w:rsidRPr="009B4AF6" w:rsidRDefault="009B4AF6" w:rsidP="009B4AF6">
      <w:pPr>
        <w:ind w:left="1500"/>
        <w:jc w:val="both"/>
        <w:rPr>
          <w:color w:val="333333"/>
        </w:rPr>
      </w:pPr>
      <w:r>
        <w:rPr>
          <w:color w:val="333333"/>
        </w:rPr>
        <w:t xml:space="preserve">(0.001) </w:t>
      </w:r>
      <w:r w:rsidRPr="009B4AF6">
        <w:rPr>
          <w:color w:val="333333"/>
        </w:rPr>
        <w:t>(0.040)</w:t>
      </w:r>
    </w:p>
    <w:p w:rsidR="009B4AF6" w:rsidRDefault="009B4AF6" w:rsidP="002232EE">
      <w:pPr>
        <w:jc w:val="both"/>
        <w:rPr>
          <w:color w:val="333333"/>
        </w:rPr>
      </w:pPr>
    </w:p>
    <w:p w:rsidR="002232EE" w:rsidRPr="00963D05" w:rsidRDefault="002232EE" w:rsidP="002232EE">
      <w:pPr>
        <w:jc w:val="both"/>
        <w:rPr>
          <w:color w:val="333333"/>
        </w:rPr>
      </w:pPr>
      <w:r>
        <w:rPr>
          <w:color w:val="333333"/>
        </w:rPr>
        <w:t>C$/$</w:t>
      </w:r>
      <w:r>
        <w:rPr>
          <w:color w:val="333333"/>
        </w:rPr>
        <w:tab/>
      </w:r>
      <w:r>
        <w:rPr>
          <w:color w:val="333333"/>
        </w:rPr>
        <w:tab/>
        <w:t xml:space="preserve"> </w:t>
      </w:r>
      <w:r w:rsidR="00D42B6C">
        <w:rPr>
          <w:color w:val="333333"/>
        </w:rPr>
        <w:t xml:space="preserve">  -</w:t>
      </w:r>
      <w:r>
        <w:rPr>
          <w:color w:val="333333"/>
        </w:rPr>
        <w:tab/>
      </w:r>
      <w:r w:rsidR="00D42B6C">
        <w:rPr>
          <w:color w:val="333333"/>
        </w:rPr>
        <w:t xml:space="preserve">  </w:t>
      </w:r>
      <w:r>
        <w:rPr>
          <w:color w:val="333333"/>
        </w:rPr>
        <w:t xml:space="preserve"> 0.</w:t>
      </w:r>
      <w:r w:rsidR="00D42B6C">
        <w:rPr>
          <w:color w:val="333333"/>
        </w:rPr>
        <w:t>178</w:t>
      </w:r>
      <w:r>
        <w:rPr>
          <w:color w:val="333333"/>
          <w:vertAlign w:val="superscript"/>
        </w:rPr>
        <w:t>***</w:t>
      </w:r>
      <w:r>
        <w:rPr>
          <w:color w:val="333333"/>
        </w:rPr>
        <w:tab/>
        <w:t>0.</w:t>
      </w:r>
      <w:r w:rsidR="00D42B6C">
        <w:rPr>
          <w:color w:val="333333"/>
        </w:rPr>
        <w:t>031</w:t>
      </w:r>
      <w:r>
        <w:rPr>
          <w:color w:val="333333"/>
        </w:rPr>
        <w:tab/>
        <w:t>0.1</w:t>
      </w:r>
      <w:r w:rsidR="00D42B6C">
        <w:rPr>
          <w:color w:val="333333"/>
        </w:rPr>
        <w:t>29</w:t>
      </w:r>
      <w:r>
        <w:rPr>
          <w:color w:val="333333"/>
        </w:rPr>
        <w:tab/>
      </w:r>
      <w:r w:rsidR="00D42B6C">
        <w:rPr>
          <w:color w:val="333333"/>
        </w:rPr>
        <w:t xml:space="preserve">      </w:t>
      </w:r>
      <w:r w:rsidR="00851CD8">
        <w:rPr>
          <w:color w:val="333333"/>
        </w:rPr>
        <w:t xml:space="preserve"> </w:t>
      </w:r>
      <w:r w:rsidR="00D42B6C">
        <w:rPr>
          <w:color w:val="333333"/>
        </w:rPr>
        <w:t>-</w:t>
      </w:r>
      <w:r w:rsidR="00D42B6C">
        <w:rPr>
          <w:color w:val="333333"/>
        </w:rPr>
        <w:tab/>
      </w:r>
      <w:r>
        <w:rPr>
          <w:color w:val="333333"/>
        </w:rPr>
        <w:tab/>
      </w:r>
      <w:r w:rsidR="00D42B6C">
        <w:rPr>
          <w:color w:val="333333"/>
        </w:rPr>
        <w:t>2</w:t>
      </w:r>
      <w:r>
        <w:rPr>
          <w:color w:val="333333"/>
        </w:rPr>
        <w:t>.</w:t>
      </w:r>
      <w:r w:rsidR="00D42B6C">
        <w:rPr>
          <w:color w:val="333333"/>
        </w:rPr>
        <w:t>004</w:t>
      </w:r>
      <w:r>
        <w:rPr>
          <w:color w:val="333333"/>
        </w:rPr>
        <w:tab/>
      </w:r>
      <w:r>
        <w:rPr>
          <w:color w:val="333333"/>
        </w:rPr>
        <w:tab/>
        <w:t>55</w:t>
      </w:r>
      <w:r w:rsidR="00D42B6C">
        <w:rPr>
          <w:color w:val="333333"/>
        </w:rPr>
        <w:t>1</w:t>
      </w:r>
    </w:p>
    <w:p w:rsidR="002232EE" w:rsidRDefault="00D42B6C" w:rsidP="00D42B6C">
      <w:pPr>
        <w:pStyle w:val="ListParagraph"/>
        <w:ind w:left="2160"/>
        <w:jc w:val="both"/>
        <w:rPr>
          <w:bCs/>
        </w:rPr>
      </w:pPr>
      <w:r>
        <w:rPr>
          <w:bCs/>
        </w:rPr>
        <w:t xml:space="preserve">  </w:t>
      </w:r>
      <w:r w:rsidR="002232EE">
        <w:rPr>
          <w:bCs/>
        </w:rPr>
        <w:t>(0.0</w:t>
      </w:r>
      <w:r>
        <w:rPr>
          <w:bCs/>
        </w:rPr>
        <w:t>42</w:t>
      </w:r>
      <w:r w:rsidR="002232EE">
        <w:rPr>
          <w:bCs/>
        </w:rPr>
        <w:t>)</w:t>
      </w:r>
    </w:p>
    <w:p w:rsidR="00D42B6C" w:rsidRPr="00963D05" w:rsidRDefault="00D42B6C" w:rsidP="00D42B6C">
      <w:pPr>
        <w:jc w:val="both"/>
        <w:rPr>
          <w:color w:val="333333"/>
        </w:rPr>
      </w:pPr>
      <w:r>
        <w:rPr>
          <w:color w:val="333333"/>
        </w:rPr>
        <w:t>C$/$</w:t>
      </w:r>
      <w:r>
        <w:rPr>
          <w:color w:val="333333"/>
        </w:rPr>
        <w:tab/>
      </w:r>
      <w:r>
        <w:rPr>
          <w:color w:val="333333"/>
        </w:rPr>
        <w:tab/>
        <w:t xml:space="preserve">   0.001   0.177</w:t>
      </w:r>
      <w:r>
        <w:rPr>
          <w:color w:val="333333"/>
          <w:vertAlign w:val="superscript"/>
        </w:rPr>
        <w:t>***</w:t>
      </w:r>
      <w:r>
        <w:rPr>
          <w:color w:val="333333"/>
        </w:rPr>
        <w:tab/>
        <w:t>0.031</w:t>
      </w:r>
      <w:r>
        <w:rPr>
          <w:color w:val="333333"/>
        </w:rPr>
        <w:tab/>
        <w:t>0.129</w:t>
      </w:r>
      <w:r>
        <w:rPr>
          <w:color w:val="333333"/>
        </w:rPr>
        <w:tab/>
        <w:t xml:space="preserve">      17.768</w:t>
      </w:r>
      <w:r>
        <w:rPr>
          <w:color w:val="333333"/>
        </w:rPr>
        <w:tab/>
        <w:t>2.004</w:t>
      </w:r>
      <w:r>
        <w:rPr>
          <w:color w:val="333333"/>
        </w:rPr>
        <w:tab/>
      </w:r>
      <w:r>
        <w:rPr>
          <w:color w:val="333333"/>
        </w:rPr>
        <w:tab/>
        <w:t>551</w:t>
      </w:r>
    </w:p>
    <w:p w:rsidR="00D42B6C" w:rsidRPr="00D42B6C" w:rsidRDefault="00D42B6C" w:rsidP="00D42B6C">
      <w:pPr>
        <w:ind w:left="1560"/>
        <w:jc w:val="both"/>
        <w:rPr>
          <w:bCs/>
        </w:rPr>
      </w:pPr>
      <w:r>
        <w:rPr>
          <w:bCs/>
        </w:rPr>
        <w:t>(0.001)</w:t>
      </w:r>
      <w:r w:rsidRPr="00D42B6C">
        <w:rPr>
          <w:bCs/>
        </w:rPr>
        <w:t>(0.042)</w:t>
      </w:r>
    </w:p>
    <w:p w:rsidR="00D42B6C" w:rsidRPr="00D42B6C" w:rsidRDefault="00D42B6C" w:rsidP="00D42B6C">
      <w:pPr>
        <w:jc w:val="both"/>
        <w:rPr>
          <w:bCs/>
        </w:rPr>
      </w:pPr>
    </w:p>
    <w:p w:rsidR="002232EE" w:rsidRDefault="002232EE" w:rsidP="002232EE">
      <w:pPr>
        <w:jc w:val="both"/>
        <w:rPr>
          <w:bCs/>
        </w:rPr>
      </w:pPr>
      <w:r>
        <w:rPr>
          <w:bCs/>
        </w:rPr>
        <w:t>¥/$</w:t>
      </w:r>
      <w:r>
        <w:rPr>
          <w:bCs/>
        </w:rPr>
        <w:tab/>
      </w:r>
      <w:r>
        <w:rPr>
          <w:bCs/>
        </w:rPr>
        <w:tab/>
        <w:t xml:space="preserve"> </w:t>
      </w:r>
      <w:r w:rsidR="00851CD8">
        <w:rPr>
          <w:bCs/>
        </w:rPr>
        <w:t xml:space="preserve">  -</w:t>
      </w:r>
      <w:r>
        <w:rPr>
          <w:bCs/>
        </w:rPr>
        <w:tab/>
        <w:t xml:space="preserve"> </w:t>
      </w:r>
      <w:r w:rsidR="00851CD8">
        <w:rPr>
          <w:bCs/>
        </w:rPr>
        <w:t xml:space="preserve">   </w:t>
      </w:r>
      <w:r>
        <w:rPr>
          <w:bCs/>
        </w:rPr>
        <w:t>0.</w:t>
      </w:r>
      <w:r w:rsidR="00851CD8">
        <w:rPr>
          <w:bCs/>
        </w:rPr>
        <w:t>328</w:t>
      </w:r>
      <w:r>
        <w:rPr>
          <w:bCs/>
          <w:vertAlign w:val="superscript"/>
        </w:rPr>
        <w:t>***</w:t>
      </w:r>
      <w:r>
        <w:rPr>
          <w:bCs/>
        </w:rPr>
        <w:tab/>
        <w:t>0.</w:t>
      </w:r>
      <w:r w:rsidR="00851CD8">
        <w:rPr>
          <w:bCs/>
        </w:rPr>
        <w:t>103</w:t>
      </w:r>
      <w:r>
        <w:rPr>
          <w:bCs/>
        </w:rPr>
        <w:tab/>
        <w:t>0.3</w:t>
      </w:r>
      <w:r w:rsidR="00851CD8">
        <w:rPr>
          <w:bCs/>
        </w:rPr>
        <w:t>54</w:t>
      </w:r>
      <w:r>
        <w:rPr>
          <w:bCs/>
        </w:rPr>
        <w:tab/>
      </w:r>
      <w:r w:rsidR="00851CD8">
        <w:rPr>
          <w:bCs/>
        </w:rPr>
        <w:t xml:space="preserve">       -</w:t>
      </w:r>
      <w:r w:rsidR="00851CD8">
        <w:rPr>
          <w:bCs/>
        </w:rPr>
        <w:tab/>
      </w:r>
      <w:r>
        <w:rPr>
          <w:bCs/>
        </w:rPr>
        <w:tab/>
        <w:t>1.</w:t>
      </w:r>
      <w:r w:rsidR="00851CD8">
        <w:rPr>
          <w:bCs/>
        </w:rPr>
        <w:t>979</w:t>
      </w:r>
      <w:r>
        <w:rPr>
          <w:bCs/>
        </w:rPr>
        <w:tab/>
      </w:r>
      <w:r>
        <w:rPr>
          <w:bCs/>
        </w:rPr>
        <w:tab/>
        <w:t>55</w:t>
      </w:r>
      <w:r w:rsidR="00851CD8">
        <w:rPr>
          <w:bCs/>
        </w:rPr>
        <w:t>1</w:t>
      </w:r>
    </w:p>
    <w:p w:rsidR="002232EE" w:rsidRDefault="002232EE" w:rsidP="002232EE">
      <w:pPr>
        <w:jc w:val="both"/>
        <w:rPr>
          <w:bCs/>
        </w:rPr>
      </w:pPr>
      <w:r>
        <w:rPr>
          <w:bCs/>
        </w:rPr>
        <w:tab/>
      </w:r>
      <w:r>
        <w:rPr>
          <w:bCs/>
        </w:rPr>
        <w:tab/>
      </w:r>
      <w:r>
        <w:rPr>
          <w:bCs/>
        </w:rPr>
        <w:tab/>
      </w:r>
      <w:r w:rsidR="00851CD8">
        <w:rPr>
          <w:bCs/>
        </w:rPr>
        <w:t xml:space="preserve">   </w:t>
      </w:r>
      <w:r>
        <w:rPr>
          <w:bCs/>
        </w:rPr>
        <w:t>(0.0</w:t>
      </w:r>
      <w:r w:rsidR="00851CD8">
        <w:rPr>
          <w:bCs/>
        </w:rPr>
        <w:t>4</w:t>
      </w:r>
      <w:r>
        <w:rPr>
          <w:bCs/>
        </w:rPr>
        <w:t>0)</w:t>
      </w:r>
    </w:p>
    <w:p w:rsidR="00851CD8" w:rsidRDefault="00851CD8" w:rsidP="00851CD8">
      <w:pPr>
        <w:jc w:val="both"/>
        <w:rPr>
          <w:bCs/>
        </w:rPr>
      </w:pPr>
      <w:r>
        <w:rPr>
          <w:bCs/>
        </w:rPr>
        <w:t>¥/$</w:t>
      </w:r>
      <w:r>
        <w:rPr>
          <w:bCs/>
        </w:rPr>
        <w:tab/>
      </w:r>
      <w:r>
        <w:rPr>
          <w:bCs/>
        </w:rPr>
        <w:tab/>
        <w:t xml:space="preserve">   -0.001   0.325</w:t>
      </w:r>
      <w:r>
        <w:rPr>
          <w:bCs/>
          <w:vertAlign w:val="superscript"/>
        </w:rPr>
        <w:t>***</w:t>
      </w:r>
      <w:r>
        <w:rPr>
          <w:bCs/>
        </w:rPr>
        <w:tab/>
        <w:t>0.105</w:t>
      </w:r>
      <w:r>
        <w:rPr>
          <w:bCs/>
        </w:rPr>
        <w:tab/>
        <w:t>0.353</w:t>
      </w:r>
      <w:r>
        <w:rPr>
          <w:bCs/>
        </w:rPr>
        <w:tab/>
        <w:t xml:space="preserve">      64.624</w:t>
      </w:r>
      <w:r>
        <w:rPr>
          <w:bCs/>
        </w:rPr>
        <w:tab/>
        <w:t>1.977</w:t>
      </w:r>
      <w:r>
        <w:rPr>
          <w:bCs/>
        </w:rPr>
        <w:tab/>
      </w:r>
      <w:r>
        <w:rPr>
          <w:bCs/>
        </w:rPr>
        <w:tab/>
        <w:t>551</w:t>
      </w:r>
    </w:p>
    <w:p w:rsidR="00851CD8" w:rsidRPr="00851CD8" w:rsidRDefault="00851CD8" w:rsidP="00851CD8">
      <w:pPr>
        <w:ind w:firstLine="720"/>
        <w:jc w:val="both"/>
        <w:rPr>
          <w:bCs/>
        </w:rPr>
      </w:pPr>
      <w:r>
        <w:rPr>
          <w:bCs/>
        </w:rPr>
        <w:t xml:space="preserve">               (0.001) </w:t>
      </w:r>
      <w:r w:rsidRPr="00851CD8">
        <w:rPr>
          <w:bCs/>
        </w:rPr>
        <w:t>(0.040)</w:t>
      </w:r>
    </w:p>
    <w:p w:rsidR="002232EE" w:rsidRPr="0023061B" w:rsidRDefault="002232EE" w:rsidP="002232EE">
      <w:pPr>
        <w:jc w:val="both"/>
        <w:rPr>
          <w:bCs/>
        </w:rPr>
      </w:pPr>
      <w:r>
        <w:rPr>
          <w:bCs/>
        </w:rPr>
        <w:t>---------------------------------------------------------------------------------------------------------------------</w:t>
      </w:r>
    </w:p>
    <w:p w:rsidR="002232EE" w:rsidRDefault="002232EE" w:rsidP="002232EE">
      <w:pPr>
        <w:jc w:val="both"/>
        <w:rPr>
          <w:bCs/>
        </w:rPr>
      </w:pPr>
      <w:r>
        <w:rPr>
          <w:bCs/>
        </w:rPr>
        <w:t xml:space="preserve">Note: </w:t>
      </w:r>
      <w:r w:rsidRPr="00505103">
        <w:rPr>
          <w:color w:val="333333"/>
          <w:position w:val="-4"/>
        </w:rPr>
        <w:object w:dxaOrig="279" w:dyaOrig="279">
          <v:shape id="_x0000_i1144" type="#_x0000_t75" style="width:14.25pt;height:14.25pt" o:ole="">
            <v:imagedata r:id="rId236" o:title=""/>
          </v:shape>
          <o:OLEObject Type="Embed" ProgID="Equation.3" ShapeID="_x0000_i1144" DrawAspect="Content" ObjectID="_1571037329" r:id="rId237"/>
        </w:object>
      </w:r>
      <w:r>
        <w:rPr>
          <w:color w:val="333333"/>
        </w:rPr>
        <w:t xml:space="preserve">= R-squared, </w:t>
      </w:r>
      <w:r w:rsidRPr="00505103">
        <w:rPr>
          <w:color w:val="333333"/>
          <w:position w:val="-6"/>
        </w:rPr>
        <w:object w:dxaOrig="400" w:dyaOrig="240">
          <v:shape id="_x0000_i1145" type="#_x0000_t75" style="width:21.75pt;height:14.25pt" o:ole="">
            <v:imagedata r:id="rId238" o:title=""/>
          </v:shape>
          <o:OLEObject Type="Embed" ProgID="Equation.3" ShapeID="_x0000_i1145" DrawAspect="Content" ObjectID="_1571037330" r:id="rId239"/>
        </w:object>
      </w:r>
      <w:r>
        <w:rPr>
          <w:color w:val="333333"/>
        </w:rPr>
        <w:t xml:space="preserve">= sum of squared residuals, </w:t>
      </w:r>
      <w:r w:rsidRPr="00505103">
        <w:rPr>
          <w:color w:val="333333"/>
          <w:position w:val="-4"/>
        </w:rPr>
        <w:object w:dxaOrig="220" w:dyaOrig="220">
          <v:shape id="_x0000_i1146" type="#_x0000_t75" style="width:14.25pt;height:14.25pt" o:ole="">
            <v:imagedata r:id="rId240" o:title=""/>
          </v:shape>
          <o:OLEObject Type="Embed" ProgID="Equation.3" ShapeID="_x0000_i1146" DrawAspect="Content" ObjectID="_1571037331" r:id="rId241"/>
        </w:object>
      </w:r>
      <w:r>
        <w:rPr>
          <w:color w:val="333333"/>
        </w:rPr>
        <w:t xml:space="preserve">= F-Statistic, </w:t>
      </w:r>
      <w:r w:rsidRPr="00505103">
        <w:rPr>
          <w:color w:val="333333"/>
          <w:position w:val="-6"/>
        </w:rPr>
        <w:object w:dxaOrig="580" w:dyaOrig="240">
          <v:shape id="_x0000_i1147" type="#_x0000_t75" style="width:28.5pt;height:14.25pt" o:ole="">
            <v:imagedata r:id="rId242" o:title=""/>
          </v:shape>
          <o:OLEObject Type="Embed" ProgID="Equation.3" ShapeID="_x0000_i1147" DrawAspect="Content" ObjectID="_1571037332" r:id="rId243"/>
        </w:object>
      </w:r>
      <w:r>
        <w:rPr>
          <w:color w:val="333333"/>
        </w:rPr>
        <w:t xml:space="preserve">= Durbin-Watson Statistic, </w:t>
      </w:r>
      <w:r w:rsidRPr="00505103">
        <w:rPr>
          <w:color w:val="333333"/>
          <w:position w:val="-6"/>
        </w:rPr>
        <w:object w:dxaOrig="240" w:dyaOrig="240">
          <v:shape id="_x0000_i1148" type="#_x0000_t75" style="width:14.25pt;height:14.25pt" o:ole="">
            <v:imagedata r:id="rId244" o:title=""/>
          </v:shape>
          <o:OLEObject Type="Embed" ProgID="Equation.3" ShapeID="_x0000_i1148" DrawAspect="Content" ObjectID="_1571037333" r:id="rId245"/>
        </w:object>
      </w:r>
      <w:r>
        <w:rPr>
          <w:color w:val="333333"/>
        </w:rPr>
        <w:t xml:space="preserve">= number of observations, </w:t>
      </w:r>
      <w:r w:rsidRPr="00505103">
        <w:rPr>
          <w:color w:val="333333"/>
          <w:position w:val="-4"/>
        </w:rPr>
        <w:object w:dxaOrig="260" w:dyaOrig="279">
          <v:shape id="_x0000_i1149" type="#_x0000_t75" style="width:14.25pt;height:14.25pt" o:ole="">
            <v:imagedata r:id="rId246" o:title=""/>
          </v:shape>
          <o:OLEObject Type="Embed" ProgID="Equation.3" ShapeID="_x0000_i1149" DrawAspect="Content" ObjectID="_1571037334" r:id="rId247"/>
        </w:object>
      </w:r>
      <w:r>
        <w:rPr>
          <w:color w:val="333333"/>
        </w:rPr>
        <w:t xml:space="preserve">= significant at the 1% level, </w:t>
      </w:r>
      <w:r w:rsidRPr="00505103">
        <w:rPr>
          <w:color w:val="333333"/>
          <w:position w:val="-4"/>
        </w:rPr>
        <w:object w:dxaOrig="200" w:dyaOrig="279">
          <v:shape id="_x0000_i1150" type="#_x0000_t75" style="width:7.5pt;height:14.25pt" o:ole="">
            <v:imagedata r:id="rId248" o:title=""/>
          </v:shape>
          <o:OLEObject Type="Embed" ProgID="Equation.3" ShapeID="_x0000_i1150" DrawAspect="Content" ObjectID="_1571037335" r:id="rId249"/>
        </w:object>
      </w:r>
      <w:r>
        <w:rPr>
          <w:color w:val="333333"/>
        </w:rPr>
        <w:t xml:space="preserve">= significant at the 5% level, and </w:t>
      </w:r>
      <w:r w:rsidRPr="00505103">
        <w:rPr>
          <w:color w:val="333333"/>
          <w:position w:val="-4"/>
        </w:rPr>
        <w:object w:dxaOrig="139" w:dyaOrig="279">
          <v:shape id="_x0000_i1151" type="#_x0000_t75" style="width:7.5pt;height:14.25pt" o:ole="">
            <v:imagedata r:id="rId250" o:title=""/>
          </v:shape>
          <o:OLEObject Type="Embed" ProgID="Equation.3" ShapeID="_x0000_i1151" DrawAspect="Content" ObjectID="_1571037336" r:id="rId251"/>
        </w:object>
      </w:r>
      <w:r>
        <w:rPr>
          <w:color w:val="333333"/>
        </w:rPr>
        <w:t>= significant at the 10% level.</w:t>
      </w:r>
    </w:p>
    <w:p w:rsidR="002232EE" w:rsidRDefault="002232EE" w:rsidP="002232EE">
      <w:pPr>
        <w:jc w:val="both"/>
        <w:rPr>
          <w:bCs/>
        </w:rPr>
      </w:pPr>
      <w:r>
        <w:rPr>
          <w:bCs/>
        </w:rPr>
        <w:t xml:space="preserve">Source: </w:t>
      </w:r>
      <w:r w:rsidRPr="00395D60">
        <w:rPr>
          <w:bCs/>
          <w:i/>
        </w:rPr>
        <w:t>Economagic.com</w:t>
      </w:r>
      <w:r>
        <w:rPr>
          <w:bCs/>
        </w:rPr>
        <w:t xml:space="preserve">, </w:t>
      </w:r>
      <w:r w:rsidRPr="00395D60">
        <w:rPr>
          <w:bCs/>
          <w:i/>
        </w:rPr>
        <w:t>Bloomberg</w:t>
      </w:r>
      <w:r>
        <w:rPr>
          <w:bCs/>
        </w:rPr>
        <w:t xml:space="preserve">, and </w:t>
      </w:r>
      <w:r w:rsidRPr="00395D60">
        <w:rPr>
          <w:bCs/>
          <w:i/>
        </w:rPr>
        <w:t>Eurostat</w:t>
      </w:r>
      <w:r>
        <w:rPr>
          <w:bCs/>
        </w:rPr>
        <w:t>.</w:t>
      </w:r>
    </w:p>
    <w:p w:rsidR="00761C21" w:rsidRPr="00395D60" w:rsidRDefault="00761C21" w:rsidP="002232EE">
      <w:pPr>
        <w:jc w:val="both"/>
        <w:rPr>
          <w:bCs/>
        </w:rPr>
      </w:pPr>
    </w:p>
    <w:p w:rsidR="00A723F3" w:rsidRDefault="00A723F3" w:rsidP="008A4824">
      <w:pPr>
        <w:ind w:firstLine="720"/>
        <w:jc w:val="both"/>
        <w:rPr>
          <w:color w:val="333333"/>
        </w:rPr>
      </w:pPr>
    </w:p>
    <w:p w:rsidR="00A723F3" w:rsidRDefault="00A723F3" w:rsidP="00A723F3">
      <w:pPr>
        <w:ind w:firstLine="720"/>
        <w:jc w:val="both"/>
        <w:rPr>
          <w:color w:val="333333"/>
        </w:rPr>
      </w:pPr>
      <w:r>
        <w:rPr>
          <w:color w:val="333333"/>
        </w:rPr>
        <w:lastRenderedPageBreak/>
        <w:t>Running the same equation [eq. (5)] with constant term, we have the same results</w:t>
      </w:r>
      <w:proofErr w:type="gramStart"/>
      <w:r>
        <w:rPr>
          <w:color w:val="333333"/>
        </w:rPr>
        <w:t>;</w:t>
      </w:r>
      <w:proofErr w:type="gramEnd"/>
      <w:r>
        <w:rPr>
          <w:color w:val="333333"/>
        </w:rPr>
        <w:t xml:space="preserve"> the </w:t>
      </w:r>
      <w:r w:rsidRPr="0047698D">
        <w:rPr>
          <w:color w:val="333333"/>
          <w:position w:val="-14"/>
        </w:rPr>
        <w:object w:dxaOrig="800" w:dyaOrig="380">
          <v:shape id="_x0000_i1152" type="#_x0000_t75" style="width:39.75pt;height:19.5pt" o:ole="">
            <v:imagedata r:id="rId252" o:title=""/>
          </v:shape>
          <o:OLEObject Type="Embed" ProgID="Equation.3" ShapeID="_x0000_i1152" DrawAspect="Content" ObjectID="_1571037337" r:id="rId253"/>
        </w:object>
      </w:r>
      <w:r>
        <w:rPr>
          <w:color w:val="333333"/>
        </w:rPr>
        <w:t xml:space="preserve"> (statistically insignificant) and the </w:t>
      </w:r>
      <w:r w:rsidRPr="0047698D">
        <w:rPr>
          <w:color w:val="333333"/>
          <w:position w:val="-14"/>
        </w:rPr>
        <w:object w:dxaOrig="320" w:dyaOrig="380">
          <v:shape id="_x0000_i1153" type="#_x0000_t75" style="width:15.75pt;height:19.5pt" o:ole="">
            <v:imagedata r:id="rId254" o:title=""/>
          </v:shape>
          <o:OLEObject Type="Embed" ProgID="Equation.3" ShapeID="_x0000_i1153" DrawAspect="Content" ObjectID="_1571037338" r:id="rId255"/>
        </w:object>
      </w:r>
      <w:r>
        <w:rPr>
          <w:color w:val="333333"/>
        </w:rPr>
        <w:t xml:space="preserve"> very similar as in the previous regressions without constant term. Thus, the expectations move the same direction.</w:t>
      </w:r>
    </w:p>
    <w:p w:rsidR="00A723F3" w:rsidRDefault="00A723F3" w:rsidP="008A4824">
      <w:pPr>
        <w:ind w:firstLine="720"/>
        <w:jc w:val="both"/>
        <w:rPr>
          <w:color w:val="333333"/>
        </w:rPr>
      </w:pPr>
    </w:p>
    <w:p w:rsidR="008A4824" w:rsidRDefault="008A4824" w:rsidP="008A4824">
      <w:pPr>
        <w:ind w:firstLine="720"/>
        <w:jc w:val="both"/>
        <w:rPr>
          <w:color w:val="333333"/>
        </w:rPr>
      </w:pPr>
      <w:r>
        <w:rPr>
          <w:color w:val="333333"/>
        </w:rPr>
        <w:t xml:space="preserve">Now, we run eq. (7) and the results </w:t>
      </w:r>
      <w:proofErr w:type="gramStart"/>
      <w:r>
        <w:rPr>
          <w:color w:val="333333"/>
        </w:rPr>
        <w:t>are shown</w:t>
      </w:r>
      <w:proofErr w:type="gramEnd"/>
      <w:r>
        <w:rPr>
          <w:color w:val="333333"/>
        </w:rPr>
        <w:t xml:space="preserve"> in Table 1b. </w:t>
      </w:r>
      <w:proofErr w:type="gramStart"/>
      <w:r>
        <w:rPr>
          <w:color w:val="333333"/>
        </w:rPr>
        <w:t>For  $</w:t>
      </w:r>
      <w:proofErr w:type="gramEnd"/>
      <w:r>
        <w:rPr>
          <w:color w:val="333333"/>
        </w:rPr>
        <w:t xml:space="preserve">/€, </w:t>
      </w:r>
      <w:r w:rsidRPr="00407D7B">
        <w:rPr>
          <w:color w:val="333333"/>
          <w:position w:val="-6"/>
        </w:rPr>
        <w:object w:dxaOrig="1359" w:dyaOrig="320">
          <v:shape id="_x0000_i1154" type="#_x0000_t75" style="width:67.5pt;height:16.5pt" o:ole="">
            <v:imagedata r:id="rId256" o:title=""/>
          </v:shape>
          <o:OLEObject Type="Embed" ProgID="Equation.3" ShapeID="_x0000_i1154" DrawAspect="Content" ObjectID="_1571037339" r:id="rId257"/>
        </w:object>
      </w:r>
      <w:r>
        <w:rPr>
          <w:color w:val="333333"/>
        </w:rPr>
        <w:t xml:space="preserve">; for $/£, </w:t>
      </w:r>
      <w:r w:rsidRPr="00407D7B">
        <w:rPr>
          <w:color w:val="333333"/>
          <w:position w:val="-6"/>
        </w:rPr>
        <w:object w:dxaOrig="1359" w:dyaOrig="320">
          <v:shape id="_x0000_i1155" type="#_x0000_t75" style="width:67.5pt;height:16.5pt" o:ole="">
            <v:imagedata r:id="rId258" o:title=""/>
          </v:shape>
          <o:OLEObject Type="Embed" ProgID="Equation.3" ShapeID="_x0000_i1155" DrawAspect="Content" ObjectID="_1571037340" r:id="rId259"/>
        </w:object>
      </w:r>
      <w:r>
        <w:rPr>
          <w:color w:val="333333"/>
        </w:rPr>
        <w:t xml:space="preserve">; for C$/$, </w:t>
      </w:r>
      <w:r w:rsidRPr="00407D7B">
        <w:rPr>
          <w:color w:val="333333"/>
          <w:position w:val="-6"/>
        </w:rPr>
        <w:object w:dxaOrig="1359" w:dyaOrig="320">
          <v:shape id="_x0000_i1156" type="#_x0000_t75" style="width:67.5pt;height:16.5pt" o:ole="">
            <v:imagedata r:id="rId260" o:title=""/>
          </v:shape>
          <o:OLEObject Type="Embed" ProgID="Equation.3" ShapeID="_x0000_i1156" DrawAspect="Content" ObjectID="_1571037341" r:id="rId261"/>
        </w:object>
      </w:r>
      <w:r>
        <w:rPr>
          <w:color w:val="333333"/>
        </w:rPr>
        <w:t xml:space="preserve">; and for ¥/$, </w:t>
      </w:r>
      <w:r w:rsidRPr="00407D7B">
        <w:rPr>
          <w:color w:val="333333"/>
          <w:position w:val="-6"/>
        </w:rPr>
        <w:object w:dxaOrig="1359" w:dyaOrig="320">
          <v:shape id="_x0000_i1157" type="#_x0000_t75" style="width:67.5pt;height:16.5pt" o:ole="">
            <v:imagedata r:id="rId262" o:title=""/>
          </v:shape>
          <o:OLEObject Type="Embed" ProgID="Equation.3" ShapeID="_x0000_i1157" DrawAspect="Content" ObjectID="_1571037342" r:id="rId263"/>
        </w:object>
      </w:r>
      <w:r>
        <w:rPr>
          <w:color w:val="333333"/>
        </w:rPr>
        <w:t xml:space="preserve">. The negative </w:t>
      </w:r>
      <w:r w:rsidRPr="0047698D">
        <w:rPr>
          <w:color w:val="333333"/>
          <w:position w:val="-14"/>
        </w:rPr>
        <w:object w:dxaOrig="320" w:dyaOrig="380">
          <v:shape id="_x0000_i1158" type="#_x0000_t75" style="width:15.75pt;height:19.5pt" o:ole="">
            <v:imagedata r:id="rId254" o:title=""/>
          </v:shape>
          <o:OLEObject Type="Embed" ProgID="Equation.3" ShapeID="_x0000_i1158" DrawAspect="Content" ObjectID="_1571037343" r:id="rId264"/>
        </w:object>
      </w:r>
      <w:r>
        <w:rPr>
          <w:color w:val="333333"/>
        </w:rPr>
        <w:t xml:space="preserve"> tell us that the expectations move the opposite direction. Again, running the eq. (7) with constant terms give the same results as before (</w:t>
      </w:r>
      <w:r w:rsidRPr="0047698D">
        <w:rPr>
          <w:color w:val="333333"/>
          <w:position w:val="-14"/>
        </w:rPr>
        <w:object w:dxaOrig="720" w:dyaOrig="380">
          <v:shape id="_x0000_i1159" type="#_x0000_t75" style="width:36pt;height:19.5pt" o:ole="">
            <v:imagedata r:id="rId265" o:title=""/>
          </v:shape>
          <o:OLEObject Type="Embed" ProgID="Equation.3" ShapeID="_x0000_i1159" DrawAspect="Content" ObjectID="_1571037344" r:id="rId266"/>
        </w:object>
      </w:r>
      <w:r>
        <w:rPr>
          <w:color w:val="333333"/>
        </w:rPr>
        <w:t>). Thus, the expectations move the opposite direction</w:t>
      </w:r>
      <w:r w:rsidR="00795B9D">
        <w:rPr>
          <w:color w:val="333333"/>
        </w:rPr>
        <w:t xml:space="preserve">                         (</w:t>
      </w:r>
      <w:r w:rsidR="00795B9D" w:rsidRPr="00795B9D">
        <w:rPr>
          <w:color w:val="333333"/>
          <w:position w:val="-12"/>
        </w:rPr>
        <w:object w:dxaOrig="1300" w:dyaOrig="380">
          <v:shape id="_x0000_i1160" type="#_x0000_t75" style="width:65.25pt;height:19.5pt" o:ole="">
            <v:imagedata r:id="rId267" o:title=""/>
          </v:shape>
          <o:OLEObject Type="Embed" ProgID="Equation.3" ShapeID="_x0000_i1160" DrawAspect="Content" ObjectID="_1571037345" r:id="rId268"/>
        </w:object>
      </w:r>
      <w:proofErr w:type="gramStart"/>
      <w:r w:rsidR="00795B9D">
        <w:rPr>
          <w:color w:val="333333"/>
        </w:rPr>
        <w:t xml:space="preserve">) </w:t>
      </w:r>
      <w:r>
        <w:rPr>
          <w:color w:val="333333"/>
        </w:rPr>
        <w:t>.</w:t>
      </w:r>
      <w:proofErr w:type="gramEnd"/>
    </w:p>
    <w:p w:rsidR="00761C21" w:rsidRPr="00C24B4F" w:rsidRDefault="00761C21" w:rsidP="0011421B">
      <w:pPr>
        <w:jc w:val="center"/>
        <w:outlineLvl w:val="1"/>
        <w:rPr>
          <w:b/>
          <w:bCs/>
        </w:rPr>
      </w:pPr>
      <w:r w:rsidRPr="00C24B4F">
        <w:rPr>
          <w:b/>
          <w:color w:val="333333"/>
        </w:rPr>
        <w:t>Table 1</w:t>
      </w:r>
      <w:r w:rsidR="00AB5963">
        <w:rPr>
          <w:b/>
          <w:color w:val="333333"/>
        </w:rPr>
        <w:t>b</w:t>
      </w:r>
      <w:r w:rsidRPr="00C24B4F">
        <w:rPr>
          <w:b/>
          <w:color w:val="333333"/>
        </w:rPr>
        <w:t xml:space="preserve">: </w:t>
      </w:r>
      <w:r>
        <w:rPr>
          <w:b/>
          <w:color w:val="333333"/>
        </w:rPr>
        <w:t>Extrapolative Expectations</w:t>
      </w:r>
      <w:r w:rsidRPr="00C24B4F">
        <w:rPr>
          <w:b/>
          <w:bCs/>
        </w:rPr>
        <w:t>, Eq. (</w:t>
      </w:r>
      <w:r w:rsidR="00FC1635">
        <w:rPr>
          <w:b/>
          <w:bCs/>
        </w:rPr>
        <w:t>7</w:t>
      </w:r>
      <w:r w:rsidRPr="00C24B4F">
        <w:rPr>
          <w:b/>
          <w:bCs/>
        </w:rPr>
        <w:t>)</w:t>
      </w:r>
    </w:p>
    <w:p w:rsidR="00761C21" w:rsidRDefault="00D32D25" w:rsidP="00761C21">
      <w:pPr>
        <w:jc w:val="center"/>
        <w:outlineLvl w:val="1"/>
        <w:rPr>
          <w:color w:val="333333"/>
        </w:rPr>
      </w:pPr>
      <w:r w:rsidRPr="00761C21">
        <w:rPr>
          <w:color w:val="333333"/>
          <w:position w:val="-12"/>
        </w:rPr>
        <w:object w:dxaOrig="2240" w:dyaOrig="360">
          <v:shape id="_x0000_i1161" type="#_x0000_t75" style="width:112.5pt;height:18pt" o:ole="">
            <v:imagedata r:id="rId269" o:title=""/>
          </v:shape>
          <o:OLEObject Type="Embed" ProgID="Equation.3" ShapeID="_x0000_i1161" DrawAspect="Content" ObjectID="_1571037346" r:id="rId270"/>
        </w:object>
      </w:r>
      <w:r w:rsidR="00AB5963">
        <w:rPr>
          <w:color w:val="333333"/>
        </w:rPr>
        <w:t xml:space="preserve"> </w:t>
      </w:r>
      <w:proofErr w:type="gramStart"/>
      <w:r w:rsidR="00AB5963">
        <w:rPr>
          <w:color w:val="333333"/>
        </w:rPr>
        <w:t xml:space="preserve">and </w:t>
      </w:r>
      <w:proofErr w:type="gramEnd"/>
      <w:r w:rsidR="00AB5963" w:rsidRPr="00761C21">
        <w:rPr>
          <w:color w:val="333333"/>
          <w:position w:val="-12"/>
        </w:rPr>
        <w:object w:dxaOrig="2720" w:dyaOrig="360">
          <v:shape id="_x0000_i1162" type="#_x0000_t75" style="width:136.5pt;height:18pt" o:ole="">
            <v:imagedata r:id="rId271" o:title=""/>
          </v:shape>
          <o:OLEObject Type="Embed" ProgID="Equation.3" ShapeID="_x0000_i1162" DrawAspect="Content" ObjectID="_1571037347" r:id="rId272"/>
        </w:object>
      </w:r>
      <w:r w:rsidR="00761C21">
        <w:rPr>
          <w:color w:val="333333"/>
        </w:rPr>
        <w:t>;</w:t>
      </w:r>
      <w:r w:rsidR="00761C21">
        <w:rPr>
          <w:color w:val="333333"/>
        </w:rPr>
        <w:tab/>
        <w:t xml:space="preserve"> if </w:t>
      </w:r>
      <w:r w:rsidR="00761C21" w:rsidRPr="00761C21">
        <w:rPr>
          <w:color w:val="333333"/>
          <w:position w:val="-6"/>
        </w:rPr>
        <w:object w:dxaOrig="600" w:dyaOrig="279">
          <v:shape id="_x0000_i1163" type="#_x0000_t75" style="width:30pt;height:13.5pt" o:ole="">
            <v:imagedata r:id="rId214" o:title=""/>
          </v:shape>
          <o:OLEObject Type="Embed" ProgID="Equation.3" ShapeID="_x0000_i1163" DrawAspect="Content" ObjectID="_1571037348" r:id="rId273"/>
        </w:object>
      </w:r>
      <w:r w:rsidR="00761C21">
        <w:rPr>
          <w:color w:val="333333"/>
        </w:rPr>
        <w:t xml:space="preserve">expectations move the same direction and if </w:t>
      </w:r>
      <w:r w:rsidR="00761C21" w:rsidRPr="00761C21">
        <w:rPr>
          <w:color w:val="333333"/>
          <w:position w:val="-6"/>
        </w:rPr>
        <w:object w:dxaOrig="600" w:dyaOrig="279">
          <v:shape id="_x0000_i1164" type="#_x0000_t75" style="width:30pt;height:13.5pt" o:ole="">
            <v:imagedata r:id="rId216" o:title=""/>
          </v:shape>
          <o:OLEObject Type="Embed" ProgID="Equation.3" ShapeID="_x0000_i1164" DrawAspect="Content" ObjectID="_1571037349" r:id="rId274"/>
        </w:object>
      </w:r>
      <w:r w:rsidR="00761C21">
        <w:rPr>
          <w:color w:val="333333"/>
        </w:rPr>
        <w:t>the opposite direction</w:t>
      </w:r>
    </w:p>
    <w:p w:rsidR="00761C21" w:rsidRPr="00167BB0" w:rsidRDefault="00761C21" w:rsidP="00761C21">
      <w:pPr>
        <w:jc w:val="center"/>
        <w:outlineLvl w:val="1"/>
        <w:rPr>
          <w:bCs/>
        </w:rPr>
      </w:pPr>
      <w:r>
        <w:rPr>
          <w:color w:val="333333"/>
        </w:rPr>
        <w:t>---------------------------------------------------------------------------------------------------------------------</w:t>
      </w:r>
    </w:p>
    <w:p w:rsidR="00761C21" w:rsidRDefault="00761C21" w:rsidP="00761C21">
      <w:pPr>
        <w:jc w:val="both"/>
        <w:rPr>
          <w:color w:val="333333"/>
        </w:rPr>
      </w:pPr>
      <w:r>
        <w:rPr>
          <w:color w:val="333333"/>
        </w:rPr>
        <w:tab/>
      </w:r>
      <w:r>
        <w:rPr>
          <w:color w:val="333333"/>
        </w:rPr>
        <w:tab/>
      </w:r>
      <w:r w:rsidR="00FD5B2A" w:rsidRPr="00AB5963">
        <w:rPr>
          <w:color w:val="333333"/>
          <w:position w:val="-12"/>
        </w:rPr>
        <w:object w:dxaOrig="300" w:dyaOrig="360">
          <v:shape id="_x0000_i1165" type="#_x0000_t75" style="width:15pt;height:15pt" o:ole="">
            <v:imagedata r:id="rId275" o:title=""/>
          </v:shape>
          <o:OLEObject Type="Embed" ProgID="Equation.3" ShapeID="_x0000_i1165" DrawAspect="Content" ObjectID="_1571037350" r:id="rId276"/>
        </w:object>
      </w:r>
      <w:r>
        <w:rPr>
          <w:color w:val="333333"/>
        </w:rPr>
        <w:tab/>
      </w:r>
      <w:r w:rsidR="00AB5963" w:rsidRPr="00AB5963">
        <w:rPr>
          <w:color w:val="333333"/>
          <w:position w:val="-6"/>
        </w:rPr>
        <w:object w:dxaOrig="540" w:dyaOrig="279">
          <v:shape id="_x0000_i1166" type="#_x0000_t75" style="width:27.75pt;height:12pt" o:ole="">
            <v:imagedata r:id="rId277" o:title=""/>
          </v:shape>
          <o:OLEObject Type="Embed" ProgID="Equation.3" ShapeID="_x0000_i1166" DrawAspect="Content" ObjectID="_1571037351" r:id="rId278"/>
        </w:object>
      </w:r>
      <w:r>
        <w:rPr>
          <w:color w:val="333333"/>
        </w:rPr>
        <w:tab/>
      </w:r>
      <w:r w:rsidR="00AB5963">
        <w:rPr>
          <w:color w:val="333333"/>
        </w:rPr>
        <w:tab/>
      </w:r>
      <w:r w:rsidR="00AB5963" w:rsidRPr="00AB5963">
        <w:rPr>
          <w:color w:val="333333"/>
          <w:position w:val="-6"/>
        </w:rPr>
        <w:object w:dxaOrig="240" w:dyaOrig="220">
          <v:shape id="_x0000_i1167" type="#_x0000_t75" style="width:12pt;height:9pt" o:ole="">
            <v:imagedata r:id="rId279" o:title=""/>
          </v:shape>
          <o:OLEObject Type="Embed" ProgID="Equation.3" ShapeID="_x0000_i1167" DrawAspect="Content" ObjectID="_1571037352" r:id="rId280"/>
        </w:object>
      </w:r>
      <w:r>
        <w:rPr>
          <w:color w:val="333333"/>
        </w:rPr>
        <w:tab/>
      </w:r>
      <w:r w:rsidR="00184172">
        <w:rPr>
          <w:color w:val="333333"/>
        </w:rPr>
        <w:t xml:space="preserve">  </w:t>
      </w:r>
      <w:r w:rsidR="00C27265">
        <w:rPr>
          <w:color w:val="333333"/>
        </w:rPr>
        <w:t xml:space="preserve">  </w:t>
      </w:r>
      <w:r w:rsidRPr="00167BB0">
        <w:rPr>
          <w:color w:val="333333"/>
          <w:position w:val="-4"/>
        </w:rPr>
        <w:object w:dxaOrig="320" w:dyaOrig="300">
          <v:shape id="_x0000_i1168" type="#_x0000_t75" style="width:14.25pt;height:14.25pt" o:ole="">
            <v:imagedata r:id="rId226" o:title=""/>
          </v:shape>
          <o:OLEObject Type="Embed" ProgID="Equation.3" ShapeID="_x0000_i1168" DrawAspect="Content" ObjectID="_1571037353" r:id="rId281"/>
        </w:object>
      </w:r>
      <w:r>
        <w:rPr>
          <w:color w:val="333333"/>
        </w:rPr>
        <w:tab/>
      </w:r>
      <w:r w:rsidR="00C27265">
        <w:rPr>
          <w:color w:val="333333"/>
        </w:rPr>
        <w:t xml:space="preserve">  </w:t>
      </w:r>
      <w:r w:rsidRPr="003A6DE7">
        <w:rPr>
          <w:color w:val="333333"/>
          <w:position w:val="-6"/>
        </w:rPr>
        <w:object w:dxaOrig="480" w:dyaOrig="279">
          <v:shape id="_x0000_i1169" type="#_x0000_t75" style="width:21.75pt;height:14.25pt" o:ole="">
            <v:imagedata r:id="rId228" o:title=""/>
          </v:shape>
          <o:OLEObject Type="Embed" ProgID="Equation.3" ShapeID="_x0000_i1169" DrawAspect="Content" ObjectID="_1571037354" r:id="rId282"/>
        </w:object>
      </w:r>
      <w:r>
        <w:rPr>
          <w:color w:val="333333"/>
        </w:rPr>
        <w:tab/>
      </w:r>
      <w:r w:rsidR="00C27265">
        <w:rPr>
          <w:color w:val="333333"/>
        </w:rPr>
        <w:t xml:space="preserve">        </w:t>
      </w:r>
      <w:r w:rsidRPr="003A6DE7">
        <w:rPr>
          <w:color w:val="333333"/>
          <w:position w:val="-4"/>
        </w:rPr>
        <w:object w:dxaOrig="260" w:dyaOrig="260">
          <v:shape id="_x0000_i1170" type="#_x0000_t75" style="width:14.25pt;height:14.25pt" o:ole="">
            <v:imagedata r:id="rId230" o:title=""/>
          </v:shape>
          <o:OLEObject Type="Embed" ProgID="Equation.3" ShapeID="_x0000_i1170" DrawAspect="Content" ObjectID="_1571037355" r:id="rId283"/>
        </w:object>
      </w:r>
      <w:r>
        <w:rPr>
          <w:color w:val="333333"/>
        </w:rPr>
        <w:tab/>
      </w:r>
      <w:r w:rsidRPr="003A6DE7">
        <w:rPr>
          <w:color w:val="333333"/>
          <w:position w:val="-6"/>
        </w:rPr>
        <w:object w:dxaOrig="700" w:dyaOrig="279">
          <v:shape id="_x0000_i1171" type="#_x0000_t75" style="width:36pt;height:14.25pt" o:ole="">
            <v:imagedata r:id="rId232" o:title=""/>
          </v:shape>
          <o:OLEObject Type="Embed" ProgID="Equation.3" ShapeID="_x0000_i1171" DrawAspect="Content" ObjectID="_1571037356" r:id="rId284"/>
        </w:object>
      </w:r>
      <w:r>
        <w:rPr>
          <w:color w:val="333333"/>
        </w:rPr>
        <w:tab/>
      </w:r>
      <w:r w:rsidRPr="003A6DE7">
        <w:rPr>
          <w:color w:val="333333"/>
          <w:position w:val="-6"/>
        </w:rPr>
        <w:object w:dxaOrig="279" w:dyaOrig="279">
          <v:shape id="_x0000_i1172" type="#_x0000_t75" style="width:14.25pt;height:14.25pt" o:ole="">
            <v:imagedata r:id="rId234" o:title=""/>
          </v:shape>
          <o:OLEObject Type="Embed" ProgID="Equation.3" ShapeID="_x0000_i1172" DrawAspect="Content" ObjectID="_1571037357" r:id="rId285"/>
        </w:object>
      </w:r>
    </w:p>
    <w:p w:rsidR="00761C21" w:rsidRDefault="00761C21" w:rsidP="00761C21">
      <w:pPr>
        <w:jc w:val="both"/>
        <w:rPr>
          <w:color w:val="333333"/>
        </w:rPr>
      </w:pPr>
      <w:r>
        <w:rPr>
          <w:color w:val="333333"/>
        </w:rPr>
        <w:t>---------------------------------------------------------------------------------------------------------------------</w:t>
      </w:r>
    </w:p>
    <w:p w:rsidR="00761C21" w:rsidRDefault="00761C21" w:rsidP="00761C21">
      <w:pPr>
        <w:jc w:val="both"/>
        <w:rPr>
          <w:color w:val="333333"/>
        </w:rPr>
      </w:pPr>
      <w:r>
        <w:rPr>
          <w:color w:val="333333"/>
        </w:rPr>
        <w:t>$/€</w:t>
      </w:r>
      <w:r>
        <w:rPr>
          <w:color w:val="333333"/>
        </w:rPr>
        <w:tab/>
      </w:r>
      <w:r>
        <w:rPr>
          <w:color w:val="333333"/>
        </w:rPr>
        <w:tab/>
        <w:t xml:space="preserve"> </w:t>
      </w:r>
      <w:r w:rsidR="00184172">
        <w:rPr>
          <w:color w:val="333333"/>
        </w:rPr>
        <w:t>-</w:t>
      </w:r>
      <w:r w:rsidR="00184172">
        <w:rPr>
          <w:color w:val="333333"/>
        </w:rPr>
        <w:tab/>
      </w:r>
      <w:r w:rsidR="00C27265">
        <w:rPr>
          <w:color w:val="333333"/>
        </w:rPr>
        <w:t xml:space="preserve"> </w:t>
      </w:r>
      <w:r w:rsidR="00184172">
        <w:rPr>
          <w:color w:val="333333"/>
        </w:rPr>
        <w:t>1</w:t>
      </w:r>
      <w:r>
        <w:rPr>
          <w:color w:val="333333"/>
        </w:rPr>
        <w:t>.</w:t>
      </w:r>
      <w:r w:rsidR="00184172">
        <w:rPr>
          <w:color w:val="333333"/>
        </w:rPr>
        <w:t>190</w:t>
      </w:r>
      <w:r w:rsidR="00184172">
        <w:rPr>
          <w:color w:val="333333"/>
          <w:vertAlign w:val="superscript"/>
        </w:rPr>
        <w:t xml:space="preserve">*** </w:t>
      </w:r>
      <w:r>
        <w:rPr>
          <w:color w:val="333333"/>
        </w:rPr>
        <w:t xml:space="preserve"> </w:t>
      </w:r>
      <w:r w:rsidR="00184172">
        <w:rPr>
          <w:color w:val="333333"/>
        </w:rPr>
        <w:t xml:space="preserve">     </w:t>
      </w:r>
      <w:r w:rsidR="00C27265">
        <w:rPr>
          <w:color w:val="333333"/>
        </w:rPr>
        <w:t xml:space="preserve">  </w:t>
      </w:r>
      <w:r w:rsidR="00184172">
        <w:rPr>
          <w:color w:val="333333"/>
        </w:rPr>
        <w:t xml:space="preserve"> -</w:t>
      </w:r>
      <w:r>
        <w:rPr>
          <w:color w:val="333333"/>
        </w:rPr>
        <w:t>0.</w:t>
      </w:r>
      <w:r w:rsidR="00184172">
        <w:rPr>
          <w:color w:val="333333"/>
        </w:rPr>
        <w:t>197</w:t>
      </w:r>
      <w:r>
        <w:rPr>
          <w:color w:val="333333"/>
          <w:vertAlign w:val="superscript"/>
        </w:rPr>
        <w:t>**</w:t>
      </w:r>
      <w:proofErr w:type="gramStart"/>
      <w:r>
        <w:rPr>
          <w:color w:val="333333"/>
          <w:vertAlign w:val="superscript"/>
        </w:rPr>
        <w:t>*</w:t>
      </w:r>
      <w:r w:rsidR="00C27265">
        <w:rPr>
          <w:color w:val="333333"/>
        </w:rPr>
        <w:t xml:space="preserve"> </w:t>
      </w:r>
      <w:r w:rsidR="00184172">
        <w:rPr>
          <w:color w:val="333333"/>
        </w:rPr>
        <w:t xml:space="preserve"> </w:t>
      </w:r>
      <w:r>
        <w:rPr>
          <w:color w:val="333333"/>
        </w:rPr>
        <w:t>0.97</w:t>
      </w:r>
      <w:r w:rsidR="00184172">
        <w:rPr>
          <w:color w:val="333333"/>
        </w:rPr>
        <w:t>3</w:t>
      </w:r>
      <w:proofErr w:type="gramEnd"/>
      <w:r w:rsidR="00C27265">
        <w:rPr>
          <w:color w:val="333333"/>
        </w:rPr>
        <w:t xml:space="preserve">  </w:t>
      </w:r>
      <w:r>
        <w:rPr>
          <w:color w:val="333333"/>
        </w:rPr>
        <w:t>0.1</w:t>
      </w:r>
      <w:r w:rsidR="00184172">
        <w:rPr>
          <w:color w:val="333333"/>
        </w:rPr>
        <w:t>35</w:t>
      </w:r>
      <w:r>
        <w:rPr>
          <w:color w:val="333333"/>
        </w:rPr>
        <w:tab/>
        <w:t xml:space="preserve"> </w:t>
      </w:r>
      <w:r w:rsidR="00C27265">
        <w:rPr>
          <w:color w:val="333333"/>
        </w:rPr>
        <w:t xml:space="preserve">        </w:t>
      </w:r>
      <w:r w:rsidR="00184172">
        <w:rPr>
          <w:color w:val="333333"/>
        </w:rPr>
        <w:t>-</w:t>
      </w:r>
      <w:r>
        <w:rPr>
          <w:color w:val="333333"/>
        </w:rPr>
        <w:tab/>
      </w:r>
      <w:r w:rsidR="00C27265">
        <w:rPr>
          <w:color w:val="333333"/>
        </w:rPr>
        <w:tab/>
      </w:r>
      <w:r w:rsidR="00184172">
        <w:rPr>
          <w:color w:val="333333"/>
        </w:rPr>
        <w:t>2</w:t>
      </w:r>
      <w:r>
        <w:rPr>
          <w:color w:val="333333"/>
        </w:rPr>
        <w:t>.</w:t>
      </w:r>
      <w:r w:rsidR="00184172">
        <w:rPr>
          <w:color w:val="333333"/>
        </w:rPr>
        <w:t>024</w:t>
      </w:r>
      <w:r>
        <w:rPr>
          <w:color w:val="333333"/>
        </w:rPr>
        <w:tab/>
      </w:r>
      <w:r>
        <w:rPr>
          <w:color w:val="333333"/>
        </w:rPr>
        <w:tab/>
        <w:t>21</w:t>
      </w:r>
      <w:r w:rsidR="00184172">
        <w:rPr>
          <w:color w:val="333333"/>
        </w:rPr>
        <w:t>5</w:t>
      </w:r>
    </w:p>
    <w:p w:rsidR="00761C21" w:rsidRDefault="00761C21" w:rsidP="00761C21">
      <w:pPr>
        <w:jc w:val="both"/>
        <w:rPr>
          <w:color w:val="333333"/>
        </w:rPr>
      </w:pPr>
      <w:r>
        <w:rPr>
          <w:color w:val="333333"/>
        </w:rPr>
        <w:tab/>
      </w:r>
      <w:r>
        <w:rPr>
          <w:color w:val="333333"/>
        </w:rPr>
        <w:tab/>
      </w:r>
      <w:r w:rsidR="00C27265">
        <w:rPr>
          <w:color w:val="333333"/>
        </w:rPr>
        <w:tab/>
      </w:r>
      <w:r>
        <w:rPr>
          <w:color w:val="333333"/>
        </w:rPr>
        <w:t>(0.0</w:t>
      </w:r>
      <w:r w:rsidR="00C27265">
        <w:rPr>
          <w:color w:val="333333"/>
        </w:rPr>
        <w:t>67</w:t>
      </w:r>
      <w:r>
        <w:rPr>
          <w:color w:val="333333"/>
        </w:rPr>
        <w:t>)</w:t>
      </w:r>
      <w:r>
        <w:rPr>
          <w:color w:val="333333"/>
        </w:rPr>
        <w:tab/>
      </w:r>
      <w:r w:rsidR="00C27265">
        <w:rPr>
          <w:color w:val="333333"/>
        </w:rPr>
        <w:tab/>
      </w:r>
      <w:r>
        <w:rPr>
          <w:color w:val="333333"/>
        </w:rPr>
        <w:t>(0.0</w:t>
      </w:r>
      <w:r w:rsidR="00C27265">
        <w:rPr>
          <w:color w:val="333333"/>
        </w:rPr>
        <w:t>67</w:t>
      </w:r>
      <w:r>
        <w:rPr>
          <w:color w:val="333333"/>
        </w:rPr>
        <w:t>)</w:t>
      </w:r>
    </w:p>
    <w:p w:rsidR="00C27265" w:rsidRDefault="00C27265" w:rsidP="00C27265">
      <w:pPr>
        <w:jc w:val="both"/>
        <w:rPr>
          <w:color w:val="333333"/>
        </w:rPr>
      </w:pPr>
      <w:r>
        <w:rPr>
          <w:color w:val="333333"/>
        </w:rPr>
        <w:t>$/€</w:t>
      </w:r>
      <w:r>
        <w:rPr>
          <w:color w:val="333333"/>
        </w:rPr>
        <w:tab/>
      </w:r>
      <w:r>
        <w:rPr>
          <w:color w:val="333333"/>
        </w:rPr>
        <w:tab/>
        <w:t>0.003</w:t>
      </w:r>
      <w:r>
        <w:rPr>
          <w:color w:val="333333"/>
        </w:rPr>
        <w:tab/>
        <w:t xml:space="preserve"> 1.187</w:t>
      </w:r>
      <w:r>
        <w:rPr>
          <w:color w:val="333333"/>
          <w:vertAlign w:val="superscript"/>
        </w:rPr>
        <w:t xml:space="preserve">*** </w:t>
      </w:r>
      <w:r>
        <w:rPr>
          <w:color w:val="333333"/>
        </w:rPr>
        <w:t xml:space="preserve">         -0.203</w:t>
      </w:r>
      <w:r>
        <w:rPr>
          <w:color w:val="333333"/>
          <w:vertAlign w:val="superscript"/>
        </w:rPr>
        <w:t>**</w:t>
      </w:r>
      <w:proofErr w:type="gramStart"/>
      <w:r>
        <w:rPr>
          <w:color w:val="333333"/>
          <w:vertAlign w:val="superscript"/>
        </w:rPr>
        <w:t>*</w:t>
      </w:r>
      <w:r>
        <w:rPr>
          <w:color w:val="333333"/>
        </w:rPr>
        <w:t xml:space="preserve">  0.973</w:t>
      </w:r>
      <w:proofErr w:type="gramEnd"/>
      <w:r>
        <w:rPr>
          <w:color w:val="333333"/>
        </w:rPr>
        <w:t xml:space="preserve">  0.134</w:t>
      </w:r>
      <w:r>
        <w:rPr>
          <w:color w:val="333333"/>
        </w:rPr>
        <w:tab/>
        <w:t xml:space="preserve">    3,827.403</w:t>
      </w:r>
      <w:r>
        <w:rPr>
          <w:color w:val="333333"/>
        </w:rPr>
        <w:tab/>
        <w:t>2.029</w:t>
      </w:r>
      <w:r>
        <w:rPr>
          <w:color w:val="333333"/>
        </w:rPr>
        <w:tab/>
      </w:r>
      <w:r>
        <w:rPr>
          <w:color w:val="333333"/>
        </w:rPr>
        <w:tab/>
        <w:t>215</w:t>
      </w:r>
    </w:p>
    <w:p w:rsidR="00C27265" w:rsidRDefault="00C27265" w:rsidP="00C27265">
      <w:pPr>
        <w:jc w:val="both"/>
        <w:rPr>
          <w:color w:val="333333"/>
        </w:rPr>
      </w:pPr>
      <w:r>
        <w:rPr>
          <w:color w:val="333333"/>
        </w:rPr>
        <w:tab/>
        <w:t xml:space="preserve">           (0.003)</w:t>
      </w:r>
      <w:r>
        <w:rPr>
          <w:color w:val="333333"/>
        </w:rPr>
        <w:tab/>
        <w:t>(0.067)</w:t>
      </w:r>
      <w:r>
        <w:rPr>
          <w:color w:val="333333"/>
        </w:rPr>
        <w:tab/>
      </w:r>
      <w:r>
        <w:rPr>
          <w:color w:val="333333"/>
        </w:rPr>
        <w:tab/>
        <w:t>(0.067)</w:t>
      </w:r>
    </w:p>
    <w:p w:rsidR="00C27265" w:rsidRDefault="00C27265" w:rsidP="00761C21">
      <w:pPr>
        <w:jc w:val="both"/>
        <w:rPr>
          <w:color w:val="333333"/>
        </w:rPr>
      </w:pPr>
    </w:p>
    <w:p w:rsidR="00761C21" w:rsidRDefault="00761C21" w:rsidP="00761C21">
      <w:pPr>
        <w:jc w:val="both"/>
        <w:rPr>
          <w:color w:val="333333"/>
        </w:rPr>
      </w:pPr>
      <w:r>
        <w:rPr>
          <w:color w:val="333333"/>
        </w:rPr>
        <w:t>$/£</w:t>
      </w:r>
      <w:r>
        <w:rPr>
          <w:color w:val="333333"/>
        </w:rPr>
        <w:tab/>
      </w:r>
      <w:r>
        <w:rPr>
          <w:color w:val="333333"/>
        </w:rPr>
        <w:tab/>
        <w:t xml:space="preserve"> </w:t>
      </w:r>
      <w:r w:rsidR="00C27265">
        <w:rPr>
          <w:color w:val="333333"/>
        </w:rPr>
        <w:t>-</w:t>
      </w:r>
      <w:r>
        <w:rPr>
          <w:color w:val="333333"/>
        </w:rPr>
        <w:tab/>
        <w:t xml:space="preserve"> </w:t>
      </w:r>
      <w:r w:rsidR="00C27265">
        <w:rPr>
          <w:color w:val="333333"/>
        </w:rPr>
        <w:t>1</w:t>
      </w:r>
      <w:r>
        <w:rPr>
          <w:color w:val="333333"/>
        </w:rPr>
        <w:t>.</w:t>
      </w:r>
      <w:r w:rsidR="00C27265">
        <w:rPr>
          <w:color w:val="333333"/>
        </w:rPr>
        <w:t>338</w:t>
      </w:r>
      <w:r>
        <w:rPr>
          <w:color w:val="333333"/>
          <w:vertAlign w:val="superscript"/>
        </w:rPr>
        <w:t>***</w:t>
      </w:r>
      <w:r>
        <w:rPr>
          <w:color w:val="333333"/>
        </w:rPr>
        <w:tab/>
      </w:r>
      <w:r w:rsidR="00C27265">
        <w:rPr>
          <w:color w:val="333333"/>
        </w:rPr>
        <w:t>-</w:t>
      </w:r>
      <w:r>
        <w:rPr>
          <w:color w:val="333333"/>
        </w:rPr>
        <w:t>0.</w:t>
      </w:r>
      <w:r w:rsidR="00C27265">
        <w:rPr>
          <w:color w:val="333333"/>
        </w:rPr>
        <w:t>340</w:t>
      </w:r>
      <w:r w:rsidR="00C27265">
        <w:rPr>
          <w:color w:val="333333"/>
          <w:vertAlign w:val="superscript"/>
        </w:rPr>
        <w:t>***</w:t>
      </w:r>
      <w:r w:rsidR="00C27265">
        <w:rPr>
          <w:color w:val="333333"/>
        </w:rPr>
        <w:t xml:space="preserve"> </w:t>
      </w:r>
      <w:r>
        <w:rPr>
          <w:color w:val="333333"/>
        </w:rPr>
        <w:t>0.</w:t>
      </w:r>
      <w:r w:rsidR="00C27265">
        <w:rPr>
          <w:color w:val="333333"/>
        </w:rPr>
        <w:t>982   0.276</w:t>
      </w:r>
      <w:r w:rsidR="00C27265">
        <w:rPr>
          <w:color w:val="333333"/>
        </w:rPr>
        <w:tab/>
        <w:t>-</w:t>
      </w:r>
      <w:r>
        <w:rPr>
          <w:color w:val="333333"/>
        </w:rPr>
        <w:tab/>
        <w:t>1.</w:t>
      </w:r>
      <w:r w:rsidR="00C27265">
        <w:rPr>
          <w:color w:val="333333"/>
        </w:rPr>
        <w:t>932</w:t>
      </w:r>
      <w:r>
        <w:rPr>
          <w:color w:val="333333"/>
        </w:rPr>
        <w:tab/>
      </w:r>
      <w:r>
        <w:rPr>
          <w:color w:val="333333"/>
        </w:rPr>
        <w:tab/>
        <w:t>55</w:t>
      </w:r>
      <w:r w:rsidR="00C27265">
        <w:rPr>
          <w:color w:val="333333"/>
        </w:rPr>
        <w:t>1</w:t>
      </w:r>
    </w:p>
    <w:p w:rsidR="00761C21" w:rsidRDefault="00761C21" w:rsidP="00761C21">
      <w:pPr>
        <w:jc w:val="both"/>
        <w:rPr>
          <w:color w:val="333333"/>
        </w:rPr>
      </w:pPr>
      <w:r>
        <w:rPr>
          <w:color w:val="333333"/>
        </w:rPr>
        <w:tab/>
      </w:r>
      <w:r>
        <w:rPr>
          <w:color w:val="333333"/>
        </w:rPr>
        <w:tab/>
      </w:r>
      <w:r w:rsidR="00C27265">
        <w:rPr>
          <w:color w:val="333333"/>
        </w:rPr>
        <w:tab/>
      </w:r>
      <w:r>
        <w:rPr>
          <w:color w:val="333333"/>
        </w:rPr>
        <w:t>(0.0</w:t>
      </w:r>
      <w:r w:rsidR="00C27265">
        <w:rPr>
          <w:color w:val="333333"/>
        </w:rPr>
        <w:t>40</w:t>
      </w:r>
      <w:r>
        <w:rPr>
          <w:color w:val="333333"/>
        </w:rPr>
        <w:t>)</w:t>
      </w:r>
      <w:r w:rsidR="006B6B74">
        <w:rPr>
          <w:color w:val="333333"/>
        </w:rPr>
        <w:tab/>
      </w:r>
      <w:r>
        <w:rPr>
          <w:color w:val="333333"/>
        </w:rPr>
        <w:tab/>
        <w:t>(0.0</w:t>
      </w:r>
      <w:r w:rsidR="006B6B74">
        <w:rPr>
          <w:color w:val="333333"/>
        </w:rPr>
        <w:t>4</w:t>
      </w:r>
      <w:r>
        <w:rPr>
          <w:color w:val="333333"/>
        </w:rPr>
        <w:t>0)</w:t>
      </w:r>
    </w:p>
    <w:p w:rsidR="000026A7" w:rsidRDefault="000026A7" w:rsidP="000026A7">
      <w:pPr>
        <w:jc w:val="both"/>
        <w:rPr>
          <w:color w:val="333333"/>
        </w:rPr>
      </w:pPr>
      <w:r>
        <w:rPr>
          <w:color w:val="333333"/>
        </w:rPr>
        <w:t>$/£</w:t>
      </w:r>
      <w:r>
        <w:rPr>
          <w:color w:val="333333"/>
        </w:rPr>
        <w:tab/>
      </w:r>
      <w:r>
        <w:rPr>
          <w:color w:val="333333"/>
        </w:rPr>
        <w:tab/>
        <w:t>0.007</w:t>
      </w:r>
      <w:r>
        <w:rPr>
          <w:color w:val="333333"/>
          <w:vertAlign w:val="superscript"/>
        </w:rPr>
        <w:t>**</w:t>
      </w:r>
      <w:r>
        <w:rPr>
          <w:color w:val="333333"/>
        </w:rPr>
        <w:tab/>
        <w:t xml:space="preserve"> 1.333</w:t>
      </w:r>
      <w:r>
        <w:rPr>
          <w:color w:val="333333"/>
          <w:vertAlign w:val="superscript"/>
        </w:rPr>
        <w:t>***</w:t>
      </w:r>
      <w:r>
        <w:rPr>
          <w:color w:val="333333"/>
        </w:rPr>
        <w:tab/>
        <w:t>-0.347</w:t>
      </w:r>
      <w:r>
        <w:rPr>
          <w:color w:val="333333"/>
          <w:vertAlign w:val="superscript"/>
        </w:rPr>
        <w:t>***</w:t>
      </w:r>
      <w:r>
        <w:rPr>
          <w:color w:val="333333"/>
        </w:rPr>
        <w:t xml:space="preserve"> 0.982   0.274   15,121.86</w:t>
      </w:r>
      <w:r>
        <w:rPr>
          <w:color w:val="333333"/>
        </w:rPr>
        <w:tab/>
        <w:t>1.936</w:t>
      </w:r>
      <w:r>
        <w:rPr>
          <w:color w:val="333333"/>
        </w:rPr>
        <w:tab/>
      </w:r>
      <w:r>
        <w:rPr>
          <w:color w:val="333333"/>
        </w:rPr>
        <w:tab/>
        <w:t>551</w:t>
      </w:r>
    </w:p>
    <w:p w:rsidR="000026A7" w:rsidRDefault="000026A7" w:rsidP="000026A7">
      <w:pPr>
        <w:jc w:val="both"/>
        <w:rPr>
          <w:color w:val="333333"/>
        </w:rPr>
      </w:pPr>
      <w:r>
        <w:rPr>
          <w:color w:val="333333"/>
        </w:rPr>
        <w:tab/>
        <w:t xml:space="preserve">           (0.003)</w:t>
      </w:r>
      <w:r>
        <w:rPr>
          <w:color w:val="333333"/>
        </w:rPr>
        <w:tab/>
        <w:t>(0.040)</w:t>
      </w:r>
      <w:r>
        <w:rPr>
          <w:color w:val="333333"/>
        </w:rPr>
        <w:tab/>
      </w:r>
      <w:r>
        <w:rPr>
          <w:color w:val="333333"/>
        </w:rPr>
        <w:tab/>
        <w:t>(0.040)</w:t>
      </w:r>
    </w:p>
    <w:p w:rsidR="00761C21" w:rsidRDefault="00761C21" w:rsidP="00761C21">
      <w:pPr>
        <w:jc w:val="both"/>
        <w:rPr>
          <w:color w:val="333333"/>
        </w:rPr>
      </w:pPr>
    </w:p>
    <w:p w:rsidR="00761C21" w:rsidRPr="00963D05" w:rsidRDefault="00761C21" w:rsidP="00761C21">
      <w:pPr>
        <w:jc w:val="both"/>
        <w:rPr>
          <w:color w:val="333333"/>
        </w:rPr>
      </w:pPr>
      <w:r>
        <w:rPr>
          <w:color w:val="333333"/>
        </w:rPr>
        <w:t>C$/$</w:t>
      </w:r>
      <w:r>
        <w:rPr>
          <w:color w:val="333333"/>
        </w:rPr>
        <w:tab/>
      </w:r>
      <w:r>
        <w:rPr>
          <w:color w:val="333333"/>
        </w:rPr>
        <w:tab/>
        <w:t xml:space="preserve"> </w:t>
      </w:r>
      <w:r w:rsidR="008C5A7F">
        <w:rPr>
          <w:color w:val="333333"/>
        </w:rPr>
        <w:t>-</w:t>
      </w:r>
      <w:r w:rsidR="008C5A7F">
        <w:rPr>
          <w:color w:val="333333"/>
        </w:rPr>
        <w:tab/>
        <w:t xml:space="preserve"> 1</w:t>
      </w:r>
      <w:r>
        <w:rPr>
          <w:color w:val="333333"/>
        </w:rPr>
        <w:t>.</w:t>
      </w:r>
      <w:r w:rsidR="008C5A7F">
        <w:rPr>
          <w:color w:val="333333"/>
        </w:rPr>
        <w:t>178</w:t>
      </w:r>
      <w:r>
        <w:rPr>
          <w:color w:val="333333"/>
          <w:vertAlign w:val="superscript"/>
        </w:rPr>
        <w:t>*</w:t>
      </w:r>
      <w:r w:rsidR="008C5A7F">
        <w:rPr>
          <w:color w:val="333333"/>
          <w:vertAlign w:val="superscript"/>
        </w:rPr>
        <w:t>**</w:t>
      </w:r>
      <w:r>
        <w:rPr>
          <w:color w:val="333333"/>
        </w:rPr>
        <w:tab/>
      </w:r>
      <w:r w:rsidR="008C5A7F">
        <w:rPr>
          <w:color w:val="333333"/>
        </w:rPr>
        <w:t>-</w:t>
      </w:r>
      <w:r>
        <w:rPr>
          <w:color w:val="333333"/>
        </w:rPr>
        <w:t>0.</w:t>
      </w:r>
      <w:r w:rsidR="008C5A7F">
        <w:rPr>
          <w:color w:val="333333"/>
        </w:rPr>
        <w:t>179</w:t>
      </w:r>
      <w:r>
        <w:rPr>
          <w:color w:val="333333"/>
          <w:vertAlign w:val="superscript"/>
        </w:rPr>
        <w:t>***</w:t>
      </w:r>
      <w:r w:rsidR="008C5A7F">
        <w:rPr>
          <w:color w:val="333333"/>
        </w:rPr>
        <w:t xml:space="preserve"> </w:t>
      </w:r>
      <w:r>
        <w:rPr>
          <w:color w:val="333333"/>
        </w:rPr>
        <w:t>0.98</w:t>
      </w:r>
      <w:r w:rsidR="008C5A7F">
        <w:rPr>
          <w:color w:val="333333"/>
        </w:rPr>
        <w:t xml:space="preserve">8   </w:t>
      </w:r>
      <w:r>
        <w:rPr>
          <w:color w:val="333333"/>
        </w:rPr>
        <w:t>0.1</w:t>
      </w:r>
      <w:r w:rsidR="008C5A7F">
        <w:rPr>
          <w:color w:val="333333"/>
        </w:rPr>
        <w:t>29</w:t>
      </w:r>
      <w:r>
        <w:rPr>
          <w:color w:val="333333"/>
        </w:rPr>
        <w:tab/>
      </w:r>
      <w:r w:rsidR="008C5A7F">
        <w:rPr>
          <w:color w:val="333333"/>
        </w:rPr>
        <w:t>-</w:t>
      </w:r>
      <w:r w:rsidR="008C5A7F">
        <w:rPr>
          <w:color w:val="333333"/>
        </w:rPr>
        <w:tab/>
        <w:t>2</w:t>
      </w:r>
      <w:r>
        <w:rPr>
          <w:color w:val="333333"/>
        </w:rPr>
        <w:t>.</w:t>
      </w:r>
      <w:r w:rsidR="008C5A7F">
        <w:rPr>
          <w:color w:val="333333"/>
        </w:rPr>
        <w:t>004</w:t>
      </w:r>
      <w:r w:rsidR="008C5A7F">
        <w:rPr>
          <w:color w:val="333333"/>
        </w:rPr>
        <w:tab/>
      </w:r>
      <w:r w:rsidR="008C5A7F">
        <w:rPr>
          <w:color w:val="333333"/>
        </w:rPr>
        <w:tab/>
      </w:r>
      <w:r>
        <w:rPr>
          <w:color w:val="333333"/>
        </w:rPr>
        <w:t>55</w:t>
      </w:r>
      <w:r w:rsidR="008C5A7F">
        <w:rPr>
          <w:color w:val="333333"/>
        </w:rPr>
        <w:t>1</w:t>
      </w:r>
    </w:p>
    <w:p w:rsidR="00761C21" w:rsidRDefault="00761C21" w:rsidP="008C5A7F">
      <w:pPr>
        <w:ind w:left="1440" w:firstLine="720"/>
        <w:jc w:val="both"/>
        <w:rPr>
          <w:bCs/>
        </w:rPr>
      </w:pPr>
      <w:r w:rsidRPr="008C5A7F">
        <w:rPr>
          <w:bCs/>
        </w:rPr>
        <w:t>(0.0</w:t>
      </w:r>
      <w:r w:rsidR="008C5A7F">
        <w:rPr>
          <w:bCs/>
        </w:rPr>
        <w:t>42</w:t>
      </w:r>
      <w:r w:rsidRPr="008C5A7F">
        <w:rPr>
          <w:bCs/>
        </w:rPr>
        <w:t>)</w:t>
      </w:r>
      <w:r w:rsidR="008C5A7F">
        <w:rPr>
          <w:bCs/>
        </w:rPr>
        <w:tab/>
      </w:r>
      <w:r w:rsidR="008C5A7F">
        <w:rPr>
          <w:bCs/>
        </w:rPr>
        <w:tab/>
        <w:t>(0.042)</w:t>
      </w:r>
    </w:p>
    <w:p w:rsidR="008C5A7F" w:rsidRPr="00963D05" w:rsidRDefault="008C5A7F" w:rsidP="008C5A7F">
      <w:pPr>
        <w:jc w:val="both"/>
        <w:rPr>
          <w:color w:val="333333"/>
        </w:rPr>
      </w:pPr>
      <w:r>
        <w:rPr>
          <w:color w:val="333333"/>
        </w:rPr>
        <w:t>C$/$</w:t>
      </w:r>
      <w:r>
        <w:rPr>
          <w:color w:val="333333"/>
        </w:rPr>
        <w:tab/>
      </w:r>
      <w:r>
        <w:rPr>
          <w:color w:val="333333"/>
        </w:rPr>
        <w:tab/>
        <w:t xml:space="preserve"> 0.002</w:t>
      </w:r>
      <w:r>
        <w:rPr>
          <w:color w:val="333333"/>
          <w:vertAlign w:val="superscript"/>
        </w:rPr>
        <w:t>*</w:t>
      </w:r>
      <w:r>
        <w:rPr>
          <w:color w:val="333333"/>
        </w:rPr>
        <w:tab/>
        <w:t xml:space="preserve"> 1.172</w:t>
      </w:r>
      <w:r>
        <w:rPr>
          <w:color w:val="333333"/>
          <w:vertAlign w:val="superscript"/>
        </w:rPr>
        <w:t>***</w:t>
      </w:r>
      <w:r>
        <w:rPr>
          <w:color w:val="333333"/>
        </w:rPr>
        <w:tab/>
        <w:t>-0.181</w:t>
      </w:r>
      <w:r>
        <w:rPr>
          <w:color w:val="333333"/>
          <w:vertAlign w:val="superscript"/>
        </w:rPr>
        <w:t>***</w:t>
      </w:r>
      <w:r>
        <w:rPr>
          <w:color w:val="333333"/>
        </w:rPr>
        <w:t xml:space="preserve"> 0.988   0.128   21,961.38</w:t>
      </w:r>
      <w:r>
        <w:rPr>
          <w:color w:val="333333"/>
        </w:rPr>
        <w:tab/>
        <w:t>2.006</w:t>
      </w:r>
      <w:r>
        <w:rPr>
          <w:color w:val="333333"/>
        </w:rPr>
        <w:tab/>
      </w:r>
      <w:r>
        <w:rPr>
          <w:color w:val="333333"/>
        </w:rPr>
        <w:tab/>
        <w:t>551</w:t>
      </w:r>
    </w:p>
    <w:p w:rsidR="008C5A7F" w:rsidRDefault="008C5A7F" w:rsidP="008C5A7F">
      <w:pPr>
        <w:ind w:left="720" w:firstLine="720"/>
        <w:jc w:val="both"/>
        <w:rPr>
          <w:bCs/>
        </w:rPr>
      </w:pPr>
      <w:r w:rsidRPr="008C5A7F">
        <w:rPr>
          <w:bCs/>
        </w:rPr>
        <w:t>(0.0</w:t>
      </w:r>
      <w:r>
        <w:rPr>
          <w:bCs/>
        </w:rPr>
        <w:t>01</w:t>
      </w:r>
      <w:r w:rsidRPr="008C5A7F">
        <w:rPr>
          <w:bCs/>
        </w:rPr>
        <w:t>)</w:t>
      </w:r>
      <w:r>
        <w:rPr>
          <w:bCs/>
        </w:rPr>
        <w:tab/>
        <w:t>(0.042)</w:t>
      </w:r>
      <w:r>
        <w:rPr>
          <w:bCs/>
        </w:rPr>
        <w:tab/>
      </w:r>
      <w:r>
        <w:rPr>
          <w:bCs/>
        </w:rPr>
        <w:tab/>
        <w:t>(0.042)</w:t>
      </w:r>
    </w:p>
    <w:p w:rsidR="008C5A7F" w:rsidRPr="008C5A7F" w:rsidRDefault="008C5A7F" w:rsidP="008C5A7F">
      <w:pPr>
        <w:jc w:val="both"/>
        <w:rPr>
          <w:bCs/>
        </w:rPr>
      </w:pPr>
    </w:p>
    <w:p w:rsidR="00761C21" w:rsidRDefault="00761C21" w:rsidP="00761C21">
      <w:pPr>
        <w:jc w:val="both"/>
        <w:rPr>
          <w:bCs/>
        </w:rPr>
      </w:pPr>
      <w:r>
        <w:rPr>
          <w:bCs/>
        </w:rPr>
        <w:t>¥/$</w:t>
      </w:r>
      <w:r>
        <w:rPr>
          <w:bCs/>
        </w:rPr>
        <w:tab/>
      </w:r>
      <w:r>
        <w:rPr>
          <w:bCs/>
        </w:rPr>
        <w:tab/>
        <w:t xml:space="preserve"> </w:t>
      </w:r>
      <w:r w:rsidR="008C5A7F">
        <w:rPr>
          <w:bCs/>
        </w:rPr>
        <w:t>-</w:t>
      </w:r>
      <w:r w:rsidR="008C5A7F">
        <w:rPr>
          <w:bCs/>
        </w:rPr>
        <w:tab/>
        <w:t xml:space="preserve"> 1</w:t>
      </w:r>
      <w:r>
        <w:rPr>
          <w:bCs/>
        </w:rPr>
        <w:t>.</w:t>
      </w:r>
      <w:r w:rsidR="008C5A7F">
        <w:rPr>
          <w:bCs/>
        </w:rPr>
        <w:t>324</w:t>
      </w:r>
      <w:r>
        <w:rPr>
          <w:bCs/>
          <w:vertAlign w:val="superscript"/>
        </w:rPr>
        <w:t>*</w:t>
      </w:r>
      <w:r w:rsidR="008C5A7F">
        <w:rPr>
          <w:bCs/>
          <w:vertAlign w:val="superscript"/>
        </w:rPr>
        <w:t>**</w:t>
      </w:r>
      <w:r>
        <w:rPr>
          <w:bCs/>
        </w:rPr>
        <w:tab/>
        <w:t xml:space="preserve"> </w:t>
      </w:r>
      <w:r w:rsidR="008C5A7F">
        <w:rPr>
          <w:bCs/>
        </w:rPr>
        <w:t>-</w:t>
      </w:r>
      <w:r>
        <w:rPr>
          <w:bCs/>
        </w:rPr>
        <w:t>0.</w:t>
      </w:r>
      <w:r w:rsidR="008C5A7F">
        <w:rPr>
          <w:bCs/>
        </w:rPr>
        <w:t>324</w:t>
      </w:r>
      <w:r>
        <w:rPr>
          <w:bCs/>
          <w:vertAlign w:val="superscript"/>
        </w:rPr>
        <w:t>***</w:t>
      </w:r>
      <w:r w:rsidR="008C5A7F">
        <w:rPr>
          <w:bCs/>
        </w:rPr>
        <w:t xml:space="preserve"> </w:t>
      </w:r>
      <w:proofErr w:type="gramStart"/>
      <w:r w:rsidR="008C5A7F">
        <w:rPr>
          <w:bCs/>
        </w:rPr>
        <w:t xml:space="preserve">0.996  </w:t>
      </w:r>
      <w:r>
        <w:rPr>
          <w:bCs/>
        </w:rPr>
        <w:t>0.3</w:t>
      </w:r>
      <w:r w:rsidR="008C5A7F">
        <w:rPr>
          <w:bCs/>
        </w:rPr>
        <w:t>52</w:t>
      </w:r>
      <w:proofErr w:type="gramEnd"/>
      <w:r w:rsidR="008C5A7F">
        <w:rPr>
          <w:bCs/>
        </w:rPr>
        <w:tab/>
        <w:t>-</w:t>
      </w:r>
      <w:r>
        <w:rPr>
          <w:bCs/>
        </w:rPr>
        <w:tab/>
        <w:t>1.</w:t>
      </w:r>
      <w:r w:rsidR="008C5A7F">
        <w:rPr>
          <w:bCs/>
        </w:rPr>
        <w:t>977</w:t>
      </w:r>
      <w:r>
        <w:rPr>
          <w:bCs/>
        </w:rPr>
        <w:tab/>
      </w:r>
      <w:r>
        <w:rPr>
          <w:bCs/>
        </w:rPr>
        <w:tab/>
        <w:t>55</w:t>
      </w:r>
      <w:r w:rsidR="008C5A7F">
        <w:rPr>
          <w:bCs/>
        </w:rPr>
        <w:t>1</w:t>
      </w:r>
    </w:p>
    <w:p w:rsidR="00761C21" w:rsidRDefault="00761C21" w:rsidP="00761C21">
      <w:pPr>
        <w:jc w:val="both"/>
        <w:rPr>
          <w:bCs/>
        </w:rPr>
      </w:pPr>
      <w:r>
        <w:rPr>
          <w:bCs/>
        </w:rPr>
        <w:tab/>
      </w:r>
      <w:r>
        <w:rPr>
          <w:bCs/>
        </w:rPr>
        <w:tab/>
      </w:r>
      <w:r w:rsidR="008C5A7F">
        <w:rPr>
          <w:bCs/>
        </w:rPr>
        <w:tab/>
      </w:r>
      <w:r>
        <w:rPr>
          <w:bCs/>
        </w:rPr>
        <w:t>(0.0</w:t>
      </w:r>
      <w:r w:rsidR="008C5A7F">
        <w:rPr>
          <w:bCs/>
        </w:rPr>
        <w:t>40</w:t>
      </w:r>
      <w:r>
        <w:rPr>
          <w:bCs/>
        </w:rPr>
        <w:t>)</w:t>
      </w:r>
      <w:r w:rsidR="008C5A7F">
        <w:rPr>
          <w:bCs/>
        </w:rPr>
        <w:tab/>
      </w:r>
      <w:r>
        <w:rPr>
          <w:bCs/>
        </w:rPr>
        <w:tab/>
      </w:r>
      <w:r w:rsidR="008C5A7F">
        <w:rPr>
          <w:bCs/>
        </w:rPr>
        <w:t xml:space="preserve"> </w:t>
      </w:r>
      <w:r>
        <w:rPr>
          <w:bCs/>
        </w:rPr>
        <w:t>(0.0</w:t>
      </w:r>
      <w:r w:rsidR="008C5A7F">
        <w:rPr>
          <w:bCs/>
        </w:rPr>
        <w:t>4</w:t>
      </w:r>
      <w:r>
        <w:rPr>
          <w:bCs/>
        </w:rPr>
        <w:t>0)</w:t>
      </w:r>
    </w:p>
    <w:p w:rsidR="00C44D65" w:rsidRDefault="00C44D65" w:rsidP="00C44D65">
      <w:pPr>
        <w:jc w:val="both"/>
        <w:rPr>
          <w:bCs/>
        </w:rPr>
      </w:pPr>
      <w:r>
        <w:rPr>
          <w:bCs/>
        </w:rPr>
        <w:t>¥/$</w:t>
      </w:r>
      <w:r>
        <w:rPr>
          <w:bCs/>
        </w:rPr>
        <w:tab/>
      </w:r>
      <w:r>
        <w:rPr>
          <w:bCs/>
        </w:rPr>
        <w:tab/>
        <w:t xml:space="preserve"> 0.025</w:t>
      </w:r>
      <w:r>
        <w:rPr>
          <w:bCs/>
          <w:vertAlign w:val="superscript"/>
        </w:rPr>
        <w:t>*</w:t>
      </w:r>
      <w:r>
        <w:rPr>
          <w:bCs/>
        </w:rPr>
        <w:tab/>
        <w:t xml:space="preserve">  1.317</w:t>
      </w:r>
      <w:r>
        <w:rPr>
          <w:bCs/>
          <w:vertAlign w:val="superscript"/>
        </w:rPr>
        <w:t>***</w:t>
      </w:r>
      <w:r>
        <w:rPr>
          <w:bCs/>
        </w:rPr>
        <w:tab/>
        <w:t xml:space="preserve"> -0.322</w:t>
      </w:r>
      <w:r>
        <w:rPr>
          <w:bCs/>
          <w:vertAlign w:val="superscript"/>
        </w:rPr>
        <w:t>***</w:t>
      </w:r>
      <w:r>
        <w:rPr>
          <w:bCs/>
        </w:rPr>
        <w:t xml:space="preserve"> </w:t>
      </w:r>
      <w:proofErr w:type="gramStart"/>
      <w:r>
        <w:rPr>
          <w:bCs/>
        </w:rPr>
        <w:t>0.996  0.350</w:t>
      </w:r>
      <w:proofErr w:type="gramEnd"/>
      <w:r w:rsidR="00795B9D">
        <w:rPr>
          <w:bCs/>
        </w:rPr>
        <w:t xml:space="preserve">   74,561.27</w:t>
      </w:r>
      <w:r>
        <w:rPr>
          <w:bCs/>
        </w:rPr>
        <w:tab/>
        <w:t>1.977</w:t>
      </w:r>
      <w:r>
        <w:rPr>
          <w:bCs/>
        </w:rPr>
        <w:tab/>
      </w:r>
      <w:r>
        <w:rPr>
          <w:bCs/>
        </w:rPr>
        <w:tab/>
        <w:t>551</w:t>
      </w:r>
    </w:p>
    <w:p w:rsidR="00C44D65" w:rsidRDefault="00C44D65" w:rsidP="00C44D65">
      <w:pPr>
        <w:jc w:val="both"/>
        <w:rPr>
          <w:bCs/>
        </w:rPr>
      </w:pPr>
      <w:r>
        <w:rPr>
          <w:bCs/>
        </w:rPr>
        <w:tab/>
      </w:r>
      <w:r>
        <w:rPr>
          <w:bCs/>
        </w:rPr>
        <w:tab/>
        <w:t>(0.013) (0.040)</w:t>
      </w:r>
      <w:r>
        <w:rPr>
          <w:bCs/>
        </w:rPr>
        <w:tab/>
        <w:t xml:space="preserve"> (0.040)</w:t>
      </w:r>
    </w:p>
    <w:p w:rsidR="008C5A7F" w:rsidRDefault="008C5A7F" w:rsidP="00761C21">
      <w:pPr>
        <w:jc w:val="both"/>
        <w:rPr>
          <w:bCs/>
        </w:rPr>
      </w:pPr>
    </w:p>
    <w:p w:rsidR="00761C21" w:rsidRPr="0023061B" w:rsidRDefault="00761C21" w:rsidP="00761C21">
      <w:pPr>
        <w:jc w:val="both"/>
        <w:rPr>
          <w:bCs/>
        </w:rPr>
      </w:pPr>
      <w:r>
        <w:rPr>
          <w:bCs/>
        </w:rPr>
        <w:t>---------------------------------------------------------------------------------------------------------------------</w:t>
      </w:r>
    </w:p>
    <w:p w:rsidR="00761C21" w:rsidRDefault="00C44D65" w:rsidP="00C44D65">
      <w:pPr>
        <w:jc w:val="both"/>
        <w:rPr>
          <w:color w:val="333333"/>
        </w:rPr>
      </w:pPr>
      <w:r>
        <w:rPr>
          <w:color w:val="333333"/>
        </w:rPr>
        <w:t>Note: See, Table 1a.</w:t>
      </w:r>
    </w:p>
    <w:p w:rsidR="00C44D65" w:rsidRDefault="00C44D65" w:rsidP="00C44D65">
      <w:pPr>
        <w:spacing w:line="480" w:lineRule="auto"/>
        <w:jc w:val="both"/>
        <w:rPr>
          <w:color w:val="333333"/>
        </w:rPr>
      </w:pPr>
      <w:r>
        <w:rPr>
          <w:color w:val="333333"/>
        </w:rPr>
        <w:t>Source: See, Table 1a.</w:t>
      </w:r>
    </w:p>
    <w:p w:rsidR="003122BF" w:rsidRDefault="00AA4FD4" w:rsidP="003122BF">
      <w:pPr>
        <w:spacing w:line="480" w:lineRule="auto"/>
        <w:jc w:val="center"/>
        <w:rPr>
          <w:color w:val="333333"/>
        </w:rPr>
      </w:pPr>
      <w:r>
        <w:rPr>
          <w:i/>
          <w:color w:val="333333"/>
        </w:rPr>
        <w:t>V.2</w:t>
      </w:r>
      <w:r w:rsidR="003122BF">
        <w:rPr>
          <w:i/>
          <w:color w:val="333333"/>
        </w:rPr>
        <w:t xml:space="preserve"> Adaptive Expectations</w:t>
      </w:r>
    </w:p>
    <w:p w:rsidR="003122BF" w:rsidRDefault="003122BF" w:rsidP="00A54807">
      <w:pPr>
        <w:jc w:val="both"/>
        <w:rPr>
          <w:color w:val="333333"/>
        </w:rPr>
      </w:pPr>
      <w:r>
        <w:rPr>
          <w:color w:val="333333"/>
        </w:rPr>
        <w:t xml:space="preserve">The forecasting of the </w:t>
      </w:r>
      <w:r w:rsidRPr="00790B6B">
        <w:rPr>
          <w:color w:val="333333"/>
          <w:position w:val="-12"/>
        </w:rPr>
        <w:object w:dxaOrig="260" w:dyaOrig="380">
          <v:shape id="_x0000_i1173" type="#_x0000_t75" style="width:12.75pt;height:18.75pt" o:ole="">
            <v:imagedata r:id="rId286" o:title=""/>
          </v:shape>
          <o:OLEObject Type="Embed" ProgID="Equation.3" ShapeID="_x0000_i1173" DrawAspect="Content" ObjectID="_1571037358" r:id="rId287"/>
        </w:object>
      </w:r>
      <w:r>
        <w:rPr>
          <w:color w:val="333333"/>
        </w:rPr>
        <w:t xml:space="preserve"> is taking place with </w:t>
      </w:r>
      <w:proofErr w:type="gramStart"/>
      <w:r>
        <w:rPr>
          <w:color w:val="333333"/>
        </w:rPr>
        <w:t>an</w:t>
      </w:r>
      <w:proofErr w:type="gramEnd"/>
      <w:r>
        <w:rPr>
          <w:color w:val="333333"/>
        </w:rPr>
        <w:t xml:space="preserve"> </w:t>
      </w:r>
      <w:r w:rsidRPr="00790B6B">
        <w:rPr>
          <w:color w:val="333333"/>
          <w:position w:val="-10"/>
        </w:rPr>
        <w:object w:dxaOrig="1100" w:dyaOrig="320">
          <v:shape id="_x0000_i1174" type="#_x0000_t75" style="width:54.75pt;height:15.75pt" o:ole="">
            <v:imagedata r:id="rId288" o:title=""/>
          </v:shape>
          <o:OLEObject Type="Embed" ProgID="Equation.3" ShapeID="_x0000_i1174" DrawAspect="Content" ObjectID="_1571037359" r:id="rId289"/>
        </w:object>
      </w:r>
      <w:r>
        <w:rPr>
          <w:color w:val="333333"/>
        </w:rPr>
        <w:t>process</w:t>
      </w:r>
      <w:r w:rsidR="00A723F3">
        <w:rPr>
          <w:color w:val="333333"/>
        </w:rPr>
        <w:t xml:space="preserve">, which gives very good </w:t>
      </w:r>
      <w:r w:rsidR="00A54807">
        <w:rPr>
          <w:color w:val="333333"/>
        </w:rPr>
        <w:t xml:space="preserve">results </w:t>
      </w:r>
      <w:r w:rsidR="00A723F3">
        <w:rPr>
          <w:color w:val="333333"/>
        </w:rPr>
        <w:t xml:space="preserve">and they </w:t>
      </w:r>
      <w:r w:rsidR="00A54807">
        <w:rPr>
          <w:color w:val="333333"/>
        </w:rPr>
        <w:t>are presented in Table 2a. By using the</w:t>
      </w:r>
      <w:r>
        <w:rPr>
          <w:color w:val="333333"/>
        </w:rPr>
        <w:t xml:space="preserve"> forecasting </w:t>
      </w:r>
      <w:r w:rsidRPr="00790B6B">
        <w:rPr>
          <w:color w:val="333333"/>
          <w:position w:val="-12"/>
        </w:rPr>
        <w:object w:dxaOrig="260" w:dyaOrig="380">
          <v:shape id="_x0000_i1175" type="#_x0000_t75" style="width:12.75pt;height:18.75pt" o:ole="">
            <v:imagedata r:id="rId290" o:title=""/>
          </v:shape>
          <o:OLEObject Type="Embed" ProgID="Equation.3" ShapeID="_x0000_i1175" DrawAspect="Content" ObjectID="_1571037360" r:id="rId291"/>
        </w:object>
      </w:r>
      <w:r>
        <w:rPr>
          <w:color w:val="333333"/>
        </w:rPr>
        <w:t xml:space="preserve"> from the </w:t>
      </w:r>
      <w:r w:rsidR="00A54807" w:rsidRPr="00790B6B">
        <w:rPr>
          <w:color w:val="333333"/>
          <w:position w:val="-10"/>
        </w:rPr>
        <w:object w:dxaOrig="1100" w:dyaOrig="320">
          <v:shape id="_x0000_i1176" type="#_x0000_t75" style="width:54.75pt;height:15.75pt" o:ole="">
            <v:imagedata r:id="rId288" o:title=""/>
          </v:shape>
          <o:OLEObject Type="Embed" ProgID="Equation.3" ShapeID="_x0000_i1176" DrawAspect="Content" ObjectID="_1571037361" r:id="rId292"/>
        </w:object>
      </w:r>
      <w:r>
        <w:rPr>
          <w:color w:val="333333"/>
        </w:rPr>
        <w:t xml:space="preserve"> equation</w:t>
      </w:r>
      <w:r w:rsidR="00A54807">
        <w:rPr>
          <w:color w:val="333333"/>
        </w:rPr>
        <w:t>s</w:t>
      </w:r>
      <w:r>
        <w:rPr>
          <w:color w:val="333333"/>
        </w:rPr>
        <w:t xml:space="preserve">, </w:t>
      </w:r>
      <w:r>
        <w:rPr>
          <w:color w:val="333333"/>
        </w:rPr>
        <w:lastRenderedPageBreak/>
        <w:t>we run Eq. (</w:t>
      </w:r>
      <w:r w:rsidR="00AA4FD4">
        <w:rPr>
          <w:color w:val="333333"/>
        </w:rPr>
        <w:t>8</w:t>
      </w:r>
      <w:r>
        <w:rPr>
          <w:color w:val="333333"/>
        </w:rPr>
        <w:t xml:space="preserve">), which </w:t>
      </w:r>
      <w:proofErr w:type="gramStart"/>
      <w:r w:rsidR="00A54807">
        <w:rPr>
          <w:color w:val="333333"/>
        </w:rPr>
        <w:t>is shown</w:t>
      </w:r>
      <w:proofErr w:type="gramEnd"/>
      <w:r w:rsidR="00A54807">
        <w:rPr>
          <w:color w:val="333333"/>
        </w:rPr>
        <w:t xml:space="preserve"> in Table 2b. The results are: for $/€</w:t>
      </w:r>
      <w:proofErr w:type="gramStart"/>
      <w:r w:rsidR="00A54807">
        <w:rPr>
          <w:color w:val="333333"/>
        </w:rPr>
        <w:t xml:space="preserve">, </w:t>
      </w:r>
      <w:proofErr w:type="gramEnd"/>
      <w:r w:rsidR="00A54807" w:rsidRPr="00483EBF">
        <w:rPr>
          <w:color w:val="333333"/>
          <w:position w:val="-6"/>
        </w:rPr>
        <w:object w:dxaOrig="1340" w:dyaOrig="320">
          <v:shape id="_x0000_i1177" type="#_x0000_t75" style="width:66.75pt;height:16.5pt" o:ole="">
            <v:imagedata r:id="rId293" o:title=""/>
          </v:shape>
          <o:OLEObject Type="Embed" ProgID="Equation.3" ShapeID="_x0000_i1177" DrawAspect="Content" ObjectID="_1571037362" r:id="rId294"/>
        </w:object>
      </w:r>
      <w:r w:rsidR="00A54807">
        <w:rPr>
          <w:color w:val="333333"/>
        </w:rPr>
        <w:t xml:space="preserve">; for $/£, </w:t>
      </w:r>
      <w:r w:rsidR="00A54807" w:rsidRPr="00483EBF">
        <w:rPr>
          <w:color w:val="333333"/>
          <w:position w:val="-6"/>
        </w:rPr>
        <w:object w:dxaOrig="1340" w:dyaOrig="320">
          <v:shape id="_x0000_i1178" type="#_x0000_t75" style="width:66.75pt;height:16.5pt" o:ole="">
            <v:imagedata r:id="rId295" o:title=""/>
          </v:shape>
          <o:OLEObject Type="Embed" ProgID="Equation.3" ShapeID="_x0000_i1178" DrawAspect="Content" ObjectID="_1571037363" r:id="rId296"/>
        </w:object>
      </w:r>
      <w:r w:rsidR="00A54807">
        <w:rPr>
          <w:color w:val="333333"/>
        </w:rPr>
        <w:t xml:space="preserve">; for C$/$, </w:t>
      </w:r>
      <w:r w:rsidR="00A54807" w:rsidRPr="00483EBF">
        <w:rPr>
          <w:color w:val="333333"/>
          <w:position w:val="-6"/>
        </w:rPr>
        <w:object w:dxaOrig="1340" w:dyaOrig="320">
          <v:shape id="_x0000_i1179" type="#_x0000_t75" style="width:66.75pt;height:16.5pt" o:ole="">
            <v:imagedata r:id="rId297" o:title=""/>
          </v:shape>
          <o:OLEObject Type="Embed" ProgID="Equation.3" ShapeID="_x0000_i1179" DrawAspect="Content" ObjectID="_1571037364" r:id="rId298"/>
        </w:object>
      </w:r>
      <w:r w:rsidR="00A54807">
        <w:rPr>
          <w:color w:val="333333"/>
        </w:rPr>
        <w:t xml:space="preserve">; and for ¥/$, </w:t>
      </w:r>
      <w:r w:rsidR="00A54807" w:rsidRPr="00483EBF">
        <w:rPr>
          <w:color w:val="333333"/>
          <w:position w:val="-6"/>
        </w:rPr>
        <w:object w:dxaOrig="1340" w:dyaOrig="320">
          <v:shape id="_x0000_i1180" type="#_x0000_t75" style="width:66.75pt;height:16.5pt" o:ole="">
            <v:imagedata r:id="rId299" o:title=""/>
          </v:shape>
          <o:OLEObject Type="Embed" ProgID="Equation.3" ShapeID="_x0000_i1180" DrawAspect="Content" ObjectID="_1571037365" r:id="rId300"/>
        </w:object>
      </w:r>
      <w:r w:rsidR="00A54807">
        <w:rPr>
          <w:color w:val="333333"/>
        </w:rPr>
        <w:t xml:space="preserve">. The same regressions with a constant term </w:t>
      </w:r>
      <w:r w:rsidR="00A54807" w:rsidRPr="00A54807">
        <w:rPr>
          <w:color w:val="333333"/>
          <w:position w:val="-12"/>
        </w:rPr>
        <w:object w:dxaOrig="300" w:dyaOrig="360">
          <v:shape id="_x0000_i1181" type="#_x0000_t75" style="width:15pt;height:18.75pt" o:ole="">
            <v:imagedata r:id="rId301" o:title=""/>
          </v:shape>
          <o:OLEObject Type="Embed" ProgID="Equation.3" ShapeID="_x0000_i1181" DrawAspect="Content" ObjectID="_1571037366" r:id="rId302"/>
        </w:object>
      </w:r>
      <w:r w:rsidR="00A54807">
        <w:rPr>
          <w:color w:val="333333"/>
        </w:rPr>
        <w:t xml:space="preserve"> give similar results as the equations without constant term. For $/€, </w:t>
      </w:r>
      <w:r w:rsidR="00A54807" w:rsidRPr="00483EBF">
        <w:rPr>
          <w:color w:val="333333"/>
          <w:position w:val="-6"/>
        </w:rPr>
        <w:object w:dxaOrig="1340" w:dyaOrig="320">
          <v:shape id="_x0000_i1182" type="#_x0000_t75" style="width:66.75pt;height:16.5pt" o:ole="">
            <v:imagedata r:id="rId303" o:title=""/>
          </v:shape>
          <o:OLEObject Type="Embed" ProgID="Equation.3" ShapeID="_x0000_i1182" DrawAspect="Content" ObjectID="_1571037367" r:id="rId304"/>
        </w:object>
      </w:r>
      <w:r w:rsidR="00A54807">
        <w:rPr>
          <w:color w:val="333333"/>
        </w:rPr>
        <w:t xml:space="preserve"> </w:t>
      </w:r>
      <w:proofErr w:type="gramStart"/>
      <w:r w:rsidR="00A54807">
        <w:rPr>
          <w:color w:val="333333"/>
        </w:rPr>
        <w:t xml:space="preserve">and </w:t>
      </w:r>
      <w:proofErr w:type="gramEnd"/>
      <w:r w:rsidR="0081505B" w:rsidRPr="00A54807">
        <w:rPr>
          <w:color w:val="333333"/>
          <w:position w:val="-10"/>
        </w:rPr>
        <w:object w:dxaOrig="3820" w:dyaOrig="360">
          <v:shape id="_x0000_i1183" type="#_x0000_t75" style="width:191.25pt;height:18.75pt" o:ole="">
            <v:imagedata r:id="rId305" o:title=""/>
          </v:shape>
          <o:OLEObject Type="Embed" ProgID="Equation.3" ShapeID="_x0000_i1183" DrawAspect="Content" ObjectID="_1571037368" r:id="rId306"/>
        </w:object>
      </w:r>
      <w:r w:rsidR="0081505B">
        <w:rPr>
          <w:color w:val="333333"/>
        </w:rPr>
        <w:t xml:space="preserve">; for $/£, </w:t>
      </w:r>
      <w:r w:rsidR="0081505B" w:rsidRPr="00483EBF">
        <w:rPr>
          <w:color w:val="333333"/>
          <w:position w:val="-6"/>
        </w:rPr>
        <w:object w:dxaOrig="1340" w:dyaOrig="320">
          <v:shape id="_x0000_i1184" type="#_x0000_t75" style="width:66.75pt;height:16.5pt" o:ole="">
            <v:imagedata r:id="rId307" o:title=""/>
          </v:shape>
          <o:OLEObject Type="Embed" ProgID="Equation.3" ShapeID="_x0000_i1184" DrawAspect="Content" ObjectID="_1571037369" r:id="rId308"/>
        </w:object>
      </w:r>
      <w:r w:rsidR="0081505B">
        <w:rPr>
          <w:color w:val="333333"/>
        </w:rPr>
        <w:t xml:space="preserve">and </w:t>
      </w:r>
      <w:r w:rsidR="0081505B" w:rsidRPr="0081505B">
        <w:rPr>
          <w:color w:val="333333"/>
          <w:position w:val="-6"/>
        </w:rPr>
        <w:object w:dxaOrig="1480" w:dyaOrig="320">
          <v:shape id="_x0000_i1185" type="#_x0000_t75" style="width:74.25pt;height:16.5pt" o:ole="">
            <v:imagedata r:id="rId309" o:title=""/>
          </v:shape>
          <o:OLEObject Type="Embed" ProgID="Equation.3" ShapeID="_x0000_i1185" DrawAspect="Content" ObjectID="_1571037370" r:id="rId310"/>
        </w:object>
      </w:r>
      <w:r w:rsidR="0081505B">
        <w:rPr>
          <w:color w:val="333333"/>
        </w:rPr>
        <w:t xml:space="preserve">; for C$/$, </w:t>
      </w:r>
      <w:r w:rsidR="0081505B" w:rsidRPr="00483EBF">
        <w:rPr>
          <w:color w:val="333333"/>
          <w:position w:val="-6"/>
        </w:rPr>
        <w:object w:dxaOrig="1340" w:dyaOrig="320">
          <v:shape id="_x0000_i1186" type="#_x0000_t75" style="width:66.75pt;height:16.5pt" o:ole="">
            <v:imagedata r:id="rId311" o:title=""/>
          </v:shape>
          <o:OLEObject Type="Embed" ProgID="Equation.3" ShapeID="_x0000_i1186" DrawAspect="Content" ObjectID="_1571037371" r:id="rId312"/>
        </w:object>
      </w:r>
      <w:r w:rsidR="0081505B">
        <w:rPr>
          <w:color w:val="333333"/>
        </w:rPr>
        <w:t xml:space="preserve"> and </w:t>
      </w:r>
      <w:r w:rsidR="0081505B" w:rsidRPr="0081505B">
        <w:rPr>
          <w:color w:val="333333"/>
          <w:position w:val="-6"/>
        </w:rPr>
        <w:object w:dxaOrig="1480" w:dyaOrig="320">
          <v:shape id="_x0000_i1187" type="#_x0000_t75" style="width:74.25pt;height:16.5pt" o:ole="">
            <v:imagedata r:id="rId313" o:title=""/>
          </v:shape>
          <o:OLEObject Type="Embed" ProgID="Equation.3" ShapeID="_x0000_i1187" DrawAspect="Content" ObjectID="_1571037372" r:id="rId314"/>
        </w:object>
      </w:r>
      <w:r w:rsidR="0081505B">
        <w:rPr>
          <w:color w:val="333333"/>
        </w:rPr>
        <w:t xml:space="preserve">; and for ¥/$, </w:t>
      </w:r>
      <w:r w:rsidR="0081505B" w:rsidRPr="00483EBF">
        <w:rPr>
          <w:color w:val="333333"/>
          <w:position w:val="-6"/>
        </w:rPr>
        <w:object w:dxaOrig="1340" w:dyaOrig="320">
          <v:shape id="_x0000_i1188" type="#_x0000_t75" style="width:66.75pt;height:16.5pt" o:ole="">
            <v:imagedata r:id="rId315" o:title=""/>
          </v:shape>
          <o:OLEObject Type="Embed" ProgID="Equation.3" ShapeID="_x0000_i1188" DrawAspect="Content" ObjectID="_1571037373" r:id="rId316"/>
        </w:object>
      </w:r>
      <w:r w:rsidR="0081505B">
        <w:rPr>
          <w:color w:val="333333"/>
        </w:rPr>
        <w:t xml:space="preserve"> and </w:t>
      </w:r>
      <w:r w:rsidR="0081505B" w:rsidRPr="0081505B">
        <w:rPr>
          <w:color w:val="333333"/>
          <w:position w:val="-6"/>
        </w:rPr>
        <w:object w:dxaOrig="1480" w:dyaOrig="320">
          <v:shape id="_x0000_i1189" type="#_x0000_t75" style="width:74.25pt;height:16.5pt" o:ole="">
            <v:imagedata r:id="rId317" o:title=""/>
          </v:shape>
          <o:OLEObject Type="Embed" ProgID="Equation.3" ShapeID="_x0000_i1189" DrawAspect="Content" ObjectID="_1571037374" r:id="rId318"/>
        </w:object>
      </w:r>
      <w:r w:rsidR="0081505B">
        <w:rPr>
          <w:color w:val="333333"/>
        </w:rPr>
        <w:t xml:space="preserve">. The coefficient </w:t>
      </w:r>
      <w:r w:rsidR="0081505B" w:rsidRPr="0081505B">
        <w:rPr>
          <w:color w:val="333333"/>
          <w:position w:val="-12"/>
        </w:rPr>
        <w:object w:dxaOrig="680" w:dyaOrig="360">
          <v:shape id="_x0000_i1190" type="#_x0000_t75" style="width:34.5pt;height:18.75pt" o:ole="">
            <v:imagedata r:id="rId319" o:title=""/>
          </v:shape>
          <o:OLEObject Type="Embed" ProgID="Equation.3" ShapeID="_x0000_i1190" DrawAspect="Content" ObjectID="_1571037375" r:id="rId320"/>
        </w:object>
      </w:r>
      <w:r w:rsidR="0081505B">
        <w:rPr>
          <w:color w:val="333333"/>
        </w:rPr>
        <w:t xml:space="preserve"> (came out negative) that means the spot rates had been lower than they were expected and people revise their expectations downward for the future. </w:t>
      </w:r>
    </w:p>
    <w:p w:rsidR="0081505B" w:rsidRDefault="0081505B" w:rsidP="00A54807">
      <w:pPr>
        <w:jc w:val="both"/>
        <w:rPr>
          <w:color w:val="333333"/>
        </w:rPr>
      </w:pPr>
      <w:r>
        <w:rPr>
          <w:color w:val="333333"/>
        </w:rPr>
        <w:tab/>
      </w:r>
    </w:p>
    <w:p w:rsidR="0085343C" w:rsidRPr="00C24B4F" w:rsidRDefault="0085343C" w:rsidP="00022645">
      <w:pPr>
        <w:jc w:val="center"/>
        <w:rPr>
          <w:b/>
          <w:bCs/>
        </w:rPr>
      </w:pPr>
      <w:r w:rsidRPr="00C24B4F">
        <w:rPr>
          <w:b/>
          <w:color w:val="333333"/>
        </w:rPr>
        <w:t xml:space="preserve">Table </w:t>
      </w:r>
      <w:r>
        <w:rPr>
          <w:b/>
          <w:color w:val="333333"/>
        </w:rPr>
        <w:t>2a</w:t>
      </w:r>
      <w:r w:rsidRPr="00C24B4F">
        <w:rPr>
          <w:b/>
          <w:color w:val="333333"/>
        </w:rPr>
        <w:t xml:space="preserve">: </w:t>
      </w:r>
      <w:r w:rsidR="00FC3A18">
        <w:rPr>
          <w:b/>
          <w:color w:val="333333"/>
        </w:rPr>
        <w:t xml:space="preserve">Forecasting of </w:t>
      </w:r>
      <w:r w:rsidR="00FC3A18" w:rsidRPr="00790B6B">
        <w:rPr>
          <w:color w:val="333333"/>
          <w:position w:val="-12"/>
        </w:rPr>
        <w:object w:dxaOrig="260" w:dyaOrig="380">
          <v:shape id="_x0000_i1191" type="#_x0000_t75" style="width:12.75pt;height:18.75pt" o:ole="">
            <v:imagedata r:id="rId290" o:title=""/>
          </v:shape>
          <o:OLEObject Type="Embed" ProgID="Equation.3" ShapeID="_x0000_i1191" DrawAspect="Content" ObjectID="_1571037376" r:id="rId321"/>
        </w:object>
      </w:r>
    </w:p>
    <w:p w:rsidR="0085343C" w:rsidRDefault="00FC3A18" w:rsidP="0085343C">
      <w:pPr>
        <w:jc w:val="center"/>
        <w:outlineLvl w:val="1"/>
        <w:rPr>
          <w:color w:val="333333"/>
        </w:rPr>
      </w:pPr>
      <w:r w:rsidRPr="00FC3A18">
        <w:rPr>
          <w:color w:val="333333"/>
          <w:position w:val="-10"/>
        </w:rPr>
        <w:object w:dxaOrig="1100" w:dyaOrig="320">
          <v:shape id="_x0000_i1192" type="#_x0000_t75" style="width:60pt;height:17.25pt" o:ole="">
            <v:imagedata r:id="rId322" o:title=""/>
          </v:shape>
          <o:OLEObject Type="Embed" ProgID="Equation.3" ShapeID="_x0000_i1192" DrawAspect="Content" ObjectID="_1571037377" r:id="rId323"/>
        </w:object>
      </w:r>
      <w:r>
        <w:rPr>
          <w:color w:val="333333"/>
        </w:rPr>
        <w:t xml:space="preserve">: </w:t>
      </w:r>
      <w:r w:rsidR="00795B9D" w:rsidRPr="00761C21">
        <w:rPr>
          <w:color w:val="333333"/>
          <w:position w:val="-12"/>
        </w:rPr>
        <w:object w:dxaOrig="2820" w:dyaOrig="360">
          <v:shape id="_x0000_i1193" type="#_x0000_t75" style="width:141pt;height:18pt" o:ole="">
            <v:imagedata r:id="rId324" o:title=""/>
          </v:shape>
          <o:OLEObject Type="Embed" ProgID="Equation.3" ShapeID="_x0000_i1193" DrawAspect="Content" ObjectID="_1571037378" r:id="rId325"/>
        </w:object>
      </w:r>
      <w:r w:rsidR="0085343C">
        <w:rPr>
          <w:color w:val="333333"/>
        </w:rPr>
        <w:t xml:space="preserve"> </w:t>
      </w:r>
    </w:p>
    <w:p w:rsidR="0085343C" w:rsidRPr="00167BB0" w:rsidRDefault="0085343C" w:rsidP="0085343C">
      <w:pPr>
        <w:jc w:val="center"/>
        <w:outlineLvl w:val="1"/>
        <w:rPr>
          <w:bCs/>
        </w:rPr>
      </w:pPr>
      <w:r>
        <w:rPr>
          <w:color w:val="333333"/>
        </w:rPr>
        <w:t>---------------------------------------------------------------------------------------------------------------------</w:t>
      </w:r>
    </w:p>
    <w:p w:rsidR="0085343C" w:rsidRDefault="0085343C" w:rsidP="0085343C">
      <w:pPr>
        <w:jc w:val="both"/>
        <w:rPr>
          <w:color w:val="333333"/>
        </w:rPr>
      </w:pPr>
      <w:r>
        <w:rPr>
          <w:color w:val="333333"/>
        </w:rPr>
        <w:tab/>
      </w:r>
      <w:r>
        <w:rPr>
          <w:color w:val="333333"/>
        </w:rPr>
        <w:tab/>
      </w:r>
      <w:r w:rsidR="00C334BD" w:rsidRPr="00FC3A18">
        <w:rPr>
          <w:color w:val="333333"/>
          <w:position w:val="-12"/>
        </w:rPr>
        <w:object w:dxaOrig="300" w:dyaOrig="360">
          <v:shape id="_x0000_i1194" type="#_x0000_t75" style="width:15pt;height:15pt" o:ole="">
            <v:imagedata r:id="rId326" o:title=""/>
          </v:shape>
          <o:OLEObject Type="Embed" ProgID="Equation.3" ShapeID="_x0000_i1194" DrawAspect="Content" ObjectID="_1571037379" r:id="rId327"/>
        </w:object>
      </w:r>
      <w:r>
        <w:rPr>
          <w:color w:val="333333"/>
        </w:rPr>
        <w:tab/>
      </w:r>
      <w:r w:rsidR="00284DD6">
        <w:rPr>
          <w:color w:val="333333"/>
        </w:rPr>
        <w:t xml:space="preserve"> </w:t>
      </w:r>
      <w:r w:rsidRPr="00167BB0">
        <w:rPr>
          <w:color w:val="333333"/>
          <w:position w:val="-10"/>
        </w:rPr>
        <w:object w:dxaOrig="279" w:dyaOrig="340">
          <v:shape id="_x0000_i1195" type="#_x0000_t75" style="width:14.25pt;height:14.25pt" o:ole="">
            <v:imagedata r:id="rId328" o:title=""/>
          </v:shape>
          <o:OLEObject Type="Embed" ProgID="Equation.3" ShapeID="_x0000_i1195" DrawAspect="Content" ObjectID="_1571037380" r:id="rId329"/>
        </w:object>
      </w:r>
      <w:r>
        <w:rPr>
          <w:color w:val="333333"/>
        </w:rPr>
        <w:tab/>
      </w:r>
      <w:r w:rsidR="00284DD6">
        <w:rPr>
          <w:color w:val="333333"/>
        </w:rPr>
        <w:t xml:space="preserve">    </w:t>
      </w:r>
      <w:r w:rsidR="00C334BD" w:rsidRPr="00167BB0">
        <w:rPr>
          <w:color w:val="333333"/>
          <w:position w:val="-10"/>
        </w:rPr>
        <w:object w:dxaOrig="300" w:dyaOrig="340">
          <v:shape id="_x0000_i1196" type="#_x0000_t75" style="width:15pt;height:14.25pt" o:ole="">
            <v:imagedata r:id="rId330" o:title=""/>
          </v:shape>
          <o:OLEObject Type="Embed" ProgID="Equation.3" ShapeID="_x0000_i1196" DrawAspect="Content" ObjectID="_1571037381" r:id="rId331"/>
        </w:object>
      </w:r>
      <w:r>
        <w:rPr>
          <w:color w:val="333333"/>
        </w:rPr>
        <w:tab/>
      </w:r>
      <w:r w:rsidR="00284DD6">
        <w:rPr>
          <w:color w:val="333333"/>
        </w:rPr>
        <w:tab/>
      </w:r>
      <w:r w:rsidRPr="00167BB0">
        <w:rPr>
          <w:color w:val="333333"/>
          <w:position w:val="-4"/>
        </w:rPr>
        <w:object w:dxaOrig="320" w:dyaOrig="300">
          <v:shape id="_x0000_i1197" type="#_x0000_t75" style="width:14.25pt;height:14.25pt" o:ole="">
            <v:imagedata r:id="rId226" o:title=""/>
          </v:shape>
          <o:OLEObject Type="Embed" ProgID="Equation.3" ShapeID="_x0000_i1197" DrawAspect="Content" ObjectID="_1571037382" r:id="rId332"/>
        </w:object>
      </w:r>
      <w:r>
        <w:rPr>
          <w:color w:val="333333"/>
        </w:rPr>
        <w:tab/>
      </w:r>
      <w:r w:rsidRPr="003A6DE7">
        <w:rPr>
          <w:color w:val="333333"/>
          <w:position w:val="-6"/>
        </w:rPr>
        <w:object w:dxaOrig="480" w:dyaOrig="279">
          <v:shape id="_x0000_i1198" type="#_x0000_t75" style="width:21.75pt;height:14.25pt" o:ole="">
            <v:imagedata r:id="rId228" o:title=""/>
          </v:shape>
          <o:OLEObject Type="Embed" ProgID="Equation.3" ShapeID="_x0000_i1198" DrawAspect="Content" ObjectID="_1571037383" r:id="rId333"/>
        </w:object>
      </w:r>
      <w:r>
        <w:rPr>
          <w:color w:val="333333"/>
        </w:rPr>
        <w:tab/>
      </w:r>
      <w:r w:rsidR="00284DD6">
        <w:rPr>
          <w:color w:val="333333"/>
        </w:rPr>
        <w:t xml:space="preserve">    </w:t>
      </w:r>
      <w:r w:rsidRPr="003A6DE7">
        <w:rPr>
          <w:color w:val="333333"/>
          <w:position w:val="-4"/>
        </w:rPr>
        <w:object w:dxaOrig="260" w:dyaOrig="260">
          <v:shape id="_x0000_i1199" type="#_x0000_t75" style="width:14.25pt;height:14.25pt" o:ole="">
            <v:imagedata r:id="rId230" o:title=""/>
          </v:shape>
          <o:OLEObject Type="Embed" ProgID="Equation.3" ShapeID="_x0000_i1199" DrawAspect="Content" ObjectID="_1571037384" r:id="rId334"/>
        </w:object>
      </w:r>
      <w:r>
        <w:rPr>
          <w:color w:val="333333"/>
        </w:rPr>
        <w:tab/>
      </w:r>
      <w:r>
        <w:rPr>
          <w:color w:val="333333"/>
        </w:rPr>
        <w:tab/>
      </w:r>
      <w:r w:rsidRPr="003A6DE7">
        <w:rPr>
          <w:color w:val="333333"/>
          <w:position w:val="-6"/>
        </w:rPr>
        <w:object w:dxaOrig="700" w:dyaOrig="279">
          <v:shape id="_x0000_i1200" type="#_x0000_t75" style="width:36pt;height:14.25pt" o:ole="">
            <v:imagedata r:id="rId232" o:title=""/>
          </v:shape>
          <o:OLEObject Type="Embed" ProgID="Equation.3" ShapeID="_x0000_i1200" DrawAspect="Content" ObjectID="_1571037385" r:id="rId335"/>
        </w:object>
      </w:r>
      <w:r>
        <w:rPr>
          <w:color w:val="333333"/>
        </w:rPr>
        <w:tab/>
      </w:r>
      <w:r w:rsidRPr="003A6DE7">
        <w:rPr>
          <w:color w:val="333333"/>
          <w:position w:val="-6"/>
        </w:rPr>
        <w:object w:dxaOrig="279" w:dyaOrig="279">
          <v:shape id="_x0000_i1201" type="#_x0000_t75" style="width:14.25pt;height:14.25pt" o:ole="">
            <v:imagedata r:id="rId234" o:title=""/>
          </v:shape>
          <o:OLEObject Type="Embed" ProgID="Equation.3" ShapeID="_x0000_i1201" DrawAspect="Content" ObjectID="_1571037386" r:id="rId336"/>
        </w:object>
      </w:r>
    </w:p>
    <w:p w:rsidR="0085343C" w:rsidRDefault="0085343C" w:rsidP="0085343C">
      <w:pPr>
        <w:jc w:val="both"/>
        <w:rPr>
          <w:color w:val="333333"/>
        </w:rPr>
      </w:pPr>
      <w:r>
        <w:rPr>
          <w:color w:val="333333"/>
        </w:rPr>
        <w:t>---------------------------------------------------------------------------------------------------------------------</w:t>
      </w:r>
    </w:p>
    <w:p w:rsidR="0085343C" w:rsidRDefault="0085343C" w:rsidP="0085343C">
      <w:pPr>
        <w:jc w:val="both"/>
        <w:rPr>
          <w:color w:val="333333"/>
        </w:rPr>
      </w:pPr>
      <w:r>
        <w:rPr>
          <w:color w:val="333333"/>
        </w:rPr>
        <w:t>$/€</w:t>
      </w:r>
      <w:r>
        <w:rPr>
          <w:color w:val="333333"/>
        </w:rPr>
        <w:tab/>
      </w:r>
      <w:r>
        <w:rPr>
          <w:color w:val="333333"/>
        </w:rPr>
        <w:tab/>
        <w:t xml:space="preserve"> 0.</w:t>
      </w:r>
      <w:r w:rsidR="00284DD6">
        <w:rPr>
          <w:color w:val="333333"/>
        </w:rPr>
        <w:t>158</w:t>
      </w:r>
      <w:r>
        <w:rPr>
          <w:color w:val="333333"/>
        </w:rPr>
        <w:tab/>
        <w:t xml:space="preserve"> </w:t>
      </w:r>
      <w:r w:rsidR="00FE556E">
        <w:rPr>
          <w:color w:val="333333"/>
        </w:rPr>
        <w:t xml:space="preserve"> </w:t>
      </w:r>
      <w:r>
        <w:rPr>
          <w:color w:val="333333"/>
        </w:rPr>
        <w:t>0.9</w:t>
      </w:r>
      <w:r w:rsidR="00284DD6">
        <w:rPr>
          <w:color w:val="333333"/>
        </w:rPr>
        <w:t>7</w:t>
      </w:r>
      <w:r>
        <w:rPr>
          <w:color w:val="333333"/>
        </w:rPr>
        <w:t>8</w:t>
      </w:r>
      <w:r>
        <w:rPr>
          <w:color w:val="333333"/>
          <w:vertAlign w:val="superscript"/>
        </w:rPr>
        <w:t>**</w:t>
      </w:r>
      <w:proofErr w:type="gramStart"/>
      <w:r>
        <w:rPr>
          <w:color w:val="333333"/>
          <w:vertAlign w:val="superscript"/>
        </w:rPr>
        <w:t>*</w:t>
      </w:r>
      <w:r w:rsidR="00284DD6">
        <w:rPr>
          <w:color w:val="333333"/>
          <w:vertAlign w:val="superscript"/>
        </w:rPr>
        <w:t xml:space="preserve">  </w:t>
      </w:r>
      <w:r w:rsidR="00284DD6" w:rsidRPr="00284DD6">
        <w:rPr>
          <w:color w:val="333333"/>
        </w:rPr>
        <w:t>0.178</w:t>
      </w:r>
      <w:proofErr w:type="gramEnd"/>
      <w:r w:rsidR="00284DD6">
        <w:rPr>
          <w:color w:val="333333"/>
          <w:vertAlign w:val="superscript"/>
        </w:rPr>
        <w:t>***</w:t>
      </w:r>
      <w:r>
        <w:rPr>
          <w:color w:val="333333"/>
        </w:rPr>
        <w:tab/>
        <w:t>0.97</w:t>
      </w:r>
      <w:r w:rsidR="00284DD6">
        <w:rPr>
          <w:color w:val="333333"/>
        </w:rPr>
        <w:t>3</w:t>
      </w:r>
      <w:r>
        <w:rPr>
          <w:color w:val="333333"/>
        </w:rPr>
        <w:tab/>
        <w:t>0.1</w:t>
      </w:r>
      <w:r w:rsidR="00284DD6">
        <w:rPr>
          <w:color w:val="333333"/>
        </w:rPr>
        <w:t>36</w:t>
      </w:r>
      <w:r>
        <w:rPr>
          <w:color w:val="333333"/>
        </w:rPr>
        <w:tab/>
        <w:t xml:space="preserve"> </w:t>
      </w:r>
      <w:r w:rsidR="00284DD6">
        <w:rPr>
          <w:color w:val="333333"/>
        </w:rPr>
        <w:t>2</w:t>
      </w:r>
      <w:r>
        <w:rPr>
          <w:color w:val="333333"/>
        </w:rPr>
        <w:t>,</w:t>
      </w:r>
      <w:r w:rsidR="00284DD6">
        <w:rPr>
          <w:color w:val="333333"/>
        </w:rPr>
        <w:t>528</w:t>
      </w:r>
      <w:r>
        <w:rPr>
          <w:color w:val="333333"/>
        </w:rPr>
        <w:t>.</w:t>
      </w:r>
      <w:r w:rsidR="00284DD6">
        <w:rPr>
          <w:color w:val="333333"/>
        </w:rPr>
        <w:t>357</w:t>
      </w:r>
      <w:r>
        <w:rPr>
          <w:color w:val="333333"/>
        </w:rPr>
        <w:tab/>
        <w:t>1.</w:t>
      </w:r>
      <w:r w:rsidR="00284DD6">
        <w:rPr>
          <w:color w:val="333333"/>
        </w:rPr>
        <w:t>956</w:t>
      </w:r>
      <w:r>
        <w:rPr>
          <w:color w:val="333333"/>
        </w:rPr>
        <w:tab/>
      </w:r>
      <w:r>
        <w:rPr>
          <w:color w:val="333333"/>
        </w:rPr>
        <w:tab/>
        <w:t>21</w:t>
      </w:r>
      <w:r w:rsidR="00284DD6">
        <w:rPr>
          <w:color w:val="333333"/>
        </w:rPr>
        <w:t>7</w:t>
      </w:r>
    </w:p>
    <w:p w:rsidR="0085343C" w:rsidRDefault="0085343C" w:rsidP="0085343C">
      <w:pPr>
        <w:jc w:val="both"/>
        <w:rPr>
          <w:color w:val="333333"/>
        </w:rPr>
      </w:pPr>
      <w:r>
        <w:rPr>
          <w:color w:val="333333"/>
        </w:rPr>
        <w:tab/>
      </w:r>
      <w:r>
        <w:rPr>
          <w:color w:val="333333"/>
        </w:rPr>
        <w:tab/>
        <w:t>(0.0</w:t>
      </w:r>
      <w:r w:rsidR="00284DD6">
        <w:rPr>
          <w:color w:val="333333"/>
        </w:rPr>
        <w:t>96</w:t>
      </w:r>
      <w:r>
        <w:rPr>
          <w:color w:val="333333"/>
        </w:rPr>
        <w:t>)</w:t>
      </w:r>
      <w:r>
        <w:rPr>
          <w:color w:val="333333"/>
        </w:rPr>
        <w:tab/>
        <w:t>(0.01</w:t>
      </w:r>
      <w:r w:rsidR="00284DD6">
        <w:rPr>
          <w:color w:val="333333"/>
        </w:rPr>
        <w:t>3</w:t>
      </w:r>
      <w:r>
        <w:rPr>
          <w:color w:val="333333"/>
        </w:rPr>
        <w:t>)</w:t>
      </w:r>
      <w:r w:rsidR="00284DD6">
        <w:rPr>
          <w:color w:val="333333"/>
        </w:rPr>
        <w:tab/>
        <w:t xml:space="preserve"> </w:t>
      </w:r>
      <w:r w:rsidR="00FE556E">
        <w:rPr>
          <w:color w:val="333333"/>
        </w:rPr>
        <w:t xml:space="preserve"> </w:t>
      </w:r>
      <w:r w:rsidR="00284DD6">
        <w:rPr>
          <w:color w:val="333333"/>
        </w:rPr>
        <w:t xml:space="preserve"> (0.062)</w:t>
      </w:r>
      <w:r w:rsidR="003060F1">
        <w:rPr>
          <w:color w:val="333333"/>
        </w:rPr>
        <w:tab/>
      </w:r>
      <w:r w:rsidR="003060F1">
        <w:rPr>
          <w:color w:val="333333"/>
        </w:rPr>
        <w:tab/>
      </w:r>
      <w:r w:rsidR="003060F1">
        <w:rPr>
          <w:color w:val="333333"/>
        </w:rPr>
        <w:tab/>
      </w:r>
      <w:r w:rsidR="003060F1">
        <w:rPr>
          <w:color w:val="333333"/>
        </w:rPr>
        <w:tab/>
      </w:r>
      <w:r w:rsidR="003060F1">
        <w:rPr>
          <w:color w:val="333333"/>
        </w:rPr>
        <w:tab/>
        <w:t>RMSE</w:t>
      </w:r>
      <w:r w:rsidR="00D759BB">
        <w:rPr>
          <w:color w:val="333333"/>
        </w:rPr>
        <w:t xml:space="preserve"> </w:t>
      </w:r>
      <w:r w:rsidR="003060F1">
        <w:rPr>
          <w:color w:val="333333"/>
        </w:rPr>
        <w:t>=</w:t>
      </w:r>
      <w:r w:rsidR="00D759BB">
        <w:rPr>
          <w:color w:val="333333"/>
        </w:rPr>
        <w:t xml:space="preserve"> 0.025117</w:t>
      </w:r>
    </w:p>
    <w:p w:rsidR="0085343C" w:rsidRDefault="0085343C" w:rsidP="0085343C">
      <w:pPr>
        <w:jc w:val="both"/>
        <w:rPr>
          <w:color w:val="333333"/>
        </w:rPr>
      </w:pPr>
    </w:p>
    <w:p w:rsidR="0085343C" w:rsidRDefault="0085343C" w:rsidP="0085343C">
      <w:pPr>
        <w:jc w:val="both"/>
        <w:rPr>
          <w:color w:val="333333"/>
        </w:rPr>
      </w:pPr>
      <w:r>
        <w:rPr>
          <w:color w:val="333333"/>
        </w:rPr>
        <w:t>$/£</w:t>
      </w:r>
      <w:r>
        <w:rPr>
          <w:color w:val="333333"/>
        </w:rPr>
        <w:tab/>
      </w:r>
      <w:r>
        <w:rPr>
          <w:color w:val="333333"/>
        </w:rPr>
        <w:tab/>
        <w:t xml:space="preserve"> 0.</w:t>
      </w:r>
      <w:r w:rsidR="00FE556E">
        <w:rPr>
          <w:color w:val="333333"/>
        </w:rPr>
        <w:t>543</w:t>
      </w:r>
      <w:r w:rsidR="00FE556E">
        <w:rPr>
          <w:color w:val="333333"/>
          <w:vertAlign w:val="superscript"/>
        </w:rPr>
        <w:t>***</w:t>
      </w:r>
      <w:r>
        <w:rPr>
          <w:color w:val="333333"/>
        </w:rPr>
        <w:t xml:space="preserve"> 0.9</w:t>
      </w:r>
      <w:r w:rsidR="00FE556E">
        <w:rPr>
          <w:color w:val="333333"/>
        </w:rPr>
        <w:t>88</w:t>
      </w:r>
      <w:r>
        <w:rPr>
          <w:color w:val="333333"/>
          <w:vertAlign w:val="superscript"/>
        </w:rPr>
        <w:t>***</w:t>
      </w:r>
      <w:r w:rsidR="00FE556E">
        <w:rPr>
          <w:color w:val="333333"/>
          <w:vertAlign w:val="superscript"/>
        </w:rPr>
        <w:t xml:space="preserve"> </w:t>
      </w:r>
      <w:r w:rsidR="00FE556E">
        <w:rPr>
          <w:color w:val="333333"/>
        </w:rPr>
        <w:t>0.</w:t>
      </w:r>
      <w:r w:rsidR="00FE556E" w:rsidRPr="00FE556E">
        <w:rPr>
          <w:color w:val="333333"/>
        </w:rPr>
        <w:t>395</w:t>
      </w:r>
      <w:r w:rsidR="00FE556E">
        <w:rPr>
          <w:color w:val="333333"/>
          <w:vertAlign w:val="superscript"/>
        </w:rPr>
        <w:t>***</w:t>
      </w:r>
      <w:r w:rsidR="00FE556E">
        <w:rPr>
          <w:color w:val="333333"/>
        </w:rPr>
        <w:t xml:space="preserve">  </w:t>
      </w:r>
      <w:r w:rsidR="00FE556E">
        <w:rPr>
          <w:color w:val="333333"/>
        </w:rPr>
        <w:tab/>
      </w:r>
      <w:r w:rsidRPr="00FE556E">
        <w:rPr>
          <w:color w:val="333333"/>
        </w:rPr>
        <w:t>0.98</w:t>
      </w:r>
      <w:r w:rsidR="00FE556E">
        <w:rPr>
          <w:color w:val="333333"/>
        </w:rPr>
        <w:t>3</w:t>
      </w:r>
      <w:r>
        <w:rPr>
          <w:color w:val="333333"/>
        </w:rPr>
        <w:tab/>
        <w:t>0.</w:t>
      </w:r>
      <w:r w:rsidR="00FE556E">
        <w:rPr>
          <w:color w:val="333333"/>
        </w:rPr>
        <w:t>272</w:t>
      </w:r>
      <w:r>
        <w:rPr>
          <w:color w:val="333333"/>
        </w:rPr>
        <w:tab/>
      </w:r>
      <w:r w:rsidR="00FE556E">
        <w:rPr>
          <w:color w:val="333333"/>
        </w:rPr>
        <w:t>10</w:t>
      </w:r>
      <w:r>
        <w:rPr>
          <w:color w:val="333333"/>
        </w:rPr>
        <w:t>,</w:t>
      </w:r>
      <w:r w:rsidR="00FE556E">
        <w:rPr>
          <w:color w:val="333333"/>
        </w:rPr>
        <w:t>334</w:t>
      </w:r>
      <w:r>
        <w:rPr>
          <w:color w:val="333333"/>
        </w:rPr>
        <w:t>.2</w:t>
      </w:r>
      <w:r w:rsidR="00FE556E">
        <w:rPr>
          <w:color w:val="333333"/>
        </w:rPr>
        <w:t>5</w:t>
      </w:r>
      <w:r>
        <w:rPr>
          <w:color w:val="333333"/>
        </w:rPr>
        <w:tab/>
        <w:t>1.</w:t>
      </w:r>
      <w:r w:rsidR="00FE556E">
        <w:rPr>
          <w:color w:val="333333"/>
        </w:rPr>
        <w:t>994</w:t>
      </w:r>
      <w:r>
        <w:rPr>
          <w:color w:val="333333"/>
        </w:rPr>
        <w:tab/>
      </w:r>
      <w:r>
        <w:rPr>
          <w:color w:val="333333"/>
        </w:rPr>
        <w:tab/>
        <w:t>55</w:t>
      </w:r>
      <w:r w:rsidR="00FE556E">
        <w:rPr>
          <w:color w:val="333333"/>
        </w:rPr>
        <w:t>3</w:t>
      </w:r>
    </w:p>
    <w:p w:rsidR="0085343C" w:rsidRDefault="0085343C" w:rsidP="0085343C">
      <w:pPr>
        <w:jc w:val="both"/>
        <w:rPr>
          <w:color w:val="333333"/>
        </w:rPr>
      </w:pPr>
      <w:r>
        <w:rPr>
          <w:color w:val="333333"/>
        </w:rPr>
        <w:tab/>
      </w:r>
      <w:r>
        <w:rPr>
          <w:color w:val="333333"/>
        </w:rPr>
        <w:tab/>
        <w:t>(0.0</w:t>
      </w:r>
      <w:r w:rsidR="00FE556E">
        <w:rPr>
          <w:color w:val="333333"/>
        </w:rPr>
        <w:t>82</w:t>
      </w:r>
      <w:r>
        <w:rPr>
          <w:color w:val="333333"/>
        </w:rPr>
        <w:t>)</w:t>
      </w:r>
      <w:r w:rsidR="00FE556E">
        <w:rPr>
          <w:color w:val="333333"/>
        </w:rPr>
        <w:t xml:space="preserve">  </w:t>
      </w:r>
      <w:r>
        <w:rPr>
          <w:color w:val="333333"/>
        </w:rPr>
        <w:t>(0.00</w:t>
      </w:r>
      <w:r w:rsidR="00FE556E">
        <w:rPr>
          <w:color w:val="333333"/>
        </w:rPr>
        <w:t>7</w:t>
      </w:r>
      <w:proofErr w:type="gramStart"/>
      <w:r>
        <w:rPr>
          <w:color w:val="333333"/>
        </w:rPr>
        <w:t>)</w:t>
      </w:r>
      <w:r w:rsidR="00FE556E">
        <w:rPr>
          <w:color w:val="333333"/>
        </w:rPr>
        <w:t xml:space="preserve">  (</w:t>
      </w:r>
      <w:proofErr w:type="gramEnd"/>
      <w:r w:rsidR="00FE556E">
        <w:rPr>
          <w:color w:val="333333"/>
        </w:rPr>
        <w:t>0.035)</w:t>
      </w:r>
      <w:r w:rsidR="00262981">
        <w:rPr>
          <w:color w:val="333333"/>
        </w:rPr>
        <w:tab/>
      </w:r>
      <w:r w:rsidR="00262981">
        <w:rPr>
          <w:color w:val="333333"/>
        </w:rPr>
        <w:tab/>
      </w:r>
      <w:r w:rsidR="00262981">
        <w:rPr>
          <w:color w:val="333333"/>
        </w:rPr>
        <w:tab/>
      </w:r>
      <w:r w:rsidR="00262981">
        <w:rPr>
          <w:color w:val="333333"/>
        </w:rPr>
        <w:tab/>
      </w:r>
      <w:r w:rsidR="00262981">
        <w:rPr>
          <w:color w:val="333333"/>
        </w:rPr>
        <w:tab/>
        <w:t>RMSE = 0.022128</w:t>
      </w:r>
    </w:p>
    <w:p w:rsidR="0085343C" w:rsidRDefault="0085343C" w:rsidP="0085343C">
      <w:pPr>
        <w:jc w:val="both"/>
        <w:rPr>
          <w:color w:val="333333"/>
        </w:rPr>
      </w:pPr>
    </w:p>
    <w:p w:rsidR="0085343C" w:rsidRPr="00963D05" w:rsidRDefault="0085343C" w:rsidP="0085343C">
      <w:pPr>
        <w:jc w:val="both"/>
        <w:rPr>
          <w:color w:val="333333"/>
        </w:rPr>
      </w:pPr>
      <w:r>
        <w:rPr>
          <w:color w:val="333333"/>
        </w:rPr>
        <w:t>C$/$</w:t>
      </w:r>
      <w:r>
        <w:rPr>
          <w:color w:val="333333"/>
        </w:rPr>
        <w:tab/>
      </w:r>
      <w:r>
        <w:rPr>
          <w:color w:val="333333"/>
        </w:rPr>
        <w:tab/>
        <w:t xml:space="preserve"> 0.</w:t>
      </w:r>
      <w:r w:rsidR="003B3BF0">
        <w:rPr>
          <w:color w:val="333333"/>
        </w:rPr>
        <w:t>174</w:t>
      </w:r>
      <w:r>
        <w:rPr>
          <w:color w:val="333333"/>
          <w:vertAlign w:val="superscript"/>
        </w:rPr>
        <w:t>*</w:t>
      </w:r>
      <w:proofErr w:type="gramStart"/>
      <w:r w:rsidR="003B3BF0">
        <w:rPr>
          <w:color w:val="333333"/>
          <w:vertAlign w:val="superscript"/>
        </w:rPr>
        <w:t>*</w:t>
      </w:r>
      <w:r w:rsidR="003B3BF0">
        <w:rPr>
          <w:color w:val="333333"/>
        </w:rPr>
        <w:t xml:space="preserve"> </w:t>
      </w:r>
      <w:r>
        <w:rPr>
          <w:color w:val="333333"/>
        </w:rPr>
        <w:t xml:space="preserve"> 0.99</w:t>
      </w:r>
      <w:r w:rsidR="003B3BF0">
        <w:rPr>
          <w:color w:val="333333"/>
        </w:rPr>
        <w:t>2</w:t>
      </w:r>
      <w:proofErr w:type="gramEnd"/>
      <w:r>
        <w:rPr>
          <w:color w:val="333333"/>
          <w:vertAlign w:val="superscript"/>
        </w:rPr>
        <w:t>***</w:t>
      </w:r>
      <w:r w:rsidR="003B3BF0">
        <w:rPr>
          <w:color w:val="333333"/>
        </w:rPr>
        <w:t xml:space="preserve"> 0.169</w:t>
      </w:r>
      <w:r w:rsidR="003B3BF0">
        <w:rPr>
          <w:color w:val="333333"/>
          <w:vertAlign w:val="superscript"/>
        </w:rPr>
        <w:t>***</w:t>
      </w:r>
      <w:r w:rsidR="003B3BF0">
        <w:rPr>
          <w:color w:val="333333"/>
        </w:rPr>
        <w:t xml:space="preserve">  </w:t>
      </w:r>
      <w:r w:rsidR="003B3BF0">
        <w:rPr>
          <w:color w:val="333333"/>
        </w:rPr>
        <w:tab/>
      </w:r>
      <w:r>
        <w:rPr>
          <w:color w:val="333333"/>
        </w:rPr>
        <w:t>0.98</w:t>
      </w:r>
      <w:r w:rsidR="003B3BF0">
        <w:rPr>
          <w:color w:val="333333"/>
        </w:rPr>
        <w:t>8</w:t>
      </w:r>
      <w:r>
        <w:rPr>
          <w:color w:val="333333"/>
        </w:rPr>
        <w:tab/>
        <w:t>0.1</w:t>
      </w:r>
      <w:r w:rsidR="003B3BF0">
        <w:rPr>
          <w:color w:val="333333"/>
        </w:rPr>
        <w:t>29</w:t>
      </w:r>
      <w:r>
        <w:rPr>
          <w:color w:val="333333"/>
        </w:rPr>
        <w:tab/>
      </w:r>
      <w:r w:rsidR="003B3BF0">
        <w:rPr>
          <w:color w:val="333333"/>
        </w:rPr>
        <w:t>1</w:t>
      </w:r>
      <w:r>
        <w:rPr>
          <w:color w:val="333333"/>
        </w:rPr>
        <w:t>4,</w:t>
      </w:r>
      <w:r w:rsidR="003B3BF0">
        <w:rPr>
          <w:color w:val="333333"/>
        </w:rPr>
        <w:t>664</w:t>
      </w:r>
      <w:r>
        <w:rPr>
          <w:color w:val="333333"/>
        </w:rPr>
        <w:t>.</w:t>
      </w:r>
      <w:r w:rsidR="003B3BF0">
        <w:rPr>
          <w:color w:val="333333"/>
        </w:rPr>
        <w:t>92</w:t>
      </w:r>
      <w:r>
        <w:rPr>
          <w:color w:val="333333"/>
        </w:rPr>
        <w:tab/>
        <w:t>1.</w:t>
      </w:r>
      <w:r w:rsidR="003B3BF0">
        <w:rPr>
          <w:color w:val="333333"/>
        </w:rPr>
        <w:t>977</w:t>
      </w:r>
      <w:r>
        <w:rPr>
          <w:color w:val="333333"/>
        </w:rPr>
        <w:tab/>
      </w:r>
      <w:r>
        <w:rPr>
          <w:color w:val="333333"/>
        </w:rPr>
        <w:tab/>
        <w:t>55</w:t>
      </w:r>
      <w:r w:rsidR="003B3BF0">
        <w:rPr>
          <w:color w:val="333333"/>
        </w:rPr>
        <w:t>3</w:t>
      </w:r>
    </w:p>
    <w:p w:rsidR="0085343C" w:rsidRPr="003B3BF0" w:rsidRDefault="0085343C" w:rsidP="003B3BF0">
      <w:pPr>
        <w:ind w:left="1440"/>
        <w:jc w:val="both"/>
        <w:rPr>
          <w:bCs/>
        </w:rPr>
      </w:pPr>
      <w:r w:rsidRPr="003B3BF0">
        <w:rPr>
          <w:bCs/>
        </w:rPr>
        <w:t>(0.0</w:t>
      </w:r>
      <w:r w:rsidR="003B3BF0">
        <w:rPr>
          <w:bCs/>
        </w:rPr>
        <w:t>74</w:t>
      </w:r>
      <w:r w:rsidRPr="003B3BF0">
        <w:rPr>
          <w:bCs/>
        </w:rPr>
        <w:t>)</w:t>
      </w:r>
      <w:r w:rsidR="003B3BF0">
        <w:rPr>
          <w:bCs/>
        </w:rPr>
        <w:tab/>
        <w:t xml:space="preserve"> (0.006)   (0.023)</w:t>
      </w:r>
      <w:r w:rsidR="00262981">
        <w:rPr>
          <w:bCs/>
        </w:rPr>
        <w:tab/>
      </w:r>
      <w:r w:rsidR="00262981">
        <w:rPr>
          <w:bCs/>
        </w:rPr>
        <w:tab/>
      </w:r>
      <w:r w:rsidR="00262981">
        <w:rPr>
          <w:bCs/>
        </w:rPr>
        <w:tab/>
      </w:r>
      <w:r w:rsidR="00262981">
        <w:rPr>
          <w:bCs/>
        </w:rPr>
        <w:tab/>
      </w:r>
      <w:r w:rsidR="00262981">
        <w:rPr>
          <w:bCs/>
        </w:rPr>
        <w:tab/>
        <w:t>RMSE = 0.015269</w:t>
      </w:r>
    </w:p>
    <w:p w:rsidR="0085343C" w:rsidRDefault="0085343C" w:rsidP="0085343C">
      <w:pPr>
        <w:jc w:val="both"/>
        <w:rPr>
          <w:bCs/>
        </w:rPr>
      </w:pPr>
    </w:p>
    <w:p w:rsidR="0085343C" w:rsidRDefault="0085343C" w:rsidP="0085343C">
      <w:pPr>
        <w:jc w:val="both"/>
        <w:rPr>
          <w:bCs/>
        </w:rPr>
      </w:pPr>
      <w:r>
        <w:rPr>
          <w:bCs/>
        </w:rPr>
        <w:t>¥/$</w:t>
      </w:r>
      <w:r>
        <w:rPr>
          <w:bCs/>
        </w:rPr>
        <w:tab/>
      </w:r>
      <w:r>
        <w:rPr>
          <w:bCs/>
        </w:rPr>
        <w:tab/>
        <w:t xml:space="preserve"> </w:t>
      </w:r>
      <w:r w:rsidR="003B3BF0">
        <w:rPr>
          <w:bCs/>
        </w:rPr>
        <w:t>5</w:t>
      </w:r>
      <w:r>
        <w:rPr>
          <w:bCs/>
        </w:rPr>
        <w:t>.</w:t>
      </w:r>
      <w:r w:rsidR="003B3BF0">
        <w:rPr>
          <w:bCs/>
        </w:rPr>
        <w:t>197</w:t>
      </w:r>
      <w:r>
        <w:rPr>
          <w:bCs/>
          <w:vertAlign w:val="superscript"/>
        </w:rPr>
        <w:t>*</w:t>
      </w:r>
      <w:r w:rsidR="003B3BF0">
        <w:rPr>
          <w:bCs/>
          <w:vertAlign w:val="superscript"/>
        </w:rPr>
        <w:t>**</w:t>
      </w:r>
      <w:r w:rsidR="003B3BF0">
        <w:rPr>
          <w:bCs/>
        </w:rPr>
        <w:t xml:space="preserve"> </w:t>
      </w:r>
      <w:r>
        <w:rPr>
          <w:bCs/>
        </w:rPr>
        <w:t>0.99</w:t>
      </w:r>
      <w:r w:rsidR="003B3BF0">
        <w:rPr>
          <w:bCs/>
        </w:rPr>
        <w:t>8</w:t>
      </w:r>
      <w:r>
        <w:rPr>
          <w:bCs/>
          <w:vertAlign w:val="superscript"/>
        </w:rPr>
        <w:t>***</w:t>
      </w:r>
      <w:r w:rsidR="003B3BF0">
        <w:rPr>
          <w:bCs/>
        </w:rPr>
        <w:t xml:space="preserve"> 0.325</w:t>
      </w:r>
      <w:r w:rsidR="003B3BF0">
        <w:rPr>
          <w:bCs/>
          <w:vertAlign w:val="superscript"/>
        </w:rPr>
        <w:t>***</w:t>
      </w:r>
      <w:r w:rsidR="003B3BF0">
        <w:rPr>
          <w:bCs/>
        </w:rPr>
        <w:t xml:space="preserve">  </w:t>
      </w:r>
      <w:r w:rsidR="003B3BF0">
        <w:rPr>
          <w:bCs/>
        </w:rPr>
        <w:tab/>
      </w:r>
      <w:r>
        <w:rPr>
          <w:bCs/>
        </w:rPr>
        <w:t>0.996</w:t>
      </w:r>
      <w:r>
        <w:rPr>
          <w:bCs/>
        </w:rPr>
        <w:tab/>
        <w:t>0.3</w:t>
      </w:r>
      <w:r w:rsidR="003B3BF0">
        <w:rPr>
          <w:bCs/>
        </w:rPr>
        <w:t>55</w:t>
      </w:r>
      <w:r>
        <w:rPr>
          <w:bCs/>
        </w:rPr>
        <w:tab/>
      </w:r>
      <w:r w:rsidR="003B3BF0">
        <w:rPr>
          <w:bCs/>
        </w:rPr>
        <w:t>49</w:t>
      </w:r>
      <w:r>
        <w:rPr>
          <w:bCs/>
        </w:rPr>
        <w:t>,</w:t>
      </w:r>
      <w:r w:rsidR="003B3BF0">
        <w:rPr>
          <w:bCs/>
        </w:rPr>
        <w:t>893</w:t>
      </w:r>
      <w:r>
        <w:rPr>
          <w:bCs/>
        </w:rPr>
        <w:t>.</w:t>
      </w:r>
      <w:r w:rsidR="003B3BF0">
        <w:rPr>
          <w:bCs/>
        </w:rPr>
        <w:t>1</w:t>
      </w:r>
      <w:r>
        <w:rPr>
          <w:bCs/>
        </w:rPr>
        <w:tab/>
        <w:t>1.</w:t>
      </w:r>
      <w:r w:rsidR="003B3BF0">
        <w:rPr>
          <w:bCs/>
        </w:rPr>
        <w:t>959</w:t>
      </w:r>
      <w:r>
        <w:rPr>
          <w:bCs/>
        </w:rPr>
        <w:tab/>
      </w:r>
      <w:r>
        <w:rPr>
          <w:bCs/>
        </w:rPr>
        <w:tab/>
        <w:t>55</w:t>
      </w:r>
      <w:r w:rsidR="003B3BF0">
        <w:rPr>
          <w:bCs/>
        </w:rPr>
        <w:t>3</w:t>
      </w:r>
    </w:p>
    <w:p w:rsidR="0085343C" w:rsidRDefault="0085343C" w:rsidP="0085343C">
      <w:pPr>
        <w:jc w:val="both"/>
        <w:rPr>
          <w:bCs/>
        </w:rPr>
      </w:pPr>
      <w:r>
        <w:rPr>
          <w:bCs/>
        </w:rPr>
        <w:tab/>
      </w:r>
      <w:r>
        <w:rPr>
          <w:bCs/>
        </w:rPr>
        <w:tab/>
        <w:t>(0.014)</w:t>
      </w:r>
      <w:r w:rsidR="00795B9D">
        <w:rPr>
          <w:bCs/>
        </w:rPr>
        <w:t xml:space="preserve"> </w:t>
      </w:r>
      <w:r>
        <w:rPr>
          <w:bCs/>
        </w:rPr>
        <w:t>(0.003)</w:t>
      </w:r>
      <w:r w:rsidR="00795B9D">
        <w:rPr>
          <w:bCs/>
        </w:rPr>
        <w:t xml:space="preserve">   (0.035)</w:t>
      </w:r>
      <w:r w:rsidR="00262981">
        <w:rPr>
          <w:bCs/>
        </w:rPr>
        <w:tab/>
      </w:r>
      <w:r w:rsidR="00262981">
        <w:rPr>
          <w:bCs/>
        </w:rPr>
        <w:tab/>
      </w:r>
      <w:r w:rsidR="00262981">
        <w:rPr>
          <w:bCs/>
        </w:rPr>
        <w:tab/>
      </w:r>
      <w:r w:rsidR="00262981">
        <w:rPr>
          <w:bCs/>
        </w:rPr>
        <w:tab/>
      </w:r>
      <w:r w:rsidR="00262981">
        <w:rPr>
          <w:bCs/>
        </w:rPr>
        <w:tab/>
        <w:t>RMSE = 0.025324</w:t>
      </w:r>
    </w:p>
    <w:p w:rsidR="0085343C" w:rsidRDefault="0085343C" w:rsidP="0085343C">
      <w:pPr>
        <w:jc w:val="both"/>
        <w:rPr>
          <w:color w:val="333333"/>
        </w:rPr>
      </w:pPr>
      <w:r>
        <w:rPr>
          <w:bCs/>
        </w:rPr>
        <w:t>---------------------------------------------------------------------------------------------------------------------</w:t>
      </w:r>
    </w:p>
    <w:p w:rsidR="007B2822" w:rsidRDefault="007B2822" w:rsidP="007B2822">
      <w:pPr>
        <w:jc w:val="both"/>
        <w:rPr>
          <w:color w:val="333333"/>
        </w:rPr>
      </w:pPr>
      <w:r>
        <w:rPr>
          <w:color w:val="333333"/>
        </w:rPr>
        <w:t>Note: See, Table 1a.</w:t>
      </w:r>
    </w:p>
    <w:p w:rsidR="007B2822" w:rsidRDefault="007B2822" w:rsidP="007B2822">
      <w:pPr>
        <w:spacing w:line="480" w:lineRule="auto"/>
        <w:jc w:val="both"/>
        <w:rPr>
          <w:color w:val="333333"/>
        </w:rPr>
      </w:pPr>
      <w:r>
        <w:rPr>
          <w:color w:val="333333"/>
        </w:rPr>
        <w:t>Source: See, Table 1a.</w:t>
      </w:r>
    </w:p>
    <w:p w:rsidR="00022645" w:rsidRDefault="00022645" w:rsidP="00022645">
      <w:pPr>
        <w:ind w:firstLine="720"/>
        <w:jc w:val="both"/>
        <w:rPr>
          <w:color w:val="333333"/>
        </w:rPr>
      </w:pPr>
      <w:r>
        <w:rPr>
          <w:color w:val="333333"/>
        </w:rPr>
        <w:t xml:space="preserve">Lastly, by using the </w:t>
      </w:r>
      <w:proofErr w:type="gramStart"/>
      <w:r>
        <w:rPr>
          <w:color w:val="333333"/>
        </w:rPr>
        <w:t xml:space="preserve">forecasting </w:t>
      </w:r>
      <w:proofErr w:type="gramEnd"/>
      <w:r w:rsidRPr="00790B6B">
        <w:rPr>
          <w:color w:val="333333"/>
          <w:position w:val="-12"/>
        </w:rPr>
        <w:object w:dxaOrig="260" w:dyaOrig="380">
          <v:shape id="_x0000_i1202" type="#_x0000_t75" style="width:12.75pt;height:18.75pt" o:ole="">
            <v:imagedata r:id="rId290" o:title=""/>
          </v:shape>
          <o:OLEObject Type="Embed" ProgID="Equation.3" ShapeID="_x0000_i1202" DrawAspect="Content" ObjectID="_1571037387" r:id="rId337"/>
        </w:object>
      </w:r>
      <w:r>
        <w:rPr>
          <w:color w:val="333333"/>
        </w:rPr>
        <w:t xml:space="preserve">, we run eq. (10) and the results appeared in Table 2c. Now, all the </w:t>
      </w:r>
      <w:r w:rsidRPr="00022645">
        <w:rPr>
          <w:color w:val="333333"/>
          <w:position w:val="-12"/>
        </w:rPr>
        <w:object w:dxaOrig="680" w:dyaOrig="400">
          <v:shape id="_x0000_i1203" type="#_x0000_t75" style="width:34.5pt;height:20.25pt" o:ole="">
            <v:imagedata r:id="rId338" o:title=""/>
          </v:shape>
          <o:OLEObject Type="Embed" ProgID="Equation.3" ShapeID="_x0000_i1203" DrawAspect="Content" ObjectID="_1571037388" r:id="rId339"/>
        </w:object>
      </w:r>
      <w:r>
        <w:rPr>
          <w:color w:val="333333"/>
        </w:rPr>
        <w:t xml:space="preserve"> (are positive); the spot rates had been higher than expected and people revise their expectations upward for the future.</w:t>
      </w:r>
    </w:p>
    <w:p w:rsidR="00A723F3" w:rsidRDefault="00A723F3" w:rsidP="00022645">
      <w:pPr>
        <w:spacing w:after="100" w:afterAutospacing="1"/>
        <w:jc w:val="center"/>
        <w:outlineLvl w:val="1"/>
        <w:rPr>
          <w:b/>
          <w:color w:val="333333"/>
        </w:rPr>
      </w:pPr>
    </w:p>
    <w:p w:rsidR="0085343C" w:rsidRDefault="0085343C" w:rsidP="0011421B">
      <w:pPr>
        <w:jc w:val="center"/>
        <w:outlineLvl w:val="1"/>
        <w:rPr>
          <w:b/>
          <w:bCs/>
        </w:rPr>
      </w:pPr>
      <w:r w:rsidRPr="00C24B4F">
        <w:rPr>
          <w:b/>
          <w:color w:val="333333"/>
        </w:rPr>
        <w:t xml:space="preserve">Table </w:t>
      </w:r>
      <w:r>
        <w:rPr>
          <w:b/>
          <w:color w:val="333333"/>
        </w:rPr>
        <w:t>2b</w:t>
      </w:r>
      <w:r w:rsidRPr="00C24B4F">
        <w:rPr>
          <w:b/>
          <w:color w:val="333333"/>
        </w:rPr>
        <w:t xml:space="preserve">: </w:t>
      </w:r>
      <w:r>
        <w:rPr>
          <w:b/>
          <w:color w:val="333333"/>
        </w:rPr>
        <w:t>Adaptive Expectations</w:t>
      </w:r>
      <w:r w:rsidRPr="00C24B4F">
        <w:rPr>
          <w:b/>
          <w:bCs/>
        </w:rPr>
        <w:t>, Eq. (</w:t>
      </w:r>
      <w:r>
        <w:rPr>
          <w:b/>
          <w:bCs/>
        </w:rPr>
        <w:t>8</w:t>
      </w:r>
      <w:r w:rsidRPr="00C24B4F">
        <w:rPr>
          <w:b/>
          <w:bCs/>
        </w:rPr>
        <w:t>)</w:t>
      </w:r>
    </w:p>
    <w:p w:rsidR="00262981" w:rsidRDefault="00FA1400" w:rsidP="0011421B">
      <w:pPr>
        <w:jc w:val="center"/>
        <w:outlineLvl w:val="1"/>
        <w:rPr>
          <w:color w:val="333333"/>
        </w:rPr>
      </w:pPr>
      <w:r w:rsidRPr="00262981">
        <w:rPr>
          <w:color w:val="333333"/>
          <w:position w:val="-12"/>
        </w:rPr>
        <w:object w:dxaOrig="2180" w:dyaOrig="380">
          <v:shape id="_x0000_i1204" type="#_x0000_t75" style="width:109.5pt;height:18.75pt" o:ole="">
            <v:imagedata r:id="rId340" o:title=""/>
          </v:shape>
          <o:OLEObject Type="Embed" ProgID="Equation.3" ShapeID="_x0000_i1204" DrawAspect="Content" ObjectID="_1571037389" r:id="rId341"/>
        </w:object>
      </w:r>
      <w:r>
        <w:rPr>
          <w:color w:val="333333"/>
        </w:rPr>
        <w:t xml:space="preserve"> </w:t>
      </w:r>
      <w:proofErr w:type="gramStart"/>
      <w:r>
        <w:rPr>
          <w:color w:val="333333"/>
        </w:rPr>
        <w:t>and</w:t>
      </w:r>
      <w:proofErr w:type="gramEnd"/>
      <w:r>
        <w:rPr>
          <w:color w:val="333333"/>
        </w:rPr>
        <w:t xml:space="preserve"> </w:t>
      </w:r>
      <w:r w:rsidRPr="00262981">
        <w:rPr>
          <w:color w:val="333333"/>
          <w:position w:val="-12"/>
        </w:rPr>
        <w:object w:dxaOrig="2659" w:dyaOrig="380">
          <v:shape id="_x0000_i1205" type="#_x0000_t75" style="width:133.5pt;height:18.75pt" o:ole="">
            <v:imagedata r:id="rId342" o:title=""/>
          </v:shape>
          <o:OLEObject Type="Embed" ProgID="Equation.3" ShapeID="_x0000_i1205" DrawAspect="Content" ObjectID="_1571037390" r:id="rId343"/>
        </w:object>
      </w:r>
    </w:p>
    <w:p w:rsidR="0085343C" w:rsidRPr="00167BB0" w:rsidRDefault="0085343C" w:rsidP="0085343C">
      <w:pPr>
        <w:jc w:val="center"/>
        <w:outlineLvl w:val="1"/>
        <w:rPr>
          <w:bCs/>
        </w:rPr>
      </w:pPr>
      <w:r>
        <w:rPr>
          <w:color w:val="333333"/>
        </w:rPr>
        <w:t>---------------------------------------------------------------------------------------------------------------------</w:t>
      </w:r>
    </w:p>
    <w:p w:rsidR="0085343C" w:rsidRDefault="0085343C" w:rsidP="0085343C">
      <w:pPr>
        <w:jc w:val="both"/>
        <w:rPr>
          <w:color w:val="333333"/>
        </w:rPr>
      </w:pPr>
      <w:r>
        <w:rPr>
          <w:color w:val="333333"/>
        </w:rPr>
        <w:tab/>
      </w:r>
      <w:r>
        <w:rPr>
          <w:color w:val="333333"/>
        </w:rPr>
        <w:tab/>
      </w:r>
      <w:r w:rsidR="00FA1400" w:rsidRPr="00FA1400">
        <w:rPr>
          <w:color w:val="333333"/>
          <w:position w:val="-12"/>
        </w:rPr>
        <w:object w:dxaOrig="300" w:dyaOrig="360">
          <v:shape id="_x0000_i1206" type="#_x0000_t75" style="width:15pt;height:15pt" o:ole="">
            <v:imagedata r:id="rId344" o:title=""/>
          </v:shape>
          <o:OLEObject Type="Embed" ProgID="Equation.3" ShapeID="_x0000_i1206" DrawAspect="Content" ObjectID="_1571037391" r:id="rId345"/>
        </w:object>
      </w:r>
      <w:r>
        <w:rPr>
          <w:color w:val="333333"/>
        </w:rPr>
        <w:tab/>
      </w:r>
      <w:r w:rsidR="00DA7B70" w:rsidRPr="00FA1400">
        <w:rPr>
          <w:color w:val="333333"/>
          <w:position w:val="-6"/>
        </w:rPr>
        <w:object w:dxaOrig="520" w:dyaOrig="279">
          <v:shape id="_x0000_i1207" type="#_x0000_t75" style="width:26.25pt;height:12pt" o:ole="">
            <v:imagedata r:id="rId346" o:title=""/>
          </v:shape>
          <o:OLEObject Type="Embed" ProgID="Equation.3" ShapeID="_x0000_i1207" DrawAspect="Content" ObjectID="_1571037392" r:id="rId347"/>
        </w:object>
      </w:r>
      <w:r>
        <w:rPr>
          <w:color w:val="333333"/>
        </w:rPr>
        <w:tab/>
      </w:r>
      <w:r w:rsidR="001D0ABB">
        <w:rPr>
          <w:color w:val="333333"/>
        </w:rPr>
        <w:t xml:space="preserve">   </w:t>
      </w:r>
      <w:r w:rsidR="003A7C56">
        <w:rPr>
          <w:color w:val="333333"/>
        </w:rPr>
        <w:t xml:space="preserve">  </w:t>
      </w:r>
      <w:r w:rsidR="00DA7B70" w:rsidRPr="00FA1400">
        <w:rPr>
          <w:color w:val="333333"/>
          <w:position w:val="-6"/>
        </w:rPr>
        <w:object w:dxaOrig="220" w:dyaOrig="279">
          <v:shape id="_x0000_i1208" type="#_x0000_t75" style="width:11.25pt;height:12pt" o:ole="">
            <v:imagedata r:id="rId348" o:title=""/>
          </v:shape>
          <o:OLEObject Type="Embed" ProgID="Equation.3" ShapeID="_x0000_i1208" DrawAspect="Content" ObjectID="_1571037393" r:id="rId349"/>
        </w:object>
      </w:r>
      <w:r w:rsidR="00FA1400">
        <w:rPr>
          <w:color w:val="333333"/>
        </w:rPr>
        <w:tab/>
      </w:r>
      <w:r w:rsidR="001D0ABB">
        <w:rPr>
          <w:color w:val="333333"/>
        </w:rPr>
        <w:tab/>
      </w:r>
      <w:r w:rsidRPr="00167BB0">
        <w:rPr>
          <w:color w:val="333333"/>
          <w:position w:val="-4"/>
        </w:rPr>
        <w:object w:dxaOrig="320" w:dyaOrig="300">
          <v:shape id="_x0000_i1209" type="#_x0000_t75" style="width:14.25pt;height:14.25pt" o:ole="">
            <v:imagedata r:id="rId226" o:title=""/>
          </v:shape>
          <o:OLEObject Type="Embed" ProgID="Equation.3" ShapeID="_x0000_i1209" DrawAspect="Content" ObjectID="_1571037394" r:id="rId350"/>
        </w:object>
      </w:r>
      <w:r>
        <w:rPr>
          <w:color w:val="333333"/>
        </w:rPr>
        <w:tab/>
      </w:r>
      <w:r w:rsidRPr="003A6DE7">
        <w:rPr>
          <w:color w:val="333333"/>
          <w:position w:val="-6"/>
        </w:rPr>
        <w:object w:dxaOrig="480" w:dyaOrig="279">
          <v:shape id="_x0000_i1210" type="#_x0000_t75" style="width:21.75pt;height:14.25pt" o:ole="">
            <v:imagedata r:id="rId228" o:title=""/>
          </v:shape>
          <o:OLEObject Type="Embed" ProgID="Equation.3" ShapeID="_x0000_i1210" DrawAspect="Content" ObjectID="_1571037395" r:id="rId351"/>
        </w:object>
      </w:r>
      <w:r>
        <w:rPr>
          <w:color w:val="333333"/>
        </w:rPr>
        <w:tab/>
      </w:r>
      <w:r w:rsidR="00567608">
        <w:rPr>
          <w:color w:val="333333"/>
        </w:rPr>
        <w:t xml:space="preserve">   </w:t>
      </w:r>
      <w:r w:rsidRPr="003A6DE7">
        <w:rPr>
          <w:color w:val="333333"/>
          <w:position w:val="-4"/>
        </w:rPr>
        <w:object w:dxaOrig="260" w:dyaOrig="260">
          <v:shape id="_x0000_i1211" type="#_x0000_t75" style="width:14.25pt;height:14.25pt" o:ole="">
            <v:imagedata r:id="rId230" o:title=""/>
          </v:shape>
          <o:OLEObject Type="Embed" ProgID="Equation.3" ShapeID="_x0000_i1211" DrawAspect="Content" ObjectID="_1571037396" r:id="rId352"/>
        </w:object>
      </w:r>
      <w:r>
        <w:rPr>
          <w:color w:val="333333"/>
        </w:rPr>
        <w:tab/>
      </w:r>
      <w:r w:rsidR="00567608">
        <w:rPr>
          <w:color w:val="333333"/>
        </w:rPr>
        <w:tab/>
      </w:r>
      <w:r w:rsidRPr="003A6DE7">
        <w:rPr>
          <w:color w:val="333333"/>
          <w:position w:val="-6"/>
        </w:rPr>
        <w:object w:dxaOrig="700" w:dyaOrig="279">
          <v:shape id="_x0000_i1212" type="#_x0000_t75" style="width:36pt;height:14.25pt" o:ole="">
            <v:imagedata r:id="rId232" o:title=""/>
          </v:shape>
          <o:OLEObject Type="Embed" ProgID="Equation.3" ShapeID="_x0000_i1212" DrawAspect="Content" ObjectID="_1571037397" r:id="rId353"/>
        </w:object>
      </w:r>
      <w:r>
        <w:rPr>
          <w:color w:val="333333"/>
        </w:rPr>
        <w:tab/>
      </w:r>
      <w:r w:rsidRPr="003A6DE7">
        <w:rPr>
          <w:color w:val="333333"/>
          <w:position w:val="-6"/>
        </w:rPr>
        <w:object w:dxaOrig="279" w:dyaOrig="279">
          <v:shape id="_x0000_i1213" type="#_x0000_t75" style="width:14.25pt;height:14.25pt" o:ole="">
            <v:imagedata r:id="rId234" o:title=""/>
          </v:shape>
          <o:OLEObject Type="Embed" ProgID="Equation.3" ShapeID="_x0000_i1213" DrawAspect="Content" ObjectID="_1571037398" r:id="rId354"/>
        </w:object>
      </w:r>
    </w:p>
    <w:p w:rsidR="0085343C" w:rsidRDefault="0085343C" w:rsidP="0085343C">
      <w:pPr>
        <w:jc w:val="both"/>
        <w:rPr>
          <w:color w:val="333333"/>
        </w:rPr>
      </w:pPr>
      <w:r>
        <w:rPr>
          <w:color w:val="333333"/>
        </w:rPr>
        <w:t>---------------------------------------------------------------------------------------------------------------------</w:t>
      </w:r>
    </w:p>
    <w:p w:rsidR="0085343C" w:rsidRDefault="0085343C" w:rsidP="0085343C">
      <w:pPr>
        <w:jc w:val="both"/>
        <w:rPr>
          <w:color w:val="333333"/>
        </w:rPr>
      </w:pPr>
      <w:r>
        <w:rPr>
          <w:color w:val="333333"/>
        </w:rPr>
        <w:t>$/€</w:t>
      </w:r>
      <w:r>
        <w:rPr>
          <w:color w:val="333333"/>
        </w:rPr>
        <w:tab/>
      </w:r>
      <w:r>
        <w:rPr>
          <w:color w:val="333333"/>
        </w:rPr>
        <w:tab/>
        <w:t xml:space="preserve"> </w:t>
      </w:r>
      <w:r w:rsidR="001D0ABB">
        <w:rPr>
          <w:color w:val="333333"/>
        </w:rPr>
        <w:t>-</w:t>
      </w:r>
      <w:r w:rsidR="001D0ABB">
        <w:rPr>
          <w:color w:val="333333"/>
        </w:rPr>
        <w:tab/>
        <w:t xml:space="preserve"> 1.176</w:t>
      </w:r>
      <w:r w:rsidR="001D0ABB">
        <w:rPr>
          <w:color w:val="333333"/>
          <w:vertAlign w:val="superscript"/>
        </w:rPr>
        <w:t>***</w:t>
      </w:r>
      <w:r w:rsidR="001D0ABB">
        <w:rPr>
          <w:color w:val="333333"/>
        </w:rPr>
        <w:t xml:space="preserve"> -</w:t>
      </w:r>
      <w:r>
        <w:rPr>
          <w:color w:val="333333"/>
        </w:rPr>
        <w:t>0.</w:t>
      </w:r>
      <w:r w:rsidR="001D0ABB">
        <w:rPr>
          <w:color w:val="333333"/>
        </w:rPr>
        <w:t>185</w:t>
      </w:r>
      <w:r w:rsidR="001D0ABB">
        <w:rPr>
          <w:color w:val="333333"/>
          <w:vertAlign w:val="superscript"/>
        </w:rPr>
        <w:t>***</w:t>
      </w:r>
      <w:r>
        <w:rPr>
          <w:color w:val="333333"/>
        </w:rPr>
        <w:tab/>
        <w:t>0.9</w:t>
      </w:r>
      <w:r w:rsidR="001D0ABB">
        <w:rPr>
          <w:color w:val="333333"/>
        </w:rPr>
        <w:t>73</w:t>
      </w:r>
      <w:r>
        <w:rPr>
          <w:color w:val="333333"/>
        </w:rPr>
        <w:tab/>
        <w:t>0.</w:t>
      </w:r>
      <w:r w:rsidR="001D0ABB">
        <w:rPr>
          <w:color w:val="333333"/>
        </w:rPr>
        <w:t>136</w:t>
      </w:r>
      <w:r>
        <w:rPr>
          <w:color w:val="333333"/>
        </w:rPr>
        <w:tab/>
      </w:r>
      <w:r w:rsidR="001D0ABB">
        <w:rPr>
          <w:color w:val="333333"/>
        </w:rPr>
        <w:t xml:space="preserve"> </w:t>
      </w:r>
      <w:r w:rsidR="00567608">
        <w:rPr>
          <w:color w:val="333333"/>
        </w:rPr>
        <w:t xml:space="preserve">   </w:t>
      </w:r>
      <w:r w:rsidR="001D0ABB">
        <w:rPr>
          <w:color w:val="333333"/>
        </w:rPr>
        <w:t>-</w:t>
      </w:r>
      <w:r>
        <w:rPr>
          <w:color w:val="333333"/>
        </w:rPr>
        <w:tab/>
      </w:r>
      <w:r w:rsidR="00567608">
        <w:rPr>
          <w:color w:val="333333"/>
        </w:rPr>
        <w:tab/>
      </w:r>
      <w:r w:rsidR="001D0ABB">
        <w:rPr>
          <w:color w:val="333333"/>
        </w:rPr>
        <w:t>1.993</w:t>
      </w:r>
      <w:r>
        <w:rPr>
          <w:color w:val="333333"/>
        </w:rPr>
        <w:tab/>
      </w:r>
      <w:r>
        <w:rPr>
          <w:color w:val="333333"/>
        </w:rPr>
        <w:tab/>
        <w:t>21</w:t>
      </w:r>
      <w:r w:rsidR="001D0ABB">
        <w:rPr>
          <w:color w:val="333333"/>
        </w:rPr>
        <w:t>5</w:t>
      </w:r>
    </w:p>
    <w:p w:rsidR="0085343C" w:rsidRDefault="0085343C" w:rsidP="0085343C">
      <w:pPr>
        <w:jc w:val="both"/>
        <w:rPr>
          <w:color w:val="333333"/>
        </w:rPr>
      </w:pPr>
      <w:r>
        <w:rPr>
          <w:color w:val="333333"/>
        </w:rPr>
        <w:tab/>
      </w:r>
      <w:r>
        <w:rPr>
          <w:color w:val="333333"/>
        </w:rPr>
        <w:tab/>
      </w:r>
      <w:r w:rsidR="001D0ABB">
        <w:rPr>
          <w:color w:val="333333"/>
        </w:rPr>
        <w:tab/>
      </w:r>
      <w:r>
        <w:rPr>
          <w:color w:val="333333"/>
        </w:rPr>
        <w:t>(0.0</w:t>
      </w:r>
      <w:r w:rsidR="001D0ABB">
        <w:rPr>
          <w:color w:val="333333"/>
        </w:rPr>
        <w:t>68</w:t>
      </w:r>
      <w:r>
        <w:rPr>
          <w:color w:val="333333"/>
        </w:rPr>
        <w:t>)</w:t>
      </w:r>
      <w:r w:rsidR="001D0ABB">
        <w:rPr>
          <w:color w:val="333333"/>
        </w:rPr>
        <w:t xml:space="preserve">  </w:t>
      </w:r>
      <w:r w:rsidR="00567608">
        <w:rPr>
          <w:color w:val="333333"/>
        </w:rPr>
        <w:t xml:space="preserve">  </w:t>
      </w:r>
      <w:r>
        <w:rPr>
          <w:color w:val="333333"/>
        </w:rPr>
        <w:t>(0.0</w:t>
      </w:r>
      <w:r w:rsidR="001D0ABB">
        <w:rPr>
          <w:color w:val="333333"/>
        </w:rPr>
        <w:t>69</w:t>
      </w:r>
      <w:r>
        <w:rPr>
          <w:color w:val="333333"/>
        </w:rPr>
        <w:t>)</w:t>
      </w:r>
    </w:p>
    <w:p w:rsidR="001D0ABB" w:rsidRDefault="001D0ABB" w:rsidP="001D0ABB">
      <w:pPr>
        <w:jc w:val="both"/>
        <w:rPr>
          <w:color w:val="333333"/>
        </w:rPr>
      </w:pPr>
      <w:r>
        <w:rPr>
          <w:color w:val="333333"/>
        </w:rPr>
        <w:t>$/€</w:t>
      </w:r>
      <w:r>
        <w:rPr>
          <w:color w:val="333333"/>
        </w:rPr>
        <w:tab/>
      </w:r>
      <w:r>
        <w:rPr>
          <w:color w:val="333333"/>
        </w:rPr>
        <w:tab/>
      </w:r>
      <w:r w:rsidR="00567608">
        <w:rPr>
          <w:color w:val="333333"/>
        </w:rPr>
        <w:t xml:space="preserve"> </w:t>
      </w:r>
      <w:r>
        <w:rPr>
          <w:color w:val="333333"/>
        </w:rPr>
        <w:t>0.</w:t>
      </w:r>
      <w:r w:rsidR="00567608">
        <w:rPr>
          <w:color w:val="333333"/>
        </w:rPr>
        <w:t>003</w:t>
      </w:r>
      <w:r w:rsidR="00567608">
        <w:rPr>
          <w:color w:val="333333"/>
        </w:rPr>
        <w:tab/>
        <w:t xml:space="preserve"> 1.178</w:t>
      </w:r>
      <w:r w:rsidR="00567608">
        <w:rPr>
          <w:color w:val="333333"/>
          <w:vertAlign w:val="superscript"/>
        </w:rPr>
        <w:t xml:space="preserve">***   </w:t>
      </w:r>
      <w:r>
        <w:rPr>
          <w:color w:val="333333"/>
        </w:rPr>
        <w:t>-0.1</w:t>
      </w:r>
      <w:r w:rsidR="00567608">
        <w:rPr>
          <w:color w:val="333333"/>
        </w:rPr>
        <w:t>97</w:t>
      </w:r>
      <w:r>
        <w:rPr>
          <w:color w:val="333333"/>
          <w:vertAlign w:val="superscript"/>
        </w:rPr>
        <w:t>***</w:t>
      </w:r>
      <w:r>
        <w:rPr>
          <w:color w:val="333333"/>
        </w:rPr>
        <w:tab/>
        <w:t>0.973</w:t>
      </w:r>
      <w:r>
        <w:rPr>
          <w:color w:val="333333"/>
        </w:rPr>
        <w:tab/>
        <w:t>0.13</w:t>
      </w:r>
      <w:r w:rsidR="00567608">
        <w:rPr>
          <w:color w:val="333333"/>
        </w:rPr>
        <w:t>5</w:t>
      </w:r>
      <w:r>
        <w:rPr>
          <w:color w:val="333333"/>
        </w:rPr>
        <w:tab/>
      </w:r>
      <w:r w:rsidR="00567608">
        <w:rPr>
          <w:color w:val="333333"/>
        </w:rPr>
        <w:t>3,806.275</w:t>
      </w:r>
      <w:r>
        <w:rPr>
          <w:color w:val="333333"/>
        </w:rPr>
        <w:tab/>
      </w:r>
      <w:r w:rsidR="00567608">
        <w:rPr>
          <w:color w:val="333333"/>
        </w:rPr>
        <w:t>2</w:t>
      </w:r>
      <w:r>
        <w:rPr>
          <w:color w:val="333333"/>
        </w:rPr>
        <w:t>.</w:t>
      </w:r>
      <w:r w:rsidR="00567608">
        <w:rPr>
          <w:color w:val="333333"/>
        </w:rPr>
        <w:t>011</w:t>
      </w:r>
      <w:r>
        <w:rPr>
          <w:color w:val="333333"/>
        </w:rPr>
        <w:tab/>
      </w:r>
      <w:r>
        <w:rPr>
          <w:color w:val="333333"/>
        </w:rPr>
        <w:tab/>
        <w:t>215</w:t>
      </w:r>
    </w:p>
    <w:p w:rsidR="001D0ABB" w:rsidRDefault="001D0ABB" w:rsidP="001D0ABB">
      <w:pPr>
        <w:jc w:val="both"/>
        <w:rPr>
          <w:color w:val="333333"/>
        </w:rPr>
      </w:pPr>
      <w:r>
        <w:rPr>
          <w:color w:val="333333"/>
        </w:rPr>
        <w:tab/>
      </w:r>
      <w:r>
        <w:rPr>
          <w:color w:val="333333"/>
        </w:rPr>
        <w:tab/>
      </w:r>
      <w:r w:rsidR="00567608">
        <w:rPr>
          <w:color w:val="333333"/>
        </w:rPr>
        <w:t>(0.003)</w:t>
      </w:r>
      <w:r>
        <w:rPr>
          <w:color w:val="333333"/>
        </w:rPr>
        <w:tab/>
        <w:t xml:space="preserve">(0.068)  </w:t>
      </w:r>
      <w:r w:rsidR="00567608">
        <w:rPr>
          <w:color w:val="333333"/>
        </w:rPr>
        <w:t xml:space="preserve">  </w:t>
      </w:r>
      <w:r>
        <w:rPr>
          <w:color w:val="333333"/>
        </w:rPr>
        <w:t>(0.0</w:t>
      </w:r>
      <w:r w:rsidR="00567608">
        <w:rPr>
          <w:color w:val="333333"/>
        </w:rPr>
        <w:t>70</w:t>
      </w:r>
      <w:r>
        <w:rPr>
          <w:color w:val="333333"/>
        </w:rPr>
        <w:t>)</w:t>
      </w:r>
    </w:p>
    <w:p w:rsidR="0085343C" w:rsidRDefault="0085343C" w:rsidP="0085343C">
      <w:pPr>
        <w:jc w:val="both"/>
        <w:rPr>
          <w:color w:val="333333"/>
        </w:rPr>
      </w:pPr>
    </w:p>
    <w:p w:rsidR="0085343C" w:rsidRDefault="0085343C" w:rsidP="0085343C">
      <w:pPr>
        <w:jc w:val="both"/>
        <w:rPr>
          <w:color w:val="333333"/>
        </w:rPr>
      </w:pPr>
      <w:r>
        <w:rPr>
          <w:color w:val="333333"/>
        </w:rPr>
        <w:t>$/£</w:t>
      </w:r>
      <w:r>
        <w:rPr>
          <w:color w:val="333333"/>
        </w:rPr>
        <w:tab/>
      </w:r>
      <w:r>
        <w:rPr>
          <w:color w:val="333333"/>
        </w:rPr>
        <w:tab/>
        <w:t xml:space="preserve"> </w:t>
      </w:r>
      <w:r w:rsidR="00567608">
        <w:rPr>
          <w:color w:val="333333"/>
        </w:rPr>
        <w:t>-</w:t>
      </w:r>
      <w:r w:rsidR="00567608">
        <w:rPr>
          <w:color w:val="333333"/>
        </w:rPr>
        <w:tab/>
        <w:t xml:space="preserve"> 1</w:t>
      </w:r>
      <w:r>
        <w:rPr>
          <w:color w:val="333333"/>
        </w:rPr>
        <w:t>.</w:t>
      </w:r>
      <w:r w:rsidR="00567608">
        <w:rPr>
          <w:color w:val="333333"/>
        </w:rPr>
        <w:t>381</w:t>
      </w:r>
      <w:r w:rsidR="00567608">
        <w:rPr>
          <w:color w:val="333333"/>
          <w:vertAlign w:val="superscript"/>
        </w:rPr>
        <w:t>**</w:t>
      </w:r>
      <w:proofErr w:type="gramStart"/>
      <w:r w:rsidR="00567608">
        <w:rPr>
          <w:color w:val="333333"/>
          <w:vertAlign w:val="superscript"/>
        </w:rPr>
        <w:t>*</w:t>
      </w:r>
      <w:r w:rsidR="00567608">
        <w:rPr>
          <w:color w:val="333333"/>
        </w:rPr>
        <w:t xml:space="preserve">  -</w:t>
      </w:r>
      <w:proofErr w:type="gramEnd"/>
      <w:r>
        <w:rPr>
          <w:color w:val="333333"/>
        </w:rPr>
        <w:t>0.</w:t>
      </w:r>
      <w:r w:rsidR="00567608">
        <w:rPr>
          <w:color w:val="333333"/>
        </w:rPr>
        <w:t>384</w:t>
      </w:r>
      <w:r>
        <w:rPr>
          <w:color w:val="333333"/>
          <w:vertAlign w:val="superscript"/>
        </w:rPr>
        <w:t>***</w:t>
      </w:r>
      <w:r>
        <w:rPr>
          <w:color w:val="333333"/>
        </w:rPr>
        <w:tab/>
        <w:t>0.98</w:t>
      </w:r>
      <w:r w:rsidR="00567608">
        <w:rPr>
          <w:color w:val="333333"/>
        </w:rPr>
        <w:t>2</w:t>
      </w:r>
      <w:r>
        <w:rPr>
          <w:color w:val="333333"/>
        </w:rPr>
        <w:tab/>
        <w:t>0.</w:t>
      </w:r>
      <w:r w:rsidR="00567608">
        <w:rPr>
          <w:color w:val="333333"/>
        </w:rPr>
        <w:t>272</w:t>
      </w:r>
      <w:r>
        <w:rPr>
          <w:color w:val="333333"/>
        </w:rPr>
        <w:tab/>
      </w:r>
      <w:r w:rsidR="00567608">
        <w:rPr>
          <w:color w:val="333333"/>
        </w:rPr>
        <w:t xml:space="preserve">    -</w:t>
      </w:r>
      <w:r w:rsidR="00567608">
        <w:rPr>
          <w:color w:val="333333"/>
        </w:rPr>
        <w:tab/>
      </w:r>
      <w:r>
        <w:rPr>
          <w:color w:val="333333"/>
        </w:rPr>
        <w:tab/>
        <w:t>1.</w:t>
      </w:r>
      <w:r w:rsidR="00567608">
        <w:rPr>
          <w:color w:val="333333"/>
        </w:rPr>
        <w:t>982</w:t>
      </w:r>
      <w:r>
        <w:rPr>
          <w:color w:val="333333"/>
        </w:rPr>
        <w:tab/>
      </w:r>
      <w:r>
        <w:rPr>
          <w:color w:val="333333"/>
        </w:rPr>
        <w:tab/>
        <w:t>55</w:t>
      </w:r>
      <w:r w:rsidR="00567608">
        <w:rPr>
          <w:color w:val="333333"/>
        </w:rPr>
        <w:t>1</w:t>
      </w:r>
    </w:p>
    <w:p w:rsidR="0085343C" w:rsidRDefault="0085343C" w:rsidP="0085343C">
      <w:pPr>
        <w:jc w:val="both"/>
        <w:rPr>
          <w:color w:val="333333"/>
        </w:rPr>
      </w:pPr>
      <w:r>
        <w:rPr>
          <w:color w:val="333333"/>
        </w:rPr>
        <w:tab/>
      </w:r>
      <w:r>
        <w:rPr>
          <w:color w:val="333333"/>
        </w:rPr>
        <w:tab/>
      </w:r>
      <w:r w:rsidR="00567608">
        <w:rPr>
          <w:color w:val="333333"/>
        </w:rPr>
        <w:tab/>
      </w:r>
      <w:r>
        <w:rPr>
          <w:color w:val="333333"/>
        </w:rPr>
        <w:t>(0.0</w:t>
      </w:r>
      <w:r w:rsidR="00567608">
        <w:rPr>
          <w:color w:val="333333"/>
        </w:rPr>
        <w:t>43</w:t>
      </w:r>
      <w:r>
        <w:rPr>
          <w:color w:val="333333"/>
        </w:rPr>
        <w:t>)</w:t>
      </w:r>
      <w:r>
        <w:rPr>
          <w:color w:val="333333"/>
        </w:rPr>
        <w:tab/>
      </w:r>
      <w:r w:rsidR="00567608">
        <w:rPr>
          <w:color w:val="333333"/>
        </w:rPr>
        <w:t xml:space="preserve">    </w:t>
      </w:r>
      <w:r>
        <w:rPr>
          <w:color w:val="333333"/>
        </w:rPr>
        <w:t>(0.0</w:t>
      </w:r>
      <w:r w:rsidR="00567608">
        <w:rPr>
          <w:color w:val="333333"/>
        </w:rPr>
        <w:t>43</w:t>
      </w:r>
      <w:r>
        <w:rPr>
          <w:color w:val="333333"/>
        </w:rPr>
        <w:t>)</w:t>
      </w:r>
    </w:p>
    <w:p w:rsidR="00567608" w:rsidRDefault="00567608" w:rsidP="00567608">
      <w:pPr>
        <w:jc w:val="both"/>
        <w:rPr>
          <w:color w:val="333333"/>
        </w:rPr>
      </w:pPr>
      <w:r>
        <w:rPr>
          <w:color w:val="333333"/>
        </w:rPr>
        <w:t>$/£</w:t>
      </w:r>
      <w:r>
        <w:rPr>
          <w:color w:val="333333"/>
        </w:rPr>
        <w:tab/>
      </w:r>
      <w:r>
        <w:rPr>
          <w:color w:val="333333"/>
        </w:rPr>
        <w:tab/>
        <w:t xml:space="preserve"> 0.008</w:t>
      </w:r>
      <w:r>
        <w:rPr>
          <w:color w:val="333333"/>
          <w:vertAlign w:val="superscript"/>
        </w:rPr>
        <w:t>**</w:t>
      </w:r>
      <w:r>
        <w:rPr>
          <w:color w:val="333333"/>
        </w:rPr>
        <w:t xml:space="preserve"> 1.380</w:t>
      </w:r>
      <w:r>
        <w:rPr>
          <w:color w:val="333333"/>
          <w:vertAlign w:val="superscript"/>
        </w:rPr>
        <w:t>**</w:t>
      </w:r>
      <w:proofErr w:type="gramStart"/>
      <w:r>
        <w:rPr>
          <w:color w:val="333333"/>
          <w:vertAlign w:val="superscript"/>
        </w:rPr>
        <w:t>*</w:t>
      </w:r>
      <w:r>
        <w:rPr>
          <w:color w:val="333333"/>
        </w:rPr>
        <w:t xml:space="preserve">  -</w:t>
      </w:r>
      <w:proofErr w:type="gramEnd"/>
      <w:r>
        <w:rPr>
          <w:color w:val="333333"/>
        </w:rPr>
        <w:t>0.395</w:t>
      </w:r>
      <w:r>
        <w:rPr>
          <w:color w:val="333333"/>
          <w:vertAlign w:val="superscript"/>
        </w:rPr>
        <w:t>***</w:t>
      </w:r>
      <w:r>
        <w:rPr>
          <w:color w:val="333333"/>
        </w:rPr>
        <w:tab/>
        <w:t>0.982</w:t>
      </w:r>
      <w:r>
        <w:rPr>
          <w:color w:val="333333"/>
        </w:rPr>
        <w:tab/>
        <w:t>0.270</w:t>
      </w:r>
      <w:r>
        <w:rPr>
          <w:color w:val="333333"/>
        </w:rPr>
        <w:tab/>
        <w:t xml:space="preserve"> 15,364.17</w:t>
      </w:r>
      <w:r>
        <w:rPr>
          <w:color w:val="333333"/>
        </w:rPr>
        <w:tab/>
        <w:t>1.999</w:t>
      </w:r>
      <w:r>
        <w:rPr>
          <w:color w:val="333333"/>
        </w:rPr>
        <w:tab/>
      </w:r>
      <w:r>
        <w:rPr>
          <w:color w:val="333333"/>
        </w:rPr>
        <w:tab/>
        <w:t>551</w:t>
      </w:r>
    </w:p>
    <w:p w:rsidR="00567608" w:rsidRDefault="00567608" w:rsidP="00567608">
      <w:pPr>
        <w:jc w:val="both"/>
        <w:rPr>
          <w:color w:val="333333"/>
        </w:rPr>
      </w:pPr>
      <w:r>
        <w:rPr>
          <w:color w:val="333333"/>
        </w:rPr>
        <w:tab/>
      </w:r>
      <w:r>
        <w:rPr>
          <w:color w:val="333333"/>
        </w:rPr>
        <w:tab/>
        <w:t>(0.003) (0.043</w:t>
      </w:r>
      <w:r w:rsidR="003A7C56">
        <w:rPr>
          <w:color w:val="333333"/>
        </w:rPr>
        <w:t xml:space="preserve">) </w:t>
      </w:r>
      <w:r>
        <w:rPr>
          <w:color w:val="333333"/>
        </w:rPr>
        <w:t xml:space="preserve">   (0.043)</w:t>
      </w:r>
    </w:p>
    <w:p w:rsidR="0085343C" w:rsidRDefault="0085343C" w:rsidP="0085343C">
      <w:pPr>
        <w:jc w:val="both"/>
        <w:rPr>
          <w:color w:val="333333"/>
        </w:rPr>
      </w:pPr>
    </w:p>
    <w:p w:rsidR="0085343C" w:rsidRPr="00963D05" w:rsidRDefault="0085343C" w:rsidP="0085343C">
      <w:pPr>
        <w:jc w:val="both"/>
        <w:rPr>
          <w:color w:val="333333"/>
        </w:rPr>
      </w:pPr>
      <w:r>
        <w:rPr>
          <w:color w:val="333333"/>
        </w:rPr>
        <w:t>C$/$</w:t>
      </w:r>
      <w:r>
        <w:rPr>
          <w:color w:val="333333"/>
        </w:rPr>
        <w:tab/>
      </w:r>
      <w:r>
        <w:rPr>
          <w:color w:val="333333"/>
        </w:rPr>
        <w:tab/>
        <w:t xml:space="preserve"> </w:t>
      </w:r>
      <w:r w:rsidR="003A7C56">
        <w:rPr>
          <w:color w:val="333333"/>
        </w:rPr>
        <w:t>-</w:t>
      </w:r>
      <w:r w:rsidR="003A7C56">
        <w:rPr>
          <w:color w:val="333333"/>
        </w:rPr>
        <w:tab/>
        <w:t xml:space="preserve">  1</w:t>
      </w:r>
      <w:r>
        <w:rPr>
          <w:color w:val="333333"/>
        </w:rPr>
        <w:t>.</w:t>
      </w:r>
      <w:r w:rsidR="003A7C56">
        <w:rPr>
          <w:color w:val="333333"/>
        </w:rPr>
        <w:t>171</w:t>
      </w:r>
      <w:r>
        <w:rPr>
          <w:color w:val="333333"/>
          <w:vertAlign w:val="superscript"/>
        </w:rPr>
        <w:t>*</w:t>
      </w:r>
      <w:r w:rsidR="003A7C56">
        <w:rPr>
          <w:color w:val="333333"/>
          <w:vertAlign w:val="superscript"/>
        </w:rPr>
        <w:t>**</w:t>
      </w:r>
      <w:r w:rsidR="003A7C56">
        <w:rPr>
          <w:color w:val="333333"/>
        </w:rPr>
        <w:t xml:space="preserve"> -</w:t>
      </w:r>
      <w:r>
        <w:rPr>
          <w:color w:val="333333"/>
        </w:rPr>
        <w:t>0.</w:t>
      </w:r>
      <w:r w:rsidR="003A7C56">
        <w:rPr>
          <w:color w:val="333333"/>
        </w:rPr>
        <w:t>173</w:t>
      </w:r>
      <w:r>
        <w:rPr>
          <w:color w:val="333333"/>
          <w:vertAlign w:val="superscript"/>
        </w:rPr>
        <w:t>***</w:t>
      </w:r>
      <w:r>
        <w:rPr>
          <w:color w:val="333333"/>
        </w:rPr>
        <w:tab/>
        <w:t>0.98</w:t>
      </w:r>
      <w:r w:rsidR="003A7C56">
        <w:rPr>
          <w:color w:val="333333"/>
        </w:rPr>
        <w:t>8</w:t>
      </w:r>
      <w:r>
        <w:rPr>
          <w:color w:val="333333"/>
        </w:rPr>
        <w:tab/>
        <w:t>0.1</w:t>
      </w:r>
      <w:r w:rsidR="003A7C56">
        <w:rPr>
          <w:color w:val="333333"/>
        </w:rPr>
        <w:t>29</w:t>
      </w:r>
      <w:r>
        <w:rPr>
          <w:color w:val="333333"/>
        </w:rPr>
        <w:tab/>
      </w:r>
      <w:r w:rsidR="003A7C56">
        <w:rPr>
          <w:color w:val="333333"/>
        </w:rPr>
        <w:t xml:space="preserve">   -</w:t>
      </w:r>
      <w:r w:rsidR="003A7C56">
        <w:rPr>
          <w:color w:val="333333"/>
        </w:rPr>
        <w:tab/>
      </w:r>
      <w:r>
        <w:rPr>
          <w:color w:val="333333"/>
        </w:rPr>
        <w:tab/>
        <w:t>1.</w:t>
      </w:r>
      <w:r w:rsidR="003A7C56">
        <w:rPr>
          <w:color w:val="333333"/>
        </w:rPr>
        <w:t>990</w:t>
      </w:r>
      <w:r>
        <w:rPr>
          <w:color w:val="333333"/>
        </w:rPr>
        <w:tab/>
      </w:r>
      <w:r>
        <w:rPr>
          <w:color w:val="333333"/>
        </w:rPr>
        <w:tab/>
        <w:t>55</w:t>
      </w:r>
      <w:r w:rsidR="003A7C56">
        <w:rPr>
          <w:color w:val="333333"/>
        </w:rPr>
        <w:t>1</w:t>
      </w:r>
    </w:p>
    <w:p w:rsidR="0085343C" w:rsidRPr="003A7C56" w:rsidRDefault="003A7C56" w:rsidP="003A7C56">
      <w:pPr>
        <w:ind w:left="1440" w:firstLine="720"/>
        <w:jc w:val="both"/>
        <w:rPr>
          <w:bCs/>
        </w:rPr>
      </w:pPr>
      <w:r>
        <w:rPr>
          <w:bCs/>
        </w:rPr>
        <w:t xml:space="preserve"> </w:t>
      </w:r>
      <w:r w:rsidR="0085343C" w:rsidRPr="003A7C56">
        <w:rPr>
          <w:bCs/>
        </w:rPr>
        <w:t>(0.0</w:t>
      </w:r>
      <w:r>
        <w:rPr>
          <w:bCs/>
        </w:rPr>
        <w:t>43</w:t>
      </w:r>
      <w:r w:rsidR="0085343C" w:rsidRPr="003A7C56">
        <w:rPr>
          <w:bCs/>
        </w:rPr>
        <w:t>)</w:t>
      </w:r>
      <w:r>
        <w:rPr>
          <w:bCs/>
        </w:rPr>
        <w:t xml:space="preserve">   (0.043)</w:t>
      </w:r>
    </w:p>
    <w:p w:rsidR="003A7C56" w:rsidRPr="00963D05" w:rsidRDefault="003A7C56" w:rsidP="003A7C56">
      <w:pPr>
        <w:jc w:val="both"/>
        <w:rPr>
          <w:color w:val="333333"/>
        </w:rPr>
      </w:pPr>
      <w:r>
        <w:rPr>
          <w:color w:val="333333"/>
        </w:rPr>
        <w:t>C$/$</w:t>
      </w:r>
      <w:r>
        <w:rPr>
          <w:color w:val="333333"/>
        </w:rPr>
        <w:tab/>
      </w:r>
      <w:r>
        <w:rPr>
          <w:color w:val="333333"/>
        </w:rPr>
        <w:tab/>
        <w:t xml:space="preserve"> 0.002</w:t>
      </w:r>
      <w:r>
        <w:rPr>
          <w:color w:val="333333"/>
          <w:vertAlign w:val="superscript"/>
        </w:rPr>
        <w:t>*</w:t>
      </w:r>
      <w:proofErr w:type="gramStart"/>
      <w:r>
        <w:rPr>
          <w:color w:val="333333"/>
          <w:vertAlign w:val="superscript"/>
        </w:rPr>
        <w:t>*</w:t>
      </w:r>
      <w:r>
        <w:rPr>
          <w:color w:val="333333"/>
        </w:rPr>
        <w:t xml:space="preserve">  1.169</w:t>
      </w:r>
      <w:proofErr w:type="gramEnd"/>
      <w:r>
        <w:rPr>
          <w:color w:val="333333"/>
          <w:vertAlign w:val="superscript"/>
        </w:rPr>
        <w:t>***</w:t>
      </w:r>
      <w:r>
        <w:rPr>
          <w:color w:val="333333"/>
        </w:rPr>
        <w:t xml:space="preserve"> -0.179</w:t>
      </w:r>
      <w:r>
        <w:rPr>
          <w:color w:val="333333"/>
          <w:vertAlign w:val="superscript"/>
        </w:rPr>
        <w:t>***</w:t>
      </w:r>
      <w:r>
        <w:rPr>
          <w:color w:val="333333"/>
        </w:rPr>
        <w:tab/>
        <w:t>0.988</w:t>
      </w:r>
      <w:r>
        <w:rPr>
          <w:color w:val="333333"/>
        </w:rPr>
        <w:tab/>
        <w:t>0.128</w:t>
      </w:r>
      <w:r>
        <w:rPr>
          <w:color w:val="333333"/>
        </w:rPr>
        <w:tab/>
        <w:t xml:space="preserve"> 21,913.05</w:t>
      </w:r>
      <w:r>
        <w:rPr>
          <w:color w:val="333333"/>
        </w:rPr>
        <w:tab/>
        <w:t>2.001</w:t>
      </w:r>
      <w:r>
        <w:rPr>
          <w:color w:val="333333"/>
        </w:rPr>
        <w:tab/>
      </w:r>
      <w:r>
        <w:rPr>
          <w:color w:val="333333"/>
        </w:rPr>
        <w:tab/>
        <w:t>551</w:t>
      </w:r>
    </w:p>
    <w:p w:rsidR="003A7C56" w:rsidRPr="003A7C56" w:rsidRDefault="003A7C56" w:rsidP="003A7C56">
      <w:pPr>
        <w:ind w:left="720" w:firstLine="720"/>
        <w:jc w:val="both"/>
        <w:rPr>
          <w:bCs/>
        </w:rPr>
      </w:pPr>
      <w:r>
        <w:rPr>
          <w:bCs/>
        </w:rPr>
        <w:t xml:space="preserve">(0.001)  </w:t>
      </w:r>
      <w:r w:rsidRPr="003A7C56">
        <w:rPr>
          <w:bCs/>
        </w:rPr>
        <w:t>(0.0</w:t>
      </w:r>
      <w:r>
        <w:rPr>
          <w:bCs/>
        </w:rPr>
        <w:t>43</w:t>
      </w:r>
      <w:r w:rsidRPr="003A7C56">
        <w:rPr>
          <w:bCs/>
        </w:rPr>
        <w:t>)</w:t>
      </w:r>
      <w:r>
        <w:rPr>
          <w:bCs/>
        </w:rPr>
        <w:t xml:space="preserve">   (0.043)</w:t>
      </w:r>
    </w:p>
    <w:p w:rsidR="0085343C" w:rsidRDefault="0085343C" w:rsidP="0085343C">
      <w:pPr>
        <w:jc w:val="both"/>
        <w:rPr>
          <w:bCs/>
        </w:rPr>
      </w:pPr>
    </w:p>
    <w:p w:rsidR="0085343C" w:rsidRDefault="0085343C" w:rsidP="0085343C">
      <w:pPr>
        <w:jc w:val="both"/>
        <w:rPr>
          <w:bCs/>
        </w:rPr>
      </w:pPr>
      <w:r>
        <w:rPr>
          <w:bCs/>
        </w:rPr>
        <w:t>¥/$</w:t>
      </w:r>
      <w:r>
        <w:rPr>
          <w:bCs/>
        </w:rPr>
        <w:tab/>
      </w:r>
      <w:r>
        <w:rPr>
          <w:bCs/>
        </w:rPr>
        <w:tab/>
        <w:t xml:space="preserve"> </w:t>
      </w:r>
      <w:r w:rsidR="003A7C56">
        <w:rPr>
          <w:bCs/>
        </w:rPr>
        <w:t>-</w:t>
      </w:r>
      <w:r w:rsidR="003A7C56">
        <w:rPr>
          <w:bCs/>
        </w:rPr>
        <w:tab/>
        <w:t xml:space="preserve">   1</w:t>
      </w:r>
      <w:r>
        <w:rPr>
          <w:bCs/>
        </w:rPr>
        <w:t>.</w:t>
      </w:r>
      <w:r w:rsidR="003A7C56">
        <w:rPr>
          <w:bCs/>
        </w:rPr>
        <w:t>338</w:t>
      </w:r>
      <w:r>
        <w:rPr>
          <w:bCs/>
          <w:vertAlign w:val="superscript"/>
        </w:rPr>
        <w:t>*</w:t>
      </w:r>
      <w:r w:rsidR="003A7C56">
        <w:rPr>
          <w:bCs/>
          <w:vertAlign w:val="superscript"/>
        </w:rPr>
        <w:t>**</w:t>
      </w:r>
      <w:r w:rsidR="003A7C56">
        <w:rPr>
          <w:bCs/>
        </w:rPr>
        <w:t xml:space="preserve"> -</w:t>
      </w:r>
      <w:r>
        <w:rPr>
          <w:bCs/>
        </w:rPr>
        <w:t>0.</w:t>
      </w:r>
      <w:r w:rsidR="003A7C56">
        <w:rPr>
          <w:bCs/>
        </w:rPr>
        <w:t>338</w:t>
      </w:r>
      <w:r>
        <w:rPr>
          <w:bCs/>
          <w:vertAlign w:val="superscript"/>
        </w:rPr>
        <w:t>***</w:t>
      </w:r>
      <w:r>
        <w:rPr>
          <w:bCs/>
        </w:rPr>
        <w:tab/>
        <w:t>0.996</w:t>
      </w:r>
      <w:r>
        <w:rPr>
          <w:bCs/>
        </w:rPr>
        <w:tab/>
        <w:t>0.3</w:t>
      </w:r>
      <w:r w:rsidR="003A7C56">
        <w:rPr>
          <w:bCs/>
        </w:rPr>
        <w:t>54</w:t>
      </w:r>
      <w:r>
        <w:rPr>
          <w:bCs/>
        </w:rPr>
        <w:tab/>
      </w:r>
      <w:r w:rsidR="003A7C56">
        <w:rPr>
          <w:bCs/>
        </w:rPr>
        <w:t xml:space="preserve">  -</w:t>
      </w:r>
      <w:r w:rsidR="003A7C56">
        <w:rPr>
          <w:bCs/>
        </w:rPr>
        <w:tab/>
      </w:r>
      <w:r>
        <w:rPr>
          <w:bCs/>
        </w:rPr>
        <w:tab/>
        <w:t>1.</w:t>
      </w:r>
      <w:r w:rsidR="003A7C56">
        <w:rPr>
          <w:bCs/>
        </w:rPr>
        <w:t>994</w:t>
      </w:r>
      <w:r>
        <w:rPr>
          <w:bCs/>
        </w:rPr>
        <w:tab/>
      </w:r>
      <w:r>
        <w:rPr>
          <w:bCs/>
        </w:rPr>
        <w:tab/>
        <w:t>55</w:t>
      </w:r>
      <w:r w:rsidR="003A7C56">
        <w:rPr>
          <w:bCs/>
        </w:rPr>
        <w:t>1</w:t>
      </w:r>
    </w:p>
    <w:p w:rsidR="0085343C" w:rsidRDefault="0085343C" w:rsidP="0085343C">
      <w:pPr>
        <w:jc w:val="both"/>
        <w:rPr>
          <w:bCs/>
        </w:rPr>
      </w:pPr>
      <w:r>
        <w:rPr>
          <w:bCs/>
        </w:rPr>
        <w:tab/>
      </w:r>
      <w:r>
        <w:rPr>
          <w:bCs/>
        </w:rPr>
        <w:tab/>
      </w:r>
      <w:r w:rsidR="003A7C56">
        <w:rPr>
          <w:bCs/>
        </w:rPr>
        <w:tab/>
        <w:t xml:space="preserve">  </w:t>
      </w:r>
      <w:r>
        <w:rPr>
          <w:bCs/>
        </w:rPr>
        <w:t>(0.0</w:t>
      </w:r>
      <w:r w:rsidR="003A7C56">
        <w:rPr>
          <w:bCs/>
        </w:rPr>
        <w:t xml:space="preserve">43)    </w:t>
      </w:r>
      <w:r>
        <w:rPr>
          <w:bCs/>
        </w:rPr>
        <w:t>(0.0</w:t>
      </w:r>
      <w:r w:rsidR="003A7C56">
        <w:rPr>
          <w:bCs/>
        </w:rPr>
        <w:t>4</w:t>
      </w:r>
      <w:r>
        <w:rPr>
          <w:bCs/>
        </w:rPr>
        <w:t>3)</w:t>
      </w:r>
    </w:p>
    <w:p w:rsidR="003A7C56" w:rsidRDefault="003A7C56" w:rsidP="003A7C56">
      <w:pPr>
        <w:jc w:val="both"/>
        <w:rPr>
          <w:bCs/>
        </w:rPr>
      </w:pPr>
      <w:r>
        <w:rPr>
          <w:bCs/>
        </w:rPr>
        <w:t>¥/$</w:t>
      </w:r>
      <w:r>
        <w:rPr>
          <w:bCs/>
        </w:rPr>
        <w:tab/>
      </w:r>
      <w:r>
        <w:rPr>
          <w:bCs/>
        </w:rPr>
        <w:tab/>
        <w:t xml:space="preserve"> 0.027</w:t>
      </w:r>
      <w:r>
        <w:rPr>
          <w:bCs/>
          <w:vertAlign w:val="superscript"/>
        </w:rPr>
        <w:t>**</w:t>
      </w:r>
      <w:r>
        <w:rPr>
          <w:bCs/>
        </w:rPr>
        <w:t xml:space="preserve">   1.333</w:t>
      </w:r>
      <w:r>
        <w:rPr>
          <w:bCs/>
          <w:vertAlign w:val="superscript"/>
        </w:rPr>
        <w:t>***</w:t>
      </w:r>
      <w:r>
        <w:rPr>
          <w:bCs/>
        </w:rPr>
        <w:t xml:space="preserve"> -0.339</w:t>
      </w:r>
      <w:r>
        <w:rPr>
          <w:bCs/>
          <w:vertAlign w:val="superscript"/>
        </w:rPr>
        <w:t>***</w:t>
      </w:r>
      <w:r>
        <w:rPr>
          <w:bCs/>
        </w:rPr>
        <w:tab/>
        <w:t>0.996</w:t>
      </w:r>
      <w:r>
        <w:rPr>
          <w:bCs/>
        </w:rPr>
        <w:tab/>
        <w:t>0.351</w:t>
      </w:r>
      <w:r>
        <w:rPr>
          <w:bCs/>
        </w:rPr>
        <w:tab/>
        <w:t xml:space="preserve">  74,425.66</w:t>
      </w:r>
      <w:r>
        <w:rPr>
          <w:bCs/>
        </w:rPr>
        <w:tab/>
        <w:t>2.000</w:t>
      </w:r>
      <w:r>
        <w:rPr>
          <w:bCs/>
        </w:rPr>
        <w:tab/>
      </w:r>
      <w:r>
        <w:rPr>
          <w:bCs/>
        </w:rPr>
        <w:tab/>
        <w:t>551</w:t>
      </w:r>
    </w:p>
    <w:p w:rsidR="003A7C56" w:rsidRDefault="003A7C56" w:rsidP="003A7C56">
      <w:pPr>
        <w:jc w:val="both"/>
        <w:rPr>
          <w:bCs/>
        </w:rPr>
      </w:pPr>
      <w:r>
        <w:rPr>
          <w:bCs/>
        </w:rPr>
        <w:tab/>
      </w:r>
      <w:r>
        <w:rPr>
          <w:bCs/>
        </w:rPr>
        <w:tab/>
      </w:r>
      <w:r w:rsidR="00092290">
        <w:rPr>
          <w:bCs/>
        </w:rPr>
        <w:t>(0.013)</w:t>
      </w:r>
      <w:r>
        <w:rPr>
          <w:bCs/>
        </w:rPr>
        <w:tab/>
        <w:t xml:space="preserve">  </w:t>
      </w:r>
      <w:r w:rsidR="00092290">
        <w:rPr>
          <w:bCs/>
        </w:rPr>
        <w:t xml:space="preserve"> </w:t>
      </w:r>
      <w:r>
        <w:rPr>
          <w:bCs/>
        </w:rPr>
        <w:t>(0.043)   (0.043)</w:t>
      </w:r>
    </w:p>
    <w:p w:rsidR="00AA4FD4" w:rsidRPr="004F1C0A" w:rsidRDefault="0085343C" w:rsidP="0085343C">
      <w:pPr>
        <w:jc w:val="both"/>
        <w:rPr>
          <w:color w:val="333333"/>
        </w:rPr>
      </w:pPr>
      <w:r>
        <w:rPr>
          <w:bCs/>
        </w:rPr>
        <w:t>---------------------------------------------------------------------------------------------------------------------</w:t>
      </w:r>
    </w:p>
    <w:p w:rsidR="00C05484" w:rsidRDefault="00C05484" w:rsidP="00C05484">
      <w:pPr>
        <w:jc w:val="both"/>
        <w:rPr>
          <w:color w:val="333333"/>
        </w:rPr>
      </w:pPr>
      <w:r>
        <w:rPr>
          <w:color w:val="333333"/>
        </w:rPr>
        <w:t>Note: See, Table 1a.</w:t>
      </w:r>
    </w:p>
    <w:p w:rsidR="00C05484" w:rsidRDefault="00C05484" w:rsidP="00C05484">
      <w:pPr>
        <w:spacing w:line="480" w:lineRule="auto"/>
        <w:jc w:val="both"/>
        <w:rPr>
          <w:color w:val="333333"/>
        </w:rPr>
      </w:pPr>
      <w:r>
        <w:rPr>
          <w:color w:val="333333"/>
        </w:rPr>
        <w:t>Source: See, Table 1a.</w:t>
      </w:r>
    </w:p>
    <w:p w:rsidR="00FA1400" w:rsidRDefault="00FA1400" w:rsidP="00FA1400">
      <w:pPr>
        <w:spacing w:after="100" w:afterAutospacing="1"/>
        <w:jc w:val="center"/>
        <w:outlineLvl w:val="1"/>
        <w:rPr>
          <w:b/>
          <w:bCs/>
        </w:rPr>
      </w:pPr>
      <w:r w:rsidRPr="00C24B4F">
        <w:rPr>
          <w:b/>
          <w:color w:val="333333"/>
        </w:rPr>
        <w:t xml:space="preserve">Table </w:t>
      </w:r>
      <w:r>
        <w:rPr>
          <w:b/>
          <w:color w:val="333333"/>
        </w:rPr>
        <w:t>2c</w:t>
      </w:r>
      <w:r w:rsidRPr="00C24B4F">
        <w:rPr>
          <w:b/>
          <w:color w:val="333333"/>
        </w:rPr>
        <w:t xml:space="preserve">: </w:t>
      </w:r>
      <w:r>
        <w:rPr>
          <w:b/>
          <w:color w:val="333333"/>
        </w:rPr>
        <w:t>Adaptive Expectations</w:t>
      </w:r>
      <w:r w:rsidRPr="00C24B4F">
        <w:rPr>
          <w:b/>
          <w:bCs/>
        </w:rPr>
        <w:t xml:space="preserve">, Eq. </w:t>
      </w:r>
      <w:r>
        <w:rPr>
          <w:b/>
          <w:bCs/>
        </w:rPr>
        <w:t>(10)</w:t>
      </w:r>
    </w:p>
    <w:p w:rsidR="00FA1400" w:rsidRPr="00C24B4F" w:rsidRDefault="00FA1400" w:rsidP="00FA1400">
      <w:pPr>
        <w:spacing w:after="100" w:afterAutospacing="1"/>
        <w:jc w:val="center"/>
        <w:outlineLvl w:val="1"/>
        <w:rPr>
          <w:b/>
          <w:bCs/>
        </w:rPr>
      </w:pPr>
      <w:r w:rsidRPr="00262981">
        <w:rPr>
          <w:color w:val="333333"/>
          <w:position w:val="-12"/>
        </w:rPr>
        <w:object w:dxaOrig="2260" w:dyaOrig="380">
          <v:shape id="_x0000_i1214" type="#_x0000_t75" style="width:113.25pt;height:18.75pt" o:ole="">
            <v:imagedata r:id="rId355" o:title=""/>
          </v:shape>
          <o:OLEObject Type="Embed" ProgID="Equation.3" ShapeID="_x0000_i1214" DrawAspect="Content" ObjectID="_1571037399" r:id="rId356"/>
        </w:object>
      </w:r>
    </w:p>
    <w:p w:rsidR="00FA1400" w:rsidRPr="00167BB0" w:rsidRDefault="00FA1400" w:rsidP="00FA1400">
      <w:pPr>
        <w:jc w:val="center"/>
        <w:outlineLvl w:val="1"/>
        <w:rPr>
          <w:bCs/>
        </w:rPr>
      </w:pPr>
      <w:r>
        <w:rPr>
          <w:color w:val="333333"/>
        </w:rPr>
        <w:t>---------------------------------------------------------------------------------------------------------------------</w:t>
      </w:r>
    </w:p>
    <w:p w:rsidR="00FA1400" w:rsidRDefault="00FA1400" w:rsidP="00FA1400">
      <w:pPr>
        <w:jc w:val="both"/>
        <w:rPr>
          <w:color w:val="333333"/>
        </w:rPr>
      </w:pPr>
      <w:r>
        <w:rPr>
          <w:color w:val="333333"/>
        </w:rPr>
        <w:tab/>
      </w:r>
      <w:r>
        <w:rPr>
          <w:color w:val="333333"/>
        </w:rPr>
        <w:tab/>
      </w:r>
      <w:r w:rsidR="002950C9" w:rsidRPr="002950C9">
        <w:rPr>
          <w:color w:val="333333"/>
          <w:position w:val="-6"/>
        </w:rPr>
        <w:object w:dxaOrig="220" w:dyaOrig="279">
          <v:shape id="_x0000_i1215" type="#_x0000_t75" style="width:11.25pt;height:12pt" o:ole="">
            <v:imagedata r:id="rId357" o:title=""/>
          </v:shape>
          <o:OLEObject Type="Embed" ProgID="Equation.3" ShapeID="_x0000_i1215" DrawAspect="Content" ObjectID="_1571037400" r:id="rId358"/>
        </w:object>
      </w:r>
      <w:r>
        <w:rPr>
          <w:color w:val="333333"/>
        </w:rPr>
        <w:tab/>
      </w:r>
      <w:r>
        <w:rPr>
          <w:color w:val="333333"/>
        </w:rPr>
        <w:tab/>
      </w:r>
      <w:r w:rsidRPr="00167BB0">
        <w:rPr>
          <w:color w:val="333333"/>
          <w:position w:val="-4"/>
        </w:rPr>
        <w:object w:dxaOrig="320" w:dyaOrig="300">
          <v:shape id="_x0000_i1216" type="#_x0000_t75" style="width:14.25pt;height:14.25pt" o:ole="">
            <v:imagedata r:id="rId226" o:title=""/>
          </v:shape>
          <o:OLEObject Type="Embed" ProgID="Equation.3" ShapeID="_x0000_i1216" DrawAspect="Content" ObjectID="_1571037401" r:id="rId359"/>
        </w:object>
      </w:r>
      <w:r>
        <w:rPr>
          <w:color w:val="333333"/>
        </w:rPr>
        <w:tab/>
      </w:r>
      <w:r w:rsidRPr="003A6DE7">
        <w:rPr>
          <w:color w:val="333333"/>
          <w:position w:val="-6"/>
        </w:rPr>
        <w:object w:dxaOrig="480" w:dyaOrig="279">
          <v:shape id="_x0000_i1217" type="#_x0000_t75" style="width:21.75pt;height:14.25pt" o:ole="">
            <v:imagedata r:id="rId228" o:title=""/>
          </v:shape>
          <o:OLEObject Type="Embed" ProgID="Equation.3" ShapeID="_x0000_i1217" DrawAspect="Content" ObjectID="_1571037402" r:id="rId360"/>
        </w:object>
      </w:r>
      <w:r>
        <w:rPr>
          <w:color w:val="333333"/>
        </w:rPr>
        <w:tab/>
      </w:r>
      <w:r w:rsidRPr="003A6DE7">
        <w:rPr>
          <w:color w:val="333333"/>
          <w:position w:val="-4"/>
        </w:rPr>
        <w:object w:dxaOrig="260" w:dyaOrig="260">
          <v:shape id="_x0000_i1218" type="#_x0000_t75" style="width:14.25pt;height:14.25pt" o:ole="">
            <v:imagedata r:id="rId230" o:title=""/>
          </v:shape>
          <o:OLEObject Type="Embed" ProgID="Equation.3" ShapeID="_x0000_i1218" DrawAspect="Content" ObjectID="_1571037403" r:id="rId361"/>
        </w:object>
      </w:r>
      <w:r>
        <w:rPr>
          <w:color w:val="333333"/>
        </w:rPr>
        <w:tab/>
      </w:r>
      <w:r w:rsidRPr="003A6DE7">
        <w:rPr>
          <w:color w:val="333333"/>
          <w:position w:val="-6"/>
        </w:rPr>
        <w:object w:dxaOrig="700" w:dyaOrig="279">
          <v:shape id="_x0000_i1219" type="#_x0000_t75" style="width:36pt;height:14.25pt" o:ole="">
            <v:imagedata r:id="rId232" o:title=""/>
          </v:shape>
          <o:OLEObject Type="Embed" ProgID="Equation.3" ShapeID="_x0000_i1219" DrawAspect="Content" ObjectID="_1571037404" r:id="rId362"/>
        </w:object>
      </w:r>
      <w:r>
        <w:rPr>
          <w:color w:val="333333"/>
        </w:rPr>
        <w:tab/>
      </w:r>
      <w:r w:rsidRPr="003A6DE7">
        <w:rPr>
          <w:color w:val="333333"/>
          <w:position w:val="-6"/>
        </w:rPr>
        <w:object w:dxaOrig="279" w:dyaOrig="279">
          <v:shape id="_x0000_i1220" type="#_x0000_t75" style="width:14.25pt;height:14.25pt" o:ole="">
            <v:imagedata r:id="rId234" o:title=""/>
          </v:shape>
          <o:OLEObject Type="Embed" ProgID="Equation.3" ShapeID="_x0000_i1220" DrawAspect="Content" ObjectID="_1571037405" r:id="rId363"/>
        </w:object>
      </w:r>
    </w:p>
    <w:p w:rsidR="00FA1400" w:rsidRDefault="00FA1400" w:rsidP="00FA1400">
      <w:pPr>
        <w:jc w:val="both"/>
        <w:rPr>
          <w:color w:val="333333"/>
        </w:rPr>
      </w:pPr>
      <w:r>
        <w:rPr>
          <w:color w:val="333333"/>
        </w:rPr>
        <w:t>---------------------------------------------------------------------------------------------------------------------</w:t>
      </w:r>
    </w:p>
    <w:p w:rsidR="00FA1400" w:rsidRDefault="00FA1400" w:rsidP="00FA1400">
      <w:pPr>
        <w:jc w:val="both"/>
        <w:rPr>
          <w:color w:val="333333"/>
        </w:rPr>
      </w:pPr>
      <w:r>
        <w:rPr>
          <w:color w:val="333333"/>
        </w:rPr>
        <w:t>$/€</w:t>
      </w:r>
      <w:r>
        <w:rPr>
          <w:color w:val="333333"/>
        </w:rPr>
        <w:tab/>
      </w:r>
      <w:r>
        <w:rPr>
          <w:color w:val="333333"/>
        </w:rPr>
        <w:tab/>
        <w:t xml:space="preserve"> </w:t>
      </w:r>
      <w:r w:rsidR="002950C9">
        <w:rPr>
          <w:color w:val="333333"/>
        </w:rPr>
        <w:t>1</w:t>
      </w:r>
      <w:r>
        <w:rPr>
          <w:color w:val="333333"/>
        </w:rPr>
        <w:t>.0</w:t>
      </w:r>
      <w:r w:rsidR="002950C9">
        <w:rPr>
          <w:color w:val="333333"/>
        </w:rPr>
        <w:t>3</w:t>
      </w:r>
      <w:r>
        <w:rPr>
          <w:color w:val="333333"/>
        </w:rPr>
        <w:t>0</w:t>
      </w:r>
      <w:r w:rsidR="002950C9">
        <w:rPr>
          <w:color w:val="333333"/>
          <w:vertAlign w:val="superscript"/>
        </w:rPr>
        <w:t>***</w:t>
      </w:r>
      <w:r>
        <w:rPr>
          <w:color w:val="333333"/>
        </w:rPr>
        <w:tab/>
        <w:t xml:space="preserve"> 0.</w:t>
      </w:r>
      <w:r w:rsidR="002950C9">
        <w:rPr>
          <w:color w:val="333333"/>
        </w:rPr>
        <w:t>041</w:t>
      </w:r>
      <w:r>
        <w:rPr>
          <w:color w:val="333333"/>
        </w:rPr>
        <w:tab/>
        <w:t>0.</w:t>
      </w:r>
      <w:r w:rsidR="002950C9">
        <w:rPr>
          <w:color w:val="333333"/>
        </w:rPr>
        <w:t>136</w:t>
      </w:r>
      <w:r>
        <w:rPr>
          <w:color w:val="333333"/>
        </w:rPr>
        <w:tab/>
      </w:r>
      <w:r w:rsidR="002950C9">
        <w:rPr>
          <w:color w:val="333333"/>
        </w:rPr>
        <w:t xml:space="preserve"> -</w:t>
      </w:r>
      <w:r>
        <w:rPr>
          <w:color w:val="333333"/>
        </w:rPr>
        <w:tab/>
        <w:t xml:space="preserve"> </w:t>
      </w:r>
      <w:r w:rsidR="002950C9">
        <w:rPr>
          <w:color w:val="333333"/>
        </w:rPr>
        <w:t>1.958</w:t>
      </w:r>
      <w:r>
        <w:rPr>
          <w:color w:val="333333"/>
        </w:rPr>
        <w:tab/>
      </w:r>
      <w:r>
        <w:rPr>
          <w:color w:val="333333"/>
        </w:rPr>
        <w:tab/>
        <w:t>216</w:t>
      </w:r>
    </w:p>
    <w:p w:rsidR="00FA1400" w:rsidRDefault="00FA1400" w:rsidP="00FA1400">
      <w:pPr>
        <w:jc w:val="both"/>
        <w:rPr>
          <w:color w:val="333333"/>
        </w:rPr>
      </w:pPr>
      <w:r>
        <w:rPr>
          <w:color w:val="333333"/>
        </w:rPr>
        <w:tab/>
      </w:r>
      <w:r>
        <w:rPr>
          <w:color w:val="333333"/>
        </w:rPr>
        <w:tab/>
        <w:t>(0.</w:t>
      </w:r>
      <w:r w:rsidR="002950C9">
        <w:rPr>
          <w:color w:val="333333"/>
        </w:rPr>
        <w:t>340</w:t>
      </w:r>
      <w:r>
        <w:rPr>
          <w:color w:val="333333"/>
        </w:rPr>
        <w:t>)</w:t>
      </w:r>
      <w:r>
        <w:rPr>
          <w:color w:val="333333"/>
        </w:rPr>
        <w:tab/>
      </w:r>
    </w:p>
    <w:p w:rsidR="00FA1400" w:rsidRDefault="00FA1400" w:rsidP="00FA1400">
      <w:pPr>
        <w:jc w:val="both"/>
        <w:rPr>
          <w:color w:val="333333"/>
        </w:rPr>
      </w:pPr>
    </w:p>
    <w:p w:rsidR="00FA1400" w:rsidRDefault="00FA1400" w:rsidP="00FA1400">
      <w:pPr>
        <w:jc w:val="both"/>
        <w:rPr>
          <w:color w:val="333333"/>
        </w:rPr>
      </w:pPr>
      <w:r>
        <w:rPr>
          <w:color w:val="333333"/>
        </w:rPr>
        <w:t>$/£</w:t>
      </w:r>
      <w:r>
        <w:rPr>
          <w:color w:val="333333"/>
        </w:rPr>
        <w:tab/>
      </w:r>
      <w:r>
        <w:rPr>
          <w:color w:val="333333"/>
        </w:rPr>
        <w:tab/>
        <w:t xml:space="preserve"> </w:t>
      </w:r>
      <w:r w:rsidR="002950C9">
        <w:rPr>
          <w:color w:val="333333"/>
        </w:rPr>
        <w:t>1</w:t>
      </w:r>
      <w:r>
        <w:rPr>
          <w:color w:val="333333"/>
        </w:rPr>
        <w:t>.0</w:t>
      </w:r>
      <w:r w:rsidR="002950C9">
        <w:rPr>
          <w:color w:val="333333"/>
        </w:rPr>
        <w:t>12</w:t>
      </w:r>
      <w:r>
        <w:rPr>
          <w:color w:val="333333"/>
          <w:vertAlign w:val="superscript"/>
        </w:rPr>
        <w:t>***</w:t>
      </w:r>
      <w:r>
        <w:rPr>
          <w:color w:val="333333"/>
        </w:rPr>
        <w:tab/>
        <w:t>0.</w:t>
      </w:r>
      <w:r w:rsidR="002950C9">
        <w:rPr>
          <w:color w:val="333333"/>
        </w:rPr>
        <w:t>136</w:t>
      </w:r>
      <w:r>
        <w:rPr>
          <w:color w:val="333333"/>
        </w:rPr>
        <w:tab/>
        <w:t>0.</w:t>
      </w:r>
      <w:r w:rsidR="002950C9">
        <w:rPr>
          <w:color w:val="333333"/>
        </w:rPr>
        <w:t>270</w:t>
      </w:r>
      <w:r>
        <w:rPr>
          <w:color w:val="333333"/>
        </w:rPr>
        <w:tab/>
      </w:r>
      <w:r w:rsidR="002950C9">
        <w:rPr>
          <w:color w:val="333333"/>
        </w:rPr>
        <w:t xml:space="preserve"> -</w:t>
      </w:r>
      <w:r>
        <w:rPr>
          <w:color w:val="333333"/>
        </w:rPr>
        <w:tab/>
      </w:r>
      <w:r w:rsidR="002950C9">
        <w:rPr>
          <w:color w:val="333333"/>
        </w:rPr>
        <w:t>2</w:t>
      </w:r>
      <w:r>
        <w:rPr>
          <w:color w:val="333333"/>
        </w:rPr>
        <w:t>.</w:t>
      </w:r>
      <w:r w:rsidR="002950C9">
        <w:rPr>
          <w:color w:val="333333"/>
        </w:rPr>
        <w:t>011</w:t>
      </w:r>
      <w:r>
        <w:rPr>
          <w:color w:val="333333"/>
        </w:rPr>
        <w:tab/>
      </w:r>
      <w:r>
        <w:rPr>
          <w:color w:val="333333"/>
        </w:rPr>
        <w:tab/>
        <w:t>552</w:t>
      </w:r>
    </w:p>
    <w:p w:rsidR="00FA1400" w:rsidRDefault="00FA1400" w:rsidP="00FA1400">
      <w:pPr>
        <w:jc w:val="both"/>
        <w:rPr>
          <w:color w:val="333333"/>
        </w:rPr>
      </w:pPr>
      <w:r>
        <w:rPr>
          <w:color w:val="333333"/>
        </w:rPr>
        <w:tab/>
      </w:r>
      <w:r>
        <w:rPr>
          <w:color w:val="333333"/>
        </w:rPr>
        <w:tab/>
        <w:t>(0.</w:t>
      </w:r>
      <w:r w:rsidR="002950C9">
        <w:rPr>
          <w:color w:val="333333"/>
        </w:rPr>
        <w:t>108</w:t>
      </w:r>
      <w:r>
        <w:rPr>
          <w:color w:val="333333"/>
        </w:rPr>
        <w:t>)</w:t>
      </w:r>
      <w:r>
        <w:rPr>
          <w:color w:val="333333"/>
        </w:rPr>
        <w:tab/>
      </w:r>
    </w:p>
    <w:p w:rsidR="00FA1400" w:rsidRDefault="00FA1400" w:rsidP="00FA1400">
      <w:pPr>
        <w:jc w:val="both"/>
        <w:rPr>
          <w:color w:val="333333"/>
        </w:rPr>
      </w:pPr>
    </w:p>
    <w:p w:rsidR="00FA1400" w:rsidRPr="00963D05" w:rsidRDefault="00FA1400" w:rsidP="00FA1400">
      <w:pPr>
        <w:jc w:val="both"/>
        <w:rPr>
          <w:color w:val="333333"/>
        </w:rPr>
      </w:pPr>
      <w:r>
        <w:rPr>
          <w:color w:val="333333"/>
        </w:rPr>
        <w:t>C$/$</w:t>
      </w:r>
      <w:r>
        <w:rPr>
          <w:color w:val="333333"/>
        </w:rPr>
        <w:tab/>
      </w:r>
      <w:r>
        <w:rPr>
          <w:color w:val="333333"/>
        </w:rPr>
        <w:tab/>
        <w:t xml:space="preserve"> </w:t>
      </w:r>
      <w:r w:rsidR="002950C9">
        <w:rPr>
          <w:color w:val="333333"/>
        </w:rPr>
        <w:t>1</w:t>
      </w:r>
      <w:r>
        <w:rPr>
          <w:color w:val="333333"/>
        </w:rPr>
        <w:t>.0</w:t>
      </w:r>
      <w:r w:rsidR="002950C9">
        <w:rPr>
          <w:color w:val="333333"/>
        </w:rPr>
        <w:t>63</w:t>
      </w:r>
      <w:r>
        <w:rPr>
          <w:color w:val="333333"/>
          <w:vertAlign w:val="superscript"/>
        </w:rPr>
        <w:t>***</w:t>
      </w:r>
      <w:r>
        <w:rPr>
          <w:color w:val="333333"/>
        </w:rPr>
        <w:tab/>
        <w:t>0.</w:t>
      </w:r>
      <w:r w:rsidR="002950C9">
        <w:rPr>
          <w:color w:val="333333"/>
        </w:rPr>
        <w:t>034</w:t>
      </w:r>
      <w:r>
        <w:rPr>
          <w:color w:val="333333"/>
        </w:rPr>
        <w:tab/>
        <w:t>0.1</w:t>
      </w:r>
      <w:r w:rsidR="002950C9">
        <w:rPr>
          <w:color w:val="333333"/>
        </w:rPr>
        <w:t>29</w:t>
      </w:r>
      <w:r>
        <w:rPr>
          <w:color w:val="333333"/>
        </w:rPr>
        <w:tab/>
      </w:r>
      <w:r w:rsidR="002950C9">
        <w:rPr>
          <w:color w:val="333333"/>
        </w:rPr>
        <w:t xml:space="preserve"> -</w:t>
      </w:r>
      <w:r>
        <w:rPr>
          <w:color w:val="333333"/>
        </w:rPr>
        <w:tab/>
      </w:r>
      <w:r w:rsidR="002950C9">
        <w:rPr>
          <w:color w:val="333333"/>
        </w:rPr>
        <w:t>2</w:t>
      </w:r>
      <w:r>
        <w:rPr>
          <w:color w:val="333333"/>
        </w:rPr>
        <w:t>.</w:t>
      </w:r>
      <w:r w:rsidR="002950C9">
        <w:rPr>
          <w:color w:val="333333"/>
        </w:rPr>
        <w:t>002</w:t>
      </w:r>
      <w:r>
        <w:rPr>
          <w:color w:val="333333"/>
        </w:rPr>
        <w:tab/>
      </w:r>
      <w:r>
        <w:rPr>
          <w:color w:val="333333"/>
        </w:rPr>
        <w:tab/>
        <w:t>552</w:t>
      </w:r>
    </w:p>
    <w:p w:rsidR="00FA1400" w:rsidRPr="002950C9" w:rsidRDefault="00FA1400" w:rsidP="002950C9">
      <w:pPr>
        <w:ind w:left="1440"/>
        <w:jc w:val="both"/>
        <w:rPr>
          <w:bCs/>
        </w:rPr>
      </w:pPr>
      <w:r w:rsidRPr="002950C9">
        <w:rPr>
          <w:bCs/>
        </w:rPr>
        <w:t>(0.</w:t>
      </w:r>
      <w:r w:rsidR="002950C9">
        <w:rPr>
          <w:bCs/>
        </w:rPr>
        <w:t>239</w:t>
      </w:r>
      <w:r w:rsidRPr="002950C9">
        <w:rPr>
          <w:bCs/>
        </w:rPr>
        <w:t>)</w:t>
      </w:r>
    </w:p>
    <w:p w:rsidR="00FA1400" w:rsidRDefault="00FA1400" w:rsidP="00FA1400">
      <w:pPr>
        <w:jc w:val="both"/>
        <w:rPr>
          <w:bCs/>
        </w:rPr>
      </w:pPr>
    </w:p>
    <w:p w:rsidR="00FA1400" w:rsidRDefault="00FA1400" w:rsidP="00FA1400">
      <w:pPr>
        <w:jc w:val="both"/>
        <w:rPr>
          <w:bCs/>
        </w:rPr>
      </w:pPr>
      <w:r>
        <w:rPr>
          <w:bCs/>
        </w:rPr>
        <w:t>¥/$</w:t>
      </w:r>
      <w:r>
        <w:rPr>
          <w:bCs/>
        </w:rPr>
        <w:tab/>
      </w:r>
      <w:r>
        <w:rPr>
          <w:bCs/>
        </w:rPr>
        <w:tab/>
        <w:t xml:space="preserve"> </w:t>
      </w:r>
      <w:r w:rsidR="002950C9">
        <w:rPr>
          <w:bCs/>
        </w:rPr>
        <w:t>1</w:t>
      </w:r>
      <w:r>
        <w:rPr>
          <w:bCs/>
        </w:rPr>
        <w:t>.0</w:t>
      </w:r>
      <w:r w:rsidR="002950C9">
        <w:rPr>
          <w:bCs/>
        </w:rPr>
        <w:t>65</w:t>
      </w:r>
      <w:r>
        <w:rPr>
          <w:bCs/>
          <w:vertAlign w:val="superscript"/>
        </w:rPr>
        <w:t>***</w:t>
      </w:r>
      <w:r>
        <w:rPr>
          <w:bCs/>
        </w:rPr>
        <w:tab/>
        <w:t>0.</w:t>
      </w:r>
      <w:r w:rsidR="002950C9">
        <w:rPr>
          <w:bCs/>
        </w:rPr>
        <w:t>102</w:t>
      </w:r>
      <w:r>
        <w:rPr>
          <w:bCs/>
        </w:rPr>
        <w:tab/>
        <w:t>0.3</w:t>
      </w:r>
      <w:r w:rsidR="002950C9">
        <w:rPr>
          <w:bCs/>
        </w:rPr>
        <w:t>54</w:t>
      </w:r>
      <w:r>
        <w:rPr>
          <w:bCs/>
        </w:rPr>
        <w:tab/>
      </w:r>
      <w:r w:rsidR="002950C9">
        <w:rPr>
          <w:bCs/>
        </w:rPr>
        <w:t xml:space="preserve"> -</w:t>
      </w:r>
      <w:r>
        <w:rPr>
          <w:bCs/>
        </w:rPr>
        <w:tab/>
      </w:r>
      <w:r w:rsidR="002950C9">
        <w:rPr>
          <w:bCs/>
        </w:rPr>
        <w:t>2</w:t>
      </w:r>
      <w:r>
        <w:rPr>
          <w:bCs/>
        </w:rPr>
        <w:t>.</w:t>
      </w:r>
      <w:r w:rsidR="002950C9">
        <w:rPr>
          <w:bCs/>
        </w:rPr>
        <w:t>006</w:t>
      </w:r>
      <w:r>
        <w:rPr>
          <w:bCs/>
        </w:rPr>
        <w:tab/>
      </w:r>
      <w:r>
        <w:rPr>
          <w:bCs/>
        </w:rPr>
        <w:tab/>
        <w:t>552</w:t>
      </w:r>
    </w:p>
    <w:p w:rsidR="00FA1400" w:rsidRDefault="00FA1400" w:rsidP="00FA1400">
      <w:pPr>
        <w:jc w:val="both"/>
        <w:rPr>
          <w:bCs/>
        </w:rPr>
      </w:pPr>
      <w:r>
        <w:rPr>
          <w:bCs/>
        </w:rPr>
        <w:tab/>
      </w:r>
      <w:r>
        <w:rPr>
          <w:bCs/>
        </w:rPr>
        <w:tab/>
        <w:t>(0.</w:t>
      </w:r>
      <w:r w:rsidR="002950C9">
        <w:rPr>
          <w:bCs/>
        </w:rPr>
        <w:t>131</w:t>
      </w:r>
      <w:r>
        <w:rPr>
          <w:bCs/>
        </w:rPr>
        <w:t>)</w:t>
      </w:r>
      <w:r>
        <w:rPr>
          <w:bCs/>
        </w:rPr>
        <w:tab/>
      </w:r>
    </w:p>
    <w:p w:rsidR="00FA1400" w:rsidRDefault="00FA1400" w:rsidP="005855C1">
      <w:pPr>
        <w:jc w:val="center"/>
        <w:rPr>
          <w:i/>
          <w:color w:val="333333"/>
        </w:rPr>
      </w:pPr>
      <w:r>
        <w:rPr>
          <w:bCs/>
        </w:rPr>
        <w:t>---------------------------------------------------------------------------------------------------------------------</w:t>
      </w:r>
    </w:p>
    <w:p w:rsidR="005855C1" w:rsidRDefault="005855C1" w:rsidP="005855C1">
      <w:pPr>
        <w:jc w:val="both"/>
        <w:rPr>
          <w:color w:val="333333"/>
        </w:rPr>
      </w:pPr>
      <w:r>
        <w:rPr>
          <w:color w:val="333333"/>
        </w:rPr>
        <w:t>Note: See, Table 1a.</w:t>
      </w:r>
    </w:p>
    <w:p w:rsidR="005855C1" w:rsidRDefault="005855C1" w:rsidP="005855C1">
      <w:pPr>
        <w:spacing w:line="480" w:lineRule="auto"/>
        <w:jc w:val="both"/>
        <w:rPr>
          <w:color w:val="333333"/>
        </w:rPr>
      </w:pPr>
      <w:r>
        <w:rPr>
          <w:color w:val="333333"/>
        </w:rPr>
        <w:t>Source: See, Table 1a.</w:t>
      </w:r>
    </w:p>
    <w:p w:rsidR="003122BF" w:rsidRDefault="00AA4FD4" w:rsidP="003122BF">
      <w:pPr>
        <w:spacing w:line="480" w:lineRule="auto"/>
        <w:jc w:val="center"/>
        <w:rPr>
          <w:color w:val="333333"/>
        </w:rPr>
      </w:pPr>
      <w:r>
        <w:rPr>
          <w:i/>
          <w:color w:val="333333"/>
        </w:rPr>
        <w:t>V</w:t>
      </w:r>
      <w:r w:rsidR="003122BF" w:rsidRPr="00F56378">
        <w:rPr>
          <w:i/>
          <w:color w:val="333333"/>
        </w:rPr>
        <w:t>.3</w:t>
      </w:r>
      <w:r w:rsidR="003122BF">
        <w:rPr>
          <w:i/>
          <w:color w:val="333333"/>
        </w:rPr>
        <w:t xml:space="preserve"> Rational Expectations</w:t>
      </w:r>
    </w:p>
    <w:p w:rsidR="00AE397A" w:rsidRDefault="00AE397A" w:rsidP="00AE397A">
      <w:pPr>
        <w:jc w:val="both"/>
        <w:rPr>
          <w:color w:val="333333"/>
        </w:rPr>
      </w:pPr>
      <w:r>
        <w:rPr>
          <w:color w:val="333333"/>
        </w:rPr>
        <w:t xml:space="preserve">Further, we test rational expectations equation, eq. (12), and it </w:t>
      </w:r>
      <w:proofErr w:type="gramStart"/>
      <w:r>
        <w:rPr>
          <w:color w:val="333333"/>
        </w:rPr>
        <w:t>is shown</w:t>
      </w:r>
      <w:proofErr w:type="gramEnd"/>
      <w:r>
        <w:rPr>
          <w:color w:val="333333"/>
        </w:rPr>
        <w:t xml:space="preserve"> in Table 3. To forecast </w:t>
      </w:r>
      <w:proofErr w:type="gramStart"/>
      <w:r>
        <w:rPr>
          <w:color w:val="333333"/>
        </w:rPr>
        <w:t xml:space="preserve">the </w:t>
      </w:r>
      <w:proofErr w:type="gramEnd"/>
      <w:r w:rsidRPr="00790B6B">
        <w:rPr>
          <w:color w:val="333333"/>
          <w:position w:val="-12"/>
        </w:rPr>
        <w:object w:dxaOrig="260" w:dyaOrig="380">
          <v:shape id="_x0000_i1221" type="#_x0000_t75" style="width:12.75pt;height:18.75pt" o:ole="">
            <v:imagedata r:id="rId364" o:title=""/>
          </v:shape>
          <o:OLEObject Type="Embed" ProgID="Equation.3" ShapeID="_x0000_i1221" DrawAspect="Content" ObjectID="_1571037406" r:id="rId365"/>
        </w:object>
      </w:r>
      <w:r>
        <w:rPr>
          <w:color w:val="333333"/>
        </w:rPr>
        <w:t xml:space="preserve">, we use the </w:t>
      </w:r>
      <w:r w:rsidRPr="00790B6B">
        <w:rPr>
          <w:color w:val="333333"/>
          <w:position w:val="-10"/>
        </w:rPr>
        <w:object w:dxaOrig="1100" w:dyaOrig="320">
          <v:shape id="_x0000_i1222" type="#_x0000_t75" style="width:54.75pt;height:15.75pt" o:ole="">
            <v:imagedata r:id="rId288" o:title=""/>
          </v:shape>
          <o:OLEObject Type="Embed" ProgID="Equation.3" ShapeID="_x0000_i1222" DrawAspect="Content" ObjectID="_1571037407" r:id="rId366"/>
        </w:object>
      </w:r>
      <w:r>
        <w:rPr>
          <w:color w:val="333333"/>
        </w:rPr>
        <w:t xml:space="preserve">process, as we did in the previous </w:t>
      </w:r>
      <w:proofErr w:type="spellStart"/>
      <w:r>
        <w:rPr>
          <w:color w:val="333333"/>
        </w:rPr>
        <w:t>eqs</w:t>
      </w:r>
      <w:proofErr w:type="spellEnd"/>
      <w:r>
        <w:rPr>
          <w:color w:val="333333"/>
        </w:rPr>
        <w:t xml:space="preserve">. (8) and (10). </w:t>
      </w:r>
      <w:r w:rsidR="00415859">
        <w:rPr>
          <w:color w:val="333333"/>
        </w:rPr>
        <w:t xml:space="preserve">The results show: </w:t>
      </w:r>
      <w:r w:rsidR="00415859">
        <w:rPr>
          <w:color w:val="333333"/>
        </w:rPr>
        <w:lastRenderedPageBreak/>
        <w:t xml:space="preserve">For $/€, </w:t>
      </w:r>
      <w:r w:rsidR="0050034E" w:rsidRPr="00DD590E">
        <w:rPr>
          <w:color w:val="333333"/>
          <w:position w:val="-12"/>
        </w:rPr>
        <w:object w:dxaOrig="1660" w:dyaOrig="380">
          <v:shape id="_x0000_i1223" type="#_x0000_t75" style="width:83.25pt;height:18.75pt" o:ole="">
            <v:imagedata r:id="rId367" o:title=""/>
          </v:shape>
          <o:OLEObject Type="Embed" ProgID="Equation.3" ShapeID="_x0000_i1223" DrawAspect="Content" ObjectID="_1571037408" r:id="rId368"/>
        </w:object>
      </w:r>
      <w:r w:rsidR="0050034E">
        <w:rPr>
          <w:color w:val="333333"/>
        </w:rPr>
        <w:t xml:space="preserve"> </w:t>
      </w:r>
      <w:proofErr w:type="gramStart"/>
      <w:r w:rsidR="0050034E">
        <w:rPr>
          <w:color w:val="333333"/>
        </w:rPr>
        <w:t xml:space="preserve">and </w:t>
      </w:r>
      <w:proofErr w:type="gramEnd"/>
      <w:r w:rsidR="0050034E" w:rsidRPr="00EF2B9D">
        <w:rPr>
          <w:color w:val="333333"/>
          <w:position w:val="-10"/>
        </w:rPr>
        <w:object w:dxaOrig="1660" w:dyaOrig="360">
          <v:shape id="_x0000_i1224" type="#_x0000_t75" style="width:83.25pt;height:17.25pt" o:ole="">
            <v:imagedata r:id="rId369" o:title=""/>
          </v:shape>
          <o:OLEObject Type="Embed" ProgID="Equation.3" ShapeID="_x0000_i1224" DrawAspect="Content" ObjectID="_1571037409" r:id="rId370"/>
        </w:object>
      </w:r>
      <w:r w:rsidR="00690557">
        <w:rPr>
          <w:color w:val="333333"/>
        </w:rPr>
        <w:t>;</w:t>
      </w:r>
      <w:r w:rsidR="0050034E">
        <w:rPr>
          <w:color w:val="333333"/>
        </w:rPr>
        <w:t xml:space="preserve"> then</w:t>
      </w:r>
      <w:r w:rsidR="00690557">
        <w:rPr>
          <w:color w:val="333333"/>
        </w:rPr>
        <w:t>,</w:t>
      </w:r>
      <w:r w:rsidR="0050034E">
        <w:rPr>
          <w:color w:val="333333"/>
        </w:rPr>
        <w:t xml:space="preserve"> </w:t>
      </w:r>
      <w:r w:rsidR="002218EB" w:rsidRPr="00DD590E">
        <w:rPr>
          <w:color w:val="333333"/>
          <w:position w:val="-12"/>
        </w:rPr>
        <w:object w:dxaOrig="700" w:dyaOrig="380">
          <v:shape id="_x0000_i1225" type="#_x0000_t75" style="width:35.25pt;height:18.75pt" o:ole="">
            <v:imagedata r:id="rId371" o:title=""/>
          </v:shape>
          <o:OLEObject Type="Embed" ProgID="Equation.3" ShapeID="_x0000_i1225" DrawAspect="Content" ObjectID="_1571037410" r:id="rId372"/>
        </w:object>
      </w:r>
      <w:r w:rsidR="0050034E">
        <w:rPr>
          <w:color w:val="333333"/>
        </w:rPr>
        <w:t xml:space="preserve">and the expectations are not rational. </w:t>
      </w:r>
      <w:r w:rsidR="00690557">
        <w:rPr>
          <w:color w:val="333333"/>
        </w:rPr>
        <w:t xml:space="preserve">For $/£, </w:t>
      </w:r>
      <w:r w:rsidR="00690557" w:rsidRPr="00DD590E">
        <w:rPr>
          <w:color w:val="333333"/>
          <w:position w:val="-12"/>
        </w:rPr>
        <w:object w:dxaOrig="1660" w:dyaOrig="380">
          <v:shape id="_x0000_i1226" type="#_x0000_t75" style="width:83.25pt;height:18.75pt" o:ole="">
            <v:imagedata r:id="rId373" o:title=""/>
          </v:shape>
          <o:OLEObject Type="Embed" ProgID="Equation.3" ShapeID="_x0000_i1226" DrawAspect="Content" ObjectID="_1571037411" r:id="rId374"/>
        </w:object>
      </w:r>
      <w:r w:rsidR="00690557">
        <w:rPr>
          <w:color w:val="333333"/>
        </w:rPr>
        <w:t xml:space="preserve"> </w:t>
      </w:r>
      <w:proofErr w:type="gramStart"/>
      <w:r w:rsidR="00690557">
        <w:rPr>
          <w:color w:val="333333"/>
        </w:rPr>
        <w:t xml:space="preserve">and </w:t>
      </w:r>
      <w:proofErr w:type="gramEnd"/>
      <w:r w:rsidR="00690557" w:rsidRPr="00EF2B9D">
        <w:rPr>
          <w:color w:val="333333"/>
          <w:position w:val="-10"/>
        </w:rPr>
        <w:object w:dxaOrig="1660" w:dyaOrig="360">
          <v:shape id="_x0000_i1227" type="#_x0000_t75" style="width:83.25pt;height:17.25pt" o:ole="">
            <v:imagedata r:id="rId375" o:title=""/>
          </v:shape>
          <o:OLEObject Type="Embed" ProgID="Equation.3" ShapeID="_x0000_i1227" DrawAspect="Content" ObjectID="_1571037412" r:id="rId376"/>
        </w:object>
      </w:r>
      <w:r w:rsidR="00690557">
        <w:rPr>
          <w:color w:val="333333"/>
        </w:rPr>
        <w:t xml:space="preserve">; thus, </w:t>
      </w:r>
      <w:r w:rsidR="00690557" w:rsidRPr="00DD590E">
        <w:rPr>
          <w:color w:val="333333"/>
          <w:position w:val="-12"/>
        </w:rPr>
        <w:object w:dxaOrig="700" w:dyaOrig="380">
          <v:shape id="_x0000_i1228" type="#_x0000_t75" style="width:35.25pt;height:18.75pt" o:ole="">
            <v:imagedata r:id="rId371" o:title=""/>
          </v:shape>
          <o:OLEObject Type="Embed" ProgID="Equation.3" ShapeID="_x0000_i1228" DrawAspect="Content" ObjectID="_1571037413" r:id="rId377"/>
        </w:object>
      </w:r>
      <w:r w:rsidR="00690557">
        <w:rPr>
          <w:color w:val="333333"/>
        </w:rPr>
        <w:t xml:space="preserve"> and expectations are not rational for this exchange rate, too. Now, for C$/$, </w:t>
      </w:r>
      <w:r w:rsidR="00690557" w:rsidRPr="00DD590E">
        <w:rPr>
          <w:color w:val="333333"/>
          <w:position w:val="-12"/>
        </w:rPr>
        <w:object w:dxaOrig="1500" w:dyaOrig="360">
          <v:shape id="_x0000_i1229" type="#_x0000_t75" style="width:75pt;height:18pt" o:ole="">
            <v:imagedata r:id="rId378" o:title=""/>
          </v:shape>
          <o:OLEObject Type="Embed" ProgID="Equation.3" ShapeID="_x0000_i1229" DrawAspect="Content" ObjectID="_1571037414" r:id="rId379"/>
        </w:object>
      </w:r>
      <w:r w:rsidR="00690557">
        <w:rPr>
          <w:color w:val="333333"/>
        </w:rPr>
        <w:t xml:space="preserve"> </w:t>
      </w:r>
      <w:proofErr w:type="gramStart"/>
      <w:r w:rsidR="00690557">
        <w:rPr>
          <w:color w:val="333333"/>
        </w:rPr>
        <w:t xml:space="preserve">and </w:t>
      </w:r>
      <w:proofErr w:type="gramEnd"/>
      <w:r w:rsidR="00690557" w:rsidRPr="00EF2B9D">
        <w:rPr>
          <w:color w:val="333333"/>
          <w:position w:val="-10"/>
        </w:rPr>
        <w:object w:dxaOrig="1660" w:dyaOrig="360">
          <v:shape id="_x0000_i1230" type="#_x0000_t75" style="width:83.25pt;height:17.25pt" o:ole="">
            <v:imagedata r:id="rId380" o:title=""/>
          </v:shape>
          <o:OLEObject Type="Embed" ProgID="Equation.3" ShapeID="_x0000_i1230" DrawAspect="Content" ObjectID="_1571037415" r:id="rId381"/>
        </w:object>
      </w:r>
      <w:r w:rsidR="00690557">
        <w:rPr>
          <w:color w:val="333333"/>
        </w:rPr>
        <w:t xml:space="preserve">; then, </w:t>
      </w:r>
      <w:r w:rsidR="00690557" w:rsidRPr="00DD590E">
        <w:rPr>
          <w:color w:val="333333"/>
          <w:position w:val="-12"/>
        </w:rPr>
        <w:object w:dxaOrig="700" w:dyaOrig="380">
          <v:shape id="_x0000_i1231" type="#_x0000_t75" style="width:35.25pt;height:18.75pt" o:ole="">
            <v:imagedata r:id="rId382" o:title=""/>
          </v:shape>
          <o:OLEObject Type="Embed" ProgID="Equation.3" ShapeID="_x0000_i1231" DrawAspect="Content" ObjectID="_1571037416" r:id="rId383"/>
        </w:object>
      </w:r>
      <w:r w:rsidR="00690557">
        <w:rPr>
          <w:color w:val="333333"/>
        </w:rPr>
        <w:t xml:space="preserve"> and expectations for this exchange rate are rational. The same holds for ¥/$, </w:t>
      </w:r>
      <w:r w:rsidR="00690557" w:rsidRPr="00DD590E">
        <w:rPr>
          <w:color w:val="333333"/>
          <w:position w:val="-12"/>
        </w:rPr>
        <w:object w:dxaOrig="1500" w:dyaOrig="360">
          <v:shape id="_x0000_i1232" type="#_x0000_t75" style="width:75pt;height:18pt" o:ole="">
            <v:imagedata r:id="rId378" o:title=""/>
          </v:shape>
          <o:OLEObject Type="Embed" ProgID="Equation.3" ShapeID="_x0000_i1232" DrawAspect="Content" ObjectID="_1571037417" r:id="rId384"/>
        </w:object>
      </w:r>
      <w:r w:rsidR="00690557">
        <w:rPr>
          <w:color w:val="333333"/>
        </w:rPr>
        <w:t xml:space="preserve"> </w:t>
      </w:r>
      <w:proofErr w:type="gramStart"/>
      <w:r w:rsidR="00690557">
        <w:rPr>
          <w:color w:val="333333"/>
        </w:rPr>
        <w:t xml:space="preserve">and </w:t>
      </w:r>
      <w:proofErr w:type="gramEnd"/>
      <w:r w:rsidR="00690557" w:rsidRPr="00EF2B9D">
        <w:rPr>
          <w:color w:val="333333"/>
          <w:position w:val="-10"/>
        </w:rPr>
        <w:object w:dxaOrig="1660" w:dyaOrig="360">
          <v:shape id="_x0000_i1233" type="#_x0000_t75" style="width:83.25pt;height:17.25pt" o:ole="">
            <v:imagedata r:id="rId385" o:title=""/>
          </v:shape>
          <o:OLEObject Type="Embed" ProgID="Equation.3" ShapeID="_x0000_i1233" DrawAspect="Content" ObjectID="_1571037418" r:id="rId386"/>
        </w:object>
      </w:r>
      <w:r w:rsidR="00690557">
        <w:rPr>
          <w:color w:val="333333"/>
        </w:rPr>
        <w:t xml:space="preserve">; so, </w:t>
      </w:r>
      <w:r w:rsidR="00690557" w:rsidRPr="00DD590E">
        <w:rPr>
          <w:color w:val="333333"/>
          <w:position w:val="-12"/>
        </w:rPr>
        <w:object w:dxaOrig="700" w:dyaOrig="380">
          <v:shape id="_x0000_i1234" type="#_x0000_t75" style="width:35.25pt;height:18.75pt" o:ole="">
            <v:imagedata r:id="rId382" o:title=""/>
          </v:shape>
          <o:OLEObject Type="Embed" ProgID="Equation.3" ShapeID="_x0000_i1234" DrawAspect="Content" ObjectID="_1571037419" r:id="rId387"/>
        </w:object>
      </w:r>
      <w:r w:rsidR="00690557">
        <w:rPr>
          <w:color w:val="333333"/>
        </w:rPr>
        <w:t xml:space="preserve"> and expectations are rational, here.</w:t>
      </w:r>
    </w:p>
    <w:p w:rsidR="00AE397A" w:rsidRDefault="00AE397A" w:rsidP="00AE397A">
      <w:pPr>
        <w:jc w:val="both"/>
        <w:rPr>
          <w:color w:val="333333"/>
        </w:rPr>
      </w:pPr>
    </w:p>
    <w:p w:rsidR="005855C1" w:rsidRDefault="005855C1" w:rsidP="00A723F3">
      <w:pPr>
        <w:jc w:val="center"/>
        <w:outlineLvl w:val="1"/>
        <w:rPr>
          <w:b/>
          <w:bCs/>
        </w:rPr>
      </w:pPr>
      <w:r w:rsidRPr="00C24B4F">
        <w:rPr>
          <w:b/>
          <w:color w:val="333333"/>
        </w:rPr>
        <w:t xml:space="preserve">Table </w:t>
      </w:r>
      <w:r>
        <w:rPr>
          <w:b/>
          <w:color w:val="333333"/>
        </w:rPr>
        <w:t>3</w:t>
      </w:r>
      <w:r w:rsidRPr="00C24B4F">
        <w:rPr>
          <w:b/>
          <w:color w:val="333333"/>
        </w:rPr>
        <w:t xml:space="preserve">: </w:t>
      </w:r>
      <w:r>
        <w:rPr>
          <w:b/>
          <w:color w:val="333333"/>
        </w:rPr>
        <w:t>Rational Expectations</w:t>
      </w:r>
      <w:r w:rsidRPr="00C24B4F">
        <w:rPr>
          <w:b/>
          <w:bCs/>
        </w:rPr>
        <w:t xml:space="preserve">, Eq. </w:t>
      </w:r>
      <w:r>
        <w:rPr>
          <w:b/>
          <w:bCs/>
        </w:rPr>
        <w:t>(12)</w:t>
      </w:r>
    </w:p>
    <w:p w:rsidR="005855C1" w:rsidRDefault="005855C1" w:rsidP="00A723F3">
      <w:pPr>
        <w:jc w:val="center"/>
        <w:outlineLvl w:val="1"/>
        <w:rPr>
          <w:b/>
          <w:bCs/>
        </w:rPr>
      </w:pPr>
      <w:r w:rsidRPr="00DD590E">
        <w:rPr>
          <w:color w:val="333333"/>
          <w:position w:val="-12"/>
        </w:rPr>
        <w:object w:dxaOrig="1900" w:dyaOrig="380">
          <v:shape id="_x0000_i1235" type="#_x0000_t75" style="width:94.5pt;height:18.75pt" o:ole="">
            <v:imagedata r:id="rId388" o:title=""/>
          </v:shape>
          <o:OLEObject Type="Embed" ProgID="Equation.3" ShapeID="_x0000_i1235" DrawAspect="Content" ObjectID="_1571037420" r:id="rId389"/>
        </w:object>
      </w:r>
      <w:r>
        <w:rPr>
          <w:color w:val="333333"/>
        </w:rPr>
        <w:t xml:space="preserve">; </w:t>
      </w:r>
      <w:proofErr w:type="gramStart"/>
      <w:r>
        <w:rPr>
          <w:color w:val="333333"/>
        </w:rPr>
        <w:t xml:space="preserve">if  </w:t>
      </w:r>
      <w:proofErr w:type="gramEnd"/>
      <w:r w:rsidR="00EF2B9D" w:rsidRPr="00DD590E">
        <w:rPr>
          <w:color w:val="333333"/>
          <w:position w:val="-12"/>
        </w:rPr>
        <w:object w:dxaOrig="720" w:dyaOrig="360">
          <v:shape id="_x0000_i1236" type="#_x0000_t75" style="width:36pt;height:18pt" o:ole="">
            <v:imagedata r:id="rId390" o:title=""/>
          </v:shape>
          <o:OLEObject Type="Embed" ProgID="Equation.3" ShapeID="_x0000_i1236" DrawAspect="Content" ObjectID="_1571037421" r:id="rId391"/>
        </w:object>
      </w:r>
      <w:r>
        <w:rPr>
          <w:color w:val="333333"/>
        </w:rPr>
        <w:t xml:space="preserve">and </w:t>
      </w:r>
      <w:r w:rsidR="00EF2B9D" w:rsidRPr="00EF2B9D">
        <w:rPr>
          <w:color w:val="333333"/>
          <w:position w:val="-10"/>
        </w:rPr>
        <w:object w:dxaOrig="660" w:dyaOrig="340">
          <v:shape id="_x0000_i1237" type="#_x0000_t75" style="width:33pt;height:16.5pt" o:ole="">
            <v:imagedata r:id="rId392" o:title=""/>
          </v:shape>
          <o:OLEObject Type="Embed" ProgID="Equation.3" ShapeID="_x0000_i1237" DrawAspect="Content" ObjectID="_1571037422" r:id="rId393"/>
        </w:object>
      </w:r>
    </w:p>
    <w:p w:rsidR="005855C1" w:rsidRPr="00167BB0" w:rsidRDefault="005855C1" w:rsidP="005855C1">
      <w:pPr>
        <w:jc w:val="center"/>
        <w:outlineLvl w:val="1"/>
        <w:rPr>
          <w:bCs/>
        </w:rPr>
      </w:pPr>
      <w:r>
        <w:rPr>
          <w:color w:val="333333"/>
        </w:rPr>
        <w:t>---------------------------------------------------------------------------------------------------------------------</w:t>
      </w:r>
    </w:p>
    <w:p w:rsidR="005855C1" w:rsidRDefault="005855C1" w:rsidP="005855C1">
      <w:pPr>
        <w:jc w:val="both"/>
        <w:rPr>
          <w:color w:val="333333"/>
        </w:rPr>
      </w:pPr>
      <w:r>
        <w:rPr>
          <w:color w:val="333333"/>
        </w:rPr>
        <w:tab/>
      </w:r>
      <w:r>
        <w:rPr>
          <w:color w:val="333333"/>
        </w:rPr>
        <w:tab/>
      </w:r>
      <w:r w:rsidR="00757A14" w:rsidRPr="00DD590E">
        <w:rPr>
          <w:color w:val="333333"/>
          <w:position w:val="-12"/>
        </w:rPr>
        <w:object w:dxaOrig="300" w:dyaOrig="360">
          <v:shape id="_x0000_i1238" type="#_x0000_t75" style="width:15pt;height:18pt" o:ole="">
            <v:imagedata r:id="rId394" o:title=""/>
          </v:shape>
          <o:OLEObject Type="Embed" ProgID="Equation.3" ShapeID="_x0000_i1238" DrawAspect="Content" ObjectID="_1571037423" r:id="rId395"/>
        </w:object>
      </w:r>
      <w:r>
        <w:rPr>
          <w:color w:val="333333"/>
        </w:rPr>
        <w:tab/>
      </w:r>
      <w:r w:rsidR="00EF2B9D">
        <w:rPr>
          <w:color w:val="333333"/>
        </w:rPr>
        <w:tab/>
      </w:r>
      <w:r w:rsidR="00757A14" w:rsidRPr="00EF2B9D">
        <w:rPr>
          <w:color w:val="333333"/>
          <w:position w:val="-10"/>
        </w:rPr>
        <w:object w:dxaOrig="279" w:dyaOrig="340">
          <v:shape id="_x0000_i1239" type="#_x0000_t75" style="width:13.5pt;height:16.5pt" o:ole="">
            <v:imagedata r:id="rId396" o:title=""/>
          </v:shape>
          <o:OLEObject Type="Embed" ProgID="Equation.3" ShapeID="_x0000_i1239" DrawAspect="Content" ObjectID="_1571037424" r:id="rId397"/>
        </w:object>
      </w:r>
      <w:r>
        <w:rPr>
          <w:color w:val="333333"/>
        </w:rPr>
        <w:tab/>
      </w:r>
      <w:r w:rsidR="00757A14">
        <w:rPr>
          <w:color w:val="333333"/>
        </w:rPr>
        <w:tab/>
      </w:r>
      <w:r w:rsidRPr="00167BB0">
        <w:rPr>
          <w:color w:val="333333"/>
          <w:position w:val="-4"/>
        </w:rPr>
        <w:object w:dxaOrig="320" w:dyaOrig="300">
          <v:shape id="_x0000_i1240" type="#_x0000_t75" style="width:14.25pt;height:14.25pt" o:ole="">
            <v:imagedata r:id="rId226" o:title=""/>
          </v:shape>
          <o:OLEObject Type="Embed" ProgID="Equation.3" ShapeID="_x0000_i1240" DrawAspect="Content" ObjectID="_1571037425" r:id="rId398"/>
        </w:object>
      </w:r>
      <w:r>
        <w:rPr>
          <w:color w:val="333333"/>
        </w:rPr>
        <w:tab/>
      </w:r>
      <w:r w:rsidRPr="003A6DE7">
        <w:rPr>
          <w:color w:val="333333"/>
          <w:position w:val="-6"/>
        </w:rPr>
        <w:object w:dxaOrig="480" w:dyaOrig="279">
          <v:shape id="_x0000_i1241" type="#_x0000_t75" style="width:21.75pt;height:14.25pt" o:ole="">
            <v:imagedata r:id="rId228" o:title=""/>
          </v:shape>
          <o:OLEObject Type="Embed" ProgID="Equation.3" ShapeID="_x0000_i1241" DrawAspect="Content" ObjectID="_1571037426" r:id="rId399"/>
        </w:object>
      </w:r>
      <w:r>
        <w:rPr>
          <w:color w:val="333333"/>
        </w:rPr>
        <w:tab/>
      </w:r>
      <w:r w:rsidR="00757A14">
        <w:rPr>
          <w:color w:val="333333"/>
        </w:rPr>
        <w:t xml:space="preserve">  </w:t>
      </w:r>
      <w:r w:rsidRPr="003A6DE7">
        <w:rPr>
          <w:color w:val="333333"/>
          <w:position w:val="-4"/>
        </w:rPr>
        <w:object w:dxaOrig="260" w:dyaOrig="260">
          <v:shape id="_x0000_i1242" type="#_x0000_t75" style="width:14.25pt;height:14.25pt" o:ole="">
            <v:imagedata r:id="rId230" o:title=""/>
          </v:shape>
          <o:OLEObject Type="Embed" ProgID="Equation.3" ShapeID="_x0000_i1242" DrawAspect="Content" ObjectID="_1571037427" r:id="rId400"/>
        </w:object>
      </w:r>
      <w:r>
        <w:rPr>
          <w:color w:val="333333"/>
        </w:rPr>
        <w:tab/>
      </w:r>
      <w:r w:rsidR="00757A14">
        <w:rPr>
          <w:color w:val="333333"/>
        </w:rPr>
        <w:tab/>
      </w:r>
      <w:r w:rsidRPr="003A6DE7">
        <w:rPr>
          <w:color w:val="333333"/>
          <w:position w:val="-6"/>
        </w:rPr>
        <w:object w:dxaOrig="700" w:dyaOrig="279">
          <v:shape id="_x0000_i1243" type="#_x0000_t75" style="width:36pt;height:14.25pt" o:ole="">
            <v:imagedata r:id="rId232" o:title=""/>
          </v:shape>
          <o:OLEObject Type="Embed" ProgID="Equation.3" ShapeID="_x0000_i1243" DrawAspect="Content" ObjectID="_1571037428" r:id="rId401"/>
        </w:object>
      </w:r>
      <w:r>
        <w:rPr>
          <w:color w:val="333333"/>
        </w:rPr>
        <w:tab/>
      </w:r>
      <w:r w:rsidRPr="003A6DE7">
        <w:rPr>
          <w:color w:val="333333"/>
          <w:position w:val="-6"/>
        </w:rPr>
        <w:object w:dxaOrig="279" w:dyaOrig="279">
          <v:shape id="_x0000_i1244" type="#_x0000_t75" style="width:14.25pt;height:14.25pt" o:ole="">
            <v:imagedata r:id="rId234" o:title=""/>
          </v:shape>
          <o:OLEObject Type="Embed" ProgID="Equation.3" ShapeID="_x0000_i1244" DrawAspect="Content" ObjectID="_1571037429" r:id="rId402"/>
        </w:object>
      </w:r>
    </w:p>
    <w:p w:rsidR="005855C1" w:rsidRDefault="005855C1" w:rsidP="005855C1">
      <w:pPr>
        <w:jc w:val="both"/>
        <w:rPr>
          <w:color w:val="333333"/>
        </w:rPr>
      </w:pPr>
      <w:r>
        <w:rPr>
          <w:color w:val="333333"/>
        </w:rPr>
        <w:t>---------------------------------------------------------------------------------------------------------------------</w:t>
      </w:r>
    </w:p>
    <w:p w:rsidR="005855C1" w:rsidRDefault="005855C1" w:rsidP="005855C1">
      <w:pPr>
        <w:jc w:val="both"/>
        <w:rPr>
          <w:color w:val="333333"/>
        </w:rPr>
      </w:pPr>
      <w:r>
        <w:rPr>
          <w:color w:val="333333"/>
        </w:rPr>
        <w:t>$/€</w:t>
      </w:r>
      <w:r>
        <w:rPr>
          <w:color w:val="333333"/>
        </w:rPr>
        <w:tab/>
      </w:r>
      <w:r>
        <w:rPr>
          <w:color w:val="333333"/>
        </w:rPr>
        <w:tab/>
        <w:t xml:space="preserve"> </w:t>
      </w:r>
      <w:r w:rsidR="00757A14">
        <w:rPr>
          <w:color w:val="333333"/>
        </w:rPr>
        <w:t>0</w:t>
      </w:r>
      <w:r>
        <w:rPr>
          <w:color w:val="333333"/>
        </w:rPr>
        <w:t>.0</w:t>
      </w:r>
      <w:r w:rsidR="00757A14">
        <w:rPr>
          <w:color w:val="333333"/>
        </w:rPr>
        <w:t>05</w:t>
      </w:r>
      <w:r>
        <w:rPr>
          <w:color w:val="333333"/>
          <w:vertAlign w:val="superscript"/>
        </w:rPr>
        <w:t>**</w:t>
      </w:r>
      <w:r>
        <w:rPr>
          <w:color w:val="333333"/>
        </w:rPr>
        <w:tab/>
        <w:t xml:space="preserve"> </w:t>
      </w:r>
      <w:r w:rsidR="00757A14">
        <w:rPr>
          <w:color w:val="333333"/>
        </w:rPr>
        <w:t>0.969</w:t>
      </w:r>
      <w:r w:rsidR="00757A14">
        <w:rPr>
          <w:color w:val="333333"/>
          <w:vertAlign w:val="superscript"/>
        </w:rPr>
        <w:t>***</w:t>
      </w:r>
      <w:r w:rsidR="00757A14">
        <w:rPr>
          <w:color w:val="333333"/>
        </w:rPr>
        <w:tab/>
      </w:r>
      <w:r>
        <w:rPr>
          <w:color w:val="333333"/>
        </w:rPr>
        <w:t>0.</w:t>
      </w:r>
      <w:r w:rsidR="00757A14">
        <w:rPr>
          <w:color w:val="333333"/>
        </w:rPr>
        <w:t>973</w:t>
      </w:r>
      <w:r>
        <w:rPr>
          <w:color w:val="333333"/>
        </w:rPr>
        <w:tab/>
        <w:t>0.13</w:t>
      </w:r>
      <w:r w:rsidR="00757A14">
        <w:rPr>
          <w:color w:val="333333"/>
        </w:rPr>
        <w:t>2</w:t>
      </w:r>
      <w:r>
        <w:rPr>
          <w:color w:val="333333"/>
        </w:rPr>
        <w:tab/>
      </w:r>
      <w:r w:rsidR="00757A14">
        <w:rPr>
          <w:color w:val="333333"/>
        </w:rPr>
        <w:t>7,620.383</w:t>
      </w:r>
      <w:r>
        <w:rPr>
          <w:color w:val="333333"/>
        </w:rPr>
        <w:tab/>
        <w:t xml:space="preserve"> 1.9</w:t>
      </w:r>
      <w:r w:rsidR="00757A14">
        <w:rPr>
          <w:color w:val="333333"/>
        </w:rPr>
        <w:t>66</w:t>
      </w:r>
      <w:r>
        <w:rPr>
          <w:color w:val="333333"/>
        </w:rPr>
        <w:tab/>
      </w:r>
      <w:r>
        <w:rPr>
          <w:color w:val="333333"/>
        </w:rPr>
        <w:tab/>
        <w:t>216</w:t>
      </w:r>
    </w:p>
    <w:p w:rsidR="005855C1" w:rsidRDefault="005855C1" w:rsidP="005855C1">
      <w:pPr>
        <w:jc w:val="both"/>
        <w:rPr>
          <w:color w:val="333333"/>
        </w:rPr>
      </w:pPr>
      <w:r>
        <w:rPr>
          <w:color w:val="333333"/>
        </w:rPr>
        <w:tab/>
      </w:r>
      <w:r>
        <w:rPr>
          <w:color w:val="333333"/>
        </w:rPr>
        <w:tab/>
        <w:t>(0.</w:t>
      </w:r>
      <w:r w:rsidR="00757A14">
        <w:rPr>
          <w:color w:val="333333"/>
        </w:rPr>
        <w:t>003</w:t>
      </w:r>
      <w:r>
        <w:rPr>
          <w:color w:val="333333"/>
        </w:rPr>
        <w:t>)</w:t>
      </w:r>
      <w:r>
        <w:rPr>
          <w:color w:val="333333"/>
        </w:rPr>
        <w:tab/>
      </w:r>
      <w:r w:rsidR="00757A14">
        <w:rPr>
          <w:color w:val="333333"/>
        </w:rPr>
        <w:tab/>
        <w:t>(0.011)</w:t>
      </w:r>
    </w:p>
    <w:p w:rsidR="005855C1" w:rsidRDefault="005855C1" w:rsidP="005855C1">
      <w:pPr>
        <w:jc w:val="both"/>
        <w:rPr>
          <w:color w:val="333333"/>
        </w:rPr>
      </w:pPr>
    </w:p>
    <w:p w:rsidR="005855C1" w:rsidRDefault="005855C1" w:rsidP="005855C1">
      <w:pPr>
        <w:jc w:val="both"/>
        <w:rPr>
          <w:color w:val="333333"/>
        </w:rPr>
      </w:pPr>
      <w:r>
        <w:rPr>
          <w:color w:val="333333"/>
        </w:rPr>
        <w:t>$/£</w:t>
      </w:r>
      <w:r>
        <w:rPr>
          <w:color w:val="333333"/>
        </w:rPr>
        <w:tab/>
      </w:r>
      <w:r>
        <w:rPr>
          <w:color w:val="333333"/>
        </w:rPr>
        <w:tab/>
        <w:t xml:space="preserve"> </w:t>
      </w:r>
      <w:r w:rsidR="00757A14">
        <w:rPr>
          <w:color w:val="333333"/>
        </w:rPr>
        <w:t>0</w:t>
      </w:r>
      <w:r>
        <w:rPr>
          <w:color w:val="333333"/>
        </w:rPr>
        <w:t>.0</w:t>
      </w:r>
      <w:r w:rsidR="00757A14">
        <w:rPr>
          <w:color w:val="333333"/>
        </w:rPr>
        <w:t>09</w:t>
      </w:r>
      <w:r>
        <w:rPr>
          <w:color w:val="333333"/>
          <w:vertAlign w:val="superscript"/>
        </w:rPr>
        <w:t>***</w:t>
      </w:r>
      <w:r>
        <w:rPr>
          <w:color w:val="333333"/>
        </w:rPr>
        <w:tab/>
      </w:r>
      <w:r w:rsidR="00757A14">
        <w:rPr>
          <w:color w:val="333333"/>
        </w:rPr>
        <w:t xml:space="preserve"> 0.986</w:t>
      </w:r>
      <w:r w:rsidR="00757A14">
        <w:rPr>
          <w:color w:val="333333"/>
          <w:vertAlign w:val="superscript"/>
        </w:rPr>
        <w:t>***</w:t>
      </w:r>
      <w:r w:rsidR="00757A14">
        <w:rPr>
          <w:color w:val="333333"/>
        </w:rPr>
        <w:tab/>
      </w:r>
      <w:r>
        <w:rPr>
          <w:color w:val="333333"/>
        </w:rPr>
        <w:t>0.</w:t>
      </w:r>
      <w:r w:rsidR="00757A14">
        <w:rPr>
          <w:color w:val="333333"/>
        </w:rPr>
        <w:t>983</w:t>
      </w:r>
      <w:r>
        <w:rPr>
          <w:color w:val="333333"/>
        </w:rPr>
        <w:tab/>
        <w:t>0.2</w:t>
      </w:r>
      <w:r w:rsidR="004B0E88">
        <w:rPr>
          <w:color w:val="333333"/>
        </w:rPr>
        <w:t>67</w:t>
      </w:r>
      <w:r>
        <w:rPr>
          <w:color w:val="333333"/>
        </w:rPr>
        <w:tab/>
      </w:r>
      <w:r w:rsidR="004B0E88">
        <w:rPr>
          <w:color w:val="333333"/>
        </w:rPr>
        <w:t>31,063.4</w:t>
      </w:r>
      <w:r>
        <w:rPr>
          <w:color w:val="333333"/>
        </w:rPr>
        <w:tab/>
        <w:t>2.0</w:t>
      </w:r>
      <w:r w:rsidR="004B0E88">
        <w:rPr>
          <w:color w:val="333333"/>
        </w:rPr>
        <w:t>10</w:t>
      </w:r>
      <w:r>
        <w:rPr>
          <w:color w:val="333333"/>
        </w:rPr>
        <w:tab/>
      </w:r>
      <w:r>
        <w:rPr>
          <w:color w:val="333333"/>
        </w:rPr>
        <w:tab/>
        <w:t>552</w:t>
      </w:r>
    </w:p>
    <w:p w:rsidR="005855C1" w:rsidRDefault="005855C1" w:rsidP="005855C1">
      <w:pPr>
        <w:jc w:val="both"/>
        <w:rPr>
          <w:color w:val="333333"/>
        </w:rPr>
      </w:pPr>
      <w:r>
        <w:rPr>
          <w:color w:val="333333"/>
        </w:rPr>
        <w:tab/>
      </w:r>
      <w:r>
        <w:rPr>
          <w:color w:val="333333"/>
        </w:rPr>
        <w:tab/>
        <w:t>(0.</w:t>
      </w:r>
      <w:r w:rsidR="00757A14">
        <w:rPr>
          <w:color w:val="333333"/>
        </w:rPr>
        <w:t>003</w:t>
      </w:r>
      <w:r>
        <w:rPr>
          <w:color w:val="333333"/>
        </w:rPr>
        <w:t>)</w:t>
      </w:r>
      <w:r>
        <w:rPr>
          <w:color w:val="333333"/>
        </w:rPr>
        <w:tab/>
      </w:r>
      <w:r w:rsidR="00757A14">
        <w:rPr>
          <w:color w:val="333333"/>
        </w:rPr>
        <w:tab/>
        <w:t>(0.006)</w:t>
      </w:r>
    </w:p>
    <w:p w:rsidR="005855C1" w:rsidRDefault="005855C1" w:rsidP="005855C1">
      <w:pPr>
        <w:jc w:val="both"/>
        <w:rPr>
          <w:color w:val="333333"/>
        </w:rPr>
      </w:pPr>
    </w:p>
    <w:p w:rsidR="005855C1" w:rsidRPr="00963D05" w:rsidRDefault="005855C1" w:rsidP="005855C1">
      <w:pPr>
        <w:jc w:val="both"/>
        <w:rPr>
          <w:color w:val="333333"/>
        </w:rPr>
      </w:pPr>
      <w:r>
        <w:rPr>
          <w:color w:val="333333"/>
        </w:rPr>
        <w:t>C$/$</w:t>
      </w:r>
      <w:r>
        <w:rPr>
          <w:color w:val="333333"/>
        </w:rPr>
        <w:tab/>
      </w:r>
      <w:r>
        <w:rPr>
          <w:color w:val="333333"/>
        </w:rPr>
        <w:tab/>
        <w:t xml:space="preserve"> </w:t>
      </w:r>
      <w:r w:rsidR="004B0E88">
        <w:rPr>
          <w:color w:val="333333"/>
        </w:rPr>
        <w:t>0</w:t>
      </w:r>
      <w:r>
        <w:rPr>
          <w:color w:val="333333"/>
        </w:rPr>
        <w:t>.0</w:t>
      </w:r>
      <w:r w:rsidR="004B0E88">
        <w:rPr>
          <w:color w:val="333333"/>
        </w:rPr>
        <w:t>02</w:t>
      </w:r>
      <w:r>
        <w:rPr>
          <w:color w:val="333333"/>
        </w:rPr>
        <w:tab/>
      </w:r>
      <w:r w:rsidR="004B0E88">
        <w:rPr>
          <w:color w:val="333333"/>
        </w:rPr>
        <w:tab/>
        <w:t xml:space="preserve"> </w:t>
      </w:r>
      <w:r>
        <w:rPr>
          <w:color w:val="333333"/>
        </w:rPr>
        <w:t>0.</w:t>
      </w:r>
      <w:r w:rsidR="004B0E88">
        <w:rPr>
          <w:color w:val="333333"/>
        </w:rPr>
        <w:t>989</w:t>
      </w:r>
      <w:r w:rsidR="004B0E88">
        <w:rPr>
          <w:color w:val="333333"/>
          <w:vertAlign w:val="superscript"/>
        </w:rPr>
        <w:t>***</w:t>
      </w:r>
      <w:r>
        <w:rPr>
          <w:color w:val="333333"/>
        </w:rPr>
        <w:tab/>
        <w:t>0.</w:t>
      </w:r>
      <w:r w:rsidR="004B0E88">
        <w:rPr>
          <w:color w:val="333333"/>
        </w:rPr>
        <w:t>988</w:t>
      </w:r>
      <w:r>
        <w:rPr>
          <w:color w:val="333333"/>
        </w:rPr>
        <w:tab/>
      </w:r>
      <w:r w:rsidR="004B0E88">
        <w:rPr>
          <w:color w:val="333333"/>
        </w:rPr>
        <w:t>0.127</w:t>
      </w:r>
      <w:r>
        <w:rPr>
          <w:color w:val="333333"/>
        </w:rPr>
        <w:tab/>
      </w:r>
      <w:r w:rsidR="004B0E88">
        <w:rPr>
          <w:color w:val="333333"/>
        </w:rPr>
        <w:t>44,107.47</w:t>
      </w:r>
      <w:r w:rsidR="004B0E88">
        <w:rPr>
          <w:color w:val="333333"/>
        </w:rPr>
        <w:tab/>
        <w:t>1.985</w:t>
      </w:r>
      <w:r>
        <w:rPr>
          <w:color w:val="333333"/>
        </w:rPr>
        <w:tab/>
      </w:r>
      <w:r>
        <w:rPr>
          <w:color w:val="333333"/>
        </w:rPr>
        <w:tab/>
        <w:t>552</w:t>
      </w:r>
    </w:p>
    <w:p w:rsidR="005855C1" w:rsidRPr="004B0E88" w:rsidRDefault="004B0E88" w:rsidP="004B0E88">
      <w:pPr>
        <w:jc w:val="both"/>
        <w:rPr>
          <w:bCs/>
        </w:rPr>
      </w:pPr>
      <w:r>
        <w:rPr>
          <w:bCs/>
        </w:rPr>
        <w:tab/>
      </w:r>
      <w:r>
        <w:rPr>
          <w:bCs/>
        </w:rPr>
        <w:tab/>
        <w:t>(0.001)</w:t>
      </w:r>
      <w:r>
        <w:rPr>
          <w:bCs/>
        </w:rPr>
        <w:tab/>
      </w:r>
      <w:r>
        <w:rPr>
          <w:bCs/>
        </w:rPr>
        <w:tab/>
        <w:t>(0.005)</w:t>
      </w:r>
    </w:p>
    <w:p w:rsidR="005855C1" w:rsidRDefault="005855C1" w:rsidP="005855C1">
      <w:pPr>
        <w:jc w:val="both"/>
        <w:rPr>
          <w:bCs/>
        </w:rPr>
      </w:pPr>
    </w:p>
    <w:p w:rsidR="005855C1" w:rsidRDefault="005855C1" w:rsidP="005855C1">
      <w:pPr>
        <w:jc w:val="both"/>
        <w:rPr>
          <w:bCs/>
        </w:rPr>
      </w:pPr>
      <w:r>
        <w:rPr>
          <w:bCs/>
        </w:rPr>
        <w:t>¥/$</w:t>
      </w:r>
      <w:r>
        <w:rPr>
          <w:bCs/>
        </w:rPr>
        <w:tab/>
      </w:r>
      <w:r>
        <w:rPr>
          <w:bCs/>
        </w:rPr>
        <w:tab/>
        <w:t xml:space="preserve"> </w:t>
      </w:r>
      <w:r w:rsidR="004B0E88">
        <w:rPr>
          <w:bCs/>
        </w:rPr>
        <w:t>0</w:t>
      </w:r>
      <w:r>
        <w:rPr>
          <w:bCs/>
        </w:rPr>
        <w:t>.0</w:t>
      </w:r>
      <w:r w:rsidR="004B0E88">
        <w:rPr>
          <w:bCs/>
        </w:rPr>
        <w:t>02</w:t>
      </w:r>
      <w:r w:rsidR="004B0E88">
        <w:rPr>
          <w:bCs/>
        </w:rPr>
        <w:tab/>
      </w:r>
      <w:r>
        <w:rPr>
          <w:bCs/>
        </w:rPr>
        <w:tab/>
        <w:t>0.</w:t>
      </w:r>
      <w:r w:rsidR="004B0E88">
        <w:rPr>
          <w:bCs/>
        </w:rPr>
        <w:t>999</w:t>
      </w:r>
      <w:r w:rsidR="004B0E88">
        <w:rPr>
          <w:bCs/>
          <w:vertAlign w:val="superscript"/>
        </w:rPr>
        <w:t>***</w:t>
      </w:r>
      <w:r>
        <w:rPr>
          <w:bCs/>
        </w:rPr>
        <w:tab/>
        <w:t>0.</w:t>
      </w:r>
      <w:r w:rsidR="004B0E88">
        <w:rPr>
          <w:bCs/>
        </w:rPr>
        <w:t>996</w:t>
      </w:r>
      <w:r>
        <w:rPr>
          <w:bCs/>
        </w:rPr>
        <w:tab/>
      </w:r>
      <w:r w:rsidR="004B0E88">
        <w:rPr>
          <w:bCs/>
        </w:rPr>
        <w:t>0.352</w:t>
      </w:r>
      <w:r>
        <w:rPr>
          <w:bCs/>
        </w:rPr>
        <w:tab/>
      </w:r>
      <w:r w:rsidR="004B0E88">
        <w:rPr>
          <w:bCs/>
        </w:rPr>
        <w:t>150,576.8</w:t>
      </w:r>
      <w:r w:rsidR="004B0E88">
        <w:rPr>
          <w:bCs/>
        </w:rPr>
        <w:tab/>
        <w:t>1</w:t>
      </w:r>
      <w:r>
        <w:rPr>
          <w:bCs/>
        </w:rPr>
        <w:t>.</w:t>
      </w:r>
      <w:r w:rsidR="004B0E88">
        <w:rPr>
          <w:bCs/>
        </w:rPr>
        <w:t>972</w:t>
      </w:r>
      <w:r>
        <w:rPr>
          <w:bCs/>
        </w:rPr>
        <w:tab/>
      </w:r>
      <w:r>
        <w:rPr>
          <w:bCs/>
        </w:rPr>
        <w:tab/>
        <w:t>552</w:t>
      </w:r>
    </w:p>
    <w:p w:rsidR="005855C1" w:rsidRDefault="005855C1" w:rsidP="005855C1">
      <w:pPr>
        <w:jc w:val="both"/>
        <w:rPr>
          <w:bCs/>
        </w:rPr>
      </w:pPr>
      <w:r>
        <w:rPr>
          <w:bCs/>
        </w:rPr>
        <w:tab/>
      </w:r>
      <w:r>
        <w:rPr>
          <w:bCs/>
        </w:rPr>
        <w:tab/>
        <w:t>(0.1</w:t>
      </w:r>
      <w:r w:rsidR="004B0E88">
        <w:rPr>
          <w:bCs/>
        </w:rPr>
        <w:t>13</w:t>
      </w:r>
      <w:r>
        <w:rPr>
          <w:bCs/>
        </w:rPr>
        <w:t>)</w:t>
      </w:r>
      <w:r>
        <w:rPr>
          <w:bCs/>
        </w:rPr>
        <w:tab/>
      </w:r>
      <w:r w:rsidR="004B0E88">
        <w:rPr>
          <w:bCs/>
        </w:rPr>
        <w:tab/>
        <w:t>(0.003)</w:t>
      </w:r>
    </w:p>
    <w:p w:rsidR="005855C1" w:rsidRDefault="005855C1" w:rsidP="005855C1">
      <w:pPr>
        <w:jc w:val="center"/>
        <w:rPr>
          <w:i/>
          <w:color w:val="333333"/>
        </w:rPr>
      </w:pPr>
      <w:r>
        <w:rPr>
          <w:bCs/>
        </w:rPr>
        <w:t>---------------------------------------------------------------------------------------------------------------------</w:t>
      </w:r>
    </w:p>
    <w:p w:rsidR="005855C1" w:rsidRDefault="005855C1" w:rsidP="005855C1">
      <w:pPr>
        <w:jc w:val="both"/>
        <w:rPr>
          <w:color w:val="333333"/>
        </w:rPr>
      </w:pPr>
      <w:r>
        <w:rPr>
          <w:color w:val="333333"/>
        </w:rPr>
        <w:t>Note: See, Table 1a.</w:t>
      </w:r>
    </w:p>
    <w:p w:rsidR="005855C1" w:rsidRDefault="005855C1" w:rsidP="005855C1">
      <w:pPr>
        <w:spacing w:line="480" w:lineRule="auto"/>
        <w:jc w:val="both"/>
        <w:rPr>
          <w:color w:val="333333"/>
        </w:rPr>
      </w:pPr>
      <w:r>
        <w:rPr>
          <w:color w:val="333333"/>
        </w:rPr>
        <w:t>Source: See, Table 1a.</w:t>
      </w:r>
    </w:p>
    <w:p w:rsidR="003122BF" w:rsidRDefault="00AA4FD4" w:rsidP="003122BF">
      <w:pPr>
        <w:spacing w:line="480" w:lineRule="auto"/>
        <w:jc w:val="center"/>
        <w:rPr>
          <w:color w:val="333333"/>
        </w:rPr>
      </w:pPr>
      <w:r>
        <w:rPr>
          <w:i/>
          <w:color w:val="333333"/>
        </w:rPr>
        <w:t>V</w:t>
      </w:r>
      <w:r w:rsidR="003122BF" w:rsidRPr="00F56378">
        <w:rPr>
          <w:i/>
          <w:color w:val="333333"/>
        </w:rPr>
        <w:t>.</w:t>
      </w:r>
      <w:r>
        <w:rPr>
          <w:i/>
          <w:color w:val="333333"/>
        </w:rPr>
        <w:t>4</w:t>
      </w:r>
      <w:r w:rsidR="003122BF">
        <w:rPr>
          <w:i/>
          <w:color w:val="333333"/>
        </w:rPr>
        <w:t xml:space="preserve"> Regressive Expectations</w:t>
      </w:r>
    </w:p>
    <w:p w:rsidR="003122BF" w:rsidRDefault="003122BF" w:rsidP="00AA4FD4">
      <w:pPr>
        <w:jc w:val="both"/>
        <w:rPr>
          <w:color w:val="333333"/>
        </w:rPr>
      </w:pPr>
      <w:r>
        <w:rPr>
          <w:color w:val="333333"/>
        </w:rPr>
        <w:t>We start estimating the long run equilibrium of the exchange rate</w:t>
      </w:r>
      <w:proofErr w:type="gramStart"/>
      <w:r>
        <w:rPr>
          <w:color w:val="333333"/>
        </w:rPr>
        <w:t xml:space="preserve">, </w:t>
      </w:r>
      <w:proofErr w:type="gramEnd"/>
      <w:r w:rsidRPr="00DD590E">
        <w:rPr>
          <w:color w:val="333333"/>
          <w:position w:val="-12"/>
        </w:rPr>
        <w:object w:dxaOrig="240" w:dyaOrig="360">
          <v:shape id="_x0000_i1245" type="#_x0000_t75" style="width:12pt;height:18pt" o:ole="">
            <v:imagedata r:id="rId403" o:title=""/>
          </v:shape>
          <o:OLEObject Type="Embed" ProgID="Equation.3" ShapeID="_x0000_i1245" DrawAspect="Content" ObjectID="_1571037430" r:id="rId404"/>
        </w:object>
      </w:r>
      <w:r>
        <w:rPr>
          <w:color w:val="333333"/>
        </w:rPr>
        <w:t>, by using the monetary approach</w:t>
      </w:r>
      <w:r w:rsidR="00690557">
        <w:rPr>
          <w:color w:val="333333"/>
        </w:rPr>
        <w:t xml:space="preserve"> and the results of these regressions appeared in Table 4a.</w:t>
      </w:r>
      <w:r w:rsidR="005B4571">
        <w:rPr>
          <w:color w:val="333333"/>
        </w:rPr>
        <w:t xml:space="preserve"> Then, the regressive expectations, eq. (13), are tested and Table 4b gives the results. For $/€, </w:t>
      </w:r>
      <w:r w:rsidR="005B4571" w:rsidRPr="00D45B4E">
        <w:rPr>
          <w:color w:val="333333"/>
          <w:position w:val="-6"/>
        </w:rPr>
        <w:object w:dxaOrig="1140" w:dyaOrig="279">
          <v:shape id="_x0000_i1246" type="#_x0000_t75" style="width:57pt;height:14.25pt" o:ole="">
            <v:imagedata r:id="rId405" o:title=""/>
          </v:shape>
          <o:OLEObject Type="Embed" ProgID="Equation.3" ShapeID="_x0000_i1246" DrawAspect="Content" ObjectID="_1571037431" r:id="rId406"/>
        </w:object>
      </w:r>
      <w:r w:rsidR="005B4571">
        <w:rPr>
          <w:color w:val="333333"/>
        </w:rPr>
        <w:t>(insignificant), then the future spot rate (</w:t>
      </w:r>
      <w:r w:rsidR="005B4571" w:rsidRPr="000D38DD">
        <w:rPr>
          <w:color w:val="333333"/>
          <w:position w:val="-12"/>
        </w:rPr>
        <w:object w:dxaOrig="240" w:dyaOrig="360">
          <v:shape id="_x0000_i1247" type="#_x0000_t75" style="width:12pt;height:18pt" o:ole="">
            <v:imagedata r:id="rId407" o:title=""/>
          </v:shape>
          <o:OLEObject Type="Embed" ProgID="Equation.3" ShapeID="_x0000_i1247" DrawAspect="Content" ObjectID="_1571037432" r:id="rId408"/>
        </w:object>
      </w:r>
      <w:r w:rsidR="005B4571">
        <w:rPr>
          <w:color w:val="333333"/>
        </w:rPr>
        <w:t>) does not move to its long run equilibrium value (</w:t>
      </w:r>
      <w:r w:rsidR="005B4571" w:rsidRPr="00DD590E">
        <w:rPr>
          <w:color w:val="333333"/>
          <w:position w:val="-12"/>
        </w:rPr>
        <w:object w:dxaOrig="240" w:dyaOrig="360">
          <v:shape id="_x0000_i1248" type="#_x0000_t75" style="width:12pt;height:18pt" o:ole="">
            <v:imagedata r:id="rId403" o:title=""/>
          </v:shape>
          <o:OLEObject Type="Embed" ProgID="Equation.3" ShapeID="_x0000_i1248" DrawAspect="Content" ObjectID="_1571037433" r:id="rId409"/>
        </w:object>
      </w:r>
      <w:r w:rsidR="005B4571">
        <w:rPr>
          <w:color w:val="333333"/>
        </w:rPr>
        <w:t>), so agents are not characterized by regressive expectations. For $/£</w:t>
      </w:r>
      <w:proofErr w:type="gramStart"/>
      <w:r w:rsidR="005B4571">
        <w:rPr>
          <w:color w:val="333333"/>
        </w:rPr>
        <w:t xml:space="preserve">, </w:t>
      </w:r>
      <w:proofErr w:type="gramEnd"/>
      <w:r w:rsidR="005B4571" w:rsidRPr="00D45B4E">
        <w:rPr>
          <w:color w:val="333333"/>
          <w:position w:val="-6"/>
        </w:rPr>
        <w:object w:dxaOrig="1280" w:dyaOrig="320">
          <v:shape id="_x0000_i1249" type="#_x0000_t75" style="width:63.75pt;height:16.5pt" o:ole="">
            <v:imagedata r:id="rId410" o:title=""/>
          </v:shape>
          <o:OLEObject Type="Embed" ProgID="Equation.3" ShapeID="_x0000_i1249" DrawAspect="Content" ObjectID="_1571037434" r:id="rId411"/>
        </w:object>
      </w:r>
      <w:r w:rsidR="005B4571">
        <w:rPr>
          <w:color w:val="333333"/>
        </w:rPr>
        <w:t>, which shows that the future spot rate (</w:t>
      </w:r>
      <w:r w:rsidR="005B4571" w:rsidRPr="000D38DD">
        <w:rPr>
          <w:color w:val="333333"/>
          <w:position w:val="-12"/>
        </w:rPr>
        <w:object w:dxaOrig="240" w:dyaOrig="360">
          <v:shape id="_x0000_i1250" type="#_x0000_t75" style="width:12pt;height:18pt" o:ole="">
            <v:imagedata r:id="rId407" o:title=""/>
          </v:shape>
          <o:OLEObject Type="Embed" ProgID="Equation.3" ShapeID="_x0000_i1250" DrawAspect="Content" ObjectID="_1571037435" r:id="rId412"/>
        </w:object>
      </w:r>
      <w:r w:rsidR="005B4571">
        <w:rPr>
          <w:color w:val="333333"/>
        </w:rPr>
        <w:t>) moves to its long run equilibrium value (</w:t>
      </w:r>
      <w:r w:rsidR="005B4571" w:rsidRPr="00DD590E">
        <w:rPr>
          <w:color w:val="333333"/>
          <w:position w:val="-12"/>
        </w:rPr>
        <w:object w:dxaOrig="240" w:dyaOrig="360">
          <v:shape id="_x0000_i1251" type="#_x0000_t75" style="width:12pt;height:18pt" o:ole="">
            <v:imagedata r:id="rId403" o:title=""/>
          </v:shape>
          <o:OLEObject Type="Embed" ProgID="Equation.3" ShapeID="_x0000_i1251" DrawAspect="Content" ObjectID="_1571037436" r:id="rId413"/>
        </w:object>
      </w:r>
      <w:r w:rsidR="005B4571">
        <w:rPr>
          <w:color w:val="333333"/>
        </w:rPr>
        <w:t>). For C$/$</w:t>
      </w:r>
      <w:proofErr w:type="gramStart"/>
      <w:r w:rsidR="005B4571">
        <w:rPr>
          <w:color w:val="333333"/>
        </w:rPr>
        <w:t xml:space="preserve">, </w:t>
      </w:r>
      <w:proofErr w:type="gramEnd"/>
      <w:r w:rsidR="00D91343" w:rsidRPr="00D45B4E">
        <w:rPr>
          <w:color w:val="333333"/>
          <w:position w:val="-6"/>
        </w:rPr>
        <w:object w:dxaOrig="1200" w:dyaOrig="320">
          <v:shape id="_x0000_i1252" type="#_x0000_t75" style="width:60pt;height:16.5pt" o:ole="">
            <v:imagedata r:id="rId414" o:title=""/>
          </v:shape>
          <o:OLEObject Type="Embed" ProgID="Equation.3" ShapeID="_x0000_i1252" DrawAspect="Content" ObjectID="_1571037437" r:id="rId415"/>
        </w:object>
      </w:r>
      <w:r w:rsidR="005B4571">
        <w:rPr>
          <w:color w:val="333333"/>
        </w:rPr>
        <w:t>, then the future spot rate (</w:t>
      </w:r>
      <w:r w:rsidR="00D91343" w:rsidRPr="000D38DD">
        <w:rPr>
          <w:color w:val="333333"/>
          <w:position w:val="-12"/>
        </w:rPr>
        <w:object w:dxaOrig="240" w:dyaOrig="360">
          <v:shape id="_x0000_i1253" type="#_x0000_t75" style="width:12pt;height:18pt" o:ole="">
            <v:imagedata r:id="rId407" o:title=""/>
          </v:shape>
          <o:OLEObject Type="Embed" ProgID="Equation.3" ShapeID="_x0000_i1253" DrawAspect="Content" ObjectID="_1571037438" r:id="rId416"/>
        </w:object>
      </w:r>
      <w:r w:rsidR="00D91343">
        <w:rPr>
          <w:color w:val="333333"/>
        </w:rPr>
        <w:t>) moves in the direction of some fundamental (</w:t>
      </w:r>
      <w:r w:rsidR="00D91343" w:rsidRPr="00DD590E">
        <w:rPr>
          <w:color w:val="333333"/>
          <w:position w:val="-12"/>
        </w:rPr>
        <w:object w:dxaOrig="240" w:dyaOrig="360">
          <v:shape id="_x0000_i1254" type="#_x0000_t75" style="width:12pt;height:18pt" o:ole="">
            <v:imagedata r:id="rId403" o:title=""/>
          </v:shape>
          <o:OLEObject Type="Embed" ProgID="Equation.3" ShapeID="_x0000_i1254" DrawAspect="Content" ObjectID="_1571037439" r:id="rId417"/>
        </w:object>
      </w:r>
      <w:r w:rsidR="00D91343">
        <w:rPr>
          <w:color w:val="333333"/>
        </w:rPr>
        <w:t xml:space="preserve">). For ¥/$, </w:t>
      </w:r>
      <w:r w:rsidR="00D91343" w:rsidRPr="00D45B4E">
        <w:rPr>
          <w:color w:val="333333"/>
          <w:position w:val="-6"/>
        </w:rPr>
        <w:object w:dxaOrig="1280" w:dyaOrig="320">
          <v:shape id="_x0000_i1255" type="#_x0000_t75" style="width:63.75pt;height:16.5pt" o:ole="">
            <v:imagedata r:id="rId418" o:title=""/>
          </v:shape>
          <o:OLEObject Type="Embed" ProgID="Equation.3" ShapeID="_x0000_i1255" DrawAspect="Content" ObjectID="_1571037440" r:id="rId419"/>
        </w:object>
      </w:r>
      <w:r w:rsidR="00D91343">
        <w:rPr>
          <w:color w:val="333333"/>
        </w:rPr>
        <w:t>that shows the future spot rate (</w:t>
      </w:r>
      <w:r w:rsidR="00D91343" w:rsidRPr="000D38DD">
        <w:rPr>
          <w:color w:val="333333"/>
          <w:position w:val="-12"/>
        </w:rPr>
        <w:object w:dxaOrig="240" w:dyaOrig="360">
          <v:shape id="_x0000_i1256" type="#_x0000_t75" style="width:12pt;height:18pt" o:ole="">
            <v:imagedata r:id="rId407" o:title=""/>
          </v:shape>
          <o:OLEObject Type="Embed" ProgID="Equation.3" ShapeID="_x0000_i1256" DrawAspect="Content" ObjectID="_1571037441" r:id="rId420"/>
        </w:object>
      </w:r>
      <w:r w:rsidR="00D91343">
        <w:rPr>
          <w:color w:val="333333"/>
        </w:rPr>
        <w:t xml:space="preserve">) moves to its long run equilibrium value (to some </w:t>
      </w:r>
      <w:proofErr w:type="gramStart"/>
      <w:r w:rsidR="00D91343">
        <w:rPr>
          <w:color w:val="333333"/>
        </w:rPr>
        <w:t xml:space="preserve">fundamentals </w:t>
      </w:r>
      <w:proofErr w:type="gramEnd"/>
      <w:r w:rsidR="00D91343" w:rsidRPr="00DD590E">
        <w:rPr>
          <w:color w:val="333333"/>
          <w:position w:val="-12"/>
        </w:rPr>
        <w:object w:dxaOrig="240" w:dyaOrig="360">
          <v:shape id="_x0000_i1257" type="#_x0000_t75" style="width:12pt;height:18pt" o:ole="">
            <v:imagedata r:id="rId403" o:title=""/>
          </v:shape>
          <o:OLEObject Type="Embed" ProgID="Equation.3" ShapeID="_x0000_i1257" DrawAspect="Content" ObjectID="_1571037442" r:id="rId421"/>
        </w:object>
      </w:r>
      <w:r w:rsidR="00D91343">
        <w:rPr>
          <w:color w:val="333333"/>
        </w:rPr>
        <w:t xml:space="preserve">). Thus, for the three exchange rates ($/£, C$/$, and ¥/$), agents are characterized by regressive expectations. </w:t>
      </w:r>
    </w:p>
    <w:p w:rsidR="003122BF" w:rsidRDefault="00D91343" w:rsidP="00D91343">
      <w:pPr>
        <w:jc w:val="both"/>
        <w:rPr>
          <w:color w:val="333333"/>
        </w:rPr>
      </w:pPr>
      <w:r>
        <w:rPr>
          <w:color w:val="333333"/>
        </w:rPr>
        <w:tab/>
        <w:t xml:space="preserve">Now, we run eq. (14) with a constant and the results </w:t>
      </w:r>
      <w:proofErr w:type="gramStart"/>
      <w:r>
        <w:rPr>
          <w:color w:val="333333"/>
        </w:rPr>
        <w:t>are presented</w:t>
      </w:r>
      <w:proofErr w:type="gramEnd"/>
      <w:r>
        <w:rPr>
          <w:color w:val="333333"/>
        </w:rPr>
        <w:t xml:space="preserve"> in Table 4c. For $/€</w:t>
      </w:r>
      <w:proofErr w:type="gramStart"/>
      <w:r>
        <w:rPr>
          <w:color w:val="333333"/>
        </w:rPr>
        <w:t xml:space="preserve">, </w:t>
      </w:r>
      <w:proofErr w:type="gramEnd"/>
      <w:r w:rsidRPr="00D45B4E">
        <w:rPr>
          <w:color w:val="333333"/>
          <w:position w:val="-6"/>
        </w:rPr>
        <w:object w:dxaOrig="1140" w:dyaOrig="279">
          <v:shape id="_x0000_i1258" type="#_x0000_t75" style="width:57pt;height:14.25pt" o:ole="">
            <v:imagedata r:id="rId422" o:title=""/>
          </v:shape>
          <o:OLEObject Type="Embed" ProgID="Equation.3" ShapeID="_x0000_i1258" DrawAspect="Content" ObjectID="_1571037443" r:id="rId423"/>
        </w:object>
      </w:r>
      <w:r>
        <w:rPr>
          <w:color w:val="333333"/>
        </w:rPr>
        <w:t xml:space="preserve">; for $/£, </w:t>
      </w:r>
      <w:r w:rsidRPr="00D45B4E">
        <w:rPr>
          <w:color w:val="333333"/>
          <w:position w:val="-6"/>
        </w:rPr>
        <w:object w:dxaOrig="1140" w:dyaOrig="279">
          <v:shape id="_x0000_i1259" type="#_x0000_t75" style="width:57pt;height:14.25pt" o:ole="">
            <v:imagedata r:id="rId424" o:title=""/>
          </v:shape>
          <o:OLEObject Type="Embed" ProgID="Equation.3" ShapeID="_x0000_i1259" DrawAspect="Content" ObjectID="_1571037444" r:id="rId425"/>
        </w:object>
      </w:r>
      <w:r>
        <w:rPr>
          <w:color w:val="333333"/>
        </w:rPr>
        <w:t xml:space="preserve">; and for ¥/$, </w:t>
      </w:r>
      <w:r w:rsidRPr="00D45B4E">
        <w:rPr>
          <w:color w:val="333333"/>
          <w:position w:val="-6"/>
        </w:rPr>
        <w:object w:dxaOrig="1140" w:dyaOrig="279">
          <v:shape id="_x0000_i1260" type="#_x0000_t75" style="width:57pt;height:14.25pt" o:ole="">
            <v:imagedata r:id="rId426" o:title=""/>
          </v:shape>
          <o:OLEObject Type="Embed" ProgID="Equation.3" ShapeID="_x0000_i1260" DrawAspect="Content" ObjectID="_1571037445" r:id="rId427"/>
        </w:object>
      </w:r>
      <w:r>
        <w:rPr>
          <w:color w:val="333333"/>
        </w:rPr>
        <w:t xml:space="preserve"> (insignificants), which shows that these three exchange rates do not change to reach their long run equilibria. For C$/$</w:t>
      </w:r>
      <w:proofErr w:type="gramStart"/>
      <w:r>
        <w:rPr>
          <w:color w:val="333333"/>
        </w:rPr>
        <w:t xml:space="preserve">, </w:t>
      </w:r>
      <w:proofErr w:type="gramEnd"/>
      <w:r w:rsidR="00660D27" w:rsidRPr="00D45B4E">
        <w:rPr>
          <w:color w:val="333333"/>
          <w:position w:val="-6"/>
        </w:rPr>
        <w:object w:dxaOrig="1200" w:dyaOrig="320">
          <v:shape id="_x0000_i1261" type="#_x0000_t75" style="width:60pt;height:16.5pt" o:ole="">
            <v:imagedata r:id="rId428" o:title=""/>
          </v:shape>
          <o:OLEObject Type="Embed" ProgID="Equation.3" ShapeID="_x0000_i1261" DrawAspect="Content" ObjectID="_1571037446" r:id="rId429"/>
        </w:object>
      </w:r>
      <w:r w:rsidR="00660D27">
        <w:rPr>
          <w:color w:val="333333"/>
        </w:rPr>
        <w:t>, which tells us that this spot rate is below the long run equilibrium rate and it is expected to climb.</w:t>
      </w:r>
    </w:p>
    <w:p w:rsidR="00BA18F6" w:rsidRDefault="00BA18F6" w:rsidP="00BA18F6">
      <w:pPr>
        <w:spacing w:after="100" w:afterAutospacing="1"/>
        <w:jc w:val="center"/>
        <w:outlineLvl w:val="1"/>
        <w:rPr>
          <w:b/>
          <w:color w:val="333333"/>
        </w:rPr>
      </w:pPr>
    </w:p>
    <w:p w:rsidR="00190DD9" w:rsidRDefault="00190DD9" w:rsidP="00A723F3">
      <w:pPr>
        <w:jc w:val="center"/>
        <w:outlineLvl w:val="1"/>
        <w:rPr>
          <w:b/>
          <w:bCs/>
        </w:rPr>
      </w:pPr>
      <w:r w:rsidRPr="00C24B4F">
        <w:rPr>
          <w:b/>
          <w:color w:val="333333"/>
        </w:rPr>
        <w:t xml:space="preserve">Table </w:t>
      </w:r>
      <w:r>
        <w:rPr>
          <w:b/>
          <w:color w:val="333333"/>
        </w:rPr>
        <w:t>4</w:t>
      </w:r>
      <w:r w:rsidR="00CF5ED2">
        <w:rPr>
          <w:b/>
          <w:color w:val="333333"/>
        </w:rPr>
        <w:t>a</w:t>
      </w:r>
      <w:r w:rsidRPr="00C24B4F">
        <w:rPr>
          <w:b/>
          <w:color w:val="333333"/>
        </w:rPr>
        <w:t xml:space="preserve">: </w:t>
      </w:r>
      <w:r>
        <w:rPr>
          <w:b/>
          <w:color w:val="333333"/>
        </w:rPr>
        <w:t>Forecasting the Long Run</w:t>
      </w:r>
      <w:r w:rsidR="00BA18F6">
        <w:rPr>
          <w:b/>
          <w:color w:val="333333"/>
        </w:rPr>
        <w:t xml:space="preserve"> </w:t>
      </w:r>
      <w:r w:rsidR="00BA18F6" w:rsidRPr="00DD590E">
        <w:rPr>
          <w:color w:val="333333"/>
          <w:position w:val="-12"/>
        </w:rPr>
        <w:object w:dxaOrig="240" w:dyaOrig="360">
          <v:shape id="_x0000_i1262" type="#_x0000_t75" style="width:12pt;height:18pt" o:ole="">
            <v:imagedata r:id="rId403" o:title=""/>
          </v:shape>
          <o:OLEObject Type="Embed" ProgID="Equation.3" ShapeID="_x0000_i1262" DrawAspect="Content" ObjectID="_1571037447" r:id="rId430"/>
        </w:object>
      </w:r>
      <w:r>
        <w:rPr>
          <w:b/>
          <w:color w:val="333333"/>
        </w:rPr>
        <w:t xml:space="preserve"> by Using the Monetary Approach</w:t>
      </w:r>
    </w:p>
    <w:p w:rsidR="00BA18F6" w:rsidRDefault="00BA18F6" w:rsidP="00A723F3">
      <w:pPr>
        <w:jc w:val="center"/>
        <w:outlineLvl w:val="1"/>
        <w:rPr>
          <w:color w:val="333333"/>
        </w:rPr>
      </w:pPr>
      <w:r w:rsidRPr="002000B3">
        <w:rPr>
          <w:color w:val="333333"/>
          <w:position w:val="-12"/>
        </w:rPr>
        <w:object w:dxaOrig="5160" w:dyaOrig="380">
          <v:shape id="_x0000_i1263" type="#_x0000_t75" style="width:258pt;height:18.75pt" o:ole="">
            <v:imagedata r:id="rId431" o:title=""/>
          </v:shape>
          <o:OLEObject Type="Embed" ProgID="Equation.3" ShapeID="_x0000_i1263" DrawAspect="Content" ObjectID="_1571037448" r:id="rId432"/>
        </w:object>
      </w:r>
    </w:p>
    <w:p w:rsidR="00BA18F6" w:rsidRPr="00F01106" w:rsidRDefault="00BA18F6" w:rsidP="00BA18F6">
      <w:pPr>
        <w:jc w:val="center"/>
        <w:rPr>
          <w:bCs/>
        </w:rPr>
      </w:pPr>
      <w:r>
        <w:rPr>
          <w:bCs/>
        </w:rPr>
        <w:t>---------------------------------------------------------------------------------------------------------------------</w:t>
      </w:r>
    </w:p>
    <w:p w:rsidR="00BA18F6" w:rsidRPr="00892A80" w:rsidRDefault="00BA18F6" w:rsidP="00BA18F6">
      <w:pPr>
        <w:jc w:val="both"/>
        <w:rPr>
          <w:bCs/>
        </w:rPr>
      </w:pPr>
      <w:r>
        <w:rPr>
          <w:bCs/>
        </w:rPr>
        <w:t>Variables</w:t>
      </w:r>
      <w:r>
        <w:rPr>
          <w:bCs/>
        </w:rPr>
        <w:tab/>
      </w:r>
      <w:r w:rsidRPr="000D38DD">
        <w:rPr>
          <w:color w:val="333333"/>
          <w:position w:val="-12"/>
        </w:rPr>
        <w:object w:dxaOrig="240" w:dyaOrig="360">
          <v:shape id="_x0000_i1264" type="#_x0000_t75" style="width:12pt;height:18pt" o:ole="">
            <v:imagedata r:id="rId407" o:title=""/>
          </v:shape>
          <o:OLEObject Type="Embed" ProgID="Equation.3" ShapeID="_x0000_i1264" DrawAspect="Content" ObjectID="_1571037449" r:id="rId433"/>
        </w:object>
      </w:r>
      <w:r>
        <w:rPr>
          <w:color w:val="333333"/>
        </w:rPr>
        <w:t>($/€)</w:t>
      </w:r>
      <w:r>
        <w:rPr>
          <w:color w:val="333333"/>
        </w:rPr>
        <w:tab/>
      </w:r>
      <w:r>
        <w:rPr>
          <w:color w:val="333333"/>
        </w:rPr>
        <w:tab/>
      </w:r>
      <w:r w:rsidRPr="000D38DD">
        <w:rPr>
          <w:color w:val="333333"/>
          <w:position w:val="-12"/>
        </w:rPr>
        <w:object w:dxaOrig="240" w:dyaOrig="360">
          <v:shape id="_x0000_i1265" type="#_x0000_t75" style="width:12pt;height:18pt" o:ole="">
            <v:imagedata r:id="rId407" o:title=""/>
          </v:shape>
          <o:OLEObject Type="Embed" ProgID="Equation.3" ShapeID="_x0000_i1265" DrawAspect="Content" ObjectID="_1571037450" r:id="rId434"/>
        </w:object>
      </w:r>
      <w:r>
        <w:rPr>
          <w:color w:val="333333"/>
        </w:rPr>
        <w:t>($/£)</w:t>
      </w:r>
      <w:r>
        <w:rPr>
          <w:color w:val="333333"/>
        </w:rPr>
        <w:tab/>
      </w:r>
      <w:r>
        <w:rPr>
          <w:color w:val="333333"/>
        </w:rPr>
        <w:tab/>
      </w:r>
      <w:r w:rsidRPr="000D38DD">
        <w:rPr>
          <w:color w:val="333333"/>
          <w:position w:val="-12"/>
        </w:rPr>
        <w:object w:dxaOrig="240" w:dyaOrig="360">
          <v:shape id="_x0000_i1266" type="#_x0000_t75" style="width:12pt;height:18pt" o:ole="">
            <v:imagedata r:id="rId407" o:title=""/>
          </v:shape>
          <o:OLEObject Type="Embed" ProgID="Equation.3" ShapeID="_x0000_i1266" DrawAspect="Content" ObjectID="_1571037451" r:id="rId435"/>
        </w:object>
      </w:r>
      <w:r>
        <w:rPr>
          <w:color w:val="333333"/>
        </w:rPr>
        <w:t>(C$/$)</w:t>
      </w:r>
      <w:r>
        <w:rPr>
          <w:color w:val="333333"/>
        </w:rPr>
        <w:tab/>
      </w:r>
      <w:r w:rsidRPr="000D38DD">
        <w:rPr>
          <w:color w:val="333333"/>
          <w:position w:val="-12"/>
        </w:rPr>
        <w:object w:dxaOrig="240" w:dyaOrig="360">
          <v:shape id="_x0000_i1267" type="#_x0000_t75" style="width:12pt;height:18pt" o:ole="">
            <v:imagedata r:id="rId407" o:title=""/>
          </v:shape>
          <o:OLEObject Type="Embed" ProgID="Equation.3" ShapeID="_x0000_i1267" DrawAspect="Content" ObjectID="_1571037452" r:id="rId436"/>
        </w:object>
      </w:r>
      <w:r>
        <w:rPr>
          <w:color w:val="333333"/>
        </w:rPr>
        <w:t>(¥/$)</w:t>
      </w:r>
      <w:r>
        <w:rPr>
          <w:color w:val="333333"/>
        </w:rPr>
        <w:tab/>
      </w:r>
      <w:r>
        <w:rPr>
          <w:color w:val="333333"/>
        </w:rPr>
        <w:tab/>
      </w:r>
    </w:p>
    <w:p w:rsidR="00BA18F6" w:rsidRPr="00892A80" w:rsidRDefault="00BA18F6" w:rsidP="00BA18F6">
      <w:pPr>
        <w:jc w:val="both"/>
        <w:rPr>
          <w:bCs/>
        </w:rPr>
      </w:pPr>
      <w:r>
        <w:rPr>
          <w:bCs/>
        </w:rPr>
        <w:t>---------------------------------------------------------------------------------------------------------------------</w:t>
      </w:r>
    </w:p>
    <w:p w:rsidR="00BA18F6" w:rsidRPr="00E12461" w:rsidRDefault="00BA18F6" w:rsidP="00BA18F6">
      <w:pPr>
        <w:jc w:val="both"/>
        <w:rPr>
          <w:bCs/>
          <w:vertAlign w:val="superscript"/>
        </w:rPr>
      </w:pPr>
      <w:r w:rsidRPr="000719FD">
        <w:rPr>
          <w:color w:val="333333"/>
          <w:position w:val="-6"/>
        </w:rPr>
        <w:object w:dxaOrig="180" w:dyaOrig="220">
          <v:shape id="_x0000_i1268" type="#_x0000_t75" style="width:9pt;height:11.25pt" o:ole="">
            <v:imagedata r:id="rId437" o:title=""/>
          </v:shape>
          <o:OLEObject Type="Embed" ProgID="Equation.3" ShapeID="_x0000_i1268" DrawAspect="Content" ObjectID="_1571037453" r:id="rId438"/>
        </w:object>
      </w:r>
      <w:r>
        <w:rPr>
          <w:color w:val="333333"/>
        </w:rPr>
        <w:tab/>
      </w:r>
      <w:r>
        <w:rPr>
          <w:color w:val="333333"/>
        </w:rPr>
        <w:tab/>
        <w:t xml:space="preserve"> </w:t>
      </w:r>
      <w:r w:rsidR="00005304">
        <w:rPr>
          <w:color w:val="333333"/>
        </w:rPr>
        <w:t>-2</w:t>
      </w:r>
      <w:r>
        <w:rPr>
          <w:color w:val="333333"/>
        </w:rPr>
        <w:t>.9</w:t>
      </w:r>
      <w:r w:rsidR="00005304">
        <w:rPr>
          <w:color w:val="333333"/>
        </w:rPr>
        <w:t>42</w:t>
      </w:r>
      <w:r>
        <w:rPr>
          <w:color w:val="333333"/>
          <w:vertAlign w:val="superscript"/>
        </w:rPr>
        <w:t>***</w:t>
      </w:r>
      <w:r>
        <w:rPr>
          <w:color w:val="333333"/>
        </w:rPr>
        <w:tab/>
        <w:t xml:space="preserve"> </w:t>
      </w:r>
      <w:r w:rsidR="00602CA7">
        <w:rPr>
          <w:color w:val="333333"/>
        </w:rPr>
        <w:t>1</w:t>
      </w:r>
      <w:r>
        <w:rPr>
          <w:color w:val="333333"/>
        </w:rPr>
        <w:t>.</w:t>
      </w:r>
      <w:r w:rsidR="00602CA7">
        <w:rPr>
          <w:color w:val="333333"/>
        </w:rPr>
        <w:t>349</w:t>
      </w:r>
      <w:r>
        <w:rPr>
          <w:color w:val="333333"/>
          <w:vertAlign w:val="superscript"/>
        </w:rPr>
        <w:t>***</w:t>
      </w:r>
      <w:r>
        <w:rPr>
          <w:color w:val="333333"/>
        </w:rPr>
        <w:tab/>
        <w:t xml:space="preserve"> </w:t>
      </w:r>
      <w:r w:rsidR="00602CA7">
        <w:rPr>
          <w:color w:val="333333"/>
        </w:rPr>
        <w:t>-</w:t>
      </w:r>
      <w:r>
        <w:rPr>
          <w:color w:val="333333"/>
        </w:rPr>
        <w:t>1.</w:t>
      </w:r>
      <w:r w:rsidR="00602CA7">
        <w:rPr>
          <w:color w:val="333333"/>
        </w:rPr>
        <w:t>027</w:t>
      </w:r>
      <w:r>
        <w:rPr>
          <w:color w:val="333333"/>
          <w:vertAlign w:val="superscript"/>
        </w:rPr>
        <w:t>***</w:t>
      </w:r>
      <w:r>
        <w:rPr>
          <w:color w:val="333333"/>
        </w:rPr>
        <w:tab/>
        <w:t xml:space="preserve"> </w:t>
      </w:r>
      <w:r w:rsidR="00581D62">
        <w:rPr>
          <w:color w:val="333333"/>
        </w:rPr>
        <w:t>2</w:t>
      </w:r>
      <w:r>
        <w:rPr>
          <w:color w:val="333333"/>
        </w:rPr>
        <w:t>.</w:t>
      </w:r>
      <w:r w:rsidR="00581D62">
        <w:rPr>
          <w:color w:val="333333"/>
        </w:rPr>
        <w:t>549</w:t>
      </w:r>
      <w:r>
        <w:rPr>
          <w:color w:val="333333"/>
          <w:vertAlign w:val="superscript"/>
        </w:rPr>
        <w:t>***</w:t>
      </w:r>
      <w:r>
        <w:rPr>
          <w:color w:val="333333"/>
        </w:rPr>
        <w:tab/>
        <w:t xml:space="preserve"> </w:t>
      </w:r>
    </w:p>
    <w:p w:rsidR="00BA18F6" w:rsidRPr="000719FD" w:rsidRDefault="00BA18F6" w:rsidP="00BA18F6">
      <w:pPr>
        <w:jc w:val="both"/>
        <w:rPr>
          <w:bCs/>
        </w:rPr>
      </w:pPr>
      <w:r>
        <w:rPr>
          <w:bCs/>
        </w:rPr>
        <w:tab/>
      </w:r>
      <w:r>
        <w:rPr>
          <w:bCs/>
        </w:rPr>
        <w:tab/>
        <w:t>(0.</w:t>
      </w:r>
      <w:r w:rsidR="00005304">
        <w:rPr>
          <w:bCs/>
        </w:rPr>
        <w:t>703</w:t>
      </w:r>
      <w:r>
        <w:rPr>
          <w:bCs/>
        </w:rPr>
        <w:t>)</w:t>
      </w:r>
      <w:r>
        <w:rPr>
          <w:bCs/>
        </w:rPr>
        <w:tab/>
      </w:r>
      <w:r>
        <w:rPr>
          <w:bCs/>
        </w:rPr>
        <w:tab/>
        <w:t>(0.</w:t>
      </w:r>
      <w:r w:rsidR="00602CA7">
        <w:rPr>
          <w:bCs/>
        </w:rPr>
        <w:t>249</w:t>
      </w:r>
      <w:r>
        <w:rPr>
          <w:bCs/>
        </w:rPr>
        <w:t>)</w:t>
      </w:r>
      <w:r>
        <w:rPr>
          <w:bCs/>
        </w:rPr>
        <w:tab/>
      </w:r>
      <w:r>
        <w:rPr>
          <w:bCs/>
        </w:rPr>
        <w:tab/>
      </w:r>
      <w:r w:rsidR="00602CA7">
        <w:rPr>
          <w:bCs/>
        </w:rPr>
        <w:t xml:space="preserve"> </w:t>
      </w:r>
      <w:r>
        <w:rPr>
          <w:bCs/>
        </w:rPr>
        <w:t>(0.</w:t>
      </w:r>
      <w:r w:rsidR="00602CA7">
        <w:rPr>
          <w:bCs/>
        </w:rPr>
        <w:t>068</w:t>
      </w:r>
      <w:r>
        <w:rPr>
          <w:bCs/>
        </w:rPr>
        <w:t>)</w:t>
      </w:r>
      <w:r>
        <w:rPr>
          <w:bCs/>
        </w:rPr>
        <w:tab/>
        <w:t>(0.</w:t>
      </w:r>
      <w:r w:rsidR="00581D62">
        <w:rPr>
          <w:bCs/>
        </w:rPr>
        <w:t>800</w:t>
      </w:r>
      <w:r>
        <w:rPr>
          <w:bCs/>
        </w:rPr>
        <w:t>)</w:t>
      </w:r>
      <w:r>
        <w:rPr>
          <w:bCs/>
        </w:rPr>
        <w:tab/>
      </w:r>
      <w:r>
        <w:rPr>
          <w:bCs/>
        </w:rPr>
        <w:tab/>
      </w:r>
    </w:p>
    <w:p w:rsidR="00BA18F6" w:rsidRPr="00147E01" w:rsidRDefault="00BA18F6" w:rsidP="00BA18F6">
      <w:pPr>
        <w:jc w:val="both"/>
        <w:rPr>
          <w:bCs/>
          <w:vertAlign w:val="superscript"/>
        </w:rPr>
      </w:pPr>
      <w:r w:rsidRPr="000719FD">
        <w:rPr>
          <w:color w:val="333333"/>
          <w:position w:val="-12"/>
        </w:rPr>
        <w:object w:dxaOrig="800" w:dyaOrig="380">
          <v:shape id="_x0000_i1269" type="#_x0000_t75" style="width:39.75pt;height:18.75pt" o:ole="">
            <v:imagedata r:id="rId439" o:title=""/>
          </v:shape>
          <o:OLEObject Type="Embed" ProgID="Equation.3" ShapeID="_x0000_i1269" DrawAspect="Content" ObjectID="_1571037454" r:id="rId440"/>
        </w:object>
      </w:r>
      <w:r>
        <w:rPr>
          <w:color w:val="333333"/>
        </w:rPr>
        <w:tab/>
        <w:t>-</w:t>
      </w:r>
      <w:r w:rsidR="00005304">
        <w:rPr>
          <w:color w:val="333333"/>
        </w:rPr>
        <w:t>0</w:t>
      </w:r>
      <w:r>
        <w:rPr>
          <w:color w:val="333333"/>
        </w:rPr>
        <w:t>.</w:t>
      </w:r>
      <w:r w:rsidR="00005304">
        <w:rPr>
          <w:color w:val="333333"/>
        </w:rPr>
        <w:t>766</w:t>
      </w:r>
      <w:r>
        <w:rPr>
          <w:color w:val="333333"/>
          <w:vertAlign w:val="superscript"/>
        </w:rPr>
        <w:t>**</w:t>
      </w:r>
      <w:r>
        <w:rPr>
          <w:color w:val="333333"/>
        </w:rPr>
        <w:tab/>
        <w:t>-0.</w:t>
      </w:r>
      <w:r w:rsidR="00602CA7">
        <w:rPr>
          <w:color w:val="333333"/>
        </w:rPr>
        <w:t>386</w:t>
      </w:r>
      <w:r w:rsidR="00602CA7">
        <w:rPr>
          <w:color w:val="333333"/>
          <w:vertAlign w:val="superscript"/>
        </w:rPr>
        <w:t>***</w:t>
      </w:r>
      <w:r>
        <w:rPr>
          <w:color w:val="333333"/>
        </w:rPr>
        <w:tab/>
      </w:r>
      <w:r w:rsidR="00602CA7">
        <w:rPr>
          <w:color w:val="333333"/>
        </w:rPr>
        <w:t xml:space="preserve">  </w:t>
      </w:r>
      <w:r>
        <w:rPr>
          <w:color w:val="333333"/>
        </w:rPr>
        <w:t>0.</w:t>
      </w:r>
      <w:r w:rsidR="00602CA7">
        <w:rPr>
          <w:color w:val="333333"/>
        </w:rPr>
        <w:t>529</w:t>
      </w:r>
      <w:r>
        <w:rPr>
          <w:color w:val="333333"/>
          <w:vertAlign w:val="superscript"/>
        </w:rPr>
        <w:t>***</w:t>
      </w:r>
      <w:r>
        <w:rPr>
          <w:color w:val="333333"/>
        </w:rPr>
        <w:tab/>
        <w:t>-0.</w:t>
      </w:r>
      <w:r w:rsidR="00581D62">
        <w:rPr>
          <w:color w:val="333333"/>
        </w:rPr>
        <w:t>344</w:t>
      </w:r>
      <w:r>
        <w:rPr>
          <w:color w:val="333333"/>
          <w:vertAlign w:val="superscript"/>
        </w:rPr>
        <w:t>**</w:t>
      </w:r>
      <w:r>
        <w:rPr>
          <w:color w:val="333333"/>
        </w:rPr>
        <w:tab/>
      </w:r>
    </w:p>
    <w:p w:rsidR="00BA18F6" w:rsidRDefault="00BA18F6" w:rsidP="00BA18F6">
      <w:pPr>
        <w:jc w:val="both"/>
        <w:rPr>
          <w:bCs/>
        </w:rPr>
      </w:pPr>
      <w:r>
        <w:rPr>
          <w:bCs/>
        </w:rPr>
        <w:tab/>
      </w:r>
      <w:r>
        <w:rPr>
          <w:bCs/>
        </w:rPr>
        <w:tab/>
        <w:t>(0.</w:t>
      </w:r>
      <w:r w:rsidR="00005304">
        <w:rPr>
          <w:bCs/>
        </w:rPr>
        <w:t>345</w:t>
      </w:r>
      <w:r>
        <w:rPr>
          <w:bCs/>
        </w:rPr>
        <w:t>)</w:t>
      </w:r>
      <w:r>
        <w:rPr>
          <w:bCs/>
        </w:rPr>
        <w:tab/>
      </w:r>
      <w:r>
        <w:rPr>
          <w:bCs/>
        </w:rPr>
        <w:tab/>
        <w:t>(0.0</w:t>
      </w:r>
      <w:r w:rsidR="00602CA7">
        <w:rPr>
          <w:bCs/>
        </w:rPr>
        <w:t>89</w:t>
      </w:r>
      <w:r>
        <w:rPr>
          <w:bCs/>
        </w:rPr>
        <w:t>)</w:t>
      </w:r>
      <w:r>
        <w:rPr>
          <w:bCs/>
        </w:rPr>
        <w:tab/>
      </w:r>
      <w:r>
        <w:rPr>
          <w:bCs/>
        </w:rPr>
        <w:tab/>
        <w:t>(0.0</w:t>
      </w:r>
      <w:r w:rsidR="00602CA7">
        <w:rPr>
          <w:bCs/>
        </w:rPr>
        <w:t>26</w:t>
      </w:r>
      <w:r>
        <w:rPr>
          <w:bCs/>
        </w:rPr>
        <w:t>)</w:t>
      </w:r>
      <w:r>
        <w:rPr>
          <w:bCs/>
        </w:rPr>
        <w:tab/>
      </w:r>
      <w:r>
        <w:rPr>
          <w:bCs/>
        </w:rPr>
        <w:tab/>
        <w:t>(0.</w:t>
      </w:r>
      <w:r w:rsidR="00581D62">
        <w:rPr>
          <w:bCs/>
        </w:rPr>
        <w:t>142</w:t>
      </w:r>
      <w:r>
        <w:rPr>
          <w:bCs/>
        </w:rPr>
        <w:t>)</w:t>
      </w:r>
    </w:p>
    <w:p w:rsidR="00BA18F6" w:rsidRPr="00147E01" w:rsidRDefault="00BA18F6" w:rsidP="00BA18F6">
      <w:pPr>
        <w:jc w:val="both"/>
        <w:rPr>
          <w:bCs/>
        </w:rPr>
      </w:pPr>
      <w:r w:rsidRPr="000719FD">
        <w:rPr>
          <w:color w:val="333333"/>
          <w:position w:val="-12"/>
        </w:rPr>
        <w:object w:dxaOrig="740" w:dyaOrig="380">
          <v:shape id="_x0000_i1270" type="#_x0000_t75" style="width:36.75pt;height:18.75pt" o:ole="">
            <v:imagedata r:id="rId441" o:title=""/>
          </v:shape>
          <o:OLEObject Type="Embed" ProgID="Equation.3" ShapeID="_x0000_i1270" DrawAspect="Content" ObjectID="_1571037455" r:id="rId442"/>
        </w:object>
      </w:r>
      <w:r>
        <w:rPr>
          <w:color w:val="333333"/>
        </w:rPr>
        <w:tab/>
      </w:r>
      <w:r w:rsidR="00005304">
        <w:rPr>
          <w:color w:val="333333"/>
        </w:rPr>
        <w:t xml:space="preserve"> 1</w:t>
      </w:r>
      <w:r>
        <w:rPr>
          <w:color w:val="333333"/>
        </w:rPr>
        <w:t>.</w:t>
      </w:r>
      <w:r w:rsidR="00005304">
        <w:rPr>
          <w:color w:val="333333"/>
        </w:rPr>
        <w:t>518</w:t>
      </w:r>
      <w:r>
        <w:rPr>
          <w:color w:val="333333"/>
          <w:vertAlign w:val="superscript"/>
        </w:rPr>
        <w:t>***</w:t>
      </w:r>
      <w:r>
        <w:rPr>
          <w:color w:val="333333"/>
        </w:rPr>
        <w:tab/>
        <w:t>-0.0</w:t>
      </w:r>
      <w:r w:rsidR="00602CA7">
        <w:rPr>
          <w:color w:val="333333"/>
        </w:rPr>
        <w:t>74</w:t>
      </w:r>
      <w:r w:rsidR="00602CA7">
        <w:rPr>
          <w:color w:val="333333"/>
        </w:rPr>
        <w:tab/>
      </w:r>
      <w:r>
        <w:rPr>
          <w:color w:val="333333"/>
        </w:rPr>
        <w:tab/>
        <w:t>-0.0</w:t>
      </w:r>
      <w:r w:rsidR="00581D62">
        <w:rPr>
          <w:color w:val="333333"/>
        </w:rPr>
        <w:t>24</w:t>
      </w:r>
      <w:r w:rsidR="00581D62">
        <w:rPr>
          <w:color w:val="333333"/>
        </w:rPr>
        <w:tab/>
      </w:r>
      <w:r>
        <w:rPr>
          <w:color w:val="333333"/>
        </w:rPr>
        <w:tab/>
      </w:r>
      <w:r w:rsidR="00581D62">
        <w:rPr>
          <w:color w:val="333333"/>
        </w:rPr>
        <w:t xml:space="preserve"> </w:t>
      </w:r>
      <w:r>
        <w:rPr>
          <w:color w:val="333333"/>
        </w:rPr>
        <w:t>0.</w:t>
      </w:r>
      <w:r w:rsidR="00581D62">
        <w:rPr>
          <w:color w:val="333333"/>
        </w:rPr>
        <w:t>445</w:t>
      </w:r>
      <w:r>
        <w:rPr>
          <w:color w:val="333333"/>
          <w:vertAlign w:val="superscript"/>
        </w:rPr>
        <w:t>**</w:t>
      </w:r>
      <w:r>
        <w:rPr>
          <w:color w:val="333333"/>
        </w:rPr>
        <w:tab/>
      </w:r>
    </w:p>
    <w:p w:rsidR="00BA18F6" w:rsidRDefault="00BA18F6" w:rsidP="00BA18F6">
      <w:pPr>
        <w:jc w:val="both"/>
        <w:rPr>
          <w:bCs/>
        </w:rPr>
      </w:pPr>
      <w:r>
        <w:rPr>
          <w:bCs/>
        </w:rPr>
        <w:tab/>
      </w:r>
      <w:r>
        <w:rPr>
          <w:bCs/>
        </w:rPr>
        <w:tab/>
        <w:t>(0.</w:t>
      </w:r>
      <w:r w:rsidR="00005304">
        <w:rPr>
          <w:bCs/>
        </w:rPr>
        <w:t>349</w:t>
      </w:r>
      <w:r>
        <w:rPr>
          <w:bCs/>
        </w:rPr>
        <w:t>)</w:t>
      </w:r>
      <w:r>
        <w:rPr>
          <w:bCs/>
        </w:rPr>
        <w:tab/>
      </w:r>
      <w:r>
        <w:rPr>
          <w:bCs/>
        </w:rPr>
        <w:tab/>
        <w:t>(0.0</w:t>
      </w:r>
      <w:r w:rsidR="00602CA7">
        <w:rPr>
          <w:bCs/>
        </w:rPr>
        <w:t>72</w:t>
      </w:r>
      <w:r>
        <w:rPr>
          <w:bCs/>
        </w:rPr>
        <w:t>)</w:t>
      </w:r>
      <w:r>
        <w:rPr>
          <w:bCs/>
        </w:rPr>
        <w:tab/>
      </w:r>
      <w:r>
        <w:rPr>
          <w:bCs/>
        </w:rPr>
        <w:tab/>
        <w:t>(0.0</w:t>
      </w:r>
      <w:r w:rsidR="00581D62">
        <w:rPr>
          <w:bCs/>
        </w:rPr>
        <w:t>26</w:t>
      </w:r>
      <w:r>
        <w:rPr>
          <w:bCs/>
        </w:rPr>
        <w:t>)</w:t>
      </w:r>
      <w:r>
        <w:rPr>
          <w:bCs/>
        </w:rPr>
        <w:tab/>
      </w:r>
      <w:r>
        <w:rPr>
          <w:bCs/>
        </w:rPr>
        <w:tab/>
        <w:t>(0.</w:t>
      </w:r>
      <w:r w:rsidR="00581D62">
        <w:rPr>
          <w:bCs/>
        </w:rPr>
        <w:t>172</w:t>
      </w:r>
      <w:r>
        <w:rPr>
          <w:bCs/>
        </w:rPr>
        <w:t>)</w:t>
      </w:r>
    </w:p>
    <w:p w:rsidR="00BA18F6" w:rsidRPr="00147E01" w:rsidRDefault="00BA18F6" w:rsidP="00BA18F6">
      <w:pPr>
        <w:jc w:val="both"/>
        <w:rPr>
          <w:bCs/>
          <w:vertAlign w:val="superscript"/>
        </w:rPr>
      </w:pPr>
      <w:r w:rsidRPr="000719FD">
        <w:rPr>
          <w:color w:val="333333"/>
          <w:position w:val="-12"/>
        </w:rPr>
        <w:object w:dxaOrig="580" w:dyaOrig="380">
          <v:shape id="_x0000_i1271" type="#_x0000_t75" style="width:29.25pt;height:18.75pt" o:ole="">
            <v:imagedata r:id="rId443" o:title=""/>
          </v:shape>
          <o:OLEObject Type="Embed" ProgID="Equation.3" ShapeID="_x0000_i1271" DrawAspect="Content" ObjectID="_1571037456" r:id="rId444"/>
        </w:object>
      </w:r>
      <w:r>
        <w:rPr>
          <w:color w:val="333333"/>
        </w:rPr>
        <w:tab/>
      </w:r>
      <w:r>
        <w:rPr>
          <w:color w:val="333333"/>
        </w:rPr>
        <w:tab/>
        <w:t xml:space="preserve"> 0.0</w:t>
      </w:r>
      <w:r w:rsidR="00005304">
        <w:rPr>
          <w:color w:val="333333"/>
        </w:rPr>
        <w:t>13</w:t>
      </w:r>
      <w:r w:rsidR="00005304">
        <w:rPr>
          <w:color w:val="333333"/>
        </w:rPr>
        <w:tab/>
      </w:r>
      <w:r>
        <w:rPr>
          <w:color w:val="333333"/>
        </w:rPr>
        <w:tab/>
      </w:r>
      <w:r w:rsidR="00602CA7">
        <w:rPr>
          <w:color w:val="333333"/>
        </w:rPr>
        <w:t>-</w:t>
      </w:r>
      <w:r>
        <w:rPr>
          <w:color w:val="333333"/>
        </w:rPr>
        <w:t>0.0</w:t>
      </w:r>
      <w:r w:rsidR="00602CA7">
        <w:rPr>
          <w:color w:val="333333"/>
        </w:rPr>
        <w:t>25</w:t>
      </w:r>
      <w:r>
        <w:rPr>
          <w:color w:val="333333"/>
          <w:vertAlign w:val="superscript"/>
        </w:rPr>
        <w:t>***</w:t>
      </w:r>
      <w:r>
        <w:rPr>
          <w:color w:val="333333"/>
        </w:rPr>
        <w:tab/>
      </w:r>
      <w:r w:rsidR="00581D62">
        <w:rPr>
          <w:color w:val="333333"/>
        </w:rPr>
        <w:t xml:space="preserve"> </w:t>
      </w:r>
      <w:r>
        <w:rPr>
          <w:color w:val="333333"/>
        </w:rPr>
        <w:t>0.0</w:t>
      </w:r>
      <w:r w:rsidR="00581D62">
        <w:rPr>
          <w:color w:val="333333"/>
        </w:rPr>
        <w:t>03</w:t>
      </w:r>
      <w:r w:rsidR="00581D62">
        <w:rPr>
          <w:color w:val="333333"/>
        </w:rPr>
        <w:tab/>
      </w:r>
      <w:r>
        <w:rPr>
          <w:color w:val="333333"/>
        </w:rPr>
        <w:tab/>
      </w:r>
      <w:r w:rsidR="00581D62">
        <w:rPr>
          <w:color w:val="333333"/>
        </w:rPr>
        <w:t xml:space="preserve"> </w:t>
      </w:r>
      <w:r>
        <w:rPr>
          <w:color w:val="333333"/>
        </w:rPr>
        <w:t>0.0</w:t>
      </w:r>
      <w:r w:rsidR="00581D62">
        <w:rPr>
          <w:color w:val="333333"/>
        </w:rPr>
        <w:t>28</w:t>
      </w:r>
      <w:r>
        <w:rPr>
          <w:color w:val="333333"/>
          <w:vertAlign w:val="superscript"/>
        </w:rPr>
        <w:t>***</w:t>
      </w:r>
      <w:r>
        <w:rPr>
          <w:color w:val="333333"/>
        </w:rPr>
        <w:tab/>
      </w:r>
    </w:p>
    <w:p w:rsidR="00BA18F6" w:rsidRDefault="00BA18F6" w:rsidP="00BA18F6">
      <w:pPr>
        <w:jc w:val="both"/>
        <w:rPr>
          <w:bCs/>
        </w:rPr>
      </w:pPr>
      <w:r>
        <w:rPr>
          <w:bCs/>
        </w:rPr>
        <w:tab/>
      </w:r>
      <w:r>
        <w:rPr>
          <w:bCs/>
        </w:rPr>
        <w:tab/>
        <w:t>(0.02</w:t>
      </w:r>
      <w:r w:rsidR="00005304">
        <w:rPr>
          <w:bCs/>
        </w:rPr>
        <w:t>1</w:t>
      </w:r>
      <w:r>
        <w:rPr>
          <w:bCs/>
        </w:rPr>
        <w:t>)</w:t>
      </w:r>
      <w:r>
        <w:rPr>
          <w:bCs/>
        </w:rPr>
        <w:tab/>
      </w:r>
      <w:r>
        <w:rPr>
          <w:bCs/>
        </w:rPr>
        <w:tab/>
        <w:t>(0.00</w:t>
      </w:r>
      <w:r w:rsidR="00602CA7">
        <w:rPr>
          <w:bCs/>
        </w:rPr>
        <w:t>4</w:t>
      </w:r>
      <w:r>
        <w:rPr>
          <w:bCs/>
        </w:rPr>
        <w:t>)</w:t>
      </w:r>
      <w:r>
        <w:rPr>
          <w:bCs/>
        </w:rPr>
        <w:tab/>
      </w:r>
      <w:r>
        <w:rPr>
          <w:bCs/>
        </w:rPr>
        <w:tab/>
        <w:t>(0.0</w:t>
      </w:r>
      <w:r w:rsidR="00581D62">
        <w:rPr>
          <w:bCs/>
        </w:rPr>
        <w:t>0</w:t>
      </w:r>
      <w:r>
        <w:rPr>
          <w:bCs/>
        </w:rPr>
        <w:t>2)</w:t>
      </w:r>
      <w:r>
        <w:rPr>
          <w:bCs/>
        </w:rPr>
        <w:tab/>
      </w:r>
      <w:r>
        <w:rPr>
          <w:bCs/>
        </w:rPr>
        <w:tab/>
        <w:t>(0.00</w:t>
      </w:r>
      <w:r w:rsidR="00581D62">
        <w:rPr>
          <w:bCs/>
        </w:rPr>
        <w:t>8</w:t>
      </w:r>
      <w:r>
        <w:rPr>
          <w:bCs/>
        </w:rPr>
        <w:t>)</w:t>
      </w:r>
      <w:r>
        <w:rPr>
          <w:bCs/>
        </w:rPr>
        <w:tab/>
      </w:r>
      <w:r>
        <w:rPr>
          <w:bCs/>
        </w:rPr>
        <w:tab/>
      </w:r>
    </w:p>
    <w:p w:rsidR="00BA18F6" w:rsidRPr="00147E01" w:rsidRDefault="00BA18F6" w:rsidP="00BA18F6">
      <w:pPr>
        <w:jc w:val="both"/>
        <w:rPr>
          <w:color w:val="333333"/>
          <w:vertAlign w:val="superscript"/>
        </w:rPr>
      </w:pPr>
      <w:r w:rsidRPr="00E34EEB">
        <w:rPr>
          <w:color w:val="333333"/>
          <w:position w:val="-12"/>
        </w:rPr>
        <w:object w:dxaOrig="380" w:dyaOrig="360">
          <v:shape id="_x0000_i1272" type="#_x0000_t75" style="width:18.75pt;height:18pt" o:ole="">
            <v:imagedata r:id="rId445" o:title=""/>
          </v:shape>
          <o:OLEObject Type="Embed" ProgID="Equation.3" ShapeID="_x0000_i1272" DrawAspect="Content" ObjectID="_1571037457" r:id="rId446"/>
        </w:object>
      </w:r>
      <w:r>
        <w:rPr>
          <w:color w:val="333333"/>
        </w:rPr>
        <w:tab/>
      </w:r>
      <w:r>
        <w:rPr>
          <w:color w:val="333333"/>
        </w:rPr>
        <w:tab/>
        <w:t xml:space="preserve">  </w:t>
      </w:r>
      <w:r w:rsidR="00005304">
        <w:rPr>
          <w:color w:val="333333"/>
        </w:rPr>
        <w:t>1.447</w:t>
      </w:r>
      <w:r w:rsidR="00005304">
        <w:rPr>
          <w:color w:val="333333"/>
          <w:vertAlign w:val="superscript"/>
        </w:rPr>
        <w:t>***</w:t>
      </w:r>
      <w:r>
        <w:rPr>
          <w:color w:val="333333"/>
        </w:rPr>
        <w:tab/>
        <w:t xml:space="preserve"> </w:t>
      </w:r>
      <w:r w:rsidR="00602CA7">
        <w:rPr>
          <w:color w:val="333333"/>
        </w:rPr>
        <w:t>1</w:t>
      </w:r>
      <w:r>
        <w:rPr>
          <w:color w:val="333333"/>
        </w:rPr>
        <w:t>.</w:t>
      </w:r>
      <w:r w:rsidR="00602CA7">
        <w:rPr>
          <w:color w:val="333333"/>
        </w:rPr>
        <w:t>161</w:t>
      </w:r>
      <w:r>
        <w:rPr>
          <w:color w:val="333333"/>
          <w:vertAlign w:val="superscript"/>
        </w:rPr>
        <w:t>***</w:t>
      </w:r>
      <w:r>
        <w:rPr>
          <w:color w:val="333333"/>
        </w:rPr>
        <w:tab/>
        <w:t xml:space="preserve"> </w:t>
      </w:r>
      <w:r w:rsidR="00581D62">
        <w:rPr>
          <w:color w:val="333333"/>
        </w:rPr>
        <w:t>1.073</w:t>
      </w:r>
      <w:r w:rsidR="00581D62">
        <w:rPr>
          <w:color w:val="333333"/>
          <w:vertAlign w:val="superscript"/>
        </w:rPr>
        <w:t>***</w:t>
      </w:r>
      <w:r>
        <w:rPr>
          <w:color w:val="333333"/>
        </w:rPr>
        <w:tab/>
        <w:t xml:space="preserve"> </w:t>
      </w:r>
      <w:r w:rsidR="00581D62">
        <w:rPr>
          <w:color w:val="333333"/>
        </w:rPr>
        <w:t xml:space="preserve"> 1.392</w:t>
      </w:r>
      <w:r w:rsidR="00581D62">
        <w:rPr>
          <w:color w:val="333333"/>
          <w:vertAlign w:val="superscript"/>
        </w:rPr>
        <w:t>***</w:t>
      </w:r>
    </w:p>
    <w:p w:rsidR="00BA18F6" w:rsidRDefault="00BA18F6" w:rsidP="00BA18F6">
      <w:pPr>
        <w:jc w:val="both"/>
        <w:rPr>
          <w:color w:val="333333"/>
        </w:rPr>
      </w:pPr>
      <w:r>
        <w:rPr>
          <w:color w:val="333333"/>
        </w:rPr>
        <w:tab/>
      </w:r>
      <w:r>
        <w:rPr>
          <w:color w:val="333333"/>
        </w:rPr>
        <w:tab/>
      </w:r>
      <w:r w:rsidR="00005304">
        <w:rPr>
          <w:color w:val="333333"/>
        </w:rPr>
        <w:t>(0.119)</w:t>
      </w:r>
      <w:r>
        <w:rPr>
          <w:color w:val="333333"/>
        </w:rPr>
        <w:tab/>
      </w:r>
      <w:r>
        <w:rPr>
          <w:color w:val="333333"/>
        </w:rPr>
        <w:tab/>
        <w:t>(0.</w:t>
      </w:r>
      <w:r w:rsidR="00602CA7">
        <w:rPr>
          <w:color w:val="333333"/>
        </w:rPr>
        <w:t>058</w:t>
      </w:r>
      <w:r>
        <w:rPr>
          <w:color w:val="333333"/>
        </w:rPr>
        <w:t>)</w:t>
      </w:r>
      <w:r>
        <w:rPr>
          <w:color w:val="333333"/>
        </w:rPr>
        <w:tab/>
      </w:r>
      <w:r>
        <w:rPr>
          <w:color w:val="333333"/>
        </w:rPr>
        <w:tab/>
      </w:r>
      <w:r w:rsidR="00581D62">
        <w:rPr>
          <w:color w:val="333333"/>
        </w:rPr>
        <w:t>(0.034)</w:t>
      </w:r>
      <w:r>
        <w:rPr>
          <w:color w:val="333333"/>
        </w:rPr>
        <w:tab/>
      </w:r>
      <w:r>
        <w:rPr>
          <w:color w:val="333333"/>
        </w:rPr>
        <w:tab/>
      </w:r>
      <w:r w:rsidR="00581D62">
        <w:rPr>
          <w:color w:val="333333"/>
        </w:rPr>
        <w:t xml:space="preserve"> (0.064)</w:t>
      </w:r>
      <w:r>
        <w:rPr>
          <w:color w:val="333333"/>
        </w:rPr>
        <w:tab/>
      </w:r>
    </w:p>
    <w:p w:rsidR="00BA18F6" w:rsidRPr="00147E01" w:rsidRDefault="00BA18F6" w:rsidP="00BA18F6">
      <w:pPr>
        <w:jc w:val="both"/>
        <w:rPr>
          <w:color w:val="333333"/>
          <w:vertAlign w:val="superscript"/>
        </w:rPr>
      </w:pPr>
      <w:r w:rsidRPr="00E34EEB">
        <w:rPr>
          <w:color w:val="333333"/>
          <w:position w:val="-12"/>
        </w:rPr>
        <w:object w:dxaOrig="400" w:dyaOrig="360">
          <v:shape id="_x0000_i1273" type="#_x0000_t75" style="width:20.25pt;height:18pt" o:ole="">
            <v:imagedata r:id="rId447" o:title=""/>
          </v:shape>
          <o:OLEObject Type="Embed" ProgID="Equation.3" ShapeID="_x0000_i1273" DrawAspect="Content" ObjectID="_1571037458" r:id="rId448"/>
        </w:object>
      </w:r>
      <w:r>
        <w:rPr>
          <w:color w:val="333333"/>
        </w:rPr>
        <w:tab/>
      </w:r>
      <w:r>
        <w:rPr>
          <w:color w:val="333333"/>
        </w:rPr>
        <w:tab/>
        <w:t xml:space="preserve">  </w:t>
      </w:r>
      <w:r w:rsidR="00005304">
        <w:rPr>
          <w:color w:val="333333"/>
        </w:rPr>
        <w:t>1.453</w:t>
      </w:r>
      <w:r w:rsidR="00005304">
        <w:rPr>
          <w:color w:val="333333"/>
          <w:vertAlign w:val="superscript"/>
        </w:rPr>
        <w:t>***</w:t>
      </w:r>
      <w:r>
        <w:rPr>
          <w:color w:val="333333"/>
        </w:rPr>
        <w:tab/>
        <w:t xml:space="preserve"> </w:t>
      </w:r>
      <w:r w:rsidR="00602CA7">
        <w:rPr>
          <w:color w:val="333333"/>
        </w:rPr>
        <w:t>1</w:t>
      </w:r>
      <w:r>
        <w:rPr>
          <w:color w:val="333333"/>
        </w:rPr>
        <w:t>.</w:t>
      </w:r>
      <w:r w:rsidR="00602CA7">
        <w:rPr>
          <w:color w:val="333333"/>
        </w:rPr>
        <w:t>075</w:t>
      </w:r>
      <w:r>
        <w:rPr>
          <w:color w:val="333333"/>
          <w:vertAlign w:val="superscript"/>
        </w:rPr>
        <w:t>***</w:t>
      </w:r>
      <w:r>
        <w:rPr>
          <w:color w:val="333333"/>
        </w:rPr>
        <w:tab/>
        <w:t xml:space="preserve"> </w:t>
      </w:r>
      <w:r w:rsidR="00581D62">
        <w:rPr>
          <w:color w:val="333333"/>
        </w:rPr>
        <w:t>1.201</w:t>
      </w:r>
      <w:r w:rsidR="00581D62">
        <w:rPr>
          <w:color w:val="333333"/>
          <w:vertAlign w:val="superscript"/>
        </w:rPr>
        <w:t>***</w:t>
      </w:r>
      <w:r>
        <w:rPr>
          <w:color w:val="333333"/>
        </w:rPr>
        <w:tab/>
        <w:t xml:space="preserve"> </w:t>
      </w:r>
      <w:r w:rsidR="0041122A">
        <w:rPr>
          <w:color w:val="333333"/>
        </w:rPr>
        <w:t xml:space="preserve"> 1.593</w:t>
      </w:r>
      <w:r>
        <w:rPr>
          <w:color w:val="333333"/>
          <w:vertAlign w:val="superscript"/>
        </w:rPr>
        <w:t>***</w:t>
      </w:r>
    </w:p>
    <w:p w:rsidR="00BA18F6" w:rsidRDefault="00BA18F6" w:rsidP="00BA18F6">
      <w:pPr>
        <w:jc w:val="both"/>
        <w:rPr>
          <w:color w:val="333333"/>
        </w:rPr>
      </w:pPr>
      <w:r>
        <w:rPr>
          <w:color w:val="333333"/>
        </w:rPr>
        <w:tab/>
      </w:r>
      <w:r>
        <w:rPr>
          <w:color w:val="333333"/>
        </w:rPr>
        <w:tab/>
      </w:r>
      <w:r w:rsidR="00005304">
        <w:rPr>
          <w:color w:val="333333"/>
        </w:rPr>
        <w:t xml:space="preserve"> (0.166)</w:t>
      </w:r>
      <w:r>
        <w:rPr>
          <w:color w:val="333333"/>
        </w:rPr>
        <w:tab/>
        <w:t>(0.</w:t>
      </w:r>
      <w:r w:rsidR="00602CA7">
        <w:rPr>
          <w:color w:val="333333"/>
        </w:rPr>
        <w:t>081</w:t>
      </w:r>
      <w:r>
        <w:rPr>
          <w:color w:val="333333"/>
        </w:rPr>
        <w:t>)</w:t>
      </w:r>
      <w:r>
        <w:rPr>
          <w:color w:val="333333"/>
        </w:rPr>
        <w:tab/>
      </w:r>
      <w:r>
        <w:rPr>
          <w:color w:val="333333"/>
        </w:rPr>
        <w:tab/>
      </w:r>
      <w:r w:rsidR="00581D62">
        <w:rPr>
          <w:color w:val="333333"/>
        </w:rPr>
        <w:t>(0.049)</w:t>
      </w:r>
      <w:r w:rsidR="0041122A">
        <w:rPr>
          <w:color w:val="333333"/>
        </w:rPr>
        <w:tab/>
      </w:r>
      <w:r w:rsidR="0041122A">
        <w:rPr>
          <w:color w:val="333333"/>
        </w:rPr>
        <w:tab/>
      </w:r>
      <w:r>
        <w:rPr>
          <w:color w:val="333333"/>
        </w:rPr>
        <w:t>(0.</w:t>
      </w:r>
      <w:r w:rsidR="0041122A">
        <w:rPr>
          <w:color w:val="333333"/>
        </w:rPr>
        <w:t>097</w:t>
      </w:r>
      <w:r>
        <w:rPr>
          <w:color w:val="333333"/>
        </w:rPr>
        <w:t>)</w:t>
      </w:r>
    </w:p>
    <w:p w:rsidR="00BA18F6" w:rsidRPr="00147E01" w:rsidRDefault="00BA18F6" w:rsidP="00BA18F6">
      <w:pPr>
        <w:jc w:val="both"/>
        <w:rPr>
          <w:color w:val="333333"/>
          <w:vertAlign w:val="superscript"/>
        </w:rPr>
      </w:pPr>
      <w:r w:rsidRPr="00E34EEB">
        <w:rPr>
          <w:color w:val="333333"/>
          <w:position w:val="-12"/>
        </w:rPr>
        <w:object w:dxaOrig="400" w:dyaOrig="360">
          <v:shape id="_x0000_i1274" type="#_x0000_t75" style="width:20.25pt;height:18pt" o:ole="">
            <v:imagedata r:id="rId449" o:title=""/>
          </v:shape>
          <o:OLEObject Type="Embed" ProgID="Equation.3" ShapeID="_x0000_i1274" DrawAspect="Content" ObjectID="_1571037459" r:id="rId450"/>
        </w:object>
      </w:r>
      <w:r>
        <w:rPr>
          <w:color w:val="333333"/>
        </w:rPr>
        <w:tab/>
      </w:r>
      <w:r>
        <w:rPr>
          <w:color w:val="333333"/>
        </w:rPr>
        <w:tab/>
        <w:t xml:space="preserve">  </w:t>
      </w:r>
      <w:r w:rsidR="00005304">
        <w:rPr>
          <w:color w:val="333333"/>
        </w:rPr>
        <w:t>1.248</w:t>
      </w:r>
      <w:r w:rsidR="00005304">
        <w:rPr>
          <w:color w:val="333333"/>
          <w:vertAlign w:val="superscript"/>
        </w:rPr>
        <w:t>***</w:t>
      </w:r>
      <w:r>
        <w:rPr>
          <w:color w:val="333333"/>
        </w:rPr>
        <w:tab/>
        <w:t xml:space="preserve"> </w:t>
      </w:r>
      <w:r w:rsidR="00602CA7">
        <w:rPr>
          <w:color w:val="333333"/>
        </w:rPr>
        <w:t>1</w:t>
      </w:r>
      <w:r>
        <w:rPr>
          <w:color w:val="333333"/>
        </w:rPr>
        <w:t>.</w:t>
      </w:r>
      <w:r w:rsidR="00602CA7">
        <w:rPr>
          <w:color w:val="333333"/>
        </w:rPr>
        <w:t>058</w:t>
      </w:r>
      <w:r>
        <w:rPr>
          <w:color w:val="333333"/>
          <w:vertAlign w:val="superscript"/>
        </w:rPr>
        <w:t>***</w:t>
      </w:r>
      <w:r>
        <w:rPr>
          <w:color w:val="333333"/>
        </w:rPr>
        <w:tab/>
        <w:t xml:space="preserve"> </w:t>
      </w:r>
      <w:r w:rsidR="00581D62">
        <w:rPr>
          <w:color w:val="333333"/>
        </w:rPr>
        <w:t>1.150</w:t>
      </w:r>
      <w:r w:rsidR="00581D62">
        <w:rPr>
          <w:color w:val="333333"/>
          <w:vertAlign w:val="superscript"/>
        </w:rPr>
        <w:t>***</w:t>
      </w:r>
      <w:r>
        <w:rPr>
          <w:color w:val="333333"/>
        </w:rPr>
        <w:tab/>
        <w:t xml:space="preserve"> </w:t>
      </w:r>
      <w:r w:rsidR="0041122A">
        <w:rPr>
          <w:color w:val="333333"/>
        </w:rPr>
        <w:t>1</w:t>
      </w:r>
      <w:r>
        <w:rPr>
          <w:color w:val="333333"/>
        </w:rPr>
        <w:t>.</w:t>
      </w:r>
      <w:r w:rsidR="0041122A">
        <w:rPr>
          <w:color w:val="333333"/>
        </w:rPr>
        <w:t>564</w:t>
      </w:r>
      <w:r>
        <w:rPr>
          <w:color w:val="333333"/>
          <w:vertAlign w:val="superscript"/>
        </w:rPr>
        <w:t>***</w:t>
      </w:r>
    </w:p>
    <w:p w:rsidR="00BA18F6" w:rsidRDefault="00BA18F6" w:rsidP="00BA18F6">
      <w:pPr>
        <w:jc w:val="both"/>
        <w:rPr>
          <w:color w:val="333333"/>
        </w:rPr>
      </w:pPr>
      <w:r>
        <w:rPr>
          <w:color w:val="333333"/>
        </w:rPr>
        <w:tab/>
      </w:r>
      <w:r>
        <w:rPr>
          <w:color w:val="333333"/>
        </w:rPr>
        <w:tab/>
      </w:r>
      <w:r w:rsidR="00005304">
        <w:rPr>
          <w:color w:val="333333"/>
        </w:rPr>
        <w:t xml:space="preserve"> (0.174)</w:t>
      </w:r>
      <w:r>
        <w:rPr>
          <w:color w:val="333333"/>
        </w:rPr>
        <w:tab/>
        <w:t>(0.</w:t>
      </w:r>
      <w:r w:rsidR="00602CA7">
        <w:rPr>
          <w:color w:val="333333"/>
        </w:rPr>
        <w:t>090</w:t>
      </w:r>
      <w:r>
        <w:rPr>
          <w:color w:val="333333"/>
        </w:rPr>
        <w:t>)</w:t>
      </w:r>
      <w:r>
        <w:rPr>
          <w:color w:val="333333"/>
        </w:rPr>
        <w:tab/>
      </w:r>
      <w:r>
        <w:rPr>
          <w:color w:val="333333"/>
        </w:rPr>
        <w:tab/>
      </w:r>
      <w:r w:rsidR="00581D62">
        <w:rPr>
          <w:color w:val="333333"/>
        </w:rPr>
        <w:t>(0.067)</w:t>
      </w:r>
      <w:r w:rsidR="0041122A">
        <w:rPr>
          <w:color w:val="333333"/>
        </w:rPr>
        <w:tab/>
      </w:r>
      <w:r w:rsidR="0041122A">
        <w:rPr>
          <w:color w:val="333333"/>
        </w:rPr>
        <w:tab/>
      </w:r>
      <w:r>
        <w:rPr>
          <w:color w:val="333333"/>
        </w:rPr>
        <w:t>(0.1</w:t>
      </w:r>
      <w:r w:rsidR="0041122A">
        <w:rPr>
          <w:color w:val="333333"/>
        </w:rPr>
        <w:t>11</w:t>
      </w:r>
      <w:r>
        <w:rPr>
          <w:color w:val="333333"/>
        </w:rPr>
        <w:t>)</w:t>
      </w:r>
    </w:p>
    <w:p w:rsidR="00BA18F6" w:rsidRPr="0041122A" w:rsidRDefault="00005304" w:rsidP="00BA18F6">
      <w:pPr>
        <w:jc w:val="both"/>
        <w:rPr>
          <w:color w:val="333333"/>
          <w:vertAlign w:val="superscript"/>
        </w:rPr>
      </w:pPr>
      <w:r w:rsidRPr="00E34EEB">
        <w:rPr>
          <w:color w:val="333333"/>
          <w:position w:val="-12"/>
        </w:rPr>
        <w:object w:dxaOrig="400" w:dyaOrig="360">
          <v:shape id="_x0000_i1275" type="#_x0000_t75" style="width:20.25pt;height:18pt" o:ole="">
            <v:imagedata r:id="rId451" o:title=""/>
          </v:shape>
          <o:OLEObject Type="Embed" ProgID="Equation.3" ShapeID="_x0000_i1275" DrawAspect="Content" ObjectID="_1571037460" r:id="rId452"/>
        </w:object>
      </w:r>
      <w:r>
        <w:rPr>
          <w:color w:val="333333"/>
        </w:rPr>
        <w:tab/>
      </w:r>
      <w:r>
        <w:rPr>
          <w:color w:val="333333"/>
        </w:rPr>
        <w:tab/>
        <w:t xml:space="preserve">  0.967</w:t>
      </w:r>
      <w:r>
        <w:rPr>
          <w:color w:val="333333"/>
          <w:vertAlign w:val="superscript"/>
        </w:rPr>
        <w:t>***</w:t>
      </w:r>
      <w:r w:rsidR="00602CA7">
        <w:rPr>
          <w:color w:val="333333"/>
        </w:rPr>
        <w:tab/>
        <w:t xml:space="preserve"> 0.875</w:t>
      </w:r>
      <w:r w:rsidR="00602CA7">
        <w:rPr>
          <w:color w:val="333333"/>
          <w:vertAlign w:val="superscript"/>
        </w:rPr>
        <w:t>***</w:t>
      </w:r>
      <w:r w:rsidR="00581D62">
        <w:rPr>
          <w:color w:val="333333"/>
        </w:rPr>
        <w:tab/>
        <w:t xml:space="preserve"> 0.978</w:t>
      </w:r>
      <w:r w:rsidR="00581D62">
        <w:rPr>
          <w:color w:val="333333"/>
          <w:vertAlign w:val="superscript"/>
        </w:rPr>
        <w:t>***</w:t>
      </w:r>
      <w:r w:rsidR="0041122A">
        <w:rPr>
          <w:color w:val="333333"/>
        </w:rPr>
        <w:tab/>
        <w:t xml:space="preserve"> 1.379</w:t>
      </w:r>
      <w:r w:rsidR="0041122A">
        <w:rPr>
          <w:color w:val="333333"/>
          <w:vertAlign w:val="superscript"/>
        </w:rPr>
        <w:t>***</w:t>
      </w:r>
    </w:p>
    <w:p w:rsidR="00005304" w:rsidRPr="00005304" w:rsidRDefault="00005304" w:rsidP="00BA18F6">
      <w:pPr>
        <w:jc w:val="both"/>
        <w:rPr>
          <w:color w:val="333333"/>
        </w:rPr>
      </w:pPr>
      <w:r>
        <w:rPr>
          <w:color w:val="333333"/>
          <w:vertAlign w:val="superscript"/>
        </w:rPr>
        <w:tab/>
      </w:r>
      <w:r>
        <w:rPr>
          <w:color w:val="333333"/>
          <w:vertAlign w:val="superscript"/>
        </w:rPr>
        <w:tab/>
        <w:t xml:space="preserve"> </w:t>
      </w:r>
      <w:r w:rsidRPr="00005304">
        <w:rPr>
          <w:color w:val="333333"/>
        </w:rPr>
        <w:t>(0.193)</w:t>
      </w:r>
      <w:r w:rsidR="00602CA7">
        <w:rPr>
          <w:color w:val="333333"/>
        </w:rPr>
        <w:tab/>
        <w:t>(0.089)</w:t>
      </w:r>
      <w:r w:rsidR="00581D62">
        <w:rPr>
          <w:color w:val="333333"/>
        </w:rPr>
        <w:tab/>
      </w:r>
      <w:r w:rsidR="00581D62">
        <w:rPr>
          <w:color w:val="333333"/>
        </w:rPr>
        <w:tab/>
        <w:t>(0.066)</w:t>
      </w:r>
      <w:r w:rsidR="0041122A">
        <w:rPr>
          <w:color w:val="333333"/>
        </w:rPr>
        <w:tab/>
      </w:r>
      <w:r w:rsidR="0041122A">
        <w:rPr>
          <w:color w:val="333333"/>
        </w:rPr>
        <w:tab/>
        <w:t>(0.121)</w:t>
      </w:r>
    </w:p>
    <w:p w:rsidR="00005304" w:rsidRPr="0041122A" w:rsidRDefault="00005304" w:rsidP="00BA18F6">
      <w:pPr>
        <w:jc w:val="both"/>
        <w:rPr>
          <w:color w:val="333333"/>
          <w:vertAlign w:val="superscript"/>
        </w:rPr>
      </w:pPr>
      <w:r w:rsidRPr="00E34EEB">
        <w:rPr>
          <w:color w:val="333333"/>
          <w:position w:val="-12"/>
        </w:rPr>
        <w:object w:dxaOrig="400" w:dyaOrig="360">
          <v:shape id="_x0000_i1276" type="#_x0000_t75" style="width:20.25pt;height:18pt" o:ole="">
            <v:imagedata r:id="rId453" o:title=""/>
          </v:shape>
          <o:OLEObject Type="Embed" ProgID="Equation.3" ShapeID="_x0000_i1276" DrawAspect="Content" ObjectID="_1571037461" r:id="rId454"/>
        </w:object>
      </w:r>
      <w:r>
        <w:rPr>
          <w:color w:val="333333"/>
        </w:rPr>
        <w:tab/>
      </w:r>
      <w:r>
        <w:rPr>
          <w:color w:val="333333"/>
        </w:rPr>
        <w:tab/>
        <w:t xml:space="preserve">  0.708</w:t>
      </w:r>
      <w:r>
        <w:rPr>
          <w:color w:val="333333"/>
          <w:vertAlign w:val="superscript"/>
        </w:rPr>
        <w:t>***</w:t>
      </w:r>
      <w:r w:rsidR="00602CA7">
        <w:rPr>
          <w:color w:val="333333"/>
        </w:rPr>
        <w:tab/>
        <w:t xml:space="preserve"> 0.630</w:t>
      </w:r>
      <w:r w:rsidR="00602CA7">
        <w:rPr>
          <w:color w:val="333333"/>
          <w:vertAlign w:val="superscript"/>
        </w:rPr>
        <w:t>***</w:t>
      </w:r>
      <w:r w:rsidR="00581D62">
        <w:rPr>
          <w:color w:val="333333"/>
        </w:rPr>
        <w:tab/>
        <w:t xml:space="preserve"> 0.682</w:t>
      </w:r>
      <w:r w:rsidR="00581D62">
        <w:rPr>
          <w:color w:val="333333"/>
          <w:vertAlign w:val="superscript"/>
        </w:rPr>
        <w:t>***</w:t>
      </w:r>
      <w:r w:rsidR="0041122A">
        <w:rPr>
          <w:color w:val="333333"/>
        </w:rPr>
        <w:tab/>
        <w:t xml:space="preserve"> 0.897</w:t>
      </w:r>
      <w:r w:rsidR="0041122A">
        <w:rPr>
          <w:color w:val="333333"/>
          <w:vertAlign w:val="superscript"/>
        </w:rPr>
        <w:t>***</w:t>
      </w:r>
    </w:p>
    <w:p w:rsidR="00005304" w:rsidRDefault="00005304" w:rsidP="00BA18F6">
      <w:pPr>
        <w:jc w:val="both"/>
        <w:rPr>
          <w:color w:val="333333"/>
        </w:rPr>
      </w:pPr>
      <w:r>
        <w:rPr>
          <w:color w:val="333333"/>
        </w:rPr>
        <w:tab/>
      </w:r>
      <w:r>
        <w:rPr>
          <w:color w:val="333333"/>
        </w:rPr>
        <w:tab/>
        <w:t xml:space="preserve"> (0.173)</w:t>
      </w:r>
      <w:r w:rsidR="00602CA7">
        <w:rPr>
          <w:color w:val="333333"/>
        </w:rPr>
        <w:tab/>
        <w:t>(0.079)</w:t>
      </w:r>
      <w:r w:rsidR="00581D62">
        <w:rPr>
          <w:color w:val="333333"/>
        </w:rPr>
        <w:tab/>
      </w:r>
      <w:r w:rsidR="00581D62">
        <w:rPr>
          <w:color w:val="333333"/>
        </w:rPr>
        <w:tab/>
        <w:t>(0.055)</w:t>
      </w:r>
      <w:r w:rsidR="0041122A">
        <w:rPr>
          <w:color w:val="333333"/>
        </w:rPr>
        <w:tab/>
      </w:r>
      <w:r w:rsidR="0041122A">
        <w:rPr>
          <w:color w:val="333333"/>
        </w:rPr>
        <w:tab/>
        <w:t>(0.107)</w:t>
      </w:r>
    </w:p>
    <w:p w:rsidR="00005304" w:rsidRPr="0041122A" w:rsidRDefault="00005304" w:rsidP="00BA18F6">
      <w:pPr>
        <w:jc w:val="both"/>
        <w:rPr>
          <w:color w:val="333333"/>
          <w:vertAlign w:val="superscript"/>
        </w:rPr>
      </w:pPr>
      <w:r w:rsidRPr="00E34EEB">
        <w:rPr>
          <w:color w:val="333333"/>
          <w:position w:val="-12"/>
        </w:rPr>
        <w:object w:dxaOrig="400" w:dyaOrig="360">
          <v:shape id="_x0000_i1277" type="#_x0000_t75" style="width:20.25pt;height:18pt" o:ole="">
            <v:imagedata r:id="rId455" o:title=""/>
          </v:shape>
          <o:OLEObject Type="Embed" ProgID="Equation.3" ShapeID="_x0000_i1277" DrawAspect="Content" ObjectID="_1571037462" r:id="rId456"/>
        </w:object>
      </w:r>
      <w:r>
        <w:rPr>
          <w:color w:val="333333"/>
        </w:rPr>
        <w:tab/>
      </w:r>
      <w:r>
        <w:rPr>
          <w:color w:val="333333"/>
        </w:rPr>
        <w:tab/>
        <w:t xml:space="preserve">  0.247</w:t>
      </w:r>
      <w:r>
        <w:rPr>
          <w:color w:val="333333"/>
          <w:vertAlign w:val="superscript"/>
        </w:rPr>
        <w:t>**</w:t>
      </w:r>
      <w:r w:rsidR="00602CA7">
        <w:rPr>
          <w:color w:val="333333"/>
        </w:rPr>
        <w:tab/>
        <w:t xml:space="preserve"> 0.299</w:t>
      </w:r>
      <w:r w:rsidR="00602CA7">
        <w:rPr>
          <w:color w:val="333333"/>
          <w:vertAlign w:val="superscript"/>
        </w:rPr>
        <w:t>***</w:t>
      </w:r>
      <w:r w:rsidR="00581D62">
        <w:rPr>
          <w:color w:val="333333"/>
        </w:rPr>
        <w:tab/>
        <w:t xml:space="preserve"> 0.385</w:t>
      </w:r>
      <w:r w:rsidR="00581D62">
        <w:rPr>
          <w:color w:val="333333"/>
          <w:vertAlign w:val="superscript"/>
        </w:rPr>
        <w:t>***</w:t>
      </w:r>
      <w:r w:rsidR="0041122A">
        <w:rPr>
          <w:color w:val="333333"/>
        </w:rPr>
        <w:tab/>
        <w:t xml:space="preserve"> 0.407</w:t>
      </w:r>
      <w:r w:rsidR="0041122A">
        <w:rPr>
          <w:color w:val="333333"/>
          <w:vertAlign w:val="superscript"/>
        </w:rPr>
        <w:t>***</w:t>
      </w:r>
    </w:p>
    <w:p w:rsidR="00005304" w:rsidRDefault="00005304" w:rsidP="00BA18F6">
      <w:pPr>
        <w:jc w:val="both"/>
        <w:rPr>
          <w:color w:val="333333"/>
        </w:rPr>
      </w:pPr>
      <w:r>
        <w:rPr>
          <w:color w:val="333333"/>
        </w:rPr>
        <w:tab/>
      </w:r>
      <w:r>
        <w:rPr>
          <w:color w:val="333333"/>
        </w:rPr>
        <w:tab/>
        <w:t xml:space="preserve"> (0.111)</w:t>
      </w:r>
      <w:r w:rsidR="00602CA7">
        <w:rPr>
          <w:color w:val="333333"/>
        </w:rPr>
        <w:tab/>
        <w:t>(0.059)</w:t>
      </w:r>
      <w:r w:rsidR="00581D62">
        <w:rPr>
          <w:color w:val="333333"/>
        </w:rPr>
        <w:tab/>
      </w:r>
      <w:r w:rsidR="00581D62">
        <w:rPr>
          <w:color w:val="333333"/>
        </w:rPr>
        <w:tab/>
        <w:t>(0.036)</w:t>
      </w:r>
      <w:r w:rsidR="0041122A">
        <w:rPr>
          <w:color w:val="333333"/>
        </w:rPr>
        <w:tab/>
      </w:r>
      <w:r w:rsidR="0041122A">
        <w:rPr>
          <w:color w:val="333333"/>
        </w:rPr>
        <w:tab/>
        <w:t>(0.065)</w:t>
      </w:r>
    </w:p>
    <w:p w:rsidR="00005304" w:rsidRDefault="00005304" w:rsidP="00BA18F6">
      <w:pPr>
        <w:jc w:val="both"/>
        <w:rPr>
          <w:color w:val="333333"/>
        </w:rPr>
      </w:pPr>
    </w:p>
    <w:p w:rsidR="00BA18F6" w:rsidRDefault="00BA18F6" w:rsidP="00BA18F6">
      <w:pPr>
        <w:jc w:val="both"/>
        <w:rPr>
          <w:color w:val="333333"/>
        </w:rPr>
      </w:pPr>
      <w:r w:rsidRPr="000719FD">
        <w:rPr>
          <w:color w:val="333333"/>
          <w:position w:val="-4"/>
        </w:rPr>
        <w:object w:dxaOrig="320" w:dyaOrig="300">
          <v:shape id="_x0000_i1278" type="#_x0000_t75" style="width:15.75pt;height:15pt" o:ole="">
            <v:imagedata r:id="rId457" o:title=""/>
          </v:shape>
          <o:OLEObject Type="Embed" ProgID="Equation.3" ShapeID="_x0000_i1278" DrawAspect="Content" ObjectID="_1571037463" r:id="rId458"/>
        </w:object>
      </w:r>
      <w:r>
        <w:rPr>
          <w:color w:val="333333"/>
        </w:rPr>
        <w:tab/>
      </w:r>
      <w:r>
        <w:rPr>
          <w:color w:val="333333"/>
        </w:rPr>
        <w:tab/>
        <w:t xml:space="preserve"> 0.</w:t>
      </w:r>
      <w:r w:rsidR="00005304">
        <w:rPr>
          <w:color w:val="333333"/>
        </w:rPr>
        <w:t>966</w:t>
      </w:r>
      <w:r>
        <w:rPr>
          <w:color w:val="333333"/>
        </w:rPr>
        <w:tab/>
      </w:r>
      <w:r>
        <w:rPr>
          <w:color w:val="333333"/>
        </w:rPr>
        <w:tab/>
        <w:t>0.9</w:t>
      </w:r>
      <w:r w:rsidR="00602CA7">
        <w:rPr>
          <w:color w:val="333333"/>
        </w:rPr>
        <w:t>39</w:t>
      </w:r>
      <w:r>
        <w:rPr>
          <w:color w:val="333333"/>
        </w:rPr>
        <w:tab/>
      </w:r>
      <w:r>
        <w:rPr>
          <w:color w:val="333333"/>
        </w:rPr>
        <w:tab/>
        <w:t>0.</w:t>
      </w:r>
      <w:r w:rsidR="00581D62">
        <w:rPr>
          <w:color w:val="333333"/>
        </w:rPr>
        <w:t>981</w:t>
      </w:r>
      <w:r>
        <w:rPr>
          <w:color w:val="333333"/>
        </w:rPr>
        <w:tab/>
      </w:r>
      <w:r>
        <w:rPr>
          <w:color w:val="333333"/>
        </w:rPr>
        <w:tab/>
        <w:t>0.9</w:t>
      </w:r>
      <w:r w:rsidR="0041122A">
        <w:rPr>
          <w:color w:val="333333"/>
        </w:rPr>
        <w:t>64</w:t>
      </w:r>
    </w:p>
    <w:p w:rsidR="00BA18F6" w:rsidRDefault="00BA18F6" w:rsidP="00BA18F6">
      <w:pPr>
        <w:jc w:val="both"/>
        <w:rPr>
          <w:color w:val="333333"/>
        </w:rPr>
      </w:pPr>
      <w:r w:rsidRPr="000719FD">
        <w:rPr>
          <w:color w:val="333333"/>
          <w:position w:val="-6"/>
        </w:rPr>
        <w:object w:dxaOrig="480" w:dyaOrig="279">
          <v:shape id="_x0000_i1279" type="#_x0000_t75" style="width:24pt;height:14.25pt" o:ole="">
            <v:imagedata r:id="rId459" o:title=""/>
          </v:shape>
          <o:OLEObject Type="Embed" ProgID="Equation.3" ShapeID="_x0000_i1279" DrawAspect="Content" ObjectID="_1571037464" r:id="rId460"/>
        </w:object>
      </w:r>
      <w:r>
        <w:rPr>
          <w:color w:val="333333"/>
        </w:rPr>
        <w:tab/>
      </w:r>
      <w:r>
        <w:rPr>
          <w:color w:val="333333"/>
        </w:rPr>
        <w:tab/>
        <w:t xml:space="preserve"> </w:t>
      </w:r>
      <w:r w:rsidR="00847B3E">
        <w:rPr>
          <w:color w:val="333333"/>
        </w:rPr>
        <w:t>0</w:t>
      </w:r>
      <w:r>
        <w:rPr>
          <w:color w:val="333333"/>
        </w:rPr>
        <w:t>.0</w:t>
      </w:r>
      <w:r w:rsidR="00847B3E">
        <w:rPr>
          <w:color w:val="333333"/>
        </w:rPr>
        <w:t>63</w:t>
      </w:r>
      <w:r>
        <w:rPr>
          <w:color w:val="333333"/>
        </w:rPr>
        <w:tab/>
      </w:r>
      <w:r>
        <w:rPr>
          <w:color w:val="333333"/>
        </w:rPr>
        <w:tab/>
        <w:t>0.</w:t>
      </w:r>
      <w:r w:rsidR="00602CA7">
        <w:rPr>
          <w:color w:val="333333"/>
        </w:rPr>
        <w:t>154</w:t>
      </w:r>
      <w:r>
        <w:rPr>
          <w:color w:val="333333"/>
        </w:rPr>
        <w:tab/>
      </w:r>
      <w:r>
        <w:rPr>
          <w:color w:val="333333"/>
        </w:rPr>
        <w:tab/>
      </w:r>
      <w:r w:rsidR="00581D62">
        <w:rPr>
          <w:color w:val="333333"/>
        </w:rPr>
        <w:t>0</w:t>
      </w:r>
      <w:r>
        <w:rPr>
          <w:color w:val="333333"/>
        </w:rPr>
        <w:t>.</w:t>
      </w:r>
      <w:r w:rsidR="00581D62">
        <w:rPr>
          <w:color w:val="333333"/>
        </w:rPr>
        <w:t>133</w:t>
      </w:r>
      <w:r>
        <w:rPr>
          <w:color w:val="333333"/>
        </w:rPr>
        <w:tab/>
      </w:r>
      <w:r>
        <w:rPr>
          <w:color w:val="333333"/>
        </w:rPr>
        <w:tab/>
        <w:t>0.</w:t>
      </w:r>
      <w:r w:rsidR="0041122A">
        <w:rPr>
          <w:color w:val="333333"/>
        </w:rPr>
        <w:t>188</w:t>
      </w:r>
    </w:p>
    <w:p w:rsidR="00BA18F6" w:rsidRDefault="00BA18F6" w:rsidP="00BA18F6">
      <w:pPr>
        <w:jc w:val="both"/>
        <w:rPr>
          <w:color w:val="333333"/>
        </w:rPr>
      </w:pPr>
      <w:r w:rsidRPr="000719FD">
        <w:rPr>
          <w:color w:val="333333"/>
          <w:position w:val="-4"/>
        </w:rPr>
        <w:object w:dxaOrig="260" w:dyaOrig="260">
          <v:shape id="_x0000_i1280" type="#_x0000_t75" style="width:12.75pt;height:12.75pt" o:ole="">
            <v:imagedata r:id="rId461" o:title=""/>
          </v:shape>
          <o:OLEObject Type="Embed" ProgID="Equation.3" ShapeID="_x0000_i1280" DrawAspect="Content" ObjectID="_1571037465" r:id="rId462"/>
        </w:object>
      </w:r>
      <w:r>
        <w:rPr>
          <w:color w:val="333333"/>
        </w:rPr>
        <w:tab/>
      </w:r>
      <w:r>
        <w:rPr>
          <w:color w:val="333333"/>
        </w:rPr>
        <w:tab/>
      </w:r>
      <w:r w:rsidR="00847B3E">
        <w:rPr>
          <w:color w:val="333333"/>
        </w:rPr>
        <w:t>243</w:t>
      </w:r>
      <w:r>
        <w:rPr>
          <w:color w:val="333333"/>
        </w:rPr>
        <w:t>.</w:t>
      </w:r>
      <w:r w:rsidR="00847B3E">
        <w:rPr>
          <w:color w:val="333333"/>
        </w:rPr>
        <w:t>255</w:t>
      </w:r>
      <w:r>
        <w:rPr>
          <w:color w:val="333333"/>
        </w:rPr>
        <w:tab/>
      </w:r>
      <w:r w:rsidR="00602CA7">
        <w:rPr>
          <w:color w:val="333333"/>
        </w:rPr>
        <w:t>463</w:t>
      </w:r>
      <w:r>
        <w:rPr>
          <w:color w:val="333333"/>
        </w:rPr>
        <w:t>.</w:t>
      </w:r>
      <w:r w:rsidR="00602CA7">
        <w:rPr>
          <w:color w:val="333333"/>
        </w:rPr>
        <w:t>964</w:t>
      </w:r>
      <w:r>
        <w:rPr>
          <w:color w:val="333333"/>
        </w:rPr>
        <w:tab/>
      </w:r>
      <w:r w:rsidR="00581D62">
        <w:rPr>
          <w:color w:val="333333"/>
        </w:rPr>
        <w:t>2,134</w:t>
      </w:r>
      <w:r>
        <w:rPr>
          <w:color w:val="333333"/>
        </w:rPr>
        <w:t>.</w:t>
      </w:r>
      <w:r w:rsidR="00581D62">
        <w:rPr>
          <w:color w:val="333333"/>
        </w:rPr>
        <w:t>515</w:t>
      </w:r>
      <w:r>
        <w:rPr>
          <w:color w:val="333333"/>
        </w:rPr>
        <w:tab/>
      </w:r>
      <w:r w:rsidR="0041122A">
        <w:rPr>
          <w:color w:val="333333"/>
        </w:rPr>
        <w:t>658</w:t>
      </w:r>
      <w:r>
        <w:rPr>
          <w:color w:val="333333"/>
        </w:rPr>
        <w:t>.</w:t>
      </w:r>
      <w:r w:rsidR="0041122A">
        <w:rPr>
          <w:color w:val="333333"/>
        </w:rPr>
        <w:t>732</w:t>
      </w:r>
      <w:r>
        <w:rPr>
          <w:color w:val="333333"/>
        </w:rPr>
        <w:tab/>
      </w:r>
    </w:p>
    <w:p w:rsidR="00BA18F6" w:rsidRDefault="00BA18F6" w:rsidP="00BA18F6">
      <w:pPr>
        <w:jc w:val="both"/>
        <w:rPr>
          <w:color w:val="333333"/>
        </w:rPr>
      </w:pPr>
      <w:r w:rsidRPr="000719FD">
        <w:rPr>
          <w:color w:val="333333"/>
          <w:position w:val="-6"/>
        </w:rPr>
        <w:object w:dxaOrig="700" w:dyaOrig="279">
          <v:shape id="_x0000_i1281" type="#_x0000_t75" style="width:35.25pt;height:14.25pt" o:ole="">
            <v:imagedata r:id="rId463" o:title=""/>
          </v:shape>
          <o:OLEObject Type="Embed" ProgID="Equation.3" ShapeID="_x0000_i1281" DrawAspect="Content" ObjectID="_1571037466" r:id="rId464"/>
        </w:object>
      </w:r>
      <w:r>
        <w:rPr>
          <w:color w:val="333333"/>
        </w:rPr>
        <w:tab/>
      </w:r>
      <w:r>
        <w:rPr>
          <w:color w:val="333333"/>
        </w:rPr>
        <w:tab/>
        <w:t xml:space="preserve"> </w:t>
      </w:r>
      <w:r w:rsidR="00847B3E">
        <w:rPr>
          <w:color w:val="333333"/>
        </w:rPr>
        <w:t>1</w:t>
      </w:r>
      <w:r>
        <w:rPr>
          <w:color w:val="333333"/>
        </w:rPr>
        <w:t>.</w:t>
      </w:r>
      <w:r w:rsidR="00847B3E">
        <w:rPr>
          <w:color w:val="333333"/>
        </w:rPr>
        <w:t>902</w:t>
      </w:r>
      <w:r>
        <w:rPr>
          <w:color w:val="333333"/>
        </w:rPr>
        <w:tab/>
      </w:r>
      <w:r>
        <w:rPr>
          <w:color w:val="333333"/>
        </w:rPr>
        <w:tab/>
        <w:t>1.</w:t>
      </w:r>
      <w:r w:rsidR="00602CA7">
        <w:rPr>
          <w:color w:val="333333"/>
        </w:rPr>
        <w:t>835</w:t>
      </w:r>
      <w:r>
        <w:rPr>
          <w:color w:val="333333"/>
        </w:rPr>
        <w:tab/>
      </w:r>
      <w:r>
        <w:rPr>
          <w:color w:val="333333"/>
        </w:rPr>
        <w:tab/>
      </w:r>
      <w:r w:rsidR="00581D62">
        <w:rPr>
          <w:color w:val="333333"/>
        </w:rPr>
        <w:t>1</w:t>
      </w:r>
      <w:r>
        <w:rPr>
          <w:color w:val="333333"/>
        </w:rPr>
        <w:t>.</w:t>
      </w:r>
      <w:r w:rsidR="00581D62">
        <w:rPr>
          <w:color w:val="333333"/>
        </w:rPr>
        <w:t>770</w:t>
      </w:r>
      <w:r>
        <w:rPr>
          <w:color w:val="333333"/>
        </w:rPr>
        <w:tab/>
      </w:r>
      <w:r>
        <w:rPr>
          <w:color w:val="333333"/>
        </w:rPr>
        <w:tab/>
        <w:t>1.</w:t>
      </w:r>
      <w:r w:rsidR="0041122A">
        <w:rPr>
          <w:color w:val="333333"/>
        </w:rPr>
        <w:t>824</w:t>
      </w:r>
      <w:r>
        <w:rPr>
          <w:color w:val="333333"/>
        </w:rPr>
        <w:tab/>
      </w:r>
      <w:r>
        <w:rPr>
          <w:color w:val="333333"/>
        </w:rPr>
        <w:tab/>
      </w:r>
    </w:p>
    <w:p w:rsidR="00BA18F6" w:rsidRDefault="00BA18F6" w:rsidP="00BA18F6">
      <w:pPr>
        <w:jc w:val="both"/>
        <w:rPr>
          <w:color w:val="333333"/>
        </w:rPr>
      </w:pPr>
      <w:r w:rsidRPr="000719FD">
        <w:rPr>
          <w:color w:val="333333"/>
          <w:position w:val="-6"/>
        </w:rPr>
        <w:object w:dxaOrig="279" w:dyaOrig="279">
          <v:shape id="_x0000_i1282" type="#_x0000_t75" style="width:14.25pt;height:14.25pt" o:ole="">
            <v:imagedata r:id="rId465" o:title=""/>
          </v:shape>
          <o:OLEObject Type="Embed" ProgID="Equation.3" ShapeID="_x0000_i1282" DrawAspect="Content" ObjectID="_1571037467" r:id="rId466"/>
        </w:object>
      </w:r>
      <w:r>
        <w:rPr>
          <w:color w:val="333333"/>
        </w:rPr>
        <w:tab/>
      </w:r>
      <w:r>
        <w:rPr>
          <w:color w:val="333333"/>
        </w:rPr>
        <w:tab/>
      </w:r>
      <w:r w:rsidR="00847B3E">
        <w:rPr>
          <w:color w:val="333333"/>
        </w:rPr>
        <w:t xml:space="preserve"> 96</w:t>
      </w:r>
      <w:r>
        <w:rPr>
          <w:color w:val="333333"/>
        </w:rPr>
        <w:tab/>
      </w:r>
      <w:r>
        <w:rPr>
          <w:color w:val="333333"/>
        </w:rPr>
        <w:tab/>
      </w:r>
      <w:r w:rsidR="00602CA7">
        <w:rPr>
          <w:color w:val="333333"/>
        </w:rPr>
        <w:t>3</w:t>
      </w:r>
      <w:r>
        <w:rPr>
          <w:color w:val="333333"/>
        </w:rPr>
        <w:t>12</w:t>
      </w:r>
      <w:r>
        <w:rPr>
          <w:color w:val="333333"/>
        </w:rPr>
        <w:tab/>
      </w:r>
      <w:r>
        <w:rPr>
          <w:color w:val="333333"/>
        </w:rPr>
        <w:tab/>
      </w:r>
      <w:r w:rsidR="00581D62">
        <w:rPr>
          <w:color w:val="333333"/>
        </w:rPr>
        <w:t>428</w:t>
      </w:r>
      <w:r>
        <w:rPr>
          <w:color w:val="333333"/>
        </w:rPr>
        <w:tab/>
      </w:r>
      <w:r>
        <w:rPr>
          <w:color w:val="333333"/>
        </w:rPr>
        <w:tab/>
      </w:r>
      <w:r w:rsidR="0041122A">
        <w:rPr>
          <w:color w:val="333333"/>
        </w:rPr>
        <w:t>258</w:t>
      </w:r>
      <w:r>
        <w:rPr>
          <w:color w:val="333333"/>
        </w:rPr>
        <w:tab/>
      </w:r>
      <w:r>
        <w:rPr>
          <w:color w:val="333333"/>
        </w:rPr>
        <w:tab/>
      </w:r>
    </w:p>
    <w:p w:rsidR="00BA18F6" w:rsidRPr="000719FD" w:rsidRDefault="00BA18F6" w:rsidP="00BA18F6">
      <w:pPr>
        <w:jc w:val="both"/>
        <w:rPr>
          <w:bCs/>
        </w:rPr>
      </w:pPr>
      <w:r>
        <w:rPr>
          <w:color w:val="333333"/>
        </w:rPr>
        <w:t>---------------------------------------------------------------------------------------------------------------------</w:t>
      </w:r>
    </w:p>
    <w:p w:rsidR="00BA18F6" w:rsidRDefault="00BA18F6" w:rsidP="00BA18F6">
      <w:pPr>
        <w:jc w:val="both"/>
        <w:rPr>
          <w:bCs/>
        </w:rPr>
      </w:pPr>
      <w:r>
        <w:rPr>
          <w:bCs/>
        </w:rPr>
        <w:t xml:space="preserve">Note: See, Table 1; </w:t>
      </w:r>
      <w:r w:rsidRPr="00716809">
        <w:rPr>
          <w:color w:val="333333"/>
          <w:position w:val="-10"/>
        </w:rPr>
        <w:object w:dxaOrig="279" w:dyaOrig="300">
          <v:shape id="_x0000_i1283" type="#_x0000_t75" style="width:14.25pt;height:15pt" o:ole="">
            <v:imagedata r:id="rId467" o:title=""/>
          </v:shape>
          <o:OLEObject Type="Embed" ProgID="Equation.3" ShapeID="_x0000_i1283" DrawAspect="Content" ObjectID="_1571037468" r:id="rId468"/>
        </w:object>
      </w:r>
      <w:r>
        <w:rPr>
          <w:color w:val="333333"/>
        </w:rPr>
        <w:t xml:space="preserve">= ln of money supply, </w:t>
      </w:r>
      <w:r w:rsidRPr="00716809">
        <w:rPr>
          <w:color w:val="333333"/>
          <w:position w:val="-10"/>
        </w:rPr>
        <w:object w:dxaOrig="240" w:dyaOrig="300">
          <v:shape id="_x0000_i1284" type="#_x0000_t75" style="width:12pt;height:15pt" o:ole="">
            <v:imagedata r:id="rId469" o:title=""/>
          </v:shape>
          <o:OLEObject Type="Embed" ProgID="Equation.3" ShapeID="_x0000_i1284" DrawAspect="Content" ObjectID="_1571037469" r:id="rId470"/>
        </w:object>
      </w:r>
      <w:r>
        <w:rPr>
          <w:color w:val="333333"/>
        </w:rPr>
        <w:t xml:space="preserve">= ln of income, </w:t>
      </w:r>
      <w:r w:rsidRPr="00716809">
        <w:rPr>
          <w:color w:val="333333"/>
          <w:position w:val="-10"/>
        </w:rPr>
        <w:object w:dxaOrig="180" w:dyaOrig="300">
          <v:shape id="_x0000_i1285" type="#_x0000_t75" style="width:9pt;height:15pt" o:ole="">
            <v:imagedata r:id="rId471" o:title=""/>
          </v:shape>
          <o:OLEObject Type="Embed" ProgID="Equation.3" ShapeID="_x0000_i1285" DrawAspect="Content" ObjectID="_1571037470" r:id="rId472"/>
        </w:object>
      </w:r>
      <w:r>
        <w:rPr>
          <w:color w:val="333333"/>
        </w:rPr>
        <w:t>= short-term interest rate, and an asterisk (</w:t>
      </w:r>
      <w:r w:rsidRPr="00D235B7">
        <w:rPr>
          <w:color w:val="333333"/>
          <w:position w:val="-4"/>
        </w:rPr>
        <w:object w:dxaOrig="139" w:dyaOrig="279">
          <v:shape id="_x0000_i1286" type="#_x0000_t75" style="width:6.75pt;height:13.5pt" o:ole="">
            <v:imagedata r:id="rId473" o:title=""/>
          </v:shape>
          <o:OLEObject Type="Embed" ProgID="Equation.3" ShapeID="_x0000_i1286" DrawAspect="Content" ObjectID="_1571037471" r:id="rId474"/>
        </w:object>
      </w:r>
      <w:r>
        <w:rPr>
          <w:color w:val="333333"/>
        </w:rPr>
        <w:t>) on a variable denotes the foreign variable.</w:t>
      </w:r>
    </w:p>
    <w:p w:rsidR="00BA18F6" w:rsidRPr="00395D60" w:rsidRDefault="00BA18F6" w:rsidP="00BA18F6">
      <w:pPr>
        <w:jc w:val="both"/>
        <w:rPr>
          <w:bCs/>
        </w:rPr>
      </w:pPr>
      <w:r>
        <w:rPr>
          <w:bCs/>
        </w:rPr>
        <w:t>Source: See, Table 1.</w:t>
      </w:r>
    </w:p>
    <w:p w:rsidR="00CF5ED2" w:rsidRDefault="00CF5ED2" w:rsidP="0011421B">
      <w:pPr>
        <w:jc w:val="center"/>
        <w:outlineLvl w:val="1"/>
        <w:rPr>
          <w:b/>
          <w:bCs/>
        </w:rPr>
      </w:pPr>
      <w:r w:rsidRPr="00C24B4F">
        <w:rPr>
          <w:b/>
          <w:color w:val="333333"/>
        </w:rPr>
        <w:t xml:space="preserve">Table </w:t>
      </w:r>
      <w:r>
        <w:rPr>
          <w:b/>
          <w:color w:val="333333"/>
        </w:rPr>
        <w:t>4b</w:t>
      </w:r>
      <w:r w:rsidRPr="00C24B4F">
        <w:rPr>
          <w:b/>
          <w:color w:val="333333"/>
        </w:rPr>
        <w:t xml:space="preserve">: </w:t>
      </w:r>
      <w:r>
        <w:rPr>
          <w:b/>
          <w:color w:val="333333"/>
        </w:rPr>
        <w:t>Regressive Expectations</w:t>
      </w:r>
      <w:r w:rsidRPr="00C24B4F">
        <w:rPr>
          <w:b/>
          <w:bCs/>
        </w:rPr>
        <w:t xml:space="preserve">, Eq. </w:t>
      </w:r>
      <w:r>
        <w:rPr>
          <w:b/>
          <w:bCs/>
        </w:rPr>
        <w:t>(13)</w:t>
      </w:r>
    </w:p>
    <w:p w:rsidR="00CF5ED2" w:rsidRDefault="00B65643" w:rsidP="0011421B">
      <w:pPr>
        <w:jc w:val="center"/>
        <w:outlineLvl w:val="1"/>
        <w:rPr>
          <w:b/>
          <w:bCs/>
        </w:rPr>
      </w:pPr>
      <w:r w:rsidRPr="00E51B0A">
        <w:rPr>
          <w:color w:val="333333"/>
          <w:position w:val="-12"/>
        </w:rPr>
        <w:object w:dxaOrig="2659" w:dyaOrig="360">
          <v:shape id="_x0000_i1287" type="#_x0000_t75" style="width:132.75pt;height:18pt" o:ole="">
            <v:imagedata r:id="rId475" o:title=""/>
          </v:shape>
          <o:OLEObject Type="Embed" ProgID="Equation.3" ShapeID="_x0000_i1287" DrawAspect="Content" ObjectID="_1571037472" r:id="rId476"/>
        </w:object>
      </w:r>
    </w:p>
    <w:p w:rsidR="00CF5ED2" w:rsidRPr="00167BB0" w:rsidRDefault="00CF5ED2" w:rsidP="00CF5ED2">
      <w:pPr>
        <w:jc w:val="center"/>
        <w:outlineLvl w:val="1"/>
        <w:rPr>
          <w:bCs/>
        </w:rPr>
      </w:pPr>
      <w:r>
        <w:rPr>
          <w:color w:val="333333"/>
        </w:rPr>
        <w:t>---------------------------------------------------------------------------------------------------------------------</w:t>
      </w:r>
    </w:p>
    <w:p w:rsidR="00CF5ED2" w:rsidRDefault="00CF5ED2" w:rsidP="00CF5ED2">
      <w:pPr>
        <w:jc w:val="both"/>
        <w:rPr>
          <w:color w:val="333333"/>
        </w:rPr>
      </w:pPr>
      <w:r>
        <w:rPr>
          <w:color w:val="333333"/>
        </w:rPr>
        <w:tab/>
      </w:r>
      <w:r>
        <w:rPr>
          <w:color w:val="333333"/>
        </w:rPr>
        <w:tab/>
      </w:r>
      <w:r w:rsidRPr="00DD590E">
        <w:rPr>
          <w:color w:val="333333"/>
          <w:position w:val="-12"/>
        </w:rPr>
        <w:object w:dxaOrig="300" w:dyaOrig="360">
          <v:shape id="_x0000_i1288" type="#_x0000_t75" style="width:15pt;height:18pt" o:ole="">
            <v:imagedata r:id="rId394" o:title=""/>
          </v:shape>
          <o:OLEObject Type="Embed" ProgID="Equation.3" ShapeID="_x0000_i1288" DrawAspect="Content" ObjectID="_1571037473" r:id="rId477"/>
        </w:object>
      </w:r>
      <w:r>
        <w:rPr>
          <w:color w:val="333333"/>
        </w:rPr>
        <w:tab/>
      </w:r>
      <w:r w:rsidR="00D34BE3">
        <w:rPr>
          <w:color w:val="333333"/>
        </w:rPr>
        <w:t xml:space="preserve">     </w:t>
      </w:r>
      <w:r w:rsidR="00D34BE3" w:rsidRPr="00D34BE3">
        <w:rPr>
          <w:color w:val="333333"/>
          <w:position w:val="-6"/>
        </w:rPr>
        <w:object w:dxaOrig="520" w:dyaOrig="279">
          <v:shape id="_x0000_i1289" type="#_x0000_t75" style="width:25.5pt;height:13.5pt" o:ole="">
            <v:imagedata r:id="rId478" o:title=""/>
          </v:shape>
          <o:OLEObject Type="Embed" ProgID="Equation.3" ShapeID="_x0000_i1289" DrawAspect="Content" ObjectID="_1571037474" r:id="rId479"/>
        </w:object>
      </w:r>
      <w:r>
        <w:rPr>
          <w:color w:val="333333"/>
        </w:rPr>
        <w:tab/>
      </w:r>
      <w:r w:rsidR="00D34BE3" w:rsidRPr="00D34BE3">
        <w:rPr>
          <w:color w:val="333333"/>
          <w:position w:val="-6"/>
        </w:rPr>
        <w:object w:dxaOrig="220" w:dyaOrig="279">
          <v:shape id="_x0000_i1290" type="#_x0000_t75" style="width:10.5pt;height:13.5pt" o:ole="">
            <v:imagedata r:id="rId480" o:title=""/>
          </v:shape>
          <o:OLEObject Type="Embed" ProgID="Equation.3" ShapeID="_x0000_i1290" DrawAspect="Content" ObjectID="_1571037475" r:id="rId481"/>
        </w:object>
      </w:r>
      <w:r>
        <w:rPr>
          <w:color w:val="333333"/>
        </w:rPr>
        <w:tab/>
      </w:r>
      <w:r w:rsidR="00D34BE3">
        <w:rPr>
          <w:color w:val="333333"/>
        </w:rPr>
        <w:t xml:space="preserve">  </w:t>
      </w:r>
      <w:r w:rsidRPr="00167BB0">
        <w:rPr>
          <w:color w:val="333333"/>
          <w:position w:val="-4"/>
        </w:rPr>
        <w:object w:dxaOrig="320" w:dyaOrig="300">
          <v:shape id="_x0000_i1291" type="#_x0000_t75" style="width:14.25pt;height:14.25pt" o:ole="">
            <v:imagedata r:id="rId226" o:title=""/>
          </v:shape>
          <o:OLEObject Type="Embed" ProgID="Equation.3" ShapeID="_x0000_i1291" DrawAspect="Content" ObjectID="_1571037476" r:id="rId482"/>
        </w:object>
      </w:r>
      <w:r>
        <w:rPr>
          <w:color w:val="333333"/>
        </w:rPr>
        <w:tab/>
      </w:r>
      <w:r w:rsidR="00D34BE3">
        <w:rPr>
          <w:color w:val="333333"/>
        </w:rPr>
        <w:t xml:space="preserve">  </w:t>
      </w:r>
      <w:r w:rsidRPr="003A6DE7">
        <w:rPr>
          <w:color w:val="333333"/>
          <w:position w:val="-6"/>
        </w:rPr>
        <w:object w:dxaOrig="480" w:dyaOrig="279">
          <v:shape id="_x0000_i1292" type="#_x0000_t75" style="width:21.75pt;height:14.25pt" o:ole="">
            <v:imagedata r:id="rId228" o:title=""/>
          </v:shape>
          <o:OLEObject Type="Embed" ProgID="Equation.3" ShapeID="_x0000_i1292" DrawAspect="Content" ObjectID="_1571037477" r:id="rId483"/>
        </w:object>
      </w:r>
      <w:r>
        <w:rPr>
          <w:color w:val="333333"/>
        </w:rPr>
        <w:tab/>
        <w:t xml:space="preserve">  </w:t>
      </w:r>
      <w:r w:rsidRPr="003A6DE7">
        <w:rPr>
          <w:color w:val="333333"/>
          <w:position w:val="-4"/>
        </w:rPr>
        <w:object w:dxaOrig="260" w:dyaOrig="260">
          <v:shape id="_x0000_i1293" type="#_x0000_t75" style="width:14.25pt;height:14.25pt" o:ole="">
            <v:imagedata r:id="rId230" o:title=""/>
          </v:shape>
          <o:OLEObject Type="Embed" ProgID="Equation.3" ShapeID="_x0000_i1293" DrawAspect="Content" ObjectID="_1571037478" r:id="rId484"/>
        </w:object>
      </w:r>
      <w:r>
        <w:rPr>
          <w:color w:val="333333"/>
        </w:rPr>
        <w:tab/>
      </w:r>
      <w:r w:rsidR="00D34BE3">
        <w:rPr>
          <w:color w:val="333333"/>
        </w:rPr>
        <w:tab/>
      </w:r>
      <w:r w:rsidRPr="003A6DE7">
        <w:rPr>
          <w:color w:val="333333"/>
          <w:position w:val="-6"/>
        </w:rPr>
        <w:object w:dxaOrig="700" w:dyaOrig="279">
          <v:shape id="_x0000_i1294" type="#_x0000_t75" style="width:36pt;height:14.25pt" o:ole="">
            <v:imagedata r:id="rId232" o:title=""/>
          </v:shape>
          <o:OLEObject Type="Embed" ProgID="Equation.3" ShapeID="_x0000_i1294" DrawAspect="Content" ObjectID="_1571037479" r:id="rId485"/>
        </w:object>
      </w:r>
      <w:r>
        <w:rPr>
          <w:color w:val="333333"/>
        </w:rPr>
        <w:tab/>
      </w:r>
      <w:r w:rsidRPr="003A6DE7">
        <w:rPr>
          <w:color w:val="333333"/>
          <w:position w:val="-6"/>
        </w:rPr>
        <w:object w:dxaOrig="279" w:dyaOrig="279">
          <v:shape id="_x0000_i1295" type="#_x0000_t75" style="width:14.25pt;height:14.25pt" o:ole="">
            <v:imagedata r:id="rId234" o:title=""/>
          </v:shape>
          <o:OLEObject Type="Embed" ProgID="Equation.3" ShapeID="_x0000_i1295" DrawAspect="Content" ObjectID="_1571037480" r:id="rId486"/>
        </w:object>
      </w:r>
    </w:p>
    <w:p w:rsidR="00CF5ED2" w:rsidRDefault="00CF5ED2" w:rsidP="00CF5ED2">
      <w:pPr>
        <w:jc w:val="both"/>
        <w:rPr>
          <w:color w:val="333333"/>
        </w:rPr>
      </w:pPr>
      <w:r>
        <w:rPr>
          <w:color w:val="333333"/>
        </w:rPr>
        <w:lastRenderedPageBreak/>
        <w:t>---------------------------------------------------------------------------------------------------------------------</w:t>
      </w:r>
    </w:p>
    <w:p w:rsidR="00CF5ED2" w:rsidRDefault="00CF5ED2" w:rsidP="00CF5ED2">
      <w:pPr>
        <w:jc w:val="both"/>
        <w:rPr>
          <w:color w:val="333333"/>
        </w:rPr>
      </w:pPr>
      <w:r>
        <w:rPr>
          <w:color w:val="333333"/>
        </w:rPr>
        <w:t>$/€</w:t>
      </w:r>
      <w:r>
        <w:rPr>
          <w:color w:val="333333"/>
        </w:rPr>
        <w:tab/>
      </w:r>
      <w:r>
        <w:rPr>
          <w:color w:val="333333"/>
        </w:rPr>
        <w:tab/>
        <w:t xml:space="preserve"> 0.00</w:t>
      </w:r>
      <w:r w:rsidR="00D34BE3">
        <w:rPr>
          <w:color w:val="333333"/>
        </w:rPr>
        <w:t>3</w:t>
      </w:r>
      <w:r>
        <w:rPr>
          <w:color w:val="333333"/>
        </w:rPr>
        <w:tab/>
        <w:t xml:space="preserve"> </w:t>
      </w:r>
      <w:r w:rsidR="00D34BE3">
        <w:rPr>
          <w:color w:val="333333"/>
        </w:rPr>
        <w:t xml:space="preserve">    1</w:t>
      </w:r>
      <w:r>
        <w:rPr>
          <w:color w:val="333333"/>
        </w:rPr>
        <w:t>.</w:t>
      </w:r>
      <w:r w:rsidR="00D34BE3">
        <w:rPr>
          <w:color w:val="333333"/>
        </w:rPr>
        <w:t>118</w:t>
      </w:r>
      <w:r>
        <w:rPr>
          <w:color w:val="333333"/>
          <w:vertAlign w:val="superscript"/>
        </w:rPr>
        <w:t>***</w:t>
      </w:r>
      <w:r>
        <w:rPr>
          <w:color w:val="333333"/>
        </w:rPr>
        <w:tab/>
      </w:r>
      <w:r w:rsidR="00D34BE3">
        <w:rPr>
          <w:color w:val="333333"/>
        </w:rPr>
        <w:t>-</w:t>
      </w:r>
      <w:r>
        <w:rPr>
          <w:color w:val="333333"/>
        </w:rPr>
        <w:t>0.</w:t>
      </w:r>
      <w:r w:rsidR="00D34BE3">
        <w:rPr>
          <w:color w:val="333333"/>
        </w:rPr>
        <w:t>137</w:t>
      </w:r>
      <w:r>
        <w:rPr>
          <w:color w:val="333333"/>
        </w:rPr>
        <w:tab/>
      </w:r>
      <w:r w:rsidR="00D34BE3">
        <w:rPr>
          <w:color w:val="333333"/>
        </w:rPr>
        <w:t xml:space="preserve">   </w:t>
      </w:r>
      <w:proofErr w:type="gramStart"/>
      <w:r>
        <w:rPr>
          <w:color w:val="333333"/>
        </w:rPr>
        <w:t>0.</w:t>
      </w:r>
      <w:r w:rsidR="00D34BE3">
        <w:rPr>
          <w:color w:val="333333"/>
        </w:rPr>
        <w:t>970  0</w:t>
      </w:r>
      <w:r>
        <w:rPr>
          <w:color w:val="333333"/>
        </w:rPr>
        <w:t>.</w:t>
      </w:r>
      <w:r w:rsidR="00D34BE3">
        <w:rPr>
          <w:color w:val="333333"/>
        </w:rPr>
        <w:t>025</w:t>
      </w:r>
      <w:proofErr w:type="gramEnd"/>
      <w:r>
        <w:rPr>
          <w:color w:val="333333"/>
        </w:rPr>
        <w:tab/>
        <w:t xml:space="preserve"> </w:t>
      </w:r>
      <w:r w:rsidR="00D34BE3">
        <w:rPr>
          <w:color w:val="333333"/>
        </w:rPr>
        <w:t xml:space="preserve">1,522.552 </w:t>
      </w:r>
      <w:r w:rsidR="00D34BE3">
        <w:rPr>
          <w:color w:val="333333"/>
        </w:rPr>
        <w:tab/>
      </w:r>
      <w:r>
        <w:rPr>
          <w:color w:val="333333"/>
        </w:rPr>
        <w:t>1.</w:t>
      </w:r>
      <w:r w:rsidR="00D34BE3">
        <w:rPr>
          <w:color w:val="333333"/>
        </w:rPr>
        <w:t>429</w:t>
      </w:r>
      <w:r>
        <w:rPr>
          <w:color w:val="333333"/>
        </w:rPr>
        <w:tab/>
      </w:r>
      <w:r>
        <w:rPr>
          <w:color w:val="333333"/>
        </w:rPr>
        <w:tab/>
      </w:r>
      <w:r w:rsidR="00D34BE3">
        <w:rPr>
          <w:color w:val="333333"/>
        </w:rPr>
        <w:t>96</w:t>
      </w:r>
    </w:p>
    <w:p w:rsidR="00CF5ED2" w:rsidRDefault="00CF5ED2" w:rsidP="00CF5ED2">
      <w:pPr>
        <w:jc w:val="both"/>
        <w:rPr>
          <w:color w:val="333333"/>
        </w:rPr>
      </w:pPr>
      <w:r>
        <w:rPr>
          <w:color w:val="333333"/>
        </w:rPr>
        <w:tab/>
      </w:r>
      <w:r>
        <w:rPr>
          <w:color w:val="333333"/>
        </w:rPr>
        <w:tab/>
        <w:t>(0.003)</w:t>
      </w:r>
      <w:r>
        <w:rPr>
          <w:color w:val="333333"/>
        </w:rPr>
        <w:tab/>
      </w:r>
      <w:r w:rsidR="00D34BE3">
        <w:rPr>
          <w:color w:val="333333"/>
        </w:rPr>
        <w:t xml:space="preserve">    </w:t>
      </w:r>
      <w:r>
        <w:rPr>
          <w:color w:val="333333"/>
        </w:rPr>
        <w:t>(0.0</w:t>
      </w:r>
      <w:r w:rsidR="00D34BE3">
        <w:rPr>
          <w:color w:val="333333"/>
        </w:rPr>
        <w:t>86</w:t>
      </w:r>
      <w:r>
        <w:rPr>
          <w:color w:val="333333"/>
        </w:rPr>
        <w:t>)</w:t>
      </w:r>
      <w:r w:rsidR="00D34BE3">
        <w:rPr>
          <w:color w:val="333333"/>
        </w:rPr>
        <w:tab/>
        <w:t>(0.093)</w:t>
      </w:r>
    </w:p>
    <w:p w:rsidR="00CF5ED2" w:rsidRDefault="00CF5ED2" w:rsidP="00CF5ED2">
      <w:pPr>
        <w:jc w:val="both"/>
        <w:rPr>
          <w:color w:val="333333"/>
        </w:rPr>
      </w:pPr>
    </w:p>
    <w:p w:rsidR="00CF5ED2" w:rsidRDefault="00CF5ED2" w:rsidP="00CF5ED2">
      <w:pPr>
        <w:jc w:val="both"/>
        <w:rPr>
          <w:color w:val="333333"/>
        </w:rPr>
      </w:pPr>
      <w:r>
        <w:rPr>
          <w:color w:val="333333"/>
        </w:rPr>
        <w:t>$/£</w:t>
      </w:r>
      <w:r>
        <w:rPr>
          <w:color w:val="333333"/>
        </w:rPr>
        <w:tab/>
      </w:r>
      <w:r>
        <w:rPr>
          <w:color w:val="333333"/>
        </w:rPr>
        <w:tab/>
        <w:t xml:space="preserve"> 0.0</w:t>
      </w:r>
      <w:r w:rsidR="00D34BE3">
        <w:rPr>
          <w:color w:val="333333"/>
        </w:rPr>
        <w:t>24</w:t>
      </w:r>
      <w:r>
        <w:rPr>
          <w:color w:val="333333"/>
          <w:vertAlign w:val="superscript"/>
        </w:rPr>
        <w:t>***</w:t>
      </w:r>
      <w:r w:rsidR="00D34BE3">
        <w:rPr>
          <w:color w:val="333333"/>
        </w:rPr>
        <w:t xml:space="preserve">   1</w:t>
      </w:r>
      <w:r>
        <w:rPr>
          <w:color w:val="333333"/>
        </w:rPr>
        <w:t>.</w:t>
      </w:r>
      <w:r w:rsidR="00D34BE3">
        <w:rPr>
          <w:color w:val="333333"/>
        </w:rPr>
        <w:t>113</w:t>
      </w:r>
      <w:r>
        <w:rPr>
          <w:color w:val="333333"/>
          <w:vertAlign w:val="superscript"/>
        </w:rPr>
        <w:t>***</w:t>
      </w:r>
      <w:r>
        <w:rPr>
          <w:color w:val="333333"/>
        </w:rPr>
        <w:tab/>
      </w:r>
      <w:r w:rsidR="00D34BE3">
        <w:rPr>
          <w:color w:val="333333"/>
        </w:rPr>
        <w:t>-</w:t>
      </w:r>
      <w:r>
        <w:rPr>
          <w:color w:val="333333"/>
        </w:rPr>
        <w:t>0.</w:t>
      </w:r>
      <w:r w:rsidR="00D34BE3">
        <w:rPr>
          <w:color w:val="333333"/>
        </w:rPr>
        <w:t>162</w:t>
      </w:r>
      <w:r w:rsidR="00D34BE3">
        <w:rPr>
          <w:color w:val="333333"/>
          <w:vertAlign w:val="superscript"/>
        </w:rPr>
        <w:t>*</w:t>
      </w:r>
      <w:proofErr w:type="gramStart"/>
      <w:r w:rsidR="00D34BE3">
        <w:rPr>
          <w:color w:val="333333"/>
          <w:vertAlign w:val="superscript"/>
        </w:rPr>
        <w:t>*</w:t>
      </w:r>
      <w:r w:rsidR="00D34BE3">
        <w:rPr>
          <w:color w:val="333333"/>
        </w:rPr>
        <w:t xml:space="preserve">  </w:t>
      </w:r>
      <w:r>
        <w:rPr>
          <w:color w:val="333333"/>
        </w:rPr>
        <w:t>0.</w:t>
      </w:r>
      <w:r w:rsidR="00D34BE3">
        <w:rPr>
          <w:color w:val="333333"/>
        </w:rPr>
        <w:t>938</w:t>
      </w:r>
      <w:proofErr w:type="gramEnd"/>
      <w:r w:rsidR="00D34BE3">
        <w:rPr>
          <w:color w:val="333333"/>
        </w:rPr>
        <w:tab/>
        <w:t xml:space="preserve">   0</w:t>
      </w:r>
      <w:r>
        <w:rPr>
          <w:color w:val="333333"/>
        </w:rPr>
        <w:t>.</w:t>
      </w:r>
      <w:r w:rsidR="00D34BE3">
        <w:rPr>
          <w:color w:val="333333"/>
        </w:rPr>
        <w:t>158  2,330.688</w:t>
      </w:r>
      <w:r w:rsidR="00D34BE3">
        <w:rPr>
          <w:color w:val="333333"/>
        </w:rPr>
        <w:tab/>
        <w:t>1</w:t>
      </w:r>
      <w:r>
        <w:rPr>
          <w:color w:val="333333"/>
        </w:rPr>
        <w:t>.</w:t>
      </w:r>
      <w:r w:rsidR="00D34BE3">
        <w:rPr>
          <w:color w:val="333333"/>
        </w:rPr>
        <w:t>563</w:t>
      </w:r>
      <w:r>
        <w:rPr>
          <w:color w:val="333333"/>
        </w:rPr>
        <w:tab/>
      </w:r>
      <w:r>
        <w:rPr>
          <w:color w:val="333333"/>
        </w:rPr>
        <w:tab/>
      </w:r>
      <w:r w:rsidR="00D34BE3">
        <w:rPr>
          <w:color w:val="333333"/>
        </w:rPr>
        <w:t>31</w:t>
      </w:r>
      <w:r>
        <w:rPr>
          <w:color w:val="333333"/>
        </w:rPr>
        <w:t>2</w:t>
      </w:r>
    </w:p>
    <w:p w:rsidR="00CF5ED2" w:rsidRDefault="00CF5ED2" w:rsidP="00CF5ED2">
      <w:pPr>
        <w:jc w:val="both"/>
        <w:rPr>
          <w:color w:val="333333"/>
        </w:rPr>
      </w:pPr>
      <w:r>
        <w:rPr>
          <w:color w:val="333333"/>
        </w:rPr>
        <w:tab/>
      </w:r>
      <w:r>
        <w:rPr>
          <w:color w:val="333333"/>
        </w:rPr>
        <w:tab/>
        <w:t>(0.00</w:t>
      </w:r>
      <w:r w:rsidR="00D34BE3">
        <w:rPr>
          <w:color w:val="333333"/>
        </w:rPr>
        <w:t>8</w:t>
      </w:r>
      <w:r>
        <w:rPr>
          <w:color w:val="333333"/>
        </w:rPr>
        <w:t>)</w:t>
      </w:r>
      <w:r>
        <w:rPr>
          <w:color w:val="333333"/>
        </w:rPr>
        <w:tab/>
      </w:r>
      <w:r w:rsidR="00D34BE3">
        <w:rPr>
          <w:color w:val="333333"/>
        </w:rPr>
        <w:t xml:space="preserve">    </w:t>
      </w:r>
      <w:r>
        <w:rPr>
          <w:color w:val="333333"/>
        </w:rPr>
        <w:t>(0.0</w:t>
      </w:r>
      <w:r w:rsidR="00D34BE3">
        <w:rPr>
          <w:color w:val="333333"/>
        </w:rPr>
        <w:t>60</w:t>
      </w:r>
      <w:r>
        <w:rPr>
          <w:color w:val="333333"/>
        </w:rPr>
        <w:t>)</w:t>
      </w:r>
      <w:r w:rsidR="00D34BE3">
        <w:rPr>
          <w:color w:val="333333"/>
        </w:rPr>
        <w:tab/>
        <w:t>(0.066)</w:t>
      </w:r>
    </w:p>
    <w:p w:rsidR="00CF5ED2" w:rsidRDefault="00CF5ED2" w:rsidP="00CF5ED2">
      <w:pPr>
        <w:jc w:val="both"/>
        <w:rPr>
          <w:color w:val="333333"/>
        </w:rPr>
      </w:pPr>
    </w:p>
    <w:p w:rsidR="00CF5ED2" w:rsidRPr="00963D05" w:rsidRDefault="00CF5ED2" w:rsidP="00CF5ED2">
      <w:pPr>
        <w:jc w:val="both"/>
        <w:rPr>
          <w:color w:val="333333"/>
        </w:rPr>
      </w:pPr>
      <w:r>
        <w:rPr>
          <w:color w:val="333333"/>
        </w:rPr>
        <w:t>C$/$</w:t>
      </w:r>
      <w:r>
        <w:rPr>
          <w:color w:val="333333"/>
        </w:rPr>
        <w:tab/>
      </w:r>
      <w:r>
        <w:rPr>
          <w:color w:val="333333"/>
        </w:rPr>
        <w:tab/>
        <w:t xml:space="preserve"> 0.00</w:t>
      </w:r>
      <w:r w:rsidR="00AD1C2A">
        <w:rPr>
          <w:color w:val="333333"/>
        </w:rPr>
        <w:t>1</w:t>
      </w:r>
      <w:r>
        <w:rPr>
          <w:color w:val="333333"/>
        </w:rPr>
        <w:tab/>
      </w:r>
      <w:r w:rsidR="00AD1C2A">
        <w:rPr>
          <w:color w:val="333333"/>
        </w:rPr>
        <w:t xml:space="preserve">     </w:t>
      </w:r>
      <w:r>
        <w:rPr>
          <w:color w:val="333333"/>
        </w:rPr>
        <w:t xml:space="preserve"> 0.</w:t>
      </w:r>
      <w:r w:rsidR="00AD1C2A">
        <w:rPr>
          <w:color w:val="333333"/>
        </w:rPr>
        <w:t>857</w:t>
      </w:r>
      <w:r>
        <w:rPr>
          <w:color w:val="333333"/>
          <w:vertAlign w:val="superscript"/>
        </w:rPr>
        <w:t>***</w:t>
      </w:r>
      <w:r>
        <w:rPr>
          <w:color w:val="333333"/>
        </w:rPr>
        <w:tab/>
      </w:r>
      <w:r w:rsidR="00AD1C2A">
        <w:rPr>
          <w:color w:val="333333"/>
        </w:rPr>
        <w:t xml:space="preserve"> </w:t>
      </w:r>
      <w:r>
        <w:rPr>
          <w:color w:val="333333"/>
        </w:rPr>
        <w:t>0.</w:t>
      </w:r>
      <w:r w:rsidR="00AD1C2A">
        <w:rPr>
          <w:color w:val="333333"/>
        </w:rPr>
        <w:t>142</w:t>
      </w:r>
      <w:r w:rsidR="00AD1C2A">
        <w:rPr>
          <w:color w:val="333333"/>
          <w:vertAlign w:val="superscript"/>
        </w:rPr>
        <w:t>***</w:t>
      </w:r>
      <w:r w:rsidR="00AD1C2A">
        <w:rPr>
          <w:color w:val="333333"/>
        </w:rPr>
        <w:t xml:space="preserve"> </w:t>
      </w:r>
      <w:r>
        <w:rPr>
          <w:color w:val="333333"/>
        </w:rPr>
        <w:t>0.</w:t>
      </w:r>
      <w:r w:rsidR="00AD1C2A">
        <w:rPr>
          <w:color w:val="333333"/>
        </w:rPr>
        <w:t xml:space="preserve">983    </w:t>
      </w:r>
      <w:proofErr w:type="gramStart"/>
      <w:r w:rsidR="00AD1C2A">
        <w:rPr>
          <w:color w:val="333333"/>
        </w:rPr>
        <w:t>0.120  12,153.48</w:t>
      </w:r>
      <w:proofErr w:type="gramEnd"/>
      <w:r>
        <w:rPr>
          <w:color w:val="333333"/>
        </w:rPr>
        <w:tab/>
        <w:t>1.</w:t>
      </w:r>
      <w:r w:rsidR="00AD1C2A">
        <w:rPr>
          <w:color w:val="333333"/>
        </w:rPr>
        <w:t>481</w:t>
      </w:r>
      <w:r>
        <w:rPr>
          <w:color w:val="333333"/>
        </w:rPr>
        <w:tab/>
      </w:r>
      <w:r>
        <w:rPr>
          <w:color w:val="333333"/>
        </w:rPr>
        <w:tab/>
      </w:r>
      <w:r w:rsidR="00AD1C2A">
        <w:rPr>
          <w:color w:val="333333"/>
        </w:rPr>
        <w:t>428</w:t>
      </w:r>
    </w:p>
    <w:p w:rsidR="00CF5ED2" w:rsidRPr="004B0E88" w:rsidRDefault="00CF5ED2" w:rsidP="00CF5ED2">
      <w:pPr>
        <w:jc w:val="both"/>
        <w:rPr>
          <w:bCs/>
        </w:rPr>
      </w:pPr>
      <w:r>
        <w:rPr>
          <w:bCs/>
        </w:rPr>
        <w:tab/>
      </w:r>
      <w:r>
        <w:rPr>
          <w:bCs/>
        </w:rPr>
        <w:tab/>
        <w:t>(0.00</w:t>
      </w:r>
      <w:r w:rsidR="00AD1C2A">
        <w:rPr>
          <w:bCs/>
        </w:rPr>
        <w:t>2)</w:t>
      </w:r>
      <w:r w:rsidR="00AD1C2A">
        <w:rPr>
          <w:bCs/>
        </w:rPr>
        <w:tab/>
        <w:t xml:space="preserve">     </w:t>
      </w:r>
      <w:r>
        <w:rPr>
          <w:bCs/>
        </w:rPr>
        <w:t>(0.0</w:t>
      </w:r>
      <w:r w:rsidR="00AD1C2A">
        <w:rPr>
          <w:bCs/>
        </w:rPr>
        <w:t>47</w:t>
      </w:r>
      <w:r>
        <w:rPr>
          <w:bCs/>
        </w:rPr>
        <w:t>)</w:t>
      </w:r>
      <w:r w:rsidR="00AD1C2A">
        <w:rPr>
          <w:bCs/>
        </w:rPr>
        <w:tab/>
        <w:t>(0.049)</w:t>
      </w:r>
    </w:p>
    <w:p w:rsidR="00CF5ED2" w:rsidRDefault="00CF5ED2" w:rsidP="00CF5ED2">
      <w:pPr>
        <w:jc w:val="both"/>
        <w:rPr>
          <w:bCs/>
        </w:rPr>
      </w:pPr>
    </w:p>
    <w:p w:rsidR="00CF5ED2" w:rsidRDefault="00CF5ED2" w:rsidP="00CF5ED2">
      <w:pPr>
        <w:jc w:val="both"/>
        <w:rPr>
          <w:bCs/>
        </w:rPr>
      </w:pPr>
      <w:r>
        <w:rPr>
          <w:bCs/>
        </w:rPr>
        <w:t>¥/$</w:t>
      </w:r>
      <w:r>
        <w:rPr>
          <w:bCs/>
        </w:rPr>
        <w:tab/>
      </w:r>
      <w:r>
        <w:rPr>
          <w:bCs/>
        </w:rPr>
        <w:tab/>
        <w:t xml:space="preserve"> 0.</w:t>
      </w:r>
      <w:r w:rsidR="00AD1C2A">
        <w:rPr>
          <w:bCs/>
        </w:rPr>
        <w:t>142</w:t>
      </w:r>
      <w:r w:rsidR="00AD1C2A">
        <w:rPr>
          <w:bCs/>
          <w:vertAlign w:val="superscript"/>
        </w:rPr>
        <w:t>**</w:t>
      </w:r>
      <w:r w:rsidR="00AD1C2A">
        <w:rPr>
          <w:bCs/>
        </w:rPr>
        <w:t xml:space="preserve">      1</w:t>
      </w:r>
      <w:r>
        <w:rPr>
          <w:bCs/>
        </w:rPr>
        <w:t>.</w:t>
      </w:r>
      <w:r w:rsidR="00AD1C2A">
        <w:rPr>
          <w:bCs/>
        </w:rPr>
        <w:t>120</w:t>
      </w:r>
      <w:r>
        <w:rPr>
          <w:bCs/>
          <w:vertAlign w:val="superscript"/>
        </w:rPr>
        <w:t>***</w:t>
      </w:r>
      <w:r>
        <w:rPr>
          <w:bCs/>
        </w:rPr>
        <w:tab/>
      </w:r>
      <w:r w:rsidR="00AD1C2A">
        <w:rPr>
          <w:bCs/>
        </w:rPr>
        <w:t>-</w:t>
      </w:r>
      <w:r>
        <w:rPr>
          <w:bCs/>
        </w:rPr>
        <w:t>0.</w:t>
      </w:r>
      <w:r w:rsidR="00AD1C2A">
        <w:rPr>
          <w:bCs/>
        </w:rPr>
        <w:t>150</w:t>
      </w:r>
      <w:r w:rsidR="00AD1C2A">
        <w:rPr>
          <w:bCs/>
          <w:vertAlign w:val="superscript"/>
        </w:rPr>
        <w:t>**</w:t>
      </w:r>
      <w:r w:rsidR="00AD1C2A">
        <w:rPr>
          <w:bCs/>
        </w:rPr>
        <w:t xml:space="preserve">   </w:t>
      </w:r>
      <w:r>
        <w:rPr>
          <w:bCs/>
        </w:rPr>
        <w:t>0.</w:t>
      </w:r>
      <w:r w:rsidR="00AD1C2A">
        <w:rPr>
          <w:bCs/>
        </w:rPr>
        <w:t xml:space="preserve">967   </w:t>
      </w:r>
      <w:proofErr w:type="gramStart"/>
      <w:r w:rsidR="00AD1C2A">
        <w:rPr>
          <w:bCs/>
        </w:rPr>
        <w:t>0.172  3,728</w:t>
      </w:r>
      <w:r>
        <w:rPr>
          <w:bCs/>
        </w:rPr>
        <w:t>.</w:t>
      </w:r>
      <w:r w:rsidR="00AD1C2A">
        <w:rPr>
          <w:bCs/>
        </w:rPr>
        <w:t>325</w:t>
      </w:r>
      <w:proofErr w:type="gramEnd"/>
      <w:r>
        <w:rPr>
          <w:bCs/>
        </w:rPr>
        <w:tab/>
        <w:t>1.</w:t>
      </w:r>
      <w:r w:rsidR="00AD1C2A">
        <w:rPr>
          <w:bCs/>
        </w:rPr>
        <w:t>597</w:t>
      </w:r>
      <w:r>
        <w:rPr>
          <w:bCs/>
        </w:rPr>
        <w:tab/>
      </w:r>
      <w:r>
        <w:rPr>
          <w:bCs/>
        </w:rPr>
        <w:tab/>
      </w:r>
      <w:r w:rsidR="00AD1C2A">
        <w:rPr>
          <w:bCs/>
        </w:rPr>
        <w:t>258</w:t>
      </w:r>
    </w:p>
    <w:p w:rsidR="00CF5ED2" w:rsidRDefault="00CF5ED2" w:rsidP="00CF5ED2">
      <w:pPr>
        <w:jc w:val="both"/>
        <w:rPr>
          <w:bCs/>
        </w:rPr>
      </w:pPr>
      <w:r>
        <w:rPr>
          <w:bCs/>
        </w:rPr>
        <w:tab/>
      </w:r>
      <w:r>
        <w:rPr>
          <w:bCs/>
        </w:rPr>
        <w:tab/>
        <w:t>(0.</w:t>
      </w:r>
      <w:r w:rsidR="00AD1C2A">
        <w:rPr>
          <w:bCs/>
        </w:rPr>
        <w:t>060</w:t>
      </w:r>
      <w:r>
        <w:rPr>
          <w:bCs/>
        </w:rPr>
        <w:t>)</w:t>
      </w:r>
      <w:r>
        <w:rPr>
          <w:bCs/>
        </w:rPr>
        <w:tab/>
      </w:r>
      <w:r w:rsidR="00AD1C2A">
        <w:rPr>
          <w:bCs/>
        </w:rPr>
        <w:t xml:space="preserve">      </w:t>
      </w:r>
      <w:r>
        <w:rPr>
          <w:bCs/>
        </w:rPr>
        <w:t>(0.0</w:t>
      </w:r>
      <w:r w:rsidR="00AD1C2A">
        <w:rPr>
          <w:bCs/>
        </w:rPr>
        <w:t>62</w:t>
      </w:r>
      <w:r>
        <w:rPr>
          <w:bCs/>
        </w:rPr>
        <w:t>)</w:t>
      </w:r>
      <w:r w:rsidR="00AD1C2A">
        <w:rPr>
          <w:bCs/>
        </w:rPr>
        <w:tab/>
        <w:t>(0.067)</w:t>
      </w:r>
    </w:p>
    <w:p w:rsidR="00CF5ED2" w:rsidRDefault="00CF5ED2" w:rsidP="00CF5ED2">
      <w:pPr>
        <w:jc w:val="center"/>
        <w:rPr>
          <w:i/>
          <w:color w:val="333333"/>
        </w:rPr>
      </w:pPr>
      <w:r>
        <w:rPr>
          <w:bCs/>
        </w:rPr>
        <w:t>---------------------------------------------------------------------------------------------------------------------</w:t>
      </w:r>
    </w:p>
    <w:p w:rsidR="00CF5ED2" w:rsidRDefault="00CF5ED2" w:rsidP="00CF5ED2">
      <w:pPr>
        <w:jc w:val="both"/>
        <w:rPr>
          <w:color w:val="333333"/>
        </w:rPr>
      </w:pPr>
      <w:r>
        <w:rPr>
          <w:color w:val="333333"/>
        </w:rPr>
        <w:t>Note: See, Table 1a.</w:t>
      </w:r>
    </w:p>
    <w:p w:rsidR="00CF5ED2" w:rsidRDefault="00CF5ED2" w:rsidP="00CF5ED2">
      <w:pPr>
        <w:spacing w:line="480" w:lineRule="auto"/>
        <w:jc w:val="both"/>
        <w:rPr>
          <w:color w:val="333333"/>
        </w:rPr>
      </w:pPr>
      <w:r>
        <w:rPr>
          <w:color w:val="333333"/>
        </w:rPr>
        <w:t>Source: See, Table 1a.</w:t>
      </w:r>
    </w:p>
    <w:p w:rsidR="00AD1C2A" w:rsidRDefault="00AD1C2A" w:rsidP="0011421B">
      <w:pPr>
        <w:jc w:val="center"/>
        <w:outlineLvl w:val="1"/>
        <w:rPr>
          <w:b/>
          <w:bCs/>
        </w:rPr>
      </w:pPr>
      <w:r w:rsidRPr="00C24B4F">
        <w:rPr>
          <w:b/>
          <w:color w:val="333333"/>
        </w:rPr>
        <w:t xml:space="preserve">Table </w:t>
      </w:r>
      <w:r>
        <w:rPr>
          <w:b/>
          <w:color w:val="333333"/>
        </w:rPr>
        <w:t>4c</w:t>
      </w:r>
      <w:r w:rsidRPr="00C24B4F">
        <w:rPr>
          <w:b/>
          <w:color w:val="333333"/>
        </w:rPr>
        <w:t xml:space="preserve">: </w:t>
      </w:r>
      <w:r>
        <w:rPr>
          <w:b/>
          <w:color w:val="333333"/>
        </w:rPr>
        <w:t>Regressive Expectations</w:t>
      </w:r>
      <w:r w:rsidRPr="00C24B4F">
        <w:rPr>
          <w:b/>
          <w:bCs/>
        </w:rPr>
        <w:t xml:space="preserve">, Eq. </w:t>
      </w:r>
      <w:r>
        <w:rPr>
          <w:b/>
          <w:bCs/>
        </w:rPr>
        <w:t>(14)</w:t>
      </w:r>
    </w:p>
    <w:p w:rsidR="00A227B3" w:rsidRDefault="00A227B3" w:rsidP="0011421B">
      <w:pPr>
        <w:jc w:val="center"/>
        <w:outlineLvl w:val="1"/>
        <w:rPr>
          <w:b/>
          <w:bCs/>
        </w:rPr>
      </w:pPr>
      <w:r w:rsidRPr="00A227B3">
        <w:rPr>
          <w:color w:val="333333"/>
          <w:position w:val="-12"/>
        </w:rPr>
        <w:object w:dxaOrig="2900" w:dyaOrig="360">
          <v:shape id="_x0000_i1296" type="#_x0000_t75" style="width:145.5pt;height:18pt" o:ole="">
            <v:imagedata r:id="rId487" o:title=""/>
          </v:shape>
          <o:OLEObject Type="Embed" ProgID="Equation.3" ShapeID="_x0000_i1296" DrawAspect="Content" ObjectID="_1571037481" r:id="rId488"/>
        </w:object>
      </w:r>
    </w:p>
    <w:p w:rsidR="00AD1C2A" w:rsidRPr="00167BB0" w:rsidRDefault="00AD1C2A" w:rsidP="00AD1C2A">
      <w:pPr>
        <w:jc w:val="center"/>
        <w:outlineLvl w:val="1"/>
        <w:rPr>
          <w:bCs/>
        </w:rPr>
      </w:pPr>
      <w:r>
        <w:rPr>
          <w:color w:val="333333"/>
        </w:rPr>
        <w:t>---------------------------------------------------------------------------------------------------------------------</w:t>
      </w:r>
    </w:p>
    <w:p w:rsidR="00AD1C2A" w:rsidRDefault="00AD1C2A" w:rsidP="00AD1C2A">
      <w:pPr>
        <w:jc w:val="both"/>
        <w:rPr>
          <w:color w:val="333333"/>
        </w:rPr>
      </w:pPr>
      <w:r>
        <w:rPr>
          <w:color w:val="333333"/>
        </w:rPr>
        <w:tab/>
      </w:r>
      <w:r>
        <w:rPr>
          <w:color w:val="333333"/>
        </w:rPr>
        <w:tab/>
      </w:r>
      <w:r w:rsidRPr="00DD590E">
        <w:rPr>
          <w:color w:val="333333"/>
          <w:position w:val="-12"/>
        </w:rPr>
        <w:object w:dxaOrig="300" w:dyaOrig="360">
          <v:shape id="_x0000_i1297" type="#_x0000_t75" style="width:15pt;height:18pt" o:ole="">
            <v:imagedata r:id="rId394" o:title=""/>
          </v:shape>
          <o:OLEObject Type="Embed" ProgID="Equation.3" ShapeID="_x0000_i1297" DrawAspect="Content" ObjectID="_1571037482" r:id="rId489"/>
        </w:object>
      </w:r>
      <w:r>
        <w:rPr>
          <w:color w:val="333333"/>
        </w:rPr>
        <w:tab/>
        <w:t xml:space="preserve">     </w:t>
      </w:r>
      <w:r w:rsidRPr="00D34BE3">
        <w:rPr>
          <w:color w:val="333333"/>
          <w:position w:val="-6"/>
        </w:rPr>
        <w:object w:dxaOrig="220" w:dyaOrig="279">
          <v:shape id="_x0000_i1298" type="#_x0000_t75" style="width:10.5pt;height:13.5pt" o:ole="">
            <v:imagedata r:id="rId480" o:title=""/>
          </v:shape>
          <o:OLEObject Type="Embed" ProgID="Equation.3" ShapeID="_x0000_i1298" DrawAspect="Content" ObjectID="_1571037483" r:id="rId490"/>
        </w:object>
      </w:r>
      <w:r>
        <w:rPr>
          <w:color w:val="333333"/>
        </w:rPr>
        <w:tab/>
      </w:r>
      <w:r w:rsidR="00A227B3">
        <w:rPr>
          <w:color w:val="333333"/>
        </w:rPr>
        <w:tab/>
      </w:r>
      <w:r>
        <w:rPr>
          <w:color w:val="333333"/>
        </w:rPr>
        <w:t xml:space="preserve">  </w:t>
      </w:r>
      <w:r w:rsidRPr="00167BB0">
        <w:rPr>
          <w:color w:val="333333"/>
          <w:position w:val="-4"/>
        </w:rPr>
        <w:object w:dxaOrig="320" w:dyaOrig="300">
          <v:shape id="_x0000_i1299" type="#_x0000_t75" style="width:14.25pt;height:14.25pt" o:ole="">
            <v:imagedata r:id="rId226" o:title=""/>
          </v:shape>
          <o:OLEObject Type="Embed" ProgID="Equation.3" ShapeID="_x0000_i1299" DrawAspect="Content" ObjectID="_1571037484" r:id="rId491"/>
        </w:object>
      </w:r>
      <w:r>
        <w:rPr>
          <w:color w:val="333333"/>
        </w:rPr>
        <w:tab/>
        <w:t xml:space="preserve">  </w:t>
      </w:r>
      <w:r w:rsidRPr="003A6DE7">
        <w:rPr>
          <w:color w:val="333333"/>
          <w:position w:val="-6"/>
        </w:rPr>
        <w:object w:dxaOrig="480" w:dyaOrig="279">
          <v:shape id="_x0000_i1300" type="#_x0000_t75" style="width:21.75pt;height:14.25pt" o:ole="">
            <v:imagedata r:id="rId228" o:title=""/>
          </v:shape>
          <o:OLEObject Type="Embed" ProgID="Equation.3" ShapeID="_x0000_i1300" DrawAspect="Content" ObjectID="_1571037485" r:id="rId492"/>
        </w:object>
      </w:r>
      <w:r>
        <w:rPr>
          <w:color w:val="333333"/>
        </w:rPr>
        <w:tab/>
        <w:t xml:space="preserve">  </w:t>
      </w:r>
      <w:r w:rsidR="00DE220B">
        <w:rPr>
          <w:color w:val="333333"/>
        </w:rPr>
        <w:t xml:space="preserve">   </w:t>
      </w:r>
      <w:r w:rsidRPr="003A6DE7">
        <w:rPr>
          <w:color w:val="333333"/>
          <w:position w:val="-4"/>
        </w:rPr>
        <w:object w:dxaOrig="260" w:dyaOrig="260">
          <v:shape id="_x0000_i1301" type="#_x0000_t75" style="width:14.25pt;height:14.25pt" o:ole="">
            <v:imagedata r:id="rId230" o:title=""/>
          </v:shape>
          <o:OLEObject Type="Embed" ProgID="Equation.3" ShapeID="_x0000_i1301" DrawAspect="Content" ObjectID="_1571037486" r:id="rId493"/>
        </w:object>
      </w:r>
      <w:r>
        <w:rPr>
          <w:color w:val="333333"/>
        </w:rPr>
        <w:tab/>
      </w:r>
      <w:r>
        <w:rPr>
          <w:color w:val="333333"/>
        </w:rPr>
        <w:tab/>
      </w:r>
      <w:r w:rsidRPr="003A6DE7">
        <w:rPr>
          <w:color w:val="333333"/>
          <w:position w:val="-6"/>
        </w:rPr>
        <w:object w:dxaOrig="700" w:dyaOrig="279">
          <v:shape id="_x0000_i1302" type="#_x0000_t75" style="width:36pt;height:14.25pt" o:ole="">
            <v:imagedata r:id="rId232" o:title=""/>
          </v:shape>
          <o:OLEObject Type="Embed" ProgID="Equation.3" ShapeID="_x0000_i1302" DrawAspect="Content" ObjectID="_1571037487" r:id="rId494"/>
        </w:object>
      </w:r>
      <w:r>
        <w:rPr>
          <w:color w:val="333333"/>
        </w:rPr>
        <w:tab/>
      </w:r>
      <w:r w:rsidRPr="003A6DE7">
        <w:rPr>
          <w:color w:val="333333"/>
          <w:position w:val="-6"/>
        </w:rPr>
        <w:object w:dxaOrig="279" w:dyaOrig="279">
          <v:shape id="_x0000_i1303" type="#_x0000_t75" style="width:14.25pt;height:14.25pt" o:ole="">
            <v:imagedata r:id="rId234" o:title=""/>
          </v:shape>
          <o:OLEObject Type="Embed" ProgID="Equation.3" ShapeID="_x0000_i1303" DrawAspect="Content" ObjectID="_1571037488" r:id="rId495"/>
        </w:object>
      </w:r>
    </w:p>
    <w:p w:rsidR="00AD1C2A" w:rsidRDefault="00AD1C2A" w:rsidP="00AD1C2A">
      <w:pPr>
        <w:jc w:val="both"/>
        <w:rPr>
          <w:color w:val="333333"/>
        </w:rPr>
      </w:pPr>
      <w:r>
        <w:rPr>
          <w:color w:val="333333"/>
        </w:rPr>
        <w:t>---------------------------------------------------------------------------------------------------------------------</w:t>
      </w:r>
    </w:p>
    <w:p w:rsidR="00AD1C2A" w:rsidRDefault="00AD1C2A" w:rsidP="00AD1C2A">
      <w:pPr>
        <w:jc w:val="both"/>
        <w:rPr>
          <w:color w:val="333333"/>
        </w:rPr>
      </w:pPr>
      <w:r>
        <w:rPr>
          <w:color w:val="333333"/>
        </w:rPr>
        <w:t>$/€</w:t>
      </w:r>
      <w:r>
        <w:rPr>
          <w:color w:val="333333"/>
        </w:rPr>
        <w:tab/>
      </w:r>
      <w:r>
        <w:rPr>
          <w:color w:val="333333"/>
        </w:rPr>
        <w:tab/>
        <w:t xml:space="preserve"> </w:t>
      </w:r>
      <w:r w:rsidR="00DE220B">
        <w:rPr>
          <w:color w:val="333333"/>
        </w:rPr>
        <w:t xml:space="preserve"> </w:t>
      </w:r>
      <w:r>
        <w:rPr>
          <w:color w:val="333333"/>
        </w:rPr>
        <w:t>0.00</w:t>
      </w:r>
      <w:r w:rsidR="00DE220B">
        <w:rPr>
          <w:color w:val="333333"/>
        </w:rPr>
        <w:t>1</w:t>
      </w:r>
      <w:r w:rsidR="00DE220B">
        <w:rPr>
          <w:color w:val="333333"/>
        </w:rPr>
        <w:tab/>
        <w:t xml:space="preserve">    -0</w:t>
      </w:r>
      <w:r>
        <w:rPr>
          <w:color w:val="333333"/>
        </w:rPr>
        <w:t>.</w:t>
      </w:r>
      <w:r w:rsidR="00DE220B">
        <w:rPr>
          <w:color w:val="333333"/>
        </w:rPr>
        <w:t>099</w:t>
      </w:r>
      <w:r>
        <w:rPr>
          <w:color w:val="333333"/>
        </w:rPr>
        <w:tab/>
        <w:t>0.</w:t>
      </w:r>
      <w:r w:rsidR="00DE220B">
        <w:rPr>
          <w:color w:val="333333"/>
        </w:rPr>
        <w:t>014</w:t>
      </w:r>
      <w:r>
        <w:rPr>
          <w:color w:val="333333"/>
        </w:rPr>
        <w:tab/>
        <w:t xml:space="preserve">   0.</w:t>
      </w:r>
      <w:r w:rsidR="00DE220B">
        <w:rPr>
          <w:color w:val="333333"/>
        </w:rPr>
        <w:t>057</w:t>
      </w:r>
      <w:r>
        <w:rPr>
          <w:color w:val="333333"/>
        </w:rPr>
        <w:t xml:space="preserve">  </w:t>
      </w:r>
      <w:r w:rsidR="00DE220B">
        <w:rPr>
          <w:color w:val="333333"/>
        </w:rPr>
        <w:t xml:space="preserve"> 1</w:t>
      </w:r>
      <w:r>
        <w:rPr>
          <w:color w:val="333333"/>
        </w:rPr>
        <w:t>.</w:t>
      </w:r>
      <w:r w:rsidR="00DE220B">
        <w:rPr>
          <w:color w:val="333333"/>
        </w:rPr>
        <w:t>382</w:t>
      </w:r>
      <w:r>
        <w:rPr>
          <w:color w:val="333333"/>
        </w:rPr>
        <w:tab/>
      </w:r>
      <w:r w:rsidR="00DE220B">
        <w:rPr>
          <w:color w:val="333333"/>
        </w:rPr>
        <w:t>1.413</w:t>
      </w:r>
      <w:r>
        <w:rPr>
          <w:color w:val="333333"/>
        </w:rPr>
        <w:tab/>
      </w:r>
      <w:r>
        <w:rPr>
          <w:color w:val="333333"/>
        </w:rPr>
        <w:tab/>
        <w:t>96</w:t>
      </w:r>
    </w:p>
    <w:p w:rsidR="00AD1C2A" w:rsidRPr="00DE220B" w:rsidRDefault="00DE220B" w:rsidP="00DE220B">
      <w:pPr>
        <w:ind w:left="1500"/>
        <w:jc w:val="both"/>
        <w:rPr>
          <w:color w:val="333333"/>
        </w:rPr>
      </w:pPr>
      <w:r>
        <w:rPr>
          <w:color w:val="333333"/>
        </w:rPr>
        <w:t>(0.003)</w:t>
      </w:r>
      <w:r w:rsidRPr="00DE220B">
        <w:rPr>
          <w:color w:val="333333"/>
        </w:rPr>
        <w:t xml:space="preserve">   </w:t>
      </w:r>
      <w:r w:rsidR="00AD1C2A" w:rsidRPr="00DE220B">
        <w:rPr>
          <w:color w:val="333333"/>
        </w:rPr>
        <w:t>(0.0</w:t>
      </w:r>
      <w:r>
        <w:rPr>
          <w:color w:val="333333"/>
        </w:rPr>
        <w:t>84</w:t>
      </w:r>
      <w:r w:rsidR="00AD1C2A" w:rsidRPr="00DE220B">
        <w:rPr>
          <w:color w:val="333333"/>
        </w:rPr>
        <w:t>)</w:t>
      </w:r>
      <w:r w:rsidR="00AD1C2A" w:rsidRPr="00DE220B">
        <w:rPr>
          <w:color w:val="333333"/>
        </w:rPr>
        <w:tab/>
      </w:r>
    </w:p>
    <w:p w:rsidR="00AD1C2A" w:rsidRDefault="00AD1C2A" w:rsidP="00AD1C2A">
      <w:pPr>
        <w:jc w:val="both"/>
        <w:rPr>
          <w:color w:val="333333"/>
        </w:rPr>
      </w:pPr>
    </w:p>
    <w:p w:rsidR="00AD1C2A" w:rsidRDefault="00AD1C2A" w:rsidP="00AD1C2A">
      <w:pPr>
        <w:jc w:val="both"/>
        <w:rPr>
          <w:color w:val="333333"/>
        </w:rPr>
      </w:pPr>
      <w:r>
        <w:rPr>
          <w:color w:val="333333"/>
        </w:rPr>
        <w:t>$/£</w:t>
      </w:r>
      <w:r>
        <w:rPr>
          <w:color w:val="333333"/>
        </w:rPr>
        <w:tab/>
      </w:r>
      <w:r>
        <w:rPr>
          <w:color w:val="333333"/>
        </w:rPr>
        <w:tab/>
        <w:t xml:space="preserve"> </w:t>
      </w:r>
      <w:r w:rsidR="001F6887">
        <w:rPr>
          <w:color w:val="333333"/>
        </w:rPr>
        <w:t>-</w:t>
      </w:r>
      <w:r>
        <w:rPr>
          <w:color w:val="333333"/>
        </w:rPr>
        <w:t>0.0</w:t>
      </w:r>
      <w:r w:rsidR="001F6887">
        <w:rPr>
          <w:color w:val="333333"/>
        </w:rPr>
        <w:t>01</w:t>
      </w:r>
      <w:r>
        <w:rPr>
          <w:color w:val="333333"/>
        </w:rPr>
        <w:t xml:space="preserve">   </w:t>
      </w:r>
      <w:r w:rsidR="001F6887">
        <w:rPr>
          <w:color w:val="333333"/>
        </w:rPr>
        <w:t xml:space="preserve">  -0</w:t>
      </w:r>
      <w:r>
        <w:rPr>
          <w:color w:val="333333"/>
        </w:rPr>
        <w:t>.</w:t>
      </w:r>
      <w:r w:rsidR="001F6887">
        <w:rPr>
          <w:color w:val="333333"/>
        </w:rPr>
        <w:t>063</w:t>
      </w:r>
      <w:r>
        <w:rPr>
          <w:color w:val="333333"/>
        </w:rPr>
        <w:tab/>
        <w:t>0.</w:t>
      </w:r>
      <w:r w:rsidR="001F6887">
        <w:rPr>
          <w:color w:val="333333"/>
        </w:rPr>
        <w:t>004</w:t>
      </w:r>
      <w:r>
        <w:rPr>
          <w:color w:val="333333"/>
        </w:rPr>
        <w:tab/>
        <w:t xml:space="preserve">   0.1</w:t>
      </w:r>
      <w:r w:rsidR="001F6887">
        <w:rPr>
          <w:color w:val="333333"/>
        </w:rPr>
        <w:t>62</w:t>
      </w:r>
      <w:r>
        <w:rPr>
          <w:color w:val="333333"/>
        </w:rPr>
        <w:t xml:space="preserve">  </w:t>
      </w:r>
      <w:r w:rsidR="001F6887">
        <w:rPr>
          <w:color w:val="333333"/>
        </w:rPr>
        <w:t xml:space="preserve"> 1</w:t>
      </w:r>
      <w:r>
        <w:rPr>
          <w:color w:val="333333"/>
        </w:rPr>
        <w:t>.</w:t>
      </w:r>
      <w:r w:rsidR="001F6887">
        <w:rPr>
          <w:color w:val="333333"/>
        </w:rPr>
        <w:t>164</w:t>
      </w:r>
      <w:r>
        <w:rPr>
          <w:color w:val="333333"/>
        </w:rPr>
        <w:tab/>
        <w:t>1.</w:t>
      </w:r>
      <w:r w:rsidR="001F6887">
        <w:rPr>
          <w:color w:val="333333"/>
        </w:rPr>
        <w:t>459</w:t>
      </w:r>
      <w:r>
        <w:rPr>
          <w:color w:val="333333"/>
        </w:rPr>
        <w:tab/>
      </w:r>
      <w:r>
        <w:rPr>
          <w:color w:val="333333"/>
        </w:rPr>
        <w:tab/>
        <w:t>312</w:t>
      </w:r>
    </w:p>
    <w:p w:rsidR="00AD1C2A" w:rsidRDefault="00AD1C2A" w:rsidP="00AD1C2A">
      <w:pPr>
        <w:jc w:val="both"/>
        <w:rPr>
          <w:color w:val="333333"/>
        </w:rPr>
      </w:pPr>
      <w:r>
        <w:rPr>
          <w:color w:val="333333"/>
        </w:rPr>
        <w:tab/>
      </w:r>
      <w:r>
        <w:rPr>
          <w:color w:val="333333"/>
        </w:rPr>
        <w:tab/>
      </w:r>
      <w:r w:rsidR="001F6887">
        <w:rPr>
          <w:color w:val="333333"/>
        </w:rPr>
        <w:t xml:space="preserve"> </w:t>
      </w:r>
      <w:r>
        <w:rPr>
          <w:color w:val="333333"/>
        </w:rPr>
        <w:t>(0.00</w:t>
      </w:r>
      <w:r w:rsidR="001F6887">
        <w:rPr>
          <w:color w:val="333333"/>
        </w:rPr>
        <w:t xml:space="preserve">1    </w:t>
      </w:r>
      <w:r>
        <w:rPr>
          <w:color w:val="333333"/>
        </w:rPr>
        <w:t xml:space="preserve"> (0.0</w:t>
      </w:r>
      <w:r w:rsidR="001F6887">
        <w:rPr>
          <w:color w:val="333333"/>
        </w:rPr>
        <w:t>58</w:t>
      </w:r>
      <w:r>
        <w:rPr>
          <w:color w:val="333333"/>
        </w:rPr>
        <w:t>)</w:t>
      </w:r>
      <w:r>
        <w:rPr>
          <w:color w:val="333333"/>
        </w:rPr>
        <w:tab/>
      </w:r>
    </w:p>
    <w:p w:rsidR="00AD1C2A" w:rsidRDefault="00AD1C2A" w:rsidP="00AD1C2A">
      <w:pPr>
        <w:jc w:val="both"/>
        <w:rPr>
          <w:color w:val="333333"/>
        </w:rPr>
      </w:pPr>
    </w:p>
    <w:p w:rsidR="00AD1C2A" w:rsidRPr="00963D05" w:rsidRDefault="00AD1C2A" w:rsidP="00AD1C2A">
      <w:pPr>
        <w:jc w:val="both"/>
        <w:rPr>
          <w:color w:val="333333"/>
        </w:rPr>
      </w:pPr>
      <w:r>
        <w:rPr>
          <w:color w:val="333333"/>
        </w:rPr>
        <w:t>C$/$</w:t>
      </w:r>
      <w:r>
        <w:rPr>
          <w:color w:val="333333"/>
        </w:rPr>
        <w:tab/>
      </w:r>
      <w:r>
        <w:rPr>
          <w:color w:val="333333"/>
        </w:rPr>
        <w:tab/>
        <w:t xml:space="preserve"> 0.001</w:t>
      </w:r>
      <w:r>
        <w:rPr>
          <w:color w:val="333333"/>
        </w:rPr>
        <w:tab/>
        <w:t xml:space="preserve">      0.</w:t>
      </w:r>
      <w:r w:rsidR="001F6887">
        <w:rPr>
          <w:color w:val="333333"/>
        </w:rPr>
        <w:t>143</w:t>
      </w:r>
      <w:r>
        <w:rPr>
          <w:color w:val="333333"/>
          <w:vertAlign w:val="superscript"/>
        </w:rPr>
        <w:t>***</w:t>
      </w:r>
      <w:r>
        <w:rPr>
          <w:color w:val="333333"/>
        </w:rPr>
        <w:tab/>
        <w:t xml:space="preserve"> 0.</w:t>
      </w:r>
      <w:r w:rsidR="001F6887">
        <w:rPr>
          <w:color w:val="333333"/>
        </w:rPr>
        <w:t>023</w:t>
      </w:r>
      <w:r>
        <w:rPr>
          <w:color w:val="333333"/>
        </w:rPr>
        <w:t xml:space="preserve">    </w:t>
      </w:r>
      <w:r w:rsidR="001F6887">
        <w:rPr>
          <w:color w:val="333333"/>
        </w:rPr>
        <w:t xml:space="preserve"> </w:t>
      </w:r>
      <w:r>
        <w:rPr>
          <w:color w:val="333333"/>
        </w:rPr>
        <w:t xml:space="preserve">0.120  </w:t>
      </w:r>
      <w:r w:rsidR="001F6887">
        <w:rPr>
          <w:color w:val="333333"/>
        </w:rPr>
        <w:t xml:space="preserve"> </w:t>
      </w:r>
      <w:r>
        <w:rPr>
          <w:color w:val="333333"/>
        </w:rPr>
        <w:t>1</w:t>
      </w:r>
      <w:r w:rsidR="001F6887">
        <w:rPr>
          <w:color w:val="333333"/>
        </w:rPr>
        <w:t>0</w:t>
      </w:r>
      <w:r>
        <w:rPr>
          <w:color w:val="333333"/>
        </w:rPr>
        <w:t>.</w:t>
      </w:r>
      <w:r w:rsidR="001F6887">
        <w:rPr>
          <w:color w:val="333333"/>
        </w:rPr>
        <w:t>1</w:t>
      </w:r>
      <w:r>
        <w:rPr>
          <w:color w:val="333333"/>
        </w:rPr>
        <w:t>48</w:t>
      </w:r>
      <w:r>
        <w:rPr>
          <w:color w:val="333333"/>
        </w:rPr>
        <w:tab/>
        <w:t>1.481</w:t>
      </w:r>
      <w:r>
        <w:rPr>
          <w:color w:val="333333"/>
        </w:rPr>
        <w:tab/>
      </w:r>
      <w:r>
        <w:rPr>
          <w:color w:val="333333"/>
        </w:rPr>
        <w:tab/>
        <w:t>428</w:t>
      </w:r>
    </w:p>
    <w:p w:rsidR="00AD1C2A" w:rsidRPr="004B0E88" w:rsidRDefault="00AD1C2A" w:rsidP="00AD1C2A">
      <w:pPr>
        <w:jc w:val="both"/>
        <w:rPr>
          <w:bCs/>
        </w:rPr>
      </w:pPr>
      <w:r>
        <w:rPr>
          <w:bCs/>
        </w:rPr>
        <w:tab/>
      </w:r>
      <w:r>
        <w:rPr>
          <w:bCs/>
        </w:rPr>
        <w:tab/>
        <w:t>(0.00</w:t>
      </w:r>
      <w:r w:rsidR="001F6887">
        <w:rPr>
          <w:bCs/>
        </w:rPr>
        <w:t>1</w:t>
      </w:r>
      <w:r>
        <w:rPr>
          <w:bCs/>
        </w:rPr>
        <w:t>)</w:t>
      </w:r>
      <w:r>
        <w:rPr>
          <w:bCs/>
        </w:rPr>
        <w:tab/>
        <w:t xml:space="preserve">     (0.04</w:t>
      </w:r>
      <w:r w:rsidR="001F6887">
        <w:rPr>
          <w:bCs/>
        </w:rPr>
        <w:t>5</w:t>
      </w:r>
      <w:r>
        <w:rPr>
          <w:bCs/>
        </w:rPr>
        <w:t>)</w:t>
      </w:r>
      <w:r>
        <w:rPr>
          <w:bCs/>
        </w:rPr>
        <w:tab/>
      </w:r>
    </w:p>
    <w:p w:rsidR="00AD1C2A" w:rsidRDefault="00AD1C2A" w:rsidP="00AD1C2A">
      <w:pPr>
        <w:jc w:val="both"/>
        <w:rPr>
          <w:bCs/>
        </w:rPr>
      </w:pPr>
    </w:p>
    <w:p w:rsidR="00AD1C2A" w:rsidRDefault="00AD1C2A" w:rsidP="00AD1C2A">
      <w:pPr>
        <w:jc w:val="both"/>
        <w:rPr>
          <w:bCs/>
        </w:rPr>
      </w:pPr>
      <w:r>
        <w:rPr>
          <w:bCs/>
        </w:rPr>
        <w:t>¥/$</w:t>
      </w:r>
      <w:r>
        <w:rPr>
          <w:bCs/>
        </w:rPr>
        <w:tab/>
      </w:r>
      <w:r>
        <w:rPr>
          <w:bCs/>
        </w:rPr>
        <w:tab/>
        <w:t xml:space="preserve"> 0.</w:t>
      </w:r>
      <w:r w:rsidR="001F6887">
        <w:rPr>
          <w:bCs/>
        </w:rPr>
        <w:t>001</w:t>
      </w:r>
      <w:r>
        <w:rPr>
          <w:bCs/>
        </w:rPr>
        <w:t xml:space="preserve">      </w:t>
      </w:r>
      <w:r w:rsidR="001F6887">
        <w:rPr>
          <w:bCs/>
        </w:rPr>
        <w:t xml:space="preserve"> -0</w:t>
      </w:r>
      <w:r>
        <w:rPr>
          <w:bCs/>
        </w:rPr>
        <w:t>.</w:t>
      </w:r>
      <w:r w:rsidR="001F6887">
        <w:rPr>
          <w:bCs/>
        </w:rPr>
        <w:t>075</w:t>
      </w:r>
      <w:r>
        <w:rPr>
          <w:bCs/>
        </w:rPr>
        <w:tab/>
        <w:t xml:space="preserve"> 0.</w:t>
      </w:r>
      <w:r w:rsidR="001F6887">
        <w:rPr>
          <w:bCs/>
        </w:rPr>
        <w:t>006</w:t>
      </w:r>
      <w:r>
        <w:rPr>
          <w:bCs/>
        </w:rPr>
        <w:t xml:space="preserve">   </w:t>
      </w:r>
      <w:r w:rsidR="001F6887">
        <w:rPr>
          <w:bCs/>
        </w:rPr>
        <w:t xml:space="preserve">  </w:t>
      </w:r>
      <w:r>
        <w:rPr>
          <w:bCs/>
        </w:rPr>
        <w:t>0.17</w:t>
      </w:r>
      <w:r w:rsidR="001F6887">
        <w:rPr>
          <w:bCs/>
        </w:rPr>
        <w:t>6</w:t>
      </w:r>
      <w:r>
        <w:rPr>
          <w:bCs/>
        </w:rPr>
        <w:t xml:space="preserve">  </w:t>
      </w:r>
      <w:r w:rsidR="001F6887">
        <w:rPr>
          <w:bCs/>
        </w:rPr>
        <w:t xml:space="preserve">  1.587</w:t>
      </w:r>
      <w:r>
        <w:rPr>
          <w:bCs/>
        </w:rPr>
        <w:tab/>
        <w:t>1.5</w:t>
      </w:r>
      <w:r w:rsidR="001F6887">
        <w:rPr>
          <w:bCs/>
        </w:rPr>
        <w:t>01</w:t>
      </w:r>
      <w:r>
        <w:rPr>
          <w:bCs/>
        </w:rPr>
        <w:tab/>
      </w:r>
      <w:r>
        <w:rPr>
          <w:bCs/>
        </w:rPr>
        <w:tab/>
        <w:t>258</w:t>
      </w:r>
    </w:p>
    <w:p w:rsidR="00AD1C2A" w:rsidRDefault="00AD1C2A" w:rsidP="00AD1C2A">
      <w:pPr>
        <w:jc w:val="both"/>
        <w:rPr>
          <w:bCs/>
        </w:rPr>
      </w:pPr>
      <w:r>
        <w:rPr>
          <w:bCs/>
        </w:rPr>
        <w:tab/>
      </w:r>
      <w:r>
        <w:rPr>
          <w:bCs/>
        </w:rPr>
        <w:tab/>
        <w:t>(0.00</w:t>
      </w:r>
      <w:r w:rsidR="001F6887">
        <w:rPr>
          <w:bCs/>
        </w:rPr>
        <w:t>2</w:t>
      </w:r>
      <w:r>
        <w:rPr>
          <w:bCs/>
        </w:rPr>
        <w:t>)</w:t>
      </w:r>
      <w:r>
        <w:rPr>
          <w:bCs/>
        </w:rPr>
        <w:tab/>
        <w:t xml:space="preserve">     (0.06</w:t>
      </w:r>
      <w:r w:rsidR="001F6887">
        <w:rPr>
          <w:bCs/>
        </w:rPr>
        <w:t>0</w:t>
      </w:r>
      <w:r>
        <w:rPr>
          <w:bCs/>
        </w:rPr>
        <w:t>)</w:t>
      </w:r>
      <w:r>
        <w:rPr>
          <w:bCs/>
        </w:rPr>
        <w:tab/>
      </w:r>
    </w:p>
    <w:p w:rsidR="00AD1C2A" w:rsidRDefault="00AD1C2A" w:rsidP="00AD1C2A">
      <w:pPr>
        <w:jc w:val="center"/>
        <w:rPr>
          <w:i/>
          <w:color w:val="333333"/>
        </w:rPr>
      </w:pPr>
      <w:r>
        <w:rPr>
          <w:bCs/>
        </w:rPr>
        <w:t>---------------------------------------------------------------------------------------------------------------------</w:t>
      </w:r>
    </w:p>
    <w:p w:rsidR="00AD1C2A" w:rsidRDefault="00AD1C2A" w:rsidP="00AD1C2A">
      <w:pPr>
        <w:jc w:val="both"/>
        <w:rPr>
          <w:color w:val="333333"/>
        </w:rPr>
      </w:pPr>
      <w:r>
        <w:rPr>
          <w:color w:val="333333"/>
        </w:rPr>
        <w:t>Note: See, Table 1a.</w:t>
      </w:r>
    </w:p>
    <w:p w:rsidR="00AD1C2A" w:rsidRDefault="00AD1C2A" w:rsidP="00AD1C2A">
      <w:pPr>
        <w:spacing w:line="480" w:lineRule="auto"/>
        <w:jc w:val="both"/>
        <w:rPr>
          <w:color w:val="333333"/>
        </w:rPr>
      </w:pPr>
      <w:r>
        <w:rPr>
          <w:color w:val="333333"/>
        </w:rPr>
        <w:t>Source: See, Table 1a.</w:t>
      </w:r>
    </w:p>
    <w:p w:rsidR="00AD1C2A" w:rsidRDefault="00660D27" w:rsidP="00194D9C">
      <w:pPr>
        <w:jc w:val="both"/>
        <w:rPr>
          <w:color w:val="333333"/>
        </w:rPr>
      </w:pPr>
      <w:r>
        <w:rPr>
          <w:color w:val="333333"/>
        </w:rPr>
        <w:tab/>
        <w:t xml:space="preserve">Then, eq. (15) gives the results (extrapolative and regressive components) that </w:t>
      </w:r>
      <w:proofErr w:type="gramStart"/>
      <w:r>
        <w:rPr>
          <w:color w:val="333333"/>
        </w:rPr>
        <w:t>are shown</w:t>
      </w:r>
      <w:proofErr w:type="gramEnd"/>
      <w:r>
        <w:rPr>
          <w:color w:val="333333"/>
        </w:rPr>
        <w:t xml:space="preserve"> in Table 4d.</w:t>
      </w:r>
      <w:r w:rsidR="00194D9C">
        <w:rPr>
          <w:color w:val="333333"/>
        </w:rPr>
        <w:t xml:space="preserve"> For $/€, </w:t>
      </w:r>
      <w:r w:rsidR="00194D9C" w:rsidRPr="00194D9C">
        <w:rPr>
          <w:color w:val="333333"/>
          <w:position w:val="-6"/>
        </w:rPr>
        <w:object w:dxaOrig="1219" w:dyaOrig="320">
          <v:shape id="_x0000_i1304" type="#_x0000_t75" style="width:61.5pt;height:15pt" o:ole="">
            <v:imagedata r:id="rId496" o:title=""/>
          </v:shape>
          <o:OLEObject Type="Embed" ProgID="Equation.3" ShapeID="_x0000_i1304" DrawAspect="Content" ObjectID="_1571037489" r:id="rId497"/>
        </w:object>
      </w:r>
      <w:r w:rsidR="00194D9C">
        <w:rPr>
          <w:color w:val="333333"/>
        </w:rPr>
        <w:t xml:space="preserve"> (extrapolative component) that shows the current spot rate will appreciate in the short run; </w:t>
      </w:r>
      <w:r w:rsidR="00194D9C" w:rsidRPr="00194D9C">
        <w:rPr>
          <w:color w:val="333333"/>
          <w:position w:val="-6"/>
        </w:rPr>
        <w:object w:dxaOrig="1140" w:dyaOrig="279">
          <v:shape id="_x0000_i1305" type="#_x0000_t75" style="width:57pt;height:13.5pt" o:ole="">
            <v:imagedata r:id="rId498" o:title=""/>
          </v:shape>
          <o:OLEObject Type="Embed" ProgID="Equation.3" ShapeID="_x0000_i1305" DrawAspect="Content" ObjectID="_1571037490" r:id="rId499"/>
        </w:object>
      </w:r>
      <w:r w:rsidR="00194D9C">
        <w:rPr>
          <w:color w:val="333333"/>
        </w:rPr>
        <w:t>(regressive component) reveals that the current spot rate will not move to a long run equilibrium value (fundamentals do not affect it).</w:t>
      </w:r>
      <w:r w:rsidR="009756CD">
        <w:rPr>
          <w:rStyle w:val="FootnoteReference"/>
          <w:color w:val="333333"/>
        </w:rPr>
        <w:footnoteReference w:id="21"/>
      </w:r>
      <w:r w:rsidR="00194D9C">
        <w:rPr>
          <w:color w:val="333333"/>
        </w:rPr>
        <w:t xml:space="preserve"> For the other three </w:t>
      </w:r>
      <w:r w:rsidR="00194D9C">
        <w:rPr>
          <w:color w:val="333333"/>
        </w:rPr>
        <w:lastRenderedPageBreak/>
        <w:t>exchange rates: ($/£</w:t>
      </w:r>
      <w:proofErr w:type="gramStart"/>
      <w:r w:rsidR="00194D9C">
        <w:rPr>
          <w:color w:val="333333"/>
        </w:rPr>
        <w:t xml:space="preserve">, </w:t>
      </w:r>
      <w:proofErr w:type="gramEnd"/>
      <w:r w:rsidR="00194D9C" w:rsidRPr="00194D9C">
        <w:rPr>
          <w:color w:val="333333"/>
          <w:position w:val="-6"/>
        </w:rPr>
        <w:object w:dxaOrig="1219" w:dyaOrig="320">
          <v:shape id="_x0000_i1306" type="#_x0000_t75" style="width:61.5pt;height:15pt" o:ole="">
            <v:imagedata r:id="rId500" o:title=""/>
          </v:shape>
          <o:OLEObject Type="Embed" ProgID="Equation.3" ShapeID="_x0000_i1306" DrawAspect="Content" ObjectID="_1571037491" r:id="rId501"/>
        </w:object>
      </w:r>
      <w:r w:rsidR="00194D9C">
        <w:rPr>
          <w:color w:val="333333"/>
        </w:rPr>
        <w:t xml:space="preserve">, </w:t>
      </w:r>
      <w:r w:rsidR="00194D9C" w:rsidRPr="00194D9C">
        <w:rPr>
          <w:color w:val="333333"/>
          <w:position w:val="-6"/>
        </w:rPr>
        <w:object w:dxaOrig="1200" w:dyaOrig="320">
          <v:shape id="_x0000_i1307" type="#_x0000_t75" style="width:60pt;height:15pt" o:ole="">
            <v:imagedata r:id="rId502" o:title=""/>
          </v:shape>
          <o:OLEObject Type="Embed" ProgID="Equation.3" ShapeID="_x0000_i1307" DrawAspect="Content" ObjectID="_1571037492" r:id="rId503"/>
        </w:object>
      </w:r>
      <w:r w:rsidR="00194D9C">
        <w:rPr>
          <w:color w:val="333333"/>
        </w:rPr>
        <w:t xml:space="preserve">), (C$/$, </w:t>
      </w:r>
      <w:r w:rsidR="00194D9C" w:rsidRPr="00194D9C">
        <w:rPr>
          <w:color w:val="333333"/>
          <w:position w:val="-6"/>
        </w:rPr>
        <w:object w:dxaOrig="1219" w:dyaOrig="320">
          <v:shape id="_x0000_i1308" type="#_x0000_t75" style="width:61.5pt;height:15pt" o:ole="">
            <v:imagedata r:id="rId504" o:title=""/>
          </v:shape>
          <o:OLEObject Type="Embed" ProgID="Equation.3" ShapeID="_x0000_i1308" DrawAspect="Content" ObjectID="_1571037493" r:id="rId505"/>
        </w:object>
      </w:r>
      <w:r w:rsidR="00194D9C">
        <w:rPr>
          <w:color w:val="333333"/>
        </w:rPr>
        <w:t xml:space="preserve">, </w:t>
      </w:r>
      <w:r w:rsidR="00194D9C" w:rsidRPr="00194D9C">
        <w:rPr>
          <w:color w:val="333333"/>
          <w:position w:val="-6"/>
        </w:rPr>
        <w:object w:dxaOrig="1200" w:dyaOrig="320">
          <v:shape id="_x0000_i1309" type="#_x0000_t75" style="width:60pt;height:15pt" o:ole="">
            <v:imagedata r:id="rId506" o:title=""/>
          </v:shape>
          <o:OLEObject Type="Embed" ProgID="Equation.3" ShapeID="_x0000_i1309" DrawAspect="Content" ObjectID="_1571037494" r:id="rId507"/>
        </w:object>
      </w:r>
      <w:r w:rsidR="00194D9C">
        <w:rPr>
          <w:color w:val="333333"/>
        </w:rPr>
        <w:t xml:space="preserve">), and (¥/$, </w:t>
      </w:r>
      <w:r w:rsidR="00F85C17" w:rsidRPr="00194D9C">
        <w:rPr>
          <w:color w:val="333333"/>
          <w:position w:val="-6"/>
        </w:rPr>
        <w:object w:dxaOrig="1219" w:dyaOrig="320">
          <v:shape id="_x0000_i1310" type="#_x0000_t75" style="width:61.5pt;height:15pt" o:ole="">
            <v:imagedata r:id="rId508" o:title=""/>
          </v:shape>
          <o:OLEObject Type="Embed" ProgID="Equation.3" ShapeID="_x0000_i1310" DrawAspect="Content" ObjectID="_1571037495" r:id="rId509"/>
        </w:object>
      </w:r>
      <w:r w:rsidR="00F85C17">
        <w:rPr>
          <w:color w:val="333333"/>
        </w:rPr>
        <w:t xml:space="preserve">, </w:t>
      </w:r>
      <w:r w:rsidR="00F85C17" w:rsidRPr="00194D9C">
        <w:rPr>
          <w:color w:val="333333"/>
          <w:position w:val="-6"/>
        </w:rPr>
        <w:object w:dxaOrig="1200" w:dyaOrig="320">
          <v:shape id="_x0000_i1311" type="#_x0000_t75" style="width:60pt;height:15pt" o:ole="">
            <v:imagedata r:id="rId510" o:title=""/>
          </v:shape>
          <o:OLEObject Type="Embed" ProgID="Equation.3" ShapeID="_x0000_i1311" DrawAspect="Content" ObjectID="_1571037496" r:id="rId511"/>
        </w:object>
      </w:r>
      <w:r w:rsidR="00F85C17">
        <w:rPr>
          <w:color w:val="333333"/>
        </w:rPr>
        <w:t>), we see a tendency for the current spot rates to appreciate (</w:t>
      </w:r>
      <w:r w:rsidR="00F85C17" w:rsidRPr="00F85C17">
        <w:rPr>
          <w:color w:val="333333"/>
          <w:position w:val="-12"/>
        </w:rPr>
        <w:object w:dxaOrig="700" w:dyaOrig="360">
          <v:shape id="_x0000_i1312" type="#_x0000_t75" style="width:35.25pt;height:17.25pt" o:ole="">
            <v:imagedata r:id="rId512" o:title=""/>
          </v:shape>
          <o:OLEObject Type="Embed" ProgID="Equation.3" ShapeID="_x0000_i1312" DrawAspect="Content" ObjectID="_1571037497" r:id="rId513"/>
        </w:object>
      </w:r>
      <w:r w:rsidR="00F85C17">
        <w:rPr>
          <w:color w:val="333333"/>
        </w:rPr>
        <w:t>) in the near future (short-run). They might overshoot. Their second terms (</w:t>
      </w:r>
      <w:r w:rsidR="00F85C17" w:rsidRPr="00F85C17">
        <w:rPr>
          <w:color w:val="333333"/>
          <w:position w:val="-12"/>
        </w:rPr>
        <w:object w:dxaOrig="680" w:dyaOrig="360">
          <v:shape id="_x0000_i1313" type="#_x0000_t75" style="width:33.75pt;height:17.25pt" o:ole="">
            <v:imagedata r:id="rId514" o:title=""/>
          </v:shape>
          <o:OLEObject Type="Embed" ProgID="Equation.3" ShapeID="_x0000_i1313" DrawAspect="Content" ObjectID="_1571037498" r:id="rId515"/>
        </w:object>
      </w:r>
      <w:r w:rsidR="00F85C17">
        <w:rPr>
          <w:color w:val="333333"/>
        </w:rPr>
        <w:t>) recommend that the current spot rates will move towards their long run equilibrium values (due to changes in their fundamentals). Thus, extrapolative and regressive expectations will take place.</w:t>
      </w:r>
    </w:p>
    <w:p w:rsidR="003122BF" w:rsidRDefault="003122BF" w:rsidP="003122BF">
      <w:pPr>
        <w:spacing w:line="480" w:lineRule="auto"/>
        <w:jc w:val="center"/>
        <w:rPr>
          <w:color w:val="333333"/>
        </w:rPr>
      </w:pPr>
    </w:p>
    <w:p w:rsidR="001D7951" w:rsidRDefault="001D7951" w:rsidP="0011421B">
      <w:pPr>
        <w:jc w:val="center"/>
        <w:outlineLvl w:val="1"/>
        <w:rPr>
          <w:b/>
          <w:bCs/>
        </w:rPr>
      </w:pPr>
      <w:r w:rsidRPr="00C24B4F">
        <w:rPr>
          <w:b/>
          <w:color w:val="333333"/>
        </w:rPr>
        <w:t xml:space="preserve">Table </w:t>
      </w:r>
      <w:r>
        <w:rPr>
          <w:b/>
          <w:color w:val="333333"/>
        </w:rPr>
        <w:t>4</w:t>
      </w:r>
      <w:r w:rsidR="00660D27">
        <w:rPr>
          <w:b/>
          <w:color w:val="333333"/>
        </w:rPr>
        <w:t>d</w:t>
      </w:r>
      <w:r w:rsidRPr="00C24B4F">
        <w:rPr>
          <w:b/>
          <w:color w:val="333333"/>
        </w:rPr>
        <w:t xml:space="preserve">: </w:t>
      </w:r>
      <w:r>
        <w:rPr>
          <w:b/>
          <w:color w:val="333333"/>
        </w:rPr>
        <w:t>Regressive Expectations</w:t>
      </w:r>
      <w:r w:rsidRPr="00C24B4F">
        <w:rPr>
          <w:b/>
          <w:bCs/>
        </w:rPr>
        <w:t xml:space="preserve">, Eq. </w:t>
      </w:r>
      <w:r>
        <w:rPr>
          <w:b/>
          <w:bCs/>
        </w:rPr>
        <w:t>(15)</w:t>
      </w:r>
    </w:p>
    <w:p w:rsidR="001D7951" w:rsidRDefault="00B56C49" w:rsidP="0011421B">
      <w:pPr>
        <w:jc w:val="center"/>
        <w:outlineLvl w:val="1"/>
        <w:rPr>
          <w:b/>
          <w:bCs/>
        </w:rPr>
      </w:pPr>
      <w:r w:rsidRPr="00A227B3">
        <w:rPr>
          <w:color w:val="333333"/>
          <w:position w:val="-12"/>
        </w:rPr>
        <w:object w:dxaOrig="4340" w:dyaOrig="360">
          <v:shape id="_x0000_i1314" type="#_x0000_t75" style="width:217.5pt;height:18pt" o:ole="">
            <v:imagedata r:id="rId516" o:title=""/>
          </v:shape>
          <o:OLEObject Type="Embed" ProgID="Equation.3" ShapeID="_x0000_i1314" DrawAspect="Content" ObjectID="_1571037499" r:id="rId517"/>
        </w:object>
      </w:r>
    </w:p>
    <w:p w:rsidR="001D7951" w:rsidRPr="00167BB0" w:rsidRDefault="001D7951" w:rsidP="001D7951">
      <w:pPr>
        <w:jc w:val="center"/>
        <w:outlineLvl w:val="1"/>
        <w:rPr>
          <w:bCs/>
        </w:rPr>
      </w:pPr>
      <w:r>
        <w:rPr>
          <w:color w:val="333333"/>
        </w:rPr>
        <w:t>---------------------------------------------------------------------------------------------------------------------</w:t>
      </w:r>
    </w:p>
    <w:p w:rsidR="001D7951" w:rsidRDefault="001D7951" w:rsidP="001D7951">
      <w:pPr>
        <w:jc w:val="both"/>
        <w:rPr>
          <w:color w:val="333333"/>
        </w:rPr>
      </w:pPr>
      <w:r>
        <w:rPr>
          <w:color w:val="333333"/>
        </w:rPr>
        <w:tab/>
      </w:r>
      <w:r>
        <w:rPr>
          <w:color w:val="333333"/>
        </w:rPr>
        <w:tab/>
      </w:r>
      <w:r w:rsidRPr="00DD590E">
        <w:rPr>
          <w:color w:val="333333"/>
          <w:position w:val="-12"/>
        </w:rPr>
        <w:object w:dxaOrig="300" w:dyaOrig="360">
          <v:shape id="_x0000_i1315" type="#_x0000_t75" style="width:15pt;height:18pt" o:ole="">
            <v:imagedata r:id="rId394" o:title=""/>
          </v:shape>
          <o:OLEObject Type="Embed" ProgID="Equation.3" ShapeID="_x0000_i1315" DrawAspect="Content" ObjectID="_1571037500" r:id="rId518"/>
        </w:object>
      </w:r>
      <w:r>
        <w:rPr>
          <w:color w:val="333333"/>
        </w:rPr>
        <w:tab/>
        <w:t xml:space="preserve"> </w:t>
      </w:r>
      <w:r w:rsidR="00435DFF">
        <w:rPr>
          <w:color w:val="333333"/>
        </w:rPr>
        <w:t xml:space="preserve">   </w:t>
      </w:r>
      <w:r w:rsidR="00B56C49" w:rsidRPr="001D7951">
        <w:rPr>
          <w:color w:val="333333"/>
          <w:position w:val="-6"/>
        </w:rPr>
        <w:object w:dxaOrig="240" w:dyaOrig="220">
          <v:shape id="_x0000_i1316" type="#_x0000_t75" style="width:12pt;height:11.25pt" o:ole="">
            <v:imagedata r:id="rId519" o:title=""/>
          </v:shape>
          <o:OLEObject Type="Embed" ProgID="Equation.3" ShapeID="_x0000_i1316" DrawAspect="Content" ObjectID="_1571037501" r:id="rId520"/>
        </w:object>
      </w:r>
      <w:r>
        <w:rPr>
          <w:color w:val="333333"/>
        </w:rPr>
        <w:t xml:space="preserve">    </w:t>
      </w:r>
      <w:r>
        <w:rPr>
          <w:color w:val="333333"/>
        </w:rPr>
        <w:tab/>
      </w:r>
      <w:r w:rsidR="00435DFF">
        <w:rPr>
          <w:color w:val="333333"/>
        </w:rPr>
        <w:t xml:space="preserve"> </w:t>
      </w:r>
      <w:r w:rsidRPr="00D34BE3">
        <w:rPr>
          <w:color w:val="333333"/>
          <w:position w:val="-6"/>
        </w:rPr>
        <w:object w:dxaOrig="220" w:dyaOrig="279">
          <v:shape id="_x0000_i1317" type="#_x0000_t75" style="width:10.5pt;height:13.5pt" o:ole="">
            <v:imagedata r:id="rId480" o:title=""/>
          </v:shape>
          <o:OLEObject Type="Embed" ProgID="Equation.3" ShapeID="_x0000_i1317" DrawAspect="Content" ObjectID="_1571037502" r:id="rId521"/>
        </w:object>
      </w:r>
      <w:r>
        <w:rPr>
          <w:color w:val="333333"/>
        </w:rPr>
        <w:tab/>
        <w:t xml:space="preserve">  </w:t>
      </w:r>
      <w:r w:rsidR="00435DFF">
        <w:rPr>
          <w:color w:val="333333"/>
        </w:rPr>
        <w:t xml:space="preserve"> </w:t>
      </w:r>
      <w:r w:rsidRPr="00167BB0">
        <w:rPr>
          <w:color w:val="333333"/>
          <w:position w:val="-4"/>
        </w:rPr>
        <w:object w:dxaOrig="320" w:dyaOrig="300">
          <v:shape id="_x0000_i1318" type="#_x0000_t75" style="width:14.25pt;height:14.25pt" o:ole="">
            <v:imagedata r:id="rId226" o:title=""/>
          </v:shape>
          <o:OLEObject Type="Embed" ProgID="Equation.3" ShapeID="_x0000_i1318" DrawAspect="Content" ObjectID="_1571037503" r:id="rId522"/>
        </w:object>
      </w:r>
      <w:r>
        <w:rPr>
          <w:color w:val="333333"/>
        </w:rPr>
        <w:tab/>
        <w:t xml:space="preserve">  </w:t>
      </w:r>
      <w:r w:rsidRPr="003A6DE7">
        <w:rPr>
          <w:color w:val="333333"/>
          <w:position w:val="-6"/>
        </w:rPr>
        <w:object w:dxaOrig="480" w:dyaOrig="279">
          <v:shape id="_x0000_i1319" type="#_x0000_t75" style="width:21.75pt;height:14.25pt" o:ole="">
            <v:imagedata r:id="rId228" o:title=""/>
          </v:shape>
          <o:OLEObject Type="Embed" ProgID="Equation.3" ShapeID="_x0000_i1319" DrawAspect="Content" ObjectID="_1571037504" r:id="rId523"/>
        </w:object>
      </w:r>
      <w:r>
        <w:rPr>
          <w:color w:val="333333"/>
        </w:rPr>
        <w:tab/>
        <w:t xml:space="preserve">     </w:t>
      </w:r>
      <w:r w:rsidRPr="003A6DE7">
        <w:rPr>
          <w:color w:val="333333"/>
          <w:position w:val="-4"/>
        </w:rPr>
        <w:object w:dxaOrig="260" w:dyaOrig="260">
          <v:shape id="_x0000_i1320" type="#_x0000_t75" style="width:14.25pt;height:14.25pt" o:ole="">
            <v:imagedata r:id="rId230" o:title=""/>
          </v:shape>
          <o:OLEObject Type="Embed" ProgID="Equation.3" ShapeID="_x0000_i1320" DrawAspect="Content" ObjectID="_1571037505" r:id="rId524"/>
        </w:object>
      </w:r>
      <w:r>
        <w:rPr>
          <w:color w:val="333333"/>
        </w:rPr>
        <w:tab/>
      </w:r>
      <w:r>
        <w:rPr>
          <w:color w:val="333333"/>
        </w:rPr>
        <w:tab/>
      </w:r>
      <w:r w:rsidRPr="003A6DE7">
        <w:rPr>
          <w:color w:val="333333"/>
          <w:position w:val="-6"/>
        </w:rPr>
        <w:object w:dxaOrig="700" w:dyaOrig="279">
          <v:shape id="_x0000_i1321" type="#_x0000_t75" style="width:36pt;height:14.25pt" o:ole="">
            <v:imagedata r:id="rId232" o:title=""/>
          </v:shape>
          <o:OLEObject Type="Embed" ProgID="Equation.3" ShapeID="_x0000_i1321" DrawAspect="Content" ObjectID="_1571037506" r:id="rId525"/>
        </w:object>
      </w:r>
      <w:r>
        <w:rPr>
          <w:color w:val="333333"/>
        </w:rPr>
        <w:tab/>
      </w:r>
      <w:r w:rsidRPr="003A6DE7">
        <w:rPr>
          <w:color w:val="333333"/>
          <w:position w:val="-6"/>
        </w:rPr>
        <w:object w:dxaOrig="279" w:dyaOrig="279">
          <v:shape id="_x0000_i1322" type="#_x0000_t75" style="width:14.25pt;height:14.25pt" o:ole="">
            <v:imagedata r:id="rId234" o:title=""/>
          </v:shape>
          <o:OLEObject Type="Embed" ProgID="Equation.3" ShapeID="_x0000_i1322" DrawAspect="Content" ObjectID="_1571037507" r:id="rId526"/>
        </w:object>
      </w:r>
    </w:p>
    <w:p w:rsidR="001D7951" w:rsidRDefault="001D7951" w:rsidP="001D7951">
      <w:pPr>
        <w:jc w:val="both"/>
        <w:rPr>
          <w:color w:val="333333"/>
        </w:rPr>
      </w:pPr>
      <w:r>
        <w:rPr>
          <w:color w:val="333333"/>
        </w:rPr>
        <w:t>---------------------------------------------------------------------------------------------------------------------</w:t>
      </w:r>
    </w:p>
    <w:p w:rsidR="001D7951" w:rsidRDefault="001D7951" w:rsidP="001D7951">
      <w:pPr>
        <w:jc w:val="both"/>
        <w:rPr>
          <w:color w:val="333333"/>
        </w:rPr>
      </w:pPr>
      <w:r>
        <w:rPr>
          <w:color w:val="333333"/>
        </w:rPr>
        <w:t>$/€</w:t>
      </w:r>
      <w:r>
        <w:rPr>
          <w:color w:val="333333"/>
        </w:rPr>
        <w:tab/>
      </w:r>
      <w:r>
        <w:rPr>
          <w:color w:val="333333"/>
        </w:rPr>
        <w:tab/>
        <w:t xml:space="preserve">  0.001</w:t>
      </w:r>
      <w:r>
        <w:rPr>
          <w:color w:val="333333"/>
        </w:rPr>
        <w:tab/>
        <w:t xml:space="preserve">    </w:t>
      </w:r>
      <w:r w:rsidR="00435DFF">
        <w:rPr>
          <w:color w:val="333333"/>
        </w:rPr>
        <w:t xml:space="preserve"> </w:t>
      </w:r>
      <w:r>
        <w:rPr>
          <w:color w:val="333333"/>
        </w:rPr>
        <w:t>0.</w:t>
      </w:r>
      <w:r w:rsidR="00435DFF">
        <w:rPr>
          <w:color w:val="333333"/>
        </w:rPr>
        <w:t>283</w:t>
      </w:r>
      <w:r w:rsidR="00435DFF">
        <w:rPr>
          <w:color w:val="333333"/>
          <w:vertAlign w:val="superscript"/>
        </w:rPr>
        <w:t>**</w:t>
      </w:r>
      <w:r>
        <w:rPr>
          <w:color w:val="333333"/>
        </w:rPr>
        <w:tab/>
      </w:r>
      <w:r w:rsidR="00435DFF">
        <w:rPr>
          <w:color w:val="333333"/>
        </w:rPr>
        <w:t>-</w:t>
      </w:r>
      <w:r>
        <w:rPr>
          <w:color w:val="333333"/>
        </w:rPr>
        <w:t>0.0</w:t>
      </w:r>
      <w:r w:rsidR="00435DFF">
        <w:rPr>
          <w:color w:val="333333"/>
        </w:rPr>
        <w:t>46</w:t>
      </w:r>
      <w:r>
        <w:rPr>
          <w:color w:val="333333"/>
        </w:rPr>
        <w:tab/>
        <w:t xml:space="preserve">   </w:t>
      </w:r>
      <w:r w:rsidR="00435DFF">
        <w:rPr>
          <w:color w:val="333333"/>
        </w:rPr>
        <w:t xml:space="preserve"> </w:t>
      </w:r>
      <w:r>
        <w:rPr>
          <w:color w:val="333333"/>
        </w:rPr>
        <w:t>0.</w:t>
      </w:r>
      <w:r w:rsidR="00435DFF">
        <w:rPr>
          <w:color w:val="333333"/>
        </w:rPr>
        <w:t>102</w:t>
      </w:r>
      <w:r>
        <w:rPr>
          <w:color w:val="333333"/>
        </w:rPr>
        <w:t xml:space="preserve">   </w:t>
      </w:r>
      <w:r w:rsidR="00435DFF">
        <w:rPr>
          <w:color w:val="333333"/>
        </w:rPr>
        <w:t>0</w:t>
      </w:r>
      <w:r>
        <w:rPr>
          <w:color w:val="333333"/>
        </w:rPr>
        <w:t>.</w:t>
      </w:r>
      <w:r w:rsidR="00435DFF">
        <w:rPr>
          <w:color w:val="333333"/>
        </w:rPr>
        <w:t>051    5</w:t>
      </w:r>
      <w:r>
        <w:rPr>
          <w:color w:val="333333"/>
        </w:rPr>
        <w:t>.</w:t>
      </w:r>
      <w:r w:rsidR="00435DFF">
        <w:rPr>
          <w:color w:val="333333"/>
        </w:rPr>
        <w:t>205</w:t>
      </w:r>
      <w:r>
        <w:rPr>
          <w:color w:val="333333"/>
        </w:rPr>
        <w:tab/>
      </w:r>
      <w:r w:rsidR="00435DFF">
        <w:rPr>
          <w:color w:val="333333"/>
        </w:rPr>
        <w:t>1.884</w:t>
      </w:r>
      <w:r w:rsidR="00435DFF">
        <w:rPr>
          <w:color w:val="333333"/>
        </w:rPr>
        <w:tab/>
      </w:r>
      <w:r w:rsidR="00435DFF">
        <w:rPr>
          <w:color w:val="333333"/>
        </w:rPr>
        <w:tab/>
        <w:t>95</w:t>
      </w:r>
    </w:p>
    <w:p w:rsidR="001D7951" w:rsidRPr="00DE220B" w:rsidRDefault="001D7951" w:rsidP="001D7951">
      <w:pPr>
        <w:ind w:left="1500"/>
        <w:jc w:val="both"/>
        <w:rPr>
          <w:color w:val="333333"/>
        </w:rPr>
      </w:pPr>
      <w:r>
        <w:rPr>
          <w:color w:val="333333"/>
        </w:rPr>
        <w:t>(0.00</w:t>
      </w:r>
      <w:r w:rsidR="00435DFF">
        <w:rPr>
          <w:color w:val="333333"/>
        </w:rPr>
        <w:t>2</w:t>
      </w:r>
      <w:r>
        <w:rPr>
          <w:color w:val="333333"/>
        </w:rPr>
        <w:t>)</w:t>
      </w:r>
      <w:r w:rsidRPr="00DE220B">
        <w:rPr>
          <w:color w:val="333333"/>
        </w:rPr>
        <w:t xml:space="preserve">   (0.</w:t>
      </w:r>
      <w:r w:rsidR="00435DFF">
        <w:rPr>
          <w:color w:val="333333"/>
        </w:rPr>
        <w:t>134</w:t>
      </w:r>
      <w:r w:rsidRPr="00DE220B">
        <w:rPr>
          <w:color w:val="333333"/>
        </w:rPr>
        <w:t>)</w:t>
      </w:r>
      <w:r w:rsidRPr="00DE220B">
        <w:rPr>
          <w:color w:val="333333"/>
        </w:rPr>
        <w:tab/>
      </w:r>
      <w:r w:rsidR="00435DFF">
        <w:rPr>
          <w:color w:val="333333"/>
        </w:rPr>
        <w:t>(0.131)</w:t>
      </w:r>
    </w:p>
    <w:p w:rsidR="001D7951" w:rsidRDefault="001D7951" w:rsidP="001D7951">
      <w:pPr>
        <w:jc w:val="both"/>
        <w:rPr>
          <w:color w:val="333333"/>
        </w:rPr>
      </w:pPr>
    </w:p>
    <w:p w:rsidR="001D7951" w:rsidRDefault="001D7951" w:rsidP="001D7951">
      <w:pPr>
        <w:jc w:val="both"/>
        <w:rPr>
          <w:color w:val="333333"/>
        </w:rPr>
      </w:pPr>
      <w:r>
        <w:rPr>
          <w:color w:val="333333"/>
        </w:rPr>
        <w:t>$/£</w:t>
      </w:r>
      <w:r>
        <w:rPr>
          <w:color w:val="333333"/>
        </w:rPr>
        <w:tab/>
      </w:r>
      <w:r>
        <w:rPr>
          <w:color w:val="333333"/>
        </w:rPr>
        <w:tab/>
        <w:t xml:space="preserve"> -0.001     0.</w:t>
      </w:r>
      <w:r w:rsidR="00435DFF">
        <w:rPr>
          <w:color w:val="333333"/>
        </w:rPr>
        <w:t>576</w:t>
      </w:r>
      <w:r w:rsidR="00435DFF">
        <w:rPr>
          <w:color w:val="333333"/>
          <w:vertAlign w:val="superscript"/>
        </w:rPr>
        <w:t>***</w:t>
      </w:r>
      <w:r>
        <w:rPr>
          <w:color w:val="333333"/>
        </w:rPr>
        <w:tab/>
      </w:r>
      <w:r w:rsidR="00435DFF">
        <w:rPr>
          <w:color w:val="333333"/>
        </w:rPr>
        <w:t xml:space="preserve"> </w:t>
      </w:r>
      <w:r>
        <w:rPr>
          <w:color w:val="333333"/>
        </w:rPr>
        <w:t>0.</w:t>
      </w:r>
      <w:r w:rsidR="00435DFF">
        <w:rPr>
          <w:color w:val="333333"/>
        </w:rPr>
        <w:t>373</w:t>
      </w:r>
      <w:r w:rsidR="00435DFF">
        <w:rPr>
          <w:color w:val="333333"/>
          <w:vertAlign w:val="superscript"/>
        </w:rPr>
        <w:t>***</w:t>
      </w:r>
      <w:r>
        <w:rPr>
          <w:color w:val="333333"/>
        </w:rPr>
        <w:t xml:space="preserve">   0.1</w:t>
      </w:r>
      <w:r w:rsidR="00435DFF">
        <w:rPr>
          <w:color w:val="333333"/>
        </w:rPr>
        <w:t>54</w:t>
      </w:r>
      <w:r>
        <w:rPr>
          <w:color w:val="333333"/>
        </w:rPr>
        <w:t xml:space="preserve">   </w:t>
      </w:r>
      <w:r w:rsidR="00435DFF">
        <w:rPr>
          <w:color w:val="333333"/>
        </w:rPr>
        <w:t>0</w:t>
      </w:r>
      <w:r>
        <w:rPr>
          <w:color w:val="333333"/>
        </w:rPr>
        <w:t>.</w:t>
      </w:r>
      <w:r w:rsidR="00435DFF">
        <w:rPr>
          <w:color w:val="333333"/>
        </w:rPr>
        <w:t>138   28</w:t>
      </w:r>
      <w:r>
        <w:rPr>
          <w:color w:val="333333"/>
        </w:rPr>
        <w:t>.</w:t>
      </w:r>
      <w:r w:rsidR="00435DFF">
        <w:rPr>
          <w:color w:val="333333"/>
        </w:rPr>
        <w:t>112</w:t>
      </w:r>
      <w:r>
        <w:rPr>
          <w:color w:val="333333"/>
        </w:rPr>
        <w:tab/>
      </w:r>
      <w:r w:rsidR="00435DFF">
        <w:rPr>
          <w:color w:val="333333"/>
        </w:rPr>
        <w:t>1.878</w:t>
      </w:r>
      <w:r w:rsidR="00435DFF">
        <w:rPr>
          <w:color w:val="333333"/>
        </w:rPr>
        <w:tab/>
      </w:r>
      <w:r w:rsidR="00435DFF">
        <w:rPr>
          <w:color w:val="333333"/>
        </w:rPr>
        <w:tab/>
        <w:t>312</w:t>
      </w:r>
    </w:p>
    <w:p w:rsidR="001D7951" w:rsidRDefault="001D7951" w:rsidP="001D7951">
      <w:pPr>
        <w:jc w:val="both"/>
        <w:rPr>
          <w:color w:val="333333"/>
        </w:rPr>
      </w:pPr>
      <w:r>
        <w:rPr>
          <w:color w:val="333333"/>
        </w:rPr>
        <w:tab/>
      </w:r>
      <w:r>
        <w:rPr>
          <w:color w:val="333333"/>
        </w:rPr>
        <w:tab/>
        <w:t xml:space="preserve"> (0.001    (0.0</w:t>
      </w:r>
      <w:r w:rsidR="00435DFF">
        <w:rPr>
          <w:color w:val="333333"/>
        </w:rPr>
        <w:t>78</w:t>
      </w:r>
      <w:r>
        <w:rPr>
          <w:color w:val="333333"/>
        </w:rPr>
        <w:t>)</w:t>
      </w:r>
      <w:r>
        <w:rPr>
          <w:color w:val="333333"/>
        </w:rPr>
        <w:tab/>
      </w:r>
      <w:r w:rsidR="00435DFF">
        <w:rPr>
          <w:color w:val="333333"/>
        </w:rPr>
        <w:t>(0.080)</w:t>
      </w:r>
    </w:p>
    <w:p w:rsidR="001D7951" w:rsidRDefault="001D7951" w:rsidP="001D7951">
      <w:pPr>
        <w:jc w:val="both"/>
        <w:rPr>
          <w:color w:val="333333"/>
        </w:rPr>
      </w:pPr>
    </w:p>
    <w:p w:rsidR="001D7951" w:rsidRPr="00963D05" w:rsidRDefault="001D7951" w:rsidP="001D7951">
      <w:pPr>
        <w:jc w:val="both"/>
        <w:rPr>
          <w:color w:val="333333"/>
        </w:rPr>
      </w:pPr>
      <w:r>
        <w:rPr>
          <w:color w:val="333333"/>
        </w:rPr>
        <w:t>C$/$</w:t>
      </w:r>
      <w:r>
        <w:rPr>
          <w:color w:val="333333"/>
        </w:rPr>
        <w:tab/>
      </w:r>
      <w:r>
        <w:rPr>
          <w:color w:val="333333"/>
        </w:rPr>
        <w:tab/>
        <w:t xml:space="preserve"> 0.001</w:t>
      </w:r>
      <w:r>
        <w:rPr>
          <w:color w:val="333333"/>
        </w:rPr>
        <w:tab/>
        <w:t xml:space="preserve">     0.</w:t>
      </w:r>
      <w:r w:rsidR="00435DFF">
        <w:rPr>
          <w:color w:val="333333"/>
        </w:rPr>
        <w:t>370</w:t>
      </w:r>
      <w:r>
        <w:rPr>
          <w:color w:val="333333"/>
          <w:vertAlign w:val="superscript"/>
        </w:rPr>
        <w:t>***</w:t>
      </w:r>
      <w:r>
        <w:rPr>
          <w:color w:val="333333"/>
        </w:rPr>
        <w:tab/>
        <w:t xml:space="preserve"> 0.</w:t>
      </w:r>
      <w:r w:rsidR="00435DFF">
        <w:rPr>
          <w:color w:val="333333"/>
        </w:rPr>
        <w:t>333</w:t>
      </w:r>
      <w:r w:rsidR="00435DFF">
        <w:rPr>
          <w:color w:val="333333"/>
          <w:vertAlign w:val="superscript"/>
        </w:rPr>
        <w:t>***</w:t>
      </w:r>
      <w:r>
        <w:rPr>
          <w:color w:val="333333"/>
        </w:rPr>
        <w:t xml:space="preserve">   0.1</w:t>
      </w:r>
      <w:r w:rsidR="00435DFF">
        <w:rPr>
          <w:color w:val="333333"/>
        </w:rPr>
        <w:t>19</w:t>
      </w:r>
      <w:r>
        <w:rPr>
          <w:color w:val="333333"/>
        </w:rPr>
        <w:t xml:space="preserve">   0.</w:t>
      </w:r>
      <w:r w:rsidR="00435DFF">
        <w:rPr>
          <w:color w:val="333333"/>
        </w:rPr>
        <w:t>108   28</w:t>
      </w:r>
      <w:r>
        <w:rPr>
          <w:color w:val="333333"/>
        </w:rPr>
        <w:t>.</w:t>
      </w:r>
      <w:r w:rsidR="00435DFF">
        <w:rPr>
          <w:color w:val="333333"/>
        </w:rPr>
        <w:t xml:space="preserve">808 </w:t>
      </w:r>
      <w:r>
        <w:rPr>
          <w:color w:val="333333"/>
        </w:rPr>
        <w:tab/>
      </w:r>
      <w:r w:rsidR="00435DFF">
        <w:rPr>
          <w:color w:val="333333"/>
        </w:rPr>
        <w:t>1.987</w:t>
      </w:r>
      <w:r w:rsidR="00435DFF">
        <w:rPr>
          <w:color w:val="333333"/>
        </w:rPr>
        <w:tab/>
      </w:r>
      <w:r w:rsidR="00435DFF">
        <w:rPr>
          <w:color w:val="333333"/>
        </w:rPr>
        <w:tab/>
      </w:r>
      <w:r>
        <w:rPr>
          <w:color w:val="333333"/>
        </w:rPr>
        <w:t>428</w:t>
      </w:r>
    </w:p>
    <w:p w:rsidR="001D7951" w:rsidRPr="004B0E88" w:rsidRDefault="001D7951" w:rsidP="001D7951">
      <w:pPr>
        <w:jc w:val="both"/>
        <w:rPr>
          <w:bCs/>
        </w:rPr>
      </w:pPr>
      <w:r>
        <w:rPr>
          <w:bCs/>
        </w:rPr>
        <w:tab/>
      </w:r>
      <w:r>
        <w:rPr>
          <w:bCs/>
        </w:rPr>
        <w:tab/>
        <w:t>(0.001)</w:t>
      </w:r>
      <w:r>
        <w:rPr>
          <w:bCs/>
        </w:rPr>
        <w:tab/>
        <w:t xml:space="preserve">    (0.0</w:t>
      </w:r>
      <w:r w:rsidR="00435DFF">
        <w:rPr>
          <w:bCs/>
        </w:rPr>
        <w:t>54</w:t>
      </w:r>
      <w:r>
        <w:rPr>
          <w:bCs/>
        </w:rPr>
        <w:t>)</w:t>
      </w:r>
      <w:r>
        <w:rPr>
          <w:bCs/>
        </w:rPr>
        <w:tab/>
      </w:r>
      <w:r w:rsidR="00435DFF">
        <w:rPr>
          <w:bCs/>
        </w:rPr>
        <w:t>(0.051)</w:t>
      </w:r>
    </w:p>
    <w:p w:rsidR="001D7951" w:rsidRDefault="001D7951" w:rsidP="001D7951">
      <w:pPr>
        <w:jc w:val="both"/>
        <w:rPr>
          <w:bCs/>
        </w:rPr>
      </w:pPr>
    </w:p>
    <w:p w:rsidR="001D7951" w:rsidRDefault="001D7951" w:rsidP="001D7951">
      <w:pPr>
        <w:jc w:val="both"/>
        <w:rPr>
          <w:bCs/>
        </w:rPr>
      </w:pPr>
      <w:r>
        <w:rPr>
          <w:bCs/>
        </w:rPr>
        <w:t>¥/$</w:t>
      </w:r>
      <w:r>
        <w:rPr>
          <w:bCs/>
        </w:rPr>
        <w:tab/>
      </w:r>
      <w:r>
        <w:rPr>
          <w:bCs/>
        </w:rPr>
        <w:tab/>
        <w:t xml:space="preserve"> 0.001       0.</w:t>
      </w:r>
      <w:r w:rsidR="009407E1">
        <w:rPr>
          <w:bCs/>
        </w:rPr>
        <w:t>427</w:t>
      </w:r>
      <w:r w:rsidR="009407E1">
        <w:rPr>
          <w:bCs/>
          <w:vertAlign w:val="superscript"/>
        </w:rPr>
        <w:t>***</w:t>
      </w:r>
      <w:r>
        <w:rPr>
          <w:bCs/>
        </w:rPr>
        <w:tab/>
        <w:t xml:space="preserve"> 0.</w:t>
      </w:r>
      <w:r w:rsidR="009407E1">
        <w:rPr>
          <w:bCs/>
        </w:rPr>
        <w:t>197</w:t>
      </w:r>
      <w:r w:rsidR="009407E1">
        <w:rPr>
          <w:bCs/>
          <w:vertAlign w:val="superscript"/>
        </w:rPr>
        <w:t>***</w:t>
      </w:r>
      <w:r>
        <w:rPr>
          <w:bCs/>
        </w:rPr>
        <w:t xml:space="preserve">   0.1</w:t>
      </w:r>
      <w:r w:rsidR="009407E1">
        <w:rPr>
          <w:bCs/>
        </w:rPr>
        <w:t>08</w:t>
      </w:r>
      <w:r>
        <w:rPr>
          <w:bCs/>
        </w:rPr>
        <w:t xml:space="preserve">   </w:t>
      </w:r>
      <w:r w:rsidR="009407E1">
        <w:rPr>
          <w:bCs/>
        </w:rPr>
        <w:t>0</w:t>
      </w:r>
      <w:r>
        <w:rPr>
          <w:bCs/>
        </w:rPr>
        <w:t>.</w:t>
      </w:r>
      <w:r w:rsidR="009407E1">
        <w:rPr>
          <w:bCs/>
        </w:rPr>
        <w:t>158   15.509</w:t>
      </w:r>
      <w:r>
        <w:rPr>
          <w:bCs/>
        </w:rPr>
        <w:tab/>
        <w:t>1.</w:t>
      </w:r>
      <w:r w:rsidR="009407E1">
        <w:rPr>
          <w:bCs/>
        </w:rPr>
        <w:t>949</w:t>
      </w:r>
      <w:r>
        <w:rPr>
          <w:bCs/>
        </w:rPr>
        <w:tab/>
      </w:r>
      <w:r>
        <w:rPr>
          <w:bCs/>
        </w:rPr>
        <w:tab/>
        <w:t>258</w:t>
      </w:r>
    </w:p>
    <w:p w:rsidR="001D7951" w:rsidRDefault="001D7951" w:rsidP="001D7951">
      <w:pPr>
        <w:jc w:val="both"/>
        <w:rPr>
          <w:bCs/>
        </w:rPr>
      </w:pPr>
      <w:r>
        <w:rPr>
          <w:bCs/>
        </w:rPr>
        <w:tab/>
      </w:r>
      <w:r>
        <w:rPr>
          <w:bCs/>
        </w:rPr>
        <w:tab/>
        <w:t>(0.002)</w:t>
      </w:r>
      <w:r>
        <w:rPr>
          <w:bCs/>
        </w:rPr>
        <w:tab/>
        <w:t xml:space="preserve">    (0.0</w:t>
      </w:r>
      <w:r w:rsidR="009407E1">
        <w:rPr>
          <w:bCs/>
        </w:rPr>
        <w:t>79</w:t>
      </w:r>
      <w:r>
        <w:rPr>
          <w:bCs/>
        </w:rPr>
        <w:t>)</w:t>
      </w:r>
      <w:r>
        <w:rPr>
          <w:bCs/>
        </w:rPr>
        <w:tab/>
      </w:r>
      <w:r w:rsidR="009407E1">
        <w:rPr>
          <w:bCs/>
        </w:rPr>
        <w:t>(0.076)</w:t>
      </w:r>
    </w:p>
    <w:p w:rsidR="001D7951" w:rsidRDefault="001D7951" w:rsidP="001D7951">
      <w:pPr>
        <w:jc w:val="center"/>
        <w:rPr>
          <w:i/>
          <w:color w:val="333333"/>
        </w:rPr>
      </w:pPr>
      <w:r>
        <w:rPr>
          <w:bCs/>
        </w:rPr>
        <w:t>---------------------------------------------------------------------------------------------------------------------</w:t>
      </w:r>
    </w:p>
    <w:p w:rsidR="001D7951" w:rsidRDefault="001D7951" w:rsidP="001D7951">
      <w:pPr>
        <w:jc w:val="both"/>
        <w:rPr>
          <w:color w:val="333333"/>
        </w:rPr>
      </w:pPr>
      <w:r>
        <w:rPr>
          <w:color w:val="333333"/>
        </w:rPr>
        <w:t>Note: See, Table 1a.</w:t>
      </w:r>
    </w:p>
    <w:p w:rsidR="001D7951" w:rsidRDefault="001D7951" w:rsidP="001D7951">
      <w:pPr>
        <w:spacing w:line="480" w:lineRule="auto"/>
        <w:jc w:val="both"/>
        <w:rPr>
          <w:color w:val="333333"/>
        </w:rPr>
      </w:pPr>
      <w:r>
        <w:rPr>
          <w:color w:val="333333"/>
        </w:rPr>
        <w:t>Source: See, Table 1a.</w:t>
      </w:r>
    </w:p>
    <w:p w:rsidR="003122BF" w:rsidRDefault="00AA4FD4" w:rsidP="003122BF">
      <w:pPr>
        <w:spacing w:line="480" w:lineRule="auto"/>
        <w:jc w:val="center"/>
        <w:rPr>
          <w:color w:val="333333"/>
        </w:rPr>
      </w:pPr>
      <w:r>
        <w:rPr>
          <w:i/>
          <w:color w:val="333333"/>
        </w:rPr>
        <w:t>V</w:t>
      </w:r>
      <w:r w:rsidR="003122BF" w:rsidRPr="00F56378">
        <w:rPr>
          <w:i/>
          <w:color w:val="333333"/>
        </w:rPr>
        <w:t>.</w:t>
      </w:r>
      <w:r>
        <w:rPr>
          <w:i/>
          <w:color w:val="333333"/>
        </w:rPr>
        <w:t>5</w:t>
      </w:r>
      <w:r w:rsidR="003122BF">
        <w:rPr>
          <w:i/>
          <w:color w:val="333333"/>
        </w:rPr>
        <w:t xml:space="preserve"> General Specifications of Expectations</w:t>
      </w:r>
    </w:p>
    <w:p w:rsidR="00F85C17" w:rsidRDefault="00F85C17" w:rsidP="00CC61D3">
      <w:pPr>
        <w:jc w:val="both"/>
        <w:rPr>
          <w:color w:val="333333"/>
        </w:rPr>
      </w:pPr>
      <w:r>
        <w:rPr>
          <w:color w:val="333333"/>
        </w:rPr>
        <w:t xml:space="preserve">Now, we test the random walk hypothesis, eq. (16) and </w:t>
      </w:r>
      <w:r w:rsidR="00CC61D3">
        <w:rPr>
          <w:color w:val="333333"/>
        </w:rPr>
        <w:t xml:space="preserve">its results </w:t>
      </w:r>
      <w:proofErr w:type="gramStart"/>
      <w:r w:rsidR="00CC61D3">
        <w:rPr>
          <w:color w:val="333333"/>
        </w:rPr>
        <w:t>are given</w:t>
      </w:r>
      <w:proofErr w:type="gramEnd"/>
      <w:r w:rsidR="00CC61D3">
        <w:rPr>
          <w:color w:val="333333"/>
        </w:rPr>
        <w:t xml:space="preserve"> in Table 5a. </w:t>
      </w:r>
      <w:r w:rsidR="009756CD">
        <w:rPr>
          <w:color w:val="333333"/>
        </w:rPr>
        <w:t xml:space="preserve">This is a test of static expectations, too. </w:t>
      </w:r>
      <w:r w:rsidR="00CC61D3">
        <w:rPr>
          <w:color w:val="333333"/>
        </w:rPr>
        <w:t xml:space="preserve">For $/€ and $/£ the random walk holds, but for C$/$ and ¥/$ the constant terms are significant different than zero, which shows that the random walk does not hold for these two </w:t>
      </w:r>
      <w:r w:rsidR="0011421B">
        <w:rPr>
          <w:color w:val="333333"/>
        </w:rPr>
        <w:t>exchange rates</w:t>
      </w:r>
      <w:r w:rsidR="00CC61D3">
        <w:rPr>
          <w:color w:val="333333"/>
        </w:rPr>
        <w:t xml:space="preserve">. Then, we run eq. (18) by taking as </w:t>
      </w:r>
      <w:r w:rsidR="00CC61D3" w:rsidRPr="00354DE1">
        <w:rPr>
          <w:color w:val="333333"/>
          <w:position w:val="-12"/>
        </w:rPr>
        <w:object w:dxaOrig="1400" w:dyaOrig="360">
          <v:shape id="_x0000_i1323" type="#_x0000_t75" style="width:69.75pt;height:18pt" o:ole="">
            <v:imagedata r:id="rId527" o:title=""/>
          </v:shape>
          <o:OLEObject Type="Embed" ProgID="Equation.3" ShapeID="_x0000_i1323" DrawAspect="Content" ObjectID="_1571037508" r:id="rId528"/>
        </w:object>
      </w:r>
      <w:r w:rsidR="00CC61D3">
        <w:rPr>
          <w:color w:val="333333"/>
        </w:rPr>
        <w:t xml:space="preserve">(additional information), the unbiased forward rate hypothesis, which is shown in Table 5b. </w:t>
      </w:r>
      <w:r w:rsidR="005F6DC7">
        <w:rPr>
          <w:color w:val="333333"/>
        </w:rPr>
        <w:t xml:space="preserve">For the four exchange rates </w:t>
      </w:r>
      <w:proofErr w:type="spellStart"/>
      <w:proofErr w:type="gramStart"/>
      <w:r w:rsidR="005F6DC7">
        <w:rPr>
          <w:color w:val="333333"/>
        </w:rPr>
        <w:t xml:space="preserve">their </w:t>
      </w:r>
      <w:r w:rsidR="005F6DC7" w:rsidRPr="005F6DC7">
        <w:rPr>
          <w:color w:val="333333"/>
          <w:position w:val="-12"/>
        </w:rPr>
        <w:object w:dxaOrig="279" w:dyaOrig="360">
          <v:shape id="_x0000_i1324" type="#_x0000_t75" style="width:14.25pt;height:18pt" o:ole="">
            <v:imagedata r:id="rId529" o:title=""/>
          </v:shape>
          <o:OLEObject Type="Embed" ProgID="Equation.3" ShapeID="_x0000_i1324" DrawAspect="Content" ObjectID="_1571037509" r:id="rId530"/>
        </w:object>
      </w:r>
      <w:r w:rsidR="005F6DC7">
        <w:rPr>
          <w:color w:val="333333"/>
        </w:rPr>
        <w:t xml:space="preserve"> are</w:t>
      </w:r>
      <w:proofErr w:type="spellEnd"/>
      <w:proofErr w:type="gramEnd"/>
      <w:r w:rsidR="005F6DC7">
        <w:rPr>
          <w:color w:val="333333"/>
        </w:rPr>
        <w:t xml:space="preserve"> positive and statistically significant at the 1% level. Thus, the forward discounts of last period give additional information to determine the future </w:t>
      </w:r>
      <w:r w:rsidR="005F6DC7" w:rsidRPr="0046301B">
        <w:rPr>
          <w:color w:val="333333"/>
          <w:position w:val="-12"/>
        </w:rPr>
        <w:object w:dxaOrig="400" w:dyaOrig="380">
          <v:shape id="_x0000_i1325" type="#_x0000_t75" style="width:20.25pt;height:18.75pt" o:ole="">
            <v:imagedata r:id="rId531" o:title=""/>
          </v:shape>
          <o:OLEObject Type="Embed" ProgID="Equation.3" ShapeID="_x0000_i1325" DrawAspect="Content" ObjectID="_1571037510" r:id="rId532"/>
        </w:object>
      </w:r>
      <w:r w:rsidR="005F6DC7">
        <w:rPr>
          <w:color w:val="333333"/>
        </w:rPr>
        <w:t>(the unbiased forward rate hypothesis holds).</w:t>
      </w:r>
    </w:p>
    <w:p w:rsidR="00CC61D3" w:rsidRDefault="00CC61D3" w:rsidP="00CC61D3">
      <w:pPr>
        <w:jc w:val="both"/>
        <w:rPr>
          <w:color w:val="333333"/>
        </w:rPr>
      </w:pPr>
    </w:p>
    <w:p w:rsidR="00830CAF" w:rsidRDefault="00830CAF" w:rsidP="0011421B">
      <w:pPr>
        <w:jc w:val="center"/>
        <w:outlineLvl w:val="1"/>
        <w:rPr>
          <w:b/>
          <w:bCs/>
        </w:rPr>
      </w:pPr>
      <w:r w:rsidRPr="00C24B4F">
        <w:rPr>
          <w:b/>
          <w:color w:val="333333"/>
        </w:rPr>
        <w:t xml:space="preserve">Table </w:t>
      </w:r>
      <w:r>
        <w:rPr>
          <w:b/>
          <w:color w:val="333333"/>
        </w:rPr>
        <w:t>5a</w:t>
      </w:r>
      <w:r w:rsidRPr="00C24B4F">
        <w:rPr>
          <w:b/>
          <w:color w:val="333333"/>
        </w:rPr>
        <w:t xml:space="preserve">: </w:t>
      </w:r>
      <w:r>
        <w:rPr>
          <w:b/>
          <w:color w:val="333333"/>
        </w:rPr>
        <w:t>Random Walk</w:t>
      </w:r>
      <w:r w:rsidRPr="00C24B4F">
        <w:rPr>
          <w:b/>
          <w:bCs/>
        </w:rPr>
        <w:t xml:space="preserve">, Eq. </w:t>
      </w:r>
      <w:r>
        <w:rPr>
          <w:b/>
          <w:bCs/>
        </w:rPr>
        <w:t>(16)</w:t>
      </w:r>
    </w:p>
    <w:p w:rsidR="00830CAF" w:rsidRDefault="00830CAF" w:rsidP="0011421B">
      <w:pPr>
        <w:jc w:val="center"/>
        <w:outlineLvl w:val="1"/>
        <w:rPr>
          <w:b/>
          <w:bCs/>
        </w:rPr>
      </w:pPr>
      <w:r w:rsidRPr="00A227B3">
        <w:rPr>
          <w:color w:val="333333"/>
          <w:position w:val="-12"/>
        </w:rPr>
        <w:object w:dxaOrig="1960" w:dyaOrig="360">
          <v:shape id="_x0000_i1326" type="#_x0000_t75" style="width:98.25pt;height:18pt" o:ole="">
            <v:imagedata r:id="rId533" o:title=""/>
          </v:shape>
          <o:OLEObject Type="Embed" ProgID="Equation.3" ShapeID="_x0000_i1326" DrawAspect="Content" ObjectID="_1571037511" r:id="rId534"/>
        </w:object>
      </w:r>
      <w:r w:rsidR="00F85C17">
        <w:rPr>
          <w:color w:val="333333"/>
        </w:rPr>
        <w:t xml:space="preserve">; </w:t>
      </w:r>
      <w:proofErr w:type="gramStart"/>
      <w:r w:rsidR="00F85C17">
        <w:rPr>
          <w:color w:val="333333"/>
        </w:rPr>
        <w:t>if</w:t>
      </w:r>
      <w:proofErr w:type="gramEnd"/>
      <w:r w:rsidR="00F85C17">
        <w:rPr>
          <w:color w:val="333333"/>
        </w:rPr>
        <w:t xml:space="preserve"> </w:t>
      </w:r>
      <w:r w:rsidR="00CC61D3" w:rsidRPr="00A227B3">
        <w:rPr>
          <w:color w:val="333333"/>
          <w:position w:val="-12"/>
        </w:rPr>
        <w:object w:dxaOrig="720" w:dyaOrig="360">
          <v:shape id="_x0000_i1327" type="#_x0000_t75" style="width:36pt;height:18pt" o:ole="">
            <v:imagedata r:id="rId535" o:title=""/>
          </v:shape>
          <o:OLEObject Type="Embed" ProgID="Equation.3" ShapeID="_x0000_i1327" DrawAspect="Content" ObjectID="_1571037512" r:id="rId536"/>
        </w:object>
      </w:r>
      <w:r w:rsidR="00CC61D3">
        <w:rPr>
          <w:color w:val="333333"/>
        </w:rPr>
        <w:t xml:space="preserve"> and </w:t>
      </w:r>
      <w:r w:rsidR="00CC61D3" w:rsidRPr="00CC61D3">
        <w:rPr>
          <w:color w:val="333333"/>
          <w:position w:val="-10"/>
        </w:rPr>
        <w:object w:dxaOrig="639" w:dyaOrig="340">
          <v:shape id="_x0000_i1328" type="#_x0000_t75" style="width:32.25pt;height:17.25pt" o:ole="">
            <v:imagedata r:id="rId537" o:title=""/>
          </v:shape>
          <o:OLEObject Type="Embed" ProgID="Equation.3" ShapeID="_x0000_i1328" DrawAspect="Content" ObjectID="_1571037513" r:id="rId538"/>
        </w:object>
      </w:r>
    </w:p>
    <w:p w:rsidR="00830CAF" w:rsidRPr="00167BB0" w:rsidRDefault="00830CAF" w:rsidP="00830CAF">
      <w:pPr>
        <w:jc w:val="center"/>
        <w:outlineLvl w:val="1"/>
        <w:rPr>
          <w:bCs/>
        </w:rPr>
      </w:pPr>
      <w:r>
        <w:rPr>
          <w:color w:val="333333"/>
        </w:rPr>
        <w:t>---------------------------------------------------------------------------------------------------------------------</w:t>
      </w:r>
    </w:p>
    <w:p w:rsidR="00830CAF" w:rsidRDefault="00830CAF" w:rsidP="00830CAF">
      <w:pPr>
        <w:jc w:val="both"/>
        <w:rPr>
          <w:color w:val="333333"/>
        </w:rPr>
      </w:pPr>
      <w:r>
        <w:rPr>
          <w:color w:val="333333"/>
        </w:rPr>
        <w:tab/>
      </w:r>
      <w:r>
        <w:rPr>
          <w:color w:val="333333"/>
        </w:rPr>
        <w:tab/>
      </w:r>
      <w:r w:rsidRPr="00DD590E">
        <w:rPr>
          <w:color w:val="333333"/>
          <w:position w:val="-12"/>
        </w:rPr>
        <w:object w:dxaOrig="300" w:dyaOrig="360">
          <v:shape id="_x0000_i1329" type="#_x0000_t75" style="width:15pt;height:18pt" o:ole="">
            <v:imagedata r:id="rId394" o:title=""/>
          </v:shape>
          <o:OLEObject Type="Embed" ProgID="Equation.3" ShapeID="_x0000_i1329" DrawAspect="Content" ObjectID="_1571037514" r:id="rId539"/>
        </w:object>
      </w:r>
      <w:r>
        <w:rPr>
          <w:color w:val="333333"/>
        </w:rPr>
        <w:tab/>
        <w:t xml:space="preserve">    </w:t>
      </w:r>
      <w:r w:rsidRPr="0085667D">
        <w:rPr>
          <w:color w:val="333333"/>
          <w:position w:val="-10"/>
        </w:rPr>
        <w:object w:dxaOrig="279" w:dyaOrig="340">
          <v:shape id="_x0000_i1330" type="#_x0000_t75" style="width:14.25pt;height:17.25pt" o:ole="">
            <v:imagedata r:id="rId540" o:title=""/>
          </v:shape>
          <o:OLEObject Type="Embed" ProgID="Equation.3" ShapeID="_x0000_i1330" DrawAspect="Content" ObjectID="_1571037515" r:id="rId541"/>
        </w:object>
      </w:r>
      <w:r>
        <w:rPr>
          <w:color w:val="333333"/>
        </w:rPr>
        <w:t xml:space="preserve">    </w:t>
      </w:r>
      <w:r>
        <w:rPr>
          <w:color w:val="333333"/>
        </w:rPr>
        <w:tab/>
      </w:r>
      <w:r w:rsidRPr="00167BB0">
        <w:rPr>
          <w:color w:val="333333"/>
          <w:position w:val="-4"/>
        </w:rPr>
        <w:object w:dxaOrig="320" w:dyaOrig="300">
          <v:shape id="_x0000_i1331" type="#_x0000_t75" style="width:14.25pt;height:14.25pt" o:ole="">
            <v:imagedata r:id="rId226" o:title=""/>
          </v:shape>
          <o:OLEObject Type="Embed" ProgID="Equation.3" ShapeID="_x0000_i1331" DrawAspect="Content" ObjectID="_1571037516" r:id="rId542"/>
        </w:object>
      </w:r>
      <w:r>
        <w:rPr>
          <w:color w:val="333333"/>
        </w:rPr>
        <w:tab/>
        <w:t xml:space="preserve">  </w:t>
      </w:r>
      <w:r w:rsidRPr="003A6DE7">
        <w:rPr>
          <w:color w:val="333333"/>
          <w:position w:val="-6"/>
        </w:rPr>
        <w:object w:dxaOrig="480" w:dyaOrig="279">
          <v:shape id="_x0000_i1332" type="#_x0000_t75" style="width:21.75pt;height:14.25pt" o:ole="">
            <v:imagedata r:id="rId228" o:title=""/>
          </v:shape>
          <o:OLEObject Type="Embed" ProgID="Equation.3" ShapeID="_x0000_i1332" DrawAspect="Content" ObjectID="_1571037517" r:id="rId543"/>
        </w:object>
      </w:r>
      <w:r>
        <w:rPr>
          <w:color w:val="333333"/>
        </w:rPr>
        <w:tab/>
        <w:t xml:space="preserve">     </w:t>
      </w:r>
      <w:r w:rsidRPr="003A6DE7">
        <w:rPr>
          <w:color w:val="333333"/>
          <w:position w:val="-4"/>
        </w:rPr>
        <w:object w:dxaOrig="260" w:dyaOrig="260">
          <v:shape id="_x0000_i1333" type="#_x0000_t75" style="width:14.25pt;height:14.25pt" o:ole="">
            <v:imagedata r:id="rId230" o:title=""/>
          </v:shape>
          <o:OLEObject Type="Embed" ProgID="Equation.3" ShapeID="_x0000_i1333" DrawAspect="Content" ObjectID="_1571037518" r:id="rId544"/>
        </w:object>
      </w:r>
      <w:r>
        <w:rPr>
          <w:color w:val="333333"/>
        </w:rPr>
        <w:tab/>
      </w:r>
      <w:r>
        <w:rPr>
          <w:color w:val="333333"/>
        </w:rPr>
        <w:tab/>
      </w:r>
      <w:r w:rsidRPr="003A6DE7">
        <w:rPr>
          <w:color w:val="333333"/>
          <w:position w:val="-6"/>
        </w:rPr>
        <w:object w:dxaOrig="700" w:dyaOrig="279">
          <v:shape id="_x0000_i1334" type="#_x0000_t75" style="width:36pt;height:14.25pt" o:ole="">
            <v:imagedata r:id="rId232" o:title=""/>
          </v:shape>
          <o:OLEObject Type="Embed" ProgID="Equation.3" ShapeID="_x0000_i1334" DrawAspect="Content" ObjectID="_1571037519" r:id="rId545"/>
        </w:object>
      </w:r>
      <w:r>
        <w:rPr>
          <w:color w:val="333333"/>
        </w:rPr>
        <w:tab/>
      </w:r>
      <w:r w:rsidRPr="003A6DE7">
        <w:rPr>
          <w:color w:val="333333"/>
          <w:position w:val="-6"/>
        </w:rPr>
        <w:object w:dxaOrig="279" w:dyaOrig="279">
          <v:shape id="_x0000_i1335" type="#_x0000_t75" style="width:14.25pt;height:14.25pt" o:ole="">
            <v:imagedata r:id="rId234" o:title=""/>
          </v:shape>
          <o:OLEObject Type="Embed" ProgID="Equation.3" ShapeID="_x0000_i1335" DrawAspect="Content" ObjectID="_1571037520" r:id="rId546"/>
        </w:object>
      </w:r>
    </w:p>
    <w:p w:rsidR="00830CAF" w:rsidRDefault="00830CAF" w:rsidP="00830CAF">
      <w:pPr>
        <w:jc w:val="both"/>
        <w:rPr>
          <w:color w:val="333333"/>
        </w:rPr>
      </w:pPr>
      <w:r>
        <w:rPr>
          <w:color w:val="333333"/>
        </w:rPr>
        <w:t>---------------------------------------------------------------------------------------------------------------------</w:t>
      </w:r>
    </w:p>
    <w:p w:rsidR="00830CAF" w:rsidRDefault="00830CAF" w:rsidP="00830CAF">
      <w:pPr>
        <w:jc w:val="both"/>
        <w:rPr>
          <w:color w:val="333333"/>
        </w:rPr>
      </w:pPr>
      <w:r>
        <w:rPr>
          <w:color w:val="333333"/>
        </w:rPr>
        <w:t>$/€</w:t>
      </w:r>
      <w:r>
        <w:rPr>
          <w:color w:val="333333"/>
        </w:rPr>
        <w:tab/>
      </w:r>
      <w:r>
        <w:rPr>
          <w:color w:val="333333"/>
        </w:rPr>
        <w:tab/>
        <w:t xml:space="preserve">  0.002</w:t>
      </w:r>
      <w:r>
        <w:rPr>
          <w:color w:val="333333"/>
        </w:rPr>
        <w:tab/>
        <w:t xml:space="preserve">     0.987</w:t>
      </w:r>
      <w:r>
        <w:rPr>
          <w:color w:val="333333"/>
          <w:vertAlign w:val="superscript"/>
        </w:rPr>
        <w:t>***</w:t>
      </w:r>
      <w:r>
        <w:rPr>
          <w:color w:val="333333"/>
        </w:rPr>
        <w:tab/>
        <w:t>0.972</w:t>
      </w:r>
      <w:r>
        <w:rPr>
          <w:color w:val="333333"/>
        </w:rPr>
        <w:tab/>
        <w:t xml:space="preserve">   0.141   7,341.461    </w:t>
      </w:r>
      <w:r>
        <w:rPr>
          <w:color w:val="333333"/>
        </w:rPr>
        <w:tab/>
        <w:t>1.592</w:t>
      </w:r>
      <w:r>
        <w:rPr>
          <w:color w:val="333333"/>
        </w:rPr>
        <w:tab/>
      </w:r>
      <w:r>
        <w:rPr>
          <w:color w:val="333333"/>
        </w:rPr>
        <w:tab/>
        <w:t>216</w:t>
      </w:r>
    </w:p>
    <w:p w:rsidR="00830CAF" w:rsidRPr="00DE220B" w:rsidRDefault="00830CAF" w:rsidP="00830CAF">
      <w:pPr>
        <w:ind w:left="1500"/>
        <w:jc w:val="both"/>
        <w:rPr>
          <w:color w:val="333333"/>
        </w:rPr>
      </w:pPr>
      <w:r>
        <w:rPr>
          <w:color w:val="333333"/>
        </w:rPr>
        <w:lastRenderedPageBreak/>
        <w:t>(0.003)</w:t>
      </w:r>
      <w:r w:rsidRPr="00DE220B">
        <w:rPr>
          <w:color w:val="333333"/>
        </w:rPr>
        <w:t xml:space="preserve">   (0.</w:t>
      </w:r>
      <w:r>
        <w:rPr>
          <w:color w:val="333333"/>
        </w:rPr>
        <w:t>012</w:t>
      </w:r>
      <w:r w:rsidRPr="00DE220B">
        <w:rPr>
          <w:color w:val="333333"/>
        </w:rPr>
        <w:t>)</w:t>
      </w:r>
      <w:r w:rsidRPr="00DE220B">
        <w:rPr>
          <w:color w:val="333333"/>
        </w:rPr>
        <w:tab/>
      </w:r>
    </w:p>
    <w:p w:rsidR="00830CAF" w:rsidRDefault="00830CAF" w:rsidP="00830CAF">
      <w:pPr>
        <w:jc w:val="both"/>
        <w:rPr>
          <w:color w:val="333333"/>
        </w:rPr>
      </w:pPr>
    </w:p>
    <w:p w:rsidR="00830CAF" w:rsidRDefault="00830CAF" w:rsidP="00830CAF">
      <w:pPr>
        <w:jc w:val="both"/>
        <w:rPr>
          <w:color w:val="333333"/>
        </w:rPr>
      </w:pPr>
      <w:r>
        <w:rPr>
          <w:color w:val="333333"/>
        </w:rPr>
        <w:t>$/£</w:t>
      </w:r>
      <w:r>
        <w:rPr>
          <w:color w:val="333333"/>
        </w:rPr>
        <w:tab/>
      </w:r>
      <w:r>
        <w:rPr>
          <w:color w:val="333333"/>
        </w:rPr>
        <w:tab/>
        <w:t xml:space="preserve">  0.004     0.990</w:t>
      </w:r>
      <w:r>
        <w:rPr>
          <w:color w:val="333333"/>
          <w:vertAlign w:val="superscript"/>
        </w:rPr>
        <w:t>***</w:t>
      </w:r>
      <w:r>
        <w:rPr>
          <w:color w:val="333333"/>
        </w:rPr>
        <w:tab/>
        <w:t xml:space="preserve">0.980      0.311   26,832.25   </w:t>
      </w:r>
      <w:r>
        <w:rPr>
          <w:color w:val="333333"/>
        </w:rPr>
        <w:tab/>
        <w:t>1.313</w:t>
      </w:r>
      <w:r>
        <w:rPr>
          <w:color w:val="333333"/>
        </w:rPr>
        <w:tab/>
      </w:r>
      <w:r>
        <w:rPr>
          <w:color w:val="333333"/>
        </w:rPr>
        <w:tab/>
        <w:t>552</w:t>
      </w:r>
    </w:p>
    <w:p w:rsidR="00830CAF" w:rsidRDefault="00830CAF" w:rsidP="00830CAF">
      <w:pPr>
        <w:jc w:val="both"/>
        <w:rPr>
          <w:color w:val="333333"/>
        </w:rPr>
      </w:pPr>
      <w:r>
        <w:rPr>
          <w:color w:val="333333"/>
        </w:rPr>
        <w:tab/>
      </w:r>
      <w:r>
        <w:rPr>
          <w:color w:val="333333"/>
        </w:rPr>
        <w:tab/>
        <w:t xml:space="preserve"> (0.003    (0.006)</w:t>
      </w:r>
      <w:r>
        <w:rPr>
          <w:color w:val="333333"/>
        </w:rPr>
        <w:tab/>
      </w:r>
    </w:p>
    <w:p w:rsidR="00830CAF" w:rsidRDefault="00830CAF" w:rsidP="00830CAF">
      <w:pPr>
        <w:jc w:val="both"/>
        <w:rPr>
          <w:color w:val="333333"/>
        </w:rPr>
      </w:pPr>
    </w:p>
    <w:p w:rsidR="00830CAF" w:rsidRPr="00963D05" w:rsidRDefault="00830CAF" w:rsidP="00830CAF">
      <w:pPr>
        <w:jc w:val="both"/>
        <w:rPr>
          <w:color w:val="333333"/>
        </w:rPr>
      </w:pPr>
      <w:r>
        <w:rPr>
          <w:color w:val="333333"/>
        </w:rPr>
        <w:t>C$/$</w:t>
      </w:r>
      <w:r>
        <w:rPr>
          <w:color w:val="333333"/>
        </w:rPr>
        <w:tab/>
      </w:r>
      <w:r>
        <w:rPr>
          <w:color w:val="333333"/>
        </w:rPr>
        <w:tab/>
        <w:t xml:space="preserve"> 0.002</w:t>
      </w:r>
      <w:r>
        <w:rPr>
          <w:color w:val="333333"/>
          <w:vertAlign w:val="superscript"/>
        </w:rPr>
        <w:t>*</w:t>
      </w:r>
      <w:r>
        <w:rPr>
          <w:color w:val="333333"/>
        </w:rPr>
        <w:tab/>
        <w:t xml:space="preserve">     0.993</w:t>
      </w:r>
      <w:r>
        <w:rPr>
          <w:color w:val="333333"/>
          <w:vertAlign w:val="superscript"/>
        </w:rPr>
        <w:t>***</w:t>
      </w:r>
      <w:r>
        <w:rPr>
          <w:color w:val="333333"/>
        </w:rPr>
        <w:tab/>
        <w:t xml:space="preserve"> 0.987     0.133   42,744.67 </w:t>
      </w:r>
      <w:r>
        <w:rPr>
          <w:color w:val="333333"/>
        </w:rPr>
        <w:tab/>
        <w:t>1.640</w:t>
      </w:r>
      <w:r>
        <w:rPr>
          <w:color w:val="333333"/>
        </w:rPr>
        <w:tab/>
      </w:r>
      <w:r>
        <w:rPr>
          <w:color w:val="333333"/>
        </w:rPr>
        <w:tab/>
        <w:t>552</w:t>
      </w:r>
    </w:p>
    <w:p w:rsidR="00830CAF" w:rsidRPr="004B0E88" w:rsidRDefault="00830CAF" w:rsidP="00830CAF">
      <w:pPr>
        <w:jc w:val="both"/>
        <w:rPr>
          <w:bCs/>
        </w:rPr>
      </w:pPr>
      <w:r>
        <w:rPr>
          <w:bCs/>
        </w:rPr>
        <w:tab/>
      </w:r>
      <w:r>
        <w:rPr>
          <w:bCs/>
        </w:rPr>
        <w:tab/>
        <w:t>(0.001)</w:t>
      </w:r>
      <w:r>
        <w:rPr>
          <w:bCs/>
        </w:rPr>
        <w:tab/>
        <w:t xml:space="preserve">    (0.005)</w:t>
      </w:r>
      <w:r>
        <w:rPr>
          <w:bCs/>
        </w:rPr>
        <w:tab/>
      </w:r>
    </w:p>
    <w:p w:rsidR="00830CAF" w:rsidRDefault="00830CAF" w:rsidP="00830CAF">
      <w:pPr>
        <w:jc w:val="both"/>
        <w:rPr>
          <w:bCs/>
        </w:rPr>
      </w:pPr>
    </w:p>
    <w:p w:rsidR="00830CAF" w:rsidRDefault="00830CAF" w:rsidP="00830CAF">
      <w:pPr>
        <w:jc w:val="both"/>
        <w:rPr>
          <w:bCs/>
        </w:rPr>
      </w:pPr>
      <w:r>
        <w:rPr>
          <w:bCs/>
        </w:rPr>
        <w:t>¥/$</w:t>
      </w:r>
      <w:r>
        <w:rPr>
          <w:bCs/>
        </w:rPr>
        <w:tab/>
      </w:r>
      <w:r>
        <w:rPr>
          <w:bCs/>
        </w:rPr>
        <w:tab/>
        <w:t xml:space="preserve"> 0.027</w:t>
      </w:r>
      <w:r>
        <w:rPr>
          <w:bCs/>
          <w:vertAlign w:val="superscript"/>
        </w:rPr>
        <w:t>*</w:t>
      </w:r>
      <w:r>
        <w:rPr>
          <w:bCs/>
        </w:rPr>
        <w:t xml:space="preserve">      0.994</w:t>
      </w:r>
      <w:r>
        <w:rPr>
          <w:bCs/>
          <w:vertAlign w:val="superscript"/>
        </w:rPr>
        <w:t>***</w:t>
      </w:r>
      <w:r>
        <w:rPr>
          <w:bCs/>
        </w:rPr>
        <w:tab/>
        <w:t xml:space="preserve"> 0.996     0.391   135,023.5</w:t>
      </w:r>
      <w:r>
        <w:rPr>
          <w:bCs/>
        </w:rPr>
        <w:tab/>
        <w:t>1.354</w:t>
      </w:r>
      <w:r>
        <w:rPr>
          <w:bCs/>
        </w:rPr>
        <w:tab/>
      </w:r>
      <w:r>
        <w:rPr>
          <w:bCs/>
        </w:rPr>
        <w:tab/>
        <w:t>552</w:t>
      </w:r>
    </w:p>
    <w:p w:rsidR="00830CAF" w:rsidRDefault="00830CAF" w:rsidP="00830CAF">
      <w:pPr>
        <w:jc w:val="both"/>
        <w:rPr>
          <w:bCs/>
        </w:rPr>
      </w:pPr>
      <w:r>
        <w:rPr>
          <w:bCs/>
        </w:rPr>
        <w:tab/>
      </w:r>
      <w:r>
        <w:rPr>
          <w:bCs/>
        </w:rPr>
        <w:tab/>
        <w:t>(0.014)</w:t>
      </w:r>
      <w:r>
        <w:rPr>
          <w:bCs/>
        </w:rPr>
        <w:tab/>
        <w:t xml:space="preserve">    (0.003)</w:t>
      </w:r>
      <w:r>
        <w:rPr>
          <w:bCs/>
        </w:rPr>
        <w:tab/>
      </w:r>
    </w:p>
    <w:p w:rsidR="00830CAF" w:rsidRDefault="00830CAF" w:rsidP="00830CAF">
      <w:pPr>
        <w:jc w:val="center"/>
        <w:rPr>
          <w:i/>
          <w:color w:val="333333"/>
        </w:rPr>
      </w:pPr>
      <w:r>
        <w:rPr>
          <w:bCs/>
        </w:rPr>
        <w:t>---------------------------------------------------------------------------------------------------------------------</w:t>
      </w:r>
    </w:p>
    <w:p w:rsidR="00830CAF" w:rsidRDefault="00830CAF" w:rsidP="00830CAF">
      <w:pPr>
        <w:jc w:val="both"/>
        <w:rPr>
          <w:color w:val="333333"/>
        </w:rPr>
      </w:pPr>
      <w:r>
        <w:rPr>
          <w:color w:val="333333"/>
        </w:rPr>
        <w:t>Note: See, Table 1a.</w:t>
      </w:r>
    </w:p>
    <w:p w:rsidR="00830CAF" w:rsidRDefault="00830CAF" w:rsidP="00830CAF">
      <w:pPr>
        <w:spacing w:line="480" w:lineRule="auto"/>
        <w:jc w:val="both"/>
        <w:rPr>
          <w:color w:val="333333"/>
        </w:rPr>
      </w:pPr>
      <w:r>
        <w:rPr>
          <w:color w:val="333333"/>
        </w:rPr>
        <w:t>Source: See, Table 1a.</w:t>
      </w:r>
    </w:p>
    <w:p w:rsidR="00526F4F" w:rsidRDefault="00526F4F" w:rsidP="0011421B">
      <w:pPr>
        <w:jc w:val="center"/>
        <w:outlineLvl w:val="1"/>
        <w:rPr>
          <w:b/>
          <w:bCs/>
        </w:rPr>
      </w:pPr>
      <w:r w:rsidRPr="00C24B4F">
        <w:rPr>
          <w:b/>
          <w:color w:val="333333"/>
        </w:rPr>
        <w:t xml:space="preserve">Table </w:t>
      </w:r>
      <w:r>
        <w:rPr>
          <w:b/>
          <w:color w:val="333333"/>
        </w:rPr>
        <w:t>5</w:t>
      </w:r>
      <w:r w:rsidR="00830CAF">
        <w:rPr>
          <w:b/>
          <w:color w:val="333333"/>
        </w:rPr>
        <w:t>b</w:t>
      </w:r>
      <w:r w:rsidRPr="00C24B4F">
        <w:rPr>
          <w:b/>
          <w:color w:val="333333"/>
        </w:rPr>
        <w:t xml:space="preserve">: </w:t>
      </w:r>
      <w:r w:rsidR="00830CAF">
        <w:rPr>
          <w:b/>
          <w:color w:val="333333"/>
        </w:rPr>
        <w:t>The Unbiased Forward Rate Hypothesis</w:t>
      </w:r>
      <w:r w:rsidRPr="00C24B4F">
        <w:rPr>
          <w:b/>
          <w:bCs/>
        </w:rPr>
        <w:t xml:space="preserve">, Eq. </w:t>
      </w:r>
      <w:r>
        <w:rPr>
          <w:b/>
          <w:bCs/>
        </w:rPr>
        <w:t>(1</w:t>
      </w:r>
      <w:r w:rsidR="00830CAF">
        <w:rPr>
          <w:b/>
          <w:bCs/>
        </w:rPr>
        <w:t>8</w:t>
      </w:r>
      <w:r>
        <w:rPr>
          <w:b/>
          <w:bCs/>
        </w:rPr>
        <w:t>)</w:t>
      </w:r>
    </w:p>
    <w:p w:rsidR="00526F4F" w:rsidRDefault="00830CAF" w:rsidP="0011421B">
      <w:pPr>
        <w:jc w:val="center"/>
        <w:outlineLvl w:val="1"/>
        <w:rPr>
          <w:b/>
          <w:bCs/>
        </w:rPr>
      </w:pPr>
      <w:r w:rsidRPr="00A227B3">
        <w:rPr>
          <w:color w:val="333333"/>
          <w:position w:val="-12"/>
        </w:rPr>
        <w:object w:dxaOrig="3340" w:dyaOrig="360">
          <v:shape id="_x0000_i1336" type="#_x0000_t75" style="width:167.25pt;height:18pt" o:ole="">
            <v:imagedata r:id="rId547" o:title=""/>
          </v:shape>
          <o:OLEObject Type="Embed" ProgID="Equation.3" ShapeID="_x0000_i1336" DrawAspect="Content" ObjectID="_1571037521" r:id="rId548"/>
        </w:object>
      </w:r>
    </w:p>
    <w:p w:rsidR="00526F4F" w:rsidRPr="00167BB0" w:rsidRDefault="00526F4F" w:rsidP="00526F4F">
      <w:pPr>
        <w:jc w:val="center"/>
        <w:outlineLvl w:val="1"/>
        <w:rPr>
          <w:bCs/>
        </w:rPr>
      </w:pPr>
      <w:r>
        <w:rPr>
          <w:color w:val="333333"/>
        </w:rPr>
        <w:t>---------------------------------------------------------------------------------------------------------------------</w:t>
      </w:r>
    </w:p>
    <w:p w:rsidR="00526F4F" w:rsidRDefault="00526F4F" w:rsidP="00526F4F">
      <w:pPr>
        <w:jc w:val="both"/>
        <w:rPr>
          <w:color w:val="333333"/>
        </w:rPr>
      </w:pPr>
      <w:r>
        <w:rPr>
          <w:color w:val="333333"/>
        </w:rPr>
        <w:tab/>
      </w:r>
      <w:r>
        <w:rPr>
          <w:color w:val="333333"/>
        </w:rPr>
        <w:tab/>
      </w:r>
      <w:r w:rsidRPr="00DD590E">
        <w:rPr>
          <w:color w:val="333333"/>
          <w:position w:val="-12"/>
        </w:rPr>
        <w:object w:dxaOrig="300" w:dyaOrig="360">
          <v:shape id="_x0000_i1337" type="#_x0000_t75" style="width:15pt;height:18pt" o:ole="">
            <v:imagedata r:id="rId394" o:title=""/>
          </v:shape>
          <o:OLEObject Type="Embed" ProgID="Equation.3" ShapeID="_x0000_i1337" DrawAspect="Content" ObjectID="_1571037522" r:id="rId549"/>
        </w:object>
      </w:r>
      <w:r>
        <w:rPr>
          <w:color w:val="333333"/>
        </w:rPr>
        <w:tab/>
        <w:t xml:space="preserve">    </w:t>
      </w:r>
      <w:r w:rsidR="009F7B6D" w:rsidRPr="0085667D">
        <w:rPr>
          <w:color w:val="333333"/>
          <w:position w:val="-10"/>
        </w:rPr>
        <w:object w:dxaOrig="240" w:dyaOrig="320">
          <v:shape id="_x0000_i1338" type="#_x0000_t75" style="width:12pt;height:15.75pt" o:ole="">
            <v:imagedata r:id="rId550" o:title=""/>
          </v:shape>
          <o:OLEObject Type="Embed" ProgID="Equation.3" ShapeID="_x0000_i1338" DrawAspect="Content" ObjectID="_1571037523" r:id="rId551"/>
        </w:object>
      </w:r>
      <w:r>
        <w:rPr>
          <w:color w:val="333333"/>
        </w:rPr>
        <w:t xml:space="preserve">    </w:t>
      </w:r>
      <w:r>
        <w:rPr>
          <w:color w:val="333333"/>
        </w:rPr>
        <w:tab/>
      </w:r>
      <w:r w:rsidRPr="00167BB0">
        <w:rPr>
          <w:color w:val="333333"/>
          <w:position w:val="-4"/>
        </w:rPr>
        <w:object w:dxaOrig="320" w:dyaOrig="300">
          <v:shape id="_x0000_i1339" type="#_x0000_t75" style="width:14.25pt;height:14.25pt" o:ole="">
            <v:imagedata r:id="rId226" o:title=""/>
          </v:shape>
          <o:OLEObject Type="Embed" ProgID="Equation.3" ShapeID="_x0000_i1339" DrawAspect="Content" ObjectID="_1571037524" r:id="rId552"/>
        </w:object>
      </w:r>
      <w:r>
        <w:rPr>
          <w:color w:val="333333"/>
        </w:rPr>
        <w:tab/>
        <w:t xml:space="preserve">  </w:t>
      </w:r>
      <w:r w:rsidRPr="003A6DE7">
        <w:rPr>
          <w:color w:val="333333"/>
          <w:position w:val="-6"/>
        </w:rPr>
        <w:object w:dxaOrig="480" w:dyaOrig="279">
          <v:shape id="_x0000_i1340" type="#_x0000_t75" style="width:21.75pt;height:14.25pt" o:ole="">
            <v:imagedata r:id="rId228" o:title=""/>
          </v:shape>
          <o:OLEObject Type="Embed" ProgID="Equation.3" ShapeID="_x0000_i1340" DrawAspect="Content" ObjectID="_1571037525" r:id="rId553"/>
        </w:object>
      </w:r>
      <w:r>
        <w:rPr>
          <w:color w:val="333333"/>
        </w:rPr>
        <w:tab/>
        <w:t xml:space="preserve">     </w:t>
      </w:r>
      <w:r w:rsidRPr="003A6DE7">
        <w:rPr>
          <w:color w:val="333333"/>
          <w:position w:val="-4"/>
        </w:rPr>
        <w:object w:dxaOrig="260" w:dyaOrig="260">
          <v:shape id="_x0000_i1341" type="#_x0000_t75" style="width:14.25pt;height:14.25pt" o:ole="">
            <v:imagedata r:id="rId230" o:title=""/>
          </v:shape>
          <o:OLEObject Type="Embed" ProgID="Equation.3" ShapeID="_x0000_i1341" DrawAspect="Content" ObjectID="_1571037526" r:id="rId554"/>
        </w:object>
      </w:r>
      <w:r>
        <w:rPr>
          <w:color w:val="333333"/>
        </w:rPr>
        <w:tab/>
      </w:r>
      <w:r>
        <w:rPr>
          <w:color w:val="333333"/>
        </w:rPr>
        <w:tab/>
      </w:r>
      <w:r w:rsidRPr="003A6DE7">
        <w:rPr>
          <w:color w:val="333333"/>
          <w:position w:val="-6"/>
        </w:rPr>
        <w:object w:dxaOrig="700" w:dyaOrig="279">
          <v:shape id="_x0000_i1342" type="#_x0000_t75" style="width:36pt;height:14.25pt" o:ole="">
            <v:imagedata r:id="rId232" o:title=""/>
          </v:shape>
          <o:OLEObject Type="Embed" ProgID="Equation.3" ShapeID="_x0000_i1342" DrawAspect="Content" ObjectID="_1571037527" r:id="rId555"/>
        </w:object>
      </w:r>
      <w:r>
        <w:rPr>
          <w:color w:val="333333"/>
        </w:rPr>
        <w:tab/>
      </w:r>
      <w:r w:rsidRPr="003A6DE7">
        <w:rPr>
          <w:color w:val="333333"/>
          <w:position w:val="-6"/>
        </w:rPr>
        <w:object w:dxaOrig="279" w:dyaOrig="279">
          <v:shape id="_x0000_i1343" type="#_x0000_t75" style="width:14.25pt;height:14.25pt" o:ole="">
            <v:imagedata r:id="rId234" o:title=""/>
          </v:shape>
          <o:OLEObject Type="Embed" ProgID="Equation.3" ShapeID="_x0000_i1343" DrawAspect="Content" ObjectID="_1571037528" r:id="rId556"/>
        </w:object>
      </w:r>
    </w:p>
    <w:p w:rsidR="00526F4F" w:rsidRDefault="00526F4F" w:rsidP="00526F4F">
      <w:pPr>
        <w:jc w:val="both"/>
        <w:rPr>
          <w:color w:val="333333"/>
        </w:rPr>
      </w:pPr>
      <w:r>
        <w:rPr>
          <w:color w:val="333333"/>
        </w:rPr>
        <w:t>---------------------------------------------------------------------------------------------------------------------</w:t>
      </w:r>
    </w:p>
    <w:p w:rsidR="00526F4F" w:rsidRDefault="00526F4F" w:rsidP="00526F4F">
      <w:pPr>
        <w:jc w:val="both"/>
        <w:rPr>
          <w:color w:val="333333"/>
        </w:rPr>
      </w:pPr>
      <w:r>
        <w:rPr>
          <w:color w:val="333333"/>
        </w:rPr>
        <w:t>$/€</w:t>
      </w:r>
      <w:r>
        <w:rPr>
          <w:color w:val="333333"/>
        </w:rPr>
        <w:tab/>
      </w:r>
      <w:r>
        <w:rPr>
          <w:color w:val="333333"/>
        </w:rPr>
        <w:tab/>
      </w:r>
      <w:r w:rsidR="00C027E9">
        <w:rPr>
          <w:color w:val="333333"/>
        </w:rPr>
        <w:t xml:space="preserve"> -</w:t>
      </w:r>
      <w:r>
        <w:rPr>
          <w:color w:val="333333"/>
        </w:rPr>
        <w:t>0.00</w:t>
      </w:r>
      <w:r w:rsidR="00C027E9">
        <w:rPr>
          <w:color w:val="333333"/>
        </w:rPr>
        <w:t>3</w:t>
      </w:r>
      <w:r>
        <w:rPr>
          <w:color w:val="333333"/>
        </w:rPr>
        <w:tab/>
        <w:t xml:space="preserve">     0.</w:t>
      </w:r>
      <w:r w:rsidR="00C027E9">
        <w:rPr>
          <w:color w:val="333333"/>
        </w:rPr>
        <w:t>740</w:t>
      </w:r>
      <w:r>
        <w:rPr>
          <w:color w:val="333333"/>
          <w:vertAlign w:val="superscript"/>
        </w:rPr>
        <w:t>*</w:t>
      </w:r>
      <w:r w:rsidR="00A76DAC">
        <w:rPr>
          <w:color w:val="333333"/>
          <w:vertAlign w:val="superscript"/>
        </w:rPr>
        <w:t>*</w:t>
      </w:r>
      <w:r>
        <w:rPr>
          <w:color w:val="333333"/>
          <w:vertAlign w:val="superscript"/>
        </w:rPr>
        <w:t>*</w:t>
      </w:r>
      <w:r>
        <w:rPr>
          <w:color w:val="333333"/>
        </w:rPr>
        <w:tab/>
        <w:t>0.</w:t>
      </w:r>
      <w:r w:rsidR="005C2DB8">
        <w:rPr>
          <w:color w:val="333333"/>
        </w:rPr>
        <w:t>208</w:t>
      </w:r>
      <w:r>
        <w:rPr>
          <w:color w:val="333333"/>
        </w:rPr>
        <w:tab/>
        <w:t xml:space="preserve">   0.</w:t>
      </w:r>
      <w:r w:rsidR="005C2DB8">
        <w:rPr>
          <w:color w:val="333333"/>
        </w:rPr>
        <w:t>074</w:t>
      </w:r>
      <w:r>
        <w:rPr>
          <w:color w:val="333333"/>
        </w:rPr>
        <w:t xml:space="preserve">   </w:t>
      </w:r>
      <w:r w:rsidR="005C2DB8">
        <w:rPr>
          <w:color w:val="333333"/>
        </w:rPr>
        <w:t>36</w:t>
      </w:r>
      <w:r w:rsidR="00A76DAC">
        <w:rPr>
          <w:color w:val="333333"/>
        </w:rPr>
        <w:t>.4</w:t>
      </w:r>
      <w:r w:rsidR="005C2DB8">
        <w:rPr>
          <w:color w:val="333333"/>
        </w:rPr>
        <w:t>05</w:t>
      </w:r>
      <w:r>
        <w:rPr>
          <w:color w:val="333333"/>
        </w:rPr>
        <w:t xml:space="preserve">    </w:t>
      </w:r>
      <w:r>
        <w:rPr>
          <w:color w:val="333333"/>
        </w:rPr>
        <w:tab/>
        <w:t>1.</w:t>
      </w:r>
      <w:r w:rsidR="005C2DB8">
        <w:rPr>
          <w:color w:val="333333"/>
        </w:rPr>
        <w:t>657</w:t>
      </w:r>
      <w:r>
        <w:rPr>
          <w:color w:val="333333"/>
        </w:rPr>
        <w:tab/>
      </w:r>
      <w:r>
        <w:rPr>
          <w:color w:val="333333"/>
        </w:rPr>
        <w:tab/>
      </w:r>
      <w:r w:rsidR="005C2DB8">
        <w:rPr>
          <w:color w:val="333333"/>
        </w:rPr>
        <w:t>141</w:t>
      </w:r>
    </w:p>
    <w:p w:rsidR="00526F4F" w:rsidRPr="00DE220B" w:rsidRDefault="00526F4F" w:rsidP="00526F4F">
      <w:pPr>
        <w:ind w:left="1500"/>
        <w:jc w:val="both"/>
        <w:rPr>
          <w:color w:val="333333"/>
        </w:rPr>
      </w:pPr>
      <w:r>
        <w:rPr>
          <w:color w:val="333333"/>
        </w:rPr>
        <w:t>(0.00</w:t>
      </w:r>
      <w:r w:rsidR="00C027E9">
        <w:rPr>
          <w:color w:val="333333"/>
        </w:rPr>
        <w:t>2</w:t>
      </w:r>
      <w:r>
        <w:rPr>
          <w:color w:val="333333"/>
        </w:rPr>
        <w:t>)</w:t>
      </w:r>
      <w:r w:rsidRPr="00DE220B">
        <w:rPr>
          <w:color w:val="333333"/>
        </w:rPr>
        <w:t xml:space="preserve">   (0.</w:t>
      </w:r>
      <w:r w:rsidR="00C027E9">
        <w:rPr>
          <w:color w:val="333333"/>
        </w:rPr>
        <w:t>123</w:t>
      </w:r>
      <w:r w:rsidRPr="00DE220B">
        <w:rPr>
          <w:color w:val="333333"/>
        </w:rPr>
        <w:t>)</w:t>
      </w:r>
      <w:r w:rsidRPr="00DE220B">
        <w:rPr>
          <w:color w:val="333333"/>
        </w:rPr>
        <w:tab/>
      </w:r>
    </w:p>
    <w:p w:rsidR="00526F4F" w:rsidRDefault="00526F4F" w:rsidP="00526F4F">
      <w:pPr>
        <w:jc w:val="both"/>
        <w:rPr>
          <w:color w:val="333333"/>
        </w:rPr>
      </w:pPr>
    </w:p>
    <w:p w:rsidR="00526F4F" w:rsidRDefault="00526F4F" w:rsidP="00526F4F">
      <w:pPr>
        <w:jc w:val="both"/>
        <w:rPr>
          <w:color w:val="333333"/>
        </w:rPr>
      </w:pPr>
      <w:r>
        <w:rPr>
          <w:color w:val="333333"/>
        </w:rPr>
        <w:t>$/£</w:t>
      </w:r>
      <w:r>
        <w:rPr>
          <w:color w:val="333333"/>
        </w:rPr>
        <w:tab/>
      </w:r>
      <w:r>
        <w:rPr>
          <w:color w:val="333333"/>
        </w:rPr>
        <w:tab/>
        <w:t xml:space="preserve"> </w:t>
      </w:r>
      <w:r w:rsidR="005C2DB8">
        <w:rPr>
          <w:color w:val="333333"/>
        </w:rPr>
        <w:t>-</w:t>
      </w:r>
      <w:r>
        <w:rPr>
          <w:color w:val="333333"/>
        </w:rPr>
        <w:t>0.00</w:t>
      </w:r>
      <w:r w:rsidR="005C2DB8">
        <w:rPr>
          <w:color w:val="333333"/>
        </w:rPr>
        <w:t>2</w:t>
      </w:r>
      <w:r>
        <w:rPr>
          <w:color w:val="333333"/>
        </w:rPr>
        <w:t xml:space="preserve">     </w:t>
      </w:r>
      <w:r w:rsidR="005C2DB8">
        <w:rPr>
          <w:color w:val="333333"/>
        </w:rPr>
        <w:t>1</w:t>
      </w:r>
      <w:r>
        <w:rPr>
          <w:color w:val="333333"/>
        </w:rPr>
        <w:t>.</w:t>
      </w:r>
      <w:r w:rsidR="005C2DB8">
        <w:rPr>
          <w:color w:val="333333"/>
        </w:rPr>
        <w:t>098</w:t>
      </w:r>
      <w:r>
        <w:rPr>
          <w:color w:val="333333"/>
          <w:vertAlign w:val="superscript"/>
        </w:rPr>
        <w:t>***</w:t>
      </w:r>
      <w:r>
        <w:rPr>
          <w:color w:val="333333"/>
        </w:rPr>
        <w:tab/>
        <w:t>0.</w:t>
      </w:r>
      <w:r w:rsidR="005C2DB8">
        <w:rPr>
          <w:color w:val="333333"/>
        </w:rPr>
        <w:t>481</w:t>
      </w:r>
      <w:r>
        <w:rPr>
          <w:color w:val="333333"/>
        </w:rPr>
        <w:t xml:space="preserve">   </w:t>
      </w:r>
      <w:r w:rsidR="00A76DAC">
        <w:rPr>
          <w:color w:val="333333"/>
        </w:rPr>
        <w:t xml:space="preserve">   </w:t>
      </w:r>
      <w:r>
        <w:rPr>
          <w:color w:val="333333"/>
        </w:rPr>
        <w:t>0.</w:t>
      </w:r>
      <w:r w:rsidR="005C2DB8">
        <w:rPr>
          <w:color w:val="333333"/>
        </w:rPr>
        <w:t>085</w:t>
      </w:r>
      <w:r>
        <w:rPr>
          <w:color w:val="333333"/>
        </w:rPr>
        <w:t xml:space="preserve">   </w:t>
      </w:r>
      <w:r w:rsidR="005C2DB8">
        <w:rPr>
          <w:color w:val="333333"/>
        </w:rPr>
        <w:t>289</w:t>
      </w:r>
      <w:r w:rsidR="00A76DAC">
        <w:rPr>
          <w:color w:val="333333"/>
        </w:rPr>
        <w:t>.</w:t>
      </w:r>
      <w:r w:rsidR="005C2DB8">
        <w:rPr>
          <w:color w:val="333333"/>
        </w:rPr>
        <w:t>533</w:t>
      </w:r>
      <w:r>
        <w:rPr>
          <w:color w:val="333333"/>
        </w:rPr>
        <w:t xml:space="preserve">   </w:t>
      </w:r>
      <w:r>
        <w:rPr>
          <w:color w:val="333333"/>
        </w:rPr>
        <w:tab/>
        <w:t>1.</w:t>
      </w:r>
      <w:r w:rsidR="005C2DB8">
        <w:rPr>
          <w:color w:val="333333"/>
        </w:rPr>
        <w:t>867</w:t>
      </w:r>
      <w:r>
        <w:rPr>
          <w:color w:val="333333"/>
        </w:rPr>
        <w:tab/>
      </w:r>
      <w:r>
        <w:rPr>
          <w:color w:val="333333"/>
        </w:rPr>
        <w:tab/>
      </w:r>
      <w:r w:rsidR="005C2DB8">
        <w:rPr>
          <w:color w:val="333333"/>
        </w:rPr>
        <w:t>315</w:t>
      </w:r>
    </w:p>
    <w:p w:rsidR="00526F4F" w:rsidRDefault="00526F4F" w:rsidP="00526F4F">
      <w:pPr>
        <w:jc w:val="both"/>
        <w:rPr>
          <w:color w:val="333333"/>
        </w:rPr>
      </w:pPr>
      <w:r>
        <w:rPr>
          <w:color w:val="333333"/>
        </w:rPr>
        <w:tab/>
      </w:r>
      <w:r>
        <w:rPr>
          <w:color w:val="333333"/>
        </w:rPr>
        <w:tab/>
        <w:t xml:space="preserve"> (0.00</w:t>
      </w:r>
      <w:r w:rsidR="005C2DB8">
        <w:rPr>
          <w:color w:val="333333"/>
        </w:rPr>
        <w:t>1</w:t>
      </w:r>
      <w:r>
        <w:rPr>
          <w:color w:val="333333"/>
        </w:rPr>
        <w:t xml:space="preserve">    (0.0</w:t>
      </w:r>
      <w:r w:rsidR="005C2DB8">
        <w:rPr>
          <w:color w:val="333333"/>
        </w:rPr>
        <w:t>65</w:t>
      </w:r>
      <w:r>
        <w:rPr>
          <w:color w:val="333333"/>
        </w:rPr>
        <w:t>)</w:t>
      </w:r>
      <w:r>
        <w:rPr>
          <w:color w:val="333333"/>
        </w:rPr>
        <w:tab/>
      </w:r>
    </w:p>
    <w:p w:rsidR="00526F4F" w:rsidRDefault="00526F4F" w:rsidP="00526F4F">
      <w:pPr>
        <w:jc w:val="both"/>
        <w:rPr>
          <w:color w:val="333333"/>
        </w:rPr>
      </w:pPr>
    </w:p>
    <w:p w:rsidR="00526F4F" w:rsidRPr="00963D05" w:rsidRDefault="00526F4F" w:rsidP="00526F4F">
      <w:pPr>
        <w:jc w:val="both"/>
        <w:rPr>
          <w:color w:val="333333"/>
        </w:rPr>
      </w:pPr>
      <w:r>
        <w:rPr>
          <w:color w:val="333333"/>
        </w:rPr>
        <w:t>C$/$</w:t>
      </w:r>
      <w:r>
        <w:rPr>
          <w:color w:val="333333"/>
        </w:rPr>
        <w:tab/>
      </w:r>
      <w:r>
        <w:rPr>
          <w:color w:val="333333"/>
        </w:rPr>
        <w:tab/>
      </w:r>
      <w:r w:rsidR="005C2DB8">
        <w:rPr>
          <w:color w:val="333333"/>
        </w:rPr>
        <w:t>-</w:t>
      </w:r>
      <w:r>
        <w:rPr>
          <w:color w:val="333333"/>
        </w:rPr>
        <w:t>0.00</w:t>
      </w:r>
      <w:r w:rsidR="005C2DB8">
        <w:rPr>
          <w:color w:val="333333"/>
        </w:rPr>
        <w:t>1</w:t>
      </w:r>
      <w:r>
        <w:rPr>
          <w:color w:val="333333"/>
        </w:rPr>
        <w:tab/>
        <w:t xml:space="preserve">     0.</w:t>
      </w:r>
      <w:r w:rsidR="005C2DB8">
        <w:rPr>
          <w:color w:val="333333"/>
        </w:rPr>
        <w:t>842</w:t>
      </w:r>
      <w:r>
        <w:rPr>
          <w:color w:val="333333"/>
          <w:vertAlign w:val="superscript"/>
        </w:rPr>
        <w:t>***</w:t>
      </w:r>
      <w:r>
        <w:rPr>
          <w:color w:val="333333"/>
        </w:rPr>
        <w:tab/>
        <w:t xml:space="preserve"> 0.</w:t>
      </w:r>
      <w:r w:rsidR="005C2DB8">
        <w:rPr>
          <w:color w:val="333333"/>
        </w:rPr>
        <w:t>350</w:t>
      </w:r>
      <w:r>
        <w:rPr>
          <w:color w:val="333333"/>
        </w:rPr>
        <w:t xml:space="preserve">   </w:t>
      </w:r>
      <w:r w:rsidR="00A76DAC">
        <w:rPr>
          <w:color w:val="333333"/>
        </w:rPr>
        <w:t xml:space="preserve">  </w:t>
      </w:r>
      <w:r>
        <w:rPr>
          <w:color w:val="333333"/>
        </w:rPr>
        <w:t>0.</w:t>
      </w:r>
      <w:r w:rsidR="005C2DB8">
        <w:rPr>
          <w:color w:val="333333"/>
        </w:rPr>
        <w:t>067</w:t>
      </w:r>
      <w:r>
        <w:rPr>
          <w:color w:val="333333"/>
        </w:rPr>
        <w:t xml:space="preserve">   </w:t>
      </w:r>
      <w:r w:rsidR="005C2DB8">
        <w:rPr>
          <w:color w:val="333333"/>
        </w:rPr>
        <w:t>128</w:t>
      </w:r>
      <w:r>
        <w:rPr>
          <w:color w:val="333333"/>
        </w:rPr>
        <w:t>.</w:t>
      </w:r>
      <w:r w:rsidR="005C2DB8">
        <w:rPr>
          <w:color w:val="333333"/>
        </w:rPr>
        <w:t>236</w:t>
      </w:r>
      <w:r>
        <w:rPr>
          <w:color w:val="333333"/>
        </w:rPr>
        <w:t xml:space="preserve"> </w:t>
      </w:r>
      <w:r>
        <w:rPr>
          <w:color w:val="333333"/>
        </w:rPr>
        <w:tab/>
        <w:t>1.</w:t>
      </w:r>
      <w:r w:rsidR="005C2DB8">
        <w:rPr>
          <w:color w:val="333333"/>
        </w:rPr>
        <w:t>988</w:t>
      </w:r>
      <w:r>
        <w:rPr>
          <w:color w:val="333333"/>
        </w:rPr>
        <w:tab/>
      </w:r>
      <w:r>
        <w:rPr>
          <w:color w:val="333333"/>
        </w:rPr>
        <w:tab/>
      </w:r>
      <w:r w:rsidR="005C2DB8">
        <w:rPr>
          <w:color w:val="333333"/>
        </w:rPr>
        <w:t>240</w:t>
      </w:r>
    </w:p>
    <w:p w:rsidR="00526F4F" w:rsidRPr="004B0E88" w:rsidRDefault="00526F4F" w:rsidP="00526F4F">
      <w:pPr>
        <w:jc w:val="both"/>
        <w:rPr>
          <w:bCs/>
        </w:rPr>
      </w:pPr>
      <w:r>
        <w:rPr>
          <w:bCs/>
        </w:rPr>
        <w:tab/>
      </w:r>
      <w:r>
        <w:rPr>
          <w:bCs/>
        </w:rPr>
        <w:tab/>
        <w:t>(0.001)</w:t>
      </w:r>
      <w:r>
        <w:rPr>
          <w:bCs/>
        </w:rPr>
        <w:tab/>
        <w:t xml:space="preserve">    (0.0</w:t>
      </w:r>
      <w:r w:rsidR="005C2DB8">
        <w:rPr>
          <w:bCs/>
        </w:rPr>
        <w:t>74</w:t>
      </w:r>
      <w:r>
        <w:rPr>
          <w:bCs/>
        </w:rPr>
        <w:t>)</w:t>
      </w:r>
      <w:r>
        <w:rPr>
          <w:bCs/>
        </w:rPr>
        <w:tab/>
      </w:r>
    </w:p>
    <w:p w:rsidR="00526F4F" w:rsidRDefault="00526F4F" w:rsidP="00526F4F">
      <w:pPr>
        <w:jc w:val="both"/>
        <w:rPr>
          <w:bCs/>
        </w:rPr>
      </w:pPr>
    </w:p>
    <w:p w:rsidR="00526F4F" w:rsidRDefault="00526F4F" w:rsidP="00526F4F">
      <w:pPr>
        <w:jc w:val="both"/>
        <w:rPr>
          <w:bCs/>
        </w:rPr>
      </w:pPr>
      <w:r>
        <w:rPr>
          <w:bCs/>
        </w:rPr>
        <w:t>¥/$</w:t>
      </w:r>
      <w:r>
        <w:rPr>
          <w:bCs/>
        </w:rPr>
        <w:tab/>
      </w:r>
      <w:r>
        <w:rPr>
          <w:bCs/>
        </w:rPr>
        <w:tab/>
      </w:r>
      <w:r w:rsidR="005C2DB8">
        <w:rPr>
          <w:bCs/>
        </w:rPr>
        <w:t>-</w:t>
      </w:r>
      <w:r>
        <w:rPr>
          <w:bCs/>
        </w:rPr>
        <w:t>0.0</w:t>
      </w:r>
      <w:r w:rsidR="005C2DB8">
        <w:rPr>
          <w:bCs/>
        </w:rPr>
        <w:t>01</w:t>
      </w:r>
      <w:r>
        <w:rPr>
          <w:bCs/>
        </w:rPr>
        <w:t xml:space="preserve">      </w:t>
      </w:r>
      <w:r w:rsidR="005C2DB8">
        <w:rPr>
          <w:bCs/>
        </w:rPr>
        <w:t>1</w:t>
      </w:r>
      <w:r>
        <w:rPr>
          <w:bCs/>
        </w:rPr>
        <w:t>.</w:t>
      </w:r>
      <w:r w:rsidR="005C2DB8">
        <w:rPr>
          <w:bCs/>
        </w:rPr>
        <w:t>073</w:t>
      </w:r>
      <w:r>
        <w:rPr>
          <w:bCs/>
          <w:vertAlign w:val="superscript"/>
        </w:rPr>
        <w:t>***</w:t>
      </w:r>
      <w:r>
        <w:rPr>
          <w:bCs/>
        </w:rPr>
        <w:tab/>
        <w:t xml:space="preserve"> 0.</w:t>
      </w:r>
      <w:r w:rsidR="005C2DB8">
        <w:rPr>
          <w:bCs/>
        </w:rPr>
        <w:t>464</w:t>
      </w:r>
      <w:r>
        <w:rPr>
          <w:bCs/>
        </w:rPr>
        <w:t xml:space="preserve">   </w:t>
      </w:r>
      <w:r w:rsidR="00F043AB">
        <w:rPr>
          <w:bCs/>
        </w:rPr>
        <w:t xml:space="preserve">  </w:t>
      </w:r>
      <w:r>
        <w:rPr>
          <w:bCs/>
        </w:rPr>
        <w:t>0.</w:t>
      </w:r>
      <w:r w:rsidR="005C2DB8">
        <w:rPr>
          <w:bCs/>
        </w:rPr>
        <w:t>116</w:t>
      </w:r>
      <w:r>
        <w:rPr>
          <w:bCs/>
        </w:rPr>
        <w:t xml:space="preserve">   </w:t>
      </w:r>
      <w:r w:rsidR="005C2DB8">
        <w:rPr>
          <w:bCs/>
        </w:rPr>
        <w:t>271</w:t>
      </w:r>
      <w:r w:rsidR="00F043AB">
        <w:rPr>
          <w:bCs/>
        </w:rPr>
        <w:t>.</w:t>
      </w:r>
      <w:r w:rsidR="005C2DB8">
        <w:rPr>
          <w:bCs/>
        </w:rPr>
        <w:t>399</w:t>
      </w:r>
      <w:r w:rsidR="005C2DB8">
        <w:rPr>
          <w:bCs/>
        </w:rPr>
        <w:tab/>
      </w:r>
      <w:r>
        <w:rPr>
          <w:bCs/>
        </w:rPr>
        <w:t>1.</w:t>
      </w:r>
      <w:r w:rsidR="005C2DB8">
        <w:rPr>
          <w:bCs/>
        </w:rPr>
        <w:t>861</w:t>
      </w:r>
      <w:r>
        <w:rPr>
          <w:bCs/>
        </w:rPr>
        <w:tab/>
      </w:r>
      <w:r>
        <w:rPr>
          <w:bCs/>
        </w:rPr>
        <w:tab/>
      </w:r>
      <w:r w:rsidR="005C2DB8">
        <w:rPr>
          <w:bCs/>
        </w:rPr>
        <w:t>315</w:t>
      </w:r>
    </w:p>
    <w:p w:rsidR="00526F4F" w:rsidRDefault="00526F4F" w:rsidP="00526F4F">
      <w:pPr>
        <w:jc w:val="both"/>
        <w:rPr>
          <w:bCs/>
        </w:rPr>
      </w:pPr>
      <w:r>
        <w:rPr>
          <w:bCs/>
        </w:rPr>
        <w:tab/>
      </w:r>
      <w:r>
        <w:rPr>
          <w:bCs/>
        </w:rPr>
        <w:tab/>
        <w:t>(0.0</w:t>
      </w:r>
      <w:r w:rsidR="005C2DB8">
        <w:rPr>
          <w:bCs/>
        </w:rPr>
        <w:t>0</w:t>
      </w:r>
      <w:r w:rsidR="00A76DAC">
        <w:rPr>
          <w:bCs/>
        </w:rPr>
        <w:t>1</w:t>
      </w:r>
      <w:r>
        <w:rPr>
          <w:bCs/>
        </w:rPr>
        <w:t>)</w:t>
      </w:r>
      <w:r>
        <w:rPr>
          <w:bCs/>
        </w:rPr>
        <w:tab/>
        <w:t xml:space="preserve">    (0.0</w:t>
      </w:r>
      <w:r w:rsidR="005C2DB8">
        <w:rPr>
          <w:bCs/>
        </w:rPr>
        <w:t>65</w:t>
      </w:r>
      <w:r>
        <w:rPr>
          <w:bCs/>
        </w:rPr>
        <w:t>)</w:t>
      </w:r>
      <w:r>
        <w:rPr>
          <w:bCs/>
        </w:rPr>
        <w:tab/>
      </w:r>
    </w:p>
    <w:p w:rsidR="00526F4F" w:rsidRDefault="00526F4F" w:rsidP="00526F4F">
      <w:pPr>
        <w:jc w:val="center"/>
        <w:rPr>
          <w:i/>
          <w:color w:val="333333"/>
        </w:rPr>
      </w:pPr>
      <w:r>
        <w:rPr>
          <w:bCs/>
        </w:rPr>
        <w:t>---------------------------------------------------------------------------------------------------------------------</w:t>
      </w:r>
    </w:p>
    <w:p w:rsidR="00526F4F" w:rsidRDefault="00526F4F" w:rsidP="00526F4F">
      <w:pPr>
        <w:jc w:val="both"/>
        <w:rPr>
          <w:color w:val="333333"/>
        </w:rPr>
      </w:pPr>
      <w:r>
        <w:rPr>
          <w:color w:val="333333"/>
        </w:rPr>
        <w:t>Note: See, Table 1a.</w:t>
      </w:r>
    </w:p>
    <w:p w:rsidR="00526F4F" w:rsidRDefault="00526F4F" w:rsidP="00526F4F">
      <w:pPr>
        <w:spacing w:line="480" w:lineRule="auto"/>
        <w:jc w:val="both"/>
        <w:rPr>
          <w:color w:val="333333"/>
        </w:rPr>
      </w:pPr>
      <w:r>
        <w:rPr>
          <w:color w:val="333333"/>
        </w:rPr>
        <w:t>Source: See, Table 1a.</w:t>
      </w:r>
    </w:p>
    <w:p w:rsidR="003122BF" w:rsidRDefault="00AA4FD4" w:rsidP="003122BF">
      <w:pPr>
        <w:spacing w:line="480" w:lineRule="auto"/>
        <w:jc w:val="center"/>
        <w:rPr>
          <w:color w:val="333333"/>
        </w:rPr>
      </w:pPr>
      <w:r>
        <w:rPr>
          <w:i/>
          <w:color w:val="333333"/>
        </w:rPr>
        <w:t>V.</w:t>
      </w:r>
      <w:r w:rsidR="003122BF" w:rsidRPr="00F56378">
        <w:rPr>
          <w:i/>
          <w:color w:val="333333"/>
        </w:rPr>
        <w:t>6</w:t>
      </w:r>
      <w:r w:rsidR="003122BF">
        <w:rPr>
          <w:i/>
          <w:color w:val="333333"/>
        </w:rPr>
        <w:t xml:space="preserve"> Orthogonality Tests</w:t>
      </w:r>
    </w:p>
    <w:p w:rsidR="003122BF" w:rsidRDefault="003122BF" w:rsidP="00575373">
      <w:pPr>
        <w:jc w:val="both"/>
        <w:rPr>
          <w:color w:val="333333"/>
        </w:rPr>
      </w:pPr>
      <w:r>
        <w:rPr>
          <w:color w:val="333333"/>
        </w:rPr>
        <w:t xml:space="preserve">We start estimating a variable </w:t>
      </w:r>
      <w:r w:rsidRPr="002B4B35">
        <w:rPr>
          <w:color w:val="333333"/>
          <w:position w:val="-12"/>
        </w:rPr>
        <w:object w:dxaOrig="760" w:dyaOrig="360">
          <v:shape id="_x0000_i1344" type="#_x0000_t75" style="width:38.25pt;height:18pt" o:ole="">
            <v:imagedata r:id="rId557" o:title=""/>
          </v:shape>
          <o:OLEObject Type="Embed" ProgID="Equation.3" ShapeID="_x0000_i1344" DrawAspect="Content" ObjectID="_1571037529" r:id="rId558"/>
        </w:object>
      </w:r>
      <w:r>
        <w:rPr>
          <w:color w:val="333333"/>
        </w:rPr>
        <w:t xml:space="preserve"> and as forecasting </w:t>
      </w:r>
      <w:proofErr w:type="gramStart"/>
      <w:r>
        <w:rPr>
          <w:color w:val="333333"/>
        </w:rPr>
        <w:t xml:space="preserve">of </w:t>
      </w:r>
      <w:proofErr w:type="gramEnd"/>
      <w:r w:rsidRPr="002B4B35">
        <w:rPr>
          <w:color w:val="333333"/>
          <w:position w:val="-12"/>
        </w:rPr>
        <w:object w:dxaOrig="1040" w:dyaOrig="380">
          <v:shape id="_x0000_i1345" type="#_x0000_t75" style="width:51.75pt;height:18.75pt" o:ole="">
            <v:imagedata r:id="rId559" o:title=""/>
          </v:shape>
          <o:OLEObject Type="Embed" ProgID="Equation.3" ShapeID="_x0000_i1345" DrawAspect="Content" ObjectID="_1571037530" r:id="rId560"/>
        </w:object>
      </w:r>
      <w:r w:rsidR="00D52A24">
        <w:rPr>
          <w:color w:val="333333"/>
        </w:rPr>
        <w:t>, we</w:t>
      </w:r>
      <w:r>
        <w:rPr>
          <w:color w:val="333333"/>
        </w:rPr>
        <w:t xml:space="preserve"> us</w:t>
      </w:r>
      <w:r w:rsidR="00D52A24">
        <w:rPr>
          <w:color w:val="333333"/>
        </w:rPr>
        <w:t>e</w:t>
      </w:r>
      <w:r>
        <w:rPr>
          <w:color w:val="333333"/>
        </w:rPr>
        <w:t xml:space="preserve"> the demand for money equation, </w:t>
      </w:r>
      <w:r w:rsidR="00D52A24">
        <w:rPr>
          <w:color w:val="333333"/>
        </w:rPr>
        <w:t>which is reported in Table 6a. By using these regressions, we run eq. (20) and its results are in Table 6b. For $/€, the domestic “news” (</w:t>
      </w:r>
      <w:r w:rsidR="00D52A24" w:rsidRPr="0085667D">
        <w:rPr>
          <w:color w:val="333333"/>
          <w:position w:val="-10"/>
        </w:rPr>
        <w:object w:dxaOrig="1240" w:dyaOrig="360">
          <v:shape id="_x0000_i1346" type="#_x0000_t75" style="width:62.25pt;height:18pt" o:ole="">
            <v:imagedata r:id="rId561" o:title=""/>
          </v:shape>
          <o:OLEObject Type="Embed" ProgID="Equation.3" ShapeID="_x0000_i1346" DrawAspect="Content" ObjectID="_1571037531" r:id="rId562"/>
        </w:object>
      </w:r>
      <w:r w:rsidR="00D52A24">
        <w:rPr>
          <w:color w:val="333333"/>
        </w:rPr>
        <w:t>) have significant effect on          (</w:t>
      </w:r>
      <w:r w:rsidR="00D52A24" w:rsidRPr="00854E79">
        <w:rPr>
          <w:color w:val="333333"/>
          <w:position w:val="-12"/>
        </w:rPr>
        <w:object w:dxaOrig="800" w:dyaOrig="360">
          <v:shape id="_x0000_i1347" type="#_x0000_t75" style="width:39.75pt;height:18pt" o:ole="">
            <v:imagedata r:id="rId563" o:title=""/>
          </v:shape>
          <o:OLEObject Type="Embed" ProgID="Equation.3" ShapeID="_x0000_i1347" DrawAspect="Content" ObjectID="_1571037532" r:id="rId564"/>
        </w:object>
      </w:r>
      <w:r w:rsidR="00D52A24">
        <w:rPr>
          <w:color w:val="333333"/>
        </w:rPr>
        <w:t>); for $/£, the “news” have no significant effect on (</w:t>
      </w:r>
      <w:r w:rsidR="00D52A24" w:rsidRPr="00854E79">
        <w:rPr>
          <w:color w:val="333333"/>
          <w:position w:val="-12"/>
        </w:rPr>
        <w:object w:dxaOrig="800" w:dyaOrig="360">
          <v:shape id="_x0000_i1348" type="#_x0000_t75" style="width:39.75pt;height:18pt" o:ole="">
            <v:imagedata r:id="rId563" o:title=""/>
          </v:shape>
          <o:OLEObject Type="Embed" ProgID="Equation.3" ShapeID="_x0000_i1348" DrawAspect="Content" ObjectID="_1571037533" r:id="rId565"/>
        </w:object>
      </w:r>
      <w:r w:rsidR="00D52A24">
        <w:rPr>
          <w:color w:val="333333"/>
        </w:rPr>
        <w:t>); for the C$/$, the domestic and Canadian “news” (</w:t>
      </w:r>
      <w:r w:rsidR="00D93AE9" w:rsidRPr="0085667D">
        <w:rPr>
          <w:color w:val="333333"/>
          <w:position w:val="-10"/>
        </w:rPr>
        <w:object w:dxaOrig="2760" w:dyaOrig="360">
          <v:shape id="_x0000_i1349" type="#_x0000_t75" style="width:138pt;height:18pt" o:ole="">
            <v:imagedata r:id="rId566" o:title=""/>
          </v:shape>
          <o:OLEObject Type="Embed" ProgID="Equation.3" ShapeID="_x0000_i1349" DrawAspect="Content" ObjectID="_1571037534" r:id="rId567"/>
        </w:object>
      </w:r>
      <w:r w:rsidR="00D52A24">
        <w:rPr>
          <w:color w:val="333333"/>
        </w:rPr>
        <w:t xml:space="preserve">) have significant effects on </w:t>
      </w:r>
      <w:r w:rsidR="00D93AE9">
        <w:rPr>
          <w:color w:val="333333"/>
        </w:rPr>
        <w:t>(</w:t>
      </w:r>
      <w:r w:rsidR="00D52A24" w:rsidRPr="00854E79">
        <w:rPr>
          <w:color w:val="333333"/>
          <w:position w:val="-12"/>
        </w:rPr>
        <w:object w:dxaOrig="800" w:dyaOrig="360">
          <v:shape id="_x0000_i1350" type="#_x0000_t75" style="width:39.75pt;height:18pt" o:ole="">
            <v:imagedata r:id="rId563" o:title=""/>
          </v:shape>
          <o:OLEObject Type="Embed" ProgID="Equation.3" ShapeID="_x0000_i1350" DrawAspect="Content" ObjectID="_1571037535" r:id="rId568"/>
        </w:object>
      </w:r>
      <w:r w:rsidR="00D93AE9">
        <w:rPr>
          <w:color w:val="333333"/>
        </w:rPr>
        <w:t xml:space="preserve">); and for </w:t>
      </w:r>
      <w:proofErr w:type="gramStart"/>
      <w:r w:rsidR="00D93AE9">
        <w:rPr>
          <w:color w:val="333333"/>
        </w:rPr>
        <w:t>the</w:t>
      </w:r>
      <w:r w:rsidR="005C09BE">
        <w:rPr>
          <w:color w:val="333333"/>
        </w:rPr>
        <w:t xml:space="preserve"> </w:t>
      </w:r>
      <w:r w:rsidR="00D93AE9">
        <w:rPr>
          <w:color w:val="333333"/>
        </w:rPr>
        <w:t xml:space="preserve"> ¥</w:t>
      </w:r>
      <w:proofErr w:type="gramEnd"/>
      <w:r w:rsidR="00D93AE9">
        <w:rPr>
          <w:color w:val="333333"/>
        </w:rPr>
        <w:t>/$ exchange rate, only the Japanese “news” (</w:t>
      </w:r>
      <w:r w:rsidR="00D93AE9" w:rsidRPr="0085667D">
        <w:rPr>
          <w:color w:val="333333"/>
          <w:position w:val="-10"/>
        </w:rPr>
        <w:object w:dxaOrig="1320" w:dyaOrig="360">
          <v:shape id="_x0000_i1351" type="#_x0000_t75" style="width:66pt;height:18pt" o:ole="">
            <v:imagedata r:id="rId569" o:title=""/>
          </v:shape>
          <o:OLEObject Type="Embed" ProgID="Equation.3" ShapeID="_x0000_i1351" DrawAspect="Content" ObjectID="_1571037536" r:id="rId570"/>
        </w:object>
      </w:r>
      <w:r w:rsidR="00D93AE9">
        <w:rPr>
          <w:color w:val="333333"/>
        </w:rPr>
        <w:t xml:space="preserve">) </w:t>
      </w:r>
      <w:r w:rsidR="005C09BE">
        <w:rPr>
          <w:color w:val="333333"/>
        </w:rPr>
        <w:t xml:space="preserve">have </w:t>
      </w:r>
      <w:r w:rsidR="00D93AE9">
        <w:rPr>
          <w:color w:val="333333"/>
        </w:rPr>
        <w:t>significant eff</w:t>
      </w:r>
      <w:r w:rsidR="005C09BE">
        <w:rPr>
          <w:color w:val="333333"/>
        </w:rPr>
        <w:t>ect</w:t>
      </w:r>
      <w:r w:rsidR="00D93AE9">
        <w:rPr>
          <w:color w:val="333333"/>
        </w:rPr>
        <w:t xml:space="preserve"> on </w:t>
      </w:r>
      <w:r w:rsidR="005C09BE">
        <w:rPr>
          <w:color w:val="333333"/>
        </w:rPr>
        <w:t xml:space="preserve">the       </w:t>
      </w:r>
      <w:r w:rsidR="00D52A24">
        <w:rPr>
          <w:color w:val="333333"/>
        </w:rPr>
        <w:t xml:space="preserve"> </w:t>
      </w:r>
      <w:r w:rsidR="00D93AE9">
        <w:rPr>
          <w:color w:val="333333"/>
        </w:rPr>
        <w:t>(</w:t>
      </w:r>
      <w:r w:rsidR="00D93AE9" w:rsidRPr="00854E79">
        <w:rPr>
          <w:color w:val="333333"/>
          <w:position w:val="-12"/>
        </w:rPr>
        <w:object w:dxaOrig="800" w:dyaOrig="360">
          <v:shape id="_x0000_i1352" type="#_x0000_t75" style="width:39.75pt;height:18pt" o:ole="">
            <v:imagedata r:id="rId563" o:title=""/>
          </v:shape>
          <o:OLEObject Type="Embed" ProgID="Equation.3" ShapeID="_x0000_i1352" DrawAspect="Content" ObjectID="_1571037537" r:id="rId571"/>
        </w:object>
      </w:r>
      <w:r w:rsidR="00D93AE9">
        <w:rPr>
          <w:color w:val="333333"/>
        </w:rPr>
        <w:t>).</w:t>
      </w:r>
    </w:p>
    <w:p w:rsidR="005C09BE" w:rsidRDefault="005C09BE" w:rsidP="00575373">
      <w:pPr>
        <w:jc w:val="both"/>
        <w:rPr>
          <w:color w:val="333333"/>
        </w:rPr>
      </w:pPr>
    </w:p>
    <w:p w:rsidR="00D93AE9" w:rsidRDefault="00D93AE9" w:rsidP="00575373">
      <w:pPr>
        <w:jc w:val="both"/>
        <w:rPr>
          <w:color w:val="333333"/>
        </w:rPr>
      </w:pPr>
      <w:r>
        <w:rPr>
          <w:color w:val="333333"/>
        </w:rPr>
        <w:lastRenderedPageBreak/>
        <w:tab/>
        <w:t xml:space="preserve">Then, we run eq. (22) and the outcome </w:t>
      </w:r>
      <w:proofErr w:type="gramStart"/>
      <w:r>
        <w:rPr>
          <w:color w:val="333333"/>
        </w:rPr>
        <w:t>is presented</w:t>
      </w:r>
      <w:proofErr w:type="gramEnd"/>
      <w:r>
        <w:rPr>
          <w:color w:val="333333"/>
        </w:rPr>
        <w:t xml:space="preserve"> in Table 6c. The results show, here, that the nominal interest rates have significant effects on </w:t>
      </w:r>
      <w:proofErr w:type="gramStart"/>
      <w:r>
        <w:rPr>
          <w:color w:val="333333"/>
        </w:rPr>
        <w:t xml:space="preserve">the </w:t>
      </w:r>
      <w:proofErr w:type="gramEnd"/>
      <w:r w:rsidRPr="00D93AE9">
        <w:rPr>
          <w:color w:val="333333"/>
          <w:position w:val="-12"/>
        </w:rPr>
        <w:object w:dxaOrig="2580" w:dyaOrig="380">
          <v:shape id="_x0000_i1353" type="#_x0000_t75" style="width:123pt;height:18pt" o:ole="">
            <v:imagedata r:id="rId572" o:title=""/>
          </v:shape>
          <o:OLEObject Type="Embed" ProgID="Equation.3" ShapeID="_x0000_i1353" DrawAspect="Content" ObjectID="_1571037538" r:id="rId573"/>
        </w:object>
      </w:r>
      <w:r>
        <w:rPr>
          <w:color w:val="333333"/>
        </w:rPr>
        <w:t xml:space="preserve">. The next equation is eq. (23) and its results </w:t>
      </w:r>
      <w:proofErr w:type="gramStart"/>
      <w:r>
        <w:rPr>
          <w:color w:val="333333"/>
        </w:rPr>
        <w:t>are shown</w:t>
      </w:r>
      <w:proofErr w:type="gramEnd"/>
      <w:r>
        <w:rPr>
          <w:color w:val="333333"/>
        </w:rPr>
        <w:t xml:space="preserve"> in Table 6d. It is revealed that the expected risk </w:t>
      </w:r>
      <w:proofErr w:type="spellStart"/>
      <w:r>
        <w:rPr>
          <w:color w:val="333333"/>
        </w:rPr>
        <w:t>premia</w:t>
      </w:r>
      <w:proofErr w:type="spellEnd"/>
      <w:r>
        <w:rPr>
          <w:color w:val="333333"/>
        </w:rPr>
        <w:t xml:space="preserve"> in the domestic equity markets have significant negative </w:t>
      </w:r>
      <w:r w:rsidR="008E5C48">
        <w:rPr>
          <w:color w:val="333333"/>
        </w:rPr>
        <w:t>effect [</w:t>
      </w:r>
      <w:r w:rsidR="008E5C48" w:rsidRPr="008E5C48">
        <w:rPr>
          <w:color w:val="333333"/>
          <w:position w:val="-12"/>
        </w:rPr>
        <w:object w:dxaOrig="2400" w:dyaOrig="380">
          <v:shape id="_x0000_i1354" type="#_x0000_t75" style="width:114pt;height:18pt" o:ole="">
            <v:imagedata r:id="rId574" o:title=""/>
          </v:shape>
          <o:OLEObject Type="Embed" ProgID="Equation.3" ShapeID="_x0000_i1354" DrawAspect="Content" ObjectID="_1571037539" r:id="rId575"/>
        </w:object>
      </w:r>
      <w:r w:rsidR="008E5C48">
        <w:rPr>
          <w:color w:val="333333"/>
        </w:rPr>
        <w:t xml:space="preserve">], except for ¥/$ rate, which is insignificant and the expected risk </w:t>
      </w:r>
      <w:proofErr w:type="spellStart"/>
      <w:r w:rsidR="008E5C48">
        <w:rPr>
          <w:color w:val="333333"/>
        </w:rPr>
        <w:t>premia</w:t>
      </w:r>
      <w:proofErr w:type="spellEnd"/>
      <w:r w:rsidR="008E5C48">
        <w:rPr>
          <w:color w:val="333333"/>
        </w:rPr>
        <w:t xml:space="preserve"> in the foreign equity markets have significant positive effect on the covered interest rate parity [</w:t>
      </w:r>
      <w:r w:rsidR="00033D4E" w:rsidRPr="008E5C48">
        <w:rPr>
          <w:color w:val="333333"/>
          <w:position w:val="-12"/>
        </w:rPr>
        <w:object w:dxaOrig="920" w:dyaOrig="380">
          <v:shape id="_x0000_i1355" type="#_x0000_t75" style="width:43.5pt;height:18pt" o:ole="">
            <v:imagedata r:id="rId576" o:title=""/>
          </v:shape>
          <o:OLEObject Type="Embed" ProgID="Equation.3" ShapeID="_x0000_i1355" DrawAspect="Content" ObjectID="_1571037540" r:id="rId577"/>
        </w:object>
      </w:r>
      <w:r w:rsidR="008E5C48">
        <w:rPr>
          <w:color w:val="333333"/>
        </w:rPr>
        <w:t xml:space="preserve">deviation between the actual spot and the forward rate </w:t>
      </w:r>
      <w:r w:rsidR="0086043C" w:rsidRPr="008E5C48">
        <w:rPr>
          <w:color w:val="333333"/>
          <w:position w:val="-12"/>
        </w:rPr>
        <w:object w:dxaOrig="1680" w:dyaOrig="380">
          <v:shape id="_x0000_i1356" type="#_x0000_t75" style="width:80.25pt;height:18pt" o:ole="">
            <v:imagedata r:id="rId578" o:title=""/>
          </v:shape>
          <o:OLEObject Type="Embed" ProgID="Equation.3" ShapeID="_x0000_i1356" DrawAspect="Content" ObjectID="_1571037541" r:id="rId579"/>
        </w:object>
      </w:r>
      <w:r w:rsidR="0086043C">
        <w:rPr>
          <w:color w:val="333333"/>
        </w:rPr>
        <w:t>and €</w:t>
      </w:r>
      <w:r w:rsidR="0086043C" w:rsidRPr="0086043C">
        <w:rPr>
          <w:color w:val="333333"/>
          <w:position w:val="-6"/>
        </w:rPr>
        <w:object w:dxaOrig="220" w:dyaOrig="320">
          <v:shape id="_x0000_i1357" type="#_x0000_t75" style="width:10.5pt;height:15pt" o:ole="">
            <v:imagedata r:id="rId580" o:title=""/>
          </v:shape>
          <o:OLEObject Type="Embed" ProgID="Equation.3" ShapeID="_x0000_i1357" DrawAspect="Content" ObjectID="_1571037542" r:id="rId581"/>
        </w:object>
      </w:r>
      <w:r w:rsidR="0086043C">
        <w:rPr>
          <w:color w:val="333333"/>
        </w:rPr>
        <w:t>, £</w:t>
      </w:r>
      <w:r w:rsidR="0086043C" w:rsidRPr="0086043C">
        <w:rPr>
          <w:color w:val="333333"/>
          <w:position w:val="-6"/>
        </w:rPr>
        <w:object w:dxaOrig="220" w:dyaOrig="320">
          <v:shape id="_x0000_i1358" type="#_x0000_t75" style="width:10.5pt;height:15pt" o:ole="">
            <v:imagedata r:id="rId582" o:title=""/>
          </v:shape>
          <o:OLEObject Type="Embed" ProgID="Equation.3" ShapeID="_x0000_i1358" DrawAspect="Content" ObjectID="_1571037543" r:id="rId583"/>
        </w:object>
      </w:r>
      <w:r w:rsidR="0086043C">
        <w:rPr>
          <w:color w:val="333333"/>
        </w:rPr>
        <w:t>, C$</w:t>
      </w:r>
      <w:r w:rsidR="00BD4E4F" w:rsidRPr="0086043C">
        <w:rPr>
          <w:color w:val="333333"/>
          <w:position w:val="-6"/>
        </w:rPr>
        <w:object w:dxaOrig="200" w:dyaOrig="279">
          <v:shape id="_x0000_i1359" type="#_x0000_t75" style="width:9.75pt;height:12.75pt" o:ole="">
            <v:imagedata r:id="rId584" o:title=""/>
          </v:shape>
          <o:OLEObject Type="Embed" ProgID="Equation.3" ShapeID="_x0000_i1359" DrawAspect="Content" ObjectID="_1571037544" r:id="rId585"/>
        </w:object>
      </w:r>
      <w:r w:rsidR="0086043C">
        <w:rPr>
          <w:color w:val="333333"/>
        </w:rPr>
        <w:t>, and ¥</w:t>
      </w:r>
      <w:r w:rsidR="00BD4E4F" w:rsidRPr="0086043C">
        <w:rPr>
          <w:color w:val="333333"/>
          <w:position w:val="-6"/>
        </w:rPr>
        <w:object w:dxaOrig="200" w:dyaOrig="279">
          <v:shape id="_x0000_i1360" type="#_x0000_t75" style="width:9.75pt;height:12.75pt" o:ole="">
            <v:imagedata r:id="rId586" o:title=""/>
          </v:shape>
          <o:OLEObject Type="Embed" ProgID="Equation.3" ShapeID="_x0000_i1360" DrawAspect="Content" ObjectID="_1571037545" r:id="rId587"/>
        </w:object>
      </w:r>
      <w:r w:rsidR="0086043C">
        <w:rPr>
          <w:color w:val="333333"/>
        </w:rPr>
        <w:t>)].</w:t>
      </w:r>
      <w:r w:rsidR="00033D4E">
        <w:rPr>
          <w:color w:val="333333"/>
        </w:rPr>
        <w:t xml:space="preserve"> Thus, the foreign </w:t>
      </w:r>
      <w:r w:rsidR="00033D4E" w:rsidRPr="008E5C48">
        <w:rPr>
          <w:color w:val="333333"/>
          <w:position w:val="-12"/>
        </w:rPr>
        <w:object w:dxaOrig="440" w:dyaOrig="380">
          <v:shape id="_x0000_i1361" type="#_x0000_t75" style="width:21pt;height:18pt" o:ole="">
            <v:imagedata r:id="rId588" o:title=""/>
          </v:shape>
          <o:OLEObject Type="Embed" ProgID="Equation.3" ShapeID="_x0000_i1361" DrawAspect="Content" ObjectID="_1571037546" r:id="rId589"/>
        </w:object>
      </w:r>
      <w:r w:rsidR="00033D4E">
        <w:rPr>
          <w:color w:val="333333"/>
        </w:rPr>
        <w:t xml:space="preserve"> are some additional information to forecast the error </w:t>
      </w:r>
      <w:proofErr w:type="gramStart"/>
      <w:r w:rsidR="00033D4E">
        <w:rPr>
          <w:color w:val="333333"/>
        </w:rPr>
        <w:t xml:space="preserve">of  </w:t>
      </w:r>
      <w:proofErr w:type="gramEnd"/>
      <w:r w:rsidR="00033D4E" w:rsidRPr="008E5C48">
        <w:rPr>
          <w:color w:val="333333"/>
          <w:position w:val="-12"/>
        </w:rPr>
        <w:object w:dxaOrig="1020" w:dyaOrig="360">
          <v:shape id="_x0000_i1362" type="#_x0000_t75" style="width:48.75pt;height:17.25pt" o:ole="">
            <v:imagedata r:id="rId590" o:title=""/>
          </v:shape>
          <o:OLEObject Type="Embed" ProgID="Equation.3" ShapeID="_x0000_i1362" DrawAspect="Content" ObjectID="_1571037547" r:id="rId591"/>
        </w:object>
      </w:r>
      <w:r w:rsidR="00033D4E">
        <w:rPr>
          <w:color w:val="333333"/>
        </w:rPr>
        <w:t>.</w:t>
      </w:r>
    </w:p>
    <w:p w:rsidR="00575373" w:rsidRDefault="00575373" w:rsidP="00575373">
      <w:pPr>
        <w:jc w:val="both"/>
        <w:rPr>
          <w:color w:val="333333"/>
        </w:rPr>
      </w:pPr>
    </w:p>
    <w:p w:rsidR="0041615D" w:rsidRDefault="0041615D" w:rsidP="00BD4E4F">
      <w:pPr>
        <w:jc w:val="center"/>
        <w:outlineLvl w:val="1"/>
        <w:rPr>
          <w:b/>
          <w:bCs/>
        </w:rPr>
      </w:pPr>
      <w:r w:rsidRPr="00C24B4F">
        <w:rPr>
          <w:b/>
          <w:color w:val="333333"/>
        </w:rPr>
        <w:t xml:space="preserve">Table </w:t>
      </w:r>
      <w:r>
        <w:rPr>
          <w:b/>
          <w:color w:val="333333"/>
        </w:rPr>
        <w:t>6a</w:t>
      </w:r>
      <w:r w:rsidRPr="00C24B4F">
        <w:rPr>
          <w:b/>
          <w:color w:val="333333"/>
        </w:rPr>
        <w:t xml:space="preserve">: </w:t>
      </w:r>
      <w:r>
        <w:rPr>
          <w:b/>
          <w:color w:val="333333"/>
        </w:rPr>
        <w:t xml:space="preserve">Forecasting the </w:t>
      </w:r>
      <w:r w:rsidRPr="00DD590E">
        <w:rPr>
          <w:color w:val="333333"/>
          <w:position w:val="-12"/>
        </w:rPr>
        <w:object w:dxaOrig="340" w:dyaOrig="380">
          <v:shape id="_x0000_i1363" type="#_x0000_t75" style="width:17.25pt;height:18.75pt" o:ole="">
            <v:imagedata r:id="rId592" o:title=""/>
          </v:shape>
          <o:OLEObject Type="Embed" ProgID="Equation.3" ShapeID="_x0000_i1363" DrawAspect="Content" ObjectID="_1571037548" r:id="rId593"/>
        </w:object>
      </w:r>
      <w:r>
        <w:rPr>
          <w:b/>
          <w:color w:val="333333"/>
        </w:rPr>
        <w:t xml:space="preserve"> by Using the Demand for Money</w:t>
      </w:r>
    </w:p>
    <w:p w:rsidR="0041615D" w:rsidRDefault="0041615D" w:rsidP="00BD4E4F">
      <w:pPr>
        <w:jc w:val="center"/>
        <w:outlineLvl w:val="1"/>
        <w:rPr>
          <w:color w:val="333333"/>
        </w:rPr>
      </w:pPr>
      <w:r w:rsidRPr="002000B3">
        <w:rPr>
          <w:color w:val="333333"/>
          <w:position w:val="-12"/>
        </w:rPr>
        <w:object w:dxaOrig="3300" w:dyaOrig="360">
          <v:shape id="_x0000_i1364" type="#_x0000_t75" style="width:165pt;height:18pt" o:ole="">
            <v:imagedata r:id="rId594" o:title=""/>
          </v:shape>
          <o:OLEObject Type="Embed" ProgID="Equation.3" ShapeID="_x0000_i1364" DrawAspect="Content" ObjectID="_1571037549" r:id="rId595"/>
        </w:object>
      </w:r>
    </w:p>
    <w:p w:rsidR="0041615D" w:rsidRPr="00F01106" w:rsidRDefault="0041615D" w:rsidP="0041615D">
      <w:pPr>
        <w:jc w:val="center"/>
        <w:rPr>
          <w:bCs/>
        </w:rPr>
      </w:pPr>
      <w:r>
        <w:rPr>
          <w:bCs/>
        </w:rPr>
        <w:t>---------------------------------------------------------------------------------------------------------------------</w:t>
      </w:r>
    </w:p>
    <w:p w:rsidR="0041615D" w:rsidRPr="00892A80" w:rsidRDefault="0041615D" w:rsidP="0041615D">
      <w:pPr>
        <w:jc w:val="both"/>
        <w:rPr>
          <w:bCs/>
        </w:rPr>
      </w:pPr>
      <w:r>
        <w:rPr>
          <w:bCs/>
        </w:rPr>
        <w:t>Variables</w:t>
      </w:r>
      <w:r>
        <w:rPr>
          <w:bCs/>
        </w:rPr>
        <w:tab/>
      </w:r>
      <w:r w:rsidR="00D62488" w:rsidRPr="000D38DD">
        <w:rPr>
          <w:color w:val="333333"/>
          <w:position w:val="-12"/>
        </w:rPr>
        <w:object w:dxaOrig="300" w:dyaOrig="360">
          <v:shape id="_x0000_i1365" type="#_x0000_t75" style="width:15pt;height:18pt" o:ole="">
            <v:imagedata r:id="rId596" o:title=""/>
          </v:shape>
          <o:OLEObject Type="Embed" ProgID="Equation.3" ShapeID="_x0000_i1365" DrawAspect="Content" ObjectID="_1571037550" r:id="rId597"/>
        </w:object>
      </w:r>
      <w:r>
        <w:rPr>
          <w:color w:val="333333"/>
        </w:rPr>
        <w:t>($)</w:t>
      </w:r>
      <w:r w:rsidR="009249DE">
        <w:rPr>
          <w:color w:val="333333"/>
        </w:rPr>
        <w:tab/>
      </w:r>
      <w:r>
        <w:rPr>
          <w:color w:val="333333"/>
        </w:rPr>
        <w:tab/>
      </w:r>
      <w:r w:rsidR="009249DE" w:rsidRPr="000D38DD">
        <w:rPr>
          <w:color w:val="333333"/>
          <w:position w:val="-12"/>
        </w:rPr>
        <w:object w:dxaOrig="320" w:dyaOrig="380">
          <v:shape id="_x0000_i1366" type="#_x0000_t75" style="width:15.75pt;height:18.75pt" o:ole="">
            <v:imagedata r:id="rId598" o:title=""/>
          </v:shape>
          <o:OLEObject Type="Embed" ProgID="Equation.3" ShapeID="_x0000_i1366" DrawAspect="Content" ObjectID="_1571037551" r:id="rId599"/>
        </w:object>
      </w:r>
      <w:r w:rsidR="009249DE">
        <w:rPr>
          <w:color w:val="333333"/>
        </w:rPr>
        <w:t>(€)</w:t>
      </w:r>
      <w:r w:rsidR="009249DE">
        <w:rPr>
          <w:color w:val="333333"/>
        </w:rPr>
        <w:tab/>
      </w:r>
      <w:r w:rsidR="009249DE">
        <w:rPr>
          <w:color w:val="333333"/>
        </w:rPr>
        <w:tab/>
      </w:r>
      <w:r w:rsidR="00D62488" w:rsidRPr="000D38DD">
        <w:rPr>
          <w:color w:val="333333"/>
          <w:position w:val="-12"/>
        </w:rPr>
        <w:object w:dxaOrig="320" w:dyaOrig="380">
          <v:shape id="_x0000_i1367" type="#_x0000_t75" style="width:15.75pt;height:18.75pt" o:ole="">
            <v:imagedata r:id="rId598" o:title=""/>
          </v:shape>
          <o:OLEObject Type="Embed" ProgID="Equation.3" ShapeID="_x0000_i1367" DrawAspect="Content" ObjectID="_1571037552" r:id="rId600"/>
        </w:object>
      </w:r>
      <w:r w:rsidR="00D62488">
        <w:rPr>
          <w:color w:val="333333"/>
        </w:rPr>
        <w:t>(£)</w:t>
      </w:r>
      <w:r w:rsidR="00D62488">
        <w:rPr>
          <w:color w:val="333333"/>
        </w:rPr>
        <w:tab/>
      </w:r>
      <w:r w:rsidR="009249DE">
        <w:rPr>
          <w:color w:val="333333"/>
        </w:rPr>
        <w:tab/>
      </w:r>
      <w:r w:rsidR="00D62488" w:rsidRPr="000D38DD">
        <w:rPr>
          <w:color w:val="333333"/>
          <w:position w:val="-12"/>
        </w:rPr>
        <w:object w:dxaOrig="320" w:dyaOrig="380">
          <v:shape id="_x0000_i1368" type="#_x0000_t75" style="width:15.75pt;height:18.75pt" o:ole="">
            <v:imagedata r:id="rId601" o:title=""/>
          </v:shape>
          <o:OLEObject Type="Embed" ProgID="Equation.3" ShapeID="_x0000_i1368" DrawAspect="Content" ObjectID="_1571037553" r:id="rId602"/>
        </w:object>
      </w:r>
      <w:r w:rsidR="00D62488">
        <w:rPr>
          <w:color w:val="333333"/>
        </w:rPr>
        <w:t xml:space="preserve"> </w:t>
      </w:r>
      <w:r>
        <w:rPr>
          <w:color w:val="333333"/>
        </w:rPr>
        <w:t>(C$)</w:t>
      </w:r>
      <w:r>
        <w:rPr>
          <w:color w:val="333333"/>
        </w:rPr>
        <w:tab/>
      </w:r>
      <w:r w:rsidR="00D62488" w:rsidRPr="000D38DD">
        <w:rPr>
          <w:color w:val="333333"/>
          <w:position w:val="-12"/>
        </w:rPr>
        <w:object w:dxaOrig="320" w:dyaOrig="380">
          <v:shape id="_x0000_i1369" type="#_x0000_t75" style="width:15.75pt;height:18.75pt" o:ole="">
            <v:imagedata r:id="rId601" o:title=""/>
          </v:shape>
          <o:OLEObject Type="Embed" ProgID="Equation.3" ShapeID="_x0000_i1369" DrawAspect="Content" ObjectID="_1571037554" r:id="rId603"/>
        </w:object>
      </w:r>
      <w:r w:rsidR="00D62488">
        <w:rPr>
          <w:color w:val="333333"/>
        </w:rPr>
        <w:t xml:space="preserve"> </w:t>
      </w:r>
      <w:r>
        <w:rPr>
          <w:color w:val="333333"/>
        </w:rPr>
        <w:t>(¥)</w:t>
      </w:r>
      <w:r>
        <w:rPr>
          <w:color w:val="333333"/>
        </w:rPr>
        <w:tab/>
      </w:r>
      <w:r>
        <w:rPr>
          <w:color w:val="333333"/>
        </w:rPr>
        <w:tab/>
      </w:r>
    </w:p>
    <w:p w:rsidR="0041615D" w:rsidRPr="00892A80" w:rsidRDefault="0041615D" w:rsidP="0041615D">
      <w:pPr>
        <w:jc w:val="both"/>
        <w:rPr>
          <w:bCs/>
        </w:rPr>
      </w:pPr>
      <w:r>
        <w:rPr>
          <w:bCs/>
        </w:rPr>
        <w:t>---------------------------------------------------------------------------------------------------------------------</w:t>
      </w:r>
    </w:p>
    <w:p w:rsidR="0041615D" w:rsidRPr="00E12461" w:rsidRDefault="0041615D" w:rsidP="0041615D">
      <w:pPr>
        <w:jc w:val="both"/>
        <w:rPr>
          <w:bCs/>
          <w:vertAlign w:val="superscript"/>
        </w:rPr>
      </w:pPr>
      <w:r w:rsidRPr="000719FD">
        <w:rPr>
          <w:color w:val="333333"/>
          <w:position w:val="-6"/>
        </w:rPr>
        <w:object w:dxaOrig="180" w:dyaOrig="220">
          <v:shape id="_x0000_i1370" type="#_x0000_t75" style="width:9pt;height:11.25pt" o:ole="">
            <v:imagedata r:id="rId437" o:title=""/>
          </v:shape>
          <o:OLEObject Type="Embed" ProgID="Equation.3" ShapeID="_x0000_i1370" DrawAspect="Content" ObjectID="_1571037555" r:id="rId604"/>
        </w:object>
      </w:r>
      <w:r>
        <w:rPr>
          <w:color w:val="333333"/>
        </w:rPr>
        <w:tab/>
      </w:r>
      <w:r>
        <w:rPr>
          <w:color w:val="333333"/>
        </w:rPr>
        <w:tab/>
        <w:t>-2.</w:t>
      </w:r>
      <w:r w:rsidR="009249DE">
        <w:rPr>
          <w:color w:val="333333"/>
        </w:rPr>
        <w:t>632</w:t>
      </w:r>
      <w:r>
        <w:rPr>
          <w:color w:val="333333"/>
          <w:vertAlign w:val="superscript"/>
        </w:rPr>
        <w:t>***</w:t>
      </w:r>
      <w:r>
        <w:rPr>
          <w:color w:val="333333"/>
        </w:rPr>
        <w:tab/>
      </w:r>
      <w:r w:rsidR="002102E3" w:rsidRPr="002102E3">
        <w:rPr>
          <w:color w:val="333333"/>
        </w:rPr>
        <w:t>-</w:t>
      </w:r>
      <w:r>
        <w:rPr>
          <w:color w:val="333333"/>
        </w:rPr>
        <w:t>1</w:t>
      </w:r>
      <w:r w:rsidR="002102E3" w:rsidRPr="002102E3">
        <w:rPr>
          <w:color w:val="333333"/>
        </w:rPr>
        <w:t>0</w:t>
      </w:r>
      <w:r>
        <w:rPr>
          <w:color w:val="333333"/>
        </w:rPr>
        <w:t>.</w:t>
      </w:r>
      <w:r w:rsidR="002102E3" w:rsidRPr="002102E3">
        <w:rPr>
          <w:color w:val="333333"/>
        </w:rPr>
        <w:t>449</w:t>
      </w:r>
      <w:r>
        <w:rPr>
          <w:color w:val="333333"/>
          <w:vertAlign w:val="superscript"/>
        </w:rPr>
        <w:t>***</w:t>
      </w:r>
      <w:r>
        <w:rPr>
          <w:color w:val="333333"/>
        </w:rPr>
        <w:tab/>
        <w:t>-</w:t>
      </w:r>
      <w:r w:rsidR="002102E3">
        <w:rPr>
          <w:color w:val="333333"/>
        </w:rPr>
        <w:t>20</w:t>
      </w:r>
      <w:r>
        <w:rPr>
          <w:color w:val="333333"/>
        </w:rPr>
        <w:t>.</w:t>
      </w:r>
      <w:r w:rsidR="002102E3">
        <w:rPr>
          <w:color w:val="333333"/>
        </w:rPr>
        <w:t>872</w:t>
      </w:r>
      <w:r>
        <w:rPr>
          <w:color w:val="333333"/>
          <w:vertAlign w:val="superscript"/>
        </w:rPr>
        <w:t>***</w:t>
      </w:r>
      <w:r>
        <w:rPr>
          <w:color w:val="333333"/>
        </w:rPr>
        <w:tab/>
      </w:r>
      <w:r w:rsidR="00CA3753">
        <w:rPr>
          <w:color w:val="333333"/>
        </w:rPr>
        <w:t>-3</w:t>
      </w:r>
      <w:r>
        <w:rPr>
          <w:color w:val="333333"/>
        </w:rPr>
        <w:t>.</w:t>
      </w:r>
      <w:r w:rsidR="00CA3753">
        <w:rPr>
          <w:color w:val="333333"/>
        </w:rPr>
        <w:t>127</w:t>
      </w:r>
      <w:r>
        <w:rPr>
          <w:color w:val="333333"/>
          <w:vertAlign w:val="superscript"/>
        </w:rPr>
        <w:t>***</w:t>
      </w:r>
      <w:r>
        <w:rPr>
          <w:color w:val="333333"/>
        </w:rPr>
        <w:tab/>
      </w:r>
      <w:r w:rsidR="00BD62CA">
        <w:rPr>
          <w:color w:val="333333"/>
        </w:rPr>
        <w:t>14.005</w:t>
      </w:r>
      <w:r w:rsidR="00BD62CA">
        <w:rPr>
          <w:color w:val="333333"/>
          <w:vertAlign w:val="superscript"/>
        </w:rPr>
        <w:t>***</w:t>
      </w:r>
      <w:r>
        <w:rPr>
          <w:color w:val="333333"/>
        </w:rPr>
        <w:t xml:space="preserve"> </w:t>
      </w:r>
    </w:p>
    <w:p w:rsidR="0041615D" w:rsidRPr="000719FD" w:rsidRDefault="0041615D" w:rsidP="0041615D">
      <w:pPr>
        <w:jc w:val="both"/>
        <w:rPr>
          <w:bCs/>
        </w:rPr>
      </w:pPr>
      <w:r>
        <w:rPr>
          <w:bCs/>
        </w:rPr>
        <w:tab/>
      </w:r>
      <w:r>
        <w:rPr>
          <w:bCs/>
        </w:rPr>
        <w:tab/>
        <w:t>(0.</w:t>
      </w:r>
      <w:r w:rsidR="009249DE">
        <w:rPr>
          <w:bCs/>
        </w:rPr>
        <w:t>356</w:t>
      </w:r>
      <w:r>
        <w:rPr>
          <w:bCs/>
        </w:rPr>
        <w:t>)</w:t>
      </w:r>
      <w:r>
        <w:rPr>
          <w:bCs/>
        </w:rPr>
        <w:tab/>
      </w:r>
      <w:r>
        <w:rPr>
          <w:bCs/>
        </w:rPr>
        <w:tab/>
      </w:r>
      <w:r w:rsidR="002102E3" w:rsidRPr="002102E3">
        <w:rPr>
          <w:bCs/>
        </w:rPr>
        <w:t xml:space="preserve">  </w:t>
      </w:r>
      <w:r>
        <w:rPr>
          <w:bCs/>
        </w:rPr>
        <w:t>(0.</w:t>
      </w:r>
      <w:r w:rsidR="002102E3" w:rsidRPr="002102E3">
        <w:rPr>
          <w:bCs/>
        </w:rPr>
        <w:t>681</w:t>
      </w:r>
      <w:r w:rsidR="002102E3">
        <w:rPr>
          <w:bCs/>
        </w:rPr>
        <w:t>)</w:t>
      </w:r>
      <w:r w:rsidR="002102E3">
        <w:rPr>
          <w:bCs/>
        </w:rPr>
        <w:tab/>
      </w:r>
      <w:r>
        <w:rPr>
          <w:bCs/>
        </w:rPr>
        <w:t xml:space="preserve"> </w:t>
      </w:r>
      <w:r w:rsidR="002102E3">
        <w:rPr>
          <w:bCs/>
        </w:rPr>
        <w:t xml:space="preserve"> </w:t>
      </w:r>
      <w:r>
        <w:rPr>
          <w:bCs/>
        </w:rPr>
        <w:t>(0.</w:t>
      </w:r>
      <w:r w:rsidR="002102E3">
        <w:rPr>
          <w:bCs/>
        </w:rPr>
        <w:t>896</w:t>
      </w:r>
      <w:r>
        <w:rPr>
          <w:bCs/>
        </w:rPr>
        <w:t>)</w:t>
      </w:r>
      <w:r>
        <w:rPr>
          <w:bCs/>
        </w:rPr>
        <w:tab/>
        <w:t>(0.</w:t>
      </w:r>
      <w:r w:rsidR="00CA3753">
        <w:rPr>
          <w:bCs/>
        </w:rPr>
        <w:t>415</w:t>
      </w:r>
      <w:r>
        <w:rPr>
          <w:bCs/>
        </w:rPr>
        <w:t>)</w:t>
      </w:r>
      <w:r>
        <w:rPr>
          <w:bCs/>
        </w:rPr>
        <w:tab/>
      </w:r>
      <w:r>
        <w:rPr>
          <w:bCs/>
        </w:rPr>
        <w:tab/>
      </w:r>
      <w:r w:rsidR="00BD62CA">
        <w:rPr>
          <w:bCs/>
        </w:rPr>
        <w:t>(0.869)</w:t>
      </w:r>
    </w:p>
    <w:p w:rsidR="0041615D" w:rsidRPr="00147E01" w:rsidRDefault="00D62488" w:rsidP="0041615D">
      <w:pPr>
        <w:jc w:val="both"/>
        <w:rPr>
          <w:bCs/>
          <w:vertAlign w:val="superscript"/>
        </w:rPr>
      </w:pPr>
      <w:r w:rsidRPr="000719FD">
        <w:rPr>
          <w:color w:val="333333"/>
          <w:position w:val="-12"/>
        </w:rPr>
        <w:object w:dxaOrig="279" w:dyaOrig="360">
          <v:shape id="_x0000_i1371" type="#_x0000_t75" style="width:13.5pt;height:18pt" o:ole="">
            <v:imagedata r:id="rId605" o:title=""/>
          </v:shape>
          <o:OLEObject Type="Embed" ProgID="Equation.3" ShapeID="_x0000_i1371" DrawAspect="Content" ObjectID="_1571037556" r:id="rId606"/>
        </w:object>
      </w:r>
      <w:r w:rsidR="0041615D">
        <w:rPr>
          <w:color w:val="333333"/>
        </w:rPr>
        <w:tab/>
      </w:r>
      <w:r>
        <w:rPr>
          <w:color w:val="333333"/>
        </w:rPr>
        <w:tab/>
      </w:r>
      <w:r w:rsidR="009249DE">
        <w:rPr>
          <w:color w:val="333333"/>
        </w:rPr>
        <w:t xml:space="preserve"> 1</w:t>
      </w:r>
      <w:r w:rsidR="0041615D">
        <w:rPr>
          <w:color w:val="333333"/>
        </w:rPr>
        <w:t>.</w:t>
      </w:r>
      <w:r w:rsidR="009249DE">
        <w:rPr>
          <w:color w:val="333333"/>
        </w:rPr>
        <w:t>082</w:t>
      </w:r>
      <w:r w:rsidR="0041615D">
        <w:rPr>
          <w:color w:val="333333"/>
          <w:vertAlign w:val="superscript"/>
        </w:rPr>
        <w:t>*</w:t>
      </w:r>
      <w:r w:rsidR="009249DE">
        <w:rPr>
          <w:color w:val="333333"/>
          <w:vertAlign w:val="superscript"/>
        </w:rPr>
        <w:t>*</w:t>
      </w:r>
      <w:r w:rsidR="0041615D">
        <w:rPr>
          <w:color w:val="333333"/>
          <w:vertAlign w:val="superscript"/>
        </w:rPr>
        <w:t>*</w:t>
      </w:r>
      <w:r w:rsidR="0041615D">
        <w:rPr>
          <w:color w:val="333333"/>
        </w:rPr>
        <w:tab/>
      </w:r>
      <w:r w:rsidR="002102E3">
        <w:rPr>
          <w:color w:val="333333"/>
        </w:rPr>
        <w:t xml:space="preserve">   2</w:t>
      </w:r>
      <w:r w:rsidR="0041615D">
        <w:rPr>
          <w:color w:val="333333"/>
        </w:rPr>
        <w:t>.</w:t>
      </w:r>
      <w:r w:rsidR="002102E3">
        <w:rPr>
          <w:color w:val="333333"/>
        </w:rPr>
        <w:t>644</w:t>
      </w:r>
      <w:r w:rsidR="0041615D">
        <w:rPr>
          <w:color w:val="333333"/>
          <w:vertAlign w:val="superscript"/>
        </w:rPr>
        <w:t>***</w:t>
      </w:r>
      <w:r w:rsidR="0041615D">
        <w:rPr>
          <w:color w:val="333333"/>
        </w:rPr>
        <w:tab/>
        <w:t xml:space="preserve">  </w:t>
      </w:r>
      <w:r w:rsidR="002102E3">
        <w:rPr>
          <w:color w:val="333333"/>
        </w:rPr>
        <w:t xml:space="preserve"> 2</w:t>
      </w:r>
      <w:r w:rsidR="0041615D">
        <w:rPr>
          <w:color w:val="333333"/>
        </w:rPr>
        <w:t>.</w:t>
      </w:r>
      <w:r w:rsidR="002102E3">
        <w:rPr>
          <w:color w:val="333333"/>
        </w:rPr>
        <w:t>946</w:t>
      </w:r>
      <w:r w:rsidR="0041615D">
        <w:rPr>
          <w:color w:val="333333"/>
          <w:vertAlign w:val="superscript"/>
        </w:rPr>
        <w:t>***</w:t>
      </w:r>
      <w:r w:rsidR="0041615D">
        <w:rPr>
          <w:color w:val="333333"/>
        </w:rPr>
        <w:tab/>
      </w:r>
      <w:r w:rsidR="00CA3753">
        <w:rPr>
          <w:color w:val="333333"/>
        </w:rPr>
        <w:t xml:space="preserve"> 1</w:t>
      </w:r>
      <w:r w:rsidR="0041615D">
        <w:rPr>
          <w:color w:val="333333"/>
        </w:rPr>
        <w:t>.</w:t>
      </w:r>
      <w:r w:rsidR="00CA3753">
        <w:rPr>
          <w:color w:val="333333"/>
        </w:rPr>
        <w:t>072</w:t>
      </w:r>
      <w:r w:rsidR="0041615D">
        <w:rPr>
          <w:color w:val="333333"/>
          <w:vertAlign w:val="superscript"/>
        </w:rPr>
        <w:t>*</w:t>
      </w:r>
      <w:r w:rsidR="00CA3753">
        <w:rPr>
          <w:color w:val="333333"/>
          <w:vertAlign w:val="superscript"/>
        </w:rPr>
        <w:t>*</w:t>
      </w:r>
      <w:r w:rsidR="0041615D">
        <w:rPr>
          <w:color w:val="333333"/>
          <w:vertAlign w:val="superscript"/>
        </w:rPr>
        <w:t>*</w:t>
      </w:r>
      <w:r w:rsidR="0041615D">
        <w:rPr>
          <w:color w:val="333333"/>
        </w:rPr>
        <w:tab/>
      </w:r>
      <w:r w:rsidR="00BD62CA">
        <w:rPr>
          <w:color w:val="333333"/>
        </w:rPr>
        <w:t>-0.053</w:t>
      </w:r>
    </w:p>
    <w:p w:rsidR="0041615D" w:rsidRDefault="0041615D" w:rsidP="0041615D">
      <w:pPr>
        <w:jc w:val="both"/>
        <w:rPr>
          <w:bCs/>
        </w:rPr>
      </w:pPr>
      <w:r>
        <w:rPr>
          <w:bCs/>
        </w:rPr>
        <w:tab/>
      </w:r>
      <w:r>
        <w:rPr>
          <w:bCs/>
        </w:rPr>
        <w:tab/>
        <w:t>(0.</w:t>
      </w:r>
      <w:r w:rsidR="009249DE">
        <w:rPr>
          <w:bCs/>
        </w:rPr>
        <w:t>043</w:t>
      </w:r>
      <w:r>
        <w:rPr>
          <w:bCs/>
        </w:rPr>
        <w:t>)</w:t>
      </w:r>
      <w:r>
        <w:rPr>
          <w:bCs/>
        </w:rPr>
        <w:tab/>
      </w:r>
      <w:r>
        <w:rPr>
          <w:bCs/>
        </w:rPr>
        <w:tab/>
      </w:r>
      <w:r w:rsidR="002102E3">
        <w:rPr>
          <w:bCs/>
        </w:rPr>
        <w:t xml:space="preserve"> </w:t>
      </w:r>
      <w:r>
        <w:rPr>
          <w:bCs/>
        </w:rPr>
        <w:t>(0.</w:t>
      </w:r>
      <w:r w:rsidR="002102E3">
        <w:rPr>
          <w:bCs/>
        </w:rPr>
        <w:t>108)</w:t>
      </w:r>
      <w:r w:rsidR="002102E3">
        <w:rPr>
          <w:bCs/>
        </w:rPr>
        <w:tab/>
        <w:t xml:space="preserve"> </w:t>
      </w:r>
      <w:r>
        <w:rPr>
          <w:bCs/>
        </w:rPr>
        <w:t>(0.0</w:t>
      </w:r>
      <w:r w:rsidR="002102E3">
        <w:rPr>
          <w:bCs/>
        </w:rPr>
        <w:t>61</w:t>
      </w:r>
      <w:r w:rsidR="00CA3753">
        <w:rPr>
          <w:bCs/>
        </w:rPr>
        <w:t>)</w:t>
      </w:r>
      <w:r w:rsidR="00CA3753">
        <w:rPr>
          <w:bCs/>
        </w:rPr>
        <w:tab/>
      </w:r>
      <w:r>
        <w:rPr>
          <w:bCs/>
        </w:rPr>
        <w:t>(0.1</w:t>
      </w:r>
      <w:r w:rsidR="00CA3753">
        <w:rPr>
          <w:bCs/>
        </w:rPr>
        <w:t>87</w:t>
      </w:r>
      <w:r>
        <w:rPr>
          <w:bCs/>
        </w:rPr>
        <w:t>)</w:t>
      </w:r>
      <w:r w:rsidR="00BD62CA">
        <w:rPr>
          <w:bCs/>
        </w:rPr>
        <w:tab/>
      </w:r>
      <w:r w:rsidR="00BD62CA">
        <w:rPr>
          <w:bCs/>
        </w:rPr>
        <w:tab/>
        <w:t>(0.039)</w:t>
      </w:r>
    </w:p>
    <w:p w:rsidR="0041615D" w:rsidRPr="00147E01" w:rsidRDefault="003830EE" w:rsidP="0041615D">
      <w:pPr>
        <w:jc w:val="both"/>
        <w:rPr>
          <w:bCs/>
        </w:rPr>
      </w:pPr>
      <w:r w:rsidRPr="000719FD">
        <w:rPr>
          <w:color w:val="333333"/>
          <w:position w:val="-12"/>
        </w:rPr>
        <w:object w:dxaOrig="260" w:dyaOrig="360">
          <v:shape id="_x0000_i1372" type="#_x0000_t75" style="width:12.75pt;height:18pt" o:ole="">
            <v:imagedata r:id="rId607" o:title=""/>
          </v:shape>
          <o:OLEObject Type="Embed" ProgID="Equation.3" ShapeID="_x0000_i1372" DrawAspect="Content" ObjectID="_1571037557" r:id="rId608"/>
        </w:object>
      </w:r>
      <w:r w:rsidR="0041615D">
        <w:rPr>
          <w:color w:val="333333"/>
        </w:rPr>
        <w:tab/>
        <w:t xml:space="preserve"> </w:t>
      </w:r>
      <w:r w:rsidR="00D62488">
        <w:rPr>
          <w:color w:val="333333"/>
        </w:rPr>
        <w:tab/>
      </w:r>
      <w:r w:rsidR="009249DE">
        <w:rPr>
          <w:color w:val="333333"/>
        </w:rPr>
        <w:t xml:space="preserve"> 0</w:t>
      </w:r>
      <w:r w:rsidR="0041615D">
        <w:rPr>
          <w:color w:val="333333"/>
        </w:rPr>
        <w:t>.</w:t>
      </w:r>
      <w:r w:rsidR="009249DE">
        <w:rPr>
          <w:color w:val="333333"/>
        </w:rPr>
        <w:t>602</w:t>
      </w:r>
      <w:r w:rsidR="0041615D">
        <w:rPr>
          <w:color w:val="333333"/>
          <w:vertAlign w:val="superscript"/>
        </w:rPr>
        <w:t>***</w:t>
      </w:r>
      <w:r w:rsidR="0041615D">
        <w:rPr>
          <w:color w:val="333333"/>
        </w:rPr>
        <w:tab/>
      </w:r>
      <w:r w:rsidR="002102E3">
        <w:rPr>
          <w:color w:val="333333"/>
        </w:rPr>
        <w:t xml:space="preserve">  </w:t>
      </w:r>
      <w:r w:rsidR="0041615D">
        <w:rPr>
          <w:color w:val="333333"/>
        </w:rPr>
        <w:t>0.</w:t>
      </w:r>
      <w:r w:rsidR="002102E3">
        <w:rPr>
          <w:color w:val="333333"/>
        </w:rPr>
        <w:t>932</w:t>
      </w:r>
      <w:r w:rsidR="002102E3">
        <w:rPr>
          <w:color w:val="333333"/>
          <w:vertAlign w:val="superscript"/>
        </w:rPr>
        <w:t>***</w:t>
      </w:r>
      <w:r w:rsidR="002102E3">
        <w:rPr>
          <w:color w:val="333333"/>
        </w:rPr>
        <w:tab/>
        <w:t xml:space="preserve">  1</w:t>
      </w:r>
      <w:r w:rsidR="0041615D">
        <w:rPr>
          <w:color w:val="333333"/>
        </w:rPr>
        <w:t>.</w:t>
      </w:r>
      <w:r w:rsidR="002102E3">
        <w:rPr>
          <w:color w:val="333333"/>
        </w:rPr>
        <w:t>722</w:t>
      </w:r>
      <w:r w:rsidR="002102E3">
        <w:rPr>
          <w:color w:val="333333"/>
          <w:vertAlign w:val="superscript"/>
        </w:rPr>
        <w:t>***</w:t>
      </w:r>
      <w:r w:rsidR="00CA3753">
        <w:rPr>
          <w:color w:val="333333"/>
        </w:rPr>
        <w:tab/>
      </w:r>
      <w:r w:rsidR="0041615D">
        <w:rPr>
          <w:color w:val="333333"/>
        </w:rPr>
        <w:t xml:space="preserve"> 0.</w:t>
      </w:r>
      <w:r w:rsidR="00CA3753">
        <w:rPr>
          <w:color w:val="333333"/>
        </w:rPr>
        <w:t>630</w:t>
      </w:r>
      <w:r w:rsidR="0041615D">
        <w:rPr>
          <w:color w:val="333333"/>
          <w:vertAlign w:val="superscript"/>
        </w:rPr>
        <w:t>*</w:t>
      </w:r>
      <w:r w:rsidR="00CA3753">
        <w:rPr>
          <w:color w:val="333333"/>
          <w:vertAlign w:val="superscript"/>
        </w:rPr>
        <w:t>*</w:t>
      </w:r>
      <w:r w:rsidR="0041615D">
        <w:rPr>
          <w:color w:val="333333"/>
          <w:vertAlign w:val="superscript"/>
        </w:rPr>
        <w:t>*</w:t>
      </w:r>
      <w:r w:rsidR="0041615D">
        <w:rPr>
          <w:color w:val="333333"/>
        </w:rPr>
        <w:tab/>
      </w:r>
      <w:r w:rsidR="00BD62CA">
        <w:rPr>
          <w:color w:val="333333"/>
        </w:rPr>
        <w:t>-0.037</w:t>
      </w:r>
    </w:p>
    <w:p w:rsidR="0041615D" w:rsidRDefault="0041615D" w:rsidP="0041615D">
      <w:pPr>
        <w:jc w:val="both"/>
        <w:rPr>
          <w:bCs/>
        </w:rPr>
      </w:pPr>
      <w:r>
        <w:rPr>
          <w:bCs/>
        </w:rPr>
        <w:tab/>
      </w:r>
      <w:r>
        <w:rPr>
          <w:bCs/>
        </w:rPr>
        <w:tab/>
        <w:t>(0.</w:t>
      </w:r>
      <w:r w:rsidR="009249DE">
        <w:rPr>
          <w:bCs/>
        </w:rPr>
        <w:t>058</w:t>
      </w:r>
      <w:r>
        <w:rPr>
          <w:bCs/>
        </w:rPr>
        <w:t>)</w:t>
      </w:r>
      <w:r>
        <w:rPr>
          <w:bCs/>
        </w:rPr>
        <w:tab/>
      </w:r>
      <w:r>
        <w:rPr>
          <w:bCs/>
        </w:rPr>
        <w:tab/>
        <w:t>(0.</w:t>
      </w:r>
      <w:r w:rsidR="002102E3">
        <w:rPr>
          <w:bCs/>
        </w:rPr>
        <w:t>143</w:t>
      </w:r>
      <w:r>
        <w:rPr>
          <w:bCs/>
        </w:rPr>
        <w:t>)</w:t>
      </w:r>
      <w:r>
        <w:rPr>
          <w:bCs/>
        </w:rPr>
        <w:tab/>
      </w:r>
      <w:r>
        <w:rPr>
          <w:bCs/>
        </w:rPr>
        <w:tab/>
        <w:t>(0.0</w:t>
      </w:r>
      <w:r w:rsidR="00CA3753">
        <w:rPr>
          <w:bCs/>
        </w:rPr>
        <w:t>90</w:t>
      </w:r>
      <w:r>
        <w:rPr>
          <w:bCs/>
        </w:rPr>
        <w:t>)</w:t>
      </w:r>
      <w:r>
        <w:rPr>
          <w:bCs/>
        </w:rPr>
        <w:tab/>
      </w:r>
      <w:r>
        <w:rPr>
          <w:bCs/>
        </w:rPr>
        <w:tab/>
        <w:t>(0.</w:t>
      </w:r>
      <w:r w:rsidR="00CA3753">
        <w:rPr>
          <w:bCs/>
        </w:rPr>
        <w:t>088</w:t>
      </w:r>
      <w:r>
        <w:rPr>
          <w:bCs/>
        </w:rPr>
        <w:t>)</w:t>
      </w:r>
      <w:r w:rsidR="00BD62CA">
        <w:rPr>
          <w:bCs/>
        </w:rPr>
        <w:tab/>
      </w:r>
      <w:r w:rsidR="00BD62CA">
        <w:rPr>
          <w:bCs/>
        </w:rPr>
        <w:tab/>
        <w:t>(0.025)</w:t>
      </w:r>
    </w:p>
    <w:p w:rsidR="0041615D" w:rsidRPr="00147E01" w:rsidRDefault="003830EE" w:rsidP="0041615D">
      <w:pPr>
        <w:jc w:val="both"/>
        <w:rPr>
          <w:bCs/>
          <w:vertAlign w:val="superscript"/>
        </w:rPr>
      </w:pPr>
      <w:r w:rsidRPr="000719FD">
        <w:rPr>
          <w:color w:val="333333"/>
          <w:position w:val="-12"/>
        </w:rPr>
        <w:object w:dxaOrig="180" w:dyaOrig="360">
          <v:shape id="_x0000_i1373" type="#_x0000_t75" style="width:9pt;height:18pt" o:ole="">
            <v:imagedata r:id="rId609" o:title=""/>
          </v:shape>
          <o:OLEObject Type="Embed" ProgID="Equation.3" ShapeID="_x0000_i1373" DrawAspect="Content" ObjectID="_1571037558" r:id="rId610"/>
        </w:object>
      </w:r>
      <w:r w:rsidR="0041615D">
        <w:rPr>
          <w:color w:val="333333"/>
        </w:rPr>
        <w:tab/>
      </w:r>
      <w:r w:rsidR="0041615D">
        <w:rPr>
          <w:color w:val="333333"/>
        </w:rPr>
        <w:tab/>
      </w:r>
      <w:r w:rsidR="009249DE">
        <w:rPr>
          <w:color w:val="333333"/>
        </w:rPr>
        <w:t>-</w:t>
      </w:r>
      <w:r w:rsidR="0041615D">
        <w:rPr>
          <w:color w:val="333333"/>
        </w:rPr>
        <w:t>0.0</w:t>
      </w:r>
      <w:r w:rsidR="009249DE">
        <w:rPr>
          <w:color w:val="333333"/>
        </w:rPr>
        <w:t>02</w:t>
      </w:r>
      <w:r w:rsidR="009249DE">
        <w:rPr>
          <w:color w:val="333333"/>
          <w:vertAlign w:val="superscript"/>
        </w:rPr>
        <w:t>***</w:t>
      </w:r>
      <w:r w:rsidR="0041615D">
        <w:rPr>
          <w:color w:val="333333"/>
        </w:rPr>
        <w:tab/>
        <w:t>-0.0</w:t>
      </w:r>
      <w:r w:rsidR="002102E3">
        <w:rPr>
          <w:color w:val="333333"/>
        </w:rPr>
        <w:t>02</w:t>
      </w:r>
      <w:r w:rsidR="002102E3">
        <w:rPr>
          <w:color w:val="333333"/>
        </w:rPr>
        <w:tab/>
      </w:r>
      <w:r w:rsidR="0041615D">
        <w:rPr>
          <w:color w:val="333333"/>
        </w:rPr>
        <w:tab/>
      </w:r>
      <w:r w:rsidR="00CA3753">
        <w:rPr>
          <w:color w:val="333333"/>
        </w:rPr>
        <w:t>-</w:t>
      </w:r>
      <w:r w:rsidR="0041615D">
        <w:rPr>
          <w:color w:val="333333"/>
        </w:rPr>
        <w:t>0.00</w:t>
      </w:r>
      <w:r w:rsidR="00CA3753">
        <w:rPr>
          <w:color w:val="333333"/>
        </w:rPr>
        <w:t>5</w:t>
      </w:r>
      <w:r w:rsidR="00CA3753">
        <w:rPr>
          <w:color w:val="333333"/>
          <w:vertAlign w:val="superscript"/>
        </w:rPr>
        <w:t>**</w:t>
      </w:r>
      <w:r w:rsidR="00CA3753">
        <w:rPr>
          <w:color w:val="333333"/>
        </w:rPr>
        <w:tab/>
        <w:t>-</w:t>
      </w:r>
      <w:r w:rsidR="0041615D">
        <w:rPr>
          <w:color w:val="333333"/>
        </w:rPr>
        <w:t>0.0</w:t>
      </w:r>
      <w:r w:rsidR="00CA3753">
        <w:rPr>
          <w:color w:val="333333"/>
        </w:rPr>
        <w:t>10</w:t>
      </w:r>
      <w:r w:rsidR="0041615D">
        <w:rPr>
          <w:color w:val="333333"/>
          <w:vertAlign w:val="superscript"/>
        </w:rPr>
        <w:t>***</w:t>
      </w:r>
      <w:r w:rsidR="0041615D">
        <w:rPr>
          <w:color w:val="333333"/>
        </w:rPr>
        <w:tab/>
      </w:r>
      <w:r w:rsidR="00BD62CA">
        <w:rPr>
          <w:color w:val="333333"/>
        </w:rPr>
        <w:t xml:space="preserve"> 0.001</w:t>
      </w:r>
    </w:p>
    <w:p w:rsidR="0041615D" w:rsidRDefault="0041615D" w:rsidP="0041615D">
      <w:pPr>
        <w:jc w:val="both"/>
        <w:rPr>
          <w:bCs/>
        </w:rPr>
      </w:pPr>
      <w:r>
        <w:rPr>
          <w:bCs/>
        </w:rPr>
        <w:tab/>
      </w:r>
      <w:r>
        <w:rPr>
          <w:bCs/>
        </w:rPr>
        <w:tab/>
        <w:t>(0.0</w:t>
      </w:r>
      <w:r w:rsidR="009249DE">
        <w:rPr>
          <w:bCs/>
        </w:rPr>
        <w:t>0</w:t>
      </w:r>
      <w:r>
        <w:rPr>
          <w:bCs/>
        </w:rPr>
        <w:t>1)</w:t>
      </w:r>
      <w:r>
        <w:rPr>
          <w:bCs/>
        </w:rPr>
        <w:tab/>
      </w:r>
      <w:r>
        <w:rPr>
          <w:bCs/>
        </w:rPr>
        <w:tab/>
        <w:t>(0.00</w:t>
      </w:r>
      <w:r w:rsidR="002102E3">
        <w:rPr>
          <w:bCs/>
        </w:rPr>
        <w:t>2</w:t>
      </w:r>
      <w:r>
        <w:rPr>
          <w:bCs/>
        </w:rPr>
        <w:t>)</w:t>
      </w:r>
      <w:r>
        <w:rPr>
          <w:bCs/>
        </w:rPr>
        <w:tab/>
      </w:r>
      <w:r>
        <w:rPr>
          <w:bCs/>
        </w:rPr>
        <w:tab/>
        <w:t>(0.002)</w:t>
      </w:r>
      <w:r>
        <w:rPr>
          <w:bCs/>
        </w:rPr>
        <w:tab/>
      </w:r>
      <w:r>
        <w:rPr>
          <w:bCs/>
        </w:rPr>
        <w:tab/>
        <w:t>(0.00</w:t>
      </w:r>
      <w:r w:rsidR="00CA3753">
        <w:rPr>
          <w:bCs/>
        </w:rPr>
        <w:t>3</w:t>
      </w:r>
      <w:r>
        <w:rPr>
          <w:bCs/>
        </w:rPr>
        <w:t>)</w:t>
      </w:r>
      <w:r>
        <w:rPr>
          <w:bCs/>
        </w:rPr>
        <w:tab/>
      </w:r>
      <w:r>
        <w:rPr>
          <w:bCs/>
        </w:rPr>
        <w:tab/>
      </w:r>
      <w:r w:rsidR="00BD62CA">
        <w:rPr>
          <w:bCs/>
        </w:rPr>
        <w:t>(0.002)</w:t>
      </w:r>
    </w:p>
    <w:p w:rsidR="00BD62CA" w:rsidRDefault="00BD62CA" w:rsidP="0041615D">
      <w:pPr>
        <w:jc w:val="both"/>
        <w:rPr>
          <w:color w:val="333333"/>
        </w:rPr>
      </w:pPr>
      <w:r w:rsidRPr="000D38DD">
        <w:rPr>
          <w:color w:val="333333"/>
          <w:position w:val="-12"/>
        </w:rPr>
        <w:object w:dxaOrig="440" w:dyaOrig="380">
          <v:shape id="_x0000_i1374" type="#_x0000_t75" style="width:21.75pt;height:18.75pt" o:ole="">
            <v:imagedata r:id="rId611" o:title=""/>
          </v:shape>
          <o:OLEObject Type="Embed" ProgID="Equation.3" ShapeID="_x0000_i1374" DrawAspect="Content" ObjectID="_1571037559" r:id="rId612"/>
        </w:object>
      </w:r>
      <w:r>
        <w:rPr>
          <w:color w:val="333333"/>
        </w:rPr>
        <w:tab/>
      </w:r>
      <w:r>
        <w:rPr>
          <w:color w:val="333333"/>
        </w:rPr>
        <w:tab/>
        <w:t xml:space="preserve"> -</w:t>
      </w:r>
      <w:r>
        <w:rPr>
          <w:color w:val="333333"/>
        </w:rPr>
        <w:tab/>
      </w:r>
      <w:r>
        <w:rPr>
          <w:color w:val="333333"/>
        </w:rPr>
        <w:tab/>
        <w:t xml:space="preserve">  -</w:t>
      </w:r>
      <w:r>
        <w:rPr>
          <w:color w:val="333333"/>
        </w:rPr>
        <w:tab/>
      </w:r>
      <w:r>
        <w:rPr>
          <w:color w:val="333333"/>
        </w:rPr>
        <w:tab/>
        <w:t xml:space="preserve">  -</w:t>
      </w:r>
      <w:r>
        <w:rPr>
          <w:color w:val="333333"/>
        </w:rPr>
        <w:tab/>
      </w:r>
      <w:r>
        <w:rPr>
          <w:color w:val="333333"/>
        </w:rPr>
        <w:tab/>
        <w:t xml:space="preserve">  -</w:t>
      </w:r>
      <w:r>
        <w:rPr>
          <w:color w:val="333333"/>
        </w:rPr>
        <w:tab/>
      </w:r>
      <w:r>
        <w:rPr>
          <w:color w:val="333333"/>
        </w:rPr>
        <w:tab/>
        <w:t xml:space="preserve"> 0.999</w:t>
      </w:r>
      <w:r>
        <w:rPr>
          <w:color w:val="333333"/>
          <w:vertAlign w:val="superscript"/>
        </w:rPr>
        <w:t>***</w:t>
      </w:r>
    </w:p>
    <w:p w:rsidR="00BD62CA" w:rsidRPr="00BD62CA" w:rsidRDefault="00BD62CA" w:rsidP="0041615D">
      <w:pPr>
        <w:jc w:val="both"/>
        <w:rPr>
          <w:color w:val="333333"/>
        </w:rPr>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(0.002)</w:t>
      </w:r>
    </w:p>
    <w:p w:rsidR="0041615D" w:rsidRPr="00BD62CA" w:rsidRDefault="0041615D" w:rsidP="0041615D">
      <w:pPr>
        <w:jc w:val="both"/>
        <w:rPr>
          <w:color w:val="333333"/>
          <w:vertAlign w:val="superscript"/>
        </w:rPr>
      </w:pPr>
      <w:r w:rsidRPr="00E34EEB">
        <w:rPr>
          <w:color w:val="333333"/>
          <w:position w:val="-12"/>
        </w:rPr>
        <w:object w:dxaOrig="380" w:dyaOrig="360">
          <v:shape id="_x0000_i1375" type="#_x0000_t75" style="width:18.75pt;height:18pt" o:ole="">
            <v:imagedata r:id="rId445" o:title=""/>
          </v:shape>
          <o:OLEObject Type="Embed" ProgID="Equation.3" ShapeID="_x0000_i1375" DrawAspect="Content" ObjectID="_1571037560" r:id="rId613"/>
        </w:object>
      </w:r>
      <w:r>
        <w:rPr>
          <w:color w:val="333333"/>
        </w:rPr>
        <w:tab/>
      </w:r>
      <w:r>
        <w:rPr>
          <w:color w:val="333333"/>
        </w:rPr>
        <w:tab/>
        <w:t xml:space="preserve">  1.</w:t>
      </w:r>
      <w:r w:rsidR="009249DE">
        <w:rPr>
          <w:color w:val="333333"/>
        </w:rPr>
        <w:t>592</w:t>
      </w:r>
      <w:r>
        <w:rPr>
          <w:color w:val="333333"/>
          <w:vertAlign w:val="superscript"/>
        </w:rPr>
        <w:t>***</w:t>
      </w:r>
      <w:r>
        <w:rPr>
          <w:color w:val="333333"/>
        </w:rPr>
        <w:tab/>
        <w:t xml:space="preserve"> 1.</w:t>
      </w:r>
      <w:r w:rsidR="002102E3">
        <w:rPr>
          <w:color w:val="333333"/>
        </w:rPr>
        <w:t>091</w:t>
      </w:r>
      <w:r>
        <w:rPr>
          <w:color w:val="333333"/>
          <w:vertAlign w:val="superscript"/>
        </w:rPr>
        <w:t>***</w:t>
      </w:r>
      <w:r>
        <w:rPr>
          <w:color w:val="333333"/>
        </w:rPr>
        <w:tab/>
        <w:t xml:space="preserve"> 1.0</w:t>
      </w:r>
      <w:r w:rsidR="00CA3753">
        <w:rPr>
          <w:color w:val="333333"/>
        </w:rPr>
        <w:t>91</w:t>
      </w:r>
      <w:r>
        <w:rPr>
          <w:color w:val="333333"/>
          <w:vertAlign w:val="superscript"/>
        </w:rPr>
        <w:t>***</w:t>
      </w:r>
      <w:r>
        <w:rPr>
          <w:color w:val="333333"/>
        </w:rPr>
        <w:tab/>
        <w:t xml:space="preserve"> 1.</w:t>
      </w:r>
      <w:r w:rsidR="00CA3753">
        <w:rPr>
          <w:color w:val="333333"/>
        </w:rPr>
        <w:t>222</w:t>
      </w:r>
      <w:r>
        <w:rPr>
          <w:color w:val="333333"/>
          <w:vertAlign w:val="superscript"/>
        </w:rPr>
        <w:t>***</w:t>
      </w:r>
      <w:r w:rsidR="00BD62CA">
        <w:rPr>
          <w:color w:val="333333"/>
        </w:rPr>
        <w:tab/>
        <w:t xml:space="preserve"> 0.439</w:t>
      </w:r>
      <w:r w:rsidR="00BD62CA">
        <w:rPr>
          <w:color w:val="333333"/>
          <w:vertAlign w:val="superscript"/>
        </w:rPr>
        <w:t>***</w:t>
      </w:r>
    </w:p>
    <w:p w:rsidR="0041615D" w:rsidRDefault="0041615D" w:rsidP="0041615D">
      <w:pPr>
        <w:jc w:val="both"/>
        <w:rPr>
          <w:color w:val="333333"/>
        </w:rPr>
      </w:pPr>
      <w:r>
        <w:rPr>
          <w:color w:val="333333"/>
        </w:rPr>
        <w:tab/>
      </w:r>
      <w:r>
        <w:rPr>
          <w:color w:val="333333"/>
        </w:rPr>
        <w:tab/>
        <w:t>(0.</w:t>
      </w:r>
      <w:r w:rsidR="009249DE">
        <w:rPr>
          <w:color w:val="333333"/>
        </w:rPr>
        <w:t>039</w:t>
      </w:r>
      <w:r>
        <w:rPr>
          <w:color w:val="333333"/>
        </w:rPr>
        <w:t>)</w:t>
      </w:r>
      <w:r>
        <w:rPr>
          <w:color w:val="333333"/>
        </w:rPr>
        <w:tab/>
      </w:r>
      <w:r>
        <w:rPr>
          <w:color w:val="333333"/>
        </w:rPr>
        <w:tab/>
        <w:t>(0.0</w:t>
      </w:r>
      <w:r w:rsidR="002102E3">
        <w:rPr>
          <w:color w:val="333333"/>
        </w:rPr>
        <w:t>92</w:t>
      </w:r>
      <w:r>
        <w:rPr>
          <w:color w:val="333333"/>
        </w:rPr>
        <w:t>)</w:t>
      </w:r>
      <w:r>
        <w:rPr>
          <w:color w:val="333333"/>
        </w:rPr>
        <w:tab/>
      </w:r>
      <w:r>
        <w:rPr>
          <w:color w:val="333333"/>
        </w:rPr>
        <w:tab/>
        <w:t>(0.0</w:t>
      </w:r>
      <w:r w:rsidR="00CA3753">
        <w:rPr>
          <w:color w:val="333333"/>
        </w:rPr>
        <w:t>62</w:t>
      </w:r>
      <w:r>
        <w:rPr>
          <w:color w:val="333333"/>
        </w:rPr>
        <w:t>)</w:t>
      </w:r>
      <w:r>
        <w:rPr>
          <w:color w:val="333333"/>
        </w:rPr>
        <w:tab/>
      </w:r>
      <w:r>
        <w:rPr>
          <w:color w:val="333333"/>
        </w:rPr>
        <w:tab/>
        <w:t xml:space="preserve"> (0.04</w:t>
      </w:r>
      <w:r w:rsidR="00CA3753">
        <w:rPr>
          <w:color w:val="333333"/>
        </w:rPr>
        <w:t>1</w:t>
      </w:r>
      <w:r>
        <w:rPr>
          <w:color w:val="333333"/>
        </w:rPr>
        <w:t>)</w:t>
      </w:r>
      <w:r>
        <w:rPr>
          <w:color w:val="333333"/>
        </w:rPr>
        <w:tab/>
      </w:r>
      <w:r w:rsidR="00BD62CA">
        <w:rPr>
          <w:color w:val="333333"/>
        </w:rPr>
        <w:t>(0.058)</w:t>
      </w:r>
    </w:p>
    <w:p w:rsidR="0041615D" w:rsidRPr="00BD62CA" w:rsidRDefault="0041615D" w:rsidP="0041615D">
      <w:pPr>
        <w:jc w:val="both"/>
        <w:rPr>
          <w:color w:val="333333"/>
          <w:vertAlign w:val="superscript"/>
        </w:rPr>
      </w:pPr>
      <w:r w:rsidRPr="00E34EEB">
        <w:rPr>
          <w:color w:val="333333"/>
          <w:position w:val="-12"/>
        </w:rPr>
        <w:object w:dxaOrig="400" w:dyaOrig="360">
          <v:shape id="_x0000_i1376" type="#_x0000_t75" style="width:20.25pt;height:18pt" o:ole="">
            <v:imagedata r:id="rId447" o:title=""/>
          </v:shape>
          <o:OLEObject Type="Embed" ProgID="Equation.3" ShapeID="_x0000_i1376" DrawAspect="Content" ObjectID="_1571037561" r:id="rId614"/>
        </w:object>
      </w:r>
      <w:r>
        <w:rPr>
          <w:color w:val="333333"/>
        </w:rPr>
        <w:tab/>
      </w:r>
      <w:r>
        <w:rPr>
          <w:color w:val="333333"/>
        </w:rPr>
        <w:tab/>
        <w:t xml:space="preserve">  </w:t>
      </w:r>
      <w:r w:rsidR="009249DE">
        <w:rPr>
          <w:color w:val="333333"/>
        </w:rPr>
        <w:t>2</w:t>
      </w:r>
      <w:r>
        <w:rPr>
          <w:color w:val="333333"/>
        </w:rPr>
        <w:t>.</w:t>
      </w:r>
      <w:r w:rsidR="009249DE">
        <w:rPr>
          <w:color w:val="333333"/>
        </w:rPr>
        <w:t>206</w:t>
      </w:r>
      <w:r>
        <w:rPr>
          <w:color w:val="333333"/>
          <w:vertAlign w:val="superscript"/>
        </w:rPr>
        <w:t>***</w:t>
      </w:r>
      <w:r>
        <w:rPr>
          <w:color w:val="333333"/>
        </w:rPr>
        <w:tab/>
        <w:t xml:space="preserve"> </w:t>
      </w:r>
      <w:r w:rsidR="002102E3">
        <w:rPr>
          <w:color w:val="333333"/>
        </w:rPr>
        <w:t>0</w:t>
      </w:r>
      <w:r>
        <w:rPr>
          <w:color w:val="333333"/>
        </w:rPr>
        <w:t>.</w:t>
      </w:r>
      <w:r w:rsidR="002102E3">
        <w:rPr>
          <w:color w:val="333333"/>
        </w:rPr>
        <w:t>863</w:t>
      </w:r>
      <w:r>
        <w:rPr>
          <w:color w:val="333333"/>
          <w:vertAlign w:val="superscript"/>
        </w:rPr>
        <w:t>***</w:t>
      </w:r>
      <w:r>
        <w:rPr>
          <w:color w:val="333333"/>
        </w:rPr>
        <w:tab/>
        <w:t xml:space="preserve"> 1.2</w:t>
      </w:r>
      <w:r w:rsidR="00CA3753">
        <w:rPr>
          <w:color w:val="333333"/>
        </w:rPr>
        <w:t>25</w:t>
      </w:r>
      <w:r>
        <w:rPr>
          <w:color w:val="333333"/>
          <w:vertAlign w:val="superscript"/>
        </w:rPr>
        <w:t>***</w:t>
      </w:r>
      <w:r>
        <w:rPr>
          <w:color w:val="333333"/>
        </w:rPr>
        <w:tab/>
        <w:t xml:space="preserve">  1.59</w:t>
      </w:r>
      <w:r w:rsidR="00CA3753">
        <w:rPr>
          <w:color w:val="333333"/>
        </w:rPr>
        <w:t>5</w:t>
      </w:r>
      <w:r>
        <w:rPr>
          <w:color w:val="333333"/>
          <w:vertAlign w:val="superscript"/>
        </w:rPr>
        <w:t>***</w:t>
      </w:r>
      <w:r w:rsidR="00BD62CA">
        <w:rPr>
          <w:color w:val="333333"/>
        </w:rPr>
        <w:tab/>
        <w:t xml:space="preserve"> 0.323</w:t>
      </w:r>
      <w:r w:rsidR="00BD62CA">
        <w:rPr>
          <w:color w:val="333333"/>
          <w:vertAlign w:val="superscript"/>
        </w:rPr>
        <w:t>***</w:t>
      </w:r>
    </w:p>
    <w:p w:rsidR="0041615D" w:rsidRDefault="0041615D" w:rsidP="0041615D">
      <w:pPr>
        <w:jc w:val="both"/>
        <w:rPr>
          <w:color w:val="333333"/>
        </w:rPr>
      </w:pPr>
      <w:r>
        <w:rPr>
          <w:color w:val="333333"/>
        </w:rPr>
        <w:tab/>
      </w:r>
      <w:r>
        <w:rPr>
          <w:color w:val="333333"/>
        </w:rPr>
        <w:tab/>
        <w:t xml:space="preserve"> (0.</w:t>
      </w:r>
      <w:r w:rsidR="009249DE">
        <w:rPr>
          <w:color w:val="333333"/>
        </w:rPr>
        <w:t>068</w:t>
      </w:r>
      <w:r>
        <w:rPr>
          <w:color w:val="333333"/>
        </w:rPr>
        <w:t>)</w:t>
      </w:r>
      <w:r>
        <w:rPr>
          <w:color w:val="333333"/>
        </w:rPr>
        <w:tab/>
        <w:t>(0.</w:t>
      </w:r>
      <w:r w:rsidR="002102E3">
        <w:rPr>
          <w:color w:val="333333"/>
        </w:rPr>
        <w:t>129</w:t>
      </w:r>
      <w:r>
        <w:rPr>
          <w:color w:val="333333"/>
        </w:rPr>
        <w:t>)</w:t>
      </w:r>
      <w:r>
        <w:rPr>
          <w:color w:val="333333"/>
        </w:rPr>
        <w:tab/>
      </w:r>
      <w:r>
        <w:rPr>
          <w:color w:val="333333"/>
        </w:rPr>
        <w:tab/>
        <w:t>(0.0</w:t>
      </w:r>
      <w:r w:rsidR="00CA3753">
        <w:rPr>
          <w:color w:val="333333"/>
        </w:rPr>
        <w:t>85</w:t>
      </w:r>
      <w:r>
        <w:rPr>
          <w:color w:val="333333"/>
        </w:rPr>
        <w:t>)</w:t>
      </w:r>
      <w:r>
        <w:rPr>
          <w:color w:val="333333"/>
        </w:rPr>
        <w:tab/>
      </w:r>
      <w:r>
        <w:rPr>
          <w:color w:val="333333"/>
        </w:rPr>
        <w:tab/>
        <w:t>(0.0</w:t>
      </w:r>
      <w:r w:rsidR="00CA3753">
        <w:rPr>
          <w:color w:val="333333"/>
        </w:rPr>
        <w:t>60</w:t>
      </w:r>
      <w:r>
        <w:rPr>
          <w:color w:val="333333"/>
        </w:rPr>
        <w:t>)</w:t>
      </w:r>
      <w:r w:rsidR="00BD62CA">
        <w:rPr>
          <w:color w:val="333333"/>
        </w:rPr>
        <w:tab/>
      </w:r>
      <w:r w:rsidR="00BD62CA">
        <w:rPr>
          <w:color w:val="333333"/>
        </w:rPr>
        <w:tab/>
        <w:t>(0.069)</w:t>
      </w:r>
    </w:p>
    <w:p w:rsidR="0041615D" w:rsidRPr="00BD62CA" w:rsidRDefault="0041615D" w:rsidP="0041615D">
      <w:pPr>
        <w:jc w:val="both"/>
        <w:rPr>
          <w:color w:val="333333"/>
          <w:vertAlign w:val="superscript"/>
        </w:rPr>
      </w:pPr>
      <w:r w:rsidRPr="00E34EEB">
        <w:rPr>
          <w:color w:val="333333"/>
          <w:position w:val="-12"/>
        </w:rPr>
        <w:object w:dxaOrig="400" w:dyaOrig="360">
          <v:shape id="_x0000_i1377" type="#_x0000_t75" style="width:20.25pt;height:18pt" o:ole="">
            <v:imagedata r:id="rId449" o:title=""/>
          </v:shape>
          <o:OLEObject Type="Embed" ProgID="Equation.3" ShapeID="_x0000_i1377" DrawAspect="Content" ObjectID="_1571037562" r:id="rId615"/>
        </w:object>
      </w:r>
      <w:r>
        <w:rPr>
          <w:color w:val="333333"/>
        </w:rPr>
        <w:tab/>
      </w:r>
      <w:r>
        <w:rPr>
          <w:color w:val="333333"/>
        </w:rPr>
        <w:tab/>
        <w:t xml:space="preserve">  </w:t>
      </w:r>
      <w:r w:rsidR="009249DE">
        <w:rPr>
          <w:color w:val="333333"/>
        </w:rPr>
        <w:t>2</w:t>
      </w:r>
      <w:r>
        <w:rPr>
          <w:color w:val="333333"/>
        </w:rPr>
        <w:t>.</w:t>
      </w:r>
      <w:r w:rsidR="009249DE">
        <w:rPr>
          <w:color w:val="333333"/>
        </w:rPr>
        <w:t>706</w:t>
      </w:r>
      <w:r>
        <w:rPr>
          <w:color w:val="333333"/>
          <w:vertAlign w:val="superscript"/>
        </w:rPr>
        <w:t>***</w:t>
      </w:r>
      <w:r>
        <w:rPr>
          <w:color w:val="333333"/>
        </w:rPr>
        <w:tab/>
        <w:t xml:space="preserve"> </w:t>
      </w:r>
      <w:r w:rsidR="002102E3">
        <w:rPr>
          <w:color w:val="333333"/>
        </w:rPr>
        <w:t>0</w:t>
      </w:r>
      <w:r>
        <w:rPr>
          <w:color w:val="333333"/>
        </w:rPr>
        <w:t>.</w:t>
      </w:r>
      <w:r w:rsidR="002102E3">
        <w:rPr>
          <w:color w:val="333333"/>
        </w:rPr>
        <w:t>639</w:t>
      </w:r>
      <w:r>
        <w:rPr>
          <w:color w:val="333333"/>
          <w:vertAlign w:val="superscript"/>
        </w:rPr>
        <w:t>***</w:t>
      </w:r>
      <w:r>
        <w:rPr>
          <w:color w:val="333333"/>
        </w:rPr>
        <w:tab/>
        <w:t xml:space="preserve"> 1.</w:t>
      </w:r>
      <w:r w:rsidR="00CA3753">
        <w:rPr>
          <w:color w:val="333333"/>
        </w:rPr>
        <w:t>281</w:t>
      </w:r>
      <w:r>
        <w:rPr>
          <w:color w:val="333333"/>
          <w:vertAlign w:val="superscript"/>
        </w:rPr>
        <w:t>***</w:t>
      </w:r>
      <w:r>
        <w:rPr>
          <w:color w:val="333333"/>
        </w:rPr>
        <w:tab/>
        <w:t xml:space="preserve"> 1.</w:t>
      </w:r>
      <w:r w:rsidR="00CA3753">
        <w:rPr>
          <w:color w:val="333333"/>
        </w:rPr>
        <w:t>676</w:t>
      </w:r>
      <w:r>
        <w:rPr>
          <w:color w:val="333333"/>
          <w:vertAlign w:val="superscript"/>
        </w:rPr>
        <w:t>***</w:t>
      </w:r>
      <w:r w:rsidR="00BD62CA">
        <w:rPr>
          <w:color w:val="333333"/>
        </w:rPr>
        <w:tab/>
        <w:t xml:space="preserve"> 0.414</w:t>
      </w:r>
      <w:r w:rsidR="00BD62CA">
        <w:rPr>
          <w:color w:val="333333"/>
          <w:vertAlign w:val="superscript"/>
        </w:rPr>
        <w:t>***</w:t>
      </w:r>
    </w:p>
    <w:p w:rsidR="0041615D" w:rsidRDefault="0041615D" w:rsidP="0041615D">
      <w:pPr>
        <w:jc w:val="both"/>
        <w:rPr>
          <w:color w:val="333333"/>
        </w:rPr>
      </w:pPr>
      <w:r>
        <w:rPr>
          <w:color w:val="333333"/>
        </w:rPr>
        <w:tab/>
      </w:r>
      <w:r>
        <w:rPr>
          <w:color w:val="333333"/>
        </w:rPr>
        <w:tab/>
        <w:t xml:space="preserve"> (0.</w:t>
      </w:r>
      <w:r w:rsidR="009249DE">
        <w:rPr>
          <w:color w:val="333333"/>
        </w:rPr>
        <w:t>099</w:t>
      </w:r>
      <w:r>
        <w:rPr>
          <w:color w:val="333333"/>
        </w:rPr>
        <w:t>)</w:t>
      </w:r>
      <w:r>
        <w:rPr>
          <w:color w:val="333333"/>
        </w:rPr>
        <w:tab/>
        <w:t>(0.</w:t>
      </w:r>
      <w:r w:rsidR="002102E3">
        <w:rPr>
          <w:color w:val="333333"/>
        </w:rPr>
        <w:t>137</w:t>
      </w:r>
      <w:r>
        <w:rPr>
          <w:color w:val="333333"/>
        </w:rPr>
        <w:t>)</w:t>
      </w:r>
      <w:r>
        <w:rPr>
          <w:color w:val="333333"/>
        </w:rPr>
        <w:tab/>
      </w:r>
      <w:r>
        <w:rPr>
          <w:color w:val="333333"/>
        </w:rPr>
        <w:tab/>
        <w:t>(0.</w:t>
      </w:r>
      <w:r w:rsidR="00CA3753">
        <w:rPr>
          <w:color w:val="333333"/>
        </w:rPr>
        <w:t>104</w:t>
      </w:r>
      <w:r>
        <w:rPr>
          <w:color w:val="333333"/>
        </w:rPr>
        <w:t>)</w:t>
      </w:r>
      <w:r>
        <w:rPr>
          <w:color w:val="333333"/>
        </w:rPr>
        <w:tab/>
      </w:r>
      <w:r>
        <w:rPr>
          <w:color w:val="333333"/>
        </w:rPr>
        <w:tab/>
        <w:t>(0.</w:t>
      </w:r>
      <w:r w:rsidR="00CA3753">
        <w:rPr>
          <w:color w:val="333333"/>
        </w:rPr>
        <w:t>078</w:t>
      </w:r>
      <w:r>
        <w:rPr>
          <w:color w:val="333333"/>
        </w:rPr>
        <w:t>)</w:t>
      </w:r>
      <w:r w:rsidR="00BD62CA">
        <w:rPr>
          <w:color w:val="333333"/>
        </w:rPr>
        <w:tab/>
      </w:r>
      <w:r w:rsidR="00BD62CA">
        <w:rPr>
          <w:color w:val="333333"/>
        </w:rPr>
        <w:tab/>
        <w:t>(0.073)</w:t>
      </w:r>
    </w:p>
    <w:p w:rsidR="0041615D" w:rsidRPr="00BD62CA" w:rsidRDefault="0041615D" w:rsidP="0041615D">
      <w:pPr>
        <w:jc w:val="both"/>
        <w:rPr>
          <w:color w:val="333333"/>
          <w:vertAlign w:val="superscript"/>
        </w:rPr>
      </w:pPr>
      <w:r w:rsidRPr="00E34EEB">
        <w:rPr>
          <w:color w:val="333333"/>
          <w:position w:val="-12"/>
        </w:rPr>
        <w:object w:dxaOrig="400" w:dyaOrig="360">
          <v:shape id="_x0000_i1378" type="#_x0000_t75" style="width:20.25pt;height:18pt" o:ole="">
            <v:imagedata r:id="rId451" o:title=""/>
          </v:shape>
          <o:OLEObject Type="Embed" ProgID="Equation.3" ShapeID="_x0000_i1378" DrawAspect="Content" ObjectID="_1571037563" r:id="rId616"/>
        </w:object>
      </w:r>
      <w:r>
        <w:rPr>
          <w:color w:val="333333"/>
        </w:rPr>
        <w:tab/>
      </w:r>
      <w:r>
        <w:rPr>
          <w:color w:val="333333"/>
        </w:rPr>
        <w:tab/>
        <w:t xml:space="preserve">  </w:t>
      </w:r>
      <w:r w:rsidR="009249DE">
        <w:rPr>
          <w:color w:val="333333"/>
        </w:rPr>
        <w:t>2</w:t>
      </w:r>
      <w:r>
        <w:rPr>
          <w:color w:val="333333"/>
        </w:rPr>
        <w:t>.</w:t>
      </w:r>
      <w:r w:rsidR="009249DE">
        <w:rPr>
          <w:color w:val="333333"/>
        </w:rPr>
        <w:t>861</w:t>
      </w:r>
      <w:r>
        <w:rPr>
          <w:color w:val="333333"/>
          <w:vertAlign w:val="superscript"/>
        </w:rPr>
        <w:t>***</w:t>
      </w:r>
      <w:r>
        <w:rPr>
          <w:color w:val="333333"/>
        </w:rPr>
        <w:tab/>
        <w:t xml:space="preserve"> 0.</w:t>
      </w:r>
      <w:r w:rsidR="002102E3">
        <w:rPr>
          <w:color w:val="333333"/>
        </w:rPr>
        <w:t>285</w:t>
      </w:r>
      <w:r>
        <w:rPr>
          <w:color w:val="333333"/>
          <w:vertAlign w:val="superscript"/>
        </w:rPr>
        <w:t>***</w:t>
      </w:r>
      <w:r>
        <w:rPr>
          <w:color w:val="333333"/>
        </w:rPr>
        <w:tab/>
        <w:t xml:space="preserve"> </w:t>
      </w:r>
      <w:r w:rsidR="00CA3753">
        <w:rPr>
          <w:color w:val="333333"/>
        </w:rPr>
        <w:t>1</w:t>
      </w:r>
      <w:r>
        <w:rPr>
          <w:color w:val="333333"/>
        </w:rPr>
        <w:t>.</w:t>
      </w:r>
      <w:r w:rsidR="00CA3753">
        <w:rPr>
          <w:color w:val="333333"/>
        </w:rPr>
        <w:t>202</w:t>
      </w:r>
      <w:r>
        <w:rPr>
          <w:color w:val="333333"/>
          <w:vertAlign w:val="superscript"/>
        </w:rPr>
        <w:t>***</w:t>
      </w:r>
      <w:r>
        <w:rPr>
          <w:color w:val="333333"/>
        </w:rPr>
        <w:tab/>
        <w:t xml:space="preserve"> 1.</w:t>
      </w:r>
      <w:r w:rsidR="00CA3753">
        <w:rPr>
          <w:color w:val="333333"/>
        </w:rPr>
        <w:t>866</w:t>
      </w:r>
      <w:r>
        <w:rPr>
          <w:color w:val="333333"/>
          <w:vertAlign w:val="superscript"/>
        </w:rPr>
        <w:t>***</w:t>
      </w:r>
      <w:r w:rsidR="00BD62CA">
        <w:rPr>
          <w:color w:val="333333"/>
        </w:rPr>
        <w:tab/>
        <w:t xml:space="preserve"> 0.193</w:t>
      </w:r>
      <w:r w:rsidR="00BD62CA">
        <w:rPr>
          <w:color w:val="333333"/>
          <w:vertAlign w:val="superscript"/>
        </w:rPr>
        <w:t>***</w:t>
      </w:r>
    </w:p>
    <w:p w:rsidR="0041615D" w:rsidRPr="00005304" w:rsidRDefault="0041615D" w:rsidP="0041615D">
      <w:pPr>
        <w:jc w:val="both"/>
        <w:rPr>
          <w:color w:val="333333"/>
        </w:rPr>
      </w:pPr>
      <w:r>
        <w:rPr>
          <w:color w:val="333333"/>
          <w:vertAlign w:val="superscript"/>
        </w:rPr>
        <w:tab/>
      </w:r>
      <w:r>
        <w:rPr>
          <w:color w:val="333333"/>
          <w:vertAlign w:val="superscript"/>
        </w:rPr>
        <w:tab/>
        <w:t xml:space="preserve"> </w:t>
      </w:r>
      <w:r w:rsidRPr="00005304">
        <w:rPr>
          <w:color w:val="333333"/>
        </w:rPr>
        <w:t>(0.1</w:t>
      </w:r>
      <w:r w:rsidR="009249DE">
        <w:rPr>
          <w:color w:val="333333"/>
        </w:rPr>
        <w:t>20</w:t>
      </w:r>
      <w:r w:rsidRPr="00005304">
        <w:rPr>
          <w:color w:val="333333"/>
        </w:rPr>
        <w:t>)</w:t>
      </w:r>
      <w:r>
        <w:rPr>
          <w:color w:val="333333"/>
        </w:rPr>
        <w:tab/>
        <w:t>(0.0</w:t>
      </w:r>
      <w:r w:rsidR="002102E3">
        <w:rPr>
          <w:color w:val="333333"/>
        </w:rPr>
        <w:t>90</w:t>
      </w:r>
      <w:r>
        <w:rPr>
          <w:color w:val="333333"/>
        </w:rPr>
        <w:t>)</w:t>
      </w:r>
      <w:r>
        <w:rPr>
          <w:color w:val="333333"/>
        </w:rPr>
        <w:tab/>
      </w:r>
      <w:r>
        <w:rPr>
          <w:color w:val="333333"/>
        </w:rPr>
        <w:tab/>
        <w:t>(0.</w:t>
      </w:r>
      <w:r w:rsidR="00CA3753">
        <w:rPr>
          <w:color w:val="333333"/>
        </w:rPr>
        <w:t>120</w:t>
      </w:r>
      <w:r>
        <w:rPr>
          <w:color w:val="333333"/>
        </w:rPr>
        <w:t>)</w:t>
      </w:r>
      <w:r>
        <w:rPr>
          <w:color w:val="333333"/>
        </w:rPr>
        <w:tab/>
      </w:r>
      <w:r>
        <w:rPr>
          <w:color w:val="333333"/>
        </w:rPr>
        <w:tab/>
        <w:t>(0.</w:t>
      </w:r>
      <w:r w:rsidR="00CA3753">
        <w:rPr>
          <w:color w:val="333333"/>
        </w:rPr>
        <w:t>089</w:t>
      </w:r>
      <w:r>
        <w:rPr>
          <w:color w:val="333333"/>
        </w:rPr>
        <w:t>)</w:t>
      </w:r>
      <w:r w:rsidR="00BD62CA">
        <w:rPr>
          <w:color w:val="333333"/>
        </w:rPr>
        <w:tab/>
      </w:r>
      <w:r w:rsidR="00BD62CA">
        <w:rPr>
          <w:color w:val="333333"/>
        </w:rPr>
        <w:tab/>
        <w:t>(0.062)</w:t>
      </w:r>
    </w:p>
    <w:p w:rsidR="0041615D" w:rsidRPr="00BD62CA" w:rsidRDefault="0041615D" w:rsidP="0041615D">
      <w:pPr>
        <w:jc w:val="both"/>
        <w:rPr>
          <w:color w:val="333333"/>
        </w:rPr>
      </w:pPr>
      <w:r w:rsidRPr="00E34EEB">
        <w:rPr>
          <w:color w:val="333333"/>
          <w:position w:val="-12"/>
        </w:rPr>
        <w:object w:dxaOrig="400" w:dyaOrig="360">
          <v:shape id="_x0000_i1379" type="#_x0000_t75" style="width:20.25pt;height:18pt" o:ole="">
            <v:imagedata r:id="rId453" o:title=""/>
          </v:shape>
          <o:OLEObject Type="Embed" ProgID="Equation.3" ShapeID="_x0000_i1379" DrawAspect="Content" ObjectID="_1571037564" r:id="rId617"/>
        </w:object>
      </w:r>
      <w:r>
        <w:rPr>
          <w:color w:val="333333"/>
        </w:rPr>
        <w:tab/>
      </w:r>
      <w:r>
        <w:rPr>
          <w:color w:val="333333"/>
        </w:rPr>
        <w:tab/>
        <w:t xml:space="preserve">  </w:t>
      </w:r>
      <w:r w:rsidR="009249DE">
        <w:rPr>
          <w:color w:val="333333"/>
        </w:rPr>
        <w:t>2</w:t>
      </w:r>
      <w:r>
        <w:rPr>
          <w:color w:val="333333"/>
        </w:rPr>
        <w:t>.</w:t>
      </w:r>
      <w:r w:rsidR="009249DE">
        <w:rPr>
          <w:color w:val="333333"/>
        </w:rPr>
        <w:t>634</w:t>
      </w:r>
      <w:r>
        <w:rPr>
          <w:color w:val="333333"/>
          <w:vertAlign w:val="superscript"/>
        </w:rPr>
        <w:t>***</w:t>
      </w:r>
      <w:r>
        <w:rPr>
          <w:color w:val="333333"/>
        </w:rPr>
        <w:tab/>
      </w:r>
      <w:r w:rsidR="002102E3">
        <w:rPr>
          <w:color w:val="333333"/>
        </w:rPr>
        <w:t xml:space="preserve"> </w:t>
      </w:r>
      <w:r>
        <w:rPr>
          <w:color w:val="333333"/>
        </w:rPr>
        <w:t xml:space="preserve"> </w:t>
      </w:r>
      <w:r w:rsidR="002102E3">
        <w:rPr>
          <w:color w:val="333333"/>
        </w:rPr>
        <w:t>-</w:t>
      </w:r>
      <w:r w:rsidR="002102E3">
        <w:rPr>
          <w:color w:val="333333"/>
        </w:rPr>
        <w:tab/>
      </w:r>
      <w:r>
        <w:rPr>
          <w:color w:val="333333"/>
        </w:rPr>
        <w:tab/>
        <w:t xml:space="preserve"> </w:t>
      </w:r>
      <w:r w:rsidR="00CA3753">
        <w:rPr>
          <w:color w:val="333333"/>
        </w:rPr>
        <w:t>1</w:t>
      </w:r>
      <w:r>
        <w:rPr>
          <w:color w:val="333333"/>
        </w:rPr>
        <w:t>.</w:t>
      </w:r>
      <w:r w:rsidR="00CA3753">
        <w:rPr>
          <w:color w:val="333333"/>
        </w:rPr>
        <w:t>134</w:t>
      </w:r>
      <w:r>
        <w:rPr>
          <w:color w:val="333333"/>
          <w:vertAlign w:val="superscript"/>
        </w:rPr>
        <w:t>***</w:t>
      </w:r>
      <w:r>
        <w:rPr>
          <w:color w:val="333333"/>
        </w:rPr>
        <w:tab/>
        <w:t xml:space="preserve"> </w:t>
      </w:r>
      <w:r w:rsidR="00CA3753">
        <w:rPr>
          <w:color w:val="333333"/>
        </w:rPr>
        <w:t>1</w:t>
      </w:r>
      <w:r>
        <w:rPr>
          <w:color w:val="333333"/>
        </w:rPr>
        <w:t>.</w:t>
      </w:r>
      <w:r w:rsidR="00CA3753">
        <w:rPr>
          <w:color w:val="333333"/>
        </w:rPr>
        <w:t>774</w:t>
      </w:r>
      <w:r>
        <w:rPr>
          <w:color w:val="333333"/>
          <w:vertAlign w:val="superscript"/>
        </w:rPr>
        <w:t>***</w:t>
      </w:r>
      <w:r w:rsidR="00BD62CA">
        <w:rPr>
          <w:color w:val="333333"/>
        </w:rPr>
        <w:tab/>
        <w:t xml:space="preserve">  -</w:t>
      </w:r>
    </w:p>
    <w:p w:rsidR="0041615D" w:rsidRDefault="0041615D" w:rsidP="0041615D">
      <w:pPr>
        <w:jc w:val="both"/>
        <w:rPr>
          <w:color w:val="333333"/>
        </w:rPr>
      </w:pPr>
      <w:r>
        <w:rPr>
          <w:color w:val="333333"/>
        </w:rPr>
        <w:tab/>
      </w:r>
      <w:r>
        <w:rPr>
          <w:color w:val="333333"/>
        </w:rPr>
        <w:tab/>
        <w:t xml:space="preserve"> (0.1</w:t>
      </w:r>
      <w:r w:rsidR="009249DE">
        <w:rPr>
          <w:color w:val="333333"/>
        </w:rPr>
        <w:t>30</w:t>
      </w:r>
      <w:r>
        <w:rPr>
          <w:color w:val="333333"/>
        </w:rPr>
        <w:t>)</w:t>
      </w:r>
      <w:r>
        <w:rPr>
          <w:color w:val="333333"/>
        </w:rPr>
        <w:tab/>
      </w:r>
      <w:r>
        <w:rPr>
          <w:color w:val="333333"/>
        </w:rPr>
        <w:tab/>
      </w:r>
      <w:r>
        <w:rPr>
          <w:color w:val="333333"/>
        </w:rPr>
        <w:tab/>
        <w:t>(0.</w:t>
      </w:r>
      <w:r w:rsidR="00CA3753">
        <w:rPr>
          <w:color w:val="333333"/>
        </w:rPr>
        <w:t>123</w:t>
      </w:r>
      <w:r>
        <w:rPr>
          <w:color w:val="333333"/>
        </w:rPr>
        <w:t>)</w:t>
      </w:r>
      <w:r>
        <w:rPr>
          <w:color w:val="333333"/>
        </w:rPr>
        <w:tab/>
      </w:r>
      <w:r>
        <w:rPr>
          <w:color w:val="333333"/>
        </w:rPr>
        <w:tab/>
        <w:t>(0.</w:t>
      </w:r>
      <w:r w:rsidR="00BD62CA">
        <w:rPr>
          <w:color w:val="333333"/>
        </w:rPr>
        <w:t>096</w:t>
      </w:r>
      <w:r>
        <w:rPr>
          <w:color w:val="333333"/>
        </w:rPr>
        <w:t>)</w:t>
      </w:r>
    </w:p>
    <w:p w:rsidR="0041615D" w:rsidRPr="00BD62CA" w:rsidRDefault="0041615D" w:rsidP="0041615D">
      <w:pPr>
        <w:jc w:val="both"/>
        <w:rPr>
          <w:color w:val="333333"/>
        </w:rPr>
      </w:pPr>
      <w:r w:rsidRPr="00E34EEB">
        <w:rPr>
          <w:color w:val="333333"/>
          <w:position w:val="-12"/>
        </w:rPr>
        <w:object w:dxaOrig="400" w:dyaOrig="360">
          <v:shape id="_x0000_i1380" type="#_x0000_t75" style="width:20.25pt;height:18pt" o:ole="">
            <v:imagedata r:id="rId455" o:title=""/>
          </v:shape>
          <o:OLEObject Type="Embed" ProgID="Equation.3" ShapeID="_x0000_i1380" DrawAspect="Content" ObjectID="_1571037565" r:id="rId618"/>
        </w:object>
      </w:r>
      <w:r>
        <w:rPr>
          <w:color w:val="333333"/>
        </w:rPr>
        <w:tab/>
      </w:r>
      <w:r>
        <w:rPr>
          <w:color w:val="333333"/>
        </w:rPr>
        <w:tab/>
        <w:t xml:space="preserve">  </w:t>
      </w:r>
      <w:r w:rsidR="009249DE">
        <w:rPr>
          <w:color w:val="333333"/>
        </w:rPr>
        <w:t>2</w:t>
      </w:r>
      <w:r>
        <w:rPr>
          <w:color w:val="333333"/>
        </w:rPr>
        <w:t>.2</w:t>
      </w:r>
      <w:r w:rsidR="009249DE">
        <w:rPr>
          <w:color w:val="333333"/>
        </w:rPr>
        <w:t>02</w:t>
      </w:r>
      <w:r>
        <w:rPr>
          <w:color w:val="333333"/>
          <w:vertAlign w:val="superscript"/>
        </w:rPr>
        <w:t>*</w:t>
      </w:r>
      <w:r w:rsidR="009249DE">
        <w:rPr>
          <w:color w:val="333333"/>
          <w:vertAlign w:val="superscript"/>
        </w:rPr>
        <w:t>*</w:t>
      </w:r>
      <w:r>
        <w:rPr>
          <w:color w:val="333333"/>
          <w:vertAlign w:val="superscript"/>
        </w:rPr>
        <w:t>*</w:t>
      </w:r>
      <w:r>
        <w:rPr>
          <w:color w:val="333333"/>
        </w:rPr>
        <w:tab/>
        <w:t xml:space="preserve"> </w:t>
      </w:r>
      <w:r w:rsidR="002102E3">
        <w:rPr>
          <w:color w:val="333333"/>
        </w:rPr>
        <w:t xml:space="preserve"> -</w:t>
      </w:r>
      <w:r w:rsidR="002102E3">
        <w:rPr>
          <w:color w:val="333333"/>
        </w:rPr>
        <w:tab/>
      </w:r>
      <w:r>
        <w:rPr>
          <w:color w:val="333333"/>
        </w:rPr>
        <w:tab/>
        <w:t xml:space="preserve"> </w:t>
      </w:r>
      <w:r w:rsidR="00CA3753">
        <w:rPr>
          <w:color w:val="333333"/>
        </w:rPr>
        <w:t>1</w:t>
      </w:r>
      <w:r>
        <w:rPr>
          <w:color w:val="333333"/>
        </w:rPr>
        <w:t>.</w:t>
      </w:r>
      <w:r w:rsidR="00CA3753">
        <w:rPr>
          <w:color w:val="333333"/>
        </w:rPr>
        <w:t>127</w:t>
      </w:r>
      <w:r>
        <w:rPr>
          <w:color w:val="333333"/>
          <w:vertAlign w:val="superscript"/>
        </w:rPr>
        <w:t>***</w:t>
      </w:r>
      <w:r>
        <w:rPr>
          <w:color w:val="333333"/>
        </w:rPr>
        <w:tab/>
        <w:t xml:space="preserve"> </w:t>
      </w:r>
      <w:r w:rsidR="00BD62CA">
        <w:rPr>
          <w:color w:val="333333"/>
        </w:rPr>
        <w:t>1</w:t>
      </w:r>
      <w:r>
        <w:rPr>
          <w:color w:val="333333"/>
        </w:rPr>
        <w:t>.</w:t>
      </w:r>
      <w:r w:rsidR="00BD62CA">
        <w:rPr>
          <w:color w:val="333333"/>
        </w:rPr>
        <w:t>558</w:t>
      </w:r>
      <w:r>
        <w:rPr>
          <w:color w:val="333333"/>
          <w:vertAlign w:val="superscript"/>
        </w:rPr>
        <w:t>***</w:t>
      </w:r>
      <w:r w:rsidR="00BD62CA">
        <w:rPr>
          <w:color w:val="333333"/>
        </w:rPr>
        <w:tab/>
        <w:t xml:space="preserve">  -</w:t>
      </w:r>
    </w:p>
    <w:p w:rsidR="0041615D" w:rsidRDefault="0041615D" w:rsidP="0041615D">
      <w:pPr>
        <w:jc w:val="both"/>
        <w:rPr>
          <w:color w:val="333333"/>
        </w:rPr>
      </w:pPr>
      <w:r>
        <w:rPr>
          <w:color w:val="333333"/>
        </w:rPr>
        <w:tab/>
      </w:r>
      <w:r>
        <w:rPr>
          <w:color w:val="333333"/>
        </w:rPr>
        <w:tab/>
        <w:t xml:space="preserve"> (0.1</w:t>
      </w:r>
      <w:r w:rsidR="009249DE">
        <w:rPr>
          <w:color w:val="333333"/>
        </w:rPr>
        <w:t>2</w:t>
      </w:r>
      <w:r>
        <w:rPr>
          <w:color w:val="333333"/>
        </w:rPr>
        <w:t>1)</w:t>
      </w:r>
      <w:r>
        <w:rPr>
          <w:color w:val="333333"/>
        </w:rPr>
        <w:tab/>
      </w:r>
      <w:r>
        <w:rPr>
          <w:color w:val="333333"/>
        </w:rPr>
        <w:tab/>
      </w:r>
      <w:r>
        <w:rPr>
          <w:color w:val="333333"/>
        </w:rPr>
        <w:tab/>
        <w:t>(0.</w:t>
      </w:r>
      <w:r w:rsidR="00CA3753">
        <w:rPr>
          <w:color w:val="333333"/>
        </w:rPr>
        <w:t>111</w:t>
      </w:r>
      <w:r>
        <w:rPr>
          <w:color w:val="333333"/>
        </w:rPr>
        <w:t>)</w:t>
      </w:r>
      <w:r>
        <w:rPr>
          <w:color w:val="333333"/>
        </w:rPr>
        <w:tab/>
      </w:r>
      <w:r>
        <w:rPr>
          <w:color w:val="333333"/>
        </w:rPr>
        <w:tab/>
        <w:t>(0.0</w:t>
      </w:r>
      <w:r w:rsidR="00BD62CA">
        <w:rPr>
          <w:color w:val="333333"/>
        </w:rPr>
        <w:t>83</w:t>
      </w:r>
      <w:r>
        <w:rPr>
          <w:color w:val="333333"/>
        </w:rPr>
        <w:t>)</w:t>
      </w:r>
    </w:p>
    <w:p w:rsidR="0041615D" w:rsidRDefault="0041615D" w:rsidP="0041615D">
      <w:pPr>
        <w:jc w:val="both"/>
        <w:rPr>
          <w:color w:val="333333"/>
        </w:rPr>
      </w:pPr>
    </w:p>
    <w:p w:rsidR="0041615D" w:rsidRDefault="0041615D" w:rsidP="0041615D">
      <w:pPr>
        <w:jc w:val="both"/>
        <w:rPr>
          <w:color w:val="333333"/>
        </w:rPr>
      </w:pPr>
      <w:r w:rsidRPr="000719FD">
        <w:rPr>
          <w:color w:val="333333"/>
          <w:position w:val="-4"/>
        </w:rPr>
        <w:object w:dxaOrig="320" w:dyaOrig="300">
          <v:shape id="_x0000_i1381" type="#_x0000_t75" style="width:15.75pt;height:15pt" o:ole="">
            <v:imagedata r:id="rId457" o:title=""/>
          </v:shape>
          <o:OLEObject Type="Embed" ProgID="Equation.3" ShapeID="_x0000_i1381" DrawAspect="Content" ObjectID="_1571037566" r:id="rId619"/>
        </w:object>
      </w:r>
      <w:r>
        <w:rPr>
          <w:color w:val="333333"/>
        </w:rPr>
        <w:tab/>
      </w:r>
      <w:r>
        <w:rPr>
          <w:color w:val="333333"/>
        </w:rPr>
        <w:tab/>
        <w:t xml:space="preserve"> 0.9</w:t>
      </w:r>
      <w:r w:rsidR="009249DE">
        <w:rPr>
          <w:color w:val="333333"/>
        </w:rPr>
        <w:t>99</w:t>
      </w:r>
      <w:r>
        <w:rPr>
          <w:color w:val="333333"/>
        </w:rPr>
        <w:tab/>
      </w:r>
      <w:r>
        <w:rPr>
          <w:color w:val="333333"/>
        </w:rPr>
        <w:tab/>
        <w:t>0.9</w:t>
      </w:r>
      <w:r w:rsidR="002102E3">
        <w:rPr>
          <w:color w:val="333333"/>
        </w:rPr>
        <w:t>98</w:t>
      </w:r>
      <w:r>
        <w:rPr>
          <w:color w:val="333333"/>
        </w:rPr>
        <w:tab/>
      </w:r>
      <w:r>
        <w:rPr>
          <w:color w:val="333333"/>
        </w:rPr>
        <w:tab/>
        <w:t>0.9</w:t>
      </w:r>
      <w:r w:rsidR="00CA3753">
        <w:rPr>
          <w:color w:val="333333"/>
        </w:rPr>
        <w:t>99</w:t>
      </w:r>
      <w:r>
        <w:rPr>
          <w:color w:val="333333"/>
        </w:rPr>
        <w:tab/>
      </w:r>
      <w:r>
        <w:rPr>
          <w:color w:val="333333"/>
        </w:rPr>
        <w:tab/>
        <w:t>0.9</w:t>
      </w:r>
      <w:r w:rsidR="00BD62CA">
        <w:rPr>
          <w:color w:val="333333"/>
        </w:rPr>
        <w:t>98</w:t>
      </w:r>
      <w:r w:rsidR="00BD62CA">
        <w:rPr>
          <w:color w:val="333333"/>
        </w:rPr>
        <w:tab/>
      </w:r>
      <w:r w:rsidR="00BD62CA">
        <w:rPr>
          <w:color w:val="333333"/>
        </w:rPr>
        <w:tab/>
        <w:t xml:space="preserve"> 0.999</w:t>
      </w:r>
    </w:p>
    <w:p w:rsidR="0041615D" w:rsidRDefault="0041615D" w:rsidP="0041615D">
      <w:pPr>
        <w:jc w:val="both"/>
        <w:rPr>
          <w:color w:val="333333"/>
        </w:rPr>
      </w:pPr>
      <w:r w:rsidRPr="000719FD">
        <w:rPr>
          <w:color w:val="333333"/>
          <w:position w:val="-6"/>
        </w:rPr>
        <w:object w:dxaOrig="480" w:dyaOrig="279">
          <v:shape id="_x0000_i1382" type="#_x0000_t75" style="width:24pt;height:14.25pt" o:ole="">
            <v:imagedata r:id="rId459" o:title=""/>
          </v:shape>
          <o:OLEObject Type="Embed" ProgID="Equation.3" ShapeID="_x0000_i1382" DrawAspect="Content" ObjectID="_1571037567" r:id="rId620"/>
        </w:object>
      </w:r>
      <w:r>
        <w:rPr>
          <w:color w:val="333333"/>
        </w:rPr>
        <w:tab/>
      </w:r>
      <w:r>
        <w:rPr>
          <w:color w:val="333333"/>
        </w:rPr>
        <w:tab/>
        <w:t xml:space="preserve"> 0.06</w:t>
      </w:r>
      <w:r w:rsidR="009249DE">
        <w:rPr>
          <w:color w:val="333333"/>
        </w:rPr>
        <w:t>1</w:t>
      </w:r>
      <w:r>
        <w:rPr>
          <w:color w:val="333333"/>
        </w:rPr>
        <w:tab/>
      </w:r>
      <w:r>
        <w:rPr>
          <w:color w:val="333333"/>
        </w:rPr>
        <w:tab/>
        <w:t>0.</w:t>
      </w:r>
      <w:r w:rsidR="002102E3">
        <w:rPr>
          <w:color w:val="333333"/>
        </w:rPr>
        <w:t>008</w:t>
      </w:r>
      <w:r>
        <w:rPr>
          <w:color w:val="333333"/>
        </w:rPr>
        <w:tab/>
      </w:r>
      <w:r>
        <w:rPr>
          <w:color w:val="333333"/>
        </w:rPr>
        <w:tab/>
        <w:t>0.</w:t>
      </w:r>
      <w:r w:rsidR="00CA3753">
        <w:rPr>
          <w:color w:val="333333"/>
        </w:rPr>
        <w:t>042</w:t>
      </w:r>
      <w:r>
        <w:rPr>
          <w:color w:val="333333"/>
        </w:rPr>
        <w:tab/>
      </w:r>
      <w:r>
        <w:rPr>
          <w:color w:val="333333"/>
        </w:rPr>
        <w:tab/>
        <w:t>0.</w:t>
      </w:r>
      <w:r w:rsidR="00BD62CA">
        <w:rPr>
          <w:color w:val="333333"/>
        </w:rPr>
        <w:t>304</w:t>
      </w:r>
      <w:r w:rsidR="005B6579">
        <w:rPr>
          <w:color w:val="333333"/>
        </w:rPr>
        <w:tab/>
      </w:r>
      <w:r w:rsidR="005B6579">
        <w:rPr>
          <w:color w:val="333333"/>
        </w:rPr>
        <w:tab/>
        <w:t xml:space="preserve"> 0.001</w:t>
      </w:r>
    </w:p>
    <w:p w:rsidR="0041615D" w:rsidRDefault="0041615D" w:rsidP="0041615D">
      <w:pPr>
        <w:jc w:val="both"/>
        <w:rPr>
          <w:color w:val="333333"/>
        </w:rPr>
      </w:pPr>
      <w:r w:rsidRPr="000719FD">
        <w:rPr>
          <w:color w:val="333333"/>
          <w:position w:val="-4"/>
        </w:rPr>
        <w:object w:dxaOrig="260" w:dyaOrig="260">
          <v:shape id="_x0000_i1383" type="#_x0000_t75" style="width:12.75pt;height:12.75pt" o:ole="">
            <v:imagedata r:id="rId461" o:title=""/>
          </v:shape>
          <o:OLEObject Type="Embed" ProgID="Equation.3" ShapeID="_x0000_i1383" DrawAspect="Content" ObjectID="_1571037568" r:id="rId621"/>
        </w:object>
      </w:r>
      <w:r>
        <w:rPr>
          <w:color w:val="333333"/>
        </w:rPr>
        <w:tab/>
      </w:r>
      <w:r>
        <w:rPr>
          <w:color w:val="333333"/>
        </w:rPr>
        <w:tab/>
        <w:t>24</w:t>
      </w:r>
      <w:r w:rsidR="009249DE">
        <w:rPr>
          <w:color w:val="333333"/>
        </w:rPr>
        <w:t>6,278</w:t>
      </w:r>
      <w:r>
        <w:rPr>
          <w:color w:val="333333"/>
        </w:rPr>
        <w:t>.</w:t>
      </w:r>
      <w:r w:rsidR="009249DE">
        <w:rPr>
          <w:color w:val="333333"/>
        </w:rPr>
        <w:t>7</w:t>
      </w:r>
      <w:r>
        <w:rPr>
          <w:color w:val="333333"/>
        </w:rPr>
        <w:tab/>
      </w:r>
      <w:r w:rsidR="002102E3">
        <w:rPr>
          <w:color w:val="333333"/>
        </w:rPr>
        <w:t>10,035</w:t>
      </w:r>
      <w:r>
        <w:rPr>
          <w:color w:val="333333"/>
        </w:rPr>
        <w:t>.</w:t>
      </w:r>
      <w:r w:rsidR="002102E3">
        <w:rPr>
          <w:color w:val="333333"/>
        </w:rPr>
        <w:t>1</w:t>
      </w:r>
      <w:r>
        <w:rPr>
          <w:color w:val="333333"/>
        </w:rPr>
        <w:t>9</w:t>
      </w:r>
      <w:r>
        <w:rPr>
          <w:color w:val="333333"/>
        </w:rPr>
        <w:tab/>
      </w:r>
      <w:r w:rsidR="00CA3753">
        <w:rPr>
          <w:color w:val="333333"/>
        </w:rPr>
        <w:t>43</w:t>
      </w:r>
      <w:r>
        <w:rPr>
          <w:color w:val="333333"/>
        </w:rPr>
        <w:t>,</w:t>
      </w:r>
      <w:r w:rsidR="00CA3753">
        <w:rPr>
          <w:color w:val="333333"/>
        </w:rPr>
        <w:t>609</w:t>
      </w:r>
      <w:r>
        <w:rPr>
          <w:color w:val="333333"/>
        </w:rPr>
        <w:t>.</w:t>
      </w:r>
      <w:r w:rsidR="00CA3753">
        <w:rPr>
          <w:color w:val="333333"/>
        </w:rPr>
        <w:t>8</w:t>
      </w:r>
      <w:r>
        <w:rPr>
          <w:color w:val="333333"/>
        </w:rPr>
        <w:t>1</w:t>
      </w:r>
      <w:r>
        <w:rPr>
          <w:color w:val="333333"/>
        </w:rPr>
        <w:tab/>
      </w:r>
      <w:r w:rsidR="00BD62CA">
        <w:rPr>
          <w:color w:val="333333"/>
        </w:rPr>
        <w:t>20,135.65</w:t>
      </w:r>
      <w:r>
        <w:rPr>
          <w:color w:val="333333"/>
        </w:rPr>
        <w:tab/>
      </w:r>
      <w:r w:rsidR="005B6579">
        <w:rPr>
          <w:color w:val="333333"/>
        </w:rPr>
        <w:t>137,703.1</w:t>
      </w:r>
    </w:p>
    <w:p w:rsidR="0041615D" w:rsidRDefault="0041615D" w:rsidP="0041615D">
      <w:pPr>
        <w:jc w:val="both"/>
        <w:rPr>
          <w:color w:val="333333"/>
        </w:rPr>
      </w:pPr>
      <w:r w:rsidRPr="000719FD">
        <w:rPr>
          <w:color w:val="333333"/>
          <w:position w:val="-6"/>
        </w:rPr>
        <w:object w:dxaOrig="700" w:dyaOrig="279">
          <v:shape id="_x0000_i1384" type="#_x0000_t75" style="width:35.25pt;height:14.25pt" o:ole="">
            <v:imagedata r:id="rId463" o:title=""/>
          </v:shape>
          <o:OLEObject Type="Embed" ProgID="Equation.3" ShapeID="_x0000_i1384" DrawAspect="Content" ObjectID="_1571037569" r:id="rId622"/>
        </w:object>
      </w:r>
      <w:r>
        <w:rPr>
          <w:color w:val="333333"/>
        </w:rPr>
        <w:tab/>
      </w:r>
      <w:r>
        <w:rPr>
          <w:color w:val="333333"/>
        </w:rPr>
        <w:tab/>
        <w:t xml:space="preserve"> 1.</w:t>
      </w:r>
      <w:r w:rsidR="009249DE">
        <w:rPr>
          <w:color w:val="333333"/>
        </w:rPr>
        <w:t>553</w:t>
      </w:r>
      <w:r>
        <w:rPr>
          <w:color w:val="333333"/>
        </w:rPr>
        <w:tab/>
      </w:r>
      <w:r>
        <w:rPr>
          <w:color w:val="333333"/>
        </w:rPr>
        <w:tab/>
      </w:r>
      <w:r w:rsidR="002102E3">
        <w:rPr>
          <w:color w:val="333333"/>
        </w:rPr>
        <w:t>2</w:t>
      </w:r>
      <w:r>
        <w:rPr>
          <w:color w:val="333333"/>
        </w:rPr>
        <w:t>.</w:t>
      </w:r>
      <w:r w:rsidR="002102E3">
        <w:rPr>
          <w:color w:val="333333"/>
        </w:rPr>
        <w:t>111</w:t>
      </w:r>
      <w:r>
        <w:rPr>
          <w:color w:val="333333"/>
        </w:rPr>
        <w:tab/>
      </w:r>
      <w:r>
        <w:rPr>
          <w:color w:val="333333"/>
        </w:rPr>
        <w:tab/>
        <w:t>1.</w:t>
      </w:r>
      <w:r w:rsidR="00CA3753">
        <w:rPr>
          <w:color w:val="333333"/>
        </w:rPr>
        <w:t>816</w:t>
      </w:r>
      <w:r>
        <w:rPr>
          <w:color w:val="333333"/>
        </w:rPr>
        <w:tab/>
      </w:r>
      <w:r>
        <w:rPr>
          <w:color w:val="333333"/>
        </w:rPr>
        <w:tab/>
        <w:t>1.</w:t>
      </w:r>
      <w:r w:rsidR="00BD62CA">
        <w:rPr>
          <w:color w:val="333333"/>
        </w:rPr>
        <w:t>759</w:t>
      </w:r>
      <w:r>
        <w:rPr>
          <w:color w:val="333333"/>
        </w:rPr>
        <w:tab/>
      </w:r>
      <w:r>
        <w:rPr>
          <w:color w:val="333333"/>
        </w:rPr>
        <w:tab/>
      </w:r>
      <w:r w:rsidR="005B6579">
        <w:rPr>
          <w:color w:val="333333"/>
        </w:rPr>
        <w:t>1.966</w:t>
      </w:r>
    </w:p>
    <w:p w:rsidR="009249DE" w:rsidRDefault="0041615D" w:rsidP="0041615D">
      <w:pPr>
        <w:jc w:val="both"/>
        <w:rPr>
          <w:color w:val="333333"/>
        </w:rPr>
      </w:pPr>
      <w:r w:rsidRPr="000719FD">
        <w:rPr>
          <w:color w:val="333333"/>
          <w:position w:val="-6"/>
        </w:rPr>
        <w:object w:dxaOrig="279" w:dyaOrig="279">
          <v:shape id="_x0000_i1385" type="#_x0000_t75" style="width:14.25pt;height:14.25pt" o:ole="">
            <v:imagedata r:id="rId465" o:title=""/>
          </v:shape>
          <o:OLEObject Type="Embed" ProgID="Equation.3" ShapeID="_x0000_i1385" DrawAspect="Content" ObjectID="_1571037570" r:id="rId623"/>
        </w:object>
      </w:r>
      <w:r>
        <w:rPr>
          <w:color w:val="333333"/>
        </w:rPr>
        <w:tab/>
      </w:r>
      <w:r>
        <w:rPr>
          <w:color w:val="333333"/>
        </w:rPr>
        <w:tab/>
        <w:t xml:space="preserve"> </w:t>
      </w:r>
      <w:r w:rsidR="009249DE">
        <w:rPr>
          <w:color w:val="333333"/>
        </w:rPr>
        <w:t>552</w:t>
      </w:r>
      <w:r>
        <w:rPr>
          <w:color w:val="333333"/>
        </w:rPr>
        <w:tab/>
      </w:r>
      <w:r>
        <w:rPr>
          <w:color w:val="333333"/>
        </w:rPr>
        <w:tab/>
      </w:r>
      <w:r w:rsidR="002102E3">
        <w:rPr>
          <w:color w:val="333333"/>
        </w:rPr>
        <w:t>132</w:t>
      </w:r>
      <w:r>
        <w:rPr>
          <w:color w:val="333333"/>
        </w:rPr>
        <w:tab/>
      </w:r>
      <w:r>
        <w:rPr>
          <w:color w:val="333333"/>
        </w:rPr>
        <w:tab/>
      </w:r>
      <w:r w:rsidR="00CA3753">
        <w:rPr>
          <w:color w:val="333333"/>
        </w:rPr>
        <w:t>312</w:t>
      </w:r>
      <w:r>
        <w:rPr>
          <w:color w:val="333333"/>
        </w:rPr>
        <w:tab/>
      </w:r>
      <w:r>
        <w:rPr>
          <w:color w:val="333333"/>
        </w:rPr>
        <w:tab/>
      </w:r>
      <w:r w:rsidR="00BD62CA">
        <w:rPr>
          <w:color w:val="333333"/>
        </w:rPr>
        <w:t>428</w:t>
      </w:r>
      <w:r>
        <w:rPr>
          <w:color w:val="333333"/>
        </w:rPr>
        <w:tab/>
      </w:r>
      <w:r w:rsidR="005B6579">
        <w:rPr>
          <w:color w:val="333333"/>
        </w:rPr>
        <w:tab/>
        <w:t>258</w:t>
      </w:r>
    </w:p>
    <w:p w:rsidR="0041615D" w:rsidRPr="002102E3" w:rsidRDefault="00CB2202" w:rsidP="0041615D">
      <w:pPr>
        <w:jc w:val="both"/>
        <w:rPr>
          <w:color w:val="333333"/>
        </w:rPr>
      </w:pPr>
      <w:r w:rsidRPr="000719FD">
        <w:rPr>
          <w:color w:val="333333"/>
          <w:position w:val="-6"/>
        </w:rPr>
        <w:object w:dxaOrig="700" w:dyaOrig="279">
          <v:shape id="_x0000_i1386" type="#_x0000_t75" style="width:36pt;height:14.25pt" o:ole="">
            <v:imagedata r:id="rId624" o:title=""/>
          </v:shape>
          <o:OLEObject Type="Embed" ProgID="Equation.3" ShapeID="_x0000_i1386" DrawAspect="Content" ObjectID="_1571037571" r:id="rId625"/>
        </w:object>
      </w:r>
      <w:r w:rsidR="0041615D">
        <w:rPr>
          <w:color w:val="333333"/>
        </w:rPr>
        <w:tab/>
      </w:r>
      <w:r w:rsidR="005C0A41">
        <w:rPr>
          <w:color w:val="333333"/>
        </w:rPr>
        <w:t>0.010489</w:t>
      </w:r>
      <w:r w:rsidR="002102E3">
        <w:rPr>
          <w:color w:val="333333"/>
        </w:rPr>
        <w:tab/>
        <w:t>0.00782</w:t>
      </w:r>
      <w:r w:rsidR="00CA3753">
        <w:rPr>
          <w:color w:val="333333"/>
        </w:rPr>
        <w:tab/>
        <w:t>0.011715</w:t>
      </w:r>
      <w:r w:rsidR="00BD62CA">
        <w:rPr>
          <w:color w:val="333333"/>
        </w:rPr>
        <w:tab/>
        <w:t>0.029535</w:t>
      </w:r>
      <w:r w:rsidR="005B6579">
        <w:rPr>
          <w:color w:val="333333"/>
        </w:rPr>
        <w:tab/>
        <w:t>0.002135</w:t>
      </w:r>
    </w:p>
    <w:p w:rsidR="0041615D" w:rsidRPr="000719FD" w:rsidRDefault="0041615D" w:rsidP="0041615D">
      <w:pPr>
        <w:jc w:val="both"/>
        <w:rPr>
          <w:bCs/>
        </w:rPr>
      </w:pPr>
      <w:r>
        <w:rPr>
          <w:color w:val="333333"/>
        </w:rPr>
        <w:t>---------------------------------------------------------------------------------------------------------------------</w:t>
      </w:r>
    </w:p>
    <w:p w:rsidR="0041615D" w:rsidRDefault="0041615D" w:rsidP="0041615D">
      <w:pPr>
        <w:jc w:val="both"/>
        <w:rPr>
          <w:bCs/>
        </w:rPr>
      </w:pPr>
      <w:r>
        <w:rPr>
          <w:bCs/>
        </w:rPr>
        <w:t xml:space="preserve">Note: See, Table 1; </w:t>
      </w:r>
      <w:r w:rsidRPr="00716809">
        <w:rPr>
          <w:color w:val="333333"/>
          <w:position w:val="-10"/>
        </w:rPr>
        <w:object w:dxaOrig="279" w:dyaOrig="300">
          <v:shape id="_x0000_i1387" type="#_x0000_t75" style="width:14.25pt;height:15pt" o:ole="">
            <v:imagedata r:id="rId467" o:title=""/>
          </v:shape>
          <o:OLEObject Type="Embed" ProgID="Equation.3" ShapeID="_x0000_i1387" DrawAspect="Content" ObjectID="_1571037572" r:id="rId626"/>
        </w:object>
      </w:r>
      <w:r>
        <w:rPr>
          <w:color w:val="333333"/>
        </w:rPr>
        <w:t xml:space="preserve">= ln of money supply, </w:t>
      </w:r>
      <w:r w:rsidRPr="00716809">
        <w:rPr>
          <w:color w:val="333333"/>
          <w:position w:val="-10"/>
        </w:rPr>
        <w:object w:dxaOrig="240" w:dyaOrig="300">
          <v:shape id="_x0000_i1388" type="#_x0000_t75" style="width:12pt;height:15pt" o:ole="">
            <v:imagedata r:id="rId469" o:title=""/>
          </v:shape>
          <o:OLEObject Type="Embed" ProgID="Equation.3" ShapeID="_x0000_i1388" DrawAspect="Content" ObjectID="_1571037573" r:id="rId627"/>
        </w:object>
      </w:r>
      <w:r>
        <w:rPr>
          <w:color w:val="333333"/>
        </w:rPr>
        <w:t xml:space="preserve">= ln of income, </w:t>
      </w:r>
      <w:r w:rsidRPr="00716809">
        <w:rPr>
          <w:color w:val="333333"/>
          <w:position w:val="-10"/>
        </w:rPr>
        <w:object w:dxaOrig="180" w:dyaOrig="300">
          <v:shape id="_x0000_i1389" type="#_x0000_t75" style="width:9pt;height:15pt" o:ole="">
            <v:imagedata r:id="rId471" o:title=""/>
          </v:shape>
          <o:OLEObject Type="Embed" ProgID="Equation.3" ShapeID="_x0000_i1389" DrawAspect="Content" ObjectID="_1571037574" r:id="rId628"/>
        </w:object>
      </w:r>
      <w:r>
        <w:rPr>
          <w:color w:val="333333"/>
        </w:rPr>
        <w:t>= short-term interest rate, and an asterisk (</w:t>
      </w:r>
      <w:r w:rsidRPr="00D235B7">
        <w:rPr>
          <w:color w:val="333333"/>
          <w:position w:val="-4"/>
        </w:rPr>
        <w:object w:dxaOrig="139" w:dyaOrig="279">
          <v:shape id="_x0000_i1390" type="#_x0000_t75" style="width:6.75pt;height:13.5pt" o:ole="">
            <v:imagedata r:id="rId473" o:title=""/>
          </v:shape>
          <o:OLEObject Type="Embed" ProgID="Equation.3" ShapeID="_x0000_i1390" DrawAspect="Content" ObjectID="_1571037575" r:id="rId629"/>
        </w:object>
      </w:r>
      <w:r>
        <w:rPr>
          <w:color w:val="333333"/>
        </w:rPr>
        <w:t>) on a variable denotes the foreign variable.</w:t>
      </w:r>
    </w:p>
    <w:p w:rsidR="0041615D" w:rsidRPr="00395D60" w:rsidRDefault="0041615D" w:rsidP="0041615D">
      <w:pPr>
        <w:jc w:val="both"/>
        <w:rPr>
          <w:bCs/>
        </w:rPr>
      </w:pPr>
      <w:r>
        <w:rPr>
          <w:bCs/>
        </w:rPr>
        <w:t>Source: See, Table 1.</w:t>
      </w:r>
    </w:p>
    <w:p w:rsidR="0041615D" w:rsidRDefault="0041615D" w:rsidP="003122BF">
      <w:pPr>
        <w:spacing w:line="480" w:lineRule="auto"/>
        <w:jc w:val="both"/>
        <w:rPr>
          <w:color w:val="333333"/>
        </w:rPr>
      </w:pPr>
    </w:p>
    <w:p w:rsidR="00023C3E" w:rsidRDefault="00023C3E" w:rsidP="00BD4E4F">
      <w:pPr>
        <w:jc w:val="center"/>
        <w:outlineLvl w:val="1"/>
        <w:rPr>
          <w:b/>
          <w:bCs/>
        </w:rPr>
      </w:pPr>
      <w:r w:rsidRPr="00C24B4F">
        <w:rPr>
          <w:b/>
          <w:color w:val="333333"/>
        </w:rPr>
        <w:t xml:space="preserve">Table </w:t>
      </w:r>
      <w:r>
        <w:rPr>
          <w:b/>
          <w:color w:val="333333"/>
        </w:rPr>
        <w:t>6b</w:t>
      </w:r>
      <w:r w:rsidRPr="00C24B4F">
        <w:rPr>
          <w:b/>
          <w:color w:val="333333"/>
        </w:rPr>
        <w:t xml:space="preserve">: </w:t>
      </w:r>
      <w:r>
        <w:rPr>
          <w:b/>
          <w:color w:val="333333"/>
        </w:rPr>
        <w:t xml:space="preserve">The </w:t>
      </w:r>
      <w:r w:rsidR="00FD1DE7">
        <w:rPr>
          <w:b/>
          <w:color w:val="333333"/>
        </w:rPr>
        <w:t>Forward Exchange Market Efficiency, the “News”</w:t>
      </w:r>
      <w:r w:rsidRPr="00C24B4F">
        <w:rPr>
          <w:b/>
          <w:bCs/>
        </w:rPr>
        <w:t xml:space="preserve">, Eq. </w:t>
      </w:r>
      <w:r>
        <w:rPr>
          <w:b/>
          <w:bCs/>
        </w:rPr>
        <w:t>(20)</w:t>
      </w:r>
    </w:p>
    <w:p w:rsidR="00023C3E" w:rsidRDefault="00FD1DE7" w:rsidP="00BD4E4F">
      <w:pPr>
        <w:jc w:val="center"/>
        <w:outlineLvl w:val="1"/>
        <w:rPr>
          <w:b/>
          <w:bCs/>
        </w:rPr>
      </w:pPr>
      <w:r w:rsidRPr="00A227B3">
        <w:rPr>
          <w:color w:val="333333"/>
          <w:position w:val="-12"/>
        </w:rPr>
        <w:object w:dxaOrig="4800" w:dyaOrig="380">
          <v:shape id="_x0000_i1391" type="#_x0000_t75" style="width:240pt;height:18.75pt" o:ole="">
            <v:imagedata r:id="rId630" o:title=""/>
          </v:shape>
          <o:OLEObject Type="Embed" ProgID="Equation.3" ShapeID="_x0000_i1391" DrawAspect="Content" ObjectID="_1571037576" r:id="rId631"/>
        </w:object>
      </w:r>
    </w:p>
    <w:p w:rsidR="00023C3E" w:rsidRPr="00167BB0" w:rsidRDefault="00023C3E" w:rsidP="00023C3E">
      <w:pPr>
        <w:jc w:val="center"/>
        <w:outlineLvl w:val="1"/>
        <w:rPr>
          <w:bCs/>
        </w:rPr>
      </w:pPr>
      <w:r>
        <w:rPr>
          <w:color w:val="333333"/>
        </w:rPr>
        <w:t>---------------------------------------------------------------------------------------------------------------------</w:t>
      </w:r>
    </w:p>
    <w:p w:rsidR="00023C3E" w:rsidRDefault="00023C3E" w:rsidP="00023C3E">
      <w:pPr>
        <w:jc w:val="both"/>
        <w:rPr>
          <w:color w:val="333333"/>
        </w:rPr>
      </w:pPr>
      <w:r>
        <w:rPr>
          <w:color w:val="333333"/>
        </w:rPr>
        <w:tab/>
      </w:r>
      <w:r>
        <w:rPr>
          <w:color w:val="333333"/>
        </w:rPr>
        <w:tab/>
      </w:r>
      <w:r w:rsidRPr="00DD590E">
        <w:rPr>
          <w:color w:val="333333"/>
          <w:position w:val="-12"/>
        </w:rPr>
        <w:object w:dxaOrig="300" w:dyaOrig="360">
          <v:shape id="_x0000_i1392" type="#_x0000_t75" style="width:15pt;height:18pt" o:ole="">
            <v:imagedata r:id="rId394" o:title=""/>
          </v:shape>
          <o:OLEObject Type="Embed" ProgID="Equation.3" ShapeID="_x0000_i1392" DrawAspect="Content" ObjectID="_1571037577" r:id="rId632"/>
        </w:object>
      </w:r>
      <w:r>
        <w:rPr>
          <w:color w:val="333333"/>
        </w:rPr>
        <w:tab/>
        <w:t xml:space="preserve">    </w:t>
      </w:r>
      <w:r w:rsidR="00FD1DE7" w:rsidRPr="0085667D">
        <w:rPr>
          <w:color w:val="333333"/>
          <w:position w:val="-10"/>
        </w:rPr>
        <w:object w:dxaOrig="240" w:dyaOrig="260">
          <v:shape id="_x0000_i1393" type="#_x0000_t75" style="width:12pt;height:12.75pt" o:ole="">
            <v:imagedata r:id="rId633" o:title=""/>
          </v:shape>
          <o:OLEObject Type="Embed" ProgID="Equation.3" ShapeID="_x0000_i1393" DrawAspect="Content" ObjectID="_1571037578" r:id="rId634"/>
        </w:object>
      </w:r>
      <w:r w:rsidR="00FD1DE7">
        <w:rPr>
          <w:color w:val="333333"/>
        </w:rPr>
        <w:tab/>
      </w:r>
      <w:r>
        <w:rPr>
          <w:color w:val="333333"/>
        </w:rPr>
        <w:t xml:space="preserve">   </w:t>
      </w:r>
      <w:r w:rsidR="00FD1DE7">
        <w:rPr>
          <w:color w:val="333333"/>
        </w:rPr>
        <w:tab/>
      </w:r>
      <w:r w:rsidR="00FD1DE7" w:rsidRPr="0085667D">
        <w:rPr>
          <w:color w:val="333333"/>
          <w:position w:val="-10"/>
        </w:rPr>
        <w:object w:dxaOrig="320" w:dyaOrig="360">
          <v:shape id="_x0000_i1394" type="#_x0000_t75" style="width:15.75pt;height:18pt" o:ole="">
            <v:imagedata r:id="rId635" o:title=""/>
          </v:shape>
          <o:OLEObject Type="Embed" ProgID="Equation.3" ShapeID="_x0000_i1394" DrawAspect="Content" ObjectID="_1571037579" r:id="rId636"/>
        </w:object>
      </w:r>
      <w:r>
        <w:rPr>
          <w:color w:val="333333"/>
        </w:rPr>
        <w:tab/>
      </w:r>
      <w:r w:rsidR="00FD1DE7">
        <w:rPr>
          <w:color w:val="333333"/>
        </w:rPr>
        <w:t xml:space="preserve">  </w:t>
      </w:r>
      <w:r w:rsidRPr="00167BB0">
        <w:rPr>
          <w:color w:val="333333"/>
          <w:position w:val="-4"/>
        </w:rPr>
        <w:object w:dxaOrig="320" w:dyaOrig="300">
          <v:shape id="_x0000_i1395" type="#_x0000_t75" style="width:14.25pt;height:14.25pt" o:ole="">
            <v:imagedata r:id="rId226" o:title=""/>
          </v:shape>
          <o:OLEObject Type="Embed" ProgID="Equation.3" ShapeID="_x0000_i1395" DrawAspect="Content" ObjectID="_1571037580" r:id="rId637"/>
        </w:object>
      </w:r>
      <w:r>
        <w:rPr>
          <w:color w:val="333333"/>
        </w:rPr>
        <w:tab/>
        <w:t xml:space="preserve">  </w:t>
      </w:r>
      <w:r w:rsidRPr="003A6DE7">
        <w:rPr>
          <w:color w:val="333333"/>
          <w:position w:val="-6"/>
        </w:rPr>
        <w:object w:dxaOrig="480" w:dyaOrig="279">
          <v:shape id="_x0000_i1396" type="#_x0000_t75" style="width:21.75pt;height:14.25pt" o:ole="">
            <v:imagedata r:id="rId228" o:title=""/>
          </v:shape>
          <o:OLEObject Type="Embed" ProgID="Equation.3" ShapeID="_x0000_i1396" DrawAspect="Content" ObjectID="_1571037581" r:id="rId638"/>
        </w:object>
      </w:r>
      <w:r>
        <w:rPr>
          <w:color w:val="333333"/>
        </w:rPr>
        <w:tab/>
        <w:t xml:space="preserve">     </w:t>
      </w:r>
      <w:r w:rsidRPr="003A6DE7">
        <w:rPr>
          <w:color w:val="333333"/>
          <w:position w:val="-4"/>
        </w:rPr>
        <w:object w:dxaOrig="260" w:dyaOrig="260">
          <v:shape id="_x0000_i1397" type="#_x0000_t75" style="width:14.25pt;height:14.25pt" o:ole="">
            <v:imagedata r:id="rId230" o:title=""/>
          </v:shape>
          <o:OLEObject Type="Embed" ProgID="Equation.3" ShapeID="_x0000_i1397" DrawAspect="Content" ObjectID="_1571037582" r:id="rId639"/>
        </w:object>
      </w:r>
      <w:r>
        <w:rPr>
          <w:color w:val="333333"/>
        </w:rPr>
        <w:tab/>
      </w:r>
      <w:r>
        <w:rPr>
          <w:color w:val="333333"/>
        </w:rPr>
        <w:tab/>
      </w:r>
      <w:r w:rsidRPr="003A6DE7">
        <w:rPr>
          <w:color w:val="333333"/>
          <w:position w:val="-6"/>
        </w:rPr>
        <w:object w:dxaOrig="700" w:dyaOrig="279">
          <v:shape id="_x0000_i1398" type="#_x0000_t75" style="width:36pt;height:14.25pt" o:ole="">
            <v:imagedata r:id="rId232" o:title=""/>
          </v:shape>
          <o:OLEObject Type="Embed" ProgID="Equation.3" ShapeID="_x0000_i1398" DrawAspect="Content" ObjectID="_1571037583" r:id="rId640"/>
        </w:object>
      </w:r>
      <w:r>
        <w:rPr>
          <w:color w:val="333333"/>
        </w:rPr>
        <w:tab/>
      </w:r>
      <w:r w:rsidRPr="003A6DE7">
        <w:rPr>
          <w:color w:val="333333"/>
          <w:position w:val="-6"/>
        </w:rPr>
        <w:object w:dxaOrig="279" w:dyaOrig="279">
          <v:shape id="_x0000_i1399" type="#_x0000_t75" style="width:14.25pt;height:14.25pt" o:ole="">
            <v:imagedata r:id="rId234" o:title=""/>
          </v:shape>
          <o:OLEObject Type="Embed" ProgID="Equation.3" ShapeID="_x0000_i1399" DrawAspect="Content" ObjectID="_1571037584" r:id="rId641"/>
        </w:object>
      </w:r>
    </w:p>
    <w:p w:rsidR="00023C3E" w:rsidRDefault="00023C3E" w:rsidP="00023C3E">
      <w:pPr>
        <w:jc w:val="both"/>
        <w:rPr>
          <w:color w:val="333333"/>
        </w:rPr>
      </w:pPr>
      <w:r>
        <w:rPr>
          <w:color w:val="333333"/>
        </w:rPr>
        <w:t>---------------------------------------------------------------------------------------------------------------------</w:t>
      </w:r>
    </w:p>
    <w:p w:rsidR="00023C3E" w:rsidRDefault="00023C3E" w:rsidP="00023C3E">
      <w:pPr>
        <w:jc w:val="both"/>
        <w:rPr>
          <w:color w:val="333333"/>
        </w:rPr>
      </w:pPr>
      <w:r>
        <w:rPr>
          <w:color w:val="333333"/>
        </w:rPr>
        <w:t>$/€</w:t>
      </w:r>
      <w:r>
        <w:rPr>
          <w:color w:val="333333"/>
        </w:rPr>
        <w:tab/>
      </w:r>
      <w:r>
        <w:rPr>
          <w:color w:val="333333"/>
        </w:rPr>
        <w:tab/>
        <w:t xml:space="preserve"> -0.00</w:t>
      </w:r>
      <w:r w:rsidR="00FD1DE7">
        <w:rPr>
          <w:color w:val="333333"/>
        </w:rPr>
        <w:t>7</w:t>
      </w:r>
      <w:r w:rsidR="00FD1DE7">
        <w:rPr>
          <w:color w:val="333333"/>
          <w:vertAlign w:val="superscript"/>
        </w:rPr>
        <w:t>*</w:t>
      </w:r>
      <w:proofErr w:type="gramStart"/>
      <w:r w:rsidR="00FD1DE7">
        <w:rPr>
          <w:color w:val="333333"/>
          <w:vertAlign w:val="superscript"/>
        </w:rPr>
        <w:t>*</w:t>
      </w:r>
      <w:r>
        <w:rPr>
          <w:color w:val="333333"/>
        </w:rPr>
        <w:t xml:space="preserve"> </w:t>
      </w:r>
      <w:r w:rsidR="00FD1DE7">
        <w:rPr>
          <w:color w:val="333333"/>
        </w:rPr>
        <w:t xml:space="preserve"> -</w:t>
      </w:r>
      <w:proofErr w:type="gramEnd"/>
      <w:r>
        <w:rPr>
          <w:color w:val="333333"/>
        </w:rPr>
        <w:t>0.</w:t>
      </w:r>
      <w:r w:rsidR="00FD1DE7">
        <w:rPr>
          <w:color w:val="333333"/>
        </w:rPr>
        <w:t>725</w:t>
      </w:r>
      <w:r>
        <w:rPr>
          <w:color w:val="333333"/>
          <w:vertAlign w:val="superscript"/>
        </w:rPr>
        <w:t>*</w:t>
      </w:r>
      <w:r>
        <w:rPr>
          <w:color w:val="333333"/>
        </w:rPr>
        <w:tab/>
      </w:r>
      <w:r w:rsidR="00FD1DE7">
        <w:rPr>
          <w:color w:val="333333"/>
        </w:rPr>
        <w:t>-0.523</w:t>
      </w:r>
      <w:r w:rsidR="00FD1DE7">
        <w:rPr>
          <w:color w:val="333333"/>
        </w:rPr>
        <w:tab/>
        <w:t xml:space="preserve">   </w:t>
      </w:r>
      <w:r>
        <w:rPr>
          <w:color w:val="333333"/>
        </w:rPr>
        <w:t>0.2</w:t>
      </w:r>
      <w:r w:rsidR="006E186F">
        <w:rPr>
          <w:color w:val="333333"/>
        </w:rPr>
        <w:t xml:space="preserve">71  </w:t>
      </w:r>
      <w:r>
        <w:rPr>
          <w:color w:val="333333"/>
        </w:rPr>
        <w:t>0.0</w:t>
      </w:r>
      <w:r w:rsidR="006E186F">
        <w:rPr>
          <w:color w:val="333333"/>
        </w:rPr>
        <w:t>04</w:t>
      </w:r>
      <w:r>
        <w:rPr>
          <w:color w:val="333333"/>
        </w:rPr>
        <w:t xml:space="preserve">   </w:t>
      </w:r>
      <w:r w:rsidR="00EE5E80">
        <w:rPr>
          <w:color w:val="333333"/>
        </w:rPr>
        <w:t xml:space="preserve"> </w:t>
      </w:r>
      <w:r>
        <w:rPr>
          <w:color w:val="333333"/>
        </w:rPr>
        <w:t>3.</w:t>
      </w:r>
      <w:r w:rsidR="006E186F">
        <w:rPr>
          <w:color w:val="333333"/>
        </w:rPr>
        <w:t>347</w:t>
      </w:r>
      <w:r>
        <w:rPr>
          <w:color w:val="333333"/>
        </w:rPr>
        <w:t xml:space="preserve">    </w:t>
      </w:r>
      <w:r>
        <w:rPr>
          <w:color w:val="333333"/>
        </w:rPr>
        <w:tab/>
      </w:r>
      <w:r w:rsidR="006E186F">
        <w:rPr>
          <w:color w:val="333333"/>
        </w:rPr>
        <w:t>2</w:t>
      </w:r>
      <w:r>
        <w:rPr>
          <w:color w:val="333333"/>
        </w:rPr>
        <w:t>.</w:t>
      </w:r>
      <w:r w:rsidR="006E186F">
        <w:rPr>
          <w:color w:val="333333"/>
        </w:rPr>
        <w:t>440</w:t>
      </w:r>
      <w:r>
        <w:rPr>
          <w:color w:val="333333"/>
        </w:rPr>
        <w:tab/>
      </w:r>
      <w:r>
        <w:rPr>
          <w:color w:val="333333"/>
        </w:rPr>
        <w:tab/>
      </w:r>
      <w:r w:rsidR="006E186F">
        <w:rPr>
          <w:color w:val="333333"/>
        </w:rPr>
        <w:t>21</w:t>
      </w:r>
    </w:p>
    <w:p w:rsidR="00023C3E" w:rsidRPr="00DE220B" w:rsidRDefault="00023C3E" w:rsidP="00023C3E">
      <w:pPr>
        <w:ind w:left="1500"/>
        <w:jc w:val="both"/>
        <w:rPr>
          <w:color w:val="333333"/>
        </w:rPr>
      </w:pPr>
      <w:r>
        <w:rPr>
          <w:color w:val="333333"/>
        </w:rPr>
        <w:t>(0.00</w:t>
      </w:r>
      <w:r w:rsidR="00FD1DE7">
        <w:rPr>
          <w:color w:val="333333"/>
        </w:rPr>
        <w:t>3</w:t>
      </w:r>
      <w:r>
        <w:rPr>
          <w:color w:val="333333"/>
        </w:rPr>
        <w:t>)</w:t>
      </w:r>
      <w:r w:rsidRPr="00DE220B">
        <w:rPr>
          <w:color w:val="333333"/>
        </w:rPr>
        <w:t xml:space="preserve">   (0.</w:t>
      </w:r>
      <w:r w:rsidR="00FD1DE7">
        <w:rPr>
          <w:color w:val="333333"/>
        </w:rPr>
        <w:t>353</w:t>
      </w:r>
      <w:r w:rsidRPr="00DE220B">
        <w:rPr>
          <w:color w:val="333333"/>
        </w:rPr>
        <w:t>)</w:t>
      </w:r>
      <w:r w:rsidRPr="00DE220B">
        <w:rPr>
          <w:color w:val="333333"/>
        </w:rPr>
        <w:tab/>
      </w:r>
      <w:r w:rsidR="00FD1DE7">
        <w:rPr>
          <w:color w:val="333333"/>
        </w:rPr>
        <w:t>(0.426)</w:t>
      </w:r>
    </w:p>
    <w:p w:rsidR="00023C3E" w:rsidRDefault="00023C3E" w:rsidP="00023C3E">
      <w:pPr>
        <w:jc w:val="both"/>
        <w:rPr>
          <w:color w:val="333333"/>
        </w:rPr>
      </w:pPr>
    </w:p>
    <w:p w:rsidR="00023C3E" w:rsidRDefault="00023C3E" w:rsidP="00023C3E">
      <w:pPr>
        <w:jc w:val="both"/>
        <w:rPr>
          <w:color w:val="333333"/>
        </w:rPr>
      </w:pPr>
      <w:r>
        <w:rPr>
          <w:color w:val="333333"/>
        </w:rPr>
        <w:t>$/£</w:t>
      </w:r>
      <w:r>
        <w:rPr>
          <w:color w:val="333333"/>
        </w:rPr>
        <w:tab/>
      </w:r>
      <w:r>
        <w:rPr>
          <w:color w:val="333333"/>
        </w:rPr>
        <w:tab/>
        <w:t xml:space="preserve"> -0.002     </w:t>
      </w:r>
      <w:r w:rsidR="00EE5E80">
        <w:rPr>
          <w:color w:val="333333"/>
        </w:rPr>
        <w:t>-0.032</w:t>
      </w:r>
      <w:r w:rsidR="00EE5E80">
        <w:rPr>
          <w:color w:val="333333"/>
        </w:rPr>
        <w:tab/>
        <w:t xml:space="preserve"> 0</w:t>
      </w:r>
      <w:r>
        <w:rPr>
          <w:color w:val="333333"/>
        </w:rPr>
        <w:t>.0</w:t>
      </w:r>
      <w:r w:rsidR="00EE5E80">
        <w:rPr>
          <w:color w:val="333333"/>
        </w:rPr>
        <w:t>47</w:t>
      </w:r>
      <w:r w:rsidR="00EE5E80">
        <w:rPr>
          <w:color w:val="333333"/>
        </w:rPr>
        <w:tab/>
        <w:t xml:space="preserve">   </w:t>
      </w:r>
      <w:proofErr w:type="gramStart"/>
      <w:r>
        <w:rPr>
          <w:color w:val="333333"/>
        </w:rPr>
        <w:t>0.</w:t>
      </w:r>
      <w:r w:rsidR="00EE5E80">
        <w:rPr>
          <w:color w:val="333333"/>
        </w:rPr>
        <w:t>001</w:t>
      </w:r>
      <w:r>
        <w:rPr>
          <w:color w:val="333333"/>
        </w:rPr>
        <w:t xml:space="preserve">  0.08</w:t>
      </w:r>
      <w:r w:rsidR="00EE5E80">
        <w:rPr>
          <w:color w:val="333333"/>
        </w:rPr>
        <w:t>4</w:t>
      </w:r>
      <w:proofErr w:type="gramEnd"/>
      <w:r>
        <w:rPr>
          <w:color w:val="333333"/>
        </w:rPr>
        <w:t xml:space="preserve">   </w:t>
      </w:r>
      <w:r w:rsidR="00EE5E80">
        <w:rPr>
          <w:color w:val="333333"/>
        </w:rPr>
        <w:t xml:space="preserve"> 0</w:t>
      </w:r>
      <w:r>
        <w:rPr>
          <w:color w:val="333333"/>
        </w:rPr>
        <w:t>.</w:t>
      </w:r>
      <w:r w:rsidR="00EE5E80">
        <w:rPr>
          <w:color w:val="333333"/>
        </w:rPr>
        <w:t>191</w:t>
      </w:r>
      <w:r>
        <w:rPr>
          <w:color w:val="333333"/>
        </w:rPr>
        <w:t xml:space="preserve">   </w:t>
      </w:r>
      <w:r>
        <w:rPr>
          <w:color w:val="333333"/>
        </w:rPr>
        <w:tab/>
        <w:t>1.</w:t>
      </w:r>
      <w:r w:rsidR="00EE5E80">
        <w:rPr>
          <w:color w:val="333333"/>
        </w:rPr>
        <w:t>799</w:t>
      </w:r>
      <w:r>
        <w:rPr>
          <w:color w:val="333333"/>
        </w:rPr>
        <w:tab/>
      </w:r>
      <w:r>
        <w:rPr>
          <w:color w:val="333333"/>
        </w:rPr>
        <w:tab/>
        <w:t>31</w:t>
      </w:r>
      <w:r w:rsidR="00EE5E80">
        <w:rPr>
          <w:color w:val="333333"/>
        </w:rPr>
        <w:t>1</w:t>
      </w:r>
    </w:p>
    <w:p w:rsidR="00023C3E" w:rsidRDefault="00023C3E" w:rsidP="00023C3E">
      <w:pPr>
        <w:jc w:val="both"/>
        <w:rPr>
          <w:color w:val="333333"/>
        </w:rPr>
      </w:pPr>
      <w:r>
        <w:rPr>
          <w:color w:val="333333"/>
        </w:rPr>
        <w:tab/>
      </w:r>
      <w:r>
        <w:rPr>
          <w:color w:val="333333"/>
        </w:rPr>
        <w:tab/>
        <w:t xml:space="preserve"> (0.001    </w:t>
      </w:r>
      <w:r w:rsidR="00EE5E80">
        <w:rPr>
          <w:color w:val="333333"/>
        </w:rPr>
        <w:t xml:space="preserve"> </w:t>
      </w:r>
      <w:r>
        <w:rPr>
          <w:color w:val="333333"/>
        </w:rPr>
        <w:t>(0.0</w:t>
      </w:r>
      <w:r w:rsidR="00EE5E80">
        <w:rPr>
          <w:color w:val="333333"/>
        </w:rPr>
        <w:t>89</w:t>
      </w:r>
      <w:r>
        <w:rPr>
          <w:color w:val="333333"/>
        </w:rPr>
        <w:t>)</w:t>
      </w:r>
      <w:r>
        <w:rPr>
          <w:color w:val="333333"/>
        </w:rPr>
        <w:tab/>
      </w:r>
      <w:r w:rsidR="00EE5E80">
        <w:rPr>
          <w:color w:val="333333"/>
        </w:rPr>
        <w:t>(0.082)</w:t>
      </w:r>
    </w:p>
    <w:p w:rsidR="00023C3E" w:rsidRDefault="00023C3E" w:rsidP="00023C3E">
      <w:pPr>
        <w:jc w:val="both"/>
        <w:rPr>
          <w:color w:val="333333"/>
        </w:rPr>
      </w:pPr>
    </w:p>
    <w:p w:rsidR="00023C3E" w:rsidRPr="00963D05" w:rsidRDefault="00023C3E" w:rsidP="00023C3E">
      <w:pPr>
        <w:jc w:val="both"/>
        <w:rPr>
          <w:color w:val="333333"/>
        </w:rPr>
      </w:pPr>
      <w:r>
        <w:rPr>
          <w:color w:val="333333"/>
        </w:rPr>
        <w:t>C$/$</w:t>
      </w:r>
      <w:r>
        <w:rPr>
          <w:color w:val="333333"/>
        </w:rPr>
        <w:tab/>
      </w:r>
      <w:r>
        <w:rPr>
          <w:color w:val="333333"/>
        </w:rPr>
        <w:tab/>
        <w:t>-0.001</w:t>
      </w:r>
      <w:r>
        <w:rPr>
          <w:color w:val="333333"/>
        </w:rPr>
        <w:tab/>
        <w:t xml:space="preserve">     0.</w:t>
      </w:r>
      <w:r w:rsidR="00EE5E80">
        <w:rPr>
          <w:color w:val="333333"/>
        </w:rPr>
        <w:t>456</w:t>
      </w:r>
      <w:r>
        <w:rPr>
          <w:color w:val="333333"/>
          <w:vertAlign w:val="superscript"/>
        </w:rPr>
        <w:t>***</w:t>
      </w:r>
      <w:r>
        <w:rPr>
          <w:color w:val="333333"/>
        </w:rPr>
        <w:tab/>
      </w:r>
      <w:r w:rsidR="00EE5E80">
        <w:rPr>
          <w:color w:val="333333"/>
        </w:rPr>
        <w:t>-</w:t>
      </w:r>
      <w:r>
        <w:rPr>
          <w:color w:val="333333"/>
        </w:rPr>
        <w:t>0.3</w:t>
      </w:r>
      <w:r w:rsidR="00EE5E80">
        <w:rPr>
          <w:color w:val="333333"/>
        </w:rPr>
        <w:t>29</w:t>
      </w:r>
      <w:r w:rsidR="00EE5E80">
        <w:rPr>
          <w:color w:val="333333"/>
          <w:vertAlign w:val="superscript"/>
        </w:rPr>
        <w:t>**</w:t>
      </w:r>
      <w:proofErr w:type="gramStart"/>
      <w:r w:rsidR="00EE5E80">
        <w:rPr>
          <w:color w:val="333333"/>
          <w:vertAlign w:val="superscript"/>
        </w:rPr>
        <w:t>*</w:t>
      </w:r>
      <w:r>
        <w:rPr>
          <w:color w:val="333333"/>
        </w:rPr>
        <w:t xml:space="preserve">  0.</w:t>
      </w:r>
      <w:r w:rsidR="00EE5E80">
        <w:rPr>
          <w:color w:val="333333"/>
        </w:rPr>
        <w:t>354</w:t>
      </w:r>
      <w:proofErr w:type="gramEnd"/>
      <w:r>
        <w:rPr>
          <w:color w:val="333333"/>
        </w:rPr>
        <w:t xml:space="preserve">  </w:t>
      </w:r>
      <w:r w:rsidR="00EE5E80">
        <w:rPr>
          <w:color w:val="333333"/>
        </w:rPr>
        <w:t>0.044  63</w:t>
      </w:r>
      <w:r>
        <w:rPr>
          <w:color w:val="333333"/>
        </w:rPr>
        <w:t>.</w:t>
      </w:r>
      <w:r w:rsidR="00EE5E80">
        <w:rPr>
          <w:color w:val="333333"/>
        </w:rPr>
        <w:t>985</w:t>
      </w:r>
      <w:r>
        <w:rPr>
          <w:color w:val="333333"/>
        </w:rPr>
        <w:t xml:space="preserve"> </w:t>
      </w:r>
      <w:r>
        <w:rPr>
          <w:color w:val="333333"/>
        </w:rPr>
        <w:tab/>
        <w:t>1.</w:t>
      </w:r>
      <w:r w:rsidR="00EE5E80">
        <w:rPr>
          <w:color w:val="333333"/>
        </w:rPr>
        <w:t>818</w:t>
      </w:r>
      <w:r>
        <w:rPr>
          <w:color w:val="333333"/>
        </w:rPr>
        <w:tab/>
      </w:r>
      <w:r>
        <w:rPr>
          <w:color w:val="333333"/>
        </w:rPr>
        <w:tab/>
        <w:t>2</w:t>
      </w:r>
      <w:r w:rsidR="00EE5E80">
        <w:rPr>
          <w:color w:val="333333"/>
        </w:rPr>
        <w:t>37</w:t>
      </w:r>
    </w:p>
    <w:p w:rsidR="00023C3E" w:rsidRPr="004B0E88" w:rsidRDefault="00023C3E" w:rsidP="00023C3E">
      <w:pPr>
        <w:jc w:val="both"/>
        <w:rPr>
          <w:bCs/>
        </w:rPr>
      </w:pPr>
      <w:r>
        <w:rPr>
          <w:bCs/>
        </w:rPr>
        <w:tab/>
      </w:r>
      <w:r>
        <w:rPr>
          <w:bCs/>
        </w:rPr>
        <w:tab/>
        <w:t>(0.001)</w:t>
      </w:r>
      <w:r>
        <w:rPr>
          <w:bCs/>
        </w:rPr>
        <w:tab/>
        <w:t xml:space="preserve">    (0.0</w:t>
      </w:r>
      <w:r w:rsidR="00EE5E80">
        <w:rPr>
          <w:bCs/>
        </w:rPr>
        <w:t>82</w:t>
      </w:r>
      <w:r>
        <w:rPr>
          <w:bCs/>
        </w:rPr>
        <w:t>)</w:t>
      </w:r>
      <w:r>
        <w:rPr>
          <w:bCs/>
        </w:rPr>
        <w:tab/>
      </w:r>
      <w:r w:rsidR="00EE5E80">
        <w:rPr>
          <w:bCs/>
        </w:rPr>
        <w:t>(0.030)</w:t>
      </w:r>
    </w:p>
    <w:p w:rsidR="00023C3E" w:rsidRDefault="00023C3E" w:rsidP="00023C3E">
      <w:pPr>
        <w:jc w:val="both"/>
        <w:rPr>
          <w:bCs/>
        </w:rPr>
      </w:pPr>
    </w:p>
    <w:p w:rsidR="00023C3E" w:rsidRDefault="00023C3E" w:rsidP="00023C3E">
      <w:pPr>
        <w:jc w:val="both"/>
        <w:rPr>
          <w:bCs/>
        </w:rPr>
      </w:pPr>
      <w:r>
        <w:rPr>
          <w:bCs/>
        </w:rPr>
        <w:t>¥/$</w:t>
      </w:r>
      <w:r>
        <w:rPr>
          <w:bCs/>
        </w:rPr>
        <w:tab/>
      </w:r>
      <w:r>
        <w:rPr>
          <w:bCs/>
        </w:rPr>
        <w:tab/>
        <w:t xml:space="preserve">-0.001      </w:t>
      </w:r>
      <w:r w:rsidR="00EE5E80">
        <w:rPr>
          <w:bCs/>
        </w:rPr>
        <w:t>0</w:t>
      </w:r>
      <w:r>
        <w:rPr>
          <w:bCs/>
        </w:rPr>
        <w:t>.0</w:t>
      </w:r>
      <w:r w:rsidR="00EE5E80">
        <w:rPr>
          <w:bCs/>
        </w:rPr>
        <w:t>88</w:t>
      </w:r>
      <w:r>
        <w:rPr>
          <w:bCs/>
        </w:rPr>
        <w:tab/>
        <w:t xml:space="preserve"> </w:t>
      </w:r>
      <w:r w:rsidR="00EE5E80">
        <w:rPr>
          <w:bCs/>
        </w:rPr>
        <w:t>1</w:t>
      </w:r>
      <w:r>
        <w:rPr>
          <w:bCs/>
        </w:rPr>
        <w:t>.</w:t>
      </w:r>
      <w:r w:rsidR="00EE5E80">
        <w:rPr>
          <w:bCs/>
        </w:rPr>
        <w:t>570</w:t>
      </w:r>
      <w:r w:rsidR="00EE5E80">
        <w:rPr>
          <w:bCs/>
          <w:vertAlign w:val="superscript"/>
        </w:rPr>
        <w:t>**</w:t>
      </w:r>
      <w:r>
        <w:rPr>
          <w:bCs/>
        </w:rPr>
        <w:t xml:space="preserve">   0.</w:t>
      </w:r>
      <w:r w:rsidR="00EE5E80">
        <w:rPr>
          <w:bCs/>
        </w:rPr>
        <w:t>028</w:t>
      </w:r>
      <w:r>
        <w:rPr>
          <w:bCs/>
        </w:rPr>
        <w:t xml:space="preserve">   </w:t>
      </w:r>
      <w:r w:rsidR="00EE5E80">
        <w:rPr>
          <w:bCs/>
        </w:rPr>
        <w:t>0.092    3</w:t>
      </w:r>
      <w:r>
        <w:rPr>
          <w:bCs/>
        </w:rPr>
        <w:t>.</w:t>
      </w:r>
      <w:r w:rsidR="00EE5E80">
        <w:rPr>
          <w:bCs/>
        </w:rPr>
        <w:t>594</w:t>
      </w:r>
      <w:r>
        <w:rPr>
          <w:bCs/>
        </w:rPr>
        <w:tab/>
        <w:t>1.8</w:t>
      </w:r>
      <w:r w:rsidR="00EE5E80">
        <w:rPr>
          <w:bCs/>
        </w:rPr>
        <w:t>08</w:t>
      </w:r>
      <w:r>
        <w:rPr>
          <w:bCs/>
        </w:rPr>
        <w:tab/>
      </w:r>
      <w:r>
        <w:rPr>
          <w:bCs/>
        </w:rPr>
        <w:tab/>
      </w:r>
      <w:r w:rsidR="00EE5E80">
        <w:rPr>
          <w:bCs/>
        </w:rPr>
        <w:t>257</w:t>
      </w:r>
    </w:p>
    <w:p w:rsidR="00023C3E" w:rsidRDefault="00023C3E" w:rsidP="00023C3E">
      <w:pPr>
        <w:jc w:val="both"/>
        <w:rPr>
          <w:bCs/>
        </w:rPr>
      </w:pPr>
      <w:r>
        <w:rPr>
          <w:bCs/>
        </w:rPr>
        <w:tab/>
      </w:r>
      <w:r>
        <w:rPr>
          <w:bCs/>
        </w:rPr>
        <w:tab/>
        <w:t>(0.001)</w:t>
      </w:r>
      <w:r>
        <w:rPr>
          <w:bCs/>
        </w:rPr>
        <w:tab/>
        <w:t xml:space="preserve">   (0.</w:t>
      </w:r>
      <w:r w:rsidR="00EE5E80">
        <w:rPr>
          <w:bCs/>
        </w:rPr>
        <w:t>104</w:t>
      </w:r>
      <w:r>
        <w:rPr>
          <w:bCs/>
        </w:rPr>
        <w:t>)</w:t>
      </w:r>
      <w:r>
        <w:rPr>
          <w:bCs/>
        </w:rPr>
        <w:tab/>
      </w:r>
      <w:r w:rsidR="00EE5E80">
        <w:rPr>
          <w:bCs/>
        </w:rPr>
        <w:t>(0.619)</w:t>
      </w:r>
    </w:p>
    <w:p w:rsidR="00023C3E" w:rsidRDefault="00023C3E" w:rsidP="00023C3E">
      <w:pPr>
        <w:jc w:val="center"/>
        <w:rPr>
          <w:i/>
          <w:color w:val="333333"/>
        </w:rPr>
      </w:pPr>
      <w:r>
        <w:rPr>
          <w:bCs/>
        </w:rPr>
        <w:t>---------------------------------------------------------------------------------------------------------------------</w:t>
      </w:r>
    </w:p>
    <w:p w:rsidR="00023C3E" w:rsidRDefault="00023C3E" w:rsidP="00023C3E">
      <w:pPr>
        <w:jc w:val="both"/>
        <w:rPr>
          <w:color w:val="333333"/>
        </w:rPr>
      </w:pPr>
      <w:r>
        <w:rPr>
          <w:color w:val="333333"/>
        </w:rPr>
        <w:t>Note: See, Table 1a.</w:t>
      </w:r>
    </w:p>
    <w:p w:rsidR="00023C3E" w:rsidRDefault="00023C3E" w:rsidP="00023C3E">
      <w:pPr>
        <w:spacing w:line="480" w:lineRule="auto"/>
        <w:jc w:val="both"/>
        <w:rPr>
          <w:color w:val="333333"/>
        </w:rPr>
      </w:pPr>
      <w:r>
        <w:rPr>
          <w:color w:val="333333"/>
        </w:rPr>
        <w:t>Source: See, Table 1a.</w:t>
      </w:r>
    </w:p>
    <w:p w:rsidR="00574878" w:rsidRDefault="00574878" w:rsidP="00BD4E4F">
      <w:pPr>
        <w:jc w:val="center"/>
        <w:outlineLvl w:val="1"/>
        <w:rPr>
          <w:b/>
          <w:bCs/>
        </w:rPr>
      </w:pPr>
      <w:r w:rsidRPr="00C24B4F">
        <w:rPr>
          <w:b/>
          <w:color w:val="333333"/>
        </w:rPr>
        <w:t xml:space="preserve">Table </w:t>
      </w:r>
      <w:r>
        <w:rPr>
          <w:b/>
          <w:color w:val="333333"/>
        </w:rPr>
        <w:t>6c</w:t>
      </w:r>
      <w:r w:rsidRPr="00C24B4F">
        <w:rPr>
          <w:b/>
          <w:color w:val="333333"/>
        </w:rPr>
        <w:t xml:space="preserve">: </w:t>
      </w:r>
      <w:r>
        <w:rPr>
          <w:b/>
          <w:color w:val="333333"/>
        </w:rPr>
        <w:t>The Exchange Risk Premium and the Nominal Interest Rates</w:t>
      </w:r>
      <w:r w:rsidRPr="00C24B4F">
        <w:rPr>
          <w:b/>
          <w:bCs/>
        </w:rPr>
        <w:t xml:space="preserve">, Eq. </w:t>
      </w:r>
      <w:r>
        <w:rPr>
          <w:b/>
          <w:bCs/>
        </w:rPr>
        <w:t>(22)</w:t>
      </w:r>
    </w:p>
    <w:p w:rsidR="00574878" w:rsidRDefault="00F84D1F" w:rsidP="00BD4E4F">
      <w:pPr>
        <w:jc w:val="center"/>
        <w:outlineLvl w:val="1"/>
        <w:rPr>
          <w:b/>
          <w:bCs/>
        </w:rPr>
      </w:pPr>
      <w:r w:rsidRPr="008B699D">
        <w:rPr>
          <w:color w:val="333333"/>
          <w:position w:val="-12"/>
        </w:rPr>
        <w:object w:dxaOrig="4420" w:dyaOrig="380">
          <v:shape id="_x0000_i1400" type="#_x0000_t75" style="width:221.25pt;height:18.75pt" o:ole="">
            <v:imagedata r:id="rId642" o:title=""/>
          </v:shape>
          <o:OLEObject Type="Embed" ProgID="Equation.3" ShapeID="_x0000_i1400" DrawAspect="Content" ObjectID="_1571037585" r:id="rId643"/>
        </w:object>
      </w:r>
    </w:p>
    <w:p w:rsidR="00574878" w:rsidRPr="00167BB0" w:rsidRDefault="00574878" w:rsidP="00574878">
      <w:pPr>
        <w:jc w:val="center"/>
        <w:outlineLvl w:val="1"/>
        <w:rPr>
          <w:bCs/>
        </w:rPr>
      </w:pPr>
      <w:r>
        <w:rPr>
          <w:color w:val="333333"/>
        </w:rPr>
        <w:t>---------------------------------------------------------------------------------------------------------------------</w:t>
      </w:r>
    </w:p>
    <w:p w:rsidR="00574878" w:rsidRDefault="00574878" w:rsidP="00574878">
      <w:pPr>
        <w:jc w:val="both"/>
        <w:rPr>
          <w:color w:val="333333"/>
        </w:rPr>
      </w:pPr>
      <w:r>
        <w:rPr>
          <w:color w:val="333333"/>
        </w:rPr>
        <w:tab/>
      </w:r>
      <w:r>
        <w:rPr>
          <w:color w:val="333333"/>
        </w:rPr>
        <w:tab/>
      </w:r>
      <w:r w:rsidR="004E46CC" w:rsidRPr="00DD590E">
        <w:rPr>
          <w:color w:val="333333"/>
          <w:position w:val="-12"/>
        </w:rPr>
        <w:object w:dxaOrig="279" w:dyaOrig="360">
          <v:shape id="_x0000_i1401" type="#_x0000_t75" style="width:14.25pt;height:18pt" o:ole="">
            <v:imagedata r:id="rId644" o:title=""/>
          </v:shape>
          <o:OLEObject Type="Embed" ProgID="Equation.3" ShapeID="_x0000_i1401" DrawAspect="Content" ObjectID="_1571037586" r:id="rId645"/>
        </w:object>
      </w:r>
      <w:r>
        <w:rPr>
          <w:color w:val="333333"/>
        </w:rPr>
        <w:tab/>
        <w:t xml:space="preserve">    </w:t>
      </w:r>
      <w:r w:rsidR="004E46CC" w:rsidRPr="0085667D">
        <w:rPr>
          <w:color w:val="333333"/>
          <w:position w:val="-10"/>
        </w:rPr>
        <w:object w:dxaOrig="260" w:dyaOrig="340">
          <v:shape id="_x0000_i1402" type="#_x0000_t75" style="width:12.75pt;height:16.5pt" o:ole="">
            <v:imagedata r:id="rId646" o:title=""/>
          </v:shape>
          <o:OLEObject Type="Embed" ProgID="Equation.3" ShapeID="_x0000_i1402" DrawAspect="Content" ObjectID="_1571037587" r:id="rId647"/>
        </w:object>
      </w:r>
      <w:r>
        <w:rPr>
          <w:color w:val="333333"/>
        </w:rPr>
        <w:tab/>
        <w:t xml:space="preserve">   </w:t>
      </w:r>
      <w:r>
        <w:rPr>
          <w:color w:val="333333"/>
        </w:rPr>
        <w:tab/>
      </w:r>
      <w:r w:rsidR="004E46CC" w:rsidRPr="0085667D">
        <w:rPr>
          <w:color w:val="333333"/>
          <w:position w:val="-10"/>
        </w:rPr>
        <w:object w:dxaOrig="279" w:dyaOrig="340">
          <v:shape id="_x0000_i1403" type="#_x0000_t75" style="width:13.5pt;height:17.25pt" o:ole="">
            <v:imagedata r:id="rId648" o:title=""/>
          </v:shape>
          <o:OLEObject Type="Embed" ProgID="Equation.3" ShapeID="_x0000_i1403" DrawAspect="Content" ObjectID="_1571037588" r:id="rId649"/>
        </w:object>
      </w:r>
      <w:r>
        <w:rPr>
          <w:color w:val="333333"/>
        </w:rPr>
        <w:tab/>
        <w:t xml:space="preserve">  </w:t>
      </w:r>
      <w:r w:rsidRPr="00167BB0">
        <w:rPr>
          <w:color w:val="333333"/>
          <w:position w:val="-4"/>
        </w:rPr>
        <w:object w:dxaOrig="320" w:dyaOrig="300">
          <v:shape id="_x0000_i1404" type="#_x0000_t75" style="width:14.25pt;height:14.25pt" o:ole="">
            <v:imagedata r:id="rId226" o:title=""/>
          </v:shape>
          <o:OLEObject Type="Embed" ProgID="Equation.3" ShapeID="_x0000_i1404" DrawAspect="Content" ObjectID="_1571037589" r:id="rId650"/>
        </w:object>
      </w:r>
      <w:r>
        <w:rPr>
          <w:color w:val="333333"/>
        </w:rPr>
        <w:tab/>
        <w:t xml:space="preserve">  </w:t>
      </w:r>
      <w:r w:rsidR="00A90AEF">
        <w:rPr>
          <w:color w:val="333333"/>
        </w:rPr>
        <w:t xml:space="preserve"> </w:t>
      </w:r>
      <w:r w:rsidRPr="003A6DE7">
        <w:rPr>
          <w:color w:val="333333"/>
          <w:position w:val="-6"/>
        </w:rPr>
        <w:object w:dxaOrig="480" w:dyaOrig="279">
          <v:shape id="_x0000_i1405" type="#_x0000_t75" style="width:21.75pt;height:14.25pt" o:ole="">
            <v:imagedata r:id="rId228" o:title=""/>
          </v:shape>
          <o:OLEObject Type="Embed" ProgID="Equation.3" ShapeID="_x0000_i1405" DrawAspect="Content" ObjectID="_1571037590" r:id="rId651"/>
        </w:object>
      </w:r>
      <w:r>
        <w:rPr>
          <w:color w:val="333333"/>
        </w:rPr>
        <w:tab/>
        <w:t xml:space="preserve">     </w:t>
      </w:r>
      <w:r w:rsidRPr="003A6DE7">
        <w:rPr>
          <w:color w:val="333333"/>
          <w:position w:val="-4"/>
        </w:rPr>
        <w:object w:dxaOrig="260" w:dyaOrig="260">
          <v:shape id="_x0000_i1406" type="#_x0000_t75" style="width:14.25pt;height:14.25pt" o:ole="">
            <v:imagedata r:id="rId230" o:title=""/>
          </v:shape>
          <o:OLEObject Type="Embed" ProgID="Equation.3" ShapeID="_x0000_i1406" DrawAspect="Content" ObjectID="_1571037591" r:id="rId652"/>
        </w:object>
      </w:r>
      <w:r>
        <w:rPr>
          <w:color w:val="333333"/>
        </w:rPr>
        <w:tab/>
      </w:r>
      <w:r>
        <w:rPr>
          <w:color w:val="333333"/>
        </w:rPr>
        <w:tab/>
      </w:r>
      <w:r w:rsidRPr="003A6DE7">
        <w:rPr>
          <w:color w:val="333333"/>
          <w:position w:val="-6"/>
        </w:rPr>
        <w:object w:dxaOrig="700" w:dyaOrig="279">
          <v:shape id="_x0000_i1407" type="#_x0000_t75" style="width:36pt;height:14.25pt" o:ole="">
            <v:imagedata r:id="rId232" o:title=""/>
          </v:shape>
          <o:OLEObject Type="Embed" ProgID="Equation.3" ShapeID="_x0000_i1407" DrawAspect="Content" ObjectID="_1571037592" r:id="rId653"/>
        </w:object>
      </w:r>
      <w:r>
        <w:rPr>
          <w:color w:val="333333"/>
        </w:rPr>
        <w:tab/>
      </w:r>
      <w:r w:rsidRPr="003A6DE7">
        <w:rPr>
          <w:color w:val="333333"/>
          <w:position w:val="-6"/>
        </w:rPr>
        <w:object w:dxaOrig="279" w:dyaOrig="279">
          <v:shape id="_x0000_i1408" type="#_x0000_t75" style="width:14.25pt;height:14.25pt" o:ole="">
            <v:imagedata r:id="rId234" o:title=""/>
          </v:shape>
          <o:OLEObject Type="Embed" ProgID="Equation.3" ShapeID="_x0000_i1408" DrawAspect="Content" ObjectID="_1571037593" r:id="rId654"/>
        </w:object>
      </w:r>
    </w:p>
    <w:p w:rsidR="00574878" w:rsidRDefault="00574878" w:rsidP="00574878">
      <w:pPr>
        <w:jc w:val="both"/>
        <w:rPr>
          <w:color w:val="333333"/>
        </w:rPr>
      </w:pPr>
      <w:r>
        <w:rPr>
          <w:color w:val="333333"/>
        </w:rPr>
        <w:t>---------------------------------------------------------------------------------------------------------------------</w:t>
      </w:r>
    </w:p>
    <w:p w:rsidR="00574878" w:rsidRDefault="00574878" w:rsidP="00574878">
      <w:pPr>
        <w:jc w:val="both"/>
        <w:rPr>
          <w:color w:val="333333"/>
        </w:rPr>
      </w:pPr>
      <w:r>
        <w:rPr>
          <w:color w:val="333333"/>
        </w:rPr>
        <w:t>$/€</w:t>
      </w:r>
      <w:r>
        <w:rPr>
          <w:color w:val="333333"/>
        </w:rPr>
        <w:tab/>
      </w:r>
      <w:r>
        <w:rPr>
          <w:color w:val="333333"/>
        </w:rPr>
        <w:tab/>
        <w:t xml:space="preserve"> -0.00</w:t>
      </w:r>
      <w:r w:rsidR="00A90AEF">
        <w:rPr>
          <w:color w:val="333333"/>
        </w:rPr>
        <w:t>1</w:t>
      </w:r>
      <w:r>
        <w:rPr>
          <w:color w:val="333333"/>
        </w:rPr>
        <w:t xml:space="preserve">  </w:t>
      </w:r>
      <w:r w:rsidR="00A90AEF">
        <w:rPr>
          <w:color w:val="333333"/>
        </w:rPr>
        <w:t xml:space="preserve"> </w:t>
      </w:r>
      <w:r w:rsidR="00500B90">
        <w:rPr>
          <w:color w:val="333333"/>
        </w:rPr>
        <w:t xml:space="preserve"> </w:t>
      </w:r>
      <w:r>
        <w:rPr>
          <w:color w:val="333333"/>
        </w:rPr>
        <w:t>-</w:t>
      </w:r>
      <w:r w:rsidR="00A90AEF">
        <w:rPr>
          <w:color w:val="333333"/>
        </w:rPr>
        <w:t>1</w:t>
      </w:r>
      <w:r>
        <w:rPr>
          <w:color w:val="333333"/>
        </w:rPr>
        <w:t>.</w:t>
      </w:r>
      <w:r w:rsidR="00A90AEF">
        <w:rPr>
          <w:color w:val="333333"/>
        </w:rPr>
        <w:t>000</w:t>
      </w:r>
      <w:r>
        <w:rPr>
          <w:color w:val="333333"/>
          <w:vertAlign w:val="superscript"/>
        </w:rPr>
        <w:t>*</w:t>
      </w:r>
      <w:r w:rsidR="00A90AEF">
        <w:rPr>
          <w:color w:val="333333"/>
          <w:vertAlign w:val="superscript"/>
        </w:rPr>
        <w:t>**</w:t>
      </w:r>
      <w:r>
        <w:rPr>
          <w:color w:val="333333"/>
        </w:rPr>
        <w:tab/>
      </w:r>
      <w:r w:rsidR="00A90AEF">
        <w:rPr>
          <w:color w:val="333333"/>
        </w:rPr>
        <w:t xml:space="preserve"> 1</w:t>
      </w:r>
      <w:r>
        <w:rPr>
          <w:color w:val="333333"/>
        </w:rPr>
        <w:t>.</w:t>
      </w:r>
      <w:r w:rsidR="00A90AEF">
        <w:rPr>
          <w:color w:val="333333"/>
        </w:rPr>
        <w:t>000</w:t>
      </w:r>
      <w:r w:rsidR="00A90AEF">
        <w:rPr>
          <w:color w:val="333333"/>
          <w:vertAlign w:val="superscript"/>
        </w:rPr>
        <w:t>***</w:t>
      </w:r>
      <w:r>
        <w:rPr>
          <w:color w:val="333333"/>
        </w:rPr>
        <w:t xml:space="preserve">   </w:t>
      </w:r>
      <w:proofErr w:type="gramStart"/>
      <w:r>
        <w:rPr>
          <w:color w:val="333333"/>
        </w:rPr>
        <w:t>0.</w:t>
      </w:r>
      <w:r w:rsidR="00A90AEF">
        <w:rPr>
          <w:color w:val="333333"/>
        </w:rPr>
        <w:t>997</w:t>
      </w:r>
      <w:r>
        <w:rPr>
          <w:color w:val="333333"/>
        </w:rPr>
        <w:t xml:space="preserve">  0.</w:t>
      </w:r>
      <w:r w:rsidR="00A90AEF">
        <w:rPr>
          <w:color w:val="333333"/>
        </w:rPr>
        <w:t>142</w:t>
      </w:r>
      <w:proofErr w:type="gramEnd"/>
      <w:r>
        <w:rPr>
          <w:color w:val="333333"/>
        </w:rPr>
        <w:t xml:space="preserve">    </w:t>
      </w:r>
      <w:r w:rsidR="00A90AEF">
        <w:rPr>
          <w:color w:val="333333"/>
        </w:rPr>
        <w:t>38,223.71</w:t>
      </w:r>
      <w:r>
        <w:rPr>
          <w:color w:val="333333"/>
        </w:rPr>
        <w:t xml:space="preserve">  </w:t>
      </w:r>
      <w:r>
        <w:rPr>
          <w:color w:val="333333"/>
        </w:rPr>
        <w:tab/>
      </w:r>
      <w:r w:rsidR="00A90AEF">
        <w:rPr>
          <w:color w:val="333333"/>
        </w:rPr>
        <w:t>1</w:t>
      </w:r>
      <w:r>
        <w:rPr>
          <w:color w:val="333333"/>
        </w:rPr>
        <w:t>.</w:t>
      </w:r>
      <w:r w:rsidR="00A90AEF">
        <w:rPr>
          <w:color w:val="333333"/>
        </w:rPr>
        <w:t>604</w:t>
      </w:r>
      <w:r>
        <w:rPr>
          <w:color w:val="333333"/>
        </w:rPr>
        <w:tab/>
      </w:r>
      <w:r>
        <w:rPr>
          <w:color w:val="333333"/>
        </w:rPr>
        <w:tab/>
        <w:t>21</w:t>
      </w:r>
      <w:r w:rsidR="00A90AEF">
        <w:rPr>
          <w:color w:val="333333"/>
        </w:rPr>
        <w:t>6</w:t>
      </w:r>
    </w:p>
    <w:p w:rsidR="00574878" w:rsidRPr="00DE220B" w:rsidRDefault="00574878" w:rsidP="00574878">
      <w:pPr>
        <w:ind w:left="1500"/>
        <w:jc w:val="both"/>
        <w:rPr>
          <w:color w:val="333333"/>
        </w:rPr>
      </w:pPr>
      <w:r>
        <w:rPr>
          <w:color w:val="333333"/>
        </w:rPr>
        <w:t>(0.003)</w:t>
      </w:r>
      <w:r w:rsidRPr="00DE220B">
        <w:rPr>
          <w:color w:val="333333"/>
        </w:rPr>
        <w:t xml:space="preserve">  </w:t>
      </w:r>
      <w:r w:rsidR="00500B90">
        <w:rPr>
          <w:color w:val="333333"/>
        </w:rPr>
        <w:t xml:space="preserve"> </w:t>
      </w:r>
      <w:r w:rsidRPr="00DE220B">
        <w:rPr>
          <w:color w:val="333333"/>
        </w:rPr>
        <w:t>(0.</w:t>
      </w:r>
      <w:r w:rsidR="00A90AEF">
        <w:rPr>
          <w:color w:val="333333"/>
        </w:rPr>
        <w:t>004</w:t>
      </w:r>
      <w:r w:rsidRPr="00DE220B">
        <w:rPr>
          <w:color w:val="333333"/>
        </w:rPr>
        <w:t>)</w:t>
      </w:r>
      <w:r w:rsidRPr="00DE220B">
        <w:rPr>
          <w:color w:val="333333"/>
        </w:rPr>
        <w:tab/>
      </w:r>
      <w:r>
        <w:rPr>
          <w:color w:val="333333"/>
        </w:rPr>
        <w:t>(0.</w:t>
      </w:r>
      <w:r w:rsidR="00A90AEF">
        <w:rPr>
          <w:color w:val="333333"/>
        </w:rPr>
        <w:t>00</w:t>
      </w:r>
      <w:r>
        <w:rPr>
          <w:color w:val="333333"/>
        </w:rPr>
        <w:t>4)</w:t>
      </w:r>
    </w:p>
    <w:p w:rsidR="00574878" w:rsidRDefault="00574878" w:rsidP="00574878">
      <w:pPr>
        <w:jc w:val="both"/>
        <w:rPr>
          <w:color w:val="333333"/>
        </w:rPr>
      </w:pPr>
    </w:p>
    <w:p w:rsidR="00574878" w:rsidRDefault="00574878" w:rsidP="00574878">
      <w:pPr>
        <w:jc w:val="both"/>
        <w:rPr>
          <w:color w:val="333333"/>
        </w:rPr>
      </w:pPr>
      <w:r>
        <w:rPr>
          <w:color w:val="333333"/>
        </w:rPr>
        <w:t>$/£</w:t>
      </w:r>
      <w:r>
        <w:rPr>
          <w:color w:val="333333"/>
        </w:rPr>
        <w:tab/>
      </w:r>
      <w:r>
        <w:rPr>
          <w:color w:val="333333"/>
        </w:rPr>
        <w:tab/>
        <w:t xml:space="preserve"> -0.002     -</w:t>
      </w:r>
      <w:r w:rsidR="00A90AEF">
        <w:rPr>
          <w:color w:val="333333"/>
        </w:rPr>
        <w:t>1</w:t>
      </w:r>
      <w:r>
        <w:rPr>
          <w:color w:val="333333"/>
        </w:rPr>
        <w:t>.</w:t>
      </w:r>
      <w:r w:rsidR="00A90AEF">
        <w:rPr>
          <w:color w:val="333333"/>
        </w:rPr>
        <w:t>0</w:t>
      </w:r>
      <w:r>
        <w:rPr>
          <w:color w:val="333333"/>
        </w:rPr>
        <w:t>02</w:t>
      </w:r>
      <w:r w:rsidR="00A90AEF">
        <w:rPr>
          <w:color w:val="333333"/>
          <w:vertAlign w:val="superscript"/>
        </w:rPr>
        <w:t>***</w:t>
      </w:r>
      <w:r>
        <w:rPr>
          <w:color w:val="333333"/>
        </w:rPr>
        <w:tab/>
        <w:t xml:space="preserve"> </w:t>
      </w:r>
      <w:r w:rsidR="00A90AEF">
        <w:rPr>
          <w:color w:val="333333"/>
        </w:rPr>
        <w:t>1</w:t>
      </w:r>
      <w:r>
        <w:rPr>
          <w:color w:val="333333"/>
        </w:rPr>
        <w:t>.0</w:t>
      </w:r>
      <w:r w:rsidR="00A90AEF">
        <w:rPr>
          <w:color w:val="333333"/>
        </w:rPr>
        <w:t>01</w:t>
      </w:r>
      <w:r w:rsidR="00A90AEF">
        <w:rPr>
          <w:color w:val="333333"/>
          <w:vertAlign w:val="superscript"/>
        </w:rPr>
        <w:t>***</w:t>
      </w:r>
      <w:r>
        <w:rPr>
          <w:color w:val="333333"/>
        </w:rPr>
        <w:t xml:space="preserve">   </w:t>
      </w:r>
      <w:proofErr w:type="gramStart"/>
      <w:r>
        <w:rPr>
          <w:color w:val="333333"/>
        </w:rPr>
        <w:t>0.</w:t>
      </w:r>
      <w:r w:rsidR="00A90AEF">
        <w:rPr>
          <w:color w:val="333333"/>
        </w:rPr>
        <w:t>999</w:t>
      </w:r>
      <w:r>
        <w:rPr>
          <w:color w:val="333333"/>
        </w:rPr>
        <w:t xml:space="preserve">  0.</w:t>
      </w:r>
      <w:r w:rsidR="00A90AEF">
        <w:rPr>
          <w:color w:val="333333"/>
        </w:rPr>
        <w:t>284</w:t>
      </w:r>
      <w:proofErr w:type="gramEnd"/>
      <w:r>
        <w:rPr>
          <w:color w:val="333333"/>
        </w:rPr>
        <w:t xml:space="preserve">    </w:t>
      </w:r>
      <w:r w:rsidR="00A90AEF">
        <w:rPr>
          <w:color w:val="333333"/>
        </w:rPr>
        <w:t>1,983,280</w:t>
      </w:r>
      <w:r>
        <w:rPr>
          <w:color w:val="333333"/>
        </w:rPr>
        <w:t xml:space="preserve">   1.</w:t>
      </w:r>
      <w:r w:rsidR="00A90AEF">
        <w:rPr>
          <w:color w:val="333333"/>
        </w:rPr>
        <w:t>325</w:t>
      </w:r>
      <w:r>
        <w:rPr>
          <w:color w:val="333333"/>
        </w:rPr>
        <w:tab/>
      </w:r>
      <w:r>
        <w:rPr>
          <w:color w:val="333333"/>
        </w:rPr>
        <w:tab/>
      </w:r>
      <w:r w:rsidR="00A90AEF">
        <w:rPr>
          <w:color w:val="333333"/>
        </w:rPr>
        <w:t>495</w:t>
      </w:r>
    </w:p>
    <w:p w:rsidR="00574878" w:rsidRDefault="00574878" w:rsidP="00574878">
      <w:pPr>
        <w:jc w:val="both"/>
        <w:rPr>
          <w:color w:val="333333"/>
        </w:rPr>
      </w:pPr>
      <w:r>
        <w:rPr>
          <w:color w:val="333333"/>
        </w:rPr>
        <w:tab/>
      </w:r>
      <w:r>
        <w:rPr>
          <w:color w:val="333333"/>
        </w:rPr>
        <w:tab/>
        <w:t xml:space="preserve"> (0.00</w:t>
      </w:r>
      <w:r w:rsidR="00A90AEF">
        <w:rPr>
          <w:color w:val="333333"/>
        </w:rPr>
        <w:t>2)</w:t>
      </w:r>
      <w:r>
        <w:rPr>
          <w:color w:val="333333"/>
        </w:rPr>
        <w:t xml:space="preserve">     (0.0</w:t>
      </w:r>
      <w:r w:rsidR="00A90AEF">
        <w:rPr>
          <w:color w:val="333333"/>
        </w:rPr>
        <w:t>01</w:t>
      </w:r>
      <w:r>
        <w:rPr>
          <w:color w:val="333333"/>
        </w:rPr>
        <w:t>)</w:t>
      </w:r>
      <w:r>
        <w:rPr>
          <w:color w:val="333333"/>
        </w:rPr>
        <w:tab/>
        <w:t>(0.0</w:t>
      </w:r>
      <w:r w:rsidR="00A90AEF">
        <w:rPr>
          <w:color w:val="333333"/>
        </w:rPr>
        <w:t>01</w:t>
      </w:r>
      <w:r>
        <w:rPr>
          <w:color w:val="333333"/>
        </w:rPr>
        <w:t>)</w:t>
      </w:r>
    </w:p>
    <w:p w:rsidR="00574878" w:rsidRDefault="00574878" w:rsidP="00574878">
      <w:pPr>
        <w:jc w:val="both"/>
        <w:rPr>
          <w:color w:val="333333"/>
        </w:rPr>
      </w:pPr>
    </w:p>
    <w:p w:rsidR="00574878" w:rsidRPr="00963D05" w:rsidRDefault="00574878" w:rsidP="00574878">
      <w:pPr>
        <w:jc w:val="both"/>
        <w:rPr>
          <w:color w:val="333333"/>
        </w:rPr>
      </w:pPr>
      <w:r>
        <w:rPr>
          <w:color w:val="333333"/>
        </w:rPr>
        <w:t>C$/$</w:t>
      </w:r>
      <w:r>
        <w:rPr>
          <w:color w:val="333333"/>
        </w:rPr>
        <w:tab/>
      </w:r>
      <w:r>
        <w:rPr>
          <w:color w:val="333333"/>
        </w:rPr>
        <w:tab/>
      </w:r>
      <w:r w:rsidR="00A90AEF">
        <w:rPr>
          <w:color w:val="333333"/>
        </w:rPr>
        <w:t xml:space="preserve"> </w:t>
      </w:r>
      <w:r>
        <w:rPr>
          <w:color w:val="333333"/>
        </w:rPr>
        <w:t>0.001</w:t>
      </w:r>
      <w:r>
        <w:rPr>
          <w:color w:val="333333"/>
        </w:rPr>
        <w:tab/>
        <w:t xml:space="preserve">    </w:t>
      </w:r>
      <w:r w:rsidR="00A90AEF">
        <w:rPr>
          <w:color w:val="333333"/>
        </w:rPr>
        <w:t>-</w:t>
      </w:r>
      <w:r>
        <w:rPr>
          <w:color w:val="333333"/>
        </w:rPr>
        <w:t>0.</w:t>
      </w:r>
      <w:r w:rsidR="00A90AEF">
        <w:rPr>
          <w:color w:val="333333"/>
        </w:rPr>
        <w:t>999</w:t>
      </w:r>
      <w:r>
        <w:rPr>
          <w:color w:val="333333"/>
          <w:vertAlign w:val="superscript"/>
        </w:rPr>
        <w:t>***</w:t>
      </w:r>
      <w:r>
        <w:rPr>
          <w:color w:val="333333"/>
        </w:rPr>
        <w:tab/>
      </w:r>
      <w:r w:rsidR="00A90AEF">
        <w:rPr>
          <w:color w:val="333333"/>
        </w:rPr>
        <w:t xml:space="preserve"> </w:t>
      </w:r>
      <w:r>
        <w:rPr>
          <w:color w:val="333333"/>
        </w:rPr>
        <w:t>0.</w:t>
      </w:r>
      <w:r w:rsidR="00A90AEF">
        <w:rPr>
          <w:color w:val="333333"/>
        </w:rPr>
        <w:t>999</w:t>
      </w:r>
      <w:r>
        <w:rPr>
          <w:color w:val="333333"/>
          <w:vertAlign w:val="superscript"/>
        </w:rPr>
        <w:t>**</w:t>
      </w:r>
      <w:proofErr w:type="gramStart"/>
      <w:r>
        <w:rPr>
          <w:color w:val="333333"/>
          <w:vertAlign w:val="superscript"/>
        </w:rPr>
        <w:t>*</w:t>
      </w:r>
      <w:r>
        <w:rPr>
          <w:color w:val="333333"/>
        </w:rPr>
        <w:t xml:space="preserve">  0.</w:t>
      </w:r>
      <w:r w:rsidR="00A90AEF">
        <w:rPr>
          <w:color w:val="333333"/>
        </w:rPr>
        <w:t>999</w:t>
      </w:r>
      <w:proofErr w:type="gramEnd"/>
      <w:r>
        <w:rPr>
          <w:color w:val="333333"/>
        </w:rPr>
        <w:t xml:space="preserve">  0.</w:t>
      </w:r>
      <w:r w:rsidR="00A90AEF">
        <w:rPr>
          <w:color w:val="333333"/>
        </w:rPr>
        <w:t>133</w:t>
      </w:r>
      <w:r>
        <w:rPr>
          <w:color w:val="333333"/>
        </w:rPr>
        <w:t xml:space="preserve">  </w:t>
      </w:r>
      <w:r w:rsidR="00A90AEF">
        <w:rPr>
          <w:color w:val="333333"/>
        </w:rPr>
        <w:t>2,831,623</w:t>
      </w:r>
      <w:r>
        <w:rPr>
          <w:color w:val="333333"/>
        </w:rPr>
        <w:t xml:space="preserve"> </w:t>
      </w:r>
      <w:r>
        <w:rPr>
          <w:color w:val="333333"/>
        </w:rPr>
        <w:tab/>
        <w:t>1.</w:t>
      </w:r>
      <w:r w:rsidR="00A90AEF">
        <w:rPr>
          <w:color w:val="333333"/>
        </w:rPr>
        <w:t>643</w:t>
      </w:r>
      <w:r>
        <w:rPr>
          <w:color w:val="333333"/>
        </w:rPr>
        <w:tab/>
      </w:r>
      <w:r>
        <w:rPr>
          <w:color w:val="333333"/>
        </w:rPr>
        <w:tab/>
      </w:r>
      <w:r w:rsidR="00A90AEF">
        <w:rPr>
          <w:color w:val="333333"/>
        </w:rPr>
        <w:t>550</w:t>
      </w:r>
    </w:p>
    <w:p w:rsidR="00574878" w:rsidRPr="004B0E88" w:rsidRDefault="00574878" w:rsidP="00574878">
      <w:pPr>
        <w:jc w:val="both"/>
        <w:rPr>
          <w:bCs/>
        </w:rPr>
      </w:pPr>
      <w:r>
        <w:rPr>
          <w:bCs/>
        </w:rPr>
        <w:tab/>
      </w:r>
      <w:r>
        <w:rPr>
          <w:bCs/>
        </w:rPr>
        <w:tab/>
        <w:t>(0.001)</w:t>
      </w:r>
      <w:r>
        <w:rPr>
          <w:bCs/>
        </w:rPr>
        <w:tab/>
        <w:t xml:space="preserve">    (0.0</w:t>
      </w:r>
      <w:r w:rsidR="00A90AEF">
        <w:rPr>
          <w:bCs/>
        </w:rPr>
        <w:t>01</w:t>
      </w:r>
      <w:r>
        <w:rPr>
          <w:bCs/>
        </w:rPr>
        <w:t>)</w:t>
      </w:r>
      <w:r>
        <w:rPr>
          <w:bCs/>
        </w:rPr>
        <w:tab/>
        <w:t>(0.00</w:t>
      </w:r>
      <w:r w:rsidR="00A90AEF">
        <w:rPr>
          <w:bCs/>
        </w:rPr>
        <w:t>1</w:t>
      </w:r>
      <w:r>
        <w:rPr>
          <w:bCs/>
        </w:rPr>
        <w:t>)</w:t>
      </w:r>
    </w:p>
    <w:p w:rsidR="00574878" w:rsidRDefault="00574878" w:rsidP="00574878">
      <w:pPr>
        <w:jc w:val="both"/>
        <w:rPr>
          <w:bCs/>
        </w:rPr>
      </w:pPr>
    </w:p>
    <w:p w:rsidR="00574878" w:rsidRDefault="00574878" w:rsidP="00574878">
      <w:pPr>
        <w:jc w:val="both"/>
        <w:rPr>
          <w:bCs/>
        </w:rPr>
      </w:pPr>
      <w:r>
        <w:rPr>
          <w:bCs/>
        </w:rPr>
        <w:t>¥/$</w:t>
      </w:r>
      <w:r>
        <w:rPr>
          <w:bCs/>
        </w:rPr>
        <w:tab/>
      </w:r>
      <w:r>
        <w:rPr>
          <w:bCs/>
        </w:rPr>
        <w:tab/>
        <w:t xml:space="preserve">-0.001      </w:t>
      </w:r>
      <w:r w:rsidR="00CA6F90">
        <w:rPr>
          <w:bCs/>
        </w:rPr>
        <w:t>-</w:t>
      </w:r>
      <w:r>
        <w:rPr>
          <w:bCs/>
        </w:rPr>
        <w:t>0.</w:t>
      </w:r>
      <w:r w:rsidR="00CA6F90">
        <w:rPr>
          <w:bCs/>
        </w:rPr>
        <w:t>999</w:t>
      </w:r>
      <w:r>
        <w:rPr>
          <w:bCs/>
        </w:rPr>
        <w:tab/>
        <w:t xml:space="preserve"> </w:t>
      </w:r>
      <w:r w:rsidR="00CA6F90">
        <w:rPr>
          <w:bCs/>
        </w:rPr>
        <w:t>0</w:t>
      </w:r>
      <w:r>
        <w:rPr>
          <w:bCs/>
        </w:rPr>
        <w:t>.</w:t>
      </w:r>
      <w:r w:rsidR="00CA6F90">
        <w:rPr>
          <w:bCs/>
        </w:rPr>
        <w:t>994</w:t>
      </w:r>
      <w:r>
        <w:rPr>
          <w:bCs/>
          <w:vertAlign w:val="superscript"/>
        </w:rPr>
        <w:t>*</w:t>
      </w:r>
      <w:r w:rsidR="00CA6F90">
        <w:rPr>
          <w:bCs/>
          <w:vertAlign w:val="superscript"/>
        </w:rPr>
        <w:t>*</w:t>
      </w:r>
      <w:r>
        <w:rPr>
          <w:bCs/>
          <w:vertAlign w:val="superscript"/>
        </w:rPr>
        <w:t>*</w:t>
      </w:r>
      <w:r>
        <w:rPr>
          <w:bCs/>
        </w:rPr>
        <w:t xml:space="preserve">   0.</w:t>
      </w:r>
      <w:r w:rsidR="00CA6F90">
        <w:rPr>
          <w:bCs/>
        </w:rPr>
        <w:t>999</w:t>
      </w:r>
      <w:r>
        <w:rPr>
          <w:bCs/>
        </w:rPr>
        <w:t xml:space="preserve">   </w:t>
      </w:r>
      <w:proofErr w:type="gramStart"/>
      <w:r>
        <w:rPr>
          <w:bCs/>
        </w:rPr>
        <w:t>0.</w:t>
      </w:r>
      <w:r w:rsidR="00CA6F90">
        <w:rPr>
          <w:bCs/>
        </w:rPr>
        <w:t>177</w:t>
      </w:r>
      <w:r>
        <w:rPr>
          <w:bCs/>
        </w:rPr>
        <w:t xml:space="preserve">  </w:t>
      </w:r>
      <w:r w:rsidR="00CA6F90">
        <w:rPr>
          <w:bCs/>
        </w:rPr>
        <w:t>828,961.3</w:t>
      </w:r>
      <w:proofErr w:type="gramEnd"/>
      <w:r>
        <w:rPr>
          <w:bCs/>
        </w:rPr>
        <w:tab/>
        <w:t>1.</w:t>
      </w:r>
      <w:r w:rsidR="00CA6F90">
        <w:rPr>
          <w:bCs/>
        </w:rPr>
        <w:t>400</w:t>
      </w:r>
      <w:r>
        <w:rPr>
          <w:bCs/>
        </w:rPr>
        <w:tab/>
      </w:r>
      <w:r>
        <w:rPr>
          <w:bCs/>
        </w:rPr>
        <w:tab/>
        <w:t>2</w:t>
      </w:r>
      <w:r w:rsidR="00CA6F90">
        <w:rPr>
          <w:bCs/>
        </w:rPr>
        <w:t>61</w:t>
      </w:r>
    </w:p>
    <w:p w:rsidR="00574878" w:rsidRDefault="00574878" w:rsidP="00574878">
      <w:pPr>
        <w:jc w:val="both"/>
        <w:rPr>
          <w:bCs/>
        </w:rPr>
      </w:pPr>
      <w:r>
        <w:rPr>
          <w:bCs/>
        </w:rPr>
        <w:tab/>
      </w:r>
      <w:r>
        <w:rPr>
          <w:bCs/>
        </w:rPr>
        <w:tab/>
        <w:t>(0.00</w:t>
      </w:r>
      <w:r w:rsidR="00CA6F90">
        <w:rPr>
          <w:bCs/>
        </w:rPr>
        <w:t>2</w:t>
      </w:r>
      <w:r>
        <w:rPr>
          <w:bCs/>
        </w:rPr>
        <w:t>)</w:t>
      </w:r>
      <w:r>
        <w:rPr>
          <w:bCs/>
        </w:rPr>
        <w:tab/>
        <w:t xml:space="preserve">   </w:t>
      </w:r>
      <w:r w:rsidR="00CA6F90">
        <w:rPr>
          <w:bCs/>
        </w:rPr>
        <w:t xml:space="preserve"> </w:t>
      </w:r>
      <w:r>
        <w:rPr>
          <w:bCs/>
        </w:rPr>
        <w:t>(0.</w:t>
      </w:r>
      <w:r w:rsidR="00CA6F90">
        <w:rPr>
          <w:bCs/>
        </w:rPr>
        <w:t>00</w:t>
      </w:r>
      <w:r>
        <w:rPr>
          <w:bCs/>
        </w:rPr>
        <w:t>1)</w:t>
      </w:r>
      <w:r>
        <w:rPr>
          <w:bCs/>
        </w:rPr>
        <w:tab/>
        <w:t>(0.</w:t>
      </w:r>
      <w:r w:rsidR="00CA6F90">
        <w:rPr>
          <w:bCs/>
        </w:rPr>
        <w:t>004</w:t>
      </w:r>
      <w:r>
        <w:rPr>
          <w:bCs/>
        </w:rPr>
        <w:t>)</w:t>
      </w:r>
    </w:p>
    <w:p w:rsidR="00574878" w:rsidRDefault="00574878" w:rsidP="00574878">
      <w:pPr>
        <w:jc w:val="center"/>
        <w:rPr>
          <w:i/>
          <w:color w:val="333333"/>
        </w:rPr>
      </w:pPr>
      <w:r>
        <w:rPr>
          <w:bCs/>
        </w:rPr>
        <w:t>---------------------------------------------------------------------------------------------------------------------</w:t>
      </w:r>
    </w:p>
    <w:p w:rsidR="00574878" w:rsidRDefault="00574878" w:rsidP="00574878">
      <w:pPr>
        <w:jc w:val="both"/>
        <w:rPr>
          <w:color w:val="333333"/>
        </w:rPr>
      </w:pPr>
      <w:r>
        <w:rPr>
          <w:color w:val="333333"/>
        </w:rPr>
        <w:lastRenderedPageBreak/>
        <w:t>Note: See, Table 1a.</w:t>
      </w:r>
    </w:p>
    <w:p w:rsidR="00574878" w:rsidRDefault="00574878" w:rsidP="00574878">
      <w:pPr>
        <w:spacing w:line="480" w:lineRule="auto"/>
        <w:jc w:val="both"/>
        <w:rPr>
          <w:color w:val="333333"/>
        </w:rPr>
      </w:pPr>
      <w:r>
        <w:rPr>
          <w:color w:val="333333"/>
        </w:rPr>
        <w:t>Source: See, Table 1a.</w:t>
      </w:r>
    </w:p>
    <w:p w:rsidR="000F54CB" w:rsidRDefault="000F54CB" w:rsidP="00575373">
      <w:pPr>
        <w:jc w:val="both"/>
        <w:rPr>
          <w:color w:val="333333"/>
        </w:rPr>
      </w:pPr>
    </w:p>
    <w:p w:rsidR="000F54CB" w:rsidRDefault="000F54CB" w:rsidP="000F54CB">
      <w:pPr>
        <w:jc w:val="center"/>
        <w:outlineLvl w:val="1"/>
        <w:rPr>
          <w:b/>
          <w:bCs/>
        </w:rPr>
      </w:pPr>
      <w:r w:rsidRPr="00C24B4F">
        <w:rPr>
          <w:b/>
          <w:color w:val="333333"/>
        </w:rPr>
        <w:t xml:space="preserve">Table </w:t>
      </w:r>
      <w:r>
        <w:rPr>
          <w:b/>
          <w:color w:val="333333"/>
        </w:rPr>
        <w:t>6d</w:t>
      </w:r>
      <w:r w:rsidRPr="00C24B4F">
        <w:rPr>
          <w:b/>
          <w:color w:val="333333"/>
        </w:rPr>
        <w:t xml:space="preserve">: </w:t>
      </w:r>
      <w:r>
        <w:rPr>
          <w:b/>
          <w:color w:val="333333"/>
        </w:rPr>
        <w:t>The Exchange Risk Premium and the Risk Premium in the Stock Market</w:t>
      </w:r>
      <w:r w:rsidRPr="00C24B4F">
        <w:rPr>
          <w:b/>
          <w:bCs/>
        </w:rPr>
        <w:t xml:space="preserve">, </w:t>
      </w:r>
    </w:p>
    <w:p w:rsidR="000F54CB" w:rsidRDefault="000F54CB" w:rsidP="00BD4E4F">
      <w:pPr>
        <w:jc w:val="center"/>
        <w:outlineLvl w:val="1"/>
        <w:rPr>
          <w:b/>
          <w:bCs/>
        </w:rPr>
      </w:pPr>
      <w:r w:rsidRPr="00C24B4F">
        <w:rPr>
          <w:b/>
          <w:bCs/>
        </w:rPr>
        <w:t xml:space="preserve">Eq. </w:t>
      </w:r>
      <w:r>
        <w:rPr>
          <w:b/>
          <w:bCs/>
        </w:rPr>
        <w:t>(23)</w:t>
      </w:r>
    </w:p>
    <w:p w:rsidR="000F54CB" w:rsidRDefault="006E1A46" w:rsidP="00BD4E4F">
      <w:pPr>
        <w:jc w:val="center"/>
        <w:outlineLvl w:val="1"/>
        <w:rPr>
          <w:b/>
          <w:bCs/>
        </w:rPr>
      </w:pPr>
      <w:r w:rsidRPr="00BD7EA2">
        <w:rPr>
          <w:color w:val="333333"/>
          <w:position w:val="-14"/>
        </w:rPr>
        <w:object w:dxaOrig="5760" w:dyaOrig="400">
          <v:shape id="_x0000_i1409" type="#_x0000_t75" style="width:288.75pt;height:19.5pt" o:ole="">
            <v:imagedata r:id="rId655" o:title=""/>
          </v:shape>
          <o:OLEObject Type="Embed" ProgID="Equation.3" ShapeID="_x0000_i1409" DrawAspect="Content" ObjectID="_1571037594" r:id="rId656"/>
        </w:object>
      </w:r>
    </w:p>
    <w:p w:rsidR="000F54CB" w:rsidRPr="00167BB0" w:rsidRDefault="000F54CB" w:rsidP="000F54CB">
      <w:pPr>
        <w:jc w:val="center"/>
        <w:outlineLvl w:val="1"/>
        <w:rPr>
          <w:bCs/>
        </w:rPr>
      </w:pPr>
      <w:r>
        <w:rPr>
          <w:color w:val="333333"/>
        </w:rPr>
        <w:t>---------------------------------------------------------------------------------------------------------------------</w:t>
      </w:r>
    </w:p>
    <w:p w:rsidR="000F54CB" w:rsidRDefault="000F54CB" w:rsidP="000F54CB">
      <w:pPr>
        <w:jc w:val="both"/>
        <w:rPr>
          <w:color w:val="333333"/>
        </w:rPr>
      </w:pPr>
      <w:r>
        <w:rPr>
          <w:color w:val="333333"/>
        </w:rPr>
        <w:tab/>
      </w:r>
      <w:r>
        <w:rPr>
          <w:color w:val="333333"/>
        </w:rPr>
        <w:tab/>
      </w:r>
      <w:r w:rsidR="00F65A4C" w:rsidRPr="00DD590E">
        <w:rPr>
          <w:color w:val="333333"/>
          <w:position w:val="-12"/>
        </w:rPr>
        <w:object w:dxaOrig="300" w:dyaOrig="360">
          <v:shape id="_x0000_i1410" type="#_x0000_t75" style="width:15pt;height:18pt" o:ole="">
            <v:imagedata r:id="rId657" o:title=""/>
          </v:shape>
          <o:OLEObject Type="Embed" ProgID="Equation.3" ShapeID="_x0000_i1410" DrawAspect="Content" ObjectID="_1571037595" r:id="rId658"/>
        </w:object>
      </w:r>
      <w:r>
        <w:rPr>
          <w:color w:val="333333"/>
        </w:rPr>
        <w:tab/>
        <w:t xml:space="preserve">    </w:t>
      </w:r>
      <w:r w:rsidR="00BD263C" w:rsidRPr="0085667D">
        <w:rPr>
          <w:color w:val="333333"/>
          <w:position w:val="-10"/>
        </w:rPr>
        <w:object w:dxaOrig="279" w:dyaOrig="340">
          <v:shape id="_x0000_i1411" type="#_x0000_t75" style="width:14.25pt;height:16.5pt" o:ole="">
            <v:imagedata r:id="rId659" o:title=""/>
          </v:shape>
          <o:OLEObject Type="Embed" ProgID="Equation.3" ShapeID="_x0000_i1411" DrawAspect="Content" ObjectID="_1571037596" r:id="rId660"/>
        </w:object>
      </w:r>
      <w:r>
        <w:rPr>
          <w:color w:val="333333"/>
        </w:rPr>
        <w:tab/>
        <w:t xml:space="preserve">   </w:t>
      </w:r>
      <w:r>
        <w:rPr>
          <w:color w:val="333333"/>
        </w:rPr>
        <w:tab/>
      </w:r>
      <w:r w:rsidR="00A13593" w:rsidRPr="0085667D">
        <w:rPr>
          <w:color w:val="333333"/>
          <w:position w:val="-10"/>
        </w:rPr>
        <w:object w:dxaOrig="300" w:dyaOrig="340">
          <v:shape id="_x0000_i1412" type="#_x0000_t75" style="width:15pt;height:17.25pt" o:ole="">
            <v:imagedata r:id="rId661" o:title=""/>
          </v:shape>
          <o:OLEObject Type="Embed" ProgID="Equation.3" ShapeID="_x0000_i1412" DrawAspect="Content" ObjectID="_1571037597" r:id="rId662"/>
        </w:object>
      </w:r>
      <w:r>
        <w:rPr>
          <w:color w:val="333333"/>
        </w:rPr>
        <w:tab/>
        <w:t xml:space="preserve">  </w:t>
      </w:r>
      <w:r w:rsidRPr="00167BB0">
        <w:rPr>
          <w:color w:val="333333"/>
          <w:position w:val="-4"/>
        </w:rPr>
        <w:object w:dxaOrig="320" w:dyaOrig="300">
          <v:shape id="_x0000_i1413" type="#_x0000_t75" style="width:14.25pt;height:14.25pt" o:ole="">
            <v:imagedata r:id="rId226" o:title=""/>
          </v:shape>
          <o:OLEObject Type="Embed" ProgID="Equation.3" ShapeID="_x0000_i1413" DrawAspect="Content" ObjectID="_1571037598" r:id="rId663"/>
        </w:object>
      </w:r>
      <w:r>
        <w:rPr>
          <w:color w:val="333333"/>
        </w:rPr>
        <w:tab/>
        <w:t xml:space="preserve">   </w:t>
      </w:r>
      <w:r w:rsidRPr="003A6DE7">
        <w:rPr>
          <w:color w:val="333333"/>
          <w:position w:val="-6"/>
        </w:rPr>
        <w:object w:dxaOrig="480" w:dyaOrig="279">
          <v:shape id="_x0000_i1414" type="#_x0000_t75" style="width:21.75pt;height:14.25pt" o:ole="">
            <v:imagedata r:id="rId228" o:title=""/>
          </v:shape>
          <o:OLEObject Type="Embed" ProgID="Equation.3" ShapeID="_x0000_i1414" DrawAspect="Content" ObjectID="_1571037599" r:id="rId664"/>
        </w:object>
      </w:r>
      <w:r>
        <w:rPr>
          <w:color w:val="333333"/>
        </w:rPr>
        <w:tab/>
        <w:t xml:space="preserve">     </w:t>
      </w:r>
      <w:r w:rsidRPr="003A6DE7">
        <w:rPr>
          <w:color w:val="333333"/>
          <w:position w:val="-4"/>
        </w:rPr>
        <w:object w:dxaOrig="260" w:dyaOrig="260">
          <v:shape id="_x0000_i1415" type="#_x0000_t75" style="width:14.25pt;height:14.25pt" o:ole="">
            <v:imagedata r:id="rId230" o:title=""/>
          </v:shape>
          <o:OLEObject Type="Embed" ProgID="Equation.3" ShapeID="_x0000_i1415" DrawAspect="Content" ObjectID="_1571037600" r:id="rId665"/>
        </w:object>
      </w:r>
      <w:r>
        <w:rPr>
          <w:color w:val="333333"/>
        </w:rPr>
        <w:tab/>
      </w:r>
      <w:r>
        <w:rPr>
          <w:color w:val="333333"/>
        </w:rPr>
        <w:tab/>
      </w:r>
      <w:r w:rsidRPr="003A6DE7">
        <w:rPr>
          <w:color w:val="333333"/>
          <w:position w:val="-6"/>
        </w:rPr>
        <w:object w:dxaOrig="700" w:dyaOrig="279">
          <v:shape id="_x0000_i1416" type="#_x0000_t75" style="width:36pt;height:14.25pt" o:ole="">
            <v:imagedata r:id="rId232" o:title=""/>
          </v:shape>
          <o:OLEObject Type="Embed" ProgID="Equation.3" ShapeID="_x0000_i1416" DrawAspect="Content" ObjectID="_1571037601" r:id="rId666"/>
        </w:object>
      </w:r>
      <w:r>
        <w:rPr>
          <w:color w:val="333333"/>
        </w:rPr>
        <w:tab/>
      </w:r>
      <w:r w:rsidRPr="003A6DE7">
        <w:rPr>
          <w:color w:val="333333"/>
          <w:position w:val="-6"/>
        </w:rPr>
        <w:object w:dxaOrig="279" w:dyaOrig="279">
          <v:shape id="_x0000_i1417" type="#_x0000_t75" style="width:14.25pt;height:14.25pt" o:ole="">
            <v:imagedata r:id="rId234" o:title=""/>
          </v:shape>
          <o:OLEObject Type="Embed" ProgID="Equation.3" ShapeID="_x0000_i1417" DrawAspect="Content" ObjectID="_1571037602" r:id="rId667"/>
        </w:object>
      </w:r>
    </w:p>
    <w:p w:rsidR="000F54CB" w:rsidRDefault="000F54CB" w:rsidP="000F54CB">
      <w:pPr>
        <w:jc w:val="both"/>
        <w:rPr>
          <w:color w:val="333333"/>
        </w:rPr>
      </w:pPr>
      <w:r>
        <w:rPr>
          <w:color w:val="333333"/>
        </w:rPr>
        <w:t>---------------------------------------------------------------------------------------------------------------------</w:t>
      </w:r>
    </w:p>
    <w:p w:rsidR="000F54CB" w:rsidRDefault="000F54CB" w:rsidP="000F54CB">
      <w:pPr>
        <w:jc w:val="both"/>
        <w:rPr>
          <w:color w:val="333333"/>
        </w:rPr>
      </w:pPr>
      <w:r>
        <w:rPr>
          <w:color w:val="333333"/>
        </w:rPr>
        <w:t>$/€</w:t>
      </w:r>
      <w:r>
        <w:rPr>
          <w:color w:val="333333"/>
        </w:rPr>
        <w:tab/>
      </w:r>
      <w:r>
        <w:rPr>
          <w:color w:val="333333"/>
        </w:rPr>
        <w:tab/>
        <w:t xml:space="preserve"> -0.001    -1.000</w:t>
      </w:r>
      <w:r>
        <w:rPr>
          <w:color w:val="333333"/>
          <w:vertAlign w:val="superscript"/>
        </w:rPr>
        <w:t>***</w:t>
      </w:r>
      <w:r>
        <w:rPr>
          <w:color w:val="333333"/>
        </w:rPr>
        <w:tab/>
        <w:t xml:space="preserve"> 1.000</w:t>
      </w:r>
      <w:r>
        <w:rPr>
          <w:color w:val="333333"/>
          <w:vertAlign w:val="superscript"/>
        </w:rPr>
        <w:t>***</w:t>
      </w:r>
      <w:r>
        <w:rPr>
          <w:color w:val="333333"/>
        </w:rPr>
        <w:t xml:space="preserve">   </w:t>
      </w:r>
      <w:proofErr w:type="gramStart"/>
      <w:r>
        <w:rPr>
          <w:color w:val="333333"/>
        </w:rPr>
        <w:t>0.997  0.142</w:t>
      </w:r>
      <w:proofErr w:type="gramEnd"/>
      <w:r>
        <w:rPr>
          <w:color w:val="333333"/>
        </w:rPr>
        <w:t xml:space="preserve">    38,223.71  </w:t>
      </w:r>
      <w:r>
        <w:rPr>
          <w:color w:val="333333"/>
        </w:rPr>
        <w:tab/>
        <w:t>1.604</w:t>
      </w:r>
      <w:r>
        <w:rPr>
          <w:color w:val="333333"/>
        </w:rPr>
        <w:tab/>
      </w:r>
      <w:r>
        <w:rPr>
          <w:color w:val="333333"/>
        </w:rPr>
        <w:tab/>
        <w:t>216</w:t>
      </w:r>
    </w:p>
    <w:p w:rsidR="000F54CB" w:rsidRPr="00DE220B" w:rsidRDefault="000F54CB" w:rsidP="000F54CB">
      <w:pPr>
        <w:ind w:left="1500"/>
        <w:jc w:val="both"/>
        <w:rPr>
          <w:color w:val="333333"/>
        </w:rPr>
      </w:pPr>
      <w:r>
        <w:rPr>
          <w:color w:val="333333"/>
        </w:rPr>
        <w:t>(0.003)</w:t>
      </w:r>
      <w:r w:rsidRPr="00DE220B">
        <w:rPr>
          <w:color w:val="333333"/>
        </w:rPr>
        <w:t xml:space="preserve">  </w:t>
      </w:r>
      <w:r>
        <w:rPr>
          <w:color w:val="333333"/>
        </w:rPr>
        <w:t xml:space="preserve"> </w:t>
      </w:r>
      <w:r w:rsidRPr="00DE220B">
        <w:rPr>
          <w:color w:val="333333"/>
        </w:rPr>
        <w:t>(0.</w:t>
      </w:r>
      <w:r>
        <w:rPr>
          <w:color w:val="333333"/>
        </w:rPr>
        <w:t>004</w:t>
      </w:r>
      <w:r w:rsidRPr="00DE220B">
        <w:rPr>
          <w:color w:val="333333"/>
        </w:rPr>
        <w:t>)</w:t>
      </w:r>
      <w:r w:rsidRPr="00DE220B">
        <w:rPr>
          <w:color w:val="333333"/>
        </w:rPr>
        <w:tab/>
      </w:r>
      <w:r>
        <w:rPr>
          <w:color w:val="333333"/>
        </w:rPr>
        <w:t>(0.004)</w:t>
      </w:r>
    </w:p>
    <w:p w:rsidR="000F54CB" w:rsidRDefault="000F54CB" w:rsidP="000F54CB">
      <w:pPr>
        <w:jc w:val="both"/>
        <w:rPr>
          <w:color w:val="333333"/>
        </w:rPr>
      </w:pPr>
    </w:p>
    <w:p w:rsidR="000F54CB" w:rsidRDefault="000F54CB" w:rsidP="000F54CB">
      <w:pPr>
        <w:jc w:val="both"/>
        <w:rPr>
          <w:color w:val="333333"/>
        </w:rPr>
      </w:pPr>
      <w:r>
        <w:rPr>
          <w:color w:val="333333"/>
        </w:rPr>
        <w:t>$/£</w:t>
      </w:r>
      <w:r>
        <w:rPr>
          <w:color w:val="333333"/>
        </w:rPr>
        <w:tab/>
      </w:r>
      <w:r>
        <w:rPr>
          <w:color w:val="333333"/>
        </w:rPr>
        <w:tab/>
        <w:t xml:space="preserve"> -0.002     -1.002</w:t>
      </w:r>
      <w:r>
        <w:rPr>
          <w:color w:val="333333"/>
          <w:vertAlign w:val="superscript"/>
        </w:rPr>
        <w:t>***</w:t>
      </w:r>
      <w:r>
        <w:rPr>
          <w:color w:val="333333"/>
        </w:rPr>
        <w:tab/>
        <w:t xml:space="preserve"> 1.001</w:t>
      </w:r>
      <w:r>
        <w:rPr>
          <w:color w:val="333333"/>
          <w:vertAlign w:val="superscript"/>
        </w:rPr>
        <w:t>***</w:t>
      </w:r>
      <w:r>
        <w:rPr>
          <w:color w:val="333333"/>
        </w:rPr>
        <w:t xml:space="preserve">   </w:t>
      </w:r>
      <w:proofErr w:type="gramStart"/>
      <w:r>
        <w:rPr>
          <w:color w:val="333333"/>
        </w:rPr>
        <w:t>0.999  0.284</w:t>
      </w:r>
      <w:proofErr w:type="gramEnd"/>
      <w:r>
        <w:rPr>
          <w:color w:val="333333"/>
        </w:rPr>
        <w:t xml:space="preserve">    1,983,280   1.325</w:t>
      </w:r>
      <w:r>
        <w:rPr>
          <w:color w:val="333333"/>
        </w:rPr>
        <w:tab/>
      </w:r>
      <w:r>
        <w:rPr>
          <w:color w:val="333333"/>
        </w:rPr>
        <w:tab/>
        <w:t>495</w:t>
      </w:r>
    </w:p>
    <w:p w:rsidR="000F54CB" w:rsidRDefault="000F54CB" w:rsidP="000F54CB">
      <w:pPr>
        <w:jc w:val="both"/>
        <w:rPr>
          <w:color w:val="333333"/>
        </w:rPr>
      </w:pPr>
      <w:r>
        <w:rPr>
          <w:color w:val="333333"/>
        </w:rPr>
        <w:tab/>
      </w:r>
      <w:r>
        <w:rPr>
          <w:color w:val="333333"/>
        </w:rPr>
        <w:tab/>
        <w:t xml:space="preserve"> (0.002)     (0.001)</w:t>
      </w:r>
      <w:r>
        <w:rPr>
          <w:color w:val="333333"/>
        </w:rPr>
        <w:tab/>
        <w:t>(0.001)</w:t>
      </w:r>
    </w:p>
    <w:p w:rsidR="000F54CB" w:rsidRDefault="000F54CB" w:rsidP="000F54CB">
      <w:pPr>
        <w:jc w:val="both"/>
        <w:rPr>
          <w:color w:val="333333"/>
        </w:rPr>
      </w:pPr>
    </w:p>
    <w:p w:rsidR="000F54CB" w:rsidRPr="00963D05" w:rsidRDefault="000F54CB" w:rsidP="000F54CB">
      <w:pPr>
        <w:jc w:val="both"/>
        <w:rPr>
          <w:color w:val="333333"/>
        </w:rPr>
      </w:pPr>
      <w:r>
        <w:rPr>
          <w:color w:val="333333"/>
        </w:rPr>
        <w:t>C$/$</w:t>
      </w:r>
      <w:r>
        <w:rPr>
          <w:color w:val="333333"/>
        </w:rPr>
        <w:tab/>
      </w:r>
      <w:r>
        <w:rPr>
          <w:color w:val="333333"/>
        </w:rPr>
        <w:tab/>
        <w:t xml:space="preserve"> 0.001</w:t>
      </w:r>
      <w:r>
        <w:rPr>
          <w:color w:val="333333"/>
        </w:rPr>
        <w:tab/>
        <w:t xml:space="preserve">    -0.999</w:t>
      </w:r>
      <w:r>
        <w:rPr>
          <w:color w:val="333333"/>
          <w:vertAlign w:val="superscript"/>
        </w:rPr>
        <w:t>***</w:t>
      </w:r>
      <w:r>
        <w:rPr>
          <w:color w:val="333333"/>
        </w:rPr>
        <w:tab/>
        <w:t xml:space="preserve"> 0.999</w:t>
      </w:r>
      <w:r>
        <w:rPr>
          <w:color w:val="333333"/>
          <w:vertAlign w:val="superscript"/>
        </w:rPr>
        <w:t>**</w:t>
      </w:r>
      <w:proofErr w:type="gramStart"/>
      <w:r>
        <w:rPr>
          <w:color w:val="333333"/>
          <w:vertAlign w:val="superscript"/>
        </w:rPr>
        <w:t>*</w:t>
      </w:r>
      <w:r>
        <w:rPr>
          <w:color w:val="333333"/>
        </w:rPr>
        <w:t xml:space="preserve">  0.999</w:t>
      </w:r>
      <w:proofErr w:type="gramEnd"/>
      <w:r>
        <w:rPr>
          <w:color w:val="333333"/>
        </w:rPr>
        <w:t xml:space="preserve">  0.133  2,831,623 </w:t>
      </w:r>
      <w:r>
        <w:rPr>
          <w:color w:val="333333"/>
        </w:rPr>
        <w:tab/>
        <w:t>1.643</w:t>
      </w:r>
      <w:r>
        <w:rPr>
          <w:color w:val="333333"/>
        </w:rPr>
        <w:tab/>
      </w:r>
      <w:r>
        <w:rPr>
          <w:color w:val="333333"/>
        </w:rPr>
        <w:tab/>
        <w:t>550</w:t>
      </w:r>
    </w:p>
    <w:p w:rsidR="000F54CB" w:rsidRPr="004B0E88" w:rsidRDefault="000F54CB" w:rsidP="000F54CB">
      <w:pPr>
        <w:jc w:val="both"/>
        <w:rPr>
          <w:bCs/>
        </w:rPr>
      </w:pPr>
      <w:r>
        <w:rPr>
          <w:bCs/>
        </w:rPr>
        <w:tab/>
      </w:r>
      <w:r>
        <w:rPr>
          <w:bCs/>
        </w:rPr>
        <w:tab/>
        <w:t>(0.001)</w:t>
      </w:r>
      <w:r>
        <w:rPr>
          <w:bCs/>
        </w:rPr>
        <w:tab/>
        <w:t xml:space="preserve">    (0.001)</w:t>
      </w:r>
      <w:r>
        <w:rPr>
          <w:bCs/>
        </w:rPr>
        <w:tab/>
        <w:t>(0.001)</w:t>
      </w:r>
    </w:p>
    <w:p w:rsidR="000F54CB" w:rsidRDefault="000F54CB" w:rsidP="000F54CB">
      <w:pPr>
        <w:jc w:val="both"/>
        <w:rPr>
          <w:bCs/>
        </w:rPr>
      </w:pPr>
    </w:p>
    <w:p w:rsidR="000F54CB" w:rsidRDefault="000F54CB" w:rsidP="000F54CB">
      <w:pPr>
        <w:jc w:val="both"/>
        <w:rPr>
          <w:bCs/>
        </w:rPr>
      </w:pPr>
      <w:r>
        <w:rPr>
          <w:bCs/>
        </w:rPr>
        <w:t>¥/$</w:t>
      </w:r>
      <w:r>
        <w:rPr>
          <w:bCs/>
        </w:rPr>
        <w:tab/>
      </w:r>
      <w:r>
        <w:rPr>
          <w:bCs/>
        </w:rPr>
        <w:tab/>
        <w:t>-0.001      -0.999</w:t>
      </w:r>
      <w:r>
        <w:rPr>
          <w:bCs/>
        </w:rPr>
        <w:tab/>
        <w:t xml:space="preserve"> 0.994</w:t>
      </w:r>
      <w:r>
        <w:rPr>
          <w:bCs/>
          <w:vertAlign w:val="superscript"/>
        </w:rPr>
        <w:t>***</w:t>
      </w:r>
      <w:r>
        <w:rPr>
          <w:bCs/>
        </w:rPr>
        <w:t xml:space="preserve">   0.999   </w:t>
      </w:r>
      <w:proofErr w:type="gramStart"/>
      <w:r>
        <w:rPr>
          <w:bCs/>
        </w:rPr>
        <w:t>0.177  828,961.3</w:t>
      </w:r>
      <w:proofErr w:type="gramEnd"/>
      <w:r>
        <w:rPr>
          <w:bCs/>
        </w:rPr>
        <w:tab/>
        <w:t>1.400</w:t>
      </w:r>
      <w:r>
        <w:rPr>
          <w:bCs/>
        </w:rPr>
        <w:tab/>
      </w:r>
      <w:r>
        <w:rPr>
          <w:bCs/>
        </w:rPr>
        <w:tab/>
        <w:t>261</w:t>
      </w:r>
    </w:p>
    <w:p w:rsidR="000F54CB" w:rsidRDefault="000F54CB" w:rsidP="000F54CB">
      <w:pPr>
        <w:jc w:val="both"/>
        <w:rPr>
          <w:bCs/>
        </w:rPr>
      </w:pPr>
      <w:r>
        <w:rPr>
          <w:bCs/>
        </w:rPr>
        <w:tab/>
      </w:r>
      <w:r>
        <w:rPr>
          <w:bCs/>
        </w:rPr>
        <w:tab/>
        <w:t>(0.002)</w:t>
      </w:r>
      <w:r>
        <w:rPr>
          <w:bCs/>
        </w:rPr>
        <w:tab/>
        <w:t xml:space="preserve">    (0.001)</w:t>
      </w:r>
      <w:r>
        <w:rPr>
          <w:bCs/>
        </w:rPr>
        <w:tab/>
        <w:t>(0.004)</w:t>
      </w:r>
    </w:p>
    <w:p w:rsidR="000F54CB" w:rsidRDefault="000F54CB" w:rsidP="000F54CB">
      <w:pPr>
        <w:jc w:val="center"/>
        <w:rPr>
          <w:i/>
          <w:color w:val="333333"/>
        </w:rPr>
      </w:pPr>
      <w:r>
        <w:rPr>
          <w:bCs/>
        </w:rPr>
        <w:t>---------------------------------------------------------------------------------------------------------------------</w:t>
      </w:r>
    </w:p>
    <w:p w:rsidR="000F54CB" w:rsidRDefault="000F54CB" w:rsidP="000F54CB">
      <w:pPr>
        <w:jc w:val="both"/>
        <w:rPr>
          <w:color w:val="333333"/>
        </w:rPr>
      </w:pPr>
      <w:r>
        <w:rPr>
          <w:color w:val="333333"/>
        </w:rPr>
        <w:t>Note: See, Table 1a.</w:t>
      </w:r>
    </w:p>
    <w:p w:rsidR="000F54CB" w:rsidRDefault="000F54CB" w:rsidP="000F54CB">
      <w:pPr>
        <w:spacing w:line="480" w:lineRule="auto"/>
        <w:jc w:val="both"/>
        <w:rPr>
          <w:color w:val="333333"/>
        </w:rPr>
      </w:pPr>
      <w:r>
        <w:rPr>
          <w:color w:val="333333"/>
        </w:rPr>
        <w:t>Source: See, Table 1a.</w:t>
      </w:r>
    </w:p>
    <w:p w:rsidR="00320E02" w:rsidRDefault="00320E02" w:rsidP="00320E02">
      <w:pPr>
        <w:spacing w:line="480" w:lineRule="auto"/>
        <w:jc w:val="center"/>
        <w:rPr>
          <w:b/>
          <w:lang w:val="en"/>
        </w:rPr>
      </w:pPr>
      <w:r>
        <w:rPr>
          <w:b/>
          <w:lang w:val="en"/>
        </w:rPr>
        <w:t>VI. Policy Implications</w:t>
      </w:r>
    </w:p>
    <w:p w:rsidR="00FA19DE" w:rsidRDefault="00FA19DE" w:rsidP="00FA19DE">
      <w:pPr>
        <w:autoSpaceDE w:val="0"/>
        <w:autoSpaceDN w:val="0"/>
        <w:adjustRightInd w:val="0"/>
        <w:jc w:val="both"/>
        <w:rPr>
          <w:color w:val="333333"/>
        </w:rPr>
      </w:pPr>
      <w:r w:rsidRPr="00FA19DE">
        <w:rPr>
          <w:rFonts w:eastAsiaTheme="minorHAnsi"/>
        </w:rPr>
        <w:t>Macroeconomic</w:t>
      </w:r>
      <w:r>
        <w:rPr>
          <w:rFonts w:eastAsiaTheme="minorHAnsi"/>
        </w:rPr>
        <w:t xml:space="preserve"> announcements play an important role in updating policymakers’ and public’s assessment of the U.S. economy</w:t>
      </w:r>
      <w:proofErr w:type="gramStart"/>
      <w:r>
        <w:rPr>
          <w:rFonts w:eastAsiaTheme="minorHAnsi"/>
        </w:rPr>
        <w:t>;</w:t>
      </w:r>
      <w:proofErr w:type="gramEnd"/>
      <w:r>
        <w:rPr>
          <w:rFonts w:eastAsiaTheme="minorHAnsi"/>
        </w:rPr>
        <w:t xml:space="preserve"> so expectations on movements of exchange rates are also affected by these “news”.</w:t>
      </w:r>
      <w:r w:rsidR="006F3108">
        <w:rPr>
          <w:rStyle w:val="FootnoteReference"/>
          <w:rFonts w:eastAsiaTheme="minorHAnsi"/>
        </w:rPr>
        <w:footnoteReference w:id="22"/>
      </w:r>
      <w:r>
        <w:rPr>
          <w:rFonts w:eastAsiaTheme="minorHAnsi"/>
        </w:rPr>
        <w:t xml:space="preserve"> The conduct of monetary policy changed substantially in the aftermath of the global financial crisis. Fed set the federal funds rate at near zero (</w:t>
      </w:r>
      <w:r w:rsidR="007343E4" w:rsidRPr="00FA19DE">
        <w:rPr>
          <w:color w:val="333333"/>
          <w:position w:val="-10"/>
        </w:rPr>
        <w:object w:dxaOrig="1219" w:dyaOrig="340">
          <v:shape id="_x0000_i1418" type="#_x0000_t75" style="width:66.75pt;height:18.75pt" o:ole="">
            <v:imagedata r:id="rId668" o:title=""/>
          </v:shape>
          <o:OLEObject Type="Embed" ProgID="Equation.3" ShapeID="_x0000_i1418" DrawAspect="Content" ObjectID="_1571037603" r:id="rId669"/>
        </w:object>
      </w:r>
      <w:r>
        <w:rPr>
          <w:color w:val="333333"/>
        </w:rPr>
        <w:t>), the zero lower bound (ZLB)</w:t>
      </w:r>
      <w:r w:rsidR="00514F8F">
        <w:rPr>
          <w:color w:val="333333"/>
        </w:rPr>
        <w:t xml:space="preserve"> and monetary policy statements about the path of interest rates became more explicitly linked to the anticipated evolution of inflation and unemployment,</w:t>
      </w:r>
      <w:r w:rsidR="006874A6">
        <w:rPr>
          <w:rStyle w:val="FootnoteReference"/>
          <w:color w:val="333333"/>
        </w:rPr>
        <w:footnoteReference w:id="23"/>
      </w:r>
      <w:r w:rsidR="00514F8F">
        <w:rPr>
          <w:color w:val="333333"/>
        </w:rPr>
        <w:t xml:space="preserve"> known as forward </w:t>
      </w:r>
      <w:r w:rsidR="00514F8F">
        <w:rPr>
          <w:color w:val="333333"/>
        </w:rPr>
        <w:lastRenderedPageBreak/>
        <w:t>guidance. The ZLB period (December 2008-December 2015)</w:t>
      </w:r>
      <w:r w:rsidR="00514F8F">
        <w:rPr>
          <w:rStyle w:val="FootnoteReference"/>
          <w:color w:val="333333"/>
        </w:rPr>
        <w:footnoteReference w:id="24"/>
      </w:r>
      <w:r w:rsidR="0028287C">
        <w:rPr>
          <w:color w:val="333333"/>
        </w:rPr>
        <w:t xml:space="preserve"> was very different from the previous monetary policy regimes in terms of the nature of Fed policy communication and policy setting itself. It brought the introduction of unconventional quantitative easing </w:t>
      </w:r>
      <w:r w:rsidR="00CE3EB9">
        <w:rPr>
          <w:color w:val="333333"/>
        </w:rPr>
        <w:t>to stimulate the economy. These new tools included quantitative easing (increasing the money supply by purchasing Treasuries and mortgage-backed securities) and the maturity-extension program (with the Fed shifting its balance sheet holdings of Treasuries to longer-term debt</w:t>
      </w:r>
      <w:r w:rsidR="003721A4">
        <w:rPr>
          <w:color w:val="333333"/>
        </w:rPr>
        <w:t>)</w:t>
      </w:r>
      <w:r w:rsidR="00CE3EB9">
        <w:rPr>
          <w:color w:val="333333"/>
        </w:rPr>
        <w:t>.</w:t>
      </w:r>
      <w:r w:rsidR="00772772">
        <w:rPr>
          <w:rStyle w:val="FootnoteReference"/>
          <w:color w:val="333333"/>
        </w:rPr>
        <w:footnoteReference w:id="25"/>
      </w:r>
    </w:p>
    <w:p w:rsidR="00C941F5" w:rsidRDefault="00C941F5" w:rsidP="00FA19DE">
      <w:pPr>
        <w:autoSpaceDE w:val="0"/>
        <w:autoSpaceDN w:val="0"/>
        <w:adjustRightInd w:val="0"/>
        <w:jc w:val="both"/>
        <w:rPr>
          <w:color w:val="333333"/>
        </w:rPr>
      </w:pPr>
    </w:p>
    <w:p w:rsidR="00F7093F" w:rsidRDefault="00CE3EB9" w:rsidP="008231D8">
      <w:pPr>
        <w:autoSpaceDE w:val="0"/>
        <w:autoSpaceDN w:val="0"/>
        <w:adjustRightInd w:val="0"/>
        <w:jc w:val="both"/>
        <w:rPr>
          <w:rFonts w:eastAsiaTheme="minorHAnsi"/>
        </w:rPr>
      </w:pPr>
      <w:r>
        <w:rPr>
          <w:color w:val="333333"/>
        </w:rPr>
        <w:tab/>
      </w:r>
      <w:r w:rsidR="005C09BE">
        <w:rPr>
          <w:color w:val="333333"/>
        </w:rPr>
        <w:t>For example, on</w:t>
      </w:r>
      <w:r>
        <w:rPr>
          <w:color w:val="333333"/>
        </w:rPr>
        <w:t xml:space="preserve"> April 3, 2015, </w:t>
      </w:r>
      <w:r w:rsidR="005C09BE">
        <w:rPr>
          <w:color w:val="333333"/>
        </w:rPr>
        <w:t xml:space="preserve">an </w:t>
      </w:r>
      <w:r>
        <w:rPr>
          <w:color w:val="333333"/>
        </w:rPr>
        <w:t>unemployment report illustrate</w:t>
      </w:r>
      <w:r w:rsidR="005C09BE">
        <w:rPr>
          <w:color w:val="333333"/>
        </w:rPr>
        <w:t>d</w:t>
      </w:r>
      <w:r>
        <w:rPr>
          <w:color w:val="333333"/>
        </w:rPr>
        <w:t xml:space="preserve"> a reaction to disappointing news (negative surprise). The statement reported that in March 2015, the economy added 126,000 jobs</w:t>
      </w:r>
      <w:proofErr w:type="gramStart"/>
      <w:r>
        <w:rPr>
          <w:color w:val="333333"/>
        </w:rPr>
        <w:t>;</w:t>
      </w:r>
      <w:proofErr w:type="gramEnd"/>
      <w:r>
        <w:rPr>
          <w:color w:val="333333"/>
        </w:rPr>
        <w:t xml:space="preserve"> </w:t>
      </w:r>
      <w:r w:rsidRPr="008231D8">
        <w:rPr>
          <w:color w:val="333333"/>
        </w:rPr>
        <w:t>sharply lower than the expected 245,000 jobs</w:t>
      </w:r>
      <w:r w:rsidR="006B1A5F" w:rsidRPr="008231D8">
        <w:rPr>
          <w:color w:val="333333"/>
        </w:rPr>
        <w:t>, a negative surprise of 119,000 jobs. This development led to an increase in Treasury note futures prices and a decline in their implied interest rates, as well as a depreciation of the U.S. dollar within a very tight time interval around the announcement. These price responses illustrate the reaction of interest and exchange rates to employment report surprises</w:t>
      </w:r>
      <w:r w:rsidR="005C09BE">
        <w:rPr>
          <w:color w:val="333333"/>
        </w:rPr>
        <w:t xml:space="preserve"> (“news”)</w:t>
      </w:r>
      <w:r w:rsidR="006B1A5F" w:rsidRPr="008231D8">
        <w:rPr>
          <w:color w:val="333333"/>
        </w:rPr>
        <w:t>.</w:t>
      </w:r>
      <w:r w:rsidR="006B1A5F" w:rsidRPr="008231D8">
        <w:rPr>
          <w:rStyle w:val="FootnoteReference"/>
          <w:color w:val="333333"/>
        </w:rPr>
        <w:footnoteReference w:id="26"/>
      </w:r>
      <w:r w:rsidR="006B1A5F" w:rsidRPr="008231D8">
        <w:rPr>
          <w:color w:val="333333"/>
        </w:rPr>
        <w:t xml:space="preserve"> </w:t>
      </w:r>
      <w:r w:rsidR="003449B2" w:rsidRPr="008231D8">
        <w:rPr>
          <w:rFonts w:eastAsiaTheme="minorHAnsi"/>
        </w:rPr>
        <w:t>T</w:t>
      </w:r>
      <w:r w:rsidR="00862449" w:rsidRPr="008231D8">
        <w:rPr>
          <w:rFonts w:eastAsiaTheme="minorHAnsi"/>
        </w:rPr>
        <w:t xml:space="preserve">he exchange rate </w:t>
      </w:r>
      <w:proofErr w:type="gramStart"/>
      <w:r w:rsidR="00862449" w:rsidRPr="008231D8">
        <w:rPr>
          <w:rFonts w:eastAsiaTheme="minorHAnsi"/>
        </w:rPr>
        <w:t>should be insulated</w:t>
      </w:r>
      <w:proofErr w:type="gramEnd"/>
      <w:r w:rsidR="003449B2" w:rsidRPr="008231D8">
        <w:rPr>
          <w:rFonts w:eastAsiaTheme="minorHAnsi"/>
        </w:rPr>
        <w:t xml:space="preserve"> </w:t>
      </w:r>
      <w:r w:rsidR="00862449" w:rsidRPr="008231D8">
        <w:rPr>
          <w:rFonts w:eastAsiaTheme="minorHAnsi"/>
        </w:rPr>
        <w:t>against the impact of shocks to expectations over future productivity. This is because, with sticky</w:t>
      </w:r>
      <w:r w:rsidR="003449B2" w:rsidRPr="008231D8">
        <w:rPr>
          <w:rFonts w:eastAsiaTheme="minorHAnsi"/>
        </w:rPr>
        <w:t xml:space="preserve"> </w:t>
      </w:r>
      <w:r w:rsidR="00862449" w:rsidRPr="008231D8">
        <w:rPr>
          <w:rFonts w:eastAsiaTheme="minorHAnsi"/>
        </w:rPr>
        <w:t>nominal goods prices, exchange rate movements affect relative prices, and in the models we analyze,</w:t>
      </w:r>
      <w:r w:rsidR="003449B2" w:rsidRPr="008231D8">
        <w:rPr>
          <w:rFonts w:eastAsiaTheme="minorHAnsi"/>
        </w:rPr>
        <w:t xml:space="preserve"> </w:t>
      </w:r>
      <w:r w:rsidR="00862449" w:rsidRPr="008231D8">
        <w:rPr>
          <w:rFonts w:eastAsiaTheme="minorHAnsi"/>
        </w:rPr>
        <w:t>efficient relative prices are independent of future productivity. The model</w:t>
      </w:r>
      <w:r w:rsidR="003449B2" w:rsidRPr="008231D8">
        <w:rPr>
          <w:rFonts w:eastAsiaTheme="minorHAnsi"/>
        </w:rPr>
        <w:t>s</w:t>
      </w:r>
      <w:r w:rsidR="005C09BE">
        <w:rPr>
          <w:rFonts w:eastAsiaTheme="minorHAnsi"/>
        </w:rPr>
        <w:t>,</w:t>
      </w:r>
      <w:r w:rsidR="00862449" w:rsidRPr="008231D8">
        <w:rPr>
          <w:rFonts w:eastAsiaTheme="minorHAnsi"/>
        </w:rPr>
        <w:t xml:space="preserve"> as formulated</w:t>
      </w:r>
      <w:r w:rsidR="005C09BE">
        <w:rPr>
          <w:rFonts w:eastAsiaTheme="minorHAnsi"/>
        </w:rPr>
        <w:t>,</w:t>
      </w:r>
      <w:r w:rsidR="00862449" w:rsidRPr="008231D8">
        <w:rPr>
          <w:rFonts w:eastAsiaTheme="minorHAnsi"/>
        </w:rPr>
        <w:t xml:space="preserve"> make </w:t>
      </w:r>
      <w:r w:rsidR="00862449" w:rsidRPr="008231D8">
        <w:rPr>
          <w:rFonts w:eastAsiaTheme="minorHAnsi"/>
        </w:rPr>
        <w:lastRenderedPageBreak/>
        <w:t>an assumption of complete markets. When market are</w:t>
      </w:r>
      <w:r w:rsidR="008231D8">
        <w:rPr>
          <w:rFonts w:eastAsiaTheme="minorHAnsi"/>
        </w:rPr>
        <w:t xml:space="preserve"> </w:t>
      </w:r>
      <w:r w:rsidR="00862449" w:rsidRPr="008231D8">
        <w:rPr>
          <w:rFonts w:eastAsiaTheme="minorHAnsi"/>
        </w:rPr>
        <w:t xml:space="preserve">incomplete, </w:t>
      </w:r>
      <w:r w:rsidR="005C09BE">
        <w:rPr>
          <w:rFonts w:eastAsiaTheme="minorHAnsi"/>
        </w:rPr>
        <w:t>“</w:t>
      </w:r>
      <w:proofErr w:type="gramStart"/>
      <w:r w:rsidR="00862449" w:rsidRPr="008231D8">
        <w:rPr>
          <w:rFonts w:eastAsiaTheme="minorHAnsi"/>
        </w:rPr>
        <w:t>news</w:t>
      </w:r>
      <w:r w:rsidR="005C09BE">
        <w:rPr>
          <w:rFonts w:eastAsiaTheme="minorHAnsi"/>
        </w:rPr>
        <w:t>”</w:t>
      </w:r>
      <w:proofErr w:type="gramEnd"/>
      <w:r w:rsidR="00862449" w:rsidRPr="008231D8">
        <w:rPr>
          <w:rFonts w:eastAsiaTheme="minorHAnsi"/>
        </w:rPr>
        <w:t xml:space="preserve"> shocks may generate wealth effects that alter current relative prices, even when all</w:t>
      </w:r>
      <w:r w:rsidR="008231D8" w:rsidRPr="008231D8">
        <w:rPr>
          <w:rFonts w:eastAsiaTheme="minorHAnsi"/>
        </w:rPr>
        <w:t xml:space="preserve"> </w:t>
      </w:r>
      <w:r w:rsidR="00862449" w:rsidRPr="008231D8">
        <w:rPr>
          <w:rFonts w:eastAsiaTheme="minorHAnsi"/>
        </w:rPr>
        <w:t xml:space="preserve">nominal prices are fully flexible. This makes the optimal policy response to news shocks less clear. </w:t>
      </w:r>
    </w:p>
    <w:p w:rsidR="00F7093F" w:rsidRDefault="00F7093F" w:rsidP="008231D8">
      <w:pPr>
        <w:autoSpaceDE w:val="0"/>
        <w:autoSpaceDN w:val="0"/>
        <w:adjustRightInd w:val="0"/>
        <w:jc w:val="both"/>
        <w:rPr>
          <w:rFonts w:eastAsiaTheme="minorHAnsi"/>
        </w:rPr>
      </w:pPr>
    </w:p>
    <w:p w:rsidR="00862449" w:rsidRDefault="00862449" w:rsidP="00F7093F">
      <w:pPr>
        <w:autoSpaceDE w:val="0"/>
        <w:autoSpaceDN w:val="0"/>
        <w:adjustRightInd w:val="0"/>
        <w:ind w:firstLine="720"/>
        <w:jc w:val="both"/>
        <w:rPr>
          <w:rFonts w:eastAsiaTheme="minorHAnsi"/>
        </w:rPr>
      </w:pPr>
      <w:proofErr w:type="gramStart"/>
      <w:r w:rsidRPr="008231D8">
        <w:rPr>
          <w:rFonts w:eastAsiaTheme="minorHAnsi"/>
        </w:rPr>
        <w:t>But</w:t>
      </w:r>
      <w:proofErr w:type="gramEnd"/>
      <w:r w:rsidR="008231D8" w:rsidRPr="008231D8">
        <w:rPr>
          <w:rFonts w:eastAsiaTheme="minorHAnsi"/>
        </w:rPr>
        <w:t xml:space="preserve"> </w:t>
      </w:r>
      <w:r w:rsidRPr="008231D8">
        <w:rPr>
          <w:rFonts w:eastAsiaTheme="minorHAnsi"/>
        </w:rPr>
        <w:t xml:space="preserve">it is still not self-evident that under a policy that ignores </w:t>
      </w:r>
      <w:r w:rsidR="005C09BE">
        <w:rPr>
          <w:rFonts w:eastAsiaTheme="minorHAnsi"/>
        </w:rPr>
        <w:t>“</w:t>
      </w:r>
      <w:r w:rsidRPr="008231D8">
        <w:rPr>
          <w:rFonts w:eastAsiaTheme="minorHAnsi"/>
        </w:rPr>
        <w:t>news</w:t>
      </w:r>
      <w:r w:rsidR="005C09BE">
        <w:rPr>
          <w:rFonts w:eastAsiaTheme="minorHAnsi"/>
        </w:rPr>
        <w:t>”</w:t>
      </w:r>
      <w:r w:rsidRPr="008231D8">
        <w:rPr>
          <w:rFonts w:eastAsiaTheme="minorHAnsi"/>
        </w:rPr>
        <w:t xml:space="preserve"> shocks, the exchange rate will move in a</w:t>
      </w:r>
      <w:r w:rsidR="008231D8" w:rsidRPr="008231D8">
        <w:rPr>
          <w:rFonts w:eastAsiaTheme="minorHAnsi"/>
        </w:rPr>
        <w:t xml:space="preserve"> </w:t>
      </w:r>
      <w:r w:rsidRPr="008231D8">
        <w:rPr>
          <w:rFonts w:eastAsiaTheme="minorHAnsi"/>
        </w:rPr>
        <w:t>manner consistent with efficient adjustment. Experience with floating exchange rates has</w:t>
      </w:r>
      <w:r w:rsidR="008231D8">
        <w:rPr>
          <w:rFonts w:eastAsiaTheme="minorHAnsi"/>
        </w:rPr>
        <w:t xml:space="preserve"> </w:t>
      </w:r>
      <w:r w:rsidRPr="008231D8">
        <w:rPr>
          <w:rFonts w:eastAsiaTheme="minorHAnsi"/>
        </w:rPr>
        <w:t>shown us that expectations can lead to large and prolonged swings in exchange rates that do not</w:t>
      </w:r>
      <w:r w:rsidR="008231D8">
        <w:rPr>
          <w:rFonts w:eastAsiaTheme="minorHAnsi"/>
        </w:rPr>
        <w:t xml:space="preserve"> </w:t>
      </w:r>
      <w:r w:rsidRPr="008231D8">
        <w:rPr>
          <w:rFonts w:eastAsiaTheme="minorHAnsi"/>
        </w:rPr>
        <w:t>correspond to any current changes in tastes or technology. Indeed, asset markets may be correctly pricing</w:t>
      </w:r>
      <w:r w:rsidR="008231D8">
        <w:rPr>
          <w:rFonts w:eastAsiaTheme="minorHAnsi"/>
        </w:rPr>
        <w:t xml:space="preserve"> </w:t>
      </w:r>
      <w:r w:rsidRPr="008231D8">
        <w:rPr>
          <w:rFonts w:eastAsiaTheme="minorHAnsi"/>
        </w:rPr>
        <w:t>the effects of future changes in fundamentals, but the resulting allocations still are not efficient.</w:t>
      </w:r>
      <w:r w:rsidR="008231D8">
        <w:rPr>
          <w:rFonts w:eastAsiaTheme="minorHAnsi"/>
        </w:rPr>
        <w:t xml:space="preserve"> </w:t>
      </w:r>
      <w:r w:rsidRPr="008231D8">
        <w:rPr>
          <w:rFonts w:eastAsiaTheme="minorHAnsi"/>
        </w:rPr>
        <w:t xml:space="preserve">Exchange rates cannot simultaneously achieve the asset market equilibrium that reflects </w:t>
      </w:r>
      <w:r w:rsidR="003721A4">
        <w:rPr>
          <w:rFonts w:eastAsiaTheme="minorHAnsi"/>
        </w:rPr>
        <w:t>“</w:t>
      </w:r>
      <w:r w:rsidRPr="008231D8">
        <w:rPr>
          <w:rFonts w:eastAsiaTheme="minorHAnsi"/>
        </w:rPr>
        <w:t>news</w:t>
      </w:r>
      <w:r w:rsidR="003721A4">
        <w:rPr>
          <w:rFonts w:eastAsiaTheme="minorHAnsi"/>
        </w:rPr>
        <w:t>”</w:t>
      </w:r>
      <w:r w:rsidRPr="008231D8">
        <w:rPr>
          <w:rFonts w:eastAsiaTheme="minorHAnsi"/>
        </w:rPr>
        <w:t xml:space="preserve"> about the</w:t>
      </w:r>
      <w:r w:rsidR="008231D8">
        <w:rPr>
          <w:rFonts w:eastAsiaTheme="minorHAnsi"/>
        </w:rPr>
        <w:t xml:space="preserve"> </w:t>
      </w:r>
      <w:r w:rsidRPr="008231D8">
        <w:rPr>
          <w:rFonts w:eastAsiaTheme="minorHAnsi"/>
        </w:rPr>
        <w:t>future relative values of currencies and the goods market equilibrium that reflects efficient relative prices.</w:t>
      </w:r>
      <w:r w:rsidR="005C09BE">
        <w:rPr>
          <w:rFonts w:eastAsiaTheme="minorHAnsi"/>
        </w:rPr>
        <w:t xml:space="preserve"> With the outsourcing after 1980s (loss of agriculture and manufacture), the surprises are only monetary shocks that cause overshooting (extrapolative components) to the exchange rates. Their long run equilibria (regressive components) have become weak.  </w:t>
      </w:r>
    </w:p>
    <w:p w:rsidR="008231D8" w:rsidRDefault="008231D8" w:rsidP="008231D8">
      <w:pPr>
        <w:autoSpaceDE w:val="0"/>
        <w:autoSpaceDN w:val="0"/>
        <w:adjustRightInd w:val="0"/>
        <w:jc w:val="both"/>
        <w:rPr>
          <w:rFonts w:eastAsiaTheme="minorHAnsi"/>
        </w:rPr>
      </w:pPr>
      <w:r>
        <w:rPr>
          <w:rFonts w:eastAsiaTheme="minorHAnsi"/>
        </w:rPr>
        <w:tab/>
      </w:r>
    </w:p>
    <w:p w:rsidR="008231D8" w:rsidRPr="00396692" w:rsidRDefault="008231D8" w:rsidP="008231D8">
      <w:pPr>
        <w:autoSpaceDE w:val="0"/>
        <w:autoSpaceDN w:val="0"/>
        <w:adjustRightInd w:val="0"/>
        <w:jc w:val="both"/>
        <w:rPr>
          <w:rFonts w:eastAsiaTheme="minorHAnsi"/>
        </w:rPr>
      </w:pPr>
      <w:r>
        <w:rPr>
          <w:rFonts w:eastAsiaTheme="minorHAnsi"/>
        </w:rPr>
        <w:tab/>
      </w:r>
      <w:r w:rsidR="005C09BE">
        <w:rPr>
          <w:rFonts w:eastAsiaTheme="minorHAnsi"/>
        </w:rPr>
        <w:t>Unfortunately, w</w:t>
      </w:r>
      <w:r>
        <w:rPr>
          <w:rFonts w:eastAsiaTheme="minorHAnsi"/>
        </w:rPr>
        <w:t>e sent all the jobs to China, India, and the other developing countries and we try to improve the economy with zero interest rates (ZLB), which does not work. It causes only new bubbles,</w:t>
      </w:r>
      <w:r w:rsidR="00637567">
        <w:rPr>
          <w:rStyle w:val="FootnoteReference"/>
          <w:rFonts w:eastAsiaTheme="minorHAnsi"/>
        </w:rPr>
        <w:footnoteReference w:id="27"/>
      </w:r>
      <w:r>
        <w:rPr>
          <w:rFonts w:eastAsiaTheme="minorHAnsi"/>
        </w:rPr>
        <w:t xml:space="preserve"> new crises, lasting recessions, and they (the policy makers) try to lie to people by changing the way that they measure unemployment, inflation, and growth. Then, people have lost their trusts </w:t>
      </w:r>
      <w:r w:rsidR="0091519E">
        <w:rPr>
          <w:rFonts w:eastAsiaTheme="minorHAnsi"/>
        </w:rPr>
        <w:t xml:space="preserve">for the policymakers </w:t>
      </w:r>
      <w:r>
        <w:rPr>
          <w:rFonts w:eastAsiaTheme="minorHAnsi"/>
        </w:rPr>
        <w:t xml:space="preserve">and their expectations </w:t>
      </w:r>
      <w:proofErr w:type="gramStart"/>
      <w:r>
        <w:rPr>
          <w:rFonts w:eastAsiaTheme="minorHAnsi"/>
        </w:rPr>
        <w:t>are based</w:t>
      </w:r>
      <w:proofErr w:type="gramEnd"/>
      <w:r>
        <w:rPr>
          <w:rFonts w:eastAsiaTheme="minorHAnsi"/>
        </w:rPr>
        <w:t xml:space="preserve"> on the negative “news”, which are many and affect the exchange rates and the other market prices.</w:t>
      </w:r>
      <w:r w:rsidR="00396692" w:rsidRPr="00396692">
        <w:rPr>
          <w:rFonts w:eastAsiaTheme="minorHAnsi"/>
        </w:rPr>
        <w:t xml:space="preserve"> </w:t>
      </w:r>
      <w:r w:rsidR="00396692">
        <w:rPr>
          <w:rFonts w:eastAsiaTheme="minorHAnsi"/>
        </w:rPr>
        <w:t>The zero deposits’ rates have forced people to undertake, without their will, the high risk that the investment in financial markets generate. Individuals cannot trust the risky financial markets after the global financial crisis of 2007 and the enormous losses that they experienced. People have lost confidence to Fed</w:t>
      </w:r>
      <w:r w:rsidR="00396692">
        <w:rPr>
          <w:rStyle w:val="FootnoteReference"/>
          <w:rFonts w:eastAsiaTheme="minorHAnsi"/>
        </w:rPr>
        <w:footnoteReference w:id="28"/>
      </w:r>
      <w:r w:rsidR="00396692">
        <w:rPr>
          <w:rFonts w:eastAsiaTheme="minorHAnsi"/>
        </w:rPr>
        <w:t xml:space="preserve"> and to </w:t>
      </w:r>
      <w:r w:rsidR="00396692">
        <w:rPr>
          <w:rFonts w:eastAsiaTheme="minorHAnsi"/>
        </w:rPr>
        <w:lastRenderedPageBreak/>
        <w:t>all the international institutions</w:t>
      </w:r>
      <w:r w:rsidR="005C09BE">
        <w:rPr>
          <w:rFonts w:eastAsiaTheme="minorHAnsi"/>
        </w:rPr>
        <w:t xml:space="preserve"> for their unexpected shocks that generate with their suspicious anti-social policies</w:t>
      </w:r>
      <w:r w:rsidR="0091519E">
        <w:rPr>
          <w:rFonts w:eastAsiaTheme="minorHAnsi"/>
        </w:rPr>
        <w:t>, complemented with fake “news”.</w:t>
      </w:r>
      <w:r w:rsidR="00396692">
        <w:rPr>
          <w:rFonts w:eastAsiaTheme="minorHAnsi"/>
        </w:rPr>
        <w:t xml:space="preserve"> </w:t>
      </w:r>
    </w:p>
    <w:p w:rsidR="005C09BE" w:rsidRDefault="005C09BE" w:rsidP="00320E02">
      <w:pPr>
        <w:spacing w:line="480" w:lineRule="auto"/>
        <w:jc w:val="center"/>
        <w:rPr>
          <w:b/>
          <w:lang w:val="en"/>
        </w:rPr>
      </w:pPr>
    </w:p>
    <w:p w:rsidR="00320E02" w:rsidRDefault="00320E02" w:rsidP="00320E02">
      <w:pPr>
        <w:spacing w:line="480" w:lineRule="auto"/>
        <w:jc w:val="center"/>
        <w:rPr>
          <w:b/>
          <w:lang w:val="en"/>
        </w:rPr>
      </w:pPr>
      <w:r>
        <w:rPr>
          <w:b/>
          <w:lang w:val="en"/>
        </w:rPr>
        <w:t>VII. Conclusion</w:t>
      </w:r>
    </w:p>
    <w:p w:rsidR="006C1BBB" w:rsidRDefault="006C1BBB" w:rsidP="006F228A">
      <w:pPr>
        <w:pStyle w:val="NormalWeb"/>
        <w:spacing w:before="0" w:beforeAutospacing="0" w:after="0" w:afterAutospacing="0"/>
        <w:jc w:val="both"/>
      </w:pPr>
      <w:r>
        <w:t xml:space="preserve">It is difficult to measure market expectations, but they can be </w:t>
      </w:r>
      <w:proofErr w:type="spellStart"/>
      <w:r>
        <w:t>proxied</w:t>
      </w:r>
      <w:proofErr w:type="spellEnd"/>
      <w:r>
        <w:t xml:space="preserve"> by financial instruments </w:t>
      </w:r>
      <w:r w:rsidR="006F228A">
        <w:t xml:space="preserve">(like, the exchange rates) </w:t>
      </w:r>
      <w:r>
        <w:t xml:space="preserve">that are set to </w:t>
      </w:r>
      <w:proofErr w:type="gramStart"/>
      <w:r>
        <w:t>be traded</w:t>
      </w:r>
      <w:proofErr w:type="gramEnd"/>
      <w:r>
        <w:t xml:space="preserve"> in the future and, thus, incorporate market expectations. </w:t>
      </w:r>
      <w:r w:rsidR="006F228A">
        <w:t xml:space="preserve">The response of 10-year Treasury futures prices and currency futures using intraday data within a 15-minute symmetric window around the exact time of the release of macroeconomic </w:t>
      </w:r>
      <w:r w:rsidR="005C09BE">
        <w:t>“</w:t>
      </w:r>
      <w:r w:rsidR="006F228A">
        <w:t>news</w:t>
      </w:r>
      <w:r w:rsidR="005C09BE">
        <w:t>”</w:t>
      </w:r>
      <w:r w:rsidR="006F228A">
        <w:t xml:space="preserve"> captures the market’s reaction to the surprise. Foreign exchange futures </w:t>
      </w:r>
      <w:proofErr w:type="gramStart"/>
      <w:r w:rsidR="006F228A">
        <w:t>are expressed</w:t>
      </w:r>
      <w:proofErr w:type="gramEnd"/>
      <w:r w:rsidR="006F228A">
        <w:t xml:space="preserve"> in U.S. dollars so that an increase in the exchange rate indicates a depreciation of the U.S. dollar relative to a foreign currency.</w:t>
      </w:r>
      <w:r w:rsidR="005C09BE">
        <w:t xml:space="preserve"> The real sector of the economy (“</w:t>
      </w:r>
      <w:r w:rsidR="00F23A81">
        <w:t>Main Street</w:t>
      </w:r>
      <w:r w:rsidR="005C09BE">
        <w:t>”)</w:t>
      </w:r>
      <w:r w:rsidR="00F23A81">
        <w:t xml:space="preserve"> is very important for every national economy. The long-run equilibrium value of the exchange rates must be determined by the countries’ fundamentals and this is absent for the $/€ exchange rate.</w:t>
      </w:r>
    </w:p>
    <w:p w:rsidR="00C941F5" w:rsidRDefault="00C941F5" w:rsidP="006F228A">
      <w:pPr>
        <w:pStyle w:val="NormalWeb"/>
        <w:spacing w:before="0" w:beforeAutospacing="0" w:after="0" w:afterAutospacing="0"/>
        <w:jc w:val="both"/>
      </w:pPr>
    </w:p>
    <w:p w:rsidR="003449B2" w:rsidRDefault="006F228A" w:rsidP="00772772">
      <w:pPr>
        <w:pStyle w:val="NormalWeb"/>
        <w:spacing w:before="0" w:beforeAutospacing="0"/>
        <w:jc w:val="both"/>
      </w:pPr>
      <w:r>
        <w:tab/>
        <w:t xml:space="preserve">Exchange rate </w:t>
      </w:r>
      <w:r w:rsidR="00772772">
        <w:t xml:space="preserve">futures tend to be relatively less sensitive to U.S. macroeconomic news. The euro is much more sensitive to U.S. macroeconomic surprises before than after the ZIB. There is more sensitivity to U.S. surprises in Japan’s and Canada’s currency responses post-2008. </w:t>
      </w:r>
      <w:r w:rsidR="00645124">
        <w:t xml:space="preserve">Both empirical evidence and theoretical discussion have long emphasized the impact of “news” on exchange rates. In most exchange rate models, the exchange rate acts as an asset price, and as such responds to </w:t>
      </w:r>
      <w:r w:rsidR="00F23A81">
        <w:t>“</w:t>
      </w:r>
      <w:r w:rsidR="00645124">
        <w:t>news</w:t>
      </w:r>
      <w:r w:rsidR="00F23A81">
        <w:t>”</w:t>
      </w:r>
      <w:r w:rsidR="00645124">
        <w:t xml:space="preserve"> about future returns on assets. </w:t>
      </w:r>
      <w:r w:rsidR="00F23A81">
        <w:t>However,</w:t>
      </w:r>
      <w:r w:rsidR="00645124">
        <w:t xml:space="preserve"> the exchange rate also plays a role in determining the relative price of non-durable goods when nominal goods prices are sticky. In this paper we </w:t>
      </w:r>
      <w:r w:rsidR="00772772">
        <w:t>investigated the exchange rate expectations</w:t>
      </w:r>
      <w:r w:rsidR="003449B2">
        <w:t xml:space="preserve"> for four different exchange rates ($/€, $/£, C$/$, and ¥/$)</w:t>
      </w:r>
      <w:r w:rsidR="00772772">
        <w:t xml:space="preserve">, which are models of exchange rate forecasting. </w:t>
      </w:r>
      <w:r w:rsidR="003449B2">
        <w:t xml:space="preserve">We examined the static expectations, the extrapolative, the adaptive, the rational, the regressive, some general specifications of these expectations, and </w:t>
      </w:r>
      <w:r w:rsidR="00F23A81">
        <w:t>we performed a few</w:t>
      </w:r>
      <w:r w:rsidR="003449B2">
        <w:t xml:space="preserve"> orthogonality tests.  </w:t>
      </w:r>
    </w:p>
    <w:p w:rsidR="00645124" w:rsidRDefault="00645124" w:rsidP="003449B2">
      <w:pPr>
        <w:pStyle w:val="NormalWeb"/>
        <w:spacing w:before="0" w:beforeAutospacing="0"/>
        <w:ind w:firstLine="720"/>
        <w:jc w:val="both"/>
      </w:pPr>
      <w:r>
        <w:t xml:space="preserve">If </w:t>
      </w:r>
      <w:r w:rsidR="00F23A81">
        <w:t>“</w:t>
      </w:r>
      <w:r>
        <w:t>news</w:t>
      </w:r>
      <w:r w:rsidR="00F23A81">
        <w:t>”</w:t>
      </w:r>
      <w:r>
        <w:t xml:space="preserve"> about future asset returns causes movements in current exchange rates</w:t>
      </w:r>
      <w:r w:rsidR="009B7D66">
        <w:t>;</w:t>
      </w:r>
      <w:r>
        <w:t xml:space="preserve"> then</w:t>
      </w:r>
      <w:r w:rsidR="009B7D66">
        <w:t>,</w:t>
      </w:r>
      <w:r>
        <w:t xml:space="preserve"> when nominal prices are slow to adjust, this may cause changes in current relative goods prices that have no efficiency rationale. In this sense, anticipations of future shocks to fundamentals can cause current exchange rate misalignments. We outline a series of models in which an optimal policy eliminates the effects of </w:t>
      </w:r>
      <w:r w:rsidR="00F23A81">
        <w:t>“</w:t>
      </w:r>
      <w:r>
        <w:t>news</w:t>
      </w:r>
      <w:r w:rsidR="00F23A81">
        <w:t>”</w:t>
      </w:r>
      <w:r>
        <w:t xml:space="preserve"> on exchange rates.</w:t>
      </w:r>
      <w:r w:rsidR="00566B72">
        <w:t xml:space="preserve"> Expectations affect exchange rates and are very sensitive to macro-variables (economic fundamentals). </w:t>
      </w:r>
      <w:r w:rsidR="00F23A81">
        <w:t xml:space="preserve">By using the extrapolative expectations, the results show that agents’ expectations move the same direction. With the adaptive expectations test, we see that people adjust their expectations downward or upward based on the past-expected trend. </w:t>
      </w:r>
      <w:r w:rsidR="00556009">
        <w:t xml:space="preserve">Expectations are not rational for the forecasting of $/€ and $/£ exchange rates, but are rational for C$/$ and ¥/$. Regressive expectations do not </w:t>
      </w:r>
      <w:r w:rsidR="009B7D66">
        <w:t>a</w:t>
      </w:r>
      <w:r w:rsidR="00556009">
        <w:t>ff</w:t>
      </w:r>
      <w:r w:rsidR="009B7D66">
        <w:t>ec</w:t>
      </w:r>
      <w:r w:rsidR="00556009">
        <w:t>t the $/€ exchange rate, which means that this spot rate is not moving with the economic fundamentals in the U.S. and EMU. The unbiased forward rate hypothesis holds for the four exchange rates.</w:t>
      </w:r>
      <w:r w:rsidR="009B7D66">
        <w:t xml:space="preserve"> In general, agents are using exchange rate expectations more or less effectively to forecast exchange rates.</w:t>
      </w:r>
    </w:p>
    <w:p w:rsidR="00556009" w:rsidRPr="003449B2" w:rsidRDefault="00556009" w:rsidP="003449B2">
      <w:pPr>
        <w:pStyle w:val="NormalWeb"/>
        <w:spacing w:before="0" w:beforeAutospacing="0"/>
        <w:ind w:firstLine="720"/>
        <w:jc w:val="both"/>
      </w:pPr>
      <w:r>
        <w:lastRenderedPageBreak/>
        <w:t xml:space="preserve">Lastly, by using orthogonality tests, we have a mixed effect of “news’ on the risk premium. The U.S. and British “news” have no effect on </w:t>
      </w:r>
      <w:r w:rsidR="00BE7C9D">
        <w:t>$/£ (</w:t>
      </w:r>
      <w:r w:rsidR="00BE7C9D" w:rsidRPr="00BE7C9D">
        <w:rPr>
          <w:color w:val="333333"/>
          <w:position w:val="-12"/>
        </w:rPr>
        <w:object w:dxaOrig="800" w:dyaOrig="360">
          <v:shape id="_x0000_i1419" type="#_x0000_t75" style="width:39.75pt;height:18pt" o:ole="">
            <v:imagedata r:id="rId670" o:title=""/>
          </v:shape>
          <o:OLEObject Type="Embed" ProgID="Equation.3" ShapeID="_x0000_i1419" DrawAspect="Content" ObjectID="_1571037604" r:id="rId671"/>
        </w:object>
      </w:r>
      <w:r w:rsidR="00BE7C9D">
        <w:rPr>
          <w:color w:val="333333"/>
        </w:rPr>
        <w:t xml:space="preserve">). The nominal short-term interest rates have significant effects on the exchange rate risk </w:t>
      </w:r>
      <w:proofErr w:type="spellStart"/>
      <w:r w:rsidR="00BE7C9D">
        <w:rPr>
          <w:color w:val="333333"/>
        </w:rPr>
        <w:t>premia</w:t>
      </w:r>
      <w:proofErr w:type="spellEnd"/>
      <w:r w:rsidR="00BE7C9D">
        <w:rPr>
          <w:color w:val="333333"/>
        </w:rPr>
        <w:t xml:space="preserve"> (</w:t>
      </w:r>
      <w:r w:rsidR="00BE7C9D" w:rsidRPr="00BE7C9D">
        <w:rPr>
          <w:color w:val="333333"/>
          <w:position w:val="-12"/>
        </w:rPr>
        <w:object w:dxaOrig="340" w:dyaOrig="360">
          <v:shape id="_x0000_i1420" type="#_x0000_t75" style="width:17.25pt;height:18pt" o:ole="">
            <v:imagedata r:id="rId672" o:title=""/>
          </v:shape>
          <o:OLEObject Type="Embed" ProgID="Equation.3" ShapeID="_x0000_i1420" DrawAspect="Content" ObjectID="_1571037605" r:id="rId673"/>
        </w:object>
      </w:r>
      <w:r w:rsidR="00BE7C9D">
        <w:rPr>
          <w:color w:val="333333"/>
        </w:rPr>
        <w:t xml:space="preserve">). The equity markets risk </w:t>
      </w:r>
      <w:proofErr w:type="spellStart"/>
      <w:r w:rsidR="00BE7C9D">
        <w:rPr>
          <w:color w:val="333333"/>
        </w:rPr>
        <w:t>premia</w:t>
      </w:r>
      <w:proofErr w:type="spellEnd"/>
      <w:r w:rsidR="00BE7C9D">
        <w:rPr>
          <w:color w:val="333333"/>
        </w:rPr>
        <w:t xml:space="preserve">        (</w:t>
      </w:r>
      <w:r w:rsidR="00BE7C9D" w:rsidRPr="00BE7C9D">
        <w:rPr>
          <w:color w:val="333333"/>
          <w:position w:val="-12"/>
        </w:rPr>
        <w:object w:dxaOrig="400" w:dyaOrig="380">
          <v:shape id="_x0000_i1421" type="#_x0000_t75" style="width:20.25pt;height:19.5pt" o:ole="">
            <v:imagedata r:id="rId674" o:title=""/>
          </v:shape>
          <o:OLEObject Type="Embed" ProgID="Equation.3" ShapeID="_x0000_i1421" DrawAspect="Content" ObjectID="_1571037606" r:id="rId675"/>
        </w:object>
      </w:r>
      <w:r w:rsidR="00BE7C9D">
        <w:rPr>
          <w:color w:val="333333"/>
        </w:rPr>
        <w:t xml:space="preserve">) have significant effects on the exchange rates risk </w:t>
      </w:r>
      <w:proofErr w:type="spellStart"/>
      <w:r w:rsidR="00BE7C9D">
        <w:rPr>
          <w:color w:val="333333"/>
        </w:rPr>
        <w:t>premia</w:t>
      </w:r>
      <w:proofErr w:type="spellEnd"/>
      <w:r w:rsidR="00BE7C9D">
        <w:rPr>
          <w:color w:val="333333"/>
        </w:rPr>
        <w:t xml:space="preserve"> (</w:t>
      </w:r>
      <w:r w:rsidR="00BE7C9D" w:rsidRPr="00BE7C9D">
        <w:rPr>
          <w:color w:val="333333"/>
          <w:position w:val="-12"/>
        </w:rPr>
        <w:object w:dxaOrig="340" w:dyaOrig="360">
          <v:shape id="_x0000_i1422" type="#_x0000_t75" style="width:17.25pt;height:18pt" o:ole="">
            <v:imagedata r:id="rId672" o:title=""/>
          </v:shape>
          <o:OLEObject Type="Embed" ProgID="Equation.3" ShapeID="_x0000_i1422" DrawAspect="Content" ObjectID="_1571037607" r:id="rId676"/>
        </w:object>
      </w:r>
      <w:r w:rsidR="00BE7C9D">
        <w:rPr>
          <w:color w:val="333333"/>
        </w:rPr>
        <w:t>). Thus, expectations depend on many indicators, past values of spot and forward rates, economic fundamentals, and on the financial markets movements. The currency of a country depends on its real economy and on its public policies, which affect positively the long-run economic growth and the social welfare of the citizens (their wellbeing, i.e., “Americans first”).</w:t>
      </w:r>
      <w:r w:rsidR="009B7D66">
        <w:rPr>
          <w:color w:val="333333"/>
        </w:rPr>
        <w:t xml:space="preserve"> For this reason, the evidence show that the foreign exchange market efficiency is quite weak.</w:t>
      </w:r>
    </w:p>
    <w:p w:rsidR="00AA4FD4" w:rsidRDefault="00AA4FD4" w:rsidP="00AA4FD4">
      <w:pPr>
        <w:jc w:val="center"/>
        <w:rPr>
          <w:b/>
        </w:rPr>
      </w:pPr>
      <w:r>
        <w:rPr>
          <w:b/>
        </w:rPr>
        <w:t>References</w:t>
      </w:r>
    </w:p>
    <w:p w:rsidR="00AA4FD4" w:rsidRDefault="00AA4FD4" w:rsidP="00AA4FD4">
      <w:pPr>
        <w:jc w:val="center"/>
        <w:rPr>
          <w:b/>
        </w:rPr>
      </w:pPr>
    </w:p>
    <w:p w:rsidR="00D9013C" w:rsidRDefault="00D9013C" w:rsidP="00D9013C">
      <w:pPr>
        <w:jc w:val="both"/>
        <w:rPr>
          <w:rStyle w:val="citation"/>
        </w:rPr>
      </w:pPr>
      <w:r>
        <w:rPr>
          <w:rStyle w:val="citation"/>
        </w:rPr>
        <w:t xml:space="preserve">[1] </w:t>
      </w:r>
      <w:proofErr w:type="spellStart"/>
      <w:r w:rsidR="00AA4FD4">
        <w:rPr>
          <w:rStyle w:val="citation"/>
        </w:rPr>
        <w:t>Arize</w:t>
      </w:r>
      <w:proofErr w:type="spellEnd"/>
      <w:r w:rsidR="00AA4FD4">
        <w:rPr>
          <w:rStyle w:val="citation"/>
        </w:rPr>
        <w:t xml:space="preserve">, Augustine C., Elias C. </w:t>
      </w:r>
      <w:proofErr w:type="spellStart"/>
      <w:r w:rsidR="00AA4FD4">
        <w:rPr>
          <w:rStyle w:val="citation"/>
        </w:rPr>
        <w:t>Grivoyiannis</w:t>
      </w:r>
      <w:proofErr w:type="spellEnd"/>
      <w:r w:rsidR="00AA4FD4">
        <w:rPr>
          <w:rStyle w:val="citation"/>
        </w:rPr>
        <w:t>, Ioannis N. Kalli</w:t>
      </w:r>
      <w:r>
        <w:rPr>
          <w:rStyle w:val="citation"/>
        </w:rPr>
        <w:t>aniotis, and Valerie Englander</w:t>
      </w:r>
      <w:r w:rsidR="00AA4FD4">
        <w:rPr>
          <w:rStyle w:val="citation"/>
        </w:rPr>
        <w:t>,</w:t>
      </w:r>
    </w:p>
    <w:p w:rsidR="00AA4FD4" w:rsidRDefault="00AA4FD4" w:rsidP="00D9013C">
      <w:pPr>
        <w:ind w:left="720" w:firstLine="60"/>
        <w:jc w:val="both"/>
        <w:rPr>
          <w:rStyle w:val="citation"/>
        </w:rPr>
      </w:pPr>
      <w:r>
        <w:rPr>
          <w:rStyle w:val="citation"/>
        </w:rPr>
        <w:t xml:space="preserve">“The Traditional Approach to Balance of Payments Adjustment under Flexible Exchange Rates”, in </w:t>
      </w:r>
      <w:r>
        <w:rPr>
          <w:rStyle w:val="citation"/>
          <w:i/>
        </w:rPr>
        <w:t>Balance of Payments Adjustment</w:t>
      </w:r>
      <w:r>
        <w:rPr>
          <w:rStyle w:val="citation"/>
        </w:rPr>
        <w:t xml:space="preserve">, edited by A. C. </w:t>
      </w:r>
      <w:proofErr w:type="spellStart"/>
      <w:r>
        <w:rPr>
          <w:rStyle w:val="citation"/>
        </w:rPr>
        <w:t>Arize</w:t>
      </w:r>
      <w:proofErr w:type="spellEnd"/>
      <w:r>
        <w:rPr>
          <w:rStyle w:val="citation"/>
        </w:rPr>
        <w:t xml:space="preserve">, T. H. </w:t>
      </w:r>
      <w:proofErr w:type="spellStart"/>
      <w:r>
        <w:rPr>
          <w:rStyle w:val="citation"/>
        </w:rPr>
        <w:t>Bonitsis</w:t>
      </w:r>
      <w:proofErr w:type="spellEnd"/>
      <w:r>
        <w:rPr>
          <w:rStyle w:val="citation"/>
        </w:rPr>
        <w:t xml:space="preserve">, I. N. Kallianiotis, K. M. </w:t>
      </w:r>
      <w:proofErr w:type="spellStart"/>
      <w:r>
        <w:rPr>
          <w:rStyle w:val="citation"/>
        </w:rPr>
        <w:t>Kashibhatla</w:t>
      </w:r>
      <w:proofErr w:type="spellEnd"/>
      <w:r>
        <w:rPr>
          <w:rStyle w:val="citation"/>
        </w:rPr>
        <w:t xml:space="preserve">, and J. </w:t>
      </w:r>
      <w:proofErr w:type="spellStart"/>
      <w:r>
        <w:rPr>
          <w:rStyle w:val="citation"/>
        </w:rPr>
        <w:t>Malindretos</w:t>
      </w:r>
      <w:proofErr w:type="spellEnd"/>
      <w:r>
        <w:rPr>
          <w:rStyle w:val="citation"/>
        </w:rPr>
        <w:t xml:space="preserve">, Westport, Connecticut: Greenwood Press, </w:t>
      </w:r>
      <w:r w:rsidR="00D9013C">
        <w:rPr>
          <w:rStyle w:val="citation"/>
        </w:rPr>
        <w:t>(2000),</w:t>
      </w:r>
      <w:r>
        <w:rPr>
          <w:rStyle w:val="citation"/>
        </w:rPr>
        <w:t xml:space="preserve"> 171-199.</w:t>
      </w:r>
    </w:p>
    <w:p w:rsidR="00AA4FD4" w:rsidRDefault="00D9013C" w:rsidP="00AA4FD4">
      <w:pPr>
        <w:jc w:val="both"/>
        <w:rPr>
          <w:rStyle w:val="citation"/>
        </w:rPr>
      </w:pPr>
      <w:r>
        <w:rPr>
          <w:rStyle w:val="citation"/>
        </w:rPr>
        <w:t xml:space="preserve">[2] </w:t>
      </w:r>
      <w:proofErr w:type="spellStart"/>
      <w:r w:rsidR="00AA4FD4">
        <w:rPr>
          <w:rStyle w:val="citation"/>
        </w:rPr>
        <w:t>Arize</w:t>
      </w:r>
      <w:proofErr w:type="spellEnd"/>
      <w:r w:rsidR="00AA4FD4">
        <w:rPr>
          <w:rStyle w:val="citation"/>
        </w:rPr>
        <w:t xml:space="preserve">, Augustine C. and John </w:t>
      </w:r>
      <w:proofErr w:type="spellStart"/>
      <w:r w:rsidR="00AA4FD4">
        <w:rPr>
          <w:rStyle w:val="citation"/>
        </w:rPr>
        <w:t>Malindretos</w:t>
      </w:r>
      <w:proofErr w:type="spellEnd"/>
      <w:r w:rsidR="00AA4FD4">
        <w:rPr>
          <w:rStyle w:val="citation"/>
        </w:rPr>
        <w:t xml:space="preserve">, “Testing the Purchasing Power Parity in the </w:t>
      </w:r>
    </w:p>
    <w:p w:rsidR="00AA4FD4" w:rsidRPr="000A1112" w:rsidRDefault="00AA4FD4" w:rsidP="00AA4FD4">
      <w:pPr>
        <w:ind w:left="720"/>
        <w:jc w:val="both"/>
        <w:rPr>
          <w:rStyle w:val="citation"/>
        </w:rPr>
      </w:pPr>
      <w:r>
        <w:rPr>
          <w:rStyle w:val="citation"/>
        </w:rPr>
        <w:t xml:space="preserve">Non-Linear Star Framework: New Results on Symmetric and Asymmetric Adjustments”, </w:t>
      </w:r>
      <w:proofErr w:type="gramStart"/>
      <w:r>
        <w:rPr>
          <w:rStyle w:val="citation"/>
          <w:i/>
        </w:rPr>
        <w:t>The</w:t>
      </w:r>
      <w:proofErr w:type="gramEnd"/>
      <w:r>
        <w:rPr>
          <w:rStyle w:val="citation"/>
          <w:i/>
        </w:rPr>
        <w:t xml:space="preserve"> International Journal of Finance</w:t>
      </w:r>
      <w:r>
        <w:rPr>
          <w:rStyle w:val="citation"/>
        </w:rPr>
        <w:t xml:space="preserve">, 23 (3), </w:t>
      </w:r>
      <w:r w:rsidR="00D9013C">
        <w:rPr>
          <w:rStyle w:val="citation"/>
        </w:rPr>
        <w:t>(2011),</w:t>
      </w:r>
      <w:r>
        <w:rPr>
          <w:rStyle w:val="citation"/>
        </w:rPr>
        <w:t xml:space="preserve"> 6852-6869.</w:t>
      </w:r>
    </w:p>
    <w:p w:rsidR="00AA4FD4" w:rsidRDefault="00D9013C" w:rsidP="00AA4FD4">
      <w:pPr>
        <w:jc w:val="both"/>
        <w:rPr>
          <w:rStyle w:val="citation"/>
          <w:i/>
        </w:rPr>
      </w:pPr>
      <w:r>
        <w:rPr>
          <w:rStyle w:val="citation"/>
        </w:rPr>
        <w:t xml:space="preserve">[3] </w:t>
      </w:r>
      <w:r w:rsidR="00AA4FD4">
        <w:rPr>
          <w:rStyle w:val="citation"/>
        </w:rPr>
        <w:t xml:space="preserve">Chiang, T. (1991), “International Asset Pricing and Equity Market Risks”, </w:t>
      </w:r>
      <w:r w:rsidR="00AA4FD4">
        <w:rPr>
          <w:rStyle w:val="citation"/>
          <w:i/>
        </w:rPr>
        <w:t xml:space="preserve">Journal of </w:t>
      </w:r>
    </w:p>
    <w:p w:rsidR="00AA4FD4" w:rsidRPr="005821E3" w:rsidRDefault="00AA4FD4" w:rsidP="00AA4FD4">
      <w:pPr>
        <w:jc w:val="both"/>
        <w:rPr>
          <w:rStyle w:val="citation"/>
        </w:rPr>
      </w:pPr>
      <w:r>
        <w:rPr>
          <w:rStyle w:val="citation"/>
          <w:i/>
        </w:rPr>
        <w:tab/>
        <w:t>International Money and Finance</w:t>
      </w:r>
      <w:r>
        <w:rPr>
          <w:rStyle w:val="citation"/>
        </w:rPr>
        <w:t>, 10, September</w:t>
      </w:r>
      <w:r w:rsidR="00D9013C">
        <w:rPr>
          <w:rStyle w:val="citation"/>
        </w:rPr>
        <w:t xml:space="preserve"> (1991)</w:t>
      </w:r>
      <w:r>
        <w:rPr>
          <w:rStyle w:val="citation"/>
        </w:rPr>
        <w:t xml:space="preserve">, 349-364. </w:t>
      </w:r>
    </w:p>
    <w:p w:rsidR="00AA4FD4" w:rsidRDefault="00D9013C" w:rsidP="00AA4FD4">
      <w:pPr>
        <w:jc w:val="both"/>
        <w:rPr>
          <w:rStyle w:val="citation"/>
          <w:i/>
          <w:iCs/>
        </w:rPr>
      </w:pPr>
      <w:r>
        <w:rPr>
          <w:rStyle w:val="citation"/>
        </w:rPr>
        <w:t>[4] David, Paul A.</w:t>
      </w:r>
      <w:r w:rsidR="00AA4FD4">
        <w:rPr>
          <w:rStyle w:val="citation"/>
        </w:rPr>
        <w:t>, “Just How Misleading are Official Exchange Rate Conversions?</w:t>
      </w:r>
      <w:proofErr w:type="gramStart"/>
      <w:r w:rsidR="00AA4FD4">
        <w:rPr>
          <w:rStyle w:val="citation"/>
        </w:rPr>
        <w:t>”,</w:t>
      </w:r>
      <w:proofErr w:type="gramEnd"/>
      <w:r w:rsidR="00AA4FD4">
        <w:rPr>
          <w:rStyle w:val="citation"/>
        </w:rPr>
        <w:t xml:space="preserve"> </w:t>
      </w:r>
      <w:r w:rsidR="00AA4FD4">
        <w:rPr>
          <w:rStyle w:val="citation"/>
          <w:i/>
          <w:iCs/>
        </w:rPr>
        <w:t>The</w:t>
      </w:r>
    </w:p>
    <w:p w:rsidR="00AA4FD4" w:rsidRDefault="00AA4FD4" w:rsidP="00AA4FD4">
      <w:pPr>
        <w:ind w:firstLine="720"/>
        <w:jc w:val="both"/>
        <w:rPr>
          <w:rStyle w:val="citation"/>
        </w:rPr>
      </w:pPr>
      <w:r>
        <w:rPr>
          <w:rStyle w:val="citation"/>
          <w:i/>
          <w:iCs/>
        </w:rPr>
        <w:t xml:space="preserve"> Economic Journal</w:t>
      </w:r>
      <w:r>
        <w:rPr>
          <w:rStyle w:val="citation"/>
        </w:rPr>
        <w:t xml:space="preserve">, </w:t>
      </w:r>
      <w:r w:rsidRPr="00DF56FB">
        <w:rPr>
          <w:rStyle w:val="citation"/>
          <w:bCs/>
        </w:rPr>
        <w:t>82</w:t>
      </w:r>
      <w:r w:rsidRPr="00DF56FB">
        <w:rPr>
          <w:rStyle w:val="citation"/>
        </w:rPr>
        <w:t xml:space="preserve"> </w:t>
      </w:r>
      <w:r>
        <w:rPr>
          <w:rStyle w:val="citation"/>
        </w:rPr>
        <w:t xml:space="preserve">(327), </w:t>
      </w:r>
      <w:r w:rsidR="00D9013C">
        <w:rPr>
          <w:rStyle w:val="citation"/>
        </w:rPr>
        <w:t>(1972),</w:t>
      </w:r>
      <w:r>
        <w:rPr>
          <w:rStyle w:val="citation"/>
        </w:rPr>
        <w:t xml:space="preserve"> 979–990. </w:t>
      </w:r>
    </w:p>
    <w:p w:rsidR="00AC4964" w:rsidRPr="00AC4964" w:rsidRDefault="00D9013C" w:rsidP="00AC4964">
      <w:pPr>
        <w:jc w:val="both"/>
        <w:rPr>
          <w:rStyle w:val="a-size-large1"/>
          <w:rFonts w:ascii="Times New Roman" w:hAnsi="Times New Roman" w:cs="Times New Roman"/>
          <w:i/>
          <w:color w:val="111111"/>
        </w:rPr>
      </w:pPr>
      <w:r>
        <w:rPr>
          <w:rStyle w:val="reference-text"/>
          <w:lang w:val="en"/>
        </w:rPr>
        <w:t xml:space="preserve">[5] </w:t>
      </w:r>
      <w:r w:rsidR="00AC4964" w:rsidRPr="00AC4964">
        <w:rPr>
          <w:rStyle w:val="reference-text"/>
          <w:lang w:val="en"/>
        </w:rPr>
        <w:t xml:space="preserve">Davidson, James Dale, </w:t>
      </w:r>
      <w:proofErr w:type="gramStart"/>
      <w:r w:rsidR="00AC4964" w:rsidRPr="00AC4964">
        <w:rPr>
          <w:rStyle w:val="a-size-large1"/>
          <w:rFonts w:ascii="Times New Roman" w:hAnsi="Times New Roman" w:cs="Times New Roman"/>
          <w:i/>
          <w:color w:val="111111"/>
        </w:rPr>
        <w:t>The</w:t>
      </w:r>
      <w:proofErr w:type="gramEnd"/>
      <w:r w:rsidR="00AC4964" w:rsidRPr="00AC4964">
        <w:rPr>
          <w:rStyle w:val="a-size-large1"/>
          <w:rFonts w:ascii="Times New Roman" w:hAnsi="Times New Roman" w:cs="Times New Roman"/>
          <w:i/>
          <w:color w:val="111111"/>
        </w:rPr>
        <w:t xml:space="preserve"> Age of Deception: Decoding the Truths About the U. S. </w:t>
      </w:r>
    </w:p>
    <w:p w:rsidR="009B7D66" w:rsidRPr="00AC4964" w:rsidRDefault="00AC4964" w:rsidP="00AC4964">
      <w:pPr>
        <w:jc w:val="both"/>
      </w:pPr>
      <w:r w:rsidRPr="00AC4964">
        <w:rPr>
          <w:rStyle w:val="a-size-large1"/>
          <w:rFonts w:ascii="Times New Roman" w:hAnsi="Times New Roman" w:cs="Times New Roman"/>
          <w:i/>
          <w:color w:val="111111"/>
        </w:rPr>
        <w:tab/>
        <w:t>Economy</w:t>
      </w:r>
      <w:r w:rsidRPr="00AC4964">
        <w:rPr>
          <w:rStyle w:val="a-size-large1"/>
          <w:rFonts w:ascii="Times New Roman" w:hAnsi="Times New Roman" w:cs="Times New Roman"/>
          <w:color w:val="111111"/>
        </w:rPr>
        <w:t>, New York: Strategic Investment</w:t>
      </w:r>
      <w:r w:rsidR="00D9013C">
        <w:rPr>
          <w:rStyle w:val="a-size-large1"/>
          <w:rFonts w:ascii="Times New Roman" w:hAnsi="Times New Roman" w:cs="Times New Roman"/>
          <w:color w:val="111111"/>
        </w:rPr>
        <w:t>, (2015)</w:t>
      </w:r>
      <w:r w:rsidRPr="00AC4964">
        <w:rPr>
          <w:rStyle w:val="a-size-large1"/>
          <w:rFonts w:ascii="Times New Roman" w:hAnsi="Times New Roman" w:cs="Times New Roman"/>
          <w:color w:val="111111"/>
        </w:rPr>
        <w:t>.</w:t>
      </w:r>
    </w:p>
    <w:p w:rsidR="00862449" w:rsidRDefault="00D9013C" w:rsidP="00862449">
      <w:pPr>
        <w:outlineLvl w:val="1"/>
        <w:rPr>
          <w:bCs/>
          <w:kern w:val="36"/>
        </w:rPr>
      </w:pPr>
      <w:r>
        <w:rPr>
          <w:bCs/>
          <w:kern w:val="36"/>
        </w:rPr>
        <w:t xml:space="preserve">[6] </w:t>
      </w:r>
      <w:r w:rsidR="00862449">
        <w:rPr>
          <w:bCs/>
          <w:kern w:val="36"/>
        </w:rPr>
        <w:t>Devereux, Michael B. and Charles Engel, “</w:t>
      </w:r>
      <w:r w:rsidR="00862449" w:rsidRPr="00862449">
        <w:rPr>
          <w:bCs/>
          <w:kern w:val="36"/>
        </w:rPr>
        <w:t>Expectations and Exchange Rate Policy</w:t>
      </w:r>
      <w:r w:rsidR="00862449">
        <w:rPr>
          <w:bCs/>
          <w:kern w:val="36"/>
        </w:rPr>
        <w:t xml:space="preserve">” </w:t>
      </w:r>
    </w:p>
    <w:p w:rsidR="00862449" w:rsidRPr="00862449" w:rsidRDefault="00862449" w:rsidP="00862449">
      <w:pPr>
        <w:outlineLvl w:val="1"/>
        <w:rPr>
          <w:rStyle w:val="citation"/>
        </w:rPr>
      </w:pPr>
      <w:r>
        <w:rPr>
          <w:bCs/>
          <w:kern w:val="36"/>
        </w:rPr>
        <w:tab/>
      </w:r>
      <w:r w:rsidRPr="00862449">
        <w:rPr>
          <w:bCs/>
          <w:i/>
        </w:rPr>
        <w:t>NBER</w:t>
      </w:r>
      <w:r w:rsidRPr="00862449">
        <w:rPr>
          <w:bCs/>
        </w:rPr>
        <w:t xml:space="preserve"> Working Paper No. 12213</w:t>
      </w:r>
      <w:r>
        <w:rPr>
          <w:bCs/>
        </w:rPr>
        <w:t xml:space="preserve">, </w:t>
      </w:r>
      <w:r w:rsidRPr="00862449">
        <w:rPr>
          <w:bCs/>
        </w:rPr>
        <w:t>Issued in May 2006</w:t>
      </w:r>
      <w:r>
        <w:rPr>
          <w:bCs/>
        </w:rPr>
        <w:t>, 1-34.</w:t>
      </w:r>
    </w:p>
    <w:p w:rsidR="00AA4FD4" w:rsidRDefault="00D9013C" w:rsidP="00AA4FD4">
      <w:pPr>
        <w:jc w:val="both"/>
        <w:rPr>
          <w:rStyle w:val="citation"/>
          <w:i/>
        </w:rPr>
      </w:pPr>
      <w:r>
        <w:rPr>
          <w:rStyle w:val="citation"/>
        </w:rPr>
        <w:t xml:space="preserve">[7] </w:t>
      </w:r>
      <w:proofErr w:type="spellStart"/>
      <w:r>
        <w:rPr>
          <w:rStyle w:val="citation"/>
        </w:rPr>
        <w:t>Dornbusch</w:t>
      </w:r>
      <w:proofErr w:type="spellEnd"/>
      <w:r>
        <w:rPr>
          <w:rStyle w:val="citation"/>
        </w:rPr>
        <w:t xml:space="preserve">, </w:t>
      </w:r>
      <w:proofErr w:type="spellStart"/>
      <w:r>
        <w:rPr>
          <w:rStyle w:val="citation"/>
        </w:rPr>
        <w:t>Rudiger</w:t>
      </w:r>
      <w:proofErr w:type="spellEnd"/>
      <w:r w:rsidR="00AA4FD4">
        <w:rPr>
          <w:rStyle w:val="citation"/>
        </w:rPr>
        <w:t xml:space="preserve">, “Expectations and Exchange Rate Dynamics”, </w:t>
      </w:r>
      <w:r w:rsidR="00AA4FD4">
        <w:rPr>
          <w:rStyle w:val="citation"/>
          <w:i/>
        </w:rPr>
        <w:t>Journal of Political</w:t>
      </w:r>
    </w:p>
    <w:p w:rsidR="00AA4FD4" w:rsidRPr="00472F3D" w:rsidRDefault="00AA4FD4" w:rsidP="00AA4FD4">
      <w:pPr>
        <w:ind w:firstLine="720"/>
        <w:jc w:val="both"/>
        <w:rPr>
          <w:rStyle w:val="citation"/>
        </w:rPr>
      </w:pPr>
      <w:r>
        <w:rPr>
          <w:rStyle w:val="citation"/>
          <w:i/>
        </w:rPr>
        <w:t xml:space="preserve"> Economy</w:t>
      </w:r>
      <w:r>
        <w:rPr>
          <w:rStyle w:val="citation"/>
        </w:rPr>
        <w:t>, 84 (6), December</w:t>
      </w:r>
      <w:r w:rsidR="00D9013C">
        <w:rPr>
          <w:rStyle w:val="citation"/>
        </w:rPr>
        <w:t xml:space="preserve"> (1976)</w:t>
      </w:r>
      <w:r>
        <w:rPr>
          <w:rStyle w:val="citation"/>
        </w:rPr>
        <w:t>, 1161-1176.</w:t>
      </w:r>
    </w:p>
    <w:p w:rsidR="00AA4FD4" w:rsidRDefault="00D9013C" w:rsidP="00AA4FD4">
      <w:pPr>
        <w:jc w:val="both"/>
        <w:rPr>
          <w:rStyle w:val="citation"/>
          <w:i/>
        </w:rPr>
      </w:pPr>
      <w:r>
        <w:rPr>
          <w:rStyle w:val="citation"/>
        </w:rPr>
        <w:t xml:space="preserve">[8] </w:t>
      </w:r>
      <w:proofErr w:type="spellStart"/>
      <w:r w:rsidR="00AA4FD4">
        <w:rPr>
          <w:rStyle w:val="citation"/>
        </w:rPr>
        <w:t>Eiteman</w:t>
      </w:r>
      <w:proofErr w:type="spellEnd"/>
      <w:r w:rsidR="00AA4FD4">
        <w:rPr>
          <w:rStyle w:val="citation"/>
        </w:rPr>
        <w:t xml:space="preserve">, David K., Arthur I. </w:t>
      </w:r>
      <w:proofErr w:type="spellStart"/>
      <w:r w:rsidR="00AA4FD4">
        <w:rPr>
          <w:rStyle w:val="citation"/>
        </w:rPr>
        <w:t>St</w:t>
      </w:r>
      <w:r>
        <w:rPr>
          <w:rStyle w:val="citation"/>
        </w:rPr>
        <w:t>onehill</w:t>
      </w:r>
      <w:proofErr w:type="spellEnd"/>
      <w:r>
        <w:rPr>
          <w:rStyle w:val="citation"/>
        </w:rPr>
        <w:t>, and Michael H. Moffett</w:t>
      </w:r>
      <w:r w:rsidR="00AA4FD4">
        <w:rPr>
          <w:rStyle w:val="citation"/>
        </w:rPr>
        <w:t xml:space="preserve">, </w:t>
      </w:r>
      <w:r w:rsidR="00AA4FD4">
        <w:rPr>
          <w:rStyle w:val="citation"/>
          <w:i/>
        </w:rPr>
        <w:t xml:space="preserve">Multinational Business </w:t>
      </w:r>
    </w:p>
    <w:p w:rsidR="00AA4FD4" w:rsidRPr="007D373D" w:rsidRDefault="00AA4FD4" w:rsidP="00AA4FD4">
      <w:pPr>
        <w:jc w:val="both"/>
        <w:rPr>
          <w:rStyle w:val="citation"/>
        </w:rPr>
      </w:pPr>
      <w:r>
        <w:rPr>
          <w:rStyle w:val="citation"/>
          <w:i/>
        </w:rPr>
        <w:tab/>
        <w:t>Finance</w:t>
      </w:r>
      <w:r>
        <w:rPr>
          <w:rStyle w:val="citation"/>
        </w:rPr>
        <w:t>, Thirteenth Edition, New York, N.Y.: Pearson</w:t>
      </w:r>
      <w:r w:rsidR="00D9013C">
        <w:rPr>
          <w:rStyle w:val="citation"/>
        </w:rPr>
        <w:t>, (2013).</w:t>
      </w:r>
    </w:p>
    <w:p w:rsidR="00AA4FD4" w:rsidRDefault="00D9013C" w:rsidP="00AA4FD4">
      <w:pPr>
        <w:jc w:val="both"/>
        <w:rPr>
          <w:rStyle w:val="citation"/>
          <w:iCs/>
        </w:rPr>
      </w:pPr>
      <w:r>
        <w:rPr>
          <w:rStyle w:val="citation"/>
        </w:rPr>
        <w:t xml:space="preserve">[9] </w:t>
      </w:r>
      <w:proofErr w:type="spellStart"/>
      <w:r w:rsidR="00AA4FD4">
        <w:rPr>
          <w:rStyle w:val="citation"/>
        </w:rPr>
        <w:t>Fama</w:t>
      </w:r>
      <w:proofErr w:type="spellEnd"/>
      <w:r w:rsidR="00AA4FD4">
        <w:rPr>
          <w:rStyle w:val="citation"/>
        </w:rPr>
        <w:t>, Eugene F.</w:t>
      </w:r>
      <w:r>
        <w:rPr>
          <w:rStyle w:val="citation"/>
        </w:rPr>
        <w:t>,</w:t>
      </w:r>
      <w:r w:rsidR="00AA4FD4">
        <w:rPr>
          <w:rStyle w:val="citation"/>
        </w:rPr>
        <w:t xml:space="preserve"> “Forward and Spot Exchange Rates”, </w:t>
      </w:r>
      <w:r w:rsidR="00AA4FD4">
        <w:rPr>
          <w:rStyle w:val="citation"/>
          <w:i/>
          <w:iCs/>
        </w:rPr>
        <w:t>Journal of Monetary Economics</w:t>
      </w:r>
      <w:r w:rsidR="00AA4FD4">
        <w:rPr>
          <w:rStyle w:val="citation"/>
          <w:iCs/>
        </w:rPr>
        <w:t xml:space="preserve">, </w:t>
      </w:r>
    </w:p>
    <w:p w:rsidR="00AA4FD4" w:rsidRDefault="00AA4FD4" w:rsidP="00AA4FD4">
      <w:pPr>
        <w:jc w:val="both"/>
        <w:rPr>
          <w:rStyle w:val="citation"/>
        </w:rPr>
      </w:pPr>
      <w:r>
        <w:rPr>
          <w:rStyle w:val="citation"/>
          <w:iCs/>
        </w:rPr>
        <w:tab/>
      </w:r>
      <w:proofErr w:type="gramStart"/>
      <w:r>
        <w:rPr>
          <w:rStyle w:val="citation"/>
          <w:iCs/>
        </w:rPr>
        <w:t>14</w:t>
      </w:r>
      <w:proofErr w:type="gramEnd"/>
      <w:r>
        <w:rPr>
          <w:rStyle w:val="citation"/>
          <w:iCs/>
        </w:rPr>
        <w:t xml:space="preserve"> (3),</w:t>
      </w:r>
      <w:r w:rsidR="00D9013C">
        <w:rPr>
          <w:rStyle w:val="citation"/>
          <w:iCs/>
        </w:rPr>
        <w:t xml:space="preserve"> (1984),</w:t>
      </w:r>
      <w:r>
        <w:rPr>
          <w:rStyle w:val="citation"/>
        </w:rPr>
        <w:t xml:space="preserve"> 319–338.  </w:t>
      </w:r>
    </w:p>
    <w:p w:rsidR="00AA4FD4" w:rsidRDefault="00D9013C" w:rsidP="00AA4FD4">
      <w:pPr>
        <w:jc w:val="both"/>
        <w:rPr>
          <w:rStyle w:val="citation"/>
        </w:rPr>
      </w:pPr>
      <w:r>
        <w:rPr>
          <w:rStyle w:val="citation"/>
        </w:rPr>
        <w:t xml:space="preserve">[10] </w:t>
      </w:r>
      <w:proofErr w:type="spellStart"/>
      <w:r>
        <w:rPr>
          <w:rStyle w:val="citation"/>
        </w:rPr>
        <w:t>Fama</w:t>
      </w:r>
      <w:proofErr w:type="spellEnd"/>
      <w:r>
        <w:rPr>
          <w:rStyle w:val="citation"/>
        </w:rPr>
        <w:t>, Eugene F.</w:t>
      </w:r>
      <w:r w:rsidR="00AA4FD4">
        <w:rPr>
          <w:rStyle w:val="citation"/>
        </w:rPr>
        <w:t xml:space="preserve">, “Efficient Capital Markets: A Review of Theory and Empirical Work”, </w:t>
      </w:r>
    </w:p>
    <w:p w:rsidR="00AA4FD4" w:rsidRPr="009A7503" w:rsidRDefault="00AA4FD4" w:rsidP="00AA4FD4">
      <w:pPr>
        <w:jc w:val="both"/>
        <w:rPr>
          <w:rStyle w:val="citation"/>
          <w:i/>
        </w:rPr>
      </w:pPr>
      <w:r>
        <w:rPr>
          <w:rStyle w:val="citation"/>
        </w:rPr>
        <w:tab/>
      </w:r>
      <w:r>
        <w:rPr>
          <w:rStyle w:val="citation"/>
          <w:i/>
        </w:rPr>
        <w:t>Journal of Finance</w:t>
      </w:r>
      <w:r>
        <w:rPr>
          <w:rStyle w:val="citation"/>
        </w:rPr>
        <w:t>, 25, May</w:t>
      </w:r>
      <w:r w:rsidR="00D9013C">
        <w:rPr>
          <w:rStyle w:val="citation"/>
        </w:rPr>
        <w:t xml:space="preserve"> (1970)</w:t>
      </w:r>
      <w:r>
        <w:rPr>
          <w:rStyle w:val="citation"/>
        </w:rPr>
        <w:t xml:space="preserve">, 383-417. </w:t>
      </w:r>
    </w:p>
    <w:p w:rsidR="00AA4FD4" w:rsidRDefault="00D9013C" w:rsidP="00AA4FD4">
      <w:pPr>
        <w:jc w:val="both"/>
        <w:rPr>
          <w:rStyle w:val="citation"/>
        </w:rPr>
      </w:pPr>
      <w:r>
        <w:rPr>
          <w:rStyle w:val="citation"/>
        </w:rPr>
        <w:t xml:space="preserve">[11] </w:t>
      </w:r>
      <w:proofErr w:type="spellStart"/>
      <w:r w:rsidR="00AA4FD4">
        <w:rPr>
          <w:rStyle w:val="citation"/>
        </w:rPr>
        <w:t>Gio</w:t>
      </w:r>
      <w:r>
        <w:rPr>
          <w:rStyle w:val="citation"/>
        </w:rPr>
        <w:t>vannini</w:t>
      </w:r>
      <w:proofErr w:type="spellEnd"/>
      <w:r>
        <w:rPr>
          <w:rStyle w:val="citation"/>
        </w:rPr>
        <w:t xml:space="preserve">, A. and Philippe </w:t>
      </w:r>
      <w:proofErr w:type="spellStart"/>
      <w:r>
        <w:rPr>
          <w:rStyle w:val="citation"/>
        </w:rPr>
        <w:t>Jorion</w:t>
      </w:r>
      <w:proofErr w:type="spellEnd"/>
      <w:r w:rsidR="00AA4FD4">
        <w:rPr>
          <w:rStyle w:val="citation"/>
        </w:rPr>
        <w:t xml:space="preserve">, “Interest Rates and Risk </w:t>
      </w:r>
      <w:proofErr w:type="spellStart"/>
      <w:r w:rsidR="00AA4FD4">
        <w:rPr>
          <w:rStyle w:val="citation"/>
        </w:rPr>
        <w:t>Premia</w:t>
      </w:r>
      <w:proofErr w:type="spellEnd"/>
      <w:r w:rsidR="00AA4FD4">
        <w:rPr>
          <w:rStyle w:val="citation"/>
        </w:rPr>
        <w:t xml:space="preserve"> in the Stock Market</w:t>
      </w:r>
    </w:p>
    <w:p w:rsidR="00AA4FD4" w:rsidRDefault="00AA4FD4" w:rsidP="00AA4FD4">
      <w:pPr>
        <w:ind w:left="720" w:firstLine="60"/>
        <w:jc w:val="both"/>
        <w:rPr>
          <w:rStyle w:val="citation"/>
        </w:rPr>
      </w:pPr>
      <w:proofErr w:type="gramStart"/>
      <w:r>
        <w:rPr>
          <w:rStyle w:val="citation"/>
        </w:rPr>
        <w:t>and</w:t>
      </w:r>
      <w:proofErr w:type="gramEnd"/>
      <w:r>
        <w:rPr>
          <w:rStyle w:val="citation"/>
        </w:rPr>
        <w:t xml:space="preserve"> in the Foreign Exchange Market”,  </w:t>
      </w:r>
      <w:r>
        <w:rPr>
          <w:rStyle w:val="citation"/>
          <w:i/>
        </w:rPr>
        <w:t>Journal of International Money and Finance</w:t>
      </w:r>
      <w:r>
        <w:rPr>
          <w:rStyle w:val="citation"/>
        </w:rPr>
        <w:t>, 6 (1), March</w:t>
      </w:r>
      <w:r w:rsidR="00D9013C">
        <w:rPr>
          <w:rStyle w:val="citation"/>
        </w:rPr>
        <w:t xml:space="preserve"> (1987)</w:t>
      </w:r>
      <w:r>
        <w:rPr>
          <w:rStyle w:val="citation"/>
        </w:rPr>
        <w:t>, 107-124.</w:t>
      </w:r>
    </w:p>
    <w:p w:rsidR="00AA4FD4" w:rsidRDefault="00E04259" w:rsidP="00AA4FD4">
      <w:r>
        <w:t xml:space="preserve">[12] </w:t>
      </w:r>
      <w:r w:rsidR="00AA4FD4">
        <w:t xml:space="preserve">Kallianiotis, I.N., “Exchange Rate Movement: Efficiency in the Foreign Exchange </w:t>
      </w:r>
    </w:p>
    <w:p w:rsidR="00AA4FD4" w:rsidRPr="002B4BFB" w:rsidRDefault="00AA4FD4" w:rsidP="00AA4FD4">
      <w:pPr>
        <w:ind w:left="720"/>
      </w:pPr>
      <w:r>
        <w:t xml:space="preserve">Market”, </w:t>
      </w:r>
      <w:r>
        <w:rPr>
          <w:i/>
        </w:rPr>
        <w:t>International Research Journal of Applied Finance</w:t>
      </w:r>
      <w:r>
        <w:t xml:space="preserve">, Vol. VIII, Issue 4, April </w:t>
      </w:r>
      <w:r w:rsidR="00DF0807">
        <w:t>(</w:t>
      </w:r>
      <w:r>
        <w:t>2017</w:t>
      </w:r>
      <w:r w:rsidR="00DF0807">
        <w:t>)</w:t>
      </w:r>
      <w:r>
        <w:t xml:space="preserve">, 195-213. </w:t>
      </w:r>
      <w:hyperlink r:id="rId677" w:history="1">
        <w:r>
          <w:rPr>
            <w:rStyle w:val="Hyperlink"/>
          </w:rPr>
          <w:t>https</w:t>
        </w:r>
        <w:r w:rsidRPr="002B4BFB">
          <w:rPr>
            <w:rStyle w:val="Hyperlink"/>
          </w:rPr>
          <w:t>://</w:t>
        </w:r>
        <w:r>
          <w:rPr>
            <w:rStyle w:val="Hyperlink"/>
          </w:rPr>
          <w:t>nebula</w:t>
        </w:r>
        <w:r w:rsidRPr="002B4BFB">
          <w:rPr>
            <w:rStyle w:val="Hyperlink"/>
          </w:rPr>
          <w:t>.</w:t>
        </w:r>
        <w:r>
          <w:rPr>
            <w:rStyle w:val="Hyperlink"/>
          </w:rPr>
          <w:t>wsimg</w:t>
        </w:r>
        <w:r w:rsidRPr="002B4BFB">
          <w:rPr>
            <w:rStyle w:val="Hyperlink"/>
          </w:rPr>
          <w:t>.</w:t>
        </w:r>
        <w:r>
          <w:rPr>
            <w:rStyle w:val="Hyperlink"/>
          </w:rPr>
          <w:t>com</w:t>
        </w:r>
        <w:r w:rsidRPr="002B4BFB">
          <w:rPr>
            <w:rStyle w:val="Hyperlink"/>
          </w:rPr>
          <w:t>/078</w:t>
        </w:r>
        <w:r>
          <w:rPr>
            <w:rStyle w:val="Hyperlink"/>
          </w:rPr>
          <w:t>e</w:t>
        </w:r>
        <w:r w:rsidRPr="002B4BFB">
          <w:rPr>
            <w:rStyle w:val="Hyperlink"/>
          </w:rPr>
          <w:t>69727581</w:t>
        </w:r>
        <w:r>
          <w:rPr>
            <w:rStyle w:val="Hyperlink"/>
          </w:rPr>
          <w:t>e</w:t>
        </w:r>
        <w:r w:rsidRPr="002B4BFB">
          <w:rPr>
            <w:rStyle w:val="Hyperlink"/>
          </w:rPr>
          <w:t>95</w:t>
        </w:r>
        <w:r>
          <w:rPr>
            <w:rStyle w:val="Hyperlink"/>
          </w:rPr>
          <w:t>fbcf</w:t>
        </w:r>
        <w:r w:rsidRPr="002B4BFB">
          <w:rPr>
            <w:rStyle w:val="Hyperlink"/>
          </w:rPr>
          <w:t>1756</w:t>
        </w:r>
        <w:r>
          <w:rPr>
            <w:rStyle w:val="Hyperlink"/>
          </w:rPr>
          <w:t>b</w:t>
        </w:r>
        <w:r w:rsidRPr="002B4BFB">
          <w:rPr>
            <w:rStyle w:val="Hyperlink"/>
          </w:rPr>
          <w:t>529</w:t>
        </w:r>
        <w:r>
          <w:rPr>
            <w:rStyle w:val="Hyperlink"/>
          </w:rPr>
          <w:t>bfbb</w:t>
        </w:r>
        <w:r w:rsidRPr="002B4BFB">
          <w:rPr>
            <w:rStyle w:val="Hyperlink"/>
          </w:rPr>
          <w:t>0?</w:t>
        </w:r>
        <w:r>
          <w:rPr>
            <w:rStyle w:val="Hyperlink"/>
          </w:rPr>
          <w:t>AccessKeyId</w:t>
        </w:r>
        <w:r w:rsidRPr="002B4BFB">
          <w:rPr>
            <w:rStyle w:val="Hyperlink"/>
          </w:rPr>
          <w:t>=</w:t>
        </w:r>
        <w:r>
          <w:rPr>
            <w:rStyle w:val="Hyperlink"/>
          </w:rPr>
          <w:t>A</w:t>
        </w:r>
        <w:r w:rsidRPr="002B4BFB">
          <w:rPr>
            <w:rStyle w:val="Hyperlink"/>
          </w:rPr>
          <w:t>83663472</w:t>
        </w:r>
        <w:r>
          <w:rPr>
            <w:rStyle w:val="Hyperlink"/>
          </w:rPr>
          <w:t>B</w:t>
        </w:r>
        <w:r w:rsidRPr="002B4BFB">
          <w:rPr>
            <w:rStyle w:val="Hyperlink"/>
          </w:rPr>
          <w:t>839</w:t>
        </w:r>
        <w:r>
          <w:rPr>
            <w:rStyle w:val="Hyperlink"/>
          </w:rPr>
          <w:t>ECDD</w:t>
        </w:r>
        <w:r w:rsidRPr="002B4BFB">
          <w:rPr>
            <w:rStyle w:val="Hyperlink"/>
          </w:rPr>
          <w:t>54</w:t>
        </w:r>
        <w:r>
          <w:rPr>
            <w:rStyle w:val="Hyperlink"/>
          </w:rPr>
          <w:t>B</w:t>
        </w:r>
        <w:r w:rsidRPr="002B4BFB">
          <w:rPr>
            <w:rStyle w:val="Hyperlink"/>
          </w:rPr>
          <w:t>&amp;</w:t>
        </w:r>
        <w:r>
          <w:rPr>
            <w:rStyle w:val="Hyperlink"/>
          </w:rPr>
          <w:t>disposition</w:t>
        </w:r>
        <w:r w:rsidRPr="002B4BFB">
          <w:rPr>
            <w:rStyle w:val="Hyperlink"/>
          </w:rPr>
          <w:t>=0&amp;</w:t>
        </w:r>
        <w:r>
          <w:rPr>
            <w:rStyle w:val="Hyperlink"/>
          </w:rPr>
          <w:t>alloworigin</w:t>
        </w:r>
        <w:r w:rsidRPr="002B4BFB">
          <w:rPr>
            <w:rStyle w:val="Hyperlink"/>
          </w:rPr>
          <w:t>=1</w:t>
        </w:r>
      </w:hyperlink>
    </w:p>
    <w:p w:rsidR="00AA4FD4" w:rsidRPr="002B4BFB" w:rsidRDefault="00E04259" w:rsidP="00AA4FD4">
      <w:r>
        <w:t xml:space="preserve">[13] </w:t>
      </w:r>
      <w:r w:rsidR="00AA4FD4">
        <w:t>Kallianiotis</w:t>
      </w:r>
      <w:r w:rsidR="00AA4FD4" w:rsidRPr="002B4BFB">
        <w:t xml:space="preserve">, </w:t>
      </w:r>
      <w:r w:rsidR="00AA4FD4">
        <w:t>I</w:t>
      </w:r>
      <w:r w:rsidR="00AA4FD4" w:rsidRPr="002B4BFB">
        <w:t>.</w:t>
      </w:r>
      <w:r w:rsidR="00AA4FD4">
        <w:t>N</w:t>
      </w:r>
      <w:r>
        <w:t>.</w:t>
      </w:r>
      <w:r w:rsidR="00AA4FD4" w:rsidRPr="002B4BFB">
        <w:t>, «</w:t>
      </w:r>
      <w:r w:rsidR="00AA4FD4">
        <w:rPr>
          <w:lang w:val="el-GR"/>
        </w:rPr>
        <w:t>Ἡ</w:t>
      </w:r>
      <w:r w:rsidR="00AA4FD4" w:rsidRPr="002B4BFB">
        <w:t xml:space="preserve"> </w:t>
      </w:r>
      <w:r w:rsidR="00AA4FD4">
        <w:rPr>
          <w:lang w:val="el-GR"/>
        </w:rPr>
        <w:t>Τρέχουσα</w:t>
      </w:r>
      <w:r w:rsidR="00AA4FD4" w:rsidRPr="002B4BFB">
        <w:t xml:space="preserve"> </w:t>
      </w:r>
      <w:r w:rsidR="00AA4FD4">
        <w:rPr>
          <w:lang w:val="el-GR"/>
        </w:rPr>
        <w:t>Ἑλληνική</w:t>
      </w:r>
      <w:r w:rsidR="00AA4FD4" w:rsidRPr="002B4BFB">
        <w:t xml:space="preserve"> </w:t>
      </w:r>
      <w:r w:rsidR="00AA4FD4">
        <w:rPr>
          <w:lang w:val="el-GR"/>
        </w:rPr>
        <w:t>Κρίσις</w:t>
      </w:r>
      <w:r w:rsidR="00AA4FD4" w:rsidRPr="002B4BFB">
        <w:t xml:space="preserve"> </w:t>
      </w:r>
      <w:r w:rsidR="00AA4FD4">
        <w:rPr>
          <w:lang w:val="el-GR"/>
        </w:rPr>
        <w:t>ἐστίν</w:t>
      </w:r>
      <w:r w:rsidR="00AA4FD4" w:rsidRPr="002B4BFB">
        <w:t xml:space="preserve"> </w:t>
      </w:r>
      <w:r w:rsidR="00AA4FD4">
        <w:rPr>
          <w:lang w:val="el-GR"/>
        </w:rPr>
        <w:t>Ἔργον</w:t>
      </w:r>
      <w:r w:rsidR="00AA4FD4" w:rsidRPr="002B4BFB">
        <w:t xml:space="preserve"> </w:t>
      </w:r>
      <w:r w:rsidR="00AA4FD4">
        <w:rPr>
          <w:lang w:val="el-GR"/>
        </w:rPr>
        <w:t>τῶν</w:t>
      </w:r>
      <w:r w:rsidR="00AA4FD4" w:rsidRPr="002B4BFB">
        <w:t xml:space="preserve"> </w:t>
      </w:r>
      <w:r w:rsidR="00AA4FD4">
        <w:rPr>
          <w:lang w:val="el-GR"/>
        </w:rPr>
        <w:t>Δημιουργῶν</w:t>
      </w:r>
      <w:r w:rsidR="00AA4FD4" w:rsidRPr="002B4BFB">
        <w:t xml:space="preserve"> </w:t>
      </w:r>
      <w:r w:rsidR="00AA4FD4">
        <w:rPr>
          <w:lang w:val="el-GR"/>
        </w:rPr>
        <w:t>τῶν</w:t>
      </w:r>
      <w:r w:rsidR="00AA4FD4" w:rsidRPr="002B4BFB">
        <w:t xml:space="preserve"> </w:t>
      </w:r>
    </w:p>
    <w:p w:rsidR="00AA4FD4" w:rsidRDefault="00AA4FD4" w:rsidP="00AA4FD4">
      <w:pPr>
        <w:ind w:left="720"/>
      </w:pPr>
      <w:r>
        <w:rPr>
          <w:lang w:val="el-GR"/>
        </w:rPr>
        <w:lastRenderedPageBreak/>
        <w:t xml:space="preserve">Δυτικῶν Ἐπαναστάσεων τοῦ Παρελθόντος», </w:t>
      </w:r>
      <w:r>
        <w:rPr>
          <w:bCs/>
          <w:i/>
          <w:color w:val="000000"/>
          <w:lang w:val="el-GR"/>
        </w:rPr>
        <w:t>’Απολογητικά</w:t>
      </w:r>
      <w:r>
        <w:rPr>
          <w:bCs/>
          <w:color w:val="000000"/>
          <w:lang w:val="el-GR"/>
        </w:rPr>
        <w:t xml:space="preserve">, </w:t>
      </w:r>
      <w:r>
        <w:rPr>
          <w:bCs/>
          <w:color w:val="000000"/>
        </w:rPr>
        <w:t>February</w:t>
      </w:r>
      <w:r>
        <w:rPr>
          <w:bCs/>
          <w:color w:val="000000"/>
          <w:lang w:val="el-GR"/>
        </w:rPr>
        <w:t xml:space="preserve"> 19, </w:t>
      </w:r>
      <w:r w:rsidR="00DF0807" w:rsidRPr="00DF0807">
        <w:rPr>
          <w:bCs/>
          <w:color w:val="000000"/>
          <w:lang w:val="el-GR"/>
        </w:rPr>
        <w:t>(</w:t>
      </w:r>
      <w:r>
        <w:rPr>
          <w:bCs/>
          <w:color w:val="000000"/>
          <w:lang w:val="el-GR"/>
        </w:rPr>
        <w:t>2017</w:t>
      </w:r>
      <w:r w:rsidR="00DF0807" w:rsidRPr="00DF0807">
        <w:rPr>
          <w:bCs/>
          <w:color w:val="000000"/>
          <w:lang w:val="el-GR"/>
        </w:rPr>
        <w:t>)</w:t>
      </w:r>
      <w:r>
        <w:rPr>
          <w:bCs/>
          <w:color w:val="000000"/>
          <w:lang w:val="el-GR"/>
        </w:rPr>
        <w:t xml:space="preserve">, 1-17. </w:t>
      </w:r>
      <w:hyperlink r:id="rId678" w:history="1">
        <w:r>
          <w:rPr>
            <w:rStyle w:val="Hyperlink"/>
            <w:bCs/>
          </w:rPr>
          <w:t>http://apologitikaa.blogspot.com.cy/2017/02/i.html</w:t>
        </w:r>
      </w:hyperlink>
    </w:p>
    <w:p w:rsidR="00AA4FD4" w:rsidRDefault="00E04259" w:rsidP="00AA4FD4">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[14] </w:t>
      </w:r>
      <w:r w:rsidR="00AA4FD4">
        <w:rPr>
          <w:bCs/>
        </w:rPr>
        <w:t xml:space="preserve">Kallianiotis, I.N., “Central Banks, Monetary Policy, and their Efficiency”, (Chapter 1) in </w:t>
      </w:r>
    </w:p>
    <w:p w:rsidR="00AA4FD4" w:rsidRDefault="00AA4FD4" w:rsidP="00AA4FD4">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rPr>
      </w:pPr>
      <w:r>
        <w:rPr>
          <w:bCs/>
          <w:i/>
        </w:rPr>
        <w:t>Monetary Policy: Perspectives, Strategies and Challenges</w:t>
      </w:r>
      <w:r>
        <w:rPr>
          <w:bCs/>
        </w:rPr>
        <w:t>, Harriet Ward (editor), New York: Nova Science Publishers</w:t>
      </w:r>
      <w:r w:rsidR="00E04259">
        <w:rPr>
          <w:bCs/>
        </w:rPr>
        <w:t>, (2017)</w:t>
      </w:r>
      <w:r>
        <w:rPr>
          <w:bCs/>
        </w:rPr>
        <w:t>.</w:t>
      </w:r>
    </w:p>
    <w:p w:rsidR="002A4CDE" w:rsidRDefault="00E04259" w:rsidP="002A4CDE">
      <w:pPr>
        <w:jc w:val="both"/>
        <w:rPr>
          <w:i/>
        </w:rPr>
      </w:pPr>
      <w:r>
        <w:t xml:space="preserve">[15] </w:t>
      </w:r>
      <w:r w:rsidR="00AA4FD4">
        <w:t xml:space="preserve">Kallianiotis, I.N., “Tests of Efficiency in the Foreign Exchange Market”, </w:t>
      </w:r>
      <w:r w:rsidR="00A5246C">
        <w:rPr>
          <w:i/>
        </w:rPr>
        <w:t xml:space="preserve">International </w:t>
      </w:r>
    </w:p>
    <w:p w:rsidR="00AA4FD4" w:rsidRPr="002A4CDE" w:rsidRDefault="00A5246C" w:rsidP="002A4CDE">
      <w:pPr>
        <w:ind w:left="720"/>
        <w:jc w:val="both"/>
      </w:pPr>
      <w:r>
        <w:rPr>
          <w:i/>
        </w:rPr>
        <w:t>Journal of Economics and Financial Research</w:t>
      </w:r>
      <w:r>
        <w:t>,</w:t>
      </w:r>
      <w:r>
        <w:rPr>
          <w:i/>
        </w:rPr>
        <w:t xml:space="preserve"> </w:t>
      </w:r>
      <w:r w:rsidR="002A4CDE">
        <w:t xml:space="preserve">Vol. 3, No. 10, October 2017, pp. 218-239. </w:t>
      </w:r>
      <w:hyperlink r:id="rId679" w:history="1">
        <w:r w:rsidR="002A4CDE" w:rsidRPr="00AB5064">
          <w:rPr>
            <w:rStyle w:val="Hyperlink"/>
          </w:rPr>
          <w:t>http://arpgweb.com/pdf-files/ijefr3(10)218-239.pdf</w:t>
        </w:r>
      </w:hyperlink>
      <w:r w:rsidR="002A4CDE">
        <w:t xml:space="preserve"> </w:t>
      </w:r>
    </w:p>
    <w:p w:rsidR="00AA4FD4" w:rsidRDefault="00DF0807" w:rsidP="00AA4FD4">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[16] </w:t>
      </w:r>
      <w:r w:rsidR="00AA4FD4">
        <w:rPr>
          <w:bCs/>
        </w:rPr>
        <w:t>Kallianiotis, I.N.</w:t>
      </w:r>
      <w:r>
        <w:rPr>
          <w:bCs/>
        </w:rPr>
        <w:t>,</w:t>
      </w:r>
      <w:r w:rsidR="00AA4FD4">
        <w:rPr>
          <w:bCs/>
        </w:rPr>
        <w:t xml:space="preserve"> « </w:t>
      </w:r>
      <w:r w:rsidR="00AA4FD4">
        <w:rPr>
          <w:bCs/>
          <w:lang w:val="el-GR"/>
        </w:rPr>
        <w:t>Ἐπαναστάσεις</w:t>
      </w:r>
      <w:r w:rsidR="00AA4FD4">
        <w:rPr>
          <w:bCs/>
        </w:rPr>
        <w:t xml:space="preserve">, </w:t>
      </w:r>
      <w:r w:rsidR="00AA4FD4">
        <w:rPr>
          <w:bCs/>
          <w:lang w:val="el-GR"/>
        </w:rPr>
        <w:t>Κρίσεις</w:t>
      </w:r>
      <w:r w:rsidR="00AA4FD4" w:rsidRPr="00C10617">
        <w:rPr>
          <w:bCs/>
        </w:rPr>
        <w:t xml:space="preserve"> </w:t>
      </w:r>
      <w:r w:rsidR="00AA4FD4">
        <w:rPr>
          <w:bCs/>
          <w:lang w:val="el-GR"/>
        </w:rPr>
        <w:t>καί</w:t>
      </w:r>
      <w:r w:rsidR="00AA4FD4" w:rsidRPr="00C10617">
        <w:rPr>
          <w:bCs/>
        </w:rPr>
        <w:t xml:space="preserve"> </w:t>
      </w:r>
      <w:r w:rsidR="00AA4FD4">
        <w:rPr>
          <w:bCs/>
          <w:lang w:val="el-GR"/>
        </w:rPr>
        <w:t>Ἑνώσεις</w:t>
      </w:r>
      <w:r w:rsidR="00AA4FD4">
        <w:rPr>
          <w:bCs/>
        </w:rPr>
        <w:t xml:space="preserve">», </w:t>
      </w:r>
      <w:r w:rsidR="00AA4FD4">
        <w:rPr>
          <w:bCs/>
          <w:i/>
        </w:rPr>
        <w:t xml:space="preserve">Christian </w:t>
      </w:r>
      <w:proofErr w:type="spellStart"/>
      <w:r w:rsidR="00AA4FD4">
        <w:rPr>
          <w:bCs/>
          <w:i/>
        </w:rPr>
        <w:t>Vivliografia</w:t>
      </w:r>
      <w:proofErr w:type="spellEnd"/>
      <w:r w:rsidR="00AA4FD4">
        <w:rPr>
          <w:bCs/>
        </w:rPr>
        <w:t xml:space="preserve">, </w:t>
      </w:r>
    </w:p>
    <w:p w:rsidR="00AA4FD4" w:rsidRDefault="00AA4FD4" w:rsidP="00AA4FD4">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ab/>
        <w:t xml:space="preserve">December 2, </w:t>
      </w:r>
      <w:r w:rsidR="00DF0807">
        <w:rPr>
          <w:bCs/>
        </w:rPr>
        <w:t>(</w:t>
      </w:r>
      <w:r>
        <w:rPr>
          <w:bCs/>
        </w:rPr>
        <w:t>2016</w:t>
      </w:r>
      <w:r w:rsidR="00DF0807">
        <w:rPr>
          <w:bCs/>
        </w:rPr>
        <w:t>)</w:t>
      </w:r>
      <w:r>
        <w:rPr>
          <w:bCs/>
        </w:rPr>
        <w:t xml:space="preserve">, 1-6. </w:t>
      </w:r>
    </w:p>
    <w:p w:rsidR="00AA4FD4" w:rsidRDefault="00AA4FD4" w:rsidP="00AA4FD4">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9" w:hanging="499"/>
        <w:jc w:val="both"/>
      </w:pPr>
      <w:r>
        <w:rPr>
          <w:bCs/>
        </w:rPr>
        <w:tab/>
      </w:r>
      <w:hyperlink r:id="rId680" w:history="1">
        <w:r>
          <w:rPr>
            <w:rStyle w:val="Hyperlink"/>
            <w:bCs/>
          </w:rPr>
          <w:t>https://christianvivliografia.wordpress.com/2016/12/02/%e1%bc%90%cf%80%ce%b1%ce%bd%ce%b1%cf%83%cf%84%ce%ac%cf%83%ce%b5%ce%b9%cf%82-%ce%ba%cf%81%ce%af%cf%83%ce%b5%ce%b9%cf%82-%ce%ba%ce%b1%ce%af-%e1%bc%91%ce%bd%cf%8e%cf%83%ce%b5%ce%b9%cf%82/</w:t>
        </w:r>
      </w:hyperlink>
    </w:p>
    <w:p w:rsidR="00AA4FD4" w:rsidRDefault="00DF0807" w:rsidP="00AA4FD4">
      <w:pPr>
        <w:jc w:val="both"/>
        <w:rPr>
          <w:i/>
        </w:rPr>
      </w:pPr>
      <w:r>
        <w:t>[17] Kallianiotis, I.N.</w:t>
      </w:r>
      <w:r w:rsidR="00AA4FD4">
        <w:t xml:space="preserve">, “Factors Affecting the Exchange Rate Risk premium”, </w:t>
      </w:r>
      <w:r w:rsidR="00AA4FD4">
        <w:rPr>
          <w:i/>
        </w:rPr>
        <w:t xml:space="preserve">Journal of </w:t>
      </w:r>
    </w:p>
    <w:p w:rsidR="00AA4FD4" w:rsidRDefault="00AA4FD4" w:rsidP="00AA4FD4">
      <w:pPr>
        <w:jc w:val="both"/>
      </w:pPr>
      <w:r>
        <w:rPr>
          <w:i/>
        </w:rPr>
        <w:tab/>
        <w:t>Applied Finance and Banking</w:t>
      </w:r>
      <w:r>
        <w:t xml:space="preserve">, Vol. 6, No. 6, </w:t>
      </w:r>
      <w:r w:rsidR="00DF0807">
        <w:t xml:space="preserve">(2016), </w:t>
      </w:r>
      <w:r>
        <w:t>33-55.</w:t>
      </w:r>
    </w:p>
    <w:p w:rsidR="00AA4FD4" w:rsidRDefault="007B3C9D" w:rsidP="00AA4FD4">
      <w:pPr>
        <w:ind w:left="720" w:firstLine="60"/>
        <w:jc w:val="both"/>
      </w:pPr>
      <w:hyperlink r:id="rId681" w:history="1">
        <w:r w:rsidR="00AA4FD4">
          <w:rPr>
            <w:rStyle w:val="Hyperlink"/>
            <w:bCs/>
          </w:rPr>
          <w:t>http://www.scienpress.com/journal_focus.asp?main_id=56&amp;Sub_id=IV&amp;Issue=1945</w:t>
        </w:r>
      </w:hyperlink>
      <w:r w:rsidR="00AA4FD4">
        <w:rPr>
          <w:bCs/>
        </w:rPr>
        <w:t xml:space="preserve"> and </w:t>
      </w:r>
      <w:hyperlink r:id="rId682" w:history="1">
        <w:r w:rsidR="00AA4FD4">
          <w:rPr>
            <w:rStyle w:val="Hyperlink"/>
            <w:bCs/>
          </w:rPr>
          <w:t>http://www.scienpress.com/Upload/JAFB/Vol%206_6_3.pdf</w:t>
        </w:r>
      </w:hyperlink>
      <w:r w:rsidR="00AA4FD4">
        <w:rPr>
          <w:bCs/>
        </w:rPr>
        <w:t xml:space="preserve"> </w:t>
      </w:r>
    </w:p>
    <w:p w:rsidR="00AA4FD4" w:rsidRDefault="00DF0807" w:rsidP="00AA4FD4">
      <w:pPr>
        <w:jc w:val="both"/>
        <w:rPr>
          <w:i/>
        </w:rPr>
      </w:pPr>
      <w:r>
        <w:t xml:space="preserve">[18] </w:t>
      </w:r>
      <w:r w:rsidR="00AA4FD4">
        <w:t xml:space="preserve">Kallianiotis, John N., </w:t>
      </w:r>
      <w:r w:rsidR="00AA4FD4">
        <w:rPr>
          <w:i/>
        </w:rPr>
        <w:t xml:space="preserve">Exchange Rates and International Financial Economics: History, </w:t>
      </w:r>
    </w:p>
    <w:p w:rsidR="00AA4FD4" w:rsidRDefault="00AA4FD4" w:rsidP="00AA4FD4">
      <w:pPr>
        <w:ind w:firstLine="720"/>
        <w:jc w:val="both"/>
      </w:pPr>
      <w:r>
        <w:rPr>
          <w:i/>
        </w:rPr>
        <w:t>Theories, and Practices</w:t>
      </w:r>
      <w:r>
        <w:t>, New York: Palgrave MacMillan</w:t>
      </w:r>
      <w:r w:rsidR="00DF0807">
        <w:t>, (2013)</w:t>
      </w:r>
      <w:r>
        <w:t>.</w:t>
      </w:r>
    </w:p>
    <w:p w:rsidR="00AA4FD4" w:rsidRDefault="00DF0807" w:rsidP="00AA4FD4">
      <w:pPr>
        <w:jc w:val="both"/>
        <w:rPr>
          <w:i/>
        </w:rPr>
      </w:pPr>
      <w:r>
        <w:t xml:space="preserve">[19] </w:t>
      </w:r>
      <w:r w:rsidR="00AA4FD4">
        <w:t xml:space="preserve">Kallianiotis, John N., </w:t>
      </w:r>
      <w:r w:rsidR="00AA4FD4">
        <w:rPr>
          <w:i/>
        </w:rPr>
        <w:t xml:space="preserve">International Financial Transactions and Exchange Rates: Trade, </w:t>
      </w:r>
    </w:p>
    <w:p w:rsidR="00AA4FD4" w:rsidRDefault="00AA4FD4" w:rsidP="00AA4FD4">
      <w:pPr>
        <w:ind w:firstLine="720"/>
        <w:jc w:val="both"/>
      </w:pPr>
      <w:r>
        <w:rPr>
          <w:i/>
        </w:rPr>
        <w:t>Investment, and Parities</w:t>
      </w:r>
      <w:r>
        <w:t>,</w:t>
      </w:r>
      <w:r>
        <w:rPr>
          <w:i/>
        </w:rPr>
        <w:t xml:space="preserve"> </w:t>
      </w:r>
      <w:r>
        <w:t>New York: Palgrave MacMillan</w:t>
      </w:r>
      <w:r w:rsidR="00DF0807">
        <w:t>, (2013)</w:t>
      </w:r>
      <w:r>
        <w:t>.</w:t>
      </w:r>
    </w:p>
    <w:p w:rsidR="00AA4FD4" w:rsidRDefault="00DF0807" w:rsidP="00AA4FD4">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[20] Kallianiotis, I.N.</w:t>
      </w:r>
      <w:r w:rsidR="00AA4FD4">
        <w:t xml:space="preserve">, “The Generative Motive of European Union and its Latest Struggle for </w:t>
      </w:r>
    </w:p>
    <w:p w:rsidR="00AA4FD4" w:rsidRDefault="00AA4FD4" w:rsidP="00AA4FD4">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9"/>
        <w:jc w:val="both"/>
        <w:rPr>
          <w:rStyle w:val="citation"/>
        </w:rPr>
      </w:pPr>
      <w:r>
        <w:t xml:space="preserve">Survival”, </w:t>
      </w:r>
      <w:r>
        <w:rPr>
          <w:i/>
        </w:rPr>
        <w:t>International Journal of Business and Commerce</w:t>
      </w:r>
      <w:r>
        <w:t>, Vol. 1, No. 6, February</w:t>
      </w:r>
      <w:r w:rsidR="00DF0807">
        <w:t xml:space="preserve"> (2012)</w:t>
      </w:r>
      <w:r>
        <w:t xml:space="preserve">, 1-24. </w:t>
      </w:r>
      <w:hyperlink r:id="rId683" w:history="1">
        <w:r>
          <w:rPr>
            <w:rStyle w:val="Hyperlink"/>
          </w:rPr>
          <w:t>http://www.ijbcnet.com/IJBC-12-1502.pdf</w:t>
        </w:r>
      </w:hyperlink>
    </w:p>
    <w:p w:rsidR="00AA4FD4" w:rsidRDefault="00DF0807" w:rsidP="00AA4FD4">
      <w:pPr>
        <w:jc w:val="both"/>
        <w:rPr>
          <w:rStyle w:val="citation"/>
        </w:rPr>
      </w:pPr>
      <w:r>
        <w:rPr>
          <w:rStyle w:val="citation"/>
        </w:rPr>
        <w:t xml:space="preserve">[21] </w:t>
      </w:r>
      <w:r w:rsidR="00AA4FD4">
        <w:rPr>
          <w:rStyle w:val="citation"/>
        </w:rPr>
        <w:t xml:space="preserve">Kallianiotis, Ioannis N., “Is the Imposed Global ‘Laissez-faire’ Socio-economic System </w:t>
      </w:r>
    </w:p>
    <w:p w:rsidR="00AA4FD4" w:rsidRPr="005C4E57" w:rsidRDefault="00AA4FD4" w:rsidP="00AA4FD4">
      <w:pPr>
        <w:ind w:left="720"/>
        <w:jc w:val="both"/>
        <w:rPr>
          <w:rStyle w:val="citation"/>
        </w:rPr>
      </w:pPr>
      <w:r>
        <w:rPr>
          <w:rStyle w:val="citation"/>
        </w:rPr>
        <w:t>Responsible for the Latest Financial Crisis?</w:t>
      </w:r>
      <w:proofErr w:type="gramStart"/>
      <w:r>
        <w:rPr>
          <w:rStyle w:val="citation"/>
        </w:rPr>
        <w:t>”,</w:t>
      </w:r>
      <w:proofErr w:type="gramEnd"/>
      <w:r>
        <w:rPr>
          <w:rStyle w:val="citation"/>
        </w:rPr>
        <w:t xml:space="preserve"> </w:t>
      </w:r>
      <w:r>
        <w:rPr>
          <w:rStyle w:val="citation"/>
          <w:i/>
        </w:rPr>
        <w:t>Journal of Business and Economics</w:t>
      </w:r>
      <w:r>
        <w:rPr>
          <w:rStyle w:val="citation"/>
        </w:rPr>
        <w:t xml:space="preserve">, 2 (5), </w:t>
      </w:r>
      <w:r w:rsidR="00DF0807">
        <w:rPr>
          <w:rStyle w:val="citation"/>
        </w:rPr>
        <w:t>(2011),</w:t>
      </w:r>
      <w:r>
        <w:rPr>
          <w:rStyle w:val="citation"/>
        </w:rPr>
        <w:t xml:space="preserve"> 325-353.</w:t>
      </w:r>
    </w:p>
    <w:p w:rsidR="00AA4FD4" w:rsidRDefault="00DF0807" w:rsidP="00AA4FD4">
      <w:pPr>
        <w:jc w:val="both"/>
        <w:rPr>
          <w:rStyle w:val="citation"/>
        </w:rPr>
      </w:pPr>
      <w:r>
        <w:rPr>
          <w:rStyle w:val="citation"/>
        </w:rPr>
        <w:t xml:space="preserve">[22] </w:t>
      </w:r>
      <w:r w:rsidR="00AA4FD4">
        <w:rPr>
          <w:rStyle w:val="citation"/>
        </w:rPr>
        <w:t xml:space="preserve">Kallianiotis, Ioannis N. and Gisele Sum, “Real Exchange Rates and Real Interest </w:t>
      </w:r>
    </w:p>
    <w:p w:rsidR="00AA4FD4" w:rsidRPr="00C01B06" w:rsidRDefault="00AA4FD4" w:rsidP="00AA4FD4">
      <w:pPr>
        <w:ind w:left="720"/>
        <w:jc w:val="both"/>
        <w:rPr>
          <w:rStyle w:val="citation"/>
        </w:rPr>
      </w:pPr>
      <w:r>
        <w:rPr>
          <w:rStyle w:val="citation"/>
        </w:rPr>
        <w:t xml:space="preserve">Differentials under Uncertainty”, Unpublished manuscript, </w:t>
      </w:r>
      <w:r>
        <w:rPr>
          <w:rStyle w:val="citation"/>
          <w:i/>
        </w:rPr>
        <w:t>University of Scranton</w:t>
      </w:r>
      <w:r>
        <w:rPr>
          <w:rStyle w:val="citation"/>
        </w:rPr>
        <w:t>, March</w:t>
      </w:r>
      <w:r w:rsidR="00DF0807">
        <w:rPr>
          <w:rStyle w:val="citation"/>
        </w:rPr>
        <w:t xml:space="preserve"> (1993)</w:t>
      </w:r>
      <w:r>
        <w:rPr>
          <w:rStyle w:val="citation"/>
        </w:rPr>
        <w:t>, pages 28.</w:t>
      </w:r>
    </w:p>
    <w:p w:rsidR="00AA4FD4" w:rsidRDefault="00DF0807" w:rsidP="00AA4FD4">
      <w:pPr>
        <w:jc w:val="both"/>
        <w:rPr>
          <w:color w:val="333333"/>
        </w:rPr>
      </w:pPr>
      <w:r>
        <w:rPr>
          <w:color w:val="333333"/>
        </w:rPr>
        <w:t xml:space="preserve">[23] </w:t>
      </w:r>
      <w:r w:rsidR="00AA4FD4">
        <w:rPr>
          <w:color w:val="333333"/>
        </w:rPr>
        <w:t xml:space="preserve">Keynes, John M., </w:t>
      </w:r>
      <w:proofErr w:type="gramStart"/>
      <w:r w:rsidR="00AA4FD4">
        <w:rPr>
          <w:i/>
          <w:color w:val="333333"/>
        </w:rPr>
        <w:t>The</w:t>
      </w:r>
      <w:proofErr w:type="gramEnd"/>
      <w:r w:rsidR="00AA4FD4">
        <w:rPr>
          <w:i/>
          <w:color w:val="333333"/>
        </w:rPr>
        <w:t xml:space="preserve"> General Theory of Employment, Interest, and Money</w:t>
      </w:r>
      <w:r w:rsidR="00AA4FD4">
        <w:rPr>
          <w:color w:val="333333"/>
        </w:rPr>
        <w:t xml:space="preserve">, London, </w:t>
      </w:r>
    </w:p>
    <w:p w:rsidR="00AA4FD4" w:rsidRPr="0042793C" w:rsidRDefault="00AA4FD4" w:rsidP="00AA4FD4">
      <w:pPr>
        <w:jc w:val="both"/>
        <w:rPr>
          <w:rStyle w:val="citation"/>
        </w:rPr>
      </w:pPr>
      <w:r>
        <w:rPr>
          <w:color w:val="333333"/>
        </w:rPr>
        <w:tab/>
        <w:t>U.K.: Macmillan</w:t>
      </w:r>
      <w:r w:rsidR="00DF0807">
        <w:rPr>
          <w:color w:val="333333"/>
        </w:rPr>
        <w:t>, (1936).</w:t>
      </w:r>
      <w:r>
        <w:rPr>
          <w:color w:val="333333"/>
        </w:rPr>
        <w:t xml:space="preserve"> </w:t>
      </w:r>
    </w:p>
    <w:p w:rsidR="00B47691" w:rsidRDefault="00DF0807" w:rsidP="00AA4FD4">
      <w:pPr>
        <w:jc w:val="both"/>
        <w:rPr>
          <w:rStyle w:val="citation"/>
        </w:rPr>
      </w:pPr>
      <w:r>
        <w:rPr>
          <w:rStyle w:val="citation"/>
        </w:rPr>
        <w:t xml:space="preserve">[24] </w:t>
      </w:r>
      <w:r w:rsidR="00645124">
        <w:rPr>
          <w:rStyle w:val="citation"/>
        </w:rPr>
        <w:t xml:space="preserve">Koch, </w:t>
      </w:r>
      <w:proofErr w:type="spellStart"/>
      <w:r w:rsidR="00645124">
        <w:rPr>
          <w:rStyle w:val="citation"/>
        </w:rPr>
        <w:t>Christoffer</w:t>
      </w:r>
      <w:proofErr w:type="spellEnd"/>
      <w:r w:rsidR="00645124">
        <w:rPr>
          <w:rStyle w:val="citation"/>
        </w:rPr>
        <w:t xml:space="preserve"> </w:t>
      </w:r>
      <w:r w:rsidR="00B47691">
        <w:rPr>
          <w:rStyle w:val="citation"/>
        </w:rPr>
        <w:t xml:space="preserve">and </w:t>
      </w:r>
      <w:proofErr w:type="spellStart"/>
      <w:r w:rsidR="00B47691">
        <w:rPr>
          <w:rStyle w:val="citation"/>
        </w:rPr>
        <w:t>Julieta</w:t>
      </w:r>
      <w:proofErr w:type="spellEnd"/>
      <w:r w:rsidR="00B47691">
        <w:rPr>
          <w:rStyle w:val="citation"/>
        </w:rPr>
        <w:t xml:space="preserve"> Yung, “Impact of Macroeconomic Surprises Changed After </w:t>
      </w:r>
    </w:p>
    <w:p w:rsidR="00645124" w:rsidRPr="00B47691" w:rsidRDefault="00B47691" w:rsidP="00AA4FD4">
      <w:pPr>
        <w:jc w:val="both"/>
        <w:rPr>
          <w:rStyle w:val="citation"/>
        </w:rPr>
      </w:pPr>
      <w:r>
        <w:rPr>
          <w:rStyle w:val="citation"/>
        </w:rPr>
        <w:tab/>
        <w:t xml:space="preserve">Zero Lower Bound”, </w:t>
      </w:r>
      <w:r>
        <w:rPr>
          <w:rStyle w:val="citation"/>
          <w:i/>
        </w:rPr>
        <w:t>Economic Letter</w:t>
      </w:r>
      <w:r>
        <w:rPr>
          <w:rStyle w:val="citation"/>
        </w:rPr>
        <w:t>, Dallas Fed, Vol. 12, No. 8, July</w:t>
      </w:r>
      <w:r w:rsidR="00DF0807">
        <w:rPr>
          <w:rStyle w:val="citation"/>
        </w:rPr>
        <w:t xml:space="preserve"> (2017)</w:t>
      </w:r>
      <w:r>
        <w:rPr>
          <w:rStyle w:val="citation"/>
        </w:rPr>
        <w:t>, 1-4.</w:t>
      </w:r>
    </w:p>
    <w:p w:rsidR="00AA4FD4" w:rsidRDefault="00DF0807" w:rsidP="00AA4FD4">
      <w:pPr>
        <w:jc w:val="both"/>
        <w:rPr>
          <w:rStyle w:val="citation"/>
        </w:rPr>
      </w:pPr>
      <w:r>
        <w:rPr>
          <w:rStyle w:val="citation"/>
        </w:rPr>
        <w:t xml:space="preserve">[25] </w:t>
      </w:r>
      <w:r w:rsidR="00AA4FD4">
        <w:rPr>
          <w:rStyle w:val="citation"/>
        </w:rPr>
        <w:t xml:space="preserve">Kravis, Irving B. and Robert E. </w:t>
      </w:r>
      <w:proofErr w:type="spellStart"/>
      <w:r w:rsidR="00AA4FD4">
        <w:rPr>
          <w:rStyle w:val="citation"/>
        </w:rPr>
        <w:t>Lipsey</w:t>
      </w:r>
      <w:proofErr w:type="spellEnd"/>
      <w:r w:rsidR="00AA4FD4">
        <w:rPr>
          <w:rStyle w:val="citation"/>
        </w:rPr>
        <w:t xml:space="preserve">, “The International Comparison Program: Current </w:t>
      </w:r>
    </w:p>
    <w:p w:rsidR="00AA4FD4" w:rsidRDefault="00AA4FD4" w:rsidP="00AA4FD4">
      <w:pPr>
        <w:ind w:left="720"/>
        <w:jc w:val="both"/>
        <w:rPr>
          <w:rStyle w:val="citation"/>
        </w:rPr>
      </w:pPr>
      <w:r>
        <w:rPr>
          <w:rStyle w:val="citation"/>
        </w:rPr>
        <w:t xml:space="preserve">Status and Problems”, in Hooper, Peter and David J. Richardson, </w:t>
      </w:r>
      <w:r>
        <w:rPr>
          <w:rStyle w:val="citation"/>
          <w:i/>
          <w:iCs/>
        </w:rPr>
        <w:t>International Economic Transactions: Issues in Measurement and Empirical Research</w:t>
      </w:r>
      <w:r>
        <w:rPr>
          <w:rStyle w:val="citation"/>
        </w:rPr>
        <w:t>, National Bureau of Economic Research Studies in Income and Wealth, Chicago: University of Chicago Press</w:t>
      </w:r>
      <w:r w:rsidR="00DF0807">
        <w:rPr>
          <w:rStyle w:val="citation"/>
        </w:rPr>
        <w:t>, (1991)</w:t>
      </w:r>
      <w:r>
        <w:rPr>
          <w:rStyle w:val="citation"/>
        </w:rPr>
        <w:t>.</w:t>
      </w:r>
    </w:p>
    <w:p w:rsidR="004060FF" w:rsidRDefault="00DF0807" w:rsidP="00AA4FD4">
      <w:pPr>
        <w:jc w:val="both"/>
        <w:rPr>
          <w:rStyle w:val="HTMLCite"/>
          <w:i w:val="0"/>
          <w:lang w:val="en"/>
        </w:rPr>
      </w:pPr>
      <w:r>
        <w:rPr>
          <w:rStyle w:val="HTMLCite"/>
          <w:i w:val="0"/>
        </w:rPr>
        <w:t xml:space="preserve">[26] </w:t>
      </w:r>
      <w:r w:rsidR="004060FF" w:rsidRPr="004060FF">
        <w:rPr>
          <w:rStyle w:val="HTMLCite"/>
          <w:i w:val="0"/>
          <w:lang w:val="en"/>
        </w:rPr>
        <w:t>Lucas, Robert</w:t>
      </w:r>
      <w:r w:rsidR="004060FF">
        <w:rPr>
          <w:rStyle w:val="HTMLCite"/>
          <w:i w:val="0"/>
          <w:lang w:val="en"/>
        </w:rPr>
        <w:t>, “</w:t>
      </w:r>
      <w:r w:rsidR="004060FF" w:rsidRPr="004060FF">
        <w:rPr>
          <w:rStyle w:val="HTMLCite"/>
          <w:i w:val="0"/>
          <w:lang w:val="en"/>
        </w:rPr>
        <w:t>Econometric Policy Evaluation: A Critique</w:t>
      </w:r>
      <w:r w:rsidR="004060FF">
        <w:rPr>
          <w:rStyle w:val="HTMLCite"/>
          <w:i w:val="0"/>
          <w:lang w:val="en"/>
        </w:rPr>
        <w:t xml:space="preserve">”, </w:t>
      </w:r>
      <w:r w:rsidR="004060FF" w:rsidRPr="004060FF">
        <w:rPr>
          <w:rStyle w:val="HTMLCite"/>
          <w:i w:val="0"/>
          <w:lang w:val="en"/>
        </w:rPr>
        <w:t xml:space="preserve">In </w:t>
      </w:r>
      <w:r w:rsidR="004060FF">
        <w:rPr>
          <w:rStyle w:val="HTMLCite"/>
          <w:i w:val="0"/>
          <w:lang w:val="en"/>
        </w:rPr>
        <w:t xml:space="preserve">Brunner, K. and A. </w:t>
      </w:r>
    </w:p>
    <w:p w:rsidR="004060FF" w:rsidRPr="004060FF" w:rsidRDefault="004060FF" w:rsidP="004060FF">
      <w:pPr>
        <w:ind w:left="720"/>
        <w:jc w:val="both"/>
        <w:rPr>
          <w:rStyle w:val="citation"/>
          <w:i/>
        </w:rPr>
      </w:pPr>
      <w:r w:rsidRPr="004060FF">
        <w:rPr>
          <w:rStyle w:val="HTMLCite"/>
          <w:i w:val="0"/>
          <w:lang w:val="en"/>
        </w:rPr>
        <w:t xml:space="preserve">Meltzer, </w:t>
      </w:r>
      <w:proofErr w:type="gramStart"/>
      <w:r w:rsidRPr="004060FF">
        <w:rPr>
          <w:rStyle w:val="HTMLCite"/>
          <w:lang w:val="en"/>
        </w:rPr>
        <w:t>The</w:t>
      </w:r>
      <w:proofErr w:type="gramEnd"/>
      <w:r w:rsidRPr="004060FF">
        <w:rPr>
          <w:rStyle w:val="HTMLCite"/>
          <w:lang w:val="en"/>
        </w:rPr>
        <w:t xml:space="preserve"> Phillips Curve and Labor Markets</w:t>
      </w:r>
      <w:r>
        <w:rPr>
          <w:rStyle w:val="HTMLCite"/>
          <w:i w:val="0"/>
          <w:lang w:val="en"/>
        </w:rPr>
        <w:t>,</w:t>
      </w:r>
      <w:r w:rsidRPr="004060FF">
        <w:rPr>
          <w:rStyle w:val="HTMLCite"/>
          <w:i w:val="0"/>
          <w:lang w:val="en"/>
        </w:rPr>
        <w:t xml:space="preserve"> Carnegie-Rochester Conference Series on Public Policy. </w:t>
      </w:r>
      <w:r w:rsidRPr="004060FF">
        <w:rPr>
          <w:rStyle w:val="HTMLCite"/>
          <w:b/>
          <w:bCs/>
          <w:i w:val="0"/>
          <w:lang w:val="en"/>
        </w:rPr>
        <w:t>1</w:t>
      </w:r>
      <w:r w:rsidRPr="004060FF">
        <w:rPr>
          <w:rStyle w:val="HTMLCite"/>
          <w:i w:val="0"/>
          <w:lang w:val="en"/>
        </w:rPr>
        <w:t>. New York: American Elsevier</w:t>
      </w:r>
      <w:r w:rsidR="00DF0807">
        <w:rPr>
          <w:rStyle w:val="HTMLCite"/>
          <w:i w:val="0"/>
          <w:lang w:val="en"/>
        </w:rPr>
        <w:t>, (1976),</w:t>
      </w:r>
      <w:r w:rsidRPr="004060FF">
        <w:rPr>
          <w:rStyle w:val="HTMLCite"/>
          <w:i w:val="0"/>
          <w:lang w:val="en"/>
        </w:rPr>
        <w:t> 19–46.</w:t>
      </w:r>
    </w:p>
    <w:p w:rsidR="00AA4FD4" w:rsidRDefault="00DF0807" w:rsidP="00AA4FD4">
      <w:pPr>
        <w:jc w:val="both"/>
        <w:rPr>
          <w:rStyle w:val="citation"/>
        </w:rPr>
      </w:pPr>
      <w:r>
        <w:rPr>
          <w:rStyle w:val="citation"/>
        </w:rPr>
        <w:t xml:space="preserve">[27] </w:t>
      </w:r>
      <w:proofErr w:type="spellStart"/>
      <w:r w:rsidR="00AA4FD4">
        <w:rPr>
          <w:rStyle w:val="citation"/>
        </w:rPr>
        <w:t>Marey</w:t>
      </w:r>
      <w:proofErr w:type="spellEnd"/>
      <w:r w:rsidR="00AA4FD4">
        <w:rPr>
          <w:rStyle w:val="citation"/>
        </w:rPr>
        <w:t xml:space="preserve">, Philip S., “Uncovered Interest Parity Tests and Exchange Rate Expectations”, </w:t>
      </w:r>
    </w:p>
    <w:p w:rsidR="00AA4FD4" w:rsidRDefault="00AA4FD4" w:rsidP="00AA4FD4">
      <w:pPr>
        <w:jc w:val="both"/>
        <w:rPr>
          <w:rStyle w:val="citation"/>
        </w:rPr>
      </w:pPr>
      <w:r>
        <w:rPr>
          <w:rStyle w:val="citation"/>
        </w:rPr>
        <w:tab/>
      </w:r>
      <w:r>
        <w:rPr>
          <w:rStyle w:val="citation"/>
          <w:i/>
        </w:rPr>
        <w:t>Maastricht University</w:t>
      </w:r>
      <w:r>
        <w:rPr>
          <w:rStyle w:val="citation"/>
        </w:rPr>
        <w:t>, March</w:t>
      </w:r>
      <w:r w:rsidR="00DF0807">
        <w:rPr>
          <w:rStyle w:val="citation"/>
        </w:rPr>
        <w:t xml:space="preserve"> (2004)</w:t>
      </w:r>
      <w:r>
        <w:rPr>
          <w:rStyle w:val="citation"/>
        </w:rPr>
        <w:t xml:space="preserve">, pages 25. </w:t>
      </w:r>
    </w:p>
    <w:p w:rsidR="00AA4FD4" w:rsidRDefault="00DF0807" w:rsidP="00AA4FD4">
      <w:pPr>
        <w:jc w:val="both"/>
        <w:rPr>
          <w:rStyle w:val="citation"/>
          <w:i/>
        </w:rPr>
      </w:pPr>
      <w:r>
        <w:rPr>
          <w:rStyle w:val="citation"/>
        </w:rPr>
        <w:t xml:space="preserve">[28] </w:t>
      </w:r>
      <w:proofErr w:type="spellStart"/>
      <w:r w:rsidR="00AA4FD4">
        <w:rPr>
          <w:rStyle w:val="citation"/>
        </w:rPr>
        <w:t>Mishkin</w:t>
      </w:r>
      <w:proofErr w:type="spellEnd"/>
      <w:r w:rsidR="00AA4FD4">
        <w:rPr>
          <w:rStyle w:val="citation"/>
        </w:rPr>
        <w:t xml:space="preserve">, Frederic S., </w:t>
      </w:r>
      <w:r w:rsidR="00AA4FD4">
        <w:rPr>
          <w:rStyle w:val="citation"/>
          <w:i/>
        </w:rPr>
        <w:t xml:space="preserve">A Rational Expectations Approach to Macroeconomics: Testing </w:t>
      </w:r>
    </w:p>
    <w:p w:rsidR="00AA4FD4" w:rsidRPr="004D0804" w:rsidRDefault="00AA4FD4" w:rsidP="00AA4FD4">
      <w:pPr>
        <w:ind w:left="720"/>
        <w:jc w:val="both"/>
        <w:rPr>
          <w:rStyle w:val="citation"/>
        </w:rPr>
      </w:pPr>
      <w:r>
        <w:rPr>
          <w:rStyle w:val="citation"/>
          <w:i/>
        </w:rPr>
        <w:lastRenderedPageBreak/>
        <w:t>Policy Ineffectiveness and Efficient-Markets Models</w:t>
      </w:r>
      <w:r>
        <w:rPr>
          <w:rStyle w:val="citation"/>
        </w:rPr>
        <w:t>, Chicago: The University of Chicago Press</w:t>
      </w:r>
      <w:r w:rsidR="00DF0807">
        <w:rPr>
          <w:rStyle w:val="citation"/>
        </w:rPr>
        <w:t>, (1983)</w:t>
      </w:r>
      <w:r>
        <w:rPr>
          <w:rStyle w:val="citation"/>
        </w:rPr>
        <w:t>.</w:t>
      </w:r>
    </w:p>
    <w:p w:rsidR="00AA4FD4" w:rsidRDefault="0044323A" w:rsidP="00AA4FD4">
      <w:pPr>
        <w:jc w:val="both"/>
        <w:rPr>
          <w:rStyle w:val="citation"/>
        </w:rPr>
      </w:pPr>
      <w:r>
        <w:rPr>
          <w:rStyle w:val="citation"/>
        </w:rPr>
        <w:t xml:space="preserve">[29] </w:t>
      </w:r>
      <w:proofErr w:type="spellStart"/>
      <w:r w:rsidR="00AA4FD4">
        <w:rPr>
          <w:rStyle w:val="citation"/>
        </w:rPr>
        <w:t>Moosa</w:t>
      </w:r>
      <w:proofErr w:type="spellEnd"/>
      <w:r w:rsidR="00AA4FD4">
        <w:rPr>
          <w:rStyle w:val="citation"/>
        </w:rPr>
        <w:t xml:space="preserve">, </w:t>
      </w:r>
      <w:proofErr w:type="spellStart"/>
      <w:r w:rsidR="00AA4FD4">
        <w:rPr>
          <w:rStyle w:val="citation"/>
        </w:rPr>
        <w:t>Imad</w:t>
      </w:r>
      <w:proofErr w:type="spellEnd"/>
      <w:r w:rsidR="00AA4FD4">
        <w:rPr>
          <w:rStyle w:val="citation"/>
        </w:rPr>
        <w:t xml:space="preserve"> A., </w:t>
      </w:r>
      <w:proofErr w:type="gramStart"/>
      <w:r w:rsidR="00AA4FD4">
        <w:rPr>
          <w:rStyle w:val="citation"/>
          <w:i/>
        </w:rPr>
        <w:t>Exchange</w:t>
      </w:r>
      <w:proofErr w:type="gramEnd"/>
      <w:r w:rsidR="00AA4FD4">
        <w:rPr>
          <w:rStyle w:val="citation"/>
          <w:i/>
        </w:rPr>
        <w:t xml:space="preserve"> Rate Forecasting: Techniques and Applications</w:t>
      </w:r>
      <w:r w:rsidR="00AA4FD4">
        <w:rPr>
          <w:rStyle w:val="citation"/>
        </w:rPr>
        <w:t xml:space="preserve">, New York: </w:t>
      </w:r>
    </w:p>
    <w:p w:rsidR="00AA4FD4" w:rsidRPr="00F06C9E" w:rsidRDefault="00AA4FD4" w:rsidP="00AA4FD4">
      <w:pPr>
        <w:jc w:val="both"/>
        <w:rPr>
          <w:rStyle w:val="citation"/>
        </w:rPr>
      </w:pPr>
      <w:r>
        <w:rPr>
          <w:rStyle w:val="citation"/>
        </w:rPr>
        <w:tab/>
        <w:t>St. Martin’s Press</w:t>
      </w:r>
      <w:r w:rsidR="0044323A">
        <w:rPr>
          <w:rStyle w:val="citation"/>
        </w:rPr>
        <w:t>, (2000)</w:t>
      </w:r>
      <w:r>
        <w:rPr>
          <w:rStyle w:val="citation"/>
        </w:rPr>
        <w:t xml:space="preserve">. </w:t>
      </w:r>
    </w:p>
    <w:p w:rsidR="0044323A" w:rsidRDefault="0044323A" w:rsidP="00AA4FD4">
      <w:pPr>
        <w:jc w:val="both"/>
        <w:rPr>
          <w:rStyle w:val="citation"/>
        </w:rPr>
      </w:pPr>
      <w:r>
        <w:rPr>
          <w:rStyle w:val="citation"/>
        </w:rPr>
        <w:t xml:space="preserve">[30] </w:t>
      </w:r>
      <w:proofErr w:type="spellStart"/>
      <w:r w:rsidR="00AA4FD4">
        <w:rPr>
          <w:rStyle w:val="citation"/>
        </w:rPr>
        <w:t>Muth</w:t>
      </w:r>
      <w:proofErr w:type="spellEnd"/>
      <w:r w:rsidR="00AA4FD4">
        <w:rPr>
          <w:rStyle w:val="citation"/>
        </w:rPr>
        <w:t>, John F., “Rational Expectations and t</w:t>
      </w:r>
      <w:r>
        <w:rPr>
          <w:rStyle w:val="citation"/>
        </w:rPr>
        <w:t xml:space="preserve">he Theory of Price Movements”, </w:t>
      </w:r>
      <w:proofErr w:type="spellStart"/>
      <w:r w:rsidR="00AA4FD4">
        <w:rPr>
          <w:rStyle w:val="citation"/>
          <w:i/>
        </w:rPr>
        <w:t>Econometrica</w:t>
      </w:r>
      <w:proofErr w:type="spellEnd"/>
      <w:r w:rsidR="00AA4FD4">
        <w:rPr>
          <w:rStyle w:val="citation"/>
        </w:rPr>
        <w:t xml:space="preserve">, </w:t>
      </w:r>
    </w:p>
    <w:p w:rsidR="00AA4FD4" w:rsidRPr="00186558" w:rsidRDefault="0044323A" w:rsidP="00AA4FD4">
      <w:pPr>
        <w:jc w:val="both"/>
        <w:rPr>
          <w:rStyle w:val="citation"/>
        </w:rPr>
      </w:pPr>
      <w:r>
        <w:rPr>
          <w:rStyle w:val="citation"/>
        </w:rPr>
        <w:tab/>
      </w:r>
      <w:r w:rsidR="00AA4FD4">
        <w:rPr>
          <w:rStyle w:val="citation"/>
        </w:rPr>
        <w:t xml:space="preserve">29, </w:t>
      </w:r>
      <w:r>
        <w:rPr>
          <w:rStyle w:val="citation"/>
        </w:rPr>
        <w:t>(1961),</w:t>
      </w:r>
      <w:r w:rsidR="00AA4FD4">
        <w:rPr>
          <w:rStyle w:val="citation"/>
        </w:rPr>
        <w:t xml:space="preserve"> 315-335.</w:t>
      </w:r>
    </w:p>
    <w:p w:rsidR="00AA4FD4" w:rsidRDefault="0044323A" w:rsidP="00AA4FD4">
      <w:pPr>
        <w:jc w:val="both"/>
        <w:rPr>
          <w:rStyle w:val="citation"/>
        </w:rPr>
      </w:pPr>
      <w:r>
        <w:rPr>
          <w:rStyle w:val="citation"/>
        </w:rPr>
        <w:t xml:space="preserve">[31] </w:t>
      </w:r>
      <w:r w:rsidR="00AA4FD4">
        <w:rPr>
          <w:rStyle w:val="citation"/>
        </w:rPr>
        <w:t xml:space="preserve">Officer, Lawrence H., “The Productivity Bias in Purchasing Power Parity: An </w:t>
      </w:r>
    </w:p>
    <w:p w:rsidR="00AA4FD4" w:rsidRDefault="00AA4FD4" w:rsidP="00AA4FD4">
      <w:pPr>
        <w:jc w:val="both"/>
        <w:rPr>
          <w:rStyle w:val="citation"/>
        </w:rPr>
      </w:pPr>
      <w:r>
        <w:rPr>
          <w:rStyle w:val="citation"/>
        </w:rPr>
        <w:tab/>
        <w:t xml:space="preserve">Econometric Investigation”, </w:t>
      </w:r>
      <w:r>
        <w:rPr>
          <w:rStyle w:val="citation"/>
          <w:i/>
          <w:iCs/>
        </w:rPr>
        <w:t>IMF Staff Paper</w:t>
      </w:r>
      <w:r>
        <w:rPr>
          <w:rStyle w:val="citation"/>
          <w:iCs/>
        </w:rPr>
        <w:t xml:space="preserve">, </w:t>
      </w:r>
      <w:r w:rsidRPr="00DF56FB">
        <w:rPr>
          <w:rStyle w:val="citation"/>
          <w:iCs/>
        </w:rPr>
        <w:t>23</w:t>
      </w:r>
      <w:r>
        <w:rPr>
          <w:rStyle w:val="citation"/>
          <w:iCs/>
        </w:rPr>
        <w:t>,</w:t>
      </w:r>
      <w:r>
        <w:rPr>
          <w:rStyle w:val="citation"/>
        </w:rPr>
        <w:t xml:space="preserve"> </w:t>
      </w:r>
      <w:r w:rsidR="0044323A">
        <w:rPr>
          <w:rStyle w:val="citation"/>
        </w:rPr>
        <w:t>(1976),</w:t>
      </w:r>
      <w:r>
        <w:rPr>
          <w:rStyle w:val="citation"/>
        </w:rPr>
        <w:t> 545–579</w:t>
      </w:r>
      <w:r>
        <w:t>.</w:t>
      </w:r>
    </w:p>
    <w:p w:rsidR="00AA4FD4" w:rsidRDefault="0044323A" w:rsidP="00AA4FD4">
      <w:pPr>
        <w:jc w:val="both"/>
        <w:rPr>
          <w:rStyle w:val="citation"/>
          <w:i/>
          <w:iCs/>
        </w:rPr>
      </w:pPr>
      <w:r>
        <w:rPr>
          <w:rStyle w:val="citation"/>
        </w:rPr>
        <w:t xml:space="preserve">[32] </w:t>
      </w:r>
      <w:r w:rsidR="00AA4FD4">
        <w:rPr>
          <w:rStyle w:val="citation"/>
        </w:rPr>
        <w:t xml:space="preserve">Samuelson, P. A., “Facets of Balassa-Samuelson Thirty Years Later”, </w:t>
      </w:r>
      <w:r w:rsidR="00AA4FD4">
        <w:rPr>
          <w:rStyle w:val="citation"/>
          <w:i/>
          <w:iCs/>
        </w:rPr>
        <w:t>Review of</w:t>
      </w:r>
    </w:p>
    <w:p w:rsidR="00AA4FD4" w:rsidRDefault="00AA4FD4" w:rsidP="00FA549F">
      <w:pPr>
        <w:ind w:firstLine="720"/>
        <w:jc w:val="both"/>
        <w:rPr>
          <w:rStyle w:val="citation"/>
        </w:rPr>
      </w:pPr>
      <w:r>
        <w:rPr>
          <w:rStyle w:val="citation"/>
          <w:i/>
          <w:iCs/>
        </w:rPr>
        <w:t xml:space="preserve"> International Economic</w:t>
      </w:r>
      <w:r w:rsidR="00FA549F">
        <w:rPr>
          <w:rStyle w:val="citation"/>
          <w:i/>
          <w:iCs/>
        </w:rPr>
        <w:t>s</w:t>
      </w:r>
      <w:r>
        <w:rPr>
          <w:rStyle w:val="citation"/>
        </w:rPr>
        <w:t xml:space="preserve">, </w:t>
      </w:r>
      <w:r w:rsidRPr="00166826">
        <w:rPr>
          <w:rStyle w:val="citation"/>
          <w:bCs/>
        </w:rPr>
        <w:t>2</w:t>
      </w:r>
      <w:r w:rsidRPr="00166826">
        <w:rPr>
          <w:rStyle w:val="citation"/>
        </w:rPr>
        <w:t xml:space="preserve"> </w:t>
      </w:r>
      <w:r>
        <w:rPr>
          <w:rStyle w:val="citation"/>
        </w:rPr>
        <w:t>(3),</w:t>
      </w:r>
      <w:r w:rsidR="0044323A">
        <w:rPr>
          <w:rStyle w:val="citation"/>
        </w:rPr>
        <w:t xml:space="preserve"> (1994),</w:t>
      </w:r>
      <w:r>
        <w:rPr>
          <w:rStyle w:val="citation"/>
        </w:rPr>
        <w:t xml:space="preserve"> 201–226.</w:t>
      </w:r>
    </w:p>
    <w:p w:rsidR="00FA549F" w:rsidRDefault="0044323A" w:rsidP="00FA549F">
      <w:pPr>
        <w:jc w:val="both"/>
        <w:rPr>
          <w:rStyle w:val="HTMLCite"/>
          <w:i w:val="0"/>
          <w:lang w:val="en"/>
        </w:rPr>
      </w:pPr>
      <w:r>
        <w:rPr>
          <w:rStyle w:val="HTMLCite"/>
          <w:i w:val="0"/>
          <w:lang w:val="en"/>
        </w:rPr>
        <w:t xml:space="preserve">[33] </w:t>
      </w:r>
      <w:r w:rsidR="00FA549F" w:rsidRPr="00FA549F">
        <w:rPr>
          <w:rStyle w:val="HTMLCite"/>
          <w:i w:val="0"/>
          <w:lang w:val="en"/>
        </w:rPr>
        <w:t xml:space="preserve">Sargent, Thomas </w:t>
      </w:r>
      <w:r w:rsidR="00FA549F">
        <w:rPr>
          <w:rStyle w:val="HTMLCite"/>
          <w:i w:val="0"/>
          <w:lang w:val="en"/>
        </w:rPr>
        <w:t>and</w:t>
      </w:r>
      <w:r w:rsidR="00FA549F" w:rsidRPr="00FA549F">
        <w:rPr>
          <w:rStyle w:val="HTMLCite"/>
          <w:i w:val="0"/>
          <w:lang w:val="en"/>
        </w:rPr>
        <w:t xml:space="preserve"> Neil Wallace</w:t>
      </w:r>
      <w:r w:rsidR="00FA549F">
        <w:rPr>
          <w:rStyle w:val="HTMLCite"/>
          <w:i w:val="0"/>
          <w:lang w:val="en"/>
        </w:rPr>
        <w:t>, “‘</w:t>
      </w:r>
      <w:r w:rsidR="00FA549F" w:rsidRPr="00FA549F">
        <w:rPr>
          <w:rStyle w:val="HTMLCite"/>
          <w:i w:val="0"/>
          <w:lang w:val="en"/>
        </w:rPr>
        <w:t>Rational</w:t>
      </w:r>
      <w:r w:rsidR="00FA549F">
        <w:rPr>
          <w:rStyle w:val="HTMLCite"/>
          <w:i w:val="0"/>
          <w:lang w:val="en"/>
        </w:rPr>
        <w:t>’</w:t>
      </w:r>
      <w:r w:rsidR="00FA549F" w:rsidRPr="00FA549F">
        <w:rPr>
          <w:rStyle w:val="HTMLCite"/>
          <w:i w:val="0"/>
          <w:lang w:val="en"/>
        </w:rPr>
        <w:t xml:space="preserve"> Expectations, the Optimal Monetary</w:t>
      </w:r>
    </w:p>
    <w:p w:rsidR="00FA549F" w:rsidRPr="00FA549F" w:rsidRDefault="00FA549F" w:rsidP="00FA549F">
      <w:pPr>
        <w:ind w:left="720"/>
        <w:jc w:val="both"/>
        <w:rPr>
          <w:i/>
          <w:lang w:val="en"/>
        </w:rPr>
      </w:pPr>
      <w:r w:rsidRPr="00FA549F">
        <w:rPr>
          <w:rStyle w:val="HTMLCite"/>
          <w:i w:val="0"/>
          <w:lang w:val="en"/>
        </w:rPr>
        <w:t>Instrument, and the Optimal Money Supply Rule</w:t>
      </w:r>
      <w:r>
        <w:rPr>
          <w:rStyle w:val="HTMLCite"/>
          <w:i w:val="0"/>
          <w:lang w:val="en"/>
        </w:rPr>
        <w:t>”,</w:t>
      </w:r>
      <w:r w:rsidRPr="00FA549F">
        <w:rPr>
          <w:rStyle w:val="HTMLCite"/>
          <w:i w:val="0"/>
          <w:lang w:val="en"/>
        </w:rPr>
        <w:t xml:space="preserve"> </w:t>
      </w:r>
      <w:r w:rsidRPr="00FA549F">
        <w:rPr>
          <w:rStyle w:val="HTMLCite"/>
          <w:lang w:val="en"/>
        </w:rPr>
        <w:t>Journal of Political Economy</w:t>
      </w:r>
      <w:r>
        <w:rPr>
          <w:rStyle w:val="HTMLCite"/>
          <w:i w:val="0"/>
          <w:lang w:val="en"/>
        </w:rPr>
        <w:t>,</w:t>
      </w:r>
      <w:r w:rsidRPr="00FA549F">
        <w:rPr>
          <w:rStyle w:val="HTMLCite"/>
          <w:i w:val="0"/>
          <w:lang w:val="en"/>
        </w:rPr>
        <w:t xml:space="preserve"> </w:t>
      </w:r>
      <w:r w:rsidRPr="00FA549F">
        <w:rPr>
          <w:rStyle w:val="HTMLCite"/>
          <w:bCs/>
          <w:i w:val="0"/>
          <w:lang w:val="en"/>
        </w:rPr>
        <w:t>83</w:t>
      </w:r>
      <w:r w:rsidRPr="00FA549F">
        <w:rPr>
          <w:rStyle w:val="HTMLCite"/>
          <w:i w:val="0"/>
          <w:lang w:val="en"/>
        </w:rPr>
        <w:t xml:space="preserve"> (2)</w:t>
      </w:r>
      <w:r>
        <w:rPr>
          <w:rStyle w:val="HTMLCite"/>
          <w:i w:val="0"/>
          <w:lang w:val="en"/>
        </w:rPr>
        <w:t xml:space="preserve">, </w:t>
      </w:r>
      <w:r w:rsidR="0044323A">
        <w:rPr>
          <w:rStyle w:val="HTMLCite"/>
          <w:i w:val="0"/>
          <w:lang w:val="en"/>
        </w:rPr>
        <w:t>(1975),</w:t>
      </w:r>
      <w:r w:rsidRPr="00FA549F">
        <w:rPr>
          <w:rStyle w:val="HTMLCite"/>
          <w:i w:val="0"/>
          <w:lang w:val="en"/>
        </w:rPr>
        <w:t xml:space="preserve"> 241–254. </w:t>
      </w:r>
      <w:hyperlink r:id="rId684" w:tooltip="Digital object identifier" w:history="1">
        <w:proofErr w:type="gramStart"/>
        <w:r w:rsidRPr="00FA549F">
          <w:rPr>
            <w:rStyle w:val="Hyperlink"/>
            <w:i/>
            <w:iCs/>
            <w:lang w:val="en"/>
          </w:rPr>
          <w:t>doi</w:t>
        </w:r>
        <w:proofErr w:type="gramEnd"/>
      </w:hyperlink>
      <w:r w:rsidRPr="00FA549F">
        <w:rPr>
          <w:rStyle w:val="HTMLCite"/>
          <w:i w:val="0"/>
          <w:lang w:val="en"/>
        </w:rPr>
        <w:t>:</w:t>
      </w:r>
      <w:hyperlink r:id="rId685" w:history="1">
        <w:r w:rsidRPr="00FA549F">
          <w:rPr>
            <w:rStyle w:val="Hyperlink"/>
            <w:i/>
            <w:iCs/>
            <w:lang w:val="en"/>
          </w:rPr>
          <w:t>10.1086/260321</w:t>
        </w:r>
      </w:hyperlink>
      <w:r w:rsidRPr="00FA549F">
        <w:rPr>
          <w:rStyle w:val="HTMLCite"/>
          <w:i w:val="0"/>
          <w:lang w:val="en"/>
        </w:rPr>
        <w:t>.</w:t>
      </w:r>
      <w:r w:rsidRPr="00FA549F">
        <w:rPr>
          <w:rStyle w:val="z3988"/>
          <w:i/>
          <w:vanish/>
          <w:lang w:val="en"/>
        </w:rPr>
        <w:t> </w:t>
      </w:r>
    </w:p>
    <w:p w:rsidR="00357F1C" w:rsidRDefault="0044323A" w:rsidP="00357F1C">
      <w:pPr>
        <w:rPr>
          <w:rStyle w:val="HTMLCite"/>
          <w:i w:val="0"/>
          <w:lang w:val="en"/>
        </w:rPr>
      </w:pPr>
      <w:r>
        <w:rPr>
          <w:rStyle w:val="HTMLCite"/>
          <w:i w:val="0"/>
          <w:lang w:val="en"/>
        </w:rPr>
        <w:t xml:space="preserve">[34] </w:t>
      </w:r>
      <w:r w:rsidR="00FA549F" w:rsidRPr="00FA549F">
        <w:rPr>
          <w:rStyle w:val="HTMLCite"/>
          <w:i w:val="0"/>
          <w:lang w:val="en"/>
        </w:rPr>
        <w:t xml:space="preserve">Sargent, Thomas </w:t>
      </w:r>
      <w:r w:rsidR="00FA549F">
        <w:rPr>
          <w:rStyle w:val="HTMLCite"/>
          <w:i w:val="0"/>
          <w:lang w:val="en"/>
        </w:rPr>
        <w:t>and</w:t>
      </w:r>
      <w:r w:rsidR="00FA549F" w:rsidRPr="00FA549F">
        <w:rPr>
          <w:rStyle w:val="HTMLCite"/>
          <w:i w:val="0"/>
          <w:lang w:val="en"/>
        </w:rPr>
        <w:t xml:space="preserve"> Neil Wallace</w:t>
      </w:r>
      <w:r w:rsidR="00357F1C">
        <w:rPr>
          <w:rStyle w:val="HTMLCite"/>
          <w:i w:val="0"/>
          <w:lang w:val="en"/>
        </w:rPr>
        <w:t>,</w:t>
      </w:r>
      <w:r w:rsidR="00FA549F" w:rsidRPr="00FA549F">
        <w:rPr>
          <w:rStyle w:val="HTMLCite"/>
          <w:i w:val="0"/>
          <w:lang w:val="en"/>
        </w:rPr>
        <w:t xml:space="preserve"> </w:t>
      </w:r>
      <w:r w:rsidR="00357F1C">
        <w:rPr>
          <w:rStyle w:val="HTMLCite"/>
          <w:i w:val="0"/>
          <w:lang w:val="en"/>
        </w:rPr>
        <w:t>“</w:t>
      </w:r>
      <w:r w:rsidR="00FA549F" w:rsidRPr="00FA549F">
        <w:rPr>
          <w:rStyle w:val="HTMLCite"/>
          <w:i w:val="0"/>
          <w:lang w:val="en"/>
        </w:rPr>
        <w:t xml:space="preserve">Rational Expectations and the Theory of Economic </w:t>
      </w:r>
    </w:p>
    <w:p w:rsidR="00FA549F" w:rsidRPr="00FA549F" w:rsidRDefault="00FA549F" w:rsidP="006C0394">
      <w:pPr>
        <w:ind w:left="720"/>
        <w:rPr>
          <w:i/>
          <w:lang w:val="en"/>
        </w:rPr>
      </w:pPr>
      <w:r w:rsidRPr="00FA549F">
        <w:rPr>
          <w:rStyle w:val="HTMLCite"/>
          <w:i w:val="0"/>
          <w:lang w:val="en"/>
        </w:rPr>
        <w:t>Policy</w:t>
      </w:r>
      <w:r w:rsidR="00357F1C">
        <w:rPr>
          <w:rStyle w:val="HTMLCite"/>
          <w:i w:val="0"/>
          <w:lang w:val="en"/>
        </w:rPr>
        <w:t xml:space="preserve">”, </w:t>
      </w:r>
      <w:r w:rsidR="00357F1C">
        <w:rPr>
          <w:rStyle w:val="HTMLCite"/>
          <w:lang w:val="en"/>
        </w:rPr>
        <w:t>Journal of Monetary Economics</w:t>
      </w:r>
      <w:r w:rsidR="00357F1C">
        <w:rPr>
          <w:rStyle w:val="HTMLCite"/>
          <w:i w:val="0"/>
          <w:lang w:val="en"/>
        </w:rPr>
        <w:t>,</w:t>
      </w:r>
      <w:r w:rsidRPr="00FA549F">
        <w:rPr>
          <w:rStyle w:val="HTMLCite"/>
          <w:i w:val="0"/>
          <w:lang w:val="en"/>
        </w:rPr>
        <w:t xml:space="preserve"> </w:t>
      </w:r>
      <w:r w:rsidRPr="00357F1C">
        <w:rPr>
          <w:rStyle w:val="HTMLCite"/>
          <w:bCs/>
          <w:i w:val="0"/>
          <w:lang w:val="en"/>
        </w:rPr>
        <w:t>2</w:t>
      </w:r>
      <w:r w:rsidRPr="00FA549F">
        <w:rPr>
          <w:rStyle w:val="HTMLCite"/>
          <w:i w:val="0"/>
          <w:lang w:val="en"/>
        </w:rPr>
        <w:t xml:space="preserve"> (2)</w:t>
      </w:r>
      <w:r w:rsidR="00357F1C">
        <w:rPr>
          <w:rStyle w:val="HTMLCite"/>
          <w:i w:val="0"/>
          <w:lang w:val="en"/>
        </w:rPr>
        <w:t xml:space="preserve">, </w:t>
      </w:r>
      <w:r w:rsidR="0044323A">
        <w:rPr>
          <w:rStyle w:val="HTMLCite"/>
          <w:i w:val="0"/>
          <w:lang w:val="en"/>
        </w:rPr>
        <w:t>(1976),</w:t>
      </w:r>
      <w:r w:rsidRPr="00FA549F">
        <w:rPr>
          <w:rStyle w:val="HTMLCite"/>
          <w:i w:val="0"/>
          <w:lang w:val="en"/>
        </w:rPr>
        <w:t xml:space="preserve"> 169–183. </w:t>
      </w:r>
      <w:hyperlink r:id="rId686" w:tooltip="Digital object identifier" w:history="1">
        <w:proofErr w:type="gramStart"/>
        <w:r w:rsidRPr="00FA549F">
          <w:rPr>
            <w:rStyle w:val="Hyperlink"/>
            <w:i/>
            <w:iCs/>
            <w:lang w:val="en"/>
          </w:rPr>
          <w:t>doi</w:t>
        </w:r>
        <w:proofErr w:type="gramEnd"/>
      </w:hyperlink>
      <w:r w:rsidRPr="00FA549F">
        <w:rPr>
          <w:rStyle w:val="HTMLCite"/>
          <w:i w:val="0"/>
          <w:lang w:val="en"/>
        </w:rPr>
        <w:t>:</w:t>
      </w:r>
      <w:hyperlink r:id="rId687" w:history="1">
        <w:r w:rsidRPr="00FA549F">
          <w:rPr>
            <w:rStyle w:val="Hyperlink"/>
            <w:i/>
            <w:iCs/>
            <w:lang w:val="en"/>
          </w:rPr>
          <w:t>10.1016/0304-3932(76)90032-5</w:t>
        </w:r>
      </w:hyperlink>
      <w:r w:rsidRPr="00FA549F">
        <w:rPr>
          <w:rStyle w:val="HTMLCite"/>
          <w:i w:val="0"/>
          <w:lang w:val="en"/>
        </w:rPr>
        <w:t>.</w:t>
      </w:r>
    </w:p>
    <w:p w:rsidR="00AA4FD4" w:rsidRDefault="0044323A" w:rsidP="006C0394">
      <w:pPr>
        <w:jc w:val="both"/>
        <w:rPr>
          <w:rStyle w:val="citation"/>
        </w:rPr>
      </w:pPr>
      <w:r>
        <w:rPr>
          <w:rStyle w:val="citation"/>
        </w:rPr>
        <w:t xml:space="preserve">[35] </w:t>
      </w:r>
      <w:proofErr w:type="spellStart"/>
      <w:r w:rsidR="00AA4FD4">
        <w:rPr>
          <w:rStyle w:val="citation"/>
        </w:rPr>
        <w:t>Sarno</w:t>
      </w:r>
      <w:proofErr w:type="spellEnd"/>
      <w:r w:rsidR="00AA4FD4">
        <w:rPr>
          <w:rStyle w:val="citation"/>
        </w:rPr>
        <w:t xml:space="preserve">, Lucio and Mark P. Taylor, </w:t>
      </w:r>
      <w:r w:rsidR="00AA4FD4">
        <w:rPr>
          <w:rStyle w:val="citation"/>
          <w:i/>
        </w:rPr>
        <w:t>The Economics of Exchange Rates</w:t>
      </w:r>
      <w:r w:rsidR="00AA4FD4">
        <w:rPr>
          <w:rStyle w:val="citation"/>
        </w:rPr>
        <w:t xml:space="preserve">, Cambridge, U.K.: </w:t>
      </w:r>
    </w:p>
    <w:p w:rsidR="00AA4FD4" w:rsidRDefault="00AA4FD4" w:rsidP="00AA4FD4">
      <w:pPr>
        <w:jc w:val="both"/>
        <w:rPr>
          <w:rStyle w:val="citation"/>
        </w:rPr>
      </w:pPr>
      <w:r>
        <w:rPr>
          <w:rStyle w:val="citation"/>
        </w:rPr>
        <w:tab/>
        <w:t>Cambridge University Press</w:t>
      </w:r>
      <w:r w:rsidR="0044323A">
        <w:rPr>
          <w:rStyle w:val="citation"/>
        </w:rPr>
        <w:t>, (2002)</w:t>
      </w:r>
      <w:r>
        <w:rPr>
          <w:rStyle w:val="citation"/>
        </w:rPr>
        <w:t xml:space="preserve">. </w:t>
      </w:r>
    </w:p>
    <w:p w:rsidR="00AA4FD4" w:rsidRPr="00C10B80" w:rsidRDefault="00AA4FD4" w:rsidP="00AA4FD4">
      <w:pPr>
        <w:ind w:firstLine="720"/>
        <w:jc w:val="both"/>
      </w:pPr>
    </w:p>
    <w:p w:rsidR="00295F3F" w:rsidRDefault="00295F3F"/>
    <w:sectPr w:rsidR="00295F3F" w:rsidSect="004736AC">
      <w:footerReference w:type="default" r:id="rId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9D" w:rsidRDefault="007B3C9D" w:rsidP="003122BF">
      <w:r>
        <w:separator/>
      </w:r>
    </w:p>
  </w:endnote>
  <w:endnote w:type="continuationSeparator" w:id="0">
    <w:p w:rsidR="007B3C9D" w:rsidRDefault="007B3C9D" w:rsidP="0031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314915"/>
      <w:docPartObj>
        <w:docPartGallery w:val="Page Numbers (Bottom of Page)"/>
        <w:docPartUnique/>
      </w:docPartObj>
    </w:sdtPr>
    <w:sdtEndPr>
      <w:rPr>
        <w:noProof/>
      </w:rPr>
    </w:sdtEndPr>
    <w:sdtContent>
      <w:p w:rsidR="00DF0807" w:rsidRDefault="00DF0807">
        <w:pPr>
          <w:pStyle w:val="Footer"/>
          <w:jc w:val="right"/>
        </w:pPr>
        <w:r>
          <w:fldChar w:fldCharType="begin"/>
        </w:r>
        <w:r>
          <w:instrText xml:space="preserve"> PAGE   \* MERGEFORMAT </w:instrText>
        </w:r>
        <w:r>
          <w:fldChar w:fldCharType="separate"/>
        </w:r>
        <w:r w:rsidR="00B66C3D">
          <w:rPr>
            <w:noProof/>
          </w:rPr>
          <w:t>26</w:t>
        </w:r>
        <w:r>
          <w:rPr>
            <w:noProof/>
          </w:rPr>
          <w:fldChar w:fldCharType="end"/>
        </w:r>
      </w:p>
    </w:sdtContent>
  </w:sdt>
  <w:p w:rsidR="00DF0807" w:rsidRDefault="00DF0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9D" w:rsidRDefault="007B3C9D" w:rsidP="003122BF">
      <w:r>
        <w:separator/>
      </w:r>
    </w:p>
  </w:footnote>
  <w:footnote w:type="continuationSeparator" w:id="0">
    <w:p w:rsidR="007B3C9D" w:rsidRDefault="007B3C9D" w:rsidP="003122BF">
      <w:r>
        <w:continuationSeparator/>
      </w:r>
    </w:p>
  </w:footnote>
  <w:footnote w:id="1">
    <w:p w:rsidR="00DF0807" w:rsidRPr="009963E5" w:rsidRDefault="00DF0807" w:rsidP="009963E5">
      <w:pPr>
        <w:shd w:val="clear" w:color="auto" w:fill="FFFFFF"/>
        <w:jc w:val="both"/>
        <w:rPr>
          <w:sz w:val="20"/>
          <w:szCs w:val="20"/>
        </w:rPr>
      </w:pPr>
      <w:r w:rsidRPr="009963E5">
        <w:rPr>
          <w:rStyle w:val="FootnoteReference"/>
          <w:sz w:val="20"/>
          <w:szCs w:val="20"/>
        </w:rPr>
        <w:footnoteRef/>
      </w:r>
      <w:r w:rsidRPr="009963E5">
        <w:rPr>
          <w:sz w:val="20"/>
          <w:szCs w:val="20"/>
        </w:rPr>
        <w:t xml:space="preserve"> See, Kallianiotis </w:t>
      </w:r>
      <w:r>
        <w:rPr>
          <w:sz w:val="20"/>
          <w:szCs w:val="20"/>
        </w:rPr>
        <w:t>[18]</w:t>
      </w:r>
      <w:r w:rsidRPr="009963E5">
        <w:rPr>
          <w:sz w:val="20"/>
          <w:szCs w:val="20"/>
        </w:rPr>
        <w:t xml:space="preserve"> and</w:t>
      </w:r>
      <w:r>
        <w:rPr>
          <w:sz w:val="20"/>
          <w:szCs w:val="20"/>
        </w:rPr>
        <w:t xml:space="preserve"> [19]</w:t>
      </w:r>
      <w:r w:rsidRPr="009963E5">
        <w:rPr>
          <w:sz w:val="20"/>
          <w:szCs w:val="20"/>
        </w:rPr>
        <w:t xml:space="preserve">. Also, </w:t>
      </w:r>
      <w:proofErr w:type="spellStart"/>
      <w:r w:rsidRPr="009963E5">
        <w:rPr>
          <w:sz w:val="20"/>
          <w:szCs w:val="20"/>
        </w:rPr>
        <w:t>Moosa</w:t>
      </w:r>
      <w:proofErr w:type="spellEnd"/>
      <w:r w:rsidRPr="009963E5">
        <w:rPr>
          <w:sz w:val="20"/>
          <w:szCs w:val="20"/>
        </w:rPr>
        <w:t xml:space="preserve"> </w:t>
      </w:r>
      <w:r>
        <w:rPr>
          <w:sz w:val="20"/>
          <w:szCs w:val="20"/>
        </w:rPr>
        <w:t>[29]</w:t>
      </w:r>
      <w:r w:rsidRPr="009963E5">
        <w:rPr>
          <w:sz w:val="20"/>
          <w:szCs w:val="20"/>
        </w:rPr>
        <w:t xml:space="preserve">, </w:t>
      </w:r>
      <w:hyperlink r:id="rId1" w:anchor="v=onepage&amp;q=Exchange%20Rate%20Expectations%20(static%2C%20extrapolative)&amp;f=false" w:history="1">
        <w:r w:rsidRPr="009963E5">
          <w:rPr>
            <w:rStyle w:val="Hyperlink"/>
            <w:sz w:val="20"/>
            <w:szCs w:val="20"/>
          </w:rPr>
          <w:t>http://books.google.com/books?id=Aj5u0-wQ54sC&amp;pg=PA17&amp;lpg=PA17&amp;dq=Exchange+Rate+Expectations+(static,+extrapolative)&amp;source=bl&amp;ots=fudrzx9yK6&amp;sig=9SRu77mgQBJ_KP3zeVN69dDy_y4&amp;hl=en&amp;sa=X&amp;ei=kQViUP_UNafw0gHXjoCwBA&amp;ved=0CD4Q6AEwBA#v=onepage&amp;q=Exchange%20Rate%20Expectations%20(static%2C%20extrapolative)&amp;f=false</w:t>
        </w:r>
      </w:hyperlink>
      <w:r w:rsidRPr="009963E5">
        <w:rPr>
          <w:sz w:val="20"/>
          <w:szCs w:val="20"/>
        </w:rPr>
        <w:t xml:space="preserve">  . Further,</w:t>
      </w:r>
    </w:p>
    <w:p w:rsidR="00DF0807" w:rsidRPr="009963E5" w:rsidRDefault="00DF0807" w:rsidP="009963E5">
      <w:pPr>
        <w:shd w:val="clear" w:color="auto" w:fill="FFFFFF"/>
        <w:jc w:val="both"/>
        <w:rPr>
          <w:color w:val="000000"/>
          <w:sz w:val="20"/>
          <w:szCs w:val="20"/>
        </w:rPr>
      </w:pPr>
      <w:proofErr w:type="spellStart"/>
      <w:r w:rsidRPr="009963E5">
        <w:rPr>
          <w:sz w:val="20"/>
          <w:szCs w:val="20"/>
        </w:rPr>
        <w:t>Marey</w:t>
      </w:r>
      <w:proofErr w:type="spellEnd"/>
      <w:r w:rsidRPr="009963E5">
        <w:rPr>
          <w:sz w:val="20"/>
          <w:szCs w:val="20"/>
        </w:rPr>
        <w:t xml:space="preserve"> </w:t>
      </w:r>
      <w:r>
        <w:rPr>
          <w:sz w:val="20"/>
          <w:szCs w:val="20"/>
        </w:rPr>
        <w:t>[27]</w:t>
      </w:r>
      <w:r w:rsidRPr="009963E5">
        <w:rPr>
          <w:sz w:val="20"/>
          <w:szCs w:val="20"/>
        </w:rPr>
        <w:t xml:space="preserve">  </w:t>
      </w:r>
      <w:hyperlink r:id="rId2" w:history="1">
        <w:r w:rsidRPr="009963E5">
          <w:rPr>
            <w:rStyle w:val="Hyperlink"/>
            <w:sz w:val="20"/>
            <w:szCs w:val="20"/>
          </w:rPr>
          <w:t>http://arno.unimaas.nl/show.cgi?fid=820</w:t>
        </w:r>
      </w:hyperlink>
      <w:r w:rsidRPr="009963E5">
        <w:rPr>
          <w:color w:val="000000"/>
          <w:sz w:val="20"/>
          <w:szCs w:val="20"/>
        </w:rPr>
        <w:t xml:space="preserve"> </w:t>
      </w:r>
    </w:p>
  </w:footnote>
  <w:footnote w:id="2">
    <w:p w:rsidR="00DF0807" w:rsidRDefault="00DF0807" w:rsidP="004A55E3">
      <w:pPr>
        <w:pStyle w:val="FootnoteText"/>
        <w:jc w:val="both"/>
      </w:pPr>
      <w:r>
        <w:rPr>
          <w:rStyle w:val="FootnoteReference"/>
        </w:rPr>
        <w:footnoteRef/>
      </w:r>
      <w:r>
        <w:t xml:space="preserve"> See, Kallianiotis [15].</w:t>
      </w:r>
    </w:p>
  </w:footnote>
  <w:footnote w:id="3">
    <w:p w:rsidR="00DF0807" w:rsidRPr="00AE2DAA" w:rsidRDefault="00DF0807" w:rsidP="00B72F3F">
      <w:pPr>
        <w:pStyle w:val="NormalWeb"/>
        <w:spacing w:before="0" w:beforeAutospacing="0" w:after="0" w:afterAutospacing="0"/>
        <w:jc w:val="both"/>
        <w:rPr>
          <w:sz w:val="20"/>
          <w:szCs w:val="20"/>
        </w:rPr>
      </w:pPr>
      <w:r w:rsidRPr="00AE2DAA">
        <w:rPr>
          <w:rStyle w:val="FootnoteReference"/>
          <w:sz w:val="20"/>
          <w:szCs w:val="20"/>
        </w:rPr>
        <w:footnoteRef/>
      </w:r>
      <w:r w:rsidRPr="00AE2DAA">
        <w:rPr>
          <w:sz w:val="20"/>
          <w:szCs w:val="20"/>
        </w:rPr>
        <w:t xml:space="preserve"> The concept of static expectations has been widely used in the early economics literature, such as in the cobweb model of price determinations. In the cobweb model, the static expectations assumption states that sellers expect the price of a good next period to be the same as it is today and adjust their production accordingly. The early literature did not focus much on unexpected shocks. </w:t>
      </w:r>
      <w:r w:rsidRPr="00AE2DAA">
        <w:rPr>
          <w:rStyle w:val="Strong"/>
          <w:b w:val="0"/>
          <w:sz w:val="20"/>
          <w:szCs w:val="20"/>
        </w:rPr>
        <w:t>The concept of static expectations and its more advanced variation</w:t>
      </w:r>
      <w:r w:rsidRPr="00AE2DAA">
        <w:rPr>
          <w:rStyle w:val="Strong"/>
          <w:sz w:val="20"/>
          <w:szCs w:val="20"/>
        </w:rPr>
        <w:t xml:space="preserve">, </w:t>
      </w:r>
      <w:r w:rsidRPr="00AE2DAA">
        <w:rPr>
          <w:sz w:val="20"/>
          <w:szCs w:val="20"/>
        </w:rPr>
        <w:t>the concept of adaptive expectations, play an important role in the monetary economics, the branch of economics that addresses the design and the impact of monetary policy. Because only unexpected inflation, or inflation rate in excess of the expected inflation rate, can increase the aggregate output of the economy, it is important for policymakers to know what inflation rate economic agents expect in the future. For economists, this means that they have to make an assumption about how economic agents form their predictions of future inflation</w:t>
      </w:r>
      <w:r>
        <w:rPr>
          <w:sz w:val="20"/>
          <w:szCs w:val="20"/>
        </w:rPr>
        <w:t>, how they measure it, and if the monetary policy target rate will cover the expected inflation</w:t>
      </w:r>
      <w:r w:rsidRPr="00AE2DAA">
        <w:rPr>
          <w:sz w:val="20"/>
          <w:szCs w:val="20"/>
        </w:rPr>
        <w:t xml:space="preserve">. See, Kallianiotis </w:t>
      </w:r>
      <w:r>
        <w:rPr>
          <w:sz w:val="20"/>
          <w:szCs w:val="20"/>
        </w:rPr>
        <w:t>[14]</w:t>
      </w:r>
      <w:r w:rsidRPr="00AE2DAA">
        <w:rPr>
          <w:sz w:val="20"/>
          <w:szCs w:val="20"/>
        </w:rPr>
        <w:t>.</w:t>
      </w:r>
    </w:p>
  </w:footnote>
  <w:footnote w:id="4">
    <w:p w:rsidR="00DF0807" w:rsidRDefault="00DF0807">
      <w:pPr>
        <w:pStyle w:val="FootnoteText"/>
      </w:pPr>
      <w:r>
        <w:rPr>
          <w:rStyle w:val="FootnoteReference"/>
        </w:rPr>
        <w:footnoteRef/>
      </w:r>
      <w:r>
        <w:t xml:space="preserve"> Where</w:t>
      </w:r>
      <w:proofErr w:type="gramStart"/>
      <w:r>
        <w:t xml:space="preserve">, </w:t>
      </w:r>
      <w:proofErr w:type="gramEnd"/>
      <w:r w:rsidRPr="00B72F3F">
        <w:rPr>
          <w:color w:val="333333"/>
          <w:position w:val="-22"/>
        </w:rPr>
        <w:object w:dxaOrig="3739" w:dyaOrig="560">
          <v:shape id="_x0000_i1424" type="#_x0000_t75" style="width:186.75pt;height:27.75pt" o:ole="">
            <v:imagedata r:id="rId3" o:title=""/>
          </v:shape>
          <o:OLEObject Type="Embed" ProgID="Equation.3" ShapeID="_x0000_i1424" DrawAspect="Content" ObjectID="_1571037608" r:id="rId4"/>
        </w:object>
      </w:r>
      <w:r>
        <w:rPr>
          <w:color w:val="333333"/>
        </w:rPr>
        <w:t>.</w:t>
      </w:r>
    </w:p>
  </w:footnote>
  <w:footnote w:id="5">
    <w:p w:rsidR="00DF0807" w:rsidRPr="005E0076" w:rsidRDefault="00DF0807" w:rsidP="002B4BFB">
      <w:pPr>
        <w:pStyle w:val="NormalWeb"/>
        <w:spacing w:before="0" w:beforeAutospacing="0"/>
        <w:jc w:val="both"/>
        <w:rPr>
          <w:sz w:val="20"/>
          <w:szCs w:val="20"/>
          <w:lang w:val="en"/>
        </w:rPr>
      </w:pPr>
      <w:r w:rsidRPr="005E0076">
        <w:rPr>
          <w:rStyle w:val="FootnoteReference"/>
          <w:sz w:val="20"/>
          <w:szCs w:val="20"/>
        </w:rPr>
        <w:footnoteRef/>
      </w:r>
      <w:r w:rsidRPr="005E0076">
        <w:rPr>
          <w:sz w:val="20"/>
          <w:szCs w:val="20"/>
        </w:rPr>
        <w:t xml:space="preserve"> </w:t>
      </w:r>
      <w:r w:rsidRPr="005E0076">
        <w:rPr>
          <w:sz w:val="20"/>
          <w:szCs w:val="20"/>
          <w:lang w:val="en"/>
        </w:rPr>
        <w:t xml:space="preserve">The </w:t>
      </w:r>
      <w:r w:rsidRPr="005E0076">
        <w:rPr>
          <w:bCs/>
          <w:i/>
          <w:sz w:val="20"/>
          <w:szCs w:val="20"/>
          <w:lang w:val="en"/>
        </w:rPr>
        <w:t>bandwagon effect</w:t>
      </w:r>
      <w:r w:rsidRPr="005E0076">
        <w:rPr>
          <w:sz w:val="20"/>
          <w:szCs w:val="20"/>
          <w:lang w:val="en"/>
        </w:rPr>
        <w:t xml:space="preserve"> is a well-documented form of “groupthink”</w:t>
      </w:r>
      <w:r>
        <w:rPr>
          <w:sz w:val="20"/>
          <w:szCs w:val="20"/>
          <w:lang w:val="en"/>
        </w:rPr>
        <w:t xml:space="preserve"> (</w:t>
      </w:r>
      <w:r>
        <w:rPr>
          <w:sz w:val="20"/>
          <w:szCs w:val="20"/>
          <w:lang w:val="el-GR"/>
        </w:rPr>
        <w:t>ὁ</w:t>
      </w:r>
      <w:r w:rsidRPr="00D3235D">
        <w:rPr>
          <w:sz w:val="20"/>
          <w:szCs w:val="20"/>
        </w:rPr>
        <w:t xml:space="preserve"> </w:t>
      </w:r>
      <w:r>
        <w:rPr>
          <w:sz w:val="20"/>
          <w:szCs w:val="20"/>
          <w:lang w:val="el-GR"/>
        </w:rPr>
        <w:t>κοσμικός</w:t>
      </w:r>
      <w:r w:rsidRPr="00D3235D">
        <w:rPr>
          <w:sz w:val="20"/>
          <w:szCs w:val="20"/>
        </w:rPr>
        <w:t xml:space="preserve"> </w:t>
      </w:r>
      <w:r>
        <w:rPr>
          <w:sz w:val="20"/>
          <w:szCs w:val="20"/>
          <w:lang w:val="el-GR"/>
        </w:rPr>
        <w:t>ἄνθρωπος</w:t>
      </w:r>
      <w:r w:rsidRPr="00D3235D">
        <w:rPr>
          <w:sz w:val="20"/>
          <w:szCs w:val="20"/>
        </w:rPr>
        <w:t xml:space="preserve"> </w:t>
      </w:r>
      <w:r>
        <w:rPr>
          <w:sz w:val="20"/>
          <w:szCs w:val="20"/>
          <w:lang w:val="el-GR"/>
        </w:rPr>
        <w:t>εἶναι</w:t>
      </w:r>
      <w:r w:rsidRPr="00D3235D">
        <w:rPr>
          <w:sz w:val="20"/>
          <w:szCs w:val="20"/>
        </w:rPr>
        <w:t xml:space="preserve"> </w:t>
      </w:r>
      <w:r>
        <w:rPr>
          <w:sz w:val="20"/>
          <w:szCs w:val="20"/>
          <w:lang w:val="el-GR"/>
        </w:rPr>
        <w:t>μιμητικόν</w:t>
      </w:r>
      <w:r w:rsidRPr="005161EF">
        <w:rPr>
          <w:sz w:val="20"/>
          <w:szCs w:val="20"/>
        </w:rPr>
        <w:t xml:space="preserve"> </w:t>
      </w:r>
      <w:r>
        <w:rPr>
          <w:sz w:val="20"/>
          <w:szCs w:val="20"/>
          <w:lang w:val="el-GR"/>
        </w:rPr>
        <w:t>ὄν</w:t>
      </w:r>
      <w:r w:rsidRPr="005161EF">
        <w:rPr>
          <w:sz w:val="20"/>
          <w:szCs w:val="20"/>
        </w:rPr>
        <w:t>)</w:t>
      </w:r>
      <w:r w:rsidRPr="005E0076">
        <w:rPr>
          <w:sz w:val="20"/>
          <w:szCs w:val="20"/>
          <w:lang w:val="en"/>
        </w:rPr>
        <w:t xml:space="preserve"> in behavioral science and has many applications. The general rule is that conduct or beliefs spread among people, as fads and trends clearly do, with “the probability of any individual adopting it increasing with the proportion, which have already done so”. As more people come to believe in something, others also “hop on the bandwagon”</w:t>
      </w:r>
      <w:r>
        <w:rPr>
          <w:sz w:val="20"/>
          <w:szCs w:val="20"/>
          <w:lang w:val="en"/>
        </w:rPr>
        <w:t xml:space="preserve"> </w:t>
      </w:r>
      <w:r w:rsidRPr="005E0076">
        <w:rPr>
          <w:sz w:val="20"/>
          <w:szCs w:val="20"/>
          <w:lang w:val="en"/>
        </w:rPr>
        <w:t xml:space="preserve">regardless of the underlying evidence. The tendency to follow the actions or beliefs of others can occur because individuals directly prefer to conform or because individuals derive information from others. In </w:t>
      </w:r>
      <w:proofErr w:type="gramStart"/>
      <w:r w:rsidRPr="005E0076">
        <w:rPr>
          <w:sz w:val="20"/>
          <w:szCs w:val="20"/>
          <w:lang w:val="en"/>
        </w:rPr>
        <w:t>layman’s</w:t>
      </w:r>
      <w:proofErr w:type="gramEnd"/>
      <w:r w:rsidRPr="005E0076">
        <w:rPr>
          <w:sz w:val="20"/>
          <w:szCs w:val="20"/>
          <w:lang w:val="en"/>
        </w:rPr>
        <w:t xml:space="preserve"> term the bandwagon effect refers to people doing certain things because other people are doing them, regardless of their own beliefs, which they may ignore or override. For instance, once a product becomes popular, more people tend to “get on the bandwagon” and buy it, too. The bandwagon effect has wide implications, but </w:t>
      </w:r>
      <w:proofErr w:type="gramStart"/>
      <w:r w:rsidRPr="005E0076">
        <w:rPr>
          <w:sz w:val="20"/>
          <w:szCs w:val="20"/>
          <w:lang w:val="en"/>
        </w:rPr>
        <w:t>is commonly seen</w:t>
      </w:r>
      <w:proofErr w:type="gramEnd"/>
      <w:r w:rsidRPr="005E0076">
        <w:rPr>
          <w:sz w:val="20"/>
          <w:szCs w:val="20"/>
          <w:lang w:val="en"/>
        </w:rPr>
        <w:t xml:space="preserve"> in politics and consumer behavior. This effect </w:t>
      </w:r>
      <w:proofErr w:type="gramStart"/>
      <w:r w:rsidRPr="005E0076">
        <w:rPr>
          <w:sz w:val="20"/>
          <w:szCs w:val="20"/>
          <w:lang w:val="en"/>
        </w:rPr>
        <w:t>is noticed</w:t>
      </w:r>
      <w:proofErr w:type="gramEnd"/>
      <w:r w:rsidRPr="005E0076">
        <w:rPr>
          <w:sz w:val="20"/>
          <w:szCs w:val="20"/>
          <w:lang w:val="en"/>
        </w:rPr>
        <w:t xml:space="preserve"> and</w:t>
      </w:r>
      <w:r>
        <w:rPr>
          <w:sz w:val="20"/>
          <w:szCs w:val="20"/>
          <w:lang w:val="en"/>
        </w:rPr>
        <w:t xml:space="preserve"> is</w:t>
      </w:r>
      <w:r w:rsidRPr="005E0076">
        <w:rPr>
          <w:sz w:val="20"/>
          <w:szCs w:val="20"/>
          <w:lang w:val="en"/>
        </w:rPr>
        <w:t xml:space="preserve"> followed very much by the youth</w:t>
      </w:r>
      <w:r>
        <w:rPr>
          <w:sz w:val="20"/>
          <w:szCs w:val="20"/>
          <w:lang w:val="en"/>
        </w:rPr>
        <w:t xml:space="preserve"> and the people without personality (the ignorant ones)</w:t>
      </w:r>
      <w:r w:rsidRPr="005E0076">
        <w:rPr>
          <w:sz w:val="20"/>
          <w:szCs w:val="20"/>
          <w:lang w:val="en"/>
        </w:rPr>
        <w:t xml:space="preserve">; where, if young people see many of their friends buying a particular phone, they could become more interested in buying that (Apple products for example). When individuals make rational choices based on the information they receive from others, economists have proposed that information cascades can quickly form, in which people decide to ignore their personal information signals and follow the behavior of others. Cascades explain why behavior is fragile; people understand that they </w:t>
      </w:r>
      <w:proofErr w:type="gramStart"/>
      <w:r w:rsidRPr="005E0076">
        <w:rPr>
          <w:sz w:val="20"/>
          <w:szCs w:val="20"/>
          <w:lang w:val="en"/>
        </w:rPr>
        <w:t>are based</w:t>
      </w:r>
      <w:proofErr w:type="gramEnd"/>
      <w:r w:rsidRPr="005E0076">
        <w:rPr>
          <w:sz w:val="20"/>
          <w:szCs w:val="20"/>
          <w:lang w:val="en"/>
        </w:rPr>
        <w:t xml:space="preserve"> on very limited information. As a result, fads form easily, but </w:t>
      </w:r>
      <w:proofErr w:type="gramStart"/>
      <w:r w:rsidRPr="005E0076">
        <w:rPr>
          <w:sz w:val="20"/>
          <w:szCs w:val="20"/>
          <w:lang w:val="en"/>
        </w:rPr>
        <w:t>are also easily dislodged</w:t>
      </w:r>
      <w:proofErr w:type="gramEnd"/>
      <w:r w:rsidRPr="005E0076">
        <w:rPr>
          <w:sz w:val="20"/>
          <w:szCs w:val="20"/>
          <w:lang w:val="en"/>
        </w:rPr>
        <w:t xml:space="preserve">. Such informational effects </w:t>
      </w:r>
      <w:proofErr w:type="gramStart"/>
      <w:r w:rsidRPr="005E0076">
        <w:rPr>
          <w:sz w:val="20"/>
          <w:szCs w:val="20"/>
          <w:lang w:val="en"/>
        </w:rPr>
        <w:t>have been used</w:t>
      </w:r>
      <w:proofErr w:type="gramEnd"/>
      <w:r w:rsidRPr="005E0076">
        <w:rPr>
          <w:sz w:val="20"/>
          <w:szCs w:val="20"/>
          <w:lang w:val="en"/>
        </w:rPr>
        <w:t xml:space="preserve"> to explain political bandwagons. </w:t>
      </w:r>
      <w:r>
        <w:rPr>
          <w:sz w:val="20"/>
          <w:szCs w:val="20"/>
          <w:lang w:val="en"/>
        </w:rPr>
        <w:t xml:space="preserve">This is the behavior of masses (goyim), which unfortunately, </w:t>
      </w:r>
      <w:proofErr w:type="gramStart"/>
      <w:r>
        <w:rPr>
          <w:sz w:val="20"/>
          <w:szCs w:val="20"/>
          <w:lang w:val="en"/>
        </w:rPr>
        <w:t>are manipulated</w:t>
      </w:r>
      <w:proofErr w:type="gramEnd"/>
      <w:r>
        <w:rPr>
          <w:sz w:val="20"/>
          <w:szCs w:val="20"/>
          <w:lang w:val="en"/>
        </w:rPr>
        <w:t xml:space="preserve"> by the dark powers (“deep state”) and satisfy their inhumane objective. See, Kallianiotis [13].</w:t>
      </w:r>
    </w:p>
  </w:footnote>
  <w:footnote w:id="6">
    <w:p w:rsidR="00DF0807" w:rsidRDefault="00DF0807">
      <w:pPr>
        <w:pStyle w:val="FootnoteText"/>
      </w:pPr>
      <w:r>
        <w:rPr>
          <w:rStyle w:val="FootnoteReference"/>
        </w:rPr>
        <w:footnoteRef/>
      </w:r>
      <w:r>
        <w:t xml:space="preserve"> See, </w:t>
      </w:r>
      <w:hyperlink r:id="rId5" w:history="1">
        <w:r w:rsidRPr="008C0B4D">
          <w:rPr>
            <w:rStyle w:val="Hyperlink"/>
          </w:rPr>
          <w:t>https://en.wikipedia.org/wiki/Cobweb_model</w:t>
        </w:r>
      </w:hyperlink>
      <w:r>
        <w:t xml:space="preserve"> </w:t>
      </w:r>
    </w:p>
  </w:footnote>
  <w:footnote w:id="7">
    <w:p w:rsidR="00DF0807" w:rsidRPr="00601A6F" w:rsidRDefault="00DF0807" w:rsidP="00257998">
      <w:pPr>
        <w:pStyle w:val="NormalWeb"/>
        <w:spacing w:before="0" w:beforeAutospacing="0" w:after="0" w:afterAutospacing="0"/>
        <w:jc w:val="both"/>
        <w:rPr>
          <w:sz w:val="20"/>
          <w:szCs w:val="20"/>
        </w:rPr>
      </w:pPr>
      <w:r w:rsidRPr="00601A6F">
        <w:rPr>
          <w:rStyle w:val="FootnoteReference"/>
          <w:sz w:val="20"/>
          <w:szCs w:val="20"/>
        </w:rPr>
        <w:footnoteRef/>
      </w:r>
      <w:r w:rsidRPr="00601A6F">
        <w:rPr>
          <w:sz w:val="20"/>
          <w:szCs w:val="20"/>
        </w:rPr>
        <w:t xml:space="preserve"> See, </w:t>
      </w:r>
      <w:proofErr w:type="spellStart"/>
      <w:r w:rsidRPr="00601A6F">
        <w:rPr>
          <w:sz w:val="20"/>
          <w:szCs w:val="20"/>
        </w:rPr>
        <w:t>Muth</w:t>
      </w:r>
      <w:proofErr w:type="spellEnd"/>
      <w:r w:rsidRPr="00601A6F">
        <w:rPr>
          <w:sz w:val="20"/>
          <w:szCs w:val="20"/>
        </w:rPr>
        <w:t xml:space="preserve"> </w:t>
      </w:r>
      <w:r>
        <w:rPr>
          <w:sz w:val="20"/>
          <w:szCs w:val="20"/>
        </w:rPr>
        <w:t>[30]</w:t>
      </w:r>
      <w:r w:rsidRPr="00601A6F">
        <w:rPr>
          <w:sz w:val="20"/>
          <w:szCs w:val="20"/>
        </w:rPr>
        <w:t>.</w:t>
      </w:r>
    </w:p>
  </w:footnote>
  <w:footnote w:id="8">
    <w:p w:rsidR="00DF0807" w:rsidRPr="00601A6F" w:rsidRDefault="00DF0807" w:rsidP="003938DE">
      <w:pPr>
        <w:pStyle w:val="NormalWeb"/>
        <w:spacing w:before="0" w:beforeAutospacing="0" w:after="0" w:afterAutospacing="0"/>
        <w:jc w:val="both"/>
        <w:rPr>
          <w:sz w:val="20"/>
          <w:szCs w:val="20"/>
          <w:lang w:val="en"/>
        </w:rPr>
      </w:pPr>
      <w:r w:rsidRPr="00601A6F">
        <w:rPr>
          <w:rStyle w:val="FootnoteReference"/>
          <w:sz w:val="20"/>
          <w:szCs w:val="20"/>
        </w:rPr>
        <w:footnoteRef/>
      </w:r>
      <w:r w:rsidRPr="00601A6F">
        <w:rPr>
          <w:sz w:val="20"/>
          <w:szCs w:val="20"/>
        </w:rPr>
        <w:t xml:space="preserve"> </w:t>
      </w:r>
      <w:r w:rsidRPr="00601A6F">
        <w:rPr>
          <w:sz w:val="20"/>
          <w:szCs w:val="20"/>
          <w:lang w:val="en"/>
        </w:rPr>
        <w:t>See, Cobweb model, which</w:t>
      </w:r>
      <w:r w:rsidRPr="00601A6F">
        <w:rPr>
          <w:sz w:val="20"/>
          <w:szCs w:val="20"/>
        </w:rPr>
        <w:t xml:space="preserve"> explains why prices might be subject to periodic fluctuations in certain types of markets. It describes cyclical supply and demand in a market, where the amount produced </w:t>
      </w:r>
      <w:proofErr w:type="gramStart"/>
      <w:r w:rsidRPr="00601A6F">
        <w:rPr>
          <w:sz w:val="20"/>
          <w:szCs w:val="20"/>
        </w:rPr>
        <w:t>must be chosen</w:t>
      </w:r>
      <w:proofErr w:type="gramEnd"/>
      <w:r w:rsidRPr="00601A6F">
        <w:rPr>
          <w:sz w:val="20"/>
          <w:szCs w:val="20"/>
        </w:rPr>
        <w:t xml:space="preserve"> before prices are observed. Producers’ expectations about prices </w:t>
      </w:r>
      <w:proofErr w:type="gramStart"/>
      <w:r w:rsidRPr="00601A6F">
        <w:rPr>
          <w:sz w:val="20"/>
          <w:szCs w:val="20"/>
        </w:rPr>
        <w:t>are assumed to be based</w:t>
      </w:r>
      <w:proofErr w:type="gramEnd"/>
      <w:r w:rsidRPr="00601A6F">
        <w:rPr>
          <w:sz w:val="20"/>
          <w:szCs w:val="20"/>
        </w:rPr>
        <w:t xml:space="preserve"> on observations of previous prices</w:t>
      </w:r>
      <w:r w:rsidRPr="00601A6F">
        <w:rPr>
          <w:sz w:val="20"/>
          <w:szCs w:val="20"/>
          <w:lang w:val="en"/>
        </w:rPr>
        <w:t>.</w:t>
      </w:r>
    </w:p>
  </w:footnote>
  <w:footnote w:id="9">
    <w:p w:rsidR="00DF0807" w:rsidRPr="00601A6F" w:rsidRDefault="00DF0807" w:rsidP="00601A6F">
      <w:pPr>
        <w:jc w:val="both"/>
        <w:rPr>
          <w:sz w:val="20"/>
          <w:szCs w:val="20"/>
        </w:rPr>
      </w:pPr>
      <w:r w:rsidRPr="00601A6F">
        <w:rPr>
          <w:rStyle w:val="FootnoteReference"/>
          <w:sz w:val="20"/>
          <w:szCs w:val="20"/>
        </w:rPr>
        <w:footnoteRef/>
      </w:r>
      <w:r w:rsidRPr="00601A6F">
        <w:rPr>
          <w:sz w:val="20"/>
          <w:szCs w:val="20"/>
        </w:rPr>
        <w:t xml:space="preserve"> And by the power of the labor unions, which has vanished, lately, due to globalization, deregulation, illegal migration,</w:t>
      </w:r>
      <w:r>
        <w:rPr>
          <w:sz w:val="20"/>
          <w:szCs w:val="20"/>
        </w:rPr>
        <w:t xml:space="preserve"> indebtedness,</w:t>
      </w:r>
      <w:r w:rsidRPr="00601A6F">
        <w:rPr>
          <w:sz w:val="20"/>
          <w:szCs w:val="20"/>
        </w:rPr>
        <w:t xml:space="preserve"> and </w:t>
      </w:r>
      <w:r>
        <w:rPr>
          <w:sz w:val="20"/>
          <w:szCs w:val="20"/>
        </w:rPr>
        <w:t xml:space="preserve">then, by the </w:t>
      </w:r>
      <w:r w:rsidRPr="00601A6F">
        <w:rPr>
          <w:sz w:val="20"/>
          <w:szCs w:val="20"/>
        </w:rPr>
        <w:t>pressure from the capital market (creditors).</w:t>
      </w:r>
    </w:p>
  </w:footnote>
  <w:footnote w:id="10">
    <w:p w:rsidR="00DF0807" w:rsidRDefault="00DF0807" w:rsidP="00684719">
      <w:pPr>
        <w:jc w:val="both"/>
        <w:textAlignment w:val="baseline"/>
        <w:rPr>
          <w:color w:val="141414"/>
          <w:sz w:val="20"/>
          <w:szCs w:val="20"/>
        </w:rPr>
      </w:pPr>
      <w:r w:rsidRPr="00684719">
        <w:rPr>
          <w:rStyle w:val="FootnoteReference"/>
          <w:sz w:val="20"/>
          <w:szCs w:val="20"/>
        </w:rPr>
        <w:footnoteRef/>
      </w:r>
      <w:r w:rsidRPr="00684719">
        <w:rPr>
          <w:sz w:val="20"/>
          <w:szCs w:val="20"/>
        </w:rPr>
        <w:t xml:space="preserve"> This information </w:t>
      </w:r>
      <w:r w:rsidRPr="00684719">
        <w:rPr>
          <w:color w:val="333333"/>
          <w:position w:val="-10"/>
          <w:sz w:val="20"/>
          <w:szCs w:val="20"/>
        </w:rPr>
        <w:object w:dxaOrig="220" w:dyaOrig="300">
          <v:shape id="_x0000_i1426" type="#_x0000_t75" style="width:11.25pt;height:15pt" o:ole="">
            <v:imagedata r:id="rId6" o:title=""/>
          </v:shape>
          <o:OLEObject Type="Embed" ProgID="Equation.3" ShapeID="_x0000_i1426" DrawAspect="Content" ObjectID="_1571037609" r:id="rId7"/>
        </w:object>
      </w:r>
      <w:r w:rsidRPr="00684719">
        <w:rPr>
          <w:color w:val="333333"/>
          <w:sz w:val="20"/>
          <w:szCs w:val="20"/>
        </w:rPr>
        <w:t xml:space="preserve"> is incomplete and controlled by the “world planners” (dark powers)</w:t>
      </w:r>
      <w:r>
        <w:rPr>
          <w:color w:val="333333"/>
          <w:sz w:val="20"/>
          <w:szCs w:val="20"/>
        </w:rPr>
        <w:t xml:space="preserve"> through the fake news</w:t>
      </w:r>
      <w:r w:rsidRPr="00684719">
        <w:rPr>
          <w:color w:val="333333"/>
          <w:sz w:val="20"/>
          <w:szCs w:val="20"/>
        </w:rPr>
        <w:t xml:space="preserve">. The true information </w:t>
      </w:r>
      <w:proofErr w:type="gramStart"/>
      <w:r w:rsidRPr="00684719">
        <w:rPr>
          <w:color w:val="333333"/>
          <w:sz w:val="20"/>
          <w:szCs w:val="20"/>
        </w:rPr>
        <w:t xml:space="preserve">is  </w:t>
      </w:r>
      <w:proofErr w:type="gramEnd"/>
      <w:r w:rsidRPr="00684719">
        <w:rPr>
          <w:color w:val="333333"/>
          <w:position w:val="-10"/>
          <w:sz w:val="20"/>
          <w:szCs w:val="20"/>
        </w:rPr>
        <w:object w:dxaOrig="300" w:dyaOrig="300">
          <v:shape id="_x0000_i1428" type="#_x0000_t75" style="width:15pt;height:15pt" o:ole="">
            <v:imagedata r:id="rId8" o:title=""/>
          </v:shape>
          <o:OLEObject Type="Embed" ProgID="Equation.3" ShapeID="_x0000_i1428" DrawAspect="Content" ObjectID="_1571037610" r:id="rId9"/>
        </w:object>
      </w:r>
      <w:r w:rsidRPr="00684719">
        <w:rPr>
          <w:color w:val="333333"/>
          <w:sz w:val="20"/>
          <w:szCs w:val="20"/>
        </w:rPr>
        <w:t>(</w:t>
      </w:r>
      <w:r w:rsidRPr="00684719">
        <w:rPr>
          <w:color w:val="333333"/>
          <w:sz w:val="20"/>
          <w:szCs w:val="20"/>
          <w:lang w:val="el-GR"/>
        </w:rPr>
        <w:t>πληροφορίαι</w:t>
      </w:r>
      <w:r w:rsidRPr="00684719">
        <w:rPr>
          <w:color w:val="333333"/>
          <w:sz w:val="20"/>
          <w:szCs w:val="20"/>
        </w:rPr>
        <w:t xml:space="preserve">) and </w:t>
      </w:r>
      <w:r w:rsidRPr="00684719">
        <w:rPr>
          <w:color w:val="333333"/>
          <w:position w:val="-10"/>
          <w:sz w:val="20"/>
          <w:szCs w:val="20"/>
        </w:rPr>
        <w:object w:dxaOrig="720" w:dyaOrig="300">
          <v:shape id="_x0000_i1430" type="#_x0000_t75" style="width:36pt;height:15pt" o:ole="">
            <v:imagedata r:id="rId10" o:title=""/>
          </v:shape>
          <o:OLEObject Type="Embed" ProgID="Equation.3" ShapeID="_x0000_i1430" DrawAspect="Content" ObjectID="_1571037611" r:id="rId11"/>
        </w:object>
      </w:r>
      <w:r w:rsidRPr="00684719">
        <w:rPr>
          <w:color w:val="333333"/>
          <w:sz w:val="20"/>
          <w:szCs w:val="20"/>
        </w:rPr>
        <w:t>. There are very few people that have full information (</w:t>
      </w:r>
      <w:r w:rsidRPr="00684719">
        <w:rPr>
          <w:color w:val="333333"/>
          <w:position w:val="-10"/>
          <w:sz w:val="20"/>
          <w:szCs w:val="20"/>
        </w:rPr>
        <w:object w:dxaOrig="300" w:dyaOrig="300">
          <v:shape id="_x0000_i1432" type="#_x0000_t75" style="width:15pt;height:15pt" o:ole="">
            <v:imagedata r:id="rId8" o:title=""/>
          </v:shape>
          <o:OLEObject Type="Embed" ProgID="Equation.3" ShapeID="_x0000_i1432" DrawAspect="Content" ObjectID="_1571037612" r:id="rId12"/>
        </w:object>
      </w:r>
      <w:r w:rsidRPr="00684719">
        <w:rPr>
          <w:color w:val="333333"/>
          <w:sz w:val="20"/>
          <w:szCs w:val="20"/>
        </w:rPr>
        <w:t xml:space="preserve">), they know the absolute TRUTH; but they cannot make it public because the media and all publications are in the hands of the “big liar” (the deceiver of the world). </w:t>
      </w:r>
      <w:r w:rsidRPr="00684719">
        <w:rPr>
          <w:sz w:val="20"/>
          <w:szCs w:val="20"/>
        </w:rPr>
        <w:t xml:space="preserve">Unfortunately, this is almost impossible because the public is deliberately misinformed. There is no free speech anymore. We live in </w:t>
      </w:r>
      <w:r w:rsidRPr="00684719">
        <w:rPr>
          <w:i/>
          <w:sz w:val="20"/>
          <w:szCs w:val="20"/>
        </w:rPr>
        <w:t>the Age of Deception</w:t>
      </w:r>
      <w:r w:rsidRPr="00684719">
        <w:rPr>
          <w:sz w:val="20"/>
          <w:szCs w:val="20"/>
        </w:rPr>
        <w:t xml:space="preserve"> </w:t>
      </w:r>
      <w:r>
        <w:rPr>
          <w:sz w:val="20"/>
          <w:szCs w:val="20"/>
        </w:rPr>
        <w:t>(</w:t>
      </w:r>
      <w:r w:rsidRPr="00684719">
        <w:rPr>
          <w:sz w:val="20"/>
          <w:szCs w:val="20"/>
        </w:rPr>
        <w:t xml:space="preserve">Davidson </w:t>
      </w:r>
      <w:r>
        <w:rPr>
          <w:sz w:val="20"/>
          <w:szCs w:val="20"/>
        </w:rPr>
        <w:t>[5]</w:t>
      </w:r>
      <w:r w:rsidRPr="00684719">
        <w:rPr>
          <w:sz w:val="20"/>
          <w:szCs w:val="20"/>
        </w:rPr>
        <w:t xml:space="preserve">) and our information is from the controlled media. </w:t>
      </w:r>
      <w:r w:rsidRPr="00684719">
        <w:rPr>
          <w:color w:val="000000"/>
          <w:sz w:val="20"/>
          <w:szCs w:val="20"/>
        </w:rPr>
        <w:t xml:space="preserve">The controlled and subjective mass media have contributed to these problems, the “big lies”. </w:t>
      </w:r>
      <w:r w:rsidRPr="00684719">
        <w:rPr>
          <w:bCs/>
          <w:sz w:val="20"/>
          <w:szCs w:val="20"/>
          <w:lang w:val="en"/>
        </w:rPr>
        <w:t xml:space="preserve">John Swinton, the former Chief of Staff at the </w:t>
      </w:r>
      <w:r w:rsidRPr="00684719">
        <w:rPr>
          <w:bCs/>
          <w:i/>
          <w:sz w:val="20"/>
          <w:szCs w:val="20"/>
          <w:lang w:val="en"/>
        </w:rPr>
        <w:t>New York Times</w:t>
      </w:r>
      <w:r w:rsidRPr="00684719">
        <w:rPr>
          <w:bCs/>
          <w:sz w:val="20"/>
          <w:szCs w:val="20"/>
          <w:lang w:val="en"/>
        </w:rPr>
        <w:t> </w:t>
      </w:r>
      <w:proofErr w:type="gramStart"/>
      <w:r w:rsidRPr="00684719">
        <w:rPr>
          <w:bCs/>
          <w:sz w:val="20"/>
          <w:szCs w:val="20"/>
          <w:lang w:val="en"/>
        </w:rPr>
        <w:t>was asked</w:t>
      </w:r>
      <w:proofErr w:type="gramEnd"/>
      <w:r>
        <w:rPr>
          <w:bCs/>
          <w:sz w:val="20"/>
          <w:szCs w:val="20"/>
          <w:lang w:val="en"/>
        </w:rPr>
        <w:t xml:space="preserve"> to give a toast before the prestigious New York Press Club in 1953. He made this candid confession that there is </w:t>
      </w:r>
      <w:proofErr w:type="gramStart"/>
      <w:r>
        <w:rPr>
          <w:bCs/>
          <w:sz w:val="20"/>
          <w:szCs w:val="20"/>
          <w:lang w:val="en"/>
        </w:rPr>
        <w:t>no independent</w:t>
      </w:r>
      <w:proofErr w:type="gramEnd"/>
      <w:r>
        <w:rPr>
          <w:bCs/>
          <w:sz w:val="20"/>
          <w:szCs w:val="20"/>
          <w:lang w:val="en"/>
        </w:rPr>
        <w:t xml:space="preserve"> press. [</w:t>
      </w:r>
      <w:proofErr w:type="gramStart"/>
      <w:r>
        <w:rPr>
          <w:bCs/>
          <w:sz w:val="20"/>
          <w:szCs w:val="20"/>
          <w:lang w:val="en"/>
        </w:rPr>
        <w:t>It’s</w:t>
      </w:r>
      <w:proofErr w:type="gramEnd"/>
      <w:r>
        <w:rPr>
          <w:bCs/>
          <w:sz w:val="20"/>
          <w:szCs w:val="20"/>
          <w:lang w:val="en"/>
        </w:rPr>
        <w:t xml:space="preserve"> worth noting that Swinton was called “The Dean of His Profession” by other newsmen, who admired him greatly]. He said</w:t>
      </w:r>
      <w:r>
        <w:rPr>
          <w:sz w:val="20"/>
          <w:szCs w:val="20"/>
        </w:rPr>
        <w:t>, “</w:t>
      </w:r>
      <w:r>
        <w:rPr>
          <w:color w:val="000000"/>
          <w:sz w:val="20"/>
          <w:szCs w:val="20"/>
          <w:lang w:val="en"/>
        </w:rPr>
        <w:t xml:space="preserve">There is no such thing, at this date of the world’s history, in America, as an independent press. You know it and I know it. </w:t>
      </w:r>
      <w:proofErr w:type="gramStart"/>
      <w:r>
        <w:rPr>
          <w:color w:val="000000"/>
          <w:sz w:val="20"/>
          <w:szCs w:val="20"/>
          <w:lang w:val="en"/>
        </w:rPr>
        <w:t>There is not one of you who dares to write your honest opinions,</w:t>
      </w:r>
      <w:proofErr w:type="gramEnd"/>
      <w:r>
        <w:rPr>
          <w:color w:val="000000"/>
          <w:sz w:val="20"/>
          <w:szCs w:val="20"/>
          <w:lang w:val="en"/>
        </w:rPr>
        <w:t xml:space="preserve"> and if you did, you know beforehand that it would never appear in print. I </w:t>
      </w:r>
      <w:proofErr w:type="gramStart"/>
      <w:r>
        <w:rPr>
          <w:color w:val="000000"/>
          <w:sz w:val="20"/>
          <w:szCs w:val="20"/>
          <w:lang w:val="en"/>
        </w:rPr>
        <w:t>am paid</w:t>
      </w:r>
      <w:proofErr w:type="gramEnd"/>
      <w:r>
        <w:rPr>
          <w:color w:val="000000"/>
          <w:sz w:val="20"/>
          <w:szCs w:val="20"/>
          <w:lang w:val="en"/>
        </w:rPr>
        <w:t xml:space="preserve"> weekly for keeping my honest opinion out of the paper I am connected with. Others of you </w:t>
      </w:r>
      <w:proofErr w:type="gramStart"/>
      <w:r>
        <w:rPr>
          <w:color w:val="000000"/>
          <w:sz w:val="20"/>
          <w:szCs w:val="20"/>
          <w:lang w:val="en"/>
        </w:rPr>
        <w:t>are paid</w:t>
      </w:r>
      <w:proofErr w:type="gramEnd"/>
      <w:r>
        <w:rPr>
          <w:color w:val="000000"/>
          <w:sz w:val="20"/>
          <w:szCs w:val="20"/>
          <w:lang w:val="en"/>
        </w:rPr>
        <w:t xml:space="preserve"> similar salaries for similar things, and any of you who would be so foolish as to write honest opinions would be out on the streets looking for another job. If I allowed my honest opinions to appear in one issue of my paper, before twenty-four hours my occupation would be gone. The business of the journalists is to destroy the truth, to lie outright, to pervert, to vilify, to fawn at the feet of mammon, and to sell his country and his race for his daily bread. You know it and I know it, and what folly is this toasting an independent press? We are the tools and vassals of rich men [dark powers] behind the scenes. We are the jumping jacks, they pull the strings and we dance. Our talents, our possibilities and our lives are all the property of other men. We are intellectual prostitutes.” (John Swinton, as “the former Chief of Staff at the </w:t>
      </w:r>
      <w:r>
        <w:rPr>
          <w:i/>
          <w:iCs/>
          <w:color w:val="000000"/>
          <w:sz w:val="20"/>
          <w:szCs w:val="20"/>
          <w:lang w:val="en"/>
        </w:rPr>
        <w:t>New York Times</w:t>
      </w:r>
      <w:r>
        <w:rPr>
          <w:iCs/>
          <w:color w:val="000000"/>
          <w:sz w:val="20"/>
          <w:szCs w:val="20"/>
          <w:lang w:val="en"/>
        </w:rPr>
        <w:t>”</w:t>
      </w:r>
      <w:r>
        <w:rPr>
          <w:color w:val="000000"/>
          <w:sz w:val="20"/>
          <w:szCs w:val="20"/>
          <w:lang w:val="en"/>
        </w:rPr>
        <w:t xml:space="preserve">, before the New York Press Club in 1953). </w:t>
      </w:r>
      <w:proofErr w:type="gramStart"/>
      <w:r>
        <w:rPr>
          <w:sz w:val="20"/>
          <w:szCs w:val="20"/>
        </w:rPr>
        <w:t xml:space="preserve">Furthermore, the other side (“the rulers”) said, </w:t>
      </w:r>
      <w:r>
        <w:rPr>
          <w:color w:val="141414"/>
          <w:sz w:val="20"/>
          <w:szCs w:val="20"/>
        </w:rPr>
        <w:t>“We are grateful to the Washington Post, the New York Times, Time Magazine and other great publications whose directors have attended our meetings and respected their promises of discretion for almost 40 years......It would have been impossible for us to develop our plan for the world if we had been subjected to the lights of publicity during those years.</w:t>
      </w:r>
      <w:proofErr w:type="gramEnd"/>
      <w:r>
        <w:rPr>
          <w:color w:val="141414"/>
          <w:sz w:val="20"/>
          <w:szCs w:val="20"/>
        </w:rPr>
        <w:t xml:space="preserve"> </w:t>
      </w:r>
      <w:proofErr w:type="gramStart"/>
      <w:r>
        <w:rPr>
          <w:color w:val="141414"/>
          <w:sz w:val="20"/>
          <w:szCs w:val="20"/>
        </w:rPr>
        <w:t>But</w:t>
      </w:r>
      <w:proofErr w:type="gramEnd"/>
      <w:r>
        <w:rPr>
          <w:color w:val="141414"/>
          <w:sz w:val="20"/>
          <w:szCs w:val="20"/>
        </w:rPr>
        <w:t>, the world is more sophisticated and prepared to march towards a world government. The super-national sovereignty of an intellectual elite and world bankers is surely preferable to the</w:t>
      </w:r>
      <w:r>
        <w:rPr>
          <w:rFonts w:ascii="Verdana" w:hAnsi="Verdana" w:cs="Arial"/>
          <w:color w:val="141414"/>
          <w:sz w:val="20"/>
          <w:szCs w:val="20"/>
        </w:rPr>
        <w:t xml:space="preserve"> </w:t>
      </w:r>
      <w:r>
        <w:rPr>
          <w:color w:val="141414"/>
          <w:sz w:val="20"/>
          <w:szCs w:val="20"/>
        </w:rPr>
        <w:t xml:space="preserve">national auto-determination practiced in past centuries.” (This frightful quote is from an extreme globalist, David Rockefeller). </w:t>
      </w:r>
    </w:p>
    <w:p w:rsidR="00DF0807" w:rsidRPr="00E33020" w:rsidRDefault="00DF0807" w:rsidP="00257998">
      <w:pPr>
        <w:pStyle w:val="FootnoteText"/>
        <w:jc w:val="both"/>
        <w:rPr>
          <w:color w:val="141414"/>
        </w:rPr>
      </w:pPr>
      <w:r>
        <w:t xml:space="preserve">See, </w:t>
      </w:r>
      <w:hyperlink r:id="rId13" w:history="1">
        <w:r>
          <w:rPr>
            <w:rStyle w:val="Hyperlink"/>
          </w:rPr>
          <w:t>http://www.goodreads.com/author/quotes/9951.David_Rockefeller</w:t>
        </w:r>
      </w:hyperlink>
      <w:r>
        <w:rPr>
          <w:color w:val="141414"/>
        </w:rPr>
        <w:t xml:space="preserve"> . David Rockefeller passed away on March 20, 2017 at the age of 101 years old and the controlled media praised him as the greatest philanthropist of our times. See,</w:t>
      </w:r>
      <w:r>
        <w:t xml:space="preserve"> </w:t>
      </w:r>
      <w:hyperlink r:id="rId14" w:history="1">
        <w:r>
          <w:rPr>
            <w:rStyle w:val="Hyperlink"/>
          </w:rPr>
          <w:t>https://www.nytimes.com/2017/03/20/business/david-rockefeller-dead-chase-manhattan-banker.html?_r=0</w:t>
        </w:r>
      </w:hyperlink>
      <w:r>
        <w:rPr>
          <w:color w:val="141414"/>
        </w:rPr>
        <w:t xml:space="preserve"> . See, also the other side, </w:t>
      </w:r>
      <w:hyperlink r:id="rId15" w:history="1">
        <w:r>
          <w:rPr>
            <w:rStyle w:val="Hyperlink"/>
          </w:rPr>
          <w:t>https://thefullertoninformer.com/the-death-of-one-of-the-most-evil-men-in-our-lifetime-david-rockefeller-enters-the-gates-of-hell-after-101-years/</w:t>
        </w:r>
      </w:hyperlink>
      <w:r>
        <w:rPr>
          <w:color w:val="141414"/>
        </w:rPr>
        <w:t xml:space="preserve"> </w:t>
      </w:r>
      <w:proofErr w:type="gramStart"/>
      <w:r>
        <w:rPr>
          <w:color w:val="141414"/>
        </w:rPr>
        <w:t>We</w:t>
      </w:r>
      <w:proofErr w:type="gramEnd"/>
      <w:r>
        <w:rPr>
          <w:color w:val="141414"/>
        </w:rPr>
        <w:t xml:space="preserve"> saw the subjectivity of the controlled media during the 2016 U.S. elections. They </w:t>
      </w:r>
      <w:proofErr w:type="gramStart"/>
      <w:r>
        <w:rPr>
          <w:color w:val="141414"/>
        </w:rPr>
        <w:t>were and continue to be against Donald Trump because he is against globalization and were supporting Hilary Clinton, who is a puppet of the dark powers (the “deep</w:t>
      </w:r>
      <w:proofErr w:type="gramEnd"/>
      <w:r>
        <w:rPr>
          <w:color w:val="141414"/>
        </w:rPr>
        <w:t xml:space="preserve"> state”). The dark powers are working since 1640 to control the uninformed masses (Goyim) and they succeeded as we see today. See, Kallianiotis [13]. Further, “Journalism in America is dead”. (Sean Hannity, </w:t>
      </w:r>
      <w:r>
        <w:rPr>
          <w:i/>
          <w:color w:val="141414"/>
        </w:rPr>
        <w:t xml:space="preserve">Fox </w:t>
      </w:r>
      <w:r>
        <w:rPr>
          <w:color w:val="141414"/>
        </w:rPr>
        <w:t xml:space="preserve">News, April 26, 2017). We are in big trouble and the situation becomes worse every day. </w:t>
      </w:r>
      <w:r>
        <w:t xml:space="preserve"> </w:t>
      </w:r>
      <w:r>
        <w:rPr>
          <w:lang w:val="el-GR"/>
        </w:rPr>
        <w:t>Ὁ</w:t>
      </w:r>
      <w:r w:rsidRPr="00320E02">
        <w:t xml:space="preserve"> </w:t>
      </w:r>
      <w:r>
        <w:rPr>
          <w:lang w:val="el-GR"/>
        </w:rPr>
        <w:t>Θεός</w:t>
      </w:r>
      <w:r w:rsidRPr="00320E02">
        <w:t xml:space="preserve"> </w:t>
      </w:r>
      <w:r>
        <w:rPr>
          <w:lang w:val="el-GR"/>
        </w:rPr>
        <w:t>νά</w:t>
      </w:r>
      <w:r w:rsidRPr="00320E02">
        <w:t xml:space="preserve"> </w:t>
      </w:r>
      <w:r>
        <w:rPr>
          <w:lang w:val="el-GR"/>
        </w:rPr>
        <w:t>μᾶς</w:t>
      </w:r>
      <w:r w:rsidRPr="00320E02">
        <w:t xml:space="preserve"> </w:t>
      </w:r>
      <w:r>
        <w:rPr>
          <w:lang w:val="el-GR"/>
        </w:rPr>
        <w:t>λυπηθῇ</w:t>
      </w:r>
      <w:r w:rsidRPr="00320E02">
        <w:t xml:space="preserve"> </w:t>
      </w:r>
      <w:r>
        <w:rPr>
          <w:lang w:val="el-GR"/>
        </w:rPr>
        <w:t>καί</w:t>
      </w:r>
      <w:r w:rsidRPr="00320E02">
        <w:t xml:space="preserve"> </w:t>
      </w:r>
      <w:r>
        <w:rPr>
          <w:lang w:val="el-GR"/>
        </w:rPr>
        <w:t>νά</w:t>
      </w:r>
      <w:r w:rsidRPr="00320E02">
        <w:t xml:space="preserve"> </w:t>
      </w:r>
      <w:r w:rsidRPr="00E33020">
        <w:rPr>
          <w:lang w:val="el-GR"/>
        </w:rPr>
        <w:t>μᾶς</w:t>
      </w:r>
      <w:r w:rsidRPr="00E33020">
        <w:t xml:space="preserve"> </w:t>
      </w:r>
      <w:r w:rsidRPr="00E33020">
        <w:rPr>
          <w:lang w:val="el-GR"/>
        </w:rPr>
        <w:t>ἐλεήσῃ</w:t>
      </w:r>
      <w:r w:rsidRPr="00E33020">
        <w:t>.</w:t>
      </w:r>
      <w:r w:rsidR="00E33020" w:rsidRPr="00E33020">
        <w:t xml:space="preserve"> </w:t>
      </w:r>
      <w:proofErr w:type="gramStart"/>
      <w:r w:rsidR="00E33020">
        <w:t>Also</w:t>
      </w:r>
      <w:proofErr w:type="gramEnd"/>
      <w:r w:rsidR="00E33020">
        <w:t xml:space="preserve">, </w:t>
      </w:r>
      <w:r w:rsidR="00E33020" w:rsidRPr="00E33020">
        <w:rPr>
          <w:color w:val="1B1B1B"/>
        </w:rPr>
        <w:t xml:space="preserve">“The idea that markets work perfectly is no longer tenable,” </w:t>
      </w:r>
      <w:r w:rsidR="00E33020">
        <w:rPr>
          <w:color w:val="1B1B1B"/>
        </w:rPr>
        <w:t xml:space="preserve">Richard </w:t>
      </w:r>
      <w:proofErr w:type="spellStart"/>
      <w:r w:rsidR="00E33020" w:rsidRPr="00E33020">
        <w:rPr>
          <w:color w:val="1B1B1B"/>
        </w:rPr>
        <w:t>Thaler</w:t>
      </w:r>
      <w:proofErr w:type="spellEnd"/>
      <w:r w:rsidR="00E33020" w:rsidRPr="00E33020">
        <w:rPr>
          <w:color w:val="1B1B1B"/>
        </w:rPr>
        <w:t xml:space="preserve"> said in a </w:t>
      </w:r>
      <w:hyperlink r:id="rId16" w:history="1">
        <w:r w:rsidR="00E33020" w:rsidRPr="00E33020">
          <w:rPr>
            <w:rStyle w:val="Hyperlink"/>
          </w:rPr>
          <w:t xml:space="preserve">2015 interview with the </w:t>
        </w:r>
        <w:proofErr w:type="spellStart"/>
        <w:r w:rsidR="00E33020" w:rsidRPr="00E33020">
          <w:rPr>
            <w:rStyle w:val="Hyperlink"/>
          </w:rPr>
          <w:t>Newshour</w:t>
        </w:r>
        <w:proofErr w:type="spellEnd"/>
      </w:hyperlink>
      <w:r w:rsidR="00E33020" w:rsidRPr="00E33020">
        <w:rPr>
          <w:color w:val="1B1B1B"/>
        </w:rPr>
        <w:t>.</w:t>
      </w:r>
    </w:p>
  </w:footnote>
  <w:footnote w:id="11">
    <w:p w:rsidR="00DF0807" w:rsidRPr="00E33020" w:rsidRDefault="00DF0807">
      <w:pPr>
        <w:pStyle w:val="FootnoteText"/>
      </w:pPr>
      <w:r w:rsidRPr="00E33020">
        <w:rPr>
          <w:rStyle w:val="FootnoteReference"/>
        </w:rPr>
        <w:footnoteRef/>
      </w:r>
      <w:r w:rsidRPr="00E33020">
        <w:t xml:space="preserve"> See, Kallianiotis [14].</w:t>
      </w:r>
    </w:p>
  </w:footnote>
  <w:footnote w:id="12">
    <w:p w:rsidR="00DF0807" w:rsidRDefault="00DF0807" w:rsidP="00F10C93">
      <w:pPr>
        <w:pStyle w:val="FootnoteText"/>
        <w:jc w:val="both"/>
        <w:rPr>
          <w:color w:val="333333"/>
        </w:rPr>
      </w:pPr>
      <w:r>
        <w:rPr>
          <w:rStyle w:val="FootnoteReference"/>
        </w:rPr>
        <w:footnoteRef/>
      </w:r>
      <w:r>
        <w:t xml:space="preserve"> Even though that the official inflation is downgraded by the authorities. The U.S. official inflation with July 2017 was (</w:t>
      </w:r>
      <w:r w:rsidRPr="007A51B3">
        <w:rPr>
          <w:color w:val="333333"/>
          <w:position w:val="-6"/>
        </w:rPr>
        <w:object w:dxaOrig="800" w:dyaOrig="240">
          <v:shape id="_x0000_i1434" type="#_x0000_t75" style="width:39.75pt;height:12pt" o:ole="">
            <v:imagedata r:id="rId17" o:title=""/>
          </v:shape>
          <o:OLEObject Type="Embed" ProgID="Equation.3" ShapeID="_x0000_i1434" DrawAspect="Content" ObjectID="_1571037613" r:id="rId18"/>
        </w:object>
      </w:r>
      <w:r>
        <w:rPr>
          <w:color w:val="333333"/>
        </w:rPr>
        <w:t>p.a.) and the SGS give (</w:t>
      </w:r>
      <w:r w:rsidRPr="007A51B3">
        <w:rPr>
          <w:color w:val="333333"/>
          <w:position w:val="-6"/>
        </w:rPr>
        <w:object w:dxaOrig="820" w:dyaOrig="240">
          <v:shape id="_x0000_i1436" type="#_x0000_t75" style="width:40.5pt;height:12pt" o:ole="">
            <v:imagedata r:id="rId19" o:title=""/>
          </v:shape>
          <o:OLEObject Type="Embed" ProgID="Equation.3" ShapeID="_x0000_i1436" DrawAspect="Content" ObjectID="_1571037614" r:id="rId20"/>
        </w:object>
      </w:r>
      <w:r>
        <w:rPr>
          <w:color w:val="333333"/>
        </w:rPr>
        <w:t xml:space="preserve"> p.a.). This misinformation of the people is completely unethical, irrational, and anti-scientific. See, </w:t>
      </w:r>
      <w:hyperlink r:id="rId21" w:history="1">
        <w:r w:rsidRPr="004A5BFA">
          <w:rPr>
            <w:rStyle w:val="Hyperlink"/>
          </w:rPr>
          <w:t>http://www.shadowstats.com/alternate_data/inflation-charts</w:t>
        </w:r>
      </w:hyperlink>
      <w:r>
        <w:rPr>
          <w:color w:val="333333"/>
        </w:rPr>
        <w:t xml:space="preserve"> and their two Graphs bellow:</w:t>
      </w:r>
    </w:p>
    <w:p w:rsidR="00DF0807" w:rsidRDefault="00DF0807" w:rsidP="00865CE4">
      <w:pPr>
        <w:pStyle w:val="FootnoteText"/>
        <w:jc w:val="center"/>
        <w:rPr>
          <w:color w:val="333333"/>
        </w:rPr>
      </w:pPr>
      <w:r>
        <w:rPr>
          <w:noProof/>
          <w:color w:val="000000"/>
        </w:rPr>
        <w:drawing>
          <wp:inline distT="0" distB="0" distL="0" distR="0">
            <wp:extent cx="4762500" cy="3048000"/>
            <wp:effectExtent l="0" t="0" r="0" b="0"/>
            <wp:docPr id="2" name="Picture 2" descr="http://www.shadowstats.com/imgs/charts/alt-cpi-home2.gif?hl=ad&amp;t=150006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shadowstats.com/imgs/charts/alt-cpi-home2.gif?hl=ad&amp;t=15000600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DF0807" w:rsidRDefault="00DF0807" w:rsidP="00F10C93">
      <w:pPr>
        <w:pStyle w:val="FootnoteText"/>
        <w:jc w:val="both"/>
        <w:rPr>
          <w:color w:val="333333"/>
        </w:rPr>
      </w:pPr>
    </w:p>
    <w:p w:rsidR="00DF0807" w:rsidRDefault="00DF0807" w:rsidP="00865CE4">
      <w:pPr>
        <w:pStyle w:val="FootnoteText"/>
        <w:jc w:val="center"/>
      </w:pPr>
    </w:p>
    <w:p w:rsidR="00DF0807" w:rsidRDefault="00DF0807" w:rsidP="00865CE4">
      <w:pPr>
        <w:pStyle w:val="FootnoteText"/>
        <w:jc w:val="center"/>
      </w:pPr>
      <w:r>
        <w:rPr>
          <w:noProof/>
          <w:color w:val="000000"/>
        </w:rPr>
        <w:drawing>
          <wp:inline distT="0" distB="0" distL="0" distR="0">
            <wp:extent cx="4762500" cy="3048000"/>
            <wp:effectExtent l="0" t="0" r="0" b="0"/>
            <wp:docPr id="1" name="Picture 1" descr="http://www.shadowstats.com/imgs/sgs-cpi.gif?hl=ad&amp;t=150006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shadowstats.com/imgs/sgs-cpi.gif?hl=ad&amp;t=15000600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DF0807" w:rsidRDefault="00DF0807" w:rsidP="00EB2D6B">
      <w:pPr>
        <w:pStyle w:val="FootnoteText"/>
        <w:jc w:val="both"/>
        <w:rPr>
          <w:color w:val="333333"/>
        </w:rPr>
      </w:pPr>
      <w:r>
        <w:t xml:space="preserve">Source: </w:t>
      </w:r>
      <w:hyperlink r:id="rId24" w:history="1">
        <w:r w:rsidRPr="004A5BFA">
          <w:rPr>
            <w:rStyle w:val="Hyperlink"/>
          </w:rPr>
          <w:t>http://www.shadowstats.com/alternate_data/inflation-charts</w:t>
        </w:r>
      </w:hyperlink>
      <w:r>
        <w:rPr>
          <w:color w:val="333333"/>
        </w:rPr>
        <w:t xml:space="preserve"> </w:t>
      </w:r>
    </w:p>
    <w:p w:rsidR="00DF0807" w:rsidRDefault="00DF0807" w:rsidP="00EB2D6B">
      <w:pPr>
        <w:pStyle w:val="FootnoteText"/>
        <w:jc w:val="both"/>
      </w:pPr>
    </w:p>
  </w:footnote>
  <w:footnote w:id="13">
    <w:p w:rsidR="00DF0807" w:rsidRDefault="00DF0807" w:rsidP="00183D36">
      <w:pPr>
        <w:pStyle w:val="FootnoteText"/>
        <w:jc w:val="both"/>
      </w:pPr>
      <w:r>
        <w:rPr>
          <w:rStyle w:val="FootnoteReference"/>
        </w:rPr>
        <w:footnoteRef/>
      </w:r>
      <w:r>
        <w:t xml:space="preserve"> </w:t>
      </w:r>
      <w:r>
        <w:rPr>
          <w:lang w:val="en"/>
        </w:rPr>
        <w:t xml:space="preserve">The </w:t>
      </w:r>
      <w:r w:rsidRPr="00183D36">
        <w:rPr>
          <w:bCs/>
          <w:i/>
          <w:lang w:val="en"/>
        </w:rPr>
        <w:t>policy-ineffectiveness proposition</w:t>
      </w:r>
      <w:r w:rsidRPr="00183D36">
        <w:rPr>
          <w:i/>
          <w:lang w:val="en"/>
        </w:rPr>
        <w:t xml:space="preserve"> (</w:t>
      </w:r>
      <w:r w:rsidRPr="00183D36">
        <w:rPr>
          <w:bCs/>
          <w:i/>
          <w:lang w:val="en"/>
        </w:rPr>
        <w:t>PIP</w:t>
      </w:r>
      <w:r>
        <w:rPr>
          <w:lang w:val="en"/>
        </w:rPr>
        <w:t>) is a new classical theory proposed in 1975 by Thomas J. Sargent and Neil Wallace based upon the theory of rational expectations, which posits that monetary policy cannot systematically manage the levels of output and employment in the economy.</w:t>
      </w:r>
    </w:p>
  </w:footnote>
  <w:footnote w:id="14">
    <w:p w:rsidR="00DF0807" w:rsidRDefault="00DF0807">
      <w:pPr>
        <w:pStyle w:val="FootnoteText"/>
      </w:pPr>
      <w:r>
        <w:rPr>
          <w:rStyle w:val="FootnoteReference"/>
        </w:rPr>
        <w:footnoteRef/>
      </w:r>
      <w:r>
        <w:t xml:space="preserve"> Phillips curve</w:t>
      </w:r>
      <w:proofErr w:type="gramStart"/>
      <w:r>
        <w:t xml:space="preserve">: </w:t>
      </w:r>
      <w:proofErr w:type="gramEnd"/>
      <w:r w:rsidRPr="00565FB1">
        <w:rPr>
          <w:color w:val="333333"/>
          <w:position w:val="-10"/>
        </w:rPr>
        <w:object w:dxaOrig="2160" w:dyaOrig="340">
          <v:shape id="_x0000_i1438" type="#_x0000_t75" style="width:110.25pt;height:17.25pt" o:ole="">
            <v:imagedata r:id="rId25" o:title=""/>
          </v:shape>
          <o:OLEObject Type="Embed" ProgID="Equation.3" ShapeID="_x0000_i1438" DrawAspect="Content" ObjectID="_1571037615" r:id="rId26"/>
        </w:object>
      </w:r>
      <w:r>
        <w:rPr>
          <w:color w:val="333333"/>
        </w:rPr>
        <w:t xml:space="preserve">, where </w:t>
      </w:r>
      <w:r w:rsidRPr="00565FB1">
        <w:rPr>
          <w:color w:val="333333"/>
          <w:position w:val="-10"/>
        </w:rPr>
        <w:object w:dxaOrig="260" w:dyaOrig="300">
          <v:shape id="_x0000_i1440" type="#_x0000_t75" style="width:13.5pt;height:15pt" o:ole="">
            <v:imagedata r:id="rId27" o:title=""/>
          </v:shape>
          <o:OLEObject Type="Embed" ProgID="Equation.3" ShapeID="_x0000_i1440" DrawAspect="Content" ObjectID="_1571037616" r:id="rId28"/>
        </w:object>
      </w:r>
      <w:r>
        <w:rPr>
          <w:color w:val="333333"/>
        </w:rPr>
        <w:t xml:space="preserve">= inflation rate and </w:t>
      </w:r>
      <w:r w:rsidRPr="00565FB1">
        <w:rPr>
          <w:color w:val="333333"/>
          <w:position w:val="-10"/>
        </w:rPr>
        <w:object w:dxaOrig="240" w:dyaOrig="300">
          <v:shape id="_x0000_i1442" type="#_x0000_t75" style="width:12pt;height:15pt" o:ole="">
            <v:imagedata r:id="rId29" o:title=""/>
          </v:shape>
          <o:OLEObject Type="Embed" ProgID="Equation.3" ShapeID="_x0000_i1442" DrawAspect="Content" ObjectID="_1571037617" r:id="rId30"/>
        </w:object>
      </w:r>
      <w:r>
        <w:rPr>
          <w:color w:val="333333"/>
        </w:rPr>
        <w:t>= unemployment rate.</w:t>
      </w:r>
    </w:p>
  </w:footnote>
  <w:footnote w:id="15">
    <w:p w:rsidR="00DF0807" w:rsidRDefault="00DF0807">
      <w:pPr>
        <w:pStyle w:val="FootnoteText"/>
      </w:pPr>
      <w:r>
        <w:rPr>
          <w:rStyle w:val="FootnoteReference"/>
        </w:rPr>
        <w:footnoteRef/>
      </w:r>
      <w:r>
        <w:t xml:space="preserve"> For efficiency in the foreign exchange market, see Kallianiotis [12] and [15].</w:t>
      </w:r>
    </w:p>
  </w:footnote>
  <w:footnote w:id="16">
    <w:p w:rsidR="00DF0807" w:rsidRDefault="00DF0807">
      <w:pPr>
        <w:pStyle w:val="FootnoteText"/>
      </w:pPr>
      <w:r>
        <w:rPr>
          <w:rStyle w:val="FootnoteReference"/>
        </w:rPr>
        <w:footnoteRef/>
      </w:r>
      <w:r>
        <w:t xml:space="preserve"> See, Kallianiotis [15].</w:t>
      </w:r>
    </w:p>
  </w:footnote>
  <w:footnote w:id="17">
    <w:p w:rsidR="00DF0807" w:rsidRPr="007326D3" w:rsidRDefault="00DF0807" w:rsidP="003122BF">
      <w:pPr>
        <w:jc w:val="both"/>
        <w:rPr>
          <w:sz w:val="20"/>
          <w:szCs w:val="20"/>
        </w:rPr>
      </w:pPr>
      <w:r w:rsidRPr="007326D3">
        <w:rPr>
          <w:rStyle w:val="FootnoteReference"/>
          <w:sz w:val="20"/>
          <w:szCs w:val="20"/>
        </w:rPr>
        <w:footnoteRef/>
      </w:r>
      <w:r w:rsidRPr="007326D3">
        <w:rPr>
          <w:sz w:val="20"/>
          <w:szCs w:val="20"/>
        </w:rPr>
        <w:t xml:space="preserve"> See, </w:t>
      </w:r>
      <w:proofErr w:type="spellStart"/>
      <w:r w:rsidRPr="007326D3">
        <w:rPr>
          <w:sz w:val="20"/>
          <w:szCs w:val="20"/>
        </w:rPr>
        <w:t>Sarno</w:t>
      </w:r>
      <w:proofErr w:type="spellEnd"/>
      <w:r w:rsidRPr="007326D3">
        <w:rPr>
          <w:sz w:val="20"/>
          <w:szCs w:val="20"/>
        </w:rPr>
        <w:t xml:space="preserve"> and Taylor </w:t>
      </w:r>
      <w:r>
        <w:rPr>
          <w:sz w:val="20"/>
          <w:szCs w:val="20"/>
        </w:rPr>
        <w:t>[35]</w:t>
      </w:r>
      <w:r w:rsidRPr="007326D3">
        <w:rPr>
          <w:sz w:val="20"/>
          <w:szCs w:val="20"/>
        </w:rPr>
        <w:t>.</w:t>
      </w:r>
    </w:p>
  </w:footnote>
  <w:footnote w:id="18">
    <w:p w:rsidR="00DF0807" w:rsidRPr="007326D3" w:rsidRDefault="00DF0807" w:rsidP="00AA4FD4">
      <w:pPr>
        <w:pStyle w:val="NormalWeb"/>
        <w:spacing w:before="0" w:beforeAutospacing="0" w:after="0" w:afterAutospacing="0"/>
        <w:jc w:val="both"/>
        <w:rPr>
          <w:color w:val="333333"/>
          <w:sz w:val="20"/>
          <w:szCs w:val="20"/>
        </w:rPr>
      </w:pPr>
      <w:r w:rsidRPr="007326D3">
        <w:rPr>
          <w:rStyle w:val="FootnoteReference"/>
          <w:sz w:val="20"/>
          <w:szCs w:val="20"/>
        </w:rPr>
        <w:footnoteRef/>
      </w:r>
      <w:r w:rsidRPr="007326D3">
        <w:rPr>
          <w:sz w:val="20"/>
          <w:szCs w:val="20"/>
        </w:rPr>
        <w:t xml:space="preserve"> </w:t>
      </w:r>
      <w:r w:rsidRPr="007326D3">
        <w:rPr>
          <w:color w:val="333333"/>
          <w:sz w:val="20"/>
          <w:szCs w:val="20"/>
        </w:rPr>
        <w:t xml:space="preserve">See, </w:t>
      </w:r>
      <w:proofErr w:type="spellStart"/>
      <w:r w:rsidRPr="007326D3">
        <w:rPr>
          <w:color w:val="333333"/>
          <w:sz w:val="20"/>
          <w:szCs w:val="20"/>
        </w:rPr>
        <w:t>Giovannini</w:t>
      </w:r>
      <w:proofErr w:type="spellEnd"/>
      <w:r w:rsidRPr="007326D3">
        <w:rPr>
          <w:color w:val="333333"/>
          <w:sz w:val="20"/>
          <w:szCs w:val="20"/>
        </w:rPr>
        <w:t xml:space="preserve"> and </w:t>
      </w:r>
      <w:proofErr w:type="spellStart"/>
      <w:r w:rsidRPr="007326D3">
        <w:rPr>
          <w:color w:val="333333"/>
          <w:sz w:val="20"/>
          <w:szCs w:val="20"/>
        </w:rPr>
        <w:t>Jorion</w:t>
      </w:r>
      <w:proofErr w:type="spellEnd"/>
      <w:r w:rsidRPr="007326D3">
        <w:rPr>
          <w:color w:val="333333"/>
          <w:sz w:val="20"/>
          <w:szCs w:val="20"/>
        </w:rPr>
        <w:t xml:space="preserve"> </w:t>
      </w:r>
      <w:r>
        <w:rPr>
          <w:color w:val="333333"/>
          <w:sz w:val="20"/>
          <w:szCs w:val="20"/>
        </w:rPr>
        <w:t>[11]</w:t>
      </w:r>
      <w:r w:rsidRPr="007326D3">
        <w:rPr>
          <w:color w:val="333333"/>
          <w:sz w:val="20"/>
          <w:szCs w:val="20"/>
        </w:rPr>
        <w:t>.</w:t>
      </w:r>
    </w:p>
  </w:footnote>
  <w:footnote w:id="19">
    <w:p w:rsidR="00DF0807" w:rsidRPr="002B4BFB" w:rsidRDefault="00DF0807" w:rsidP="002B4BFB">
      <w:pPr>
        <w:pStyle w:val="NormalWeb"/>
        <w:spacing w:before="0" w:beforeAutospacing="0" w:after="0" w:afterAutospacing="0"/>
        <w:jc w:val="both"/>
        <w:rPr>
          <w:sz w:val="20"/>
          <w:szCs w:val="20"/>
        </w:rPr>
      </w:pPr>
      <w:r w:rsidRPr="007326D3">
        <w:rPr>
          <w:rStyle w:val="FootnoteReference"/>
          <w:sz w:val="20"/>
          <w:szCs w:val="20"/>
        </w:rPr>
        <w:footnoteRef/>
      </w:r>
      <w:r w:rsidRPr="007326D3">
        <w:rPr>
          <w:sz w:val="20"/>
          <w:szCs w:val="20"/>
        </w:rPr>
        <w:t xml:space="preserve"> See, Chiang </w:t>
      </w:r>
      <w:r>
        <w:rPr>
          <w:sz w:val="20"/>
          <w:szCs w:val="20"/>
        </w:rPr>
        <w:t>[3]</w:t>
      </w:r>
      <w:r w:rsidRPr="007326D3">
        <w:rPr>
          <w:sz w:val="20"/>
          <w:szCs w:val="20"/>
        </w:rPr>
        <w:t>.</w:t>
      </w:r>
    </w:p>
  </w:footnote>
  <w:footnote w:id="20">
    <w:p w:rsidR="00DF0807" w:rsidRDefault="00DF0807" w:rsidP="00521C98">
      <w:pPr>
        <w:pStyle w:val="FootnoteText"/>
      </w:pPr>
      <w:r>
        <w:rPr>
          <w:rStyle w:val="FootnoteReference"/>
        </w:rPr>
        <w:footnoteRef/>
      </w:r>
      <w:r>
        <w:t xml:space="preserve"> See, Kallianiotis [13] and [16].</w:t>
      </w:r>
    </w:p>
  </w:footnote>
  <w:footnote w:id="21">
    <w:p w:rsidR="00DF0807" w:rsidRDefault="00DF0807" w:rsidP="009756CD">
      <w:pPr>
        <w:pStyle w:val="FootnoteText"/>
        <w:jc w:val="both"/>
      </w:pPr>
      <w:r>
        <w:rPr>
          <w:rStyle w:val="FootnoteReference"/>
        </w:rPr>
        <w:footnoteRef/>
      </w:r>
      <w:r>
        <w:t xml:space="preserve"> This is an indication of weak effects from fundamentals, due to globalization (outsourcing). The U.S. and Euro-zone have lost their manufacturing; it went to Asia. These two economies try to survive with the service sector (with falsehood), financial markets and services in general, which is impossible. The western economies are under collapse, after so many years of exploitation and control of their factors of production; especially, the factor labor (with minimum wages without health care and other benefits) and the factor land (with the enormous property taxes). </w:t>
      </w:r>
      <w:r>
        <w:rPr>
          <w:i/>
        </w:rPr>
        <w:t>(</w:t>
      </w:r>
      <w:proofErr w:type="gramStart"/>
      <w:r>
        <w:rPr>
          <w:i/>
        </w:rPr>
        <w:t>sic</w:t>
      </w:r>
      <w:proofErr w:type="gramEnd"/>
      <w:r>
        <w:rPr>
          <w:i/>
        </w:rPr>
        <w:t>).</w:t>
      </w:r>
      <w:r>
        <w:t xml:space="preserve">  </w:t>
      </w:r>
    </w:p>
  </w:footnote>
  <w:footnote w:id="22">
    <w:p w:rsidR="00DF0807" w:rsidRDefault="00DF0807" w:rsidP="006F3108">
      <w:pPr>
        <w:pStyle w:val="FootnoteText"/>
        <w:jc w:val="both"/>
      </w:pPr>
      <w:r>
        <w:rPr>
          <w:rStyle w:val="FootnoteReference"/>
        </w:rPr>
        <w:footnoteRef/>
      </w:r>
      <w:r>
        <w:t xml:space="preserve"> Unfortunately, the media are completely controlled and their news are “fake”. As we see lately, they have made up so much fake news about the bogus </w:t>
      </w:r>
      <w:proofErr w:type="spellStart"/>
      <w:r>
        <w:t>Russiagate</w:t>
      </w:r>
      <w:proofErr w:type="spellEnd"/>
      <w:r>
        <w:t xml:space="preserve"> conspiracy to force President Trump to avoid </w:t>
      </w:r>
      <w:proofErr w:type="gramStart"/>
      <w:r>
        <w:t>to make</w:t>
      </w:r>
      <w:proofErr w:type="gramEnd"/>
      <w:r>
        <w:t xml:space="preserve"> world peace with President Putin.</w:t>
      </w:r>
    </w:p>
  </w:footnote>
  <w:footnote w:id="23">
    <w:p w:rsidR="00DF0807" w:rsidRDefault="00DF0807" w:rsidP="008349B8">
      <w:pPr>
        <w:pStyle w:val="FootnoteText"/>
        <w:jc w:val="both"/>
      </w:pPr>
      <w:r>
        <w:rPr>
          <w:rStyle w:val="FootnoteReference"/>
        </w:rPr>
        <w:footnoteRef/>
      </w:r>
      <w:r>
        <w:t xml:space="preserve"> The true unemployment rate with July 2017 is 22.1% (SGS) and not what the BLS is reporting as the official one of 4.3% (</w:t>
      </w:r>
      <w:hyperlink r:id="rId31" w:history="1">
        <w:r w:rsidRPr="00C23FC0">
          <w:rPr>
            <w:rStyle w:val="Hyperlink"/>
          </w:rPr>
          <w:t>https://data.bls.gov/timeseries/LNS14000000</w:t>
        </w:r>
      </w:hyperlink>
      <w:r>
        <w:t>).</w:t>
      </w:r>
    </w:p>
    <w:p w:rsidR="00DF0807" w:rsidRDefault="00DF0807" w:rsidP="006874A6">
      <w:pPr>
        <w:pStyle w:val="NormalWeb"/>
        <w:jc w:val="center"/>
        <w:rPr>
          <w:color w:val="000000"/>
          <w:sz w:val="20"/>
          <w:szCs w:val="20"/>
        </w:rPr>
      </w:pPr>
      <w:r>
        <w:rPr>
          <w:rStyle w:val="Strong"/>
          <w:color w:val="000000"/>
          <w:sz w:val="20"/>
          <w:szCs w:val="20"/>
        </w:rPr>
        <w:t xml:space="preserve">The </w:t>
      </w:r>
      <w:proofErr w:type="spellStart"/>
      <w:r>
        <w:rPr>
          <w:rStyle w:val="Strong"/>
          <w:color w:val="000000"/>
          <w:sz w:val="20"/>
          <w:szCs w:val="20"/>
        </w:rPr>
        <w:t>ShadowStats</w:t>
      </w:r>
      <w:proofErr w:type="spellEnd"/>
      <w:r>
        <w:rPr>
          <w:rStyle w:val="Strong"/>
          <w:color w:val="000000"/>
          <w:sz w:val="20"/>
          <w:szCs w:val="20"/>
        </w:rPr>
        <w:t xml:space="preserve"> Alternate Unemployment Rate for July 2017 is 22.1%.</w:t>
      </w:r>
    </w:p>
    <w:p w:rsidR="00DF0807" w:rsidRDefault="00DF0807" w:rsidP="006874A6">
      <w:pPr>
        <w:pStyle w:val="NormalWeb"/>
        <w:jc w:val="center"/>
        <w:rPr>
          <w:color w:val="000000"/>
          <w:sz w:val="20"/>
          <w:szCs w:val="20"/>
        </w:rPr>
      </w:pPr>
      <w:r>
        <w:rPr>
          <w:noProof/>
          <w:color w:val="000000"/>
          <w:sz w:val="20"/>
          <w:szCs w:val="20"/>
        </w:rPr>
        <w:drawing>
          <wp:inline distT="0" distB="0" distL="0" distR="0">
            <wp:extent cx="4762500" cy="3048000"/>
            <wp:effectExtent l="0" t="0" r="0" b="0"/>
            <wp:docPr id="3" name="Picture 3" descr="http://www.shadowstats.com/imgs/sgs-emp.gif?hl=ad&amp;t=150185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shadowstats.com/imgs/sgs-emp.gif?hl=ad&amp;t=15018517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DF0807" w:rsidRPr="006874A6" w:rsidRDefault="00DF0807" w:rsidP="006874A6">
      <w:pPr>
        <w:pStyle w:val="FootnoteText"/>
        <w:rPr>
          <w:rStyle w:val="Strong"/>
          <w:b w:val="0"/>
        </w:rPr>
      </w:pPr>
      <w:r w:rsidRPr="006874A6">
        <w:rPr>
          <w:rStyle w:val="Strong"/>
        </w:rPr>
        <w:t xml:space="preserve">Source: </w:t>
      </w:r>
      <w:hyperlink r:id="rId33" w:history="1">
        <w:r w:rsidRPr="00C23FC0">
          <w:rPr>
            <w:rStyle w:val="Hyperlink"/>
          </w:rPr>
          <w:t>http://www.shadowstats.com/alternate_data/unemployment-charts</w:t>
        </w:r>
      </w:hyperlink>
      <w:r>
        <w:rPr>
          <w:rStyle w:val="Strong"/>
        </w:rPr>
        <w:t xml:space="preserve"> </w:t>
      </w:r>
    </w:p>
    <w:p w:rsidR="00DF0807" w:rsidRDefault="00DF0807" w:rsidP="006874A6">
      <w:pPr>
        <w:pStyle w:val="FootnoteText"/>
      </w:pPr>
    </w:p>
  </w:footnote>
  <w:footnote w:id="24">
    <w:p w:rsidR="00DF0807" w:rsidRDefault="00DF0807">
      <w:pPr>
        <w:pStyle w:val="FootnoteText"/>
      </w:pPr>
      <w:r>
        <w:rPr>
          <w:rStyle w:val="FootnoteReference"/>
        </w:rPr>
        <w:footnoteRef/>
      </w:r>
      <w:r>
        <w:t xml:space="preserve"> See,  </w:t>
      </w:r>
      <w:hyperlink r:id="rId34" w:history="1">
        <w:r w:rsidRPr="00C13570">
          <w:rPr>
            <w:rStyle w:val="Hyperlink"/>
          </w:rPr>
          <w:t>https://fred.stlouisfed.org/series/FEDFUNDS</w:t>
        </w:r>
      </w:hyperlink>
      <w:r>
        <w:t xml:space="preserve"> </w:t>
      </w:r>
    </w:p>
  </w:footnote>
  <w:footnote w:id="25">
    <w:p w:rsidR="00DF0807" w:rsidRDefault="00DF0807" w:rsidP="00772772">
      <w:pPr>
        <w:pStyle w:val="FootnoteText"/>
      </w:pPr>
      <w:r>
        <w:rPr>
          <w:rStyle w:val="FootnoteReference"/>
        </w:rPr>
        <w:footnoteRef/>
      </w:r>
      <w:r>
        <w:t xml:space="preserve"> </w:t>
      </w:r>
      <w:r>
        <w:rPr>
          <w:bCs/>
        </w:rPr>
        <w:t>Kallianiotis [14].</w:t>
      </w:r>
    </w:p>
  </w:footnote>
  <w:footnote w:id="26">
    <w:p w:rsidR="00DF0807" w:rsidRDefault="00DF0807" w:rsidP="00B84ECF">
      <w:pPr>
        <w:pStyle w:val="FootnoteText"/>
        <w:jc w:val="both"/>
      </w:pPr>
      <w:r>
        <w:rPr>
          <w:rStyle w:val="FootnoteReference"/>
        </w:rPr>
        <w:footnoteRef/>
      </w:r>
      <w:r>
        <w:t xml:space="preserve"> Koch and Yung ([24], Chart 4, p. 4) give a chart, where they show the Dollar/Euro Futures sensitivity to U.S. News (macroeconomic surprises). First, high sensitivity for the $/€ Futures exists for the following “news”. Housing: Existing-home sales, Initial jobless claims, Nonfarm payrolls, Real GDP growth: advance, Real GDP growth: second, Personal spending, Consumer confidence, and ISM manufacturing index. Then, less sensitivity exists for the $/€ Futures prices to the following macroeconomic surprises. Housing: housing permits, Housing: housing starts, </w:t>
      </w:r>
      <w:proofErr w:type="gramStart"/>
      <w:r>
        <w:t>Housing:</w:t>
      </w:r>
      <w:proofErr w:type="gramEnd"/>
      <w:r>
        <w:t xml:space="preserve"> new-home sales, Real GDP growth: final, Inflation: CPI, Inflation: PPI, Personal income, Retail sales, Consumer sentiment: preliminary, Consumer sentiment: final, Industrial production, Durable goods orders, and Factory orders. </w:t>
      </w:r>
    </w:p>
  </w:footnote>
  <w:footnote w:id="27">
    <w:p w:rsidR="00DF0807" w:rsidRPr="007C09A0" w:rsidRDefault="00DF0807" w:rsidP="007C09A0">
      <w:pPr>
        <w:jc w:val="both"/>
        <w:rPr>
          <w:sz w:val="20"/>
          <w:szCs w:val="20"/>
          <w:shd w:val="clear" w:color="auto" w:fill="FFFFFF"/>
        </w:rPr>
      </w:pPr>
      <w:r w:rsidRPr="007C09A0">
        <w:rPr>
          <w:rStyle w:val="FootnoteReference"/>
          <w:sz w:val="20"/>
          <w:szCs w:val="20"/>
        </w:rPr>
        <w:footnoteRef/>
      </w:r>
      <w:r w:rsidRPr="007C09A0">
        <w:rPr>
          <w:sz w:val="20"/>
          <w:szCs w:val="20"/>
        </w:rPr>
        <w:t xml:space="preserve"> The new financial bubble is very dangerous (DJIA form 6,547.05 on March 9, 2009 reached 2</w:t>
      </w:r>
      <w:r w:rsidR="00A3715C">
        <w:rPr>
          <w:sz w:val="20"/>
          <w:szCs w:val="20"/>
        </w:rPr>
        <w:t>3</w:t>
      </w:r>
      <w:r w:rsidRPr="007C09A0">
        <w:rPr>
          <w:sz w:val="20"/>
          <w:szCs w:val="20"/>
        </w:rPr>
        <w:t>,</w:t>
      </w:r>
      <w:r w:rsidR="00A3715C">
        <w:rPr>
          <w:sz w:val="20"/>
          <w:szCs w:val="20"/>
        </w:rPr>
        <w:t>434</w:t>
      </w:r>
      <w:r w:rsidRPr="007C09A0">
        <w:rPr>
          <w:sz w:val="20"/>
          <w:szCs w:val="20"/>
        </w:rPr>
        <w:t>.</w:t>
      </w:r>
      <w:r w:rsidR="00A3715C">
        <w:rPr>
          <w:sz w:val="20"/>
          <w:szCs w:val="20"/>
        </w:rPr>
        <w:t>19</w:t>
      </w:r>
      <w:r w:rsidRPr="007C09A0">
        <w:rPr>
          <w:sz w:val="20"/>
          <w:szCs w:val="20"/>
        </w:rPr>
        <w:t xml:space="preserve"> on </w:t>
      </w:r>
      <w:r w:rsidR="00A3715C">
        <w:rPr>
          <w:sz w:val="20"/>
          <w:szCs w:val="20"/>
        </w:rPr>
        <w:t>October</w:t>
      </w:r>
      <w:r w:rsidRPr="007C09A0">
        <w:rPr>
          <w:sz w:val="20"/>
          <w:szCs w:val="20"/>
        </w:rPr>
        <w:t xml:space="preserve"> </w:t>
      </w:r>
      <w:r w:rsidR="00A3715C">
        <w:rPr>
          <w:sz w:val="20"/>
          <w:szCs w:val="20"/>
        </w:rPr>
        <w:t>2</w:t>
      </w:r>
      <w:r w:rsidRPr="007C09A0">
        <w:rPr>
          <w:sz w:val="20"/>
          <w:szCs w:val="20"/>
        </w:rPr>
        <w:t xml:space="preserve">7, 2017). A growth of </w:t>
      </w:r>
      <w:r w:rsidR="00A3715C">
        <w:rPr>
          <w:sz w:val="20"/>
          <w:szCs w:val="20"/>
        </w:rPr>
        <w:t xml:space="preserve">16,887.14 point, </w:t>
      </w:r>
      <w:r w:rsidRPr="007C09A0">
        <w:rPr>
          <w:sz w:val="20"/>
          <w:szCs w:val="20"/>
        </w:rPr>
        <w:t>2</w:t>
      </w:r>
      <w:r w:rsidR="00A3715C">
        <w:rPr>
          <w:sz w:val="20"/>
          <w:szCs w:val="20"/>
        </w:rPr>
        <w:t>5</w:t>
      </w:r>
      <w:r w:rsidRPr="007C09A0">
        <w:rPr>
          <w:sz w:val="20"/>
          <w:szCs w:val="20"/>
        </w:rPr>
        <w:t>7.</w:t>
      </w:r>
      <w:r w:rsidR="00A3715C">
        <w:rPr>
          <w:sz w:val="20"/>
          <w:szCs w:val="20"/>
        </w:rPr>
        <w:t>9</w:t>
      </w:r>
      <w:r w:rsidRPr="007C09A0">
        <w:rPr>
          <w:sz w:val="20"/>
          <w:szCs w:val="20"/>
        </w:rPr>
        <w:t xml:space="preserve">4% or </w:t>
      </w:r>
      <w:r w:rsidR="00A3715C">
        <w:rPr>
          <w:sz w:val="20"/>
          <w:szCs w:val="20"/>
        </w:rPr>
        <w:t>30</w:t>
      </w:r>
      <w:r w:rsidRPr="007C09A0">
        <w:rPr>
          <w:sz w:val="20"/>
          <w:szCs w:val="20"/>
        </w:rPr>
        <w:t>.</w:t>
      </w:r>
      <w:r w:rsidR="00A3715C">
        <w:rPr>
          <w:sz w:val="20"/>
          <w:szCs w:val="20"/>
        </w:rPr>
        <w:t>05</w:t>
      </w:r>
      <w:r w:rsidRPr="007C09A0">
        <w:rPr>
          <w:sz w:val="20"/>
          <w:szCs w:val="20"/>
        </w:rPr>
        <w:t>% per annum</w:t>
      </w:r>
      <w:r w:rsidR="00B66C3D" w:rsidRPr="00B66C3D">
        <w:rPr>
          <w:sz w:val="20"/>
          <w:szCs w:val="20"/>
        </w:rPr>
        <w:t xml:space="preserve"> </w:t>
      </w:r>
      <w:r w:rsidR="00B66C3D">
        <w:rPr>
          <w:sz w:val="20"/>
          <w:szCs w:val="20"/>
        </w:rPr>
        <w:t>and the bubble is growing</w:t>
      </w:r>
      <w:bookmarkStart w:id="0" w:name="_GoBack"/>
      <w:bookmarkEnd w:id="0"/>
      <w:r w:rsidRPr="007C09A0">
        <w:rPr>
          <w:sz w:val="20"/>
          <w:szCs w:val="20"/>
        </w:rPr>
        <w:t xml:space="preserve">. President Trump could face a total meltdown of the U.S. economy and then, a global financial and real crisis will take place, for which the financial manipulators are currently working. </w:t>
      </w:r>
      <w:r w:rsidR="004D1899">
        <w:rPr>
          <w:sz w:val="20"/>
          <w:szCs w:val="20"/>
        </w:rPr>
        <w:t xml:space="preserve">The U.S. </w:t>
      </w:r>
      <w:r w:rsidR="004D1899" w:rsidRPr="004D1899">
        <w:rPr>
          <w:sz w:val="20"/>
          <w:szCs w:val="20"/>
        </w:rPr>
        <w:t>Fed (</w:t>
      </w:r>
      <w:r w:rsidR="004D1899" w:rsidRPr="004D1899">
        <w:rPr>
          <w:sz w:val="20"/>
          <w:szCs w:val="20"/>
          <w:lang w:val="en"/>
        </w:rPr>
        <w:t>Janet Yellen</w:t>
      </w:r>
      <w:r w:rsidR="004D1899" w:rsidRPr="004D1899">
        <w:rPr>
          <w:sz w:val="20"/>
          <w:szCs w:val="20"/>
        </w:rPr>
        <w:t>) is responsible</w:t>
      </w:r>
      <w:r w:rsidR="004D1899">
        <w:rPr>
          <w:sz w:val="20"/>
          <w:szCs w:val="20"/>
        </w:rPr>
        <w:t xml:space="preserve"> for this forthcoming catastrophe by keeping the federal funds rate closed to zero since December 2008. On October </w:t>
      </w:r>
      <w:r w:rsidR="00E268C3">
        <w:rPr>
          <w:sz w:val="20"/>
          <w:szCs w:val="20"/>
        </w:rPr>
        <w:t>3</w:t>
      </w:r>
      <w:r w:rsidR="004D1899">
        <w:rPr>
          <w:sz w:val="20"/>
          <w:szCs w:val="20"/>
        </w:rPr>
        <w:t xml:space="preserve">1, 2017, the </w:t>
      </w:r>
      <w:r w:rsidR="00E268C3">
        <w:rPr>
          <w:sz w:val="20"/>
          <w:szCs w:val="20"/>
        </w:rPr>
        <w:t xml:space="preserve">effective federal funds rate was 1.16% and the </w:t>
      </w:r>
      <w:r w:rsidR="004D1899">
        <w:rPr>
          <w:sz w:val="20"/>
          <w:szCs w:val="20"/>
        </w:rPr>
        <w:t xml:space="preserve">target federal funds rate was </w:t>
      </w:r>
      <w:r w:rsidR="00E268C3">
        <w:rPr>
          <w:sz w:val="20"/>
          <w:szCs w:val="20"/>
        </w:rPr>
        <w:t>(1.00%-</w:t>
      </w:r>
      <w:proofErr w:type="gramStart"/>
      <w:r w:rsidR="004D1899">
        <w:rPr>
          <w:sz w:val="20"/>
          <w:szCs w:val="20"/>
        </w:rPr>
        <w:t>1.</w:t>
      </w:r>
      <w:r w:rsidR="00E268C3">
        <w:rPr>
          <w:sz w:val="20"/>
          <w:szCs w:val="20"/>
        </w:rPr>
        <w:t>2</w:t>
      </w:r>
      <w:r w:rsidR="004D1899">
        <w:rPr>
          <w:sz w:val="20"/>
          <w:szCs w:val="20"/>
        </w:rPr>
        <w:t>5%</w:t>
      </w:r>
      <w:proofErr w:type="gramEnd"/>
      <w:r w:rsidR="00E268C3">
        <w:rPr>
          <w:sz w:val="20"/>
          <w:szCs w:val="20"/>
        </w:rPr>
        <w:t>)</w:t>
      </w:r>
      <w:r w:rsidR="004D1899">
        <w:rPr>
          <w:sz w:val="20"/>
          <w:szCs w:val="20"/>
        </w:rPr>
        <w:t xml:space="preserve">. See, </w:t>
      </w:r>
      <w:hyperlink r:id="rId35" w:history="1">
        <w:r w:rsidR="004D1899" w:rsidRPr="009A7D6E">
          <w:rPr>
            <w:rStyle w:val="Hyperlink"/>
            <w:sz w:val="20"/>
            <w:szCs w:val="20"/>
          </w:rPr>
          <w:t>http://www.bankrate.com/rates/interest-rates/prime-rate.aspx?ec_id=m1032276&amp;s_kwcid=AL!1325!10!391947733!4092256875&amp;ef_id=WCTn_wAAACtXQgUz%3a20171010161045%3as</w:t>
        </w:r>
      </w:hyperlink>
      <w:r w:rsidR="004D1899">
        <w:rPr>
          <w:sz w:val="20"/>
          <w:szCs w:val="20"/>
        </w:rPr>
        <w:t xml:space="preserve"> . See also, </w:t>
      </w:r>
      <w:hyperlink r:id="rId36" w:history="1">
        <w:r w:rsidR="004D1899" w:rsidRPr="009A7D6E">
          <w:rPr>
            <w:rStyle w:val="Hyperlink"/>
            <w:sz w:val="20"/>
            <w:szCs w:val="20"/>
          </w:rPr>
          <w:t>https://fred.stlouisfed.org/series/FEDFUNDS</w:t>
        </w:r>
      </w:hyperlink>
      <w:r w:rsidR="004D1899">
        <w:rPr>
          <w:sz w:val="20"/>
          <w:szCs w:val="20"/>
        </w:rPr>
        <w:t xml:space="preserve">. </w:t>
      </w:r>
      <w:r w:rsidR="003154EC">
        <w:rPr>
          <w:sz w:val="20"/>
          <w:szCs w:val="20"/>
        </w:rPr>
        <w:t xml:space="preserve">Our central banks and all the international institutions are in a serious disarray, as victims of globalization. </w:t>
      </w:r>
      <w:r w:rsidRPr="007C09A0">
        <w:rPr>
          <w:sz w:val="20"/>
          <w:szCs w:val="20"/>
        </w:rPr>
        <w:t>Of course, the ultimate controller of the world is God</w:t>
      </w:r>
      <w:proofErr w:type="gramStart"/>
      <w:r w:rsidRPr="007C09A0">
        <w:rPr>
          <w:sz w:val="20"/>
          <w:szCs w:val="20"/>
        </w:rPr>
        <w:t>!..</w:t>
      </w:r>
      <w:proofErr w:type="gramEnd"/>
      <w:r w:rsidRPr="007C09A0">
        <w:rPr>
          <w:sz w:val="20"/>
          <w:szCs w:val="20"/>
        </w:rPr>
        <w:t xml:space="preserve"> </w:t>
      </w:r>
      <w:r w:rsidR="007C09A0" w:rsidRPr="007C09A0">
        <w:rPr>
          <w:sz w:val="20"/>
          <w:szCs w:val="20"/>
        </w:rPr>
        <w:t xml:space="preserve">Even the </w:t>
      </w:r>
      <w:r w:rsidR="007C09A0" w:rsidRPr="007C09A0">
        <w:rPr>
          <w:rStyle w:val="lede-text-onlyhighlight1"/>
          <w:sz w:val="20"/>
          <w:szCs w:val="20"/>
        </w:rPr>
        <w:t xml:space="preserve">“Nobel Economist </w:t>
      </w:r>
      <w:proofErr w:type="spellStart"/>
      <w:r w:rsidR="007C09A0" w:rsidRPr="007C09A0">
        <w:rPr>
          <w:rStyle w:val="lede-text-onlyhighlight1"/>
          <w:sz w:val="20"/>
          <w:szCs w:val="20"/>
        </w:rPr>
        <w:t>Thaler</w:t>
      </w:r>
      <w:proofErr w:type="spellEnd"/>
      <w:r w:rsidR="007C09A0" w:rsidRPr="007C09A0">
        <w:rPr>
          <w:rStyle w:val="lede-text-onlyhighlight1"/>
          <w:sz w:val="20"/>
          <w:szCs w:val="20"/>
        </w:rPr>
        <w:t xml:space="preserve"> Says He’s Nervous About Stock Market”, </w:t>
      </w:r>
      <w:hyperlink r:id="rId37" w:history="1">
        <w:r w:rsidR="007C09A0" w:rsidRPr="007C09A0">
          <w:rPr>
            <w:rStyle w:val="Hyperlink"/>
            <w:sz w:val="20"/>
            <w:szCs w:val="20"/>
            <w:shd w:val="clear" w:color="auto" w:fill="FFFFFF"/>
          </w:rPr>
          <w:t>https://www.bloomberg.com/news/articles/2017-10-10/nobel-economist-thaler-says-he-s-nervous-about-stock-market</w:t>
        </w:r>
      </w:hyperlink>
      <w:r w:rsidR="007C09A0" w:rsidRPr="007C09A0">
        <w:rPr>
          <w:rStyle w:val="lede-text-onlyhighlight1"/>
          <w:sz w:val="20"/>
          <w:szCs w:val="20"/>
        </w:rPr>
        <w:t xml:space="preserve"> </w:t>
      </w:r>
    </w:p>
  </w:footnote>
  <w:footnote w:id="28">
    <w:p w:rsidR="00DF0807" w:rsidRDefault="00DF0807" w:rsidP="005C09BE">
      <w:pPr>
        <w:shd w:val="clear" w:color="auto" w:fill="FFFFFF"/>
        <w:spacing w:after="120" w:line="240" w:lineRule="atLeast"/>
        <w:jc w:val="both"/>
        <w:outlineLvl w:val="1"/>
        <w:rPr>
          <w:color w:val="000000"/>
          <w:sz w:val="20"/>
          <w:szCs w:val="20"/>
        </w:rPr>
      </w:pPr>
      <w:r w:rsidRPr="007C09A0">
        <w:rPr>
          <w:rStyle w:val="FootnoteReference"/>
          <w:sz w:val="20"/>
          <w:szCs w:val="20"/>
        </w:rPr>
        <w:footnoteRef/>
      </w:r>
      <w:r w:rsidRPr="007C09A0">
        <w:rPr>
          <w:sz w:val="20"/>
          <w:szCs w:val="20"/>
        </w:rPr>
        <w:t xml:space="preserve"> “The Fed tells</w:t>
      </w:r>
      <w:r w:rsidRPr="00256D75">
        <w:rPr>
          <w:sz w:val="20"/>
          <w:szCs w:val="20"/>
        </w:rPr>
        <w:t xml:space="preserve"> visitors its basement vault holds the world’s biggest official gold stash and values it at $240 billion to $260 billion. </w:t>
      </w:r>
      <w:proofErr w:type="gramStart"/>
      <w:r w:rsidRPr="00256D75">
        <w:rPr>
          <w:sz w:val="20"/>
          <w:szCs w:val="20"/>
        </w:rPr>
        <w:t>But</w:t>
      </w:r>
      <w:proofErr w:type="gramEnd"/>
      <w:r w:rsidRPr="00256D75">
        <w:rPr>
          <w:sz w:val="20"/>
          <w:szCs w:val="20"/>
        </w:rPr>
        <w:t xml:space="preserve"> ‘no one at all can be sure the gold is really there except Fed employees with access’…</w:t>
      </w:r>
      <w:r>
        <w:rPr>
          <w:sz w:val="20"/>
          <w:szCs w:val="20"/>
        </w:rPr>
        <w:t xml:space="preserve"> </w:t>
      </w:r>
      <w:r w:rsidRPr="00256D75">
        <w:rPr>
          <w:sz w:val="20"/>
          <w:szCs w:val="20"/>
        </w:rPr>
        <w:t xml:space="preserve">Other theorists suspect the gold beneath the New York Fed’s headquarters at 33 Liberty St. may be gold-pated fakes.” See, Katy </w:t>
      </w:r>
      <w:proofErr w:type="spellStart"/>
      <w:r w:rsidRPr="00256D75">
        <w:rPr>
          <w:sz w:val="20"/>
          <w:szCs w:val="20"/>
        </w:rPr>
        <w:t>Burne</w:t>
      </w:r>
      <w:proofErr w:type="spellEnd"/>
      <w:r w:rsidRPr="00256D75">
        <w:rPr>
          <w:sz w:val="20"/>
          <w:szCs w:val="20"/>
        </w:rPr>
        <w:t>, “Fed Has 6,200 Tons of Gold in New York Basement-Or Does It?</w:t>
      </w:r>
      <w:proofErr w:type="gramStart"/>
      <w:r w:rsidRPr="00256D75">
        <w:rPr>
          <w:sz w:val="20"/>
          <w:szCs w:val="20"/>
        </w:rPr>
        <w:t>”,</w:t>
      </w:r>
      <w:proofErr w:type="gramEnd"/>
      <w:r w:rsidRPr="00256D75">
        <w:rPr>
          <w:sz w:val="20"/>
          <w:szCs w:val="20"/>
        </w:rPr>
        <w:t xml:space="preserve"> </w:t>
      </w:r>
      <w:r w:rsidRPr="00256D75">
        <w:rPr>
          <w:i/>
          <w:sz w:val="20"/>
          <w:szCs w:val="20"/>
        </w:rPr>
        <w:t>The Wall Street Journal</w:t>
      </w:r>
      <w:r w:rsidRPr="00256D75">
        <w:rPr>
          <w:sz w:val="20"/>
          <w:szCs w:val="20"/>
        </w:rPr>
        <w:t xml:space="preserve">, August 11, 2017, pp. A1 and A7. Also, </w:t>
      </w:r>
      <w:r>
        <w:rPr>
          <w:sz w:val="20"/>
          <w:szCs w:val="20"/>
        </w:rPr>
        <w:t>“</w:t>
      </w:r>
      <w:hyperlink r:id="rId38" w:tooltip="Permanent Link to Upon Strauss-Kahn raising his concerns with American government officials close to President Obama he was ‘contacted’ by ‘rogue elements’ within the Central Intelligence Agency (CIA) who provided him ‘firm evidence’ that all of the gold repor" w:history="1">
        <w:r w:rsidRPr="00256D75">
          <w:rPr>
            <w:bCs/>
            <w:kern w:val="36"/>
            <w:sz w:val="20"/>
            <w:szCs w:val="20"/>
          </w:rPr>
          <w:t>Upon Strauss-Kahn raising his concerns with American government officials close to President Obama he was ‘contacted’ by ‘rogue elements’ within the Central Intelligence Agency (CIA) who provided him ‘firm evidence’ that all of the gold reported to be held by the US ‘was gone’.”</w:t>
        </w:r>
      </w:hyperlink>
      <w:r>
        <w:rPr>
          <w:bCs/>
          <w:kern w:val="36"/>
          <w:sz w:val="20"/>
          <w:szCs w:val="20"/>
        </w:rPr>
        <w:t xml:space="preserve"> </w:t>
      </w:r>
      <w:r w:rsidRPr="00256D75">
        <w:rPr>
          <w:sz w:val="20"/>
          <w:szCs w:val="20"/>
        </w:rPr>
        <w:t xml:space="preserve">Posted on </w:t>
      </w:r>
      <w:hyperlink r:id="rId39" w:tooltip="5:01 pm" w:history="1">
        <w:r w:rsidRPr="00256D75">
          <w:rPr>
            <w:sz w:val="20"/>
            <w:szCs w:val="20"/>
          </w:rPr>
          <w:t>May 31, 2011</w:t>
        </w:r>
      </w:hyperlink>
      <w:r w:rsidRPr="00256D75">
        <w:rPr>
          <w:sz w:val="20"/>
          <w:szCs w:val="20"/>
        </w:rPr>
        <w:t xml:space="preserve"> by </w:t>
      </w:r>
      <w:hyperlink r:id="rId40" w:tooltip="View all posts by Max" w:history="1">
        <w:r w:rsidRPr="00256D75">
          <w:rPr>
            <w:sz w:val="20"/>
            <w:szCs w:val="20"/>
          </w:rPr>
          <w:t>Max</w:t>
        </w:r>
      </w:hyperlink>
      <w:r w:rsidRPr="00256D75">
        <w:rPr>
          <w:sz w:val="20"/>
          <w:szCs w:val="20"/>
        </w:rPr>
        <w:t xml:space="preserve"> </w:t>
      </w:r>
      <w:r w:rsidRPr="00256D75">
        <w:rPr>
          <w:color w:val="000000"/>
          <w:sz w:val="20"/>
          <w:szCs w:val="20"/>
        </w:rPr>
        <w:br/>
        <w:t xml:space="preserve">Read more at </w:t>
      </w:r>
      <w:hyperlink r:id="rId41" w:anchor="zktvxwcLe2CWhAIv.99" w:history="1">
        <w:r w:rsidRPr="00130886">
          <w:rPr>
            <w:rStyle w:val="Hyperlink"/>
            <w:sz w:val="20"/>
            <w:szCs w:val="20"/>
          </w:rPr>
          <w:t>http://www.maxkeiser.com/2011/05/upon-strauss-kahn-raising-his-concerns-with-american-government-officials-close-to-president-obama-he-was-%e2%80%98contacted%e2%80%99-by-%e2%80%98rogue-elements%e2%80%99-within-the-central-intelligenc/#zktvxwcLe2CWhAIv.99</w:t>
        </w:r>
      </w:hyperlink>
    </w:p>
    <w:p w:rsidR="00DF0807" w:rsidRDefault="00DF0807" w:rsidP="00256D75">
      <w:pPr>
        <w:shd w:val="clear" w:color="auto" w:fill="FFFFFF"/>
        <w:spacing w:before="120" w:after="120" w:line="240" w:lineRule="atLeast"/>
        <w:jc w:val="both"/>
        <w:outlineLvl w:val="1"/>
        <w:rPr>
          <w:color w:val="000000"/>
          <w:sz w:val="20"/>
          <w:szCs w:val="20"/>
        </w:rPr>
      </w:pPr>
    </w:p>
    <w:p w:rsidR="00DF0807" w:rsidRPr="00256D75" w:rsidRDefault="00DF0807" w:rsidP="00256D75">
      <w:pPr>
        <w:shd w:val="clear" w:color="auto" w:fill="FFFFFF"/>
        <w:spacing w:before="120" w:after="120" w:line="240" w:lineRule="atLeast"/>
        <w:jc w:val="both"/>
        <w:outlineLvl w:val="1"/>
        <w:rPr>
          <w:bCs/>
          <w:kern w:val="36"/>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495"/>
    <w:multiLevelType w:val="multilevel"/>
    <w:tmpl w:val="6C4ABB80"/>
    <w:lvl w:ilvl="0">
      <w:numFmt w:val="decimal"/>
      <w:lvlText w:val="(%1."/>
      <w:lvlJc w:val="left"/>
      <w:pPr>
        <w:ind w:left="690" w:hanging="690"/>
      </w:pPr>
      <w:rPr>
        <w:rFonts w:hint="default"/>
      </w:rPr>
    </w:lvl>
    <w:lvl w:ilvl="1">
      <w:start w:val="1"/>
      <w:numFmt w:val="decimalZero"/>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1" w15:restartNumberingAfterBreak="0">
    <w:nsid w:val="08F30F07"/>
    <w:multiLevelType w:val="hybridMultilevel"/>
    <w:tmpl w:val="79E25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11D2"/>
    <w:multiLevelType w:val="hybridMultilevel"/>
    <w:tmpl w:val="0C7088D2"/>
    <w:lvl w:ilvl="0" w:tplc="494A1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8051E"/>
    <w:multiLevelType w:val="multilevel"/>
    <w:tmpl w:val="0DBE9AE6"/>
    <w:lvl w:ilvl="0">
      <w:numFmt w:val="decimal"/>
      <w:lvlText w:val="(%1."/>
      <w:lvlJc w:val="left"/>
      <w:pPr>
        <w:ind w:left="690" w:hanging="690"/>
      </w:pPr>
      <w:rPr>
        <w:rFonts w:hint="default"/>
      </w:rPr>
    </w:lvl>
    <w:lvl w:ilvl="1">
      <w:start w:val="1"/>
      <w:numFmt w:val="decimalZero"/>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4" w15:restartNumberingAfterBreak="0">
    <w:nsid w:val="0FB42419"/>
    <w:multiLevelType w:val="hybridMultilevel"/>
    <w:tmpl w:val="48EE48C6"/>
    <w:lvl w:ilvl="0" w:tplc="E8467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5C66"/>
    <w:multiLevelType w:val="multilevel"/>
    <w:tmpl w:val="F29E56FA"/>
    <w:lvl w:ilvl="0">
      <w:numFmt w:val="decimal"/>
      <w:lvlText w:val="(%1."/>
      <w:lvlJc w:val="left"/>
      <w:pPr>
        <w:ind w:left="690" w:hanging="690"/>
      </w:pPr>
      <w:rPr>
        <w:rFonts w:hint="default"/>
      </w:rPr>
    </w:lvl>
    <w:lvl w:ilvl="1">
      <w:start w:val="2"/>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61130ED"/>
    <w:multiLevelType w:val="multilevel"/>
    <w:tmpl w:val="8312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F5824"/>
    <w:multiLevelType w:val="multilevel"/>
    <w:tmpl w:val="491E8B62"/>
    <w:lvl w:ilvl="0">
      <w:numFmt w:val="decimal"/>
      <w:lvlText w:val="(%1."/>
      <w:lvlJc w:val="left"/>
      <w:pPr>
        <w:ind w:left="690" w:hanging="690"/>
      </w:pPr>
      <w:rPr>
        <w:rFonts w:hint="default"/>
      </w:rPr>
    </w:lvl>
    <w:lvl w:ilvl="1">
      <w:start w:val="1"/>
      <w:numFmt w:val="decimalZero"/>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8" w15:restartNumberingAfterBreak="0">
    <w:nsid w:val="19A5780F"/>
    <w:multiLevelType w:val="multilevel"/>
    <w:tmpl w:val="4C68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33D76"/>
    <w:multiLevelType w:val="multilevel"/>
    <w:tmpl w:val="509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D09C6"/>
    <w:multiLevelType w:val="multilevel"/>
    <w:tmpl w:val="B3E6EFC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9223A"/>
    <w:multiLevelType w:val="multilevel"/>
    <w:tmpl w:val="2130886E"/>
    <w:lvl w:ilvl="0">
      <w:numFmt w:val="decimal"/>
      <w:lvlText w:val="(%1."/>
      <w:lvlJc w:val="left"/>
      <w:pPr>
        <w:ind w:left="690" w:hanging="69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4A50458"/>
    <w:multiLevelType w:val="multilevel"/>
    <w:tmpl w:val="2130886E"/>
    <w:lvl w:ilvl="0">
      <w:numFmt w:val="decimal"/>
      <w:lvlText w:val="(%1."/>
      <w:lvlJc w:val="left"/>
      <w:pPr>
        <w:ind w:left="690" w:hanging="69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552775E"/>
    <w:multiLevelType w:val="multilevel"/>
    <w:tmpl w:val="306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22521"/>
    <w:multiLevelType w:val="multilevel"/>
    <w:tmpl w:val="42C6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F0588"/>
    <w:multiLevelType w:val="multilevel"/>
    <w:tmpl w:val="A97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9D3413"/>
    <w:multiLevelType w:val="multilevel"/>
    <w:tmpl w:val="182800F8"/>
    <w:lvl w:ilvl="0">
      <w:numFmt w:val="decimal"/>
      <w:lvlText w:val="(%1."/>
      <w:lvlJc w:val="left"/>
      <w:pPr>
        <w:ind w:left="690" w:hanging="69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4084395"/>
    <w:multiLevelType w:val="multilevel"/>
    <w:tmpl w:val="EF7E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B741E"/>
    <w:multiLevelType w:val="hybridMultilevel"/>
    <w:tmpl w:val="73D09266"/>
    <w:lvl w:ilvl="0" w:tplc="4B9C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3D2975"/>
    <w:multiLevelType w:val="hybridMultilevel"/>
    <w:tmpl w:val="DF9C22B0"/>
    <w:lvl w:ilvl="0" w:tplc="8ACE9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F1633"/>
    <w:multiLevelType w:val="hybridMultilevel"/>
    <w:tmpl w:val="C7A815B8"/>
    <w:lvl w:ilvl="0" w:tplc="1C740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45F5B"/>
    <w:multiLevelType w:val="multilevel"/>
    <w:tmpl w:val="2130886E"/>
    <w:lvl w:ilvl="0">
      <w:numFmt w:val="decimal"/>
      <w:lvlText w:val="(%1."/>
      <w:lvlJc w:val="left"/>
      <w:pPr>
        <w:ind w:left="690" w:hanging="69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98B1B9E"/>
    <w:multiLevelType w:val="multilevel"/>
    <w:tmpl w:val="5204CCC6"/>
    <w:lvl w:ilvl="0">
      <w:numFmt w:val="decimal"/>
      <w:lvlText w:val="(%1."/>
      <w:lvlJc w:val="left"/>
      <w:pPr>
        <w:ind w:left="690" w:hanging="690"/>
      </w:pPr>
      <w:rPr>
        <w:rFonts w:hint="default"/>
      </w:rPr>
    </w:lvl>
    <w:lvl w:ilvl="1">
      <w:start w:val="1"/>
      <w:numFmt w:val="decimalZero"/>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23" w15:restartNumberingAfterBreak="0">
    <w:nsid w:val="615B329D"/>
    <w:multiLevelType w:val="multilevel"/>
    <w:tmpl w:val="2130886E"/>
    <w:lvl w:ilvl="0">
      <w:numFmt w:val="decimal"/>
      <w:lvlText w:val="(%1."/>
      <w:lvlJc w:val="left"/>
      <w:pPr>
        <w:ind w:left="690" w:hanging="69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7492055"/>
    <w:multiLevelType w:val="multilevel"/>
    <w:tmpl w:val="4B70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FF61FD"/>
    <w:multiLevelType w:val="multilevel"/>
    <w:tmpl w:val="EF0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80738"/>
    <w:multiLevelType w:val="hybridMultilevel"/>
    <w:tmpl w:val="F280BD6A"/>
    <w:lvl w:ilvl="0" w:tplc="63402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12172"/>
    <w:multiLevelType w:val="hybridMultilevel"/>
    <w:tmpl w:val="D4428C12"/>
    <w:lvl w:ilvl="0" w:tplc="F67E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CD112B"/>
    <w:multiLevelType w:val="multilevel"/>
    <w:tmpl w:val="2130886E"/>
    <w:lvl w:ilvl="0">
      <w:numFmt w:val="decimal"/>
      <w:lvlText w:val="(%1."/>
      <w:lvlJc w:val="left"/>
      <w:pPr>
        <w:ind w:left="690" w:hanging="69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9"/>
  </w:num>
  <w:num w:numId="3">
    <w:abstractNumId w:val="24"/>
  </w:num>
  <w:num w:numId="4">
    <w:abstractNumId w:val="19"/>
  </w:num>
  <w:num w:numId="5">
    <w:abstractNumId w:val="18"/>
  </w:num>
  <w:num w:numId="6">
    <w:abstractNumId w:val="17"/>
  </w:num>
  <w:num w:numId="7">
    <w:abstractNumId w:val="6"/>
  </w:num>
  <w:num w:numId="8">
    <w:abstractNumId w:val="15"/>
  </w:num>
  <w:num w:numId="9">
    <w:abstractNumId w:val="14"/>
  </w:num>
  <w:num w:numId="10">
    <w:abstractNumId w:val="2"/>
  </w:num>
  <w:num w:numId="11">
    <w:abstractNumId w:val="25"/>
  </w:num>
  <w:num w:numId="12">
    <w:abstractNumId w:val="10"/>
  </w:num>
  <w:num w:numId="13">
    <w:abstractNumId w:val="4"/>
  </w:num>
  <w:num w:numId="14">
    <w:abstractNumId w:val="13"/>
  </w:num>
  <w:num w:numId="15">
    <w:abstractNumId w:val="27"/>
  </w:num>
  <w:num w:numId="16">
    <w:abstractNumId w:val="20"/>
  </w:num>
  <w:num w:numId="17">
    <w:abstractNumId w:val="26"/>
  </w:num>
  <w:num w:numId="18">
    <w:abstractNumId w:val="12"/>
  </w:num>
  <w:num w:numId="19">
    <w:abstractNumId w:val="23"/>
  </w:num>
  <w:num w:numId="20">
    <w:abstractNumId w:val="28"/>
  </w:num>
  <w:num w:numId="21">
    <w:abstractNumId w:val="11"/>
  </w:num>
  <w:num w:numId="22">
    <w:abstractNumId w:val="3"/>
  </w:num>
  <w:num w:numId="23">
    <w:abstractNumId w:val="0"/>
  </w:num>
  <w:num w:numId="24">
    <w:abstractNumId w:val="7"/>
  </w:num>
  <w:num w:numId="25">
    <w:abstractNumId w:val="21"/>
  </w:num>
  <w:num w:numId="26">
    <w:abstractNumId w:val="16"/>
  </w:num>
  <w:num w:numId="27">
    <w:abstractNumId w:val="5"/>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BF"/>
    <w:rsid w:val="000026A7"/>
    <w:rsid w:val="00002E50"/>
    <w:rsid w:val="00005304"/>
    <w:rsid w:val="00022645"/>
    <w:rsid w:val="00023C3E"/>
    <w:rsid w:val="00032423"/>
    <w:rsid w:val="00033D4E"/>
    <w:rsid w:val="000353F3"/>
    <w:rsid w:val="00065B14"/>
    <w:rsid w:val="00071C8D"/>
    <w:rsid w:val="00071EAA"/>
    <w:rsid w:val="00083B3C"/>
    <w:rsid w:val="00092290"/>
    <w:rsid w:val="000F4F76"/>
    <w:rsid w:val="000F54CB"/>
    <w:rsid w:val="0011421B"/>
    <w:rsid w:val="00166AA1"/>
    <w:rsid w:val="00183D36"/>
    <w:rsid w:val="00184172"/>
    <w:rsid w:val="00185AA9"/>
    <w:rsid w:val="00190DD9"/>
    <w:rsid w:val="00194D9C"/>
    <w:rsid w:val="001A166F"/>
    <w:rsid w:val="001A4F3B"/>
    <w:rsid w:val="001B2562"/>
    <w:rsid w:val="001D0ABB"/>
    <w:rsid w:val="001D7951"/>
    <w:rsid w:val="001F6887"/>
    <w:rsid w:val="001F7DD8"/>
    <w:rsid w:val="002102E3"/>
    <w:rsid w:val="00215329"/>
    <w:rsid w:val="002218EB"/>
    <w:rsid w:val="002232EE"/>
    <w:rsid w:val="00234CBF"/>
    <w:rsid w:val="00256D75"/>
    <w:rsid w:val="00257998"/>
    <w:rsid w:val="00262981"/>
    <w:rsid w:val="0028287C"/>
    <w:rsid w:val="00284DD6"/>
    <w:rsid w:val="00291F16"/>
    <w:rsid w:val="002950C9"/>
    <w:rsid w:val="00295F3F"/>
    <w:rsid w:val="002A4CDE"/>
    <w:rsid w:val="002B4BFB"/>
    <w:rsid w:val="002F7236"/>
    <w:rsid w:val="003060F1"/>
    <w:rsid w:val="003122BF"/>
    <w:rsid w:val="003154EC"/>
    <w:rsid w:val="00320E02"/>
    <w:rsid w:val="003212BA"/>
    <w:rsid w:val="003336A2"/>
    <w:rsid w:val="003449B2"/>
    <w:rsid w:val="00357F1C"/>
    <w:rsid w:val="003656F2"/>
    <w:rsid w:val="003721A4"/>
    <w:rsid w:val="0038182C"/>
    <w:rsid w:val="003830EE"/>
    <w:rsid w:val="00392A32"/>
    <w:rsid w:val="003938DE"/>
    <w:rsid w:val="00396692"/>
    <w:rsid w:val="003A7C56"/>
    <w:rsid w:val="003B3BF0"/>
    <w:rsid w:val="003F06F8"/>
    <w:rsid w:val="004060FF"/>
    <w:rsid w:val="0041122A"/>
    <w:rsid w:val="00415859"/>
    <w:rsid w:val="0041615D"/>
    <w:rsid w:val="00422CF8"/>
    <w:rsid w:val="00435DFF"/>
    <w:rsid w:val="004365D0"/>
    <w:rsid w:val="00442620"/>
    <w:rsid w:val="0044323A"/>
    <w:rsid w:val="00461967"/>
    <w:rsid w:val="004736AC"/>
    <w:rsid w:val="0047698D"/>
    <w:rsid w:val="004A55E3"/>
    <w:rsid w:val="004B0E88"/>
    <w:rsid w:val="004D07FA"/>
    <w:rsid w:val="004D1899"/>
    <w:rsid w:val="004E46CC"/>
    <w:rsid w:val="0050034E"/>
    <w:rsid w:val="00500B90"/>
    <w:rsid w:val="00514F8F"/>
    <w:rsid w:val="005161EF"/>
    <w:rsid w:val="00521C98"/>
    <w:rsid w:val="00526F4F"/>
    <w:rsid w:val="005305DC"/>
    <w:rsid w:val="00556009"/>
    <w:rsid w:val="00565FB1"/>
    <w:rsid w:val="00566B72"/>
    <w:rsid w:val="00567608"/>
    <w:rsid w:val="00574878"/>
    <w:rsid w:val="00575373"/>
    <w:rsid w:val="00581D62"/>
    <w:rsid w:val="0058487B"/>
    <w:rsid w:val="005855C1"/>
    <w:rsid w:val="005B4571"/>
    <w:rsid w:val="005B6579"/>
    <w:rsid w:val="005B67D6"/>
    <w:rsid w:val="005C09BE"/>
    <w:rsid w:val="005C0A41"/>
    <w:rsid w:val="005C2DB8"/>
    <w:rsid w:val="005C7C63"/>
    <w:rsid w:val="005E0076"/>
    <w:rsid w:val="005F6DC7"/>
    <w:rsid w:val="005F711C"/>
    <w:rsid w:val="00601A6F"/>
    <w:rsid w:val="00602CA7"/>
    <w:rsid w:val="00606E3C"/>
    <w:rsid w:val="00637567"/>
    <w:rsid w:val="00641060"/>
    <w:rsid w:val="00645124"/>
    <w:rsid w:val="00660D27"/>
    <w:rsid w:val="0066556A"/>
    <w:rsid w:val="00670AB1"/>
    <w:rsid w:val="00684719"/>
    <w:rsid w:val="006874A6"/>
    <w:rsid w:val="00687573"/>
    <w:rsid w:val="00690557"/>
    <w:rsid w:val="006A034E"/>
    <w:rsid w:val="006B1A5F"/>
    <w:rsid w:val="006B6B74"/>
    <w:rsid w:val="006C0394"/>
    <w:rsid w:val="006C1BBB"/>
    <w:rsid w:val="006E186F"/>
    <w:rsid w:val="006E1A46"/>
    <w:rsid w:val="006F228A"/>
    <w:rsid w:val="006F3108"/>
    <w:rsid w:val="007018EC"/>
    <w:rsid w:val="00705F50"/>
    <w:rsid w:val="007072B4"/>
    <w:rsid w:val="007326D3"/>
    <w:rsid w:val="007343E4"/>
    <w:rsid w:val="00757A14"/>
    <w:rsid w:val="00761C21"/>
    <w:rsid w:val="00772772"/>
    <w:rsid w:val="00780D78"/>
    <w:rsid w:val="007826ED"/>
    <w:rsid w:val="00795B9D"/>
    <w:rsid w:val="007A219D"/>
    <w:rsid w:val="007A51B3"/>
    <w:rsid w:val="007A792B"/>
    <w:rsid w:val="007B2822"/>
    <w:rsid w:val="007B3C9D"/>
    <w:rsid w:val="007C09A0"/>
    <w:rsid w:val="007E136A"/>
    <w:rsid w:val="0081505B"/>
    <w:rsid w:val="00821BD0"/>
    <w:rsid w:val="008231D8"/>
    <w:rsid w:val="0082676F"/>
    <w:rsid w:val="00830CAF"/>
    <w:rsid w:val="008349B8"/>
    <w:rsid w:val="00847B3E"/>
    <w:rsid w:val="00851CD8"/>
    <w:rsid w:val="00852D4F"/>
    <w:rsid w:val="0085343C"/>
    <w:rsid w:val="0085569F"/>
    <w:rsid w:val="008560FB"/>
    <w:rsid w:val="0085667D"/>
    <w:rsid w:val="0086043C"/>
    <w:rsid w:val="00862449"/>
    <w:rsid w:val="00865CE4"/>
    <w:rsid w:val="008802A0"/>
    <w:rsid w:val="008803DA"/>
    <w:rsid w:val="008A4824"/>
    <w:rsid w:val="008C5A7F"/>
    <w:rsid w:val="008E5C48"/>
    <w:rsid w:val="009078F4"/>
    <w:rsid w:val="0091519E"/>
    <w:rsid w:val="009249DE"/>
    <w:rsid w:val="00933F1F"/>
    <w:rsid w:val="009407E1"/>
    <w:rsid w:val="00950097"/>
    <w:rsid w:val="00951932"/>
    <w:rsid w:val="00954D59"/>
    <w:rsid w:val="00956FC3"/>
    <w:rsid w:val="009756CD"/>
    <w:rsid w:val="009963E5"/>
    <w:rsid w:val="009B4AF6"/>
    <w:rsid w:val="009B7D66"/>
    <w:rsid w:val="009F7B6D"/>
    <w:rsid w:val="00A046AD"/>
    <w:rsid w:val="00A13593"/>
    <w:rsid w:val="00A227B3"/>
    <w:rsid w:val="00A3715C"/>
    <w:rsid w:val="00A5246C"/>
    <w:rsid w:val="00A54807"/>
    <w:rsid w:val="00A723F3"/>
    <w:rsid w:val="00A76DAC"/>
    <w:rsid w:val="00A85979"/>
    <w:rsid w:val="00A90AEF"/>
    <w:rsid w:val="00A92736"/>
    <w:rsid w:val="00AA4FD4"/>
    <w:rsid w:val="00AB3E1E"/>
    <w:rsid w:val="00AB5963"/>
    <w:rsid w:val="00AC4964"/>
    <w:rsid w:val="00AD1C2A"/>
    <w:rsid w:val="00AE2DAA"/>
    <w:rsid w:val="00AE33C5"/>
    <w:rsid w:val="00AE397A"/>
    <w:rsid w:val="00B3618C"/>
    <w:rsid w:val="00B47691"/>
    <w:rsid w:val="00B56C49"/>
    <w:rsid w:val="00B65643"/>
    <w:rsid w:val="00B66C3D"/>
    <w:rsid w:val="00B72F3F"/>
    <w:rsid w:val="00B81CDC"/>
    <w:rsid w:val="00B84ECF"/>
    <w:rsid w:val="00B92E72"/>
    <w:rsid w:val="00BA18F6"/>
    <w:rsid w:val="00BD263C"/>
    <w:rsid w:val="00BD4E4F"/>
    <w:rsid w:val="00BD62CA"/>
    <w:rsid w:val="00BD7EA2"/>
    <w:rsid w:val="00BE7C9D"/>
    <w:rsid w:val="00BF7D5B"/>
    <w:rsid w:val="00C027E9"/>
    <w:rsid w:val="00C05484"/>
    <w:rsid w:val="00C10617"/>
    <w:rsid w:val="00C27265"/>
    <w:rsid w:val="00C334BD"/>
    <w:rsid w:val="00C44D65"/>
    <w:rsid w:val="00C7673D"/>
    <w:rsid w:val="00C82F9C"/>
    <w:rsid w:val="00C941F5"/>
    <w:rsid w:val="00CA2671"/>
    <w:rsid w:val="00CA3753"/>
    <w:rsid w:val="00CA6F90"/>
    <w:rsid w:val="00CB2202"/>
    <w:rsid w:val="00CC61D3"/>
    <w:rsid w:val="00CD7270"/>
    <w:rsid w:val="00CE3EB9"/>
    <w:rsid w:val="00CF5ED2"/>
    <w:rsid w:val="00CF6D2E"/>
    <w:rsid w:val="00D13DB6"/>
    <w:rsid w:val="00D24F71"/>
    <w:rsid w:val="00D3235D"/>
    <w:rsid w:val="00D32D25"/>
    <w:rsid w:val="00D34BE3"/>
    <w:rsid w:val="00D42B6C"/>
    <w:rsid w:val="00D52A24"/>
    <w:rsid w:val="00D62488"/>
    <w:rsid w:val="00D677FE"/>
    <w:rsid w:val="00D759BB"/>
    <w:rsid w:val="00D9013C"/>
    <w:rsid w:val="00D91343"/>
    <w:rsid w:val="00D93AE9"/>
    <w:rsid w:val="00DA022D"/>
    <w:rsid w:val="00DA7B70"/>
    <w:rsid w:val="00DE220B"/>
    <w:rsid w:val="00DE22F1"/>
    <w:rsid w:val="00DE725F"/>
    <w:rsid w:val="00DF0807"/>
    <w:rsid w:val="00E04259"/>
    <w:rsid w:val="00E268C3"/>
    <w:rsid w:val="00E33020"/>
    <w:rsid w:val="00E35481"/>
    <w:rsid w:val="00E51B0A"/>
    <w:rsid w:val="00E533A0"/>
    <w:rsid w:val="00E53464"/>
    <w:rsid w:val="00EB2D6B"/>
    <w:rsid w:val="00EC1D03"/>
    <w:rsid w:val="00EC1E40"/>
    <w:rsid w:val="00EE34D3"/>
    <w:rsid w:val="00EE5E80"/>
    <w:rsid w:val="00EF2B9D"/>
    <w:rsid w:val="00F043AB"/>
    <w:rsid w:val="00F0562F"/>
    <w:rsid w:val="00F10C93"/>
    <w:rsid w:val="00F16A64"/>
    <w:rsid w:val="00F23A81"/>
    <w:rsid w:val="00F654A8"/>
    <w:rsid w:val="00F65A4C"/>
    <w:rsid w:val="00F7093F"/>
    <w:rsid w:val="00F84D1F"/>
    <w:rsid w:val="00F85C17"/>
    <w:rsid w:val="00F87FE9"/>
    <w:rsid w:val="00F94398"/>
    <w:rsid w:val="00FA1400"/>
    <w:rsid w:val="00FA19DE"/>
    <w:rsid w:val="00FA549F"/>
    <w:rsid w:val="00FC1635"/>
    <w:rsid w:val="00FC3A18"/>
    <w:rsid w:val="00FD1DE7"/>
    <w:rsid w:val="00FD5B2A"/>
    <w:rsid w:val="00FE3101"/>
    <w:rsid w:val="00FE556E"/>
    <w:rsid w:val="00FE5BB7"/>
    <w:rsid w:val="00FF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8BB5"/>
  <w15:chartTrackingRefBased/>
  <w15:docId w15:val="{45C5AE24-E59B-4EFF-9C8F-1B07DCF7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B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122BF"/>
    <w:pPr>
      <w:spacing w:before="100" w:beforeAutospacing="1" w:after="100" w:afterAutospacing="1"/>
      <w:outlineLvl w:val="0"/>
    </w:pPr>
    <w:rPr>
      <w:b/>
      <w:bCs/>
      <w:kern w:val="36"/>
      <w:sz w:val="53"/>
      <w:szCs w:val="53"/>
    </w:rPr>
  </w:style>
  <w:style w:type="paragraph" w:styleId="Heading2">
    <w:name w:val="heading 2"/>
    <w:basedOn w:val="Normal"/>
    <w:next w:val="Normal"/>
    <w:link w:val="Heading2Char"/>
    <w:uiPriority w:val="9"/>
    <w:semiHidden/>
    <w:unhideWhenUsed/>
    <w:qFormat/>
    <w:rsid w:val="003122BF"/>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122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2BF"/>
    <w:rPr>
      <w:rFonts w:ascii="Times New Roman" w:eastAsia="Times New Roman" w:hAnsi="Times New Roman" w:cs="Times New Roman"/>
      <w:b/>
      <w:bCs/>
      <w:kern w:val="36"/>
      <w:sz w:val="53"/>
      <w:szCs w:val="53"/>
    </w:rPr>
  </w:style>
  <w:style w:type="character" w:customStyle="1" w:styleId="Heading2Char">
    <w:name w:val="Heading 2 Char"/>
    <w:basedOn w:val="DefaultParagraphFont"/>
    <w:link w:val="Heading2"/>
    <w:uiPriority w:val="9"/>
    <w:semiHidden/>
    <w:rsid w:val="003122B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122BF"/>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3122B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122B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122BF"/>
    <w:pPr>
      <w:ind w:left="720"/>
      <w:contextualSpacing/>
    </w:pPr>
  </w:style>
  <w:style w:type="paragraph" w:styleId="Header">
    <w:name w:val="header"/>
    <w:basedOn w:val="Normal"/>
    <w:link w:val="HeaderChar"/>
    <w:uiPriority w:val="99"/>
    <w:unhideWhenUsed/>
    <w:rsid w:val="003122BF"/>
    <w:pPr>
      <w:tabs>
        <w:tab w:val="center" w:pos="4320"/>
        <w:tab w:val="right" w:pos="8640"/>
      </w:tabs>
    </w:pPr>
  </w:style>
  <w:style w:type="character" w:customStyle="1" w:styleId="HeaderChar">
    <w:name w:val="Header Char"/>
    <w:basedOn w:val="DefaultParagraphFont"/>
    <w:link w:val="Header"/>
    <w:uiPriority w:val="99"/>
    <w:rsid w:val="003122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2BF"/>
    <w:pPr>
      <w:tabs>
        <w:tab w:val="center" w:pos="4320"/>
        <w:tab w:val="right" w:pos="8640"/>
      </w:tabs>
    </w:pPr>
  </w:style>
  <w:style w:type="character" w:customStyle="1" w:styleId="FooterChar">
    <w:name w:val="Footer Char"/>
    <w:basedOn w:val="DefaultParagraphFont"/>
    <w:link w:val="Footer"/>
    <w:uiPriority w:val="99"/>
    <w:rsid w:val="003122BF"/>
    <w:rPr>
      <w:rFonts w:ascii="Times New Roman" w:eastAsia="Times New Roman" w:hAnsi="Times New Roman" w:cs="Times New Roman"/>
      <w:sz w:val="24"/>
      <w:szCs w:val="24"/>
    </w:rPr>
  </w:style>
  <w:style w:type="character" w:styleId="Hyperlink">
    <w:name w:val="Hyperlink"/>
    <w:unhideWhenUsed/>
    <w:rsid w:val="003122BF"/>
    <w:rPr>
      <w:color w:val="0000FF"/>
      <w:u w:val="single"/>
    </w:rPr>
  </w:style>
  <w:style w:type="paragraph" w:styleId="NormalWeb">
    <w:name w:val="Normal (Web)"/>
    <w:basedOn w:val="Normal"/>
    <w:uiPriority w:val="99"/>
    <w:unhideWhenUsed/>
    <w:rsid w:val="003122BF"/>
    <w:pPr>
      <w:spacing w:before="100" w:beforeAutospacing="1" w:after="100" w:afterAutospacing="1"/>
    </w:pPr>
  </w:style>
  <w:style w:type="character" w:styleId="FollowedHyperlink">
    <w:name w:val="FollowedHyperlink"/>
    <w:uiPriority w:val="99"/>
    <w:semiHidden/>
    <w:unhideWhenUsed/>
    <w:rsid w:val="003122BF"/>
    <w:rPr>
      <w:color w:val="800080"/>
      <w:u w:val="single"/>
    </w:rPr>
  </w:style>
  <w:style w:type="character" w:customStyle="1" w:styleId="citation">
    <w:name w:val="citation"/>
    <w:rsid w:val="003122BF"/>
  </w:style>
  <w:style w:type="paragraph" w:customStyle="1" w:styleId="ec-article-info1">
    <w:name w:val="ec-article-info1"/>
    <w:basedOn w:val="Normal"/>
    <w:rsid w:val="003122BF"/>
    <w:pPr>
      <w:spacing w:before="100" w:beforeAutospacing="1" w:line="300" w:lineRule="atLeast"/>
    </w:pPr>
    <w:rPr>
      <w:color w:val="666666"/>
      <w:sz w:val="26"/>
      <w:szCs w:val="26"/>
    </w:rPr>
  </w:style>
  <w:style w:type="character" w:styleId="Strong">
    <w:name w:val="Strong"/>
    <w:uiPriority w:val="22"/>
    <w:qFormat/>
    <w:rsid w:val="003122BF"/>
    <w:rPr>
      <w:b/>
      <w:bCs/>
    </w:rPr>
  </w:style>
  <w:style w:type="character" w:customStyle="1" w:styleId="itxtrst">
    <w:name w:val="itxtrst"/>
    <w:rsid w:val="003122BF"/>
  </w:style>
  <w:style w:type="character" w:customStyle="1" w:styleId="editsection">
    <w:name w:val="editsection"/>
    <w:rsid w:val="003122BF"/>
  </w:style>
  <w:style w:type="character" w:customStyle="1" w:styleId="mw-headline">
    <w:name w:val="mw-headline"/>
    <w:rsid w:val="003122BF"/>
  </w:style>
  <w:style w:type="character" w:customStyle="1" w:styleId="mw-cite-backlink">
    <w:name w:val="mw-cite-backlink"/>
    <w:rsid w:val="003122BF"/>
  </w:style>
  <w:style w:type="character" w:customStyle="1" w:styleId="reference-accessdate">
    <w:name w:val="reference-accessdate"/>
    <w:rsid w:val="003122BF"/>
  </w:style>
  <w:style w:type="character" w:customStyle="1" w:styleId="highlight">
    <w:name w:val="highlight"/>
    <w:rsid w:val="003122BF"/>
  </w:style>
  <w:style w:type="paragraph" w:styleId="BalloonText">
    <w:name w:val="Balloon Text"/>
    <w:basedOn w:val="Normal"/>
    <w:link w:val="BalloonTextChar"/>
    <w:uiPriority w:val="99"/>
    <w:semiHidden/>
    <w:unhideWhenUsed/>
    <w:rsid w:val="003122BF"/>
    <w:rPr>
      <w:rFonts w:ascii="Tahoma" w:hAnsi="Tahoma" w:cs="Tahoma"/>
      <w:sz w:val="16"/>
      <w:szCs w:val="16"/>
    </w:rPr>
  </w:style>
  <w:style w:type="character" w:customStyle="1" w:styleId="BalloonTextChar">
    <w:name w:val="Balloon Text Char"/>
    <w:basedOn w:val="DefaultParagraphFont"/>
    <w:link w:val="BalloonText"/>
    <w:uiPriority w:val="99"/>
    <w:semiHidden/>
    <w:rsid w:val="003122BF"/>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122BF"/>
    <w:rPr>
      <w:sz w:val="20"/>
      <w:szCs w:val="20"/>
    </w:rPr>
  </w:style>
  <w:style w:type="character" w:customStyle="1" w:styleId="EndnoteTextChar">
    <w:name w:val="Endnote Text Char"/>
    <w:basedOn w:val="DefaultParagraphFont"/>
    <w:link w:val="EndnoteText"/>
    <w:uiPriority w:val="99"/>
    <w:semiHidden/>
    <w:rsid w:val="003122BF"/>
    <w:rPr>
      <w:rFonts w:ascii="Times New Roman" w:eastAsia="Times New Roman" w:hAnsi="Times New Roman" w:cs="Times New Roman"/>
      <w:sz w:val="20"/>
      <w:szCs w:val="20"/>
    </w:rPr>
  </w:style>
  <w:style w:type="character" w:styleId="EndnoteReference">
    <w:name w:val="endnote reference"/>
    <w:uiPriority w:val="99"/>
    <w:semiHidden/>
    <w:unhideWhenUsed/>
    <w:rsid w:val="003122BF"/>
    <w:rPr>
      <w:vertAlign w:val="superscript"/>
    </w:rPr>
  </w:style>
  <w:style w:type="paragraph" w:styleId="FootnoteText">
    <w:name w:val="footnote text"/>
    <w:basedOn w:val="Normal"/>
    <w:link w:val="FootnoteTextChar"/>
    <w:uiPriority w:val="99"/>
    <w:semiHidden/>
    <w:unhideWhenUsed/>
    <w:rsid w:val="00E53464"/>
    <w:rPr>
      <w:sz w:val="20"/>
      <w:szCs w:val="20"/>
    </w:rPr>
  </w:style>
  <w:style w:type="character" w:customStyle="1" w:styleId="FootnoteTextChar">
    <w:name w:val="Footnote Text Char"/>
    <w:basedOn w:val="DefaultParagraphFont"/>
    <w:link w:val="FootnoteText"/>
    <w:uiPriority w:val="99"/>
    <w:semiHidden/>
    <w:rsid w:val="00E5346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E53464"/>
    <w:rPr>
      <w:vertAlign w:val="superscript"/>
    </w:rPr>
  </w:style>
  <w:style w:type="character" w:styleId="HTMLCite">
    <w:name w:val="HTML Cite"/>
    <w:basedOn w:val="DefaultParagraphFont"/>
    <w:uiPriority w:val="99"/>
    <w:semiHidden/>
    <w:unhideWhenUsed/>
    <w:rsid w:val="00FA549F"/>
    <w:rPr>
      <w:i/>
      <w:iCs/>
    </w:rPr>
  </w:style>
  <w:style w:type="character" w:customStyle="1" w:styleId="z3988">
    <w:name w:val="z3988"/>
    <w:basedOn w:val="DefaultParagraphFont"/>
    <w:rsid w:val="00FA549F"/>
  </w:style>
  <w:style w:type="character" w:customStyle="1" w:styleId="cite-accessibility-label1">
    <w:name w:val="cite-accessibility-label1"/>
    <w:basedOn w:val="DefaultParagraphFont"/>
    <w:rsid w:val="004060FF"/>
    <w:rPr>
      <w:bdr w:val="none" w:sz="0" w:space="0" w:color="auto" w:frame="1"/>
    </w:rPr>
  </w:style>
  <w:style w:type="character" w:customStyle="1" w:styleId="reference-text">
    <w:name w:val="reference-text"/>
    <w:basedOn w:val="DefaultParagraphFont"/>
    <w:rsid w:val="00AC4964"/>
  </w:style>
  <w:style w:type="character" w:customStyle="1" w:styleId="a-size-large1">
    <w:name w:val="a-size-large1"/>
    <w:basedOn w:val="DefaultParagraphFont"/>
    <w:rsid w:val="00AC4964"/>
    <w:rPr>
      <w:rFonts w:ascii="Arial" w:hAnsi="Arial" w:cs="Arial" w:hint="default"/>
    </w:rPr>
  </w:style>
  <w:style w:type="character" w:customStyle="1" w:styleId="lede-text-onlyhighlight1">
    <w:name w:val="lede-text-only__highlight1"/>
    <w:basedOn w:val="DefaultParagraphFont"/>
    <w:rsid w:val="007C09A0"/>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8141">
      <w:bodyDiv w:val="1"/>
      <w:marLeft w:val="0"/>
      <w:marRight w:val="0"/>
      <w:marTop w:val="0"/>
      <w:marBottom w:val="0"/>
      <w:divBdr>
        <w:top w:val="none" w:sz="0" w:space="0" w:color="auto"/>
        <w:left w:val="none" w:sz="0" w:space="0" w:color="auto"/>
        <w:bottom w:val="none" w:sz="0" w:space="0" w:color="auto"/>
        <w:right w:val="none" w:sz="0" w:space="0" w:color="auto"/>
      </w:divBdr>
      <w:divsChild>
        <w:div w:id="1369263429">
          <w:marLeft w:val="0"/>
          <w:marRight w:val="0"/>
          <w:marTop w:val="0"/>
          <w:marBottom w:val="150"/>
          <w:divBdr>
            <w:top w:val="none" w:sz="0" w:space="0" w:color="auto"/>
            <w:left w:val="none" w:sz="0" w:space="0" w:color="auto"/>
            <w:bottom w:val="none" w:sz="0" w:space="0" w:color="auto"/>
            <w:right w:val="none" w:sz="0" w:space="0" w:color="auto"/>
          </w:divBdr>
        </w:div>
      </w:divsChild>
    </w:div>
    <w:div w:id="640843013">
      <w:bodyDiv w:val="1"/>
      <w:marLeft w:val="0"/>
      <w:marRight w:val="0"/>
      <w:marTop w:val="0"/>
      <w:marBottom w:val="0"/>
      <w:divBdr>
        <w:top w:val="none" w:sz="0" w:space="0" w:color="auto"/>
        <w:left w:val="none" w:sz="0" w:space="0" w:color="auto"/>
        <w:bottom w:val="none" w:sz="0" w:space="0" w:color="auto"/>
        <w:right w:val="none" w:sz="0" w:space="0" w:color="auto"/>
      </w:divBdr>
    </w:div>
    <w:div w:id="765272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4460">
          <w:marLeft w:val="0"/>
          <w:marRight w:val="0"/>
          <w:marTop w:val="0"/>
          <w:marBottom w:val="0"/>
          <w:divBdr>
            <w:top w:val="none" w:sz="0" w:space="0" w:color="auto"/>
            <w:left w:val="none" w:sz="0" w:space="0" w:color="auto"/>
            <w:bottom w:val="none" w:sz="0" w:space="0" w:color="auto"/>
            <w:right w:val="none" w:sz="0" w:space="0" w:color="auto"/>
          </w:divBdr>
          <w:divsChild>
            <w:div w:id="988050453">
              <w:marLeft w:val="0"/>
              <w:marRight w:val="0"/>
              <w:marTop w:val="0"/>
              <w:marBottom w:val="0"/>
              <w:divBdr>
                <w:top w:val="none" w:sz="0" w:space="0" w:color="auto"/>
                <w:left w:val="none" w:sz="0" w:space="0" w:color="auto"/>
                <w:bottom w:val="none" w:sz="0" w:space="0" w:color="auto"/>
                <w:right w:val="none" w:sz="0" w:space="0" w:color="auto"/>
              </w:divBdr>
              <w:divsChild>
                <w:div w:id="1641425494">
                  <w:marLeft w:val="0"/>
                  <w:marRight w:val="0"/>
                  <w:marTop w:val="0"/>
                  <w:marBottom w:val="0"/>
                  <w:divBdr>
                    <w:top w:val="none" w:sz="0" w:space="0" w:color="auto"/>
                    <w:left w:val="none" w:sz="0" w:space="0" w:color="auto"/>
                    <w:bottom w:val="none" w:sz="0" w:space="0" w:color="auto"/>
                    <w:right w:val="none" w:sz="0" w:space="0" w:color="auto"/>
                  </w:divBdr>
                  <w:divsChild>
                    <w:div w:id="937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0300">
      <w:bodyDiv w:val="1"/>
      <w:marLeft w:val="0"/>
      <w:marRight w:val="0"/>
      <w:marTop w:val="0"/>
      <w:marBottom w:val="0"/>
      <w:divBdr>
        <w:top w:val="none" w:sz="0" w:space="0" w:color="auto"/>
        <w:left w:val="none" w:sz="0" w:space="0" w:color="auto"/>
        <w:bottom w:val="none" w:sz="0" w:space="0" w:color="auto"/>
        <w:right w:val="none" w:sz="0" w:space="0" w:color="auto"/>
      </w:divBdr>
    </w:div>
    <w:div w:id="1478524550">
      <w:bodyDiv w:val="1"/>
      <w:marLeft w:val="0"/>
      <w:marRight w:val="0"/>
      <w:marTop w:val="0"/>
      <w:marBottom w:val="0"/>
      <w:divBdr>
        <w:top w:val="none" w:sz="0" w:space="0" w:color="auto"/>
        <w:left w:val="none" w:sz="0" w:space="0" w:color="auto"/>
        <w:bottom w:val="none" w:sz="0" w:space="0" w:color="auto"/>
        <w:right w:val="none" w:sz="0" w:space="0" w:color="auto"/>
      </w:divBdr>
    </w:div>
    <w:div w:id="1659579539">
      <w:bodyDiv w:val="1"/>
      <w:marLeft w:val="0"/>
      <w:marRight w:val="0"/>
      <w:marTop w:val="0"/>
      <w:marBottom w:val="0"/>
      <w:divBdr>
        <w:top w:val="none" w:sz="0" w:space="0" w:color="auto"/>
        <w:left w:val="none" w:sz="0" w:space="0" w:color="auto"/>
        <w:bottom w:val="none" w:sz="0" w:space="0" w:color="auto"/>
        <w:right w:val="none" w:sz="0" w:space="0" w:color="auto"/>
      </w:divBdr>
      <w:divsChild>
        <w:div w:id="148793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5.wmf"/><Relationship Id="rId671" Type="http://schemas.openxmlformats.org/officeDocument/2006/relationships/oleObject" Target="embeddings/oleObject405.bin"/><Relationship Id="rId21" Type="http://schemas.openxmlformats.org/officeDocument/2006/relationships/image" Target="media/image7.wmf"/><Relationship Id="rId324" Type="http://schemas.openxmlformats.org/officeDocument/2006/relationships/image" Target="media/image159.wmf"/><Relationship Id="rId531" Type="http://schemas.openxmlformats.org/officeDocument/2006/relationships/image" Target="media/image234.wmf"/><Relationship Id="rId629" Type="http://schemas.openxmlformats.org/officeDocument/2006/relationships/oleObject" Target="embeddings/oleObject376.bin"/><Relationship Id="rId170" Type="http://schemas.openxmlformats.org/officeDocument/2006/relationships/oleObject" Target="embeddings/oleObject96.bin"/><Relationship Id="rId268" Type="http://schemas.openxmlformats.org/officeDocument/2006/relationships/oleObject" Target="embeddings/oleObject146.bin"/><Relationship Id="rId475" Type="http://schemas.openxmlformats.org/officeDocument/2006/relationships/image" Target="media/image216.wmf"/><Relationship Id="rId682" Type="http://schemas.openxmlformats.org/officeDocument/2006/relationships/hyperlink" Target="http://www.scienpress.com/Upload/JAFB/Vol%206_6_3.pdf" TargetMode="External"/><Relationship Id="rId32" Type="http://schemas.openxmlformats.org/officeDocument/2006/relationships/oleObject" Target="embeddings/oleObject13.bin"/><Relationship Id="rId128" Type="http://schemas.openxmlformats.org/officeDocument/2006/relationships/oleObject" Target="embeddings/oleObject71.bin"/><Relationship Id="rId335" Type="http://schemas.openxmlformats.org/officeDocument/2006/relationships/oleObject" Target="embeddings/oleObject186.bin"/><Relationship Id="rId542" Type="http://schemas.openxmlformats.org/officeDocument/2006/relationships/oleObject" Target="embeddings/oleObject317.bin"/><Relationship Id="rId181" Type="http://schemas.openxmlformats.org/officeDocument/2006/relationships/oleObject" Target="embeddings/oleObject102.bin"/><Relationship Id="rId402" Type="http://schemas.openxmlformats.org/officeDocument/2006/relationships/oleObject" Target="embeddings/oleObject230.bin"/><Relationship Id="rId279" Type="http://schemas.openxmlformats.org/officeDocument/2006/relationships/image" Target="media/image140.wmf"/><Relationship Id="rId486" Type="http://schemas.openxmlformats.org/officeDocument/2006/relationships/oleObject" Target="embeddings/oleObject281.bin"/><Relationship Id="rId43" Type="http://schemas.openxmlformats.org/officeDocument/2006/relationships/image" Target="media/image19.wmf"/><Relationship Id="rId139" Type="http://schemas.openxmlformats.org/officeDocument/2006/relationships/image" Target="media/image75.wmf"/><Relationship Id="rId346" Type="http://schemas.openxmlformats.org/officeDocument/2006/relationships/image" Target="media/image167.wmf"/><Relationship Id="rId553" Type="http://schemas.openxmlformats.org/officeDocument/2006/relationships/oleObject" Target="embeddings/oleObject326.bin"/><Relationship Id="rId192" Type="http://schemas.openxmlformats.org/officeDocument/2006/relationships/image" Target="media/image98.wmf"/><Relationship Id="rId206" Type="http://schemas.openxmlformats.org/officeDocument/2006/relationships/image" Target="media/image105.wmf"/><Relationship Id="rId413" Type="http://schemas.openxmlformats.org/officeDocument/2006/relationships/oleObject" Target="embeddings/oleObject237.bin"/><Relationship Id="rId497" Type="http://schemas.openxmlformats.org/officeDocument/2006/relationships/oleObject" Target="embeddings/oleObject290.bin"/><Relationship Id="rId620" Type="http://schemas.openxmlformats.org/officeDocument/2006/relationships/oleObject" Target="embeddings/oleObject368.bin"/><Relationship Id="rId357" Type="http://schemas.openxmlformats.org/officeDocument/2006/relationships/image" Target="media/image170.wmf"/><Relationship Id="rId54" Type="http://schemas.openxmlformats.org/officeDocument/2006/relationships/oleObject" Target="embeddings/oleObject24.bin"/><Relationship Id="rId217" Type="http://schemas.openxmlformats.org/officeDocument/2006/relationships/oleObject" Target="embeddings/oleObject120.bin"/><Relationship Id="rId564" Type="http://schemas.openxmlformats.org/officeDocument/2006/relationships/oleObject" Target="embeddings/oleObject333.bin"/><Relationship Id="rId424" Type="http://schemas.openxmlformats.org/officeDocument/2006/relationships/image" Target="media/image193.wmf"/><Relationship Id="rId631" Type="http://schemas.openxmlformats.org/officeDocument/2006/relationships/oleObject" Target="embeddings/oleObject377.bin"/><Relationship Id="rId270" Type="http://schemas.openxmlformats.org/officeDocument/2006/relationships/oleObject" Target="embeddings/oleObject147.bin"/><Relationship Id="rId65" Type="http://schemas.openxmlformats.org/officeDocument/2006/relationships/image" Target="media/image30.wmf"/><Relationship Id="rId130" Type="http://schemas.openxmlformats.org/officeDocument/2006/relationships/image" Target="media/image71.wmf"/><Relationship Id="rId368" Type="http://schemas.openxmlformats.org/officeDocument/2006/relationships/oleObject" Target="embeddings/oleObject209.bin"/><Relationship Id="rId575" Type="http://schemas.openxmlformats.org/officeDocument/2006/relationships/oleObject" Target="embeddings/oleObject340.bin"/><Relationship Id="rId228" Type="http://schemas.openxmlformats.org/officeDocument/2006/relationships/image" Target="media/image116.wmf"/><Relationship Id="rId435" Type="http://schemas.openxmlformats.org/officeDocument/2006/relationships/oleObject" Target="embeddings/oleObject252.bin"/><Relationship Id="rId642" Type="http://schemas.openxmlformats.org/officeDocument/2006/relationships/image" Target="media/image270.wmf"/><Relationship Id="rId281" Type="http://schemas.openxmlformats.org/officeDocument/2006/relationships/oleObject" Target="embeddings/oleObject154.bin"/><Relationship Id="rId502" Type="http://schemas.openxmlformats.org/officeDocument/2006/relationships/image" Target="media/image223.wmf"/><Relationship Id="rId76" Type="http://schemas.openxmlformats.org/officeDocument/2006/relationships/oleObject" Target="embeddings/oleObject39.bin"/><Relationship Id="rId141" Type="http://schemas.openxmlformats.org/officeDocument/2006/relationships/image" Target="media/image76.wmf"/><Relationship Id="rId379" Type="http://schemas.openxmlformats.org/officeDocument/2006/relationships/oleObject" Target="embeddings/oleObject215.bin"/><Relationship Id="rId586" Type="http://schemas.openxmlformats.org/officeDocument/2006/relationships/image" Target="media/image254.wmf"/><Relationship Id="rId7" Type="http://schemas.openxmlformats.org/officeDocument/2006/relationships/endnotes" Target="endnotes.xml"/><Relationship Id="rId239" Type="http://schemas.openxmlformats.org/officeDocument/2006/relationships/oleObject" Target="embeddings/oleObject131.bin"/><Relationship Id="rId446" Type="http://schemas.openxmlformats.org/officeDocument/2006/relationships/oleObject" Target="embeddings/oleObject258.bin"/><Relationship Id="rId653" Type="http://schemas.openxmlformats.org/officeDocument/2006/relationships/oleObject" Target="embeddings/oleObject393.bin"/><Relationship Id="rId292" Type="http://schemas.openxmlformats.org/officeDocument/2006/relationships/oleObject" Target="embeddings/oleObject162.bin"/><Relationship Id="rId306" Type="http://schemas.openxmlformats.org/officeDocument/2006/relationships/oleObject" Target="embeddings/oleObject169.bin"/><Relationship Id="rId87" Type="http://schemas.openxmlformats.org/officeDocument/2006/relationships/oleObject" Target="embeddings/oleObject45.bin"/><Relationship Id="rId513" Type="http://schemas.openxmlformats.org/officeDocument/2006/relationships/oleObject" Target="embeddings/oleObject298.bin"/><Relationship Id="rId597" Type="http://schemas.openxmlformats.org/officeDocument/2006/relationships/oleObject" Target="embeddings/oleObject351.bin"/><Relationship Id="rId152" Type="http://schemas.openxmlformats.org/officeDocument/2006/relationships/oleObject" Target="embeddings/oleObject84.bin"/><Relationship Id="rId457" Type="http://schemas.openxmlformats.org/officeDocument/2006/relationships/image" Target="media/image207.wmf"/><Relationship Id="rId664" Type="http://schemas.openxmlformats.org/officeDocument/2006/relationships/oleObject" Target="embeddings/oleObject400.bin"/><Relationship Id="rId14" Type="http://schemas.openxmlformats.org/officeDocument/2006/relationships/oleObject" Target="embeddings/oleObject3.bin"/><Relationship Id="rId317" Type="http://schemas.openxmlformats.org/officeDocument/2006/relationships/image" Target="media/image156.wmf"/><Relationship Id="rId524" Type="http://schemas.openxmlformats.org/officeDocument/2006/relationships/oleObject" Target="embeddings/oleObject306.bin"/><Relationship Id="rId98" Type="http://schemas.openxmlformats.org/officeDocument/2006/relationships/image" Target="media/image56.wmf"/><Relationship Id="rId163" Type="http://schemas.openxmlformats.org/officeDocument/2006/relationships/oleObject" Target="embeddings/oleObject92.bin"/><Relationship Id="rId370" Type="http://schemas.openxmlformats.org/officeDocument/2006/relationships/oleObject" Target="embeddings/oleObject210.bin"/><Relationship Id="rId230" Type="http://schemas.openxmlformats.org/officeDocument/2006/relationships/image" Target="media/image117.wmf"/><Relationship Id="rId468" Type="http://schemas.openxmlformats.org/officeDocument/2006/relationships/oleObject" Target="embeddings/oleObject269.bin"/><Relationship Id="rId675" Type="http://schemas.openxmlformats.org/officeDocument/2006/relationships/oleObject" Target="embeddings/oleObject407.bin"/><Relationship Id="rId25" Type="http://schemas.openxmlformats.org/officeDocument/2006/relationships/image" Target="media/image9.wmf"/><Relationship Id="rId328" Type="http://schemas.openxmlformats.org/officeDocument/2006/relationships/image" Target="media/image161.wmf"/><Relationship Id="rId535" Type="http://schemas.openxmlformats.org/officeDocument/2006/relationships/image" Target="media/image236.wmf"/><Relationship Id="rId174" Type="http://schemas.openxmlformats.org/officeDocument/2006/relationships/image" Target="media/image89.wmf"/><Relationship Id="rId381" Type="http://schemas.openxmlformats.org/officeDocument/2006/relationships/oleObject" Target="embeddings/oleObject216.bin"/><Relationship Id="rId602" Type="http://schemas.openxmlformats.org/officeDocument/2006/relationships/oleObject" Target="embeddings/oleObject354.bin"/><Relationship Id="rId241" Type="http://schemas.openxmlformats.org/officeDocument/2006/relationships/oleObject" Target="embeddings/oleObject132.bin"/><Relationship Id="rId479" Type="http://schemas.openxmlformats.org/officeDocument/2006/relationships/oleObject" Target="embeddings/oleObject275.bin"/><Relationship Id="rId686" Type="http://schemas.openxmlformats.org/officeDocument/2006/relationships/hyperlink" Target="https://en.wikipedia.org/wiki/Digital_object_identifier" TargetMode="External"/><Relationship Id="rId36" Type="http://schemas.openxmlformats.org/officeDocument/2006/relationships/oleObject" Target="embeddings/oleObject15.bin"/><Relationship Id="rId339" Type="http://schemas.openxmlformats.org/officeDocument/2006/relationships/oleObject" Target="embeddings/oleObject189.bin"/><Relationship Id="rId546" Type="http://schemas.openxmlformats.org/officeDocument/2006/relationships/oleObject" Target="embeddings/oleObject321.bin"/><Relationship Id="rId101" Type="http://schemas.openxmlformats.org/officeDocument/2006/relationships/image" Target="media/image57.wmf"/><Relationship Id="rId185" Type="http://schemas.openxmlformats.org/officeDocument/2006/relationships/oleObject" Target="embeddings/oleObject104.bin"/><Relationship Id="rId406" Type="http://schemas.openxmlformats.org/officeDocument/2006/relationships/oleObject" Target="embeddings/oleObject232.bin"/><Relationship Id="rId392" Type="http://schemas.openxmlformats.org/officeDocument/2006/relationships/image" Target="media/image183.wmf"/><Relationship Id="rId613" Type="http://schemas.openxmlformats.org/officeDocument/2006/relationships/oleObject" Target="embeddings/oleObject361.bin"/><Relationship Id="rId252" Type="http://schemas.openxmlformats.org/officeDocument/2006/relationships/image" Target="media/image128.wmf"/><Relationship Id="rId47" Type="http://schemas.openxmlformats.org/officeDocument/2006/relationships/image" Target="media/image21.wmf"/><Relationship Id="rId112" Type="http://schemas.openxmlformats.org/officeDocument/2006/relationships/oleObject" Target="embeddings/oleObject63.bin"/><Relationship Id="rId557" Type="http://schemas.openxmlformats.org/officeDocument/2006/relationships/image" Target="media/image241.wmf"/><Relationship Id="rId196" Type="http://schemas.openxmlformats.org/officeDocument/2006/relationships/image" Target="media/image100.wmf"/><Relationship Id="rId417" Type="http://schemas.openxmlformats.org/officeDocument/2006/relationships/oleObject" Target="embeddings/oleObject240.bin"/><Relationship Id="rId624" Type="http://schemas.openxmlformats.org/officeDocument/2006/relationships/image" Target="media/image266.wmf"/><Relationship Id="rId263" Type="http://schemas.openxmlformats.org/officeDocument/2006/relationships/oleObject" Target="embeddings/oleObject143.bin"/><Relationship Id="rId470" Type="http://schemas.openxmlformats.org/officeDocument/2006/relationships/oleObject" Target="embeddings/oleObject270.bin"/><Relationship Id="rId58" Type="http://schemas.openxmlformats.org/officeDocument/2006/relationships/oleObject" Target="embeddings/oleObject26.bin"/><Relationship Id="rId123" Type="http://schemas.openxmlformats.org/officeDocument/2006/relationships/image" Target="media/image68.wmf"/><Relationship Id="rId330" Type="http://schemas.openxmlformats.org/officeDocument/2006/relationships/image" Target="media/image162.wmf"/><Relationship Id="rId568" Type="http://schemas.openxmlformats.org/officeDocument/2006/relationships/oleObject" Target="embeddings/oleObject336.bin"/><Relationship Id="rId428" Type="http://schemas.openxmlformats.org/officeDocument/2006/relationships/image" Target="media/image195.wmf"/><Relationship Id="rId635" Type="http://schemas.openxmlformats.org/officeDocument/2006/relationships/image" Target="media/image269.wmf"/><Relationship Id="rId274" Type="http://schemas.openxmlformats.org/officeDocument/2006/relationships/oleObject" Target="embeddings/oleObject150.bin"/><Relationship Id="rId481" Type="http://schemas.openxmlformats.org/officeDocument/2006/relationships/oleObject" Target="embeddings/oleObject276.bin"/><Relationship Id="rId69" Type="http://schemas.openxmlformats.org/officeDocument/2006/relationships/image" Target="media/image32.wmf"/><Relationship Id="rId134" Type="http://schemas.openxmlformats.org/officeDocument/2006/relationships/oleObject" Target="embeddings/oleObject75.bin"/><Relationship Id="rId579" Type="http://schemas.openxmlformats.org/officeDocument/2006/relationships/oleObject" Target="embeddings/oleObject342.bin"/><Relationship Id="rId341" Type="http://schemas.openxmlformats.org/officeDocument/2006/relationships/oleObject" Target="embeddings/oleObject190.bin"/><Relationship Id="rId439" Type="http://schemas.openxmlformats.org/officeDocument/2006/relationships/image" Target="media/image198.wmf"/><Relationship Id="rId646" Type="http://schemas.openxmlformats.org/officeDocument/2006/relationships/image" Target="media/image272.wmf"/><Relationship Id="rId201" Type="http://schemas.openxmlformats.org/officeDocument/2006/relationships/oleObject" Target="embeddings/oleObject112.bin"/><Relationship Id="rId285" Type="http://schemas.openxmlformats.org/officeDocument/2006/relationships/oleObject" Target="embeddings/oleObject158.bin"/><Relationship Id="rId506" Type="http://schemas.openxmlformats.org/officeDocument/2006/relationships/image" Target="media/image225.wmf"/><Relationship Id="rId492" Type="http://schemas.openxmlformats.org/officeDocument/2006/relationships/oleObject" Target="embeddings/oleObject286.bin"/><Relationship Id="rId145" Type="http://schemas.openxmlformats.org/officeDocument/2006/relationships/image" Target="media/image78.wmf"/><Relationship Id="rId352" Type="http://schemas.openxmlformats.org/officeDocument/2006/relationships/oleObject" Target="embeddings/oleObject197.bin"/><Relationship Id="rId212" Type="http://schemas.openxmlformats.org/officeDocument/2006/relationships/image" Target="media/image108.wmf"/><Relationship Id="rId657" Type="http://schemas.openxmlformats.org/officeDocument/2006/relationships/image" Target="media/image275.wmf"/><Relationship Id="rId49" Type="http://schemas.openxmlformats.org/officeDocument/2006/relationships/image" Target="media/image22.wmf"/><Relationship Id="rId114" Type="http://schemas.openxmlformats.org/officeDocument/2006/relationships/oleObject" Target="embeddings/oleObject64.bin"/><Relationship Id="rId296" Type="http://schemas.openxmlformats.org/officeDocument/2006/relationships/oleObject" Target="embeddings/oleObject164.bin"/><Relationship Id="rId461" Type="http://schemas.openxmlformats.org/officeDocument/2006/relationships/image" Target="media/image209.wmf"/><Relationship Id="rId517" Type="http://schemas.openxmlformats.org/officeDocument/2006/relationships/oleObject" Target="embeddings/oleObject300.bin"/><Relationship Id="rId559" Type="http://schemas.openxmlformats.org/officeDocument/2006/relationships/image" Target="media/image242.wmf"/><Relationship Id="rId60" Type="http://schemas.openxmlformats.org/officeDocument/2006/relationships/oleObject" Target="embeddings/oleObject27.bin"/><Relationship Id="rId156" Type="http://schemas.openxmlformats.org/officeDocument/2006/relationships/oleObject" Target="embeddings/oleObject87.bin"/><Relationship Id="rId198" Type="http://schemas.openxmlformats.org/officeDocument/2006/relationships/image" Target="media/image101.wmf"/><Relationship Id="rId321" Type="http://schemas.openxmlformats.org/officeDocument/2006/relationships/oleObject" Target="embeddings/oleObject177.bin"/><Relationship Id="rId363" Type="http://schemas.openxmlformats.org/officeDocument/2006/relationships/oleObject" Target="embeddings/oleObject206.bin"/><Relationship Id="rId419" Type="http://schemas.openxmlformats.org/officeDocument/2006/relationships/oleObject" Target="embeddings/oleObject241.bin"/><Relationship Id="rId570" Type="http://schemas.openxmlformats.org/officeDocument/2006/relationships/oleObject" Target="embeddings/oleObject337.bin"/><Relationship Id="rId626" Type="http://schemas.openxmlformats.org/officeDocument/2006/relationships/oleObject" Target="embeddings/oleObject373.bin"/><Relationship Id="rId223" Type="http://schemas.openxmlformats.org/officeDocument/2006/relationships/oleObject" Target="embeddings/oleObject123.bin"/><Relationship Id="rId430" Type="http://schemas.openxmlformats.org/officeDocument/2006/relationships/oleObject" Target="embeddings/oleObject248.bin"/><Relationship Id="rId668" Type="http://schemas.openxmlformats.org/officeDocument/2006/relationships/image" Target="media/image278.wmf"/><Relationship Id="rId18" Type="http://schemas.openxmlformats.org/officeDocument/2006/relationships/oleObject" Target="embeddings/oleObject5.bin"/><Relationship Id="rId265" Type="http://schemas.openxmlformats.org/officeDocument/2006/relationships/image" Target="media/image134.wmf"/><Relationship Id="rId472" Type="http://schemas.openxmlformats.org/officeDocument/2006/relationships/oleObject" Target="embeddings/oleObject271.bin"/><Relationship Id="rId528" Type="http://schemas.openxmlformats.org/officeDocument/2006/relationships/oleObject" Target="embeddings/oleObject309.bin"/><Relationship Id="rId125" Type="http://schemas.openxmlformats.org/officeDocument/2006/relationships/image" Target="media/image69.wmf"/><Relationship Id="rId167" Type="http://schemas.openxmlformats.org/officeDocument/2006/relationships/oleObject" Target="embeddings/oleObject94.bin"/><Relationship Id="rId332" Type="http://schemas.openxmlformats.org/officeDocument/2006/relationships/oleObject" Target="embeddings/oleObject183.bin"/><Relationship Id="rId374" Type="http://schemas.openxmlformats.org/officeDocument/2006/relationships/oleObject" Target="embeddings/oleObject212.bin"/><Relationship Id="rId581" Type="http://schemas.openxmlformats.org/officeDocument/2006/relationships/oleObject" Target="embeddings/oleObject343.bin"/><Relationship Id="rId71" Type="http://schemas.openxmlformats.org/officeDocument/2006/relationships/image" Target="media/image33.wmf"/><Relationship Id="rId234" Type="http://schemas.openxmlformats.org/officeDocument/2006/relationships/image" Target="media/image119.wmf"/><Relationship Id="rId637" Type="http://schemas.openxmlformats.org/officeDocument/2006/relationships/oleObject" Target="embeddings/oleObject381.bin"/><Relationship Id="rId679" Type="http://schemas.openxmlformats.org/officeDocument/2006/relationships/hyperlink" Target="http://arpgweb.com/pdf-files/ijefr3(10)218-239.pdf" TargetMode="External"/><Relationship Id="rId2" Type="http://schemas.openxmlformats.org/officeDocument/2006/relationships/numbering" Target="numbering.xml"/><Relationship Id="rId29" Type="http://schemas.openxmlformats.org/officeDocument/2006/relationships/image" Target="media/image12.wmf"/><Relationship Id="rId276" Type="http://schemas.openxmlformats.org/officeDocument/2006/relationships/oleObject" Target="embeddings/oleObject151.bin"/><Relationship Id="rId441" Type="http://schemas.openxmlformats.org/officeDocument/2006/relationships/image" Target="media/image199.wmf"/><Relationship Id="rId483" Type="http://schemas.openxmlformats.org/officeDocument/2006/relationships/oleObject" Target="embeddings/oleObject278.bin"/><Relationship Id="rId539" Type="http://schemas.openxmlformats.org/officeDocument/2006/relationships/oleObject" Target="embeddings/oleObject315.bin"/><Relationship Id="rId690" Type="http://schemas.openxmlformats.org/officeDocument/2006/relationships/theme" Target="theme/theme1.xml"/><Relationship Id="rId40" Type="http://schemas.openxmlformats.org/officeDocument/2006/relationships/oleObject" Target="embeddings/oleObject17.bin"/><Relationship Id="rId136" Type="http://schemas.openxmlformats.org/officeDocument/2006/relationships/oleObject" Target="embeddings/oleObject76.bin"/><Relationship Id="rId178" Type="http://schemas.openxmlformats.org/officeDocument/2006/relationships/image" Target="media/image91.wmf"/><Relationship Id="rId301" Type="http://schemas.openxmlformats.org/officeDocument/2006/relationships/image" Target="media/image148.wmf"/><Relationship Id="rId343" Type="http://schemas.openxmlformats.org/officeDocument/2006/relationships/oleObject" Target="embeddings/oleObject191.bin"/><Relationship Id="rId550" Type="http://schemas.openxmlformats.org/officeDocument/2006/relationships/image" Target="media/image240.wmf"/><Relationship Id="rId82" Type="http://schemas.openxmlformats.org/officeDocument/2006/relationships/image" Target="media/image41.wmf"/><Relationship Id="rId203" Type="http://schemas.openxmlformats.org/officeDocument/2006/relationships/oleObject" Target="embeddings/oleObject113.bin"/><Relationship Id="rId385" Type="http://schemas.openxmlformats.org/officeDocument/2006/relationships/image" Target="media/image180.wmf"/><Relationship Id="rId592" Type="http://schemas.openxmlformats.org/officeDocument/2006/relationships/image" Target="media/image257.wmf"/><Relationship Id="rId606" Type="http://schemas.openxmlformats.org/officeDocument/2006/relationships/oleObject" Target="embeddings/oleObject357.bin"/><Relationship Id="rId648" Type="http://schemas.openxmlformats.org/officeDocument/2006/relationships/image" Target="media/image273.wmf"/><Relationship Id="rId245" Type="http://schemas.openxmlformats.org/officeDocument/2006/relationships/oleObject" Target="embeddings/oleObject134.bin"/><Relationship Id="rId287" Type="http://schemas.openxmlformats.org/officeDocument/2006/relationships/oleObject" Target="embeddings/oleObject159.bin"/><Relationship Id="rId410" Type="http://schemas.openxmlformats.org/officeDocument/2006/relationships/image" Target="media/image189.wmf"/><Relationship Id="rId452" Type="http://schemas.openxmlformats.org/officeDocument/2006/relationships/oleObject" Target="embeddings/oleObject261.bin"/><Relationship Id="rId494" Type="http://schemas.openxmlformats.org/officeDocument/2006/relationships/oleObject" Target="embeddings/oleObject288.bin"/><Relationship Id="rId508" Type="http://schemas.openxmlformats.org/officeDocument/2006/relationships/image" Target="media/image226.wmf"/><Relationship Id="rId105" Type="http://schemas.openxmlformats.org/officeDocument/2006/relationships/image" Target="media/image59.wmf"/><Relationship Id="rId147" Type="http://schemas.openxmlformats.org/officeDocument/2006/relationships/image" Target="media/image79.wmf"/><Relationship Id="rId312" Type="http://schemas.openxmlformats.org/officeDocument/2006/relationships/oleObject" Target="embeddings/oleObject172.bin"/><Relationship Id="rId354" Type="http://schemas.openxmlformats.org/officeDocument/2006/relationships/oleObject" Target="embeddings/oleObject199.bin"/><Relationship Id="rId51" Type="http://schemas.openxmlformats.org/officeDocument/2006/relationships/image" Target="media/image23.wmf"/><Relationship Id="rId93" Type="http://schemas.openxmlformats.org/officeDocument/2006/relationships/oleObject" Target="embeddings/oleObject53.bin"/><Relationship Id="rId189" Type="http://schemas.openxmlformats.org/officeDocument/2006/relationships/oleObject" Target="embeddings/oleObject106.bin"/><Relationship Id="rId396" Type="http://schemas.openxmlformats.org/officeDocument/2006/relationships/image" Target="media/image185.wmf"/><Relationship Id="rId561" Type="http://schemas.openxmlformats.org/officeDocument/2006/relationships/image" Target="media/image243.wmf"/><Relationship Id="rId617" Type="http://schemas.openxmlformats.org/officeDocument/2006/relationships/oleObject" Target="embeddings/oleObject365.bin"/><Relationship Id="rId659" Type="http://schemas.openxmlformats.org/officeDocument/2006/relationships/image" Target="media/image276.wmf"/><Relationship Id="rId214" Type="http://schemas.openxmlformats.org/officeDocument/2006/relationships/image" Target="media/image109.wmf"/><Relationship Id="rId256" Type="http://schemas.openxmlformats.org/officeDocument/2006/relationships/image" Target="media/image130.wmf"/><Relationship Id="rId298" Type="http://schemas.openxmlformats.org/officeDocument/2006/relationships/oleObject" Target="embeddings/oleObject165.bin"/><Relationship Id="rId421" Type="http://schemas.openxmlformats.org/officeDocument/2006/relationships/oleObject" Target="embeddings/oleObject243.bin"/><Relationship Id="rId463" Type="http://schemas.openxmlformats.org/officeDocument/2006/relationships/image" Target="media/image210.wmf"/><Relationship Id="rId519" Type="http://schemas.openxmlformats.org/officeDocument/2006/relationships/image" Target="media/image231.wmf"/><Relationship Id="rId670" Type="http://schemas.openxmlformats.org/officeDocument/2006/relationships/image" Target="media/image280.wmf"/><Relationship Id="rId116" Type="http://schemas.openxmlformats.org/officeDocument/2006/relationships/oleObject" Target="embeddings/oleObject65.bin"/><Relationship Id="rId158" Type="http://schemas.openxmlformats.org/officeDocument/2006/relationships/image" Target="media/image83.wmf"/><Relationship Id="rId323" Type="http://schemas.openxmlformats.org/officeDocument/2006/relationships/oleObject" Target="embeddings/oleObject178.bin"/><Relationship Id="rId530" Type="http://schemas.openxmlformats.org/officeDocument/2006/relationships/oleObject" Target="embeddings/oleObject310.bin"/><Relationship Id="rId20" Type="http://schemas.openxmlformats.org/officeDocument/2006/relationships/oleObject" Target="embeddings/oleObject6.bin"/><Relationship Id="rId62" Type="http://schemas.openxmlformats.org/officeDocument/2006/relationships/oleObject" Target="embeddings/oleObject28.bin"/><Relationship Id="rId365" Type="http://schemas.openxmlformats.org/officeDocument/2006/relationships/oleObject" Target="embeddings/oleObject207.bin"/><Relationship Id="rId572" Type="http://schemas.openxmlformats.org/officeDocument/2006/relationships/image" Target="media/image247.wmf"/><Relationship Id="rId628" Type="http://schemas.openxmlformats.org/officeDocument/2006/relationships/oleObject" Target="embeddings/oleObject375.bin"/><Relationship Id="rId225" Type="http://schemas.openxmlformats.org/officeDocument/2006/relationships/oleObject" Target="embeddings/oleObject124.bin"/><Relationship Id="rId267" Type="http://schemas.openxmlformats.org/officeDocument/2006/relationships/image" Target="media/image135.wmf"/><Relationship Id="rId432" Type="http://schemas.openxmlformats.org/officeDocument/2006/relationships/oleObject" Target="embeddings/oleObject249.bin"/><Relationship Id="rId474" Type="http://schemas.openxmlformats.org/officeDocument/2006/relationships/oleObject" Target="embeddings/oleObject272.bin"/><Relationship Id="rId127" Type="http://schemas.openxmlformats.org/officeDocument/2006/relationships/image" Target="media/image70.wmf"/><Relationship Id="rId681" Type="http://schemas.openxmlformats.org/officeDocument/2006/relationships/hyperlink" Target="http://www.scienpress.com/journal_focus.asp?main_id=56&amp;Sub_id=IV&amp;Issue=1945" TargetMode="External"/><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7.wmf"/><Relationship Id="rId334" Type="http://schemas.openxmlformats.org/officeDocument/2006/relationships/oleObject" Target="embeddings/oleObject185.bin"/><Relationship Id="rId376" Type="http://schemas.openxmlformats.org/officeDocument/2006/relationships/oleObject" Target="embeddings/oleObject213.bin"/><Relationship Id="rId541" Type="http://schemas.openxmlformats.org/officeDocument/2006/relationships/oleObject" Target="embeddings/oleObject316.bin"/><Relationship Id="rId583" Type="http://schemas.openxmlformats.org/officeDocument/2006/relationships/oleObject" Target="embeddings/oleObject344.bin"/><Relationship Id="rId639" Type="http://schemas.openxmlformats.org/officeDocument/2006/relationships/oleObject" Target="embeddings/oleObject383.bin"/><Relationship Id="rId4" Type="http://schemas.openxmlformats.org/officeDocument/2006/relationships/settings" Target="settings.xml"/><Relationship Id="rId180" Type="http://schemas.openxmlformats.org/officeDocument/2006/relationships/image" Target="media/image92.wmf"/><Relationship Id="rId236" Type="http://schemas.openxmlformats.org/officeDocument/2006/relationships/image" Target="media/image120.wmf"/><Relationship Id="rId278" Type="http://schemas.openxmlformats.org/officeDocument/2006/relationships/oleObject" Target="embeddings/oleObject152.bin"/><Relationship Id="rId401" Type="http://schemas.openxmlformats.org/officeDocument/2006/relationships/oleObject" Target="embeddings/oleObject229.bin"/><Relationship Id="rId443" Type="http://schemas.openxmlformats.org/officeDocument/2006/relationships/image" Target="media/image200.wmf"/><Relationship Id="rId650" Type="http://schemas.openxmlformats.org/officeDocument/2006/relationships/oleObject" Target="embeddings/oleObject390.bin"/><Relationship Id="rId303" Type="http://schemas.openxmlformats.org/officeDocument/2006/relationships/image" Target="media/image149.wmf"/><Relationship Id="rId485" Type="http://schemas.openxmlformats.org/officeDocument/2006/relationships/oleObject" Target="embeddings/oleObject280.bin"/><Relationship Id="rId42" Type="http://schemas.openxmlformats.org/officeDocument/2006/relationships/oleObject" Target="embeddings/oleObject18.bin"/><Relationship Id="rId84" Type="http://schemas.openxmlformats.org/officeDocument/2006/relationships/image" Target="media/image42.wmf"/><Relationship Id="rId138" Type="http://schemas.openxmlformats.org/officeDocument/2006/relationships/oleObject" Target="embeddings/oleObject77.bin"/><Relationship Id="rId345" Type="http://schemas.openxmlformats.org/officeDocument/2006/relationships/oleObject" Target="embeddings/oleObject192.bin"/><Relationship Id="rId387" Type="http://schemas.openxmlformats.org/officeDocument/2006/relationships/oleObject" Target="embeddings/oleObject220.bin"/><Relationship Id="rId510" Type="http://schemas.openxmlformats.org/officeDocument/2006/relationships/image" Target="media/image227.wmf"/><Relationship Id="rId552" Type="http://schemas.openxmlformats.org/officeDocument/2006/relationships/oleObject" Target="embeddings/oleObject325.bin"/><Relationship Id="rId594" Type="http://schemas.openxmlformats.org/officeDocument/2006/relationships/image" Target="media/image258.wmf"/><Relationship Id="rId608" Type="http://schemas.openxmlformats.org/officeDocument/2006/relationships/oleObject" Target="embeddings/oleObject358.bin"/><Relationship Id="rId191" Type="http://schemas.openxmlformats.org/officeDocument/2006/relationships/oleObject" Target="embeddings/oleObject107.bin"/><Relationship Id="rId205" Type="http://schemas.openxmlformats.org/officeDocument/2006/relationships/oleObject" Target="embeddings/oleObject114.bin"/><Relationship Id="rId247" Type="http://schemas.openxmlformats.org/officeDocument/2006/relationships/oleObject" Target="embeddings/oleObject135.bin"/><Relationship Id="rId412" Type="http://schemas.openxmlformats.org/officeDocument/2006/relationships/oleObject" Target="embeddings/oleObject236.bin"/><Relationship Id="rId107" Type="http://schemas.openxmlformats.org/officeDocument/2006/relationships/image" Target="media/image60.wmf"/><Relationship Id="rId289" Type="http://schemas.openxmlformats.org/officeDocument/2006/relationships/oleObject" Target="embeddings/oleObject160.bin"/><Relationship Id="rId454" Type="http://schemas.openxmlformats.org/officeDocument/2006/relationships/oleObject" Target="embeddings/oleObject262.bin"/><Relationship Id="rId496" Type="http://schemas.openxmlformats.org/officeDocument/2006/relationships/image" Target="media/image220.wmf"/><Relationship Id="rId661" Type="http://schemas.openxmlformats.org/officeDocument/2006/relationships/image" Target="media/image277.wmf"/><Relationship Id="rId11" Type="http://schemas.openxmlformats.org/officeDocument/2006/relationships/image" Target="media/image2.wmf"/><Relationship Id="rId53" Type="http://schemas.openxmlformats.org/officeDocument/2006/relationships/image" Target="media/image24.wmf"/><Relationship Id="rId149" Type="http://schemas.openxmlformats.org/officeDocument/2006/relationships/image" Target="media/image80.wmf"/><Relationship Id="rId314" Type="http://schemas.openxmlformats.org/officeDocument/2006/relationships/oleObject" Target="embeddings/oleObject173.bin"/><Relationship Id="rId356" Type="http://schemas.openxmlformats.org/officeDocument/2006/relationships/oleObject" Target="embeddings/oleObject200.bin"/><Relationship Id="rId398" Type="http://schemas.openxmlformats.org/officeDocument/2006/relationships/oleObject" Target="embeddings/oleObject226.bin"/><Relationship Id="rId521" Type="http://schemas.openxmlformats.org/officeDocument/2006/relationships/oleObject" Target="embeddings/oleObject303.bin"/><Relationship Id="rId563" Type="http://schemas.openxmlformats.org/officeDocument/2006/relationships/image" Target="media/image244.wmf"/><Relationship Id="rId619" Type="http://schemas.openxmlformats.org/officeDocument/2006/relationships/oleObject" Target="embeddings/oleObject367.bin"/><Relationship Id="rId95" Type="http://schemas.openxmlformats.org/officeDocument/2006/relationships/oleObject" Target="embeddings/oleObject54.bin"/><Relationship Id="rId160" Type="http://schemas.openxmlformats.org/officeDocument/2006/relationships/oleObject" Target="embeddings/oleObject90.bin"/><Relationship Id="rId216" Type="http://schemas.openxmlformats.org/officeDocument/2006/relationships/image" Target="media/image110.wmf"/><Relationship Id="rId423" Type="http://schemas.openxmlformats.org/officeDocument/2006/relationships/oleObject" Target="embeddings/oleObject244.bin"/><Relationship Id="rId258" Type="http://schemas.openxmlformats.org/officeDocument/2006/relationships/image" Target="media/image131.wmf"/><Relationship Id="rId465" Type="http://schemas.openxmlformats.org/officeDocument/2006/relationships/image" Target="media/image211.wmf"/><Relationship Id="rId630" Type="http://schemas.openxmlformats.org/officeDocument/2006/relationships/image" Target="media/image267.wmf"/><Relationship Id="rId672" Type="http://schemas.openxmlformats.org/officeDocument/2006/relationships/image" Target="media/image281.wmf"/><Relationship Id="rId22" Type="http://schemas.openxmlformats.org/officeDocument/2006/relationships/oleObject" Target="embeddings/oleObject7.bin"/><Relationship Id="rId64" Type="http://schemas.openxmlformats.org/officeDocument/2006/relationships/oleObject" Target="embeddings/oleObject29.bin"/><Relationship Id="rId118" Type="http://schemas.openxmlformats.org/officeDocument/2006/relationships/oleObject" Target="embeddings/oleObject66.bin"/><Relationship Id="rId325" Type="http://schemas.openxmlformats.org/officeDocument/2006/relationships/oleObject" Target="embeddings/oleObject179.bin"/><Relationship Id="rId367" Type="http://schemas.openxmlformats.org/officeDocument/2006/relationships/image" Target="media/image172.wmf"/><Relationship Id="rId532" Type="http://schemas.openxmlformats.org/officeDocument/2006/relationships/oleObject" Target="embeddings/oleObject311.bin"/><Relationship Id="rId574" Type="http://schemas.openxmlformats.org/officeDocument/2006/relationships/image" Target="media/image248.wmf"/><Relationship Id="rId171" Type="http://schemas.openxmlformats.org/officeDocument/2006/relationships/image" Target="media/image88.wmf"/><Relationship Id="rId227" Type="http://schemas.openxmlformats.org/officeDocument/2006/relationships/oleObject" Target="embeddings/oleObject125.bin"/><Relationship Id="rId269" Type="http://schemas.openxmlformats.org/officeDocument/2006/relationships/image" Target="media/image136.wmf"/><Relationship Id="rId434" Type="http://schemas.openxmlformats.org/officeDocument/2006/relationships/oleObject" Target="embeddings/oleObject251.bin"/><Relationship Id="rId476" Type="http://schemas.openxmlformats.org/officeDocument/2006/relationships/oleObject" Target="embeddings/oleObject273.bin"/><Relationship Id="rId641" Type="http://schemas.openxmlformats.org/officeDocument/2006/relationships/oleObject" Target="embeddings/oleObject385.bin"/><Relationship Id="rId683" Type="http://schemas.openxmlformats.org/officeDocument/2006/relationships/hyperlink" Target="http://www.ijbcnet.com/IJBC-12-1502.pdf" TargetMode="External"/><Relationship Id="rId33" Type="http://schemas.openxmlformats.org/officeDocument/2006/relationships/image" Target="media/image14.wmf"/><Relationship Id="rId129" Type="http://schemas.openxmlformats.org/officeDocument/2006/relationships/oleObject" Target="embeddings/oleObject72.bin"/><Relationship Id="rId280" Type="http://schemas.openxmlformats.org/officeDocument/2006/relationships/oleObject" Target="embeddings/oleObject153.bin"/><Relationship Id="rId336" Type="http://schemas.openxmlformats.org/officeDocument/2006/relationships/oleObject" Target="embeddings/oleObject187.bin"/><Relationship Id="rId501" Type="http://schemas.openxmlformats.org/officeDocument/2006/relationships/oleObject" Target="embeddings/oleObject292.bin"/><Relationship Id="rId543" Type="http://schemas.openxmlformats.org/officeDocument/2006/relationships/oleObject" Target="embeddings/oleObject318.bin"/><Relationship Id="rId75" Type="http://schemas.openxmlformats.org/officeDocument/2006/relationships/image" Target="media/image38.wmf"/><Relationship Id="rId140" Type="http://schemas.openxmlformats.org/officeDocument/2006/relationships/oleObject" Target="embeddings/oleObject78.bin"/><Relationship Id="rId182" Type="http://schemas.openxmlformats.org/officeDocument/2006/relationships/image" Target="media/image93.wmf"/><Relationship Id="rId378" Type="http://schemas.openxmlformats.org/officeDocument/2006/relationships/image" Target="media/image177.wmf"/><Relationship Id="rId403" Type="http://schemas.openxmlformats.org/officeDocument/2006/relationships/image" Target="media/image186.wmf"/><Relationship Id="rId585" Type="http://schemas.openxmlformats.org/officeDocument/2006/relationships/oleObject" Target="embeddings/oleObject345.bin"/><Relationship Id="rId6" Type="http://schemas.openxmlformats.org/officeDocument/2006/relationships/footnotes" Target="footnotes.xml"/><Relationship Id="rId238" Type="http://schemas.openxmlformats.org/officeDocument/2006/relationships/image" Target="media/image121.wmf"/><Relationship Id="rId445" Type="http://schemas.openxmlformats.org/officeDocument/2006/relationships/image" Target="media/image201.wmf"/><Relationship Id="rId487" Type="http://schemas.openxmlformats.org/officeDocument/2006/relationships/image" Target="media/image219.wmf"/><Relationship Id="rId610" Type="http://schemas.openxmlformats.org/officeDocument/2006/relationships/oleObject" Target="embeddings/oleObject359.bin"/><Relationship Id="rId652" Type="http://schemas.openxmlformats.org/officeDocument/2006/relationships/oleObject" Target="embeddings/oleObject392.bin"/><Relationship Id="rId291" Type="http://schemas.openxmlformats.org/officeDocument/2006/relationships/oleObject" Target="embeddings/oleObject161.bin"/><Relationship Id="rId305" Type="http://schemas.openxmlformats.org/officeDocument/2006/relationships/image" Target="media/image150.wmf"/><Relationship Id="rId347" Type="http://schemas.openxmlformats.org/officeDocument/2006/relationships/oleObject" Target="embeddings/oleObject193.bin"/><Relationship Id="rId512" Type="http://schemas.openxmlformats.org/officeDocument/2006/relationships/image" Target="media/image228.wmf"/><Relationship Id="rId44" Type="http://schemas.openxmlformats.org/officeDocument/2006/relationships/oleObject" Target="embeddings/oleObject19.bin"/><Relationship Id="rId86" Type="http://schemas.openxmlformats.org/officeDocument/2006/relationships/image" Target="media/image43.wmf"/><Relationship Id="rId151" Type="http://schemas.openxmlformats.org/officeDocument/2006/relationships/image" Target="media/image81.wmf"/><Relationship Id="rId389" Type="http://schemas.openxmlformats.org/officeDocument/2006/relationships/oleObject" Target="embeddings/oleObject221.bin"/><Relationship Id="rId554" Type="http://schemas.openxmlformats.org/officeDocument/2006/relationships/oleObject" Target="embeddings/oleObject327.bin"/><Relationship Id="rId596" Type="http://schemas.openxmlformats.org/officeDocument/2006/relationships/image" Target="media/image259.wmf"/><Relationship Id="rId193" Type="http://schemas.openxmlformats.org/officeDocument/2006/relationships/oleObject" Target="embeddings/oleObject108.bin"/><Relationship Id="rId207" Type="http://schemas.openxmlformats.org/officeDocument/2006/relationships/oleObject" Target="embeddings/oleObject115.bin"/><Relationship Id="rId249" Type="http://schemas.openxmlformats.org/officeDocument/2006/relationships/oleObject" Target="embeddings/oleObject136.bin"/><Relationship Id="rId414" Type="http://schemas.openxmlformats.org/officeDocument/2006/relationships/image" Target="media/image190.wmf"/><Relationship Id="rId456" Type="http://schemas.openxmlformats.org/officeDocument/2006/relationships/oleObject" Target="embeddings/oleObject263.bin"/><Relationship Id="rId498" Type="http://schemas.openxmlformats.org/officeDocument/2006/relationships/image" Target="media/image221.wmf"/><Relationship Id="rId621" Type="http://schemas.openxmlformats.org/officeDocument/2006/relationships/oleObject" Target="embeddings/oleObject369.bin"/><Relationship Id="rId663" Type="http://schemas.openxmlformats.org/officeDocument/2006/relationships/oleObject" Target="embeddings/oleObject399.bin"/><Relationship Id="rId13" Type="http://schemas.openxmlformats.org/officeDocument/2006/relationships/image" Target="media/image3.wmf"/><Relationship Id="rId109" Type="http://schemas.openxmlformats.org/officeDocument/2006/relationships/image" Target="media/image61.wmf"/><Relationship Id="rId260" Type="http://schemas.openxmlformats.org/officeDocument/2006/relationships/image" Target="media/image132.wmf"/><Relationship Id="rId316" Type="http://schemas.openxmlformats.org/officeDocument/2006/relationships/oleObject" Target="embeddings/oleObject174.bin"/><Relationship Id="rId523" Type="http://schemas.openxmlformats.org/officeDocument/2006/relationships/oleObject" Target="embeddings/oleObject305.bin"/><Relationship Id="rId55" Type="http://schemas.openxmlformats.org/officeDocument/2006/relationships/image" Target="media/image25.wmf"/><Relationship Id="rId97" Type="http://schemas.openxmlformats.org/officeDocument/2006/relationships/oleObject" Target="embeddings/oleObject55.bin"/><Relationship Id="rId120" Type="http://schemas.openxmlformats.org/officeDocument/2006/relationships/oleObject" Target="embeddings/oleObject67.bin"/><Relationship Id="rId358" Type="http://schemas.openxmlformats.org/officeDocument/2006/relationships/oleObject" Target="embeddings/oleObject201.bin"/><Relationship Id="rId565" Type="http://schemas.openxmlformats.org/officeDocument/2006/relationships/oleObject" Target="embeddings/oleObject334.bin"/><Relationship Id="rId162" Type="http://schemas.openxmlformats.org/officeDocument/2006/relationships/image" Target="media/image84.wmf"/><Relationship Id="rId218" Type="http://schemas.openxmlformats.org/officeDocument/2006/relationships/image" Target="media/image111.wmf"/><Relationship Id="rId425" Type="http://schemas.openxmlformats.org/officeDocument/2006/relationships/oleObject" Target="embeddings/oleObject245.bin"/><Relationship Id="rId467" Type="http://schemas.openxmlformats.org/officeDocument/2006/relationships/image" Target="media/image212.wmf"/><Relationship Id="rId632" Type="http://schemas.openxmlformats.org/officeDocument/2006/relationships/oleObject" Target="embeddings/oleObject378.bin"/><Relationship Id="rId271" Type="http://schemas.openxmlformats.org/officeDocument/2006/relationships/image" Target="media/image137.wmf"/><Relationship Id="rId674" Type="http://schemas.openxmlformats.org/officeDocument/2006/relationships/image" Target="media/image282.wmf"/><Relationship Id="rId24" Type="http://schemas.openxmlformats.org/officeDocument/2006/relationships/oleObject" Target="embeddings/oleObject8.bin"/><Relationship Id="rId66" Type="http://schemas.openxmlformats.org/officeDocument/2006/relationships/oleObject" Target="embeddings/oleObject30.bin"/><Relationship Id="rId131" Type="http://schemas.openxmlformats.org/officeDocument/2006/relationships/oleObject" Target="embeddings/oleObject73.bin"/><Relationship Id="rId327" Type="http://schemas.openxmlformats.org/officeDocument/2006/relationships/oleObject" Target="embeddings/oleObject180.bin"/><Relationship Id="rId369" Type="http://schemas.openxmlformats.org/officeDocument/2006/relationships/image" Target="media/image173.wmf"/><Relationship Id="rId534" Type="http://schemas.openxmlformats.org/officeDocument/2006/relationships/oleObject" Target="embeddings/oleObject312.bin"/><Relationship Id="rId576" Type="http://schemas.openxmlformats.org/officeDocument/2006/relationships/image" Target="media/image249.wmf"/><Relationship Id="rId173" Type="http://schemas.openxmlformats.org/officeDocument/2006/relationships/oleObject" Target="embeddings/oleObject98.bin"/><Relationship Id="rId229" Type="http://schemas.openxmlformats.org/officeDocument/2006/relationships/oleObject" Target="embeddings/oleObject126.bin"/><Relationship Id="rId380" Type="http://schemas.openxmlformats.org/officeDocument/2006/relationships/image" Target="media/image178.wmf"/><Relationship Id="rId436" Type="http://schemas.openxmlformats.org/officeDocument/2006/relationships/oleObject" Target="embeddings/oleObject253.bin"/><Relationship Id="rId601" Type="http://schemas.openxmlformats.org/officeDocument/2006/relationships/image" Target="media/image261.wmf"/><Relationship Id="rId643" Type="http://schemas.openxmlformats.org/officeDocument/2006/relationships/oleObject" Target="embeddings/oleObject386.bin"/><Relationship Id="rId240" Type="http://schemas.openxmlformats.org/officeDocument/2006/relationships/image" Target="media/image122.wmf"/><Relationship Id="rId478" Type="http://schemas.openxmlformats.org/officeDocument/2006/relationships/image" Target="media/image217.wmf"/><Relationship Id="rId685" Type="http://schemas.openxmlformats.org/officeDocument/2006/relationships/hyperlink" Target="https://doi.org/10.1086%2F260321" TargetMode="External"/><Relationship Id="rId35" Type="http://schemas.openxmlformats.org/officeDocument/2006/relationships/image" Target="media/image15.wmf"/><Relationship Id="rId77" Type="http://schemas.openxmlformats.org/officeDocument/2006/relationships/image" Target="media/image39.wmf"/><Relationship Id="rId100" Type="http://schemas.openxmlformats.org/officeDocument/2006/relationships/oleObject" Target="embeddings/oleObject57.bin"/><Relationship Id="rId282" Type="http://schemas.openxmlformats.org/officeDocument/2006/relationships/oleObject" Target="embeddings/oleObject155.bin"/><Relationship Id="rId338" Type="http://schemas.openxmlformats.org/officeDocument/2006/relationships/image" Target="media/image163.wmf"/><Relationship Id="rId503" Type="http://schemas.openxmlformats.org/officeDocument/2006/relationships/oleObject" Target="embeddings/oleObject293.bin"/><Relationship Id="rId545" Type="http://schemas.openxmlformats.org/officeDocument/2006/relationships/oleObject" Target="embeddings/oleObject320.bin"/><Relationship Id="rId587" Type="http://schemas.openxmlformats.org/officeDocument/2006/relationships/oleObject" Target="embeddings/oleObject346.bin"/><Relationship Id="rId8" Type="http://schemas.openxmlformats.org/officeDocument/2006/relationships/hyperlink" Target="mailto:jnk353@scranton.edu" TargetMode="External"/><Relationship Id="rId142" Type="http://schemas.openxmlformats.org/officeDocument/2006/relationships/oleObject" Target="embeddings/oleObject79.bin"/><Relationship Id="rId184" Type="http://schemas.openxmlformats.org/officeDocument/2006/relationships/image" Target="media/image94.wmf"/><Relationship Id="rId391" Type="http://schemas.openxmlformats.org/officeDocument/2006/relationships/oleObject" Target="embeddings/oleObject222.bin"/><Relationship Id="rId405" Type="http://schemas.openxmlformats.org/officeDocument/2006/relationships/image" Target="media/image187.wmf"/><Relationship Id="rId447" Type="http://schemas.openxmlformats.org/officeDocument/2006/relationships/image" Target="media/image202.wmf"/><Relationship Id="rId612" Type="http://schemas.openxmlformats.org/officeDocument/2006/relationships/oleObject" Target="embeddings/oleObject360.bin"/><Relationship Id="rId251" Type="http://schemas.openxmlformats.org/officeDocument/2006/relationships/oleObject" Target="embeddings/oleObject137.bin"/><Relationship Id="rId489" Type="http://schemas.openxmlformats.org/officeDocument/2006/relationships/oleObject" Target="embeddings/oleObject283.bin"/><Relationship Id="rId654" Type="http://schemas.openxmlformats.org/officeDocument/2006/relationships/oleObject" Target="embeddings/oleObject394.bin"/><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94.bin"/><Relationship Id="rId514" Type="http://schemas.openxmlformats.org/officeDocument/2006/relationships/image" Target="media/image229.wmf"/><Relationship Id="rId556" Type="http://schemas.openxmlformats.org/officeDocument/2006/relationships/oleObject" Target="embeddings/oleObject329.bin"/><Relationship Id="rId88" Type="http://schemas.openxmlformats.org/officeDocument/2006/relationships/image" Target="media/image51.wmf"/><Relationship Id="rId111" Type="http://schemas.openxmlformats.org/officeDocument/2006/relationships/image" Target="media/image62.wmf"/><Relationship Id="rId153" Type="http://schemas.openxmlformats.org/officeDocument/2006/relationships/oleObject" Target="embeddings/oleObject85.bin"/><Relationship Id="rId195" Type="http://schemas.openxmlformats.org/officeDocument/2006/relationships/oleObject" Target="embeddings/oleObject109.bin"/><Relationship Id="rId209" Type="http://schemas.openxmlformats.org/officeDocument/2006/relationships/oleObject" Target="embeddings/oleObject116.bin"/><Relationship Id="rId360" Type="http://schemas.openxmlformats.org/officeDocument/2006/relationships/oleObject" Target="embeddings/oleObject203.bin"/><Relationship Id="rId416" Type="http://schemas.openxmlformats.org/officeDocument/2006/relationships/oleObject" Target="embeddings/oleObject239.bin"/><Relationship Id="rId598" Type="http://schemas.openxmlformats.org/officeDocument/2006/relationships/image" Target="media/image260.wmf"/><Relationship Id="rId220" Type="http://schemas.openxmlformats.org/officeDocument/2006/relationships/image" Target="media/image112.wmf"/><Relationship Id="rId458" Type="http://schemas.openxmlformats.org/officeDocument/2006/relationships/oleObject" Target="embeddings/oleObject264.bin"/><Relationship Id="rId623" Type="http://schemas.openxmlformats.org/officeDocument/2006/relationships/oleObject" Target="embeddings/oleObject371.bin"/><Relationship Id="rId665" Type="http://schemas.openxmlformats.org/officeDocument/2006/relationships/oleObject" Target="embeddings/oleObject401.bin"/><Relationship Id="rId15" Type="http://schemas.openxmlformats.org/officeDocument/2006/relationships/image" Target="media/image4.wmf"/><Relationship Id="rId57" Type="http://schemas.openxmlformats.org/officeDocument/2006/relationships/image" Target="media/image26.wmf"/><Relationship Id="rId262" Type="http://schemas.openxmlformats.org/officeDocument/2006/relationships/image" Target="media/image133.wmf"/><Relationship Id="rId318" Type="http://schemas.openxmlformats.org/officeDocument/2006/relationships/oleObject" Target="embeddings/oleObject175.bin"/><Relationship Id="rId525" Type="http://schemas.openxmlformats.org/officeDocument/2006/relationships/oleObject" Target="embeddings/oleObject307.bin"/><Relationship Id="rId567" Type="http://schemas.openxmlformats.org/officeDocument/2006/relationships/oleObject" Target="embeddings/oleObject335.bin"/><Relationship Id="rId99" Type="http://schemas.openxmlformats.org/officeDocument/2006/relationships/oleObject" Target="embeddings/oleObject56.bin"/><Relationship Id="rId122" Type="http://schemas.openxmlformats.org/officeDocument/2006/relationships/oleObject" Target="embeddings/oleObject68.bin"/><Relationship Id="rId164" Type="http://schemas.openxmlformats.org/officeDocument/2006/relationships/image" Target="media/image85.wmf"/><Relationship Id="rId371" Type="http://schemas.openxmlformats.org/officeDocument/2006/relationships/image" Target="media/image174.wmf"/><Relationship Id="rId427" Type="http://schemas.openxmlformats.org/officeDocument/2006/relationships/oleObject" Target="embeddings/oleObject246.bin"/><Relationship Id="rId469" Type="http://schemas.openxmlformats.org/officeDocument/2006/relationships/image" Target="media/image213.wmf"/><Relationship Id="rId634" Type="http://schemas.openxmlformats.org/officeDocument/2006/relationships/oleObject" Target="embeddings/oleObject379.bin"/><Relationship Id="rId676" Type="http://schemas.openxmlformats.org/officeDocument/2006/relationships/oleObject" Target="embeddings/oleObject408.bin"/><Relationship Id="rId26" Type="http://schemas.openxmlformats.org/officeDocument/2006/relationships/oleObject" Target="embeddings/oleObject9.bin"/><Relationship Id="rId231" Type="http://schemas.openxmlformats.org/officeDocument/2006/relationships/oleObject" Target="embeddings/oleObject127.bin"/><Relationship Id="rId273" Type="http://schemas.openxmlformats.org/officeDocument/2006/relationships/oleObject" Target="embeddings/oleObject149.bin"/><Relationship Id="rId329" Type="http://schemas.openxmlformats.org/officeDocument/2006/relationships/oleObject" Target="embeddings/oleObject181.bin"/><Relationship Id="rId480" Type="http://schemas.openxmlformats.org/officeDocument/2006/relationships/image" Target="media/image218.wmf"/><Relationship Id="rId536" Type="http://schemas.openxmlformats.org/officeDocument/2006/relationships/oleObject" Target="embeddings/oleObject313.bin"/><Relationship Id="rId68" Type="http://schemas.openxmlformats.org/officeDocument/2006/relationships/oleObject" Target="embeddings/oleObject31.bin"/><Relationship Id="rId133" Type="http://schemas.openxmlformats.org/officeDocument/2006/relationships/image" Target="media/image72.wmf"/><Relationship Id="rId175" Type="http://schemas.openxmlformats.org/officeDocument/2006/relationships/oleObject" Target="embeddings/oleObject99.bin"/><Relationship Id="rId340" Type="http://schemas.openxmlformats.org/officeDocument/2006/relationships/image" Target="media/image164.wmf"/><Relationship Id="rId578" Type="http://schemas.openxmlformats.org/officeDocument/2006/relationships/image" Target="media/image250.wmf"/><Relationship Id="rId200" Type="http://schemas.openxmlformats.org/officeDocument/2006/relationships/image" Target="media/image102.wmf"/><Relationship Id="rId382" Type="http://schemas.openxmlformats.org/officeDocument/2006/relationships/image" Target="media/image179.wmf"/><Relationship Id="rId438" Type="http://schemas.openxmlformats.org/officeDocument/2006/relationships/oleObject" Target="embeddings/oleObject254.bin"/><Relationship Id="rId603" Type="http://schemas.openxmlformats.org/officeDocument/2006/relationships/oleObject" Target="embeddings/oleObject355.bin"/><Relationship Id="rId645" Type="http://schemas.openxmlformats.org/officeDocument/2006/relationships/oleObject" Target="embeddings/oleObject387.bin"/><Relationship Id="rId687" Type="http://schemas.openxmlformats.org/officeDocument/2006/relationships/hyperlink" Target="https://doi.org/10.1016%2F0304-3932%2876%2990032-5" TargetMode="External"/><Relationship Id="rId242" Type="http://schemas.openxmlformats.org/officeDocument/2006/relationships/image" Target="media/image123.wmf"/><Relationship Id="rId284" Type="http://schemas.openxmlformats.org/officeDocument/2006/relationships/oleObject" Target="embeddings/oleObject157.bin"/><Relationship Id="rId491" Type="http://schemas.openxmlformats.org/officeDocument/2006/relationships/oleObject" Target="embeddings/oleObject285.bin"/><Relationship Id="rId505" Type="http://schemas.openxmlformats.org/officeDocument/2006/relationships/oleObject" Target="embeddings/oleObject294.bin"/><Relationship Id="rId37" Type="http://schemas.openxmlformats.org/officeDocument/2006/relationships/image" Target="media/image16.wmf"/><Relationship Id="rId79" Type="http://schemas.openxmlformats.org/officeDocument/2006/relationships/image" Target="media/image40.wmf"/><Relationship Id="rId102" Type="http://schemas.openxmlformats.org/officeDocument/2006/relationships/oleObject" Target="embeddings/oleObject58.bin"/><Relationship Id="rId144" Type="http://schemas.openxmlformats.org/officeDocument/2006/relationships/oleObject" Target="embeddings/oleObject80.bin"/><Relationship Id="rId547" Type="http://schemas.openxmlformats.org/officeDocument/2006/relationships/image" Target="media/image239.wmf"/><Relationship Id="rId589" Type="http://schemas.openxmlformats.org/officeDocument/2006/relationships/oleObject" Target="embeddings/oleObject347.bin"/><Relationship Id="rId90" Type="http://schemas.openxmlformats.org/officeDocument/2006/relationships/image" Target="media/image52.wmf"/><Relationship Id="rId186" Type="http://schemas.openxmlformats.org/officeDocument/2006/relationships/image" Target="media/image95.wmf"/><Relationship Id="rId351" Type="http://schemas.openxmlformats.org/officeDocument/2006/relationships/oleObject" Target="embeddings/oleObject196.bin"/><Relationship Id="rId393" Type="http://schemas.openxmlformats.org/officeDocument/2006/relationships/oleObject" Target="embeddings/oleObject223.bin"/><Relationship Id="rId407" Type="http://schemas.openxmlformats.org/officeDocument/2006/relationships/image" Target="media/image188.wmf"/><Relationship Id="rId449" Type="http://schemas.openxmlformats.org/officeDocument/2006/relationships/image" Target="media/image203.wmf"/><Relationship Id="rId614" Type="http://schemas.openxmlformats.org/officeDocument/2006/relationships/oleObject" Target="embeddings/oleObject362.bin"/><Relationship Id="rId656" Type="http://schemas.openxmlformats.org/officeDocument/2006/relationships/oleObject" Target="embeddings/oleObject395.bin"/><Relationship Id="rId211" Type="http://schemas.openxmlformats.org/officeDocument/2006/relationships/oleObject" Target="embeddings/oleObject117.bin"/><Relationship Id="rId253" Type="http://schemas.openxmlformats.org/officeDocument/2006/relationships/oleObject" Target="embeddings/oleObject138.bin"/><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65.bin"/><Relationship Id="rId516" Type="http://schemas.openxmlformats.org/officeDocument/2006/relationships/image" Target="media/image230.wmf"/><Relationship Id="rId48" Type="http://schemas.openxmlformats.org/officeDocument/2006/relationships/oleObject" Target="embeddings/oleObject21.bin"/><Relationship Id="rId113" Type="http://schemas.openxmlformats.org/officeDocument/2006/relationships/image" Target="media/image63.wmf"/><Relationship Id="rId320" Type="http://schemas.openxmlformats.org/officeDocument/2006/relationships/oleObject" Target="embeddings/oleObject176.bin"/><Relationship Id="rId558" Type="http://schemas.openxmlformats.org/officeDocument/2006/relationships/oleObject" Target="embeddings/oleObject330.bin"/><Relationship Id="rId155" Type="http://schemas.openxmlformats.org/officeDocument/2006/relationships/image" Target="media/image82.wmf"/><Relationship Id="rId197" Type="http://schemas.openxmlformats.org/officeDocument/2006/relationships/oleObject" Target="embeddings/oleObject110.bin"/><Relationship Id="rId362" Type="http://schemas.openxmlformats.org/officeDocument/2006/relationships/oleObject" Target="embeddings/oleObject205.bin"/><Relationship Id="rId418" Type="http://schemas.openxmlformats.org/officeDocument/2006/relationships/image" Target="media/image191.wmf"/><Relationship Id="rId625" Type="http://schemas.openxmlformats.org/officeDocument/2006/relationships/oleObject" Target="embeddings/oleObject372.bin"/><Relationship Id="rId222" Type="http://schemas.openxmlformats.org/officeDocument/2006/relationships/image" Target="media/image113.wmf"/><Relationship Id="rId264" Type="http://schemas.openxmlformats.org/officeDocument/2006/relationships/oleObject" Target="embeddings/oleObject144.bin"/><Relationship Id="rId471" Type="http://schemas.openxmlformats.org/officeDocument/2006/relationships/image" Target="media/image214.wmf"/><Relationship Id="rId667" Type="http://schemas.openxmlformats.org/officeDocument/2006/relationships/oleObject" Target="embeddings/oleObject403.bin"/><Relationship Id="rId17" Type="http://schemas.openxmlformats.org/officeDocument/2006/relationships/image" Target="media/image5.wmf"/><Relationship Id="rId59" Type="http://schemas.openxmlformats.org/officeDocument/2006/relationships/image" Target="media/image27.wmf"/><Relationship Id="rId124" Type="http://schemas.openxmlformats.org/officeDocument/2006/relationships/oleObject" Target="embeddings/oleObject69.bin"/><Relationship Id="rId527" Type="http://schemas.openxmlformats.org/officeDocument/2006/relationships/image" Target="media/image232.wmf"/><Relationship Id="rId569" Type="http://schemas.openxmlformats.org/officeDocument/2006/relationships/image" Target="media/image246.wmf"/><Relationship Id="rId70" Type="http://schemas.openxmlformats.org/officeDocument/2006/relationships/oleObject" Target="embeddings/oleObject32.bin"/><Relationship Id="rId166" Type="http://schemas.openxmlformats.org/officeDocument/2006/relationships/image" Target="media/image86.wmf"/><Relationship Id="rId331" Type="http://schemas.openxmlformats.org/officeDocument/2006/relationships/oleObject" Target="embeddings/oleObject182.bin"/><Relationship Id="rId373" Type="http://schemas.openxmlformats.org/officeDocument/2006/relationships/image" Target="media/image175.wmf"/><Relationship Id="rId429" Type="http://schemas.openxmlformats.org/officeDocument/2006/relationships/oleObject" Target="embeddings/oleObject247.bin"/><Relationship Id="rId580" Type="http://schemas.openxmlformats.org/officeDocument/2006/relationships/image" Target="media/image251.wmf"/><Relationship Id="rId636" Type="http://schemas.openxmlformats.org/officeDocument/2006/relationships/oleObject" Target="embeddings/oleObject380.bin"/><Relationship Id="rId1" Type="http://schemas.openxmlformats.org/officeDocument/2006/relationships/customXml" Target="../customXml/item1.xml"/><Relationship Id="rId233" Type="http://schemas.openxmlformats.org/officeDocument/2006/relationships/oleObject" Target="embeddings/oleObject128.bin"/><Relationship Id="rId440" Type="http://schemas.openxmlformats.org/officeDocument/2006/relationships/oleObject" Target="embeddings/oleObject255.bin"/><Relationship Id="rId678" Type="http://schemas.openxmlformats.org/officeDocument/2006/relationships/hyperlink" Target="http://apologitikaa.blogspot.com.cy/2017/02/i.html" TargetMode="External"/><Relationship Id="rId28" Type="http://schemas.openxmlformats.org/officeDocument/2006/relationships/oleObject" Target="embeddings/oleObject10.bin"/><Relationship Id="rId275" Type="http://schemas.openxmlformats.org/officeDocument/2006/relationships/image" Target="media/image138.wmf"/><Relationship Id="rId300" Type="http://schemas.openxmlformats.org/officeDocument/2006/relationships/oleObject" Target="embeddings/oleObject166.bin"/><Relationship Id="rId482" Type="http://schemas.openxmlformats.org/officeDocument/2006/relationships/oleObject" Target="embeddings/oleObject277.bin"/><Relationship Id="rId538" Type="http://schemas.openxmlformats.org/officeDocument/2006/relationships/oleObject" Target="embeddings/oleObject314.bin"/><Relationship Id="rId81" Type="http://schemas.openxmlformats.org/officeDocument/2006/relationships/oleObject" Target="embeddings/oleObject42.bin"/><Relationship Id="rId135" Type="http://schemas.openxmlformats.org/officeDocument/2006/relationships/image" Target="media/image73.wmf"/><Relationship Id="rId177" Type="http://schemas.openxmlformats.org/officeDocument/2006/relationships/oleObject" Target="embeddings/oleObject100.bin"/><Relationship Id="rId342" Type="http://schemas.openxmlformats.org/officeDocument/2006/relationships/image" Target="media/image165.wmf"/><Relationship Id="rId384" Type="http://schemas.openxmlformats.org/officeDocument/2006/relationships/oleObject" Target="embeddings/oleObject218.bin"/><Relationship Id="rId591" Type="http://schemas.openxmlformats.org/officeDocument/2006/relationships/oleObject" Target="embeddings/oleObject348.bin"/><Relationship Id="rId605" Type="http://schemas.openxmlformats.org/officeDocument/2006/relationships/image" Target="media/image262.wmf"/><Relationship Id="rId202" Type="http://schemas.openxmlformats.org/officeDocument/2006/relationships/image" Target="media/image103.wmf"/><Relationship Id="rId244" Type="http://schemas.openxmlformats.org/officeDocument/2006/relationships/image" Target="media/image124.wmf"/><Relationship Id="rId647" Type="http://schemas.openxmlformats.org/officeDocument/2006/relationships/oleObject" Target="embeddings/oleObject388.bin"/><Relationship Id="rId689" Type="http://schemas.openxmlformats.org/officeDocument/2006/relationships/fontTable" Target="fontTable.xml"/><Relationship Id="rId39" Type="http://schemas.openxmlformats.org/officeDocument/2006/relationships/image" Target="media/image17.wmf"/><Relationship Id="rId286" Type="http://schemas.openxmlformats.org/officeDocument/2006/relationships/image" Target="media/image141.wmf"/><Relationship Id="rId451" Type="http://schemas.openxmlformats.org/officeDocument/2006/relationships/image" Target="media/image204.wmf"/><Relationship Id="rId493" Type="http://schemas.openxmlformats.org/officeDocument/2006/relationships/oleObject" Target="embeddings/oleObject287.bin"/><Relationship Id="rId507" Type="http://schemas.openxmlformats.org/officeDocument/2006/relationships/oleObject" Target="embeddings/oleObject295.bin"/><Relationship Id="rId549" Type="http://schemas.openxmlformats.org/officeDocument/2006/relationships/oleObject" Target="embeddings/oleObject323.bin"/><Relationship Id="rId50" Type="http://schemas.openxmlformats.org/officeDocument/2006/relationships/oleObject" Target="embeddings/oleObject22.bin"/><Relationship Id="rId104" Type="http://schemas.openxmlformats.org/officeDocument/2006/relationships/oleObject" Target="embeddings/oleObject59.bin"/><Relationship Id="rId146" Type="http://schemas.openxmlformats.org/officeDocument/2006/relationships/oleObject" Target="embeddings/oleObject81.bin"/><Relationship Id="rId188" Type="http://schemas.openxmlformats.org/officeDocument/2006/relationships/image" Target="media/image96.wmf"/><Relationship Id="rId311" Type="http://schemas.openxmlformats.org/officeDocument/2006/relationships/image" Target="media/image153.wmf"/><Relationship Id="rId353" Type="http://schemas.openxmlformats.org/officeDocument/2006/relationships/oleObject" Target="embeddings/oleObject198.bin"/><Relationship Id="rId395" Type="http://schemas.openxmlformats.org/officeDocument/2006/relationships/oleObject" Target="embeddings/oleObject224.bin"/><Relationship Id="rId409" Type="http://schemas.openxmlformats.org/officeDocument/2006/relationships/oleObject" Target="embeddings/oleObject234.bin"/><Relationship Id="rId560" Type="http://schemas.openxmlformats.org/officeDocument/2006/relationships/oleObject" Target="embeddings/oleObject331.bin"/><Relationship Id="rId92" Type="http://schemas.openxmlformats.org/officeDocument/2006/relationships/image" Target="media/image53.wmf"/><Relationship Id="rId213" Type="http://schemas.openxmlformats.org/officeDocument/2006/relationships/oleObject" Target="embeddings/oleObject118.bin"/><Relationship Id="rId420" Type="http://schemas.openxmlformats.org/officeDocument/2006/relationships/oleObject" Target="embeddings/oleObject242.bin"/><Relationship Id="rId616" Type="http://schemas.openxmlformats.org/officeDocument/2006/relationships/oleObject" Target="embeddings/oleObject364.bin"/><Relationship Id="rId658" Type="http://schemas.openxmlformats.org/officeDocument/2006/relationships/oleObject" Target="embeddings/oleObject396.bin"/><Relationship Id="rId255" Type="http://schemas.openxmlformats.org/officeDocument/2006/relationships/oleObject" Target="embeddings/oleObject139.bin"/><Relationship Id="rId297" Type="http://schemas.openxmlformats.org/officeDocument/2006/relationships/image" Target="media/image146.wmf"/><Relationship Id="rId462" Type="http://schemas.openxmlformats.org/officeDocument/2006/relationships/oleObject" Target="embeddings/oleObject266.bin"/><Relationship Id="rId518" Type="http://schemas.openxmlformats.org/officeDocument/2006/relationships/oleObject" Target="embeddings/oleObject301.bin"/><Relationship Id="rId115" Type="http://schemas.openxmlformats.org/officeDocument/2006/relationships/image" Target="media/image64.wmf"/><Relationship Id="rId157" Type="http://schemas.openxmlformats.org/officeDocument/2006/relationships/oleObject" Target="embeddings/oleObject88.bin"/><Relationship Id="rId322" Type="http://schemas.openxmlformats.org/officeDocument/2006/relationships/image" Target="media/image158.wmf"/><Relationship Id="rId364" Type="http://schemas.openxmlformats.org/officeDocument/2006/relationships/image" Target="media/image171.wmf"/><Relationship Id="rId61" Type="http://schemas.openxmlformats.org/officeDocument/2006/relationships/image" Target="media/image28.wmf"/><Relationship Id="rId199" Type="http://schemas.openxmlformats.org/officeDocument/2006/relationships/oleObject" Target="embeddings/oleObject111.bin"/><Relationship Id="rId571" Type="http://schemas.openxmlformats.org/officeDocument/2006/relationships/oleObject" Target="embeddings/oleObject338.bin"/><Relationship Id="rId627" Type="http://schemas.openxmlformats.org/officeDocument/2006/relationships/oleObject" Target="embeddings/oleObject374.bin"/><Relationship Id="rId669" Type="http://schemas.openxmlformats.org/officeDocument/2006/relationships/oleObject" Target="embeddings/oleObject404.bin"/><Relationship Id="rId19" Type="http://schemas.openxmlformats.org/officeDocument/2006/relationships/image" Target="media/image6.wmf"/><Relationship Id="rId224" Type="http://schemas.openxmlformats.org/officeDocument/2006/relationships/image" Target="media/image114.wmf"/><Relationship Id="rId266" Type="http://schemas.openxmlformats.org/officeDocument/2006/relationships/oleObject" Target="embeddings/oleObject145.bin"/><Relationship Id="rId431" Type="http://schemas.openxmlformats.org/officeDocument/2006/relationships/image" Target="media/image196.wmf"/><Relationship Id="rId473" Type="http://schemas.openxmlformats.org/officeDocument/2006/relationships/image" Target="media/image215.wmf"/><Relationship Id="rId529" Type="http://schemas.openxmlformats.org/officeDocument/2006/relationships/image" Target="media/image233.wmf"/><Relationship Id="rId680" Type="http://schemas.openxmlformats.org/officeDocument/2006/relationships/hyperlink" Target="https://christianvivliografia.wordpress.com/2016/12/02/%e1%bc%90%cf%80%ce%b1%ce%bd%ce%b1%cf%83%cf%84%ce%ac%cf%83%ce%b5%ce%b9%cf%82-%ce%ba%cf%81%ce%af%cf%83%ce%b5%ce%b9%cf%82-%ce%ba%ce%b1%ce%af-%e1%bc%91%ce%bd%cf%8e%cf%83%ce%b5%ce%b9%cf%82/" TargetMode="External"/><Relationship Id="rId30" Type="http://schemas.openxmlformats.org/officeDocument/2006/relationships/oleObject" Target="embeddings/oleObject12.bin"/><Relationship Id="rId126" Type="http://schemas.openxmlformats.org/officeDocument/2006/relationships/oleObject" Target="embeddings/oleObject70.bin"/><Relationship Id="rId168" Type="http://schemas.openxmlformats.org/officeDocument/2006/relationships/oleObject" Target="embeddings/oleObject95.bin"/><Relationship Id="rId333" Type="http://schemas.openxmlformats.org/officeDocument/2006/relationships/oleObject" Target="embeddings/oleObject184.bin"/><Relationship Id="rId540" Type="http://schemas.openxmlformats.org/officeDocument/2006/relationships/image" Target="media/image238.wmf"/><Relationship Id="rId72" Type="http://schemas.openxmlformats.org/officeDocument/2006/relationships/oleObject" Target="embeddings/oleObject33.bin"/><Relationship Id="rId375" Type="http://schemas.openxmlformats.org/officeDocument/2006/relationships/image" Target="media/image176.wmf"/><Relationship Id="rId582" Type="http://schemas.openxmlformats.org/officeDocument/2006/relationships/image" Target="media/image252.wmf"/><Relationship Id="rId638" Type="http://schemas.openxmlformats.org/officeDocument/2006/relationships/oleObject" Target="embeddings/oleObject382.bin"/><Relationship Id="rId3" Type="http://schemas.openxmlformats.org/officeDocument/2006/relationships/styles" Target="styles.xml"/><Relationship Id="rId235" Type="http://schemas.openxmlformats.org/officeDocument/2006/relationships/oleObject" Target="embeddings/oleObject129.bin"/><Relationship Id="rId277" Type="http://schemas.openxmlformats.org/officeDocument/2006/relationships/image" Target="media/image139.wmf"/><Relationship Id="rId400" Type="http://schemas.openxmlformats.org/officeDocument/2006/relationships/oleObject" Target="embeddings/oleObject228.bin"/><Relationship Id="rId442" Type="http://schemas.openxmlformats.org/officeDocument/2006/relationships/oleObject" Target="embeddings/oleObject256.bin"/><Relationship Id="rId484" Type="http://schemas.openxmlformats.org/officeDocument/2006/relationships/oleObject" Target="embeddings/oleObject279.bin"/><Relationship Id="rId137" Type="http://schemas.openxmlformats.org/officeDocument/2006/relationships/image" Target="media/image74.wmf"/><Relationship Id="rId302" Type="http://schemas.openxmlformats.org/officeDocument/2006/relationships/oleObject" Target="embeddings/oleObject167.bin"/><Relationship Id="rId344" Type="http://schemas.openxmlformats.org/officeDocument/2006/relationships/image" Target="media/image166.wmf"/><Relationship Id="rId41" Type="http://schemas.openxmlformats.org/officeDocument/2006/relationships/image" Target="media/image18.wmf"/><Relationship Id="rId83" Type="http://schemas.openxmlformats.org/officeDocument/2006/relationships/oleObject" Target="embeddings/oleObject43.bin"/><Relationship Id="rId179" Type="http://schemas.openxmlformats.org/officeDocument/2006/relationships/oleObject" Target="embeddings/oleObject101.bin"/><Relationship Id="rId386" Type="http://schemas.openxmlformats.org/officeDocument/2006/relationships/oleObject" Target="embeddings/oleObject219.bin"/><Relationship Id="rId551" Type="http://schemas.openxmlformats.org/officeDocument/2006/relationships/oleObject" Target="embeddings/oleObject324.bin"/><Relationship Id="rId593" Type="http://schemas.openxmlformats.org/officeDocument/2006/relationships/oleObject" Target="embeddings/oleObject349.bin"/><Relationship Id="rId607" Type="http://schemas.openxmlformats.org/officeDocument/2006/relationships/image" Target="media/image263.wmf"/><Relationship Id="rId649" Type="http://schemas.openxmlformats.org/officeDocument/2006/relationships/oleObject" Target="embeddings/oleObject389.bin"/><Relationship Id="rId190" Type="http://schemas.openxmlformats.org/officeDocument/2006/relationships/image" Target="media/image97.wmf"/><Relationship Id="rId204" Type="http://schemas.openxmlformats.org/officeDocument/2006/relationships/image" Target="media/image104.wmf"/><Relationship Id="rId246" Type="http://schemas.openxmlformats.org/officeDocument/2006/relationships/image" Target="media/image125.wmf"/><Relationship Id="rId288" Type="http://schemas.openxmlformats.org/officeDocument/2006/relationships/image" Target="media/image142.wmf"/><Relationship Id="rId411" Type="http://schemas.openxmlformats.org/officeDocument/2006/relationships/oleObject" Target="embeddings/oleObject235.bin"/><Relationship Id="rId453" Type="http://schemas.openxmlformats.org/officeDocument/2006/relationships/image" Target="media/image205.wmf"/><Relationship Id="rId509" Type="http://schemas.openxmlformats.org/officeDocument/2006/relationships/oleObject" Target="embeddings/oleObject296.bin"/><Relationship Id="rId660" Type="http://schemas.openxmlformats.org/officeDocument/2006/relationships/oleObject" Target="embeddings/oleObject397.bin"/><Relationship Id="rId106" Type="http://schemas.openxmlformats.org/officeDocument/2006/relationships/oleObject" Target="embeddings/oleObject60.bin"/><Relationship Id="rId313" Type="http://schemas.openxmlformats.org/officeDocument/2006/relationships/image" Target="media/image154.wmf"/><Relationship Id="rId495" Type="http://schemas.openxmlformats.org/officeDocument/2006/relationships/oleObject" Target="embeddings/oleObject289.bin"/><Relationship Id="rId10" Type="http://schemas.openxmlformats.org/officeDocument/2006/relationships/oleObject" Target="embeddings/oleObject1.bin"/><Relationship Id="rId52" Type="http://schemas.openxmlformats.org/officeDocument/2006/relationships/oleObject" Target="embeddings/oleObject23.bin"/><Relationship Id="rId94" Type="http://schemas.openxmlformats.org/officeDocument/2006/relationships/image" Target="media/image54.wmf"/><Relationship Id="rId148" Type="http://schemas.openxmlformats.org/officeDocument/2006/relationships/oleObject" Target="embeddings/oleObject82.bin"/><Relationship Id="rId355" Type="http://schemas.openxmlformats.org/officeDocument/2006/relationships/image" Target="media/image169.wmf"/><Relationship Id="rId397" Type="http://schemas.openxmlformats.org/officeDocument/2006/relationships/oleObject" Target="embeddings/oleObject225.bin"/><Relationship Id="rId520" Type="http://schemas.openxmlformats.org/officeDocument/2006/relationships/oleObject" Target="embeddings/oleObject302.bin"/><Relationship Id="rId562" Type="http://schemas.openxmlformats.org/officeDocument/2006/relationships/oleObject" Target="embeddings/oleObject332.bin"/><Relationship Id="rId618" Type="http://schemas.openxmlformats.org/officeDocument/2006/relationships/oleObject" Target="embeddings/oleObject366.bin"/><Relationship Id="rId215" Type="http://schemas.openxmlformats.org/officeDocument/2006/relationships/oleObject" Target="embeddings/oleObject119.bin"/><Relationship Id="rId257" Type="http://schemas.openxmlformats.org/officeDocument/2006/relationships/oleObject" Target="embeddings/oleObject140.bin"/><Relationship Id="rId422" Type="http://schemas.openxmlformats.org/officeDocument/2006/relationships/image" Target="media/image192.wmf"/><Relationship Id="rId464" Type="http://schemas.openxmlformats.org/officeDocument/2006/relationships/oleObject" Target="embeddings/oleObject267.bin"/><Relationship Id="rId299" Type="http://schemas.openxmlformats.org/officeDocument/2006/relationships/image" Target="media/image147.wmf"/><Relationship Id="rId63" Type="http://schemas.openxmlformats.org/officeDocument/2006/relationships/image" Target="media/image29.wmf"/><Relationship Id="rId159" Type="http://schemas.openxmlformats.org/officeDocument/2006/relationships/oleObject" Target="embeddings/oleObject89.bin"/><Relationship Id="rId366" Type="http://schemas.openxmlformats.org/officeDocument/2006/relationships/oleObject" Target="embeddings/oleObject208.bin"/><Relationship Id="rId573" Type="http://schemas.openxmlformats.org/officeDocument/2006/relationships/oleObject" Target="embeddings/oleObject339.bin"/><Relationship Id="rId226" Type="http://schemas.openxmlformats.org/officeDocument/2006/relationships/image" Target="media/image115.wmf"/><Relationship Id="rId433" Type="http://schemas.openxmlformats.org/officeDocument/2006/relationships/oleObject" Target="embeddings/oleObject250.bin"/><Relationship Id="rId640" Type="http://schemas.openxmlformats.org/officeDocument/2006/relationships/oleObject" Target="embeddings/oleObject384.bin"/><Relationship Id="rId74" Type="http://schemas.openxmlformats.org/officeDocument/2006/relationships/oleObject" Target="embeddings/oleObject34.bin"/><Relationship Id="rId377" Type="http://schemas.openxmlformats.org/officeDocument/2006/relationships/oleObject" Target="embeddings/oleObject214.bin"/><Relationship Id="rId500" Type="http://schemas.openxmlformats.org/officeDocument/2006/relationships/image" Target="media/image222.wmf"/><Relationship Id="rId584" Type="http://schemas.openxmlformats.org/officeDocument/2006/relationships/image" Target="media/image253.wmf"/><Relationship Id="rId5" Type="http://schemas.openxmlformats.org/officeDocument/2006/relationships/webSettings" Target="webSettings.xml"/><Relationship Id="rId237" Type="http://schemas.openxmlformats.org/officeDocument/2006/relationships/oleObject" Target="embeddings/oleObject130.bin"/><Relationship Id="rId444" Type="http://schemas.openxmlformats.org/officeDocument/2006/relationships/oleObject" Target="embeddings/oleObject257.bin"/><Relationship Id="rId651" Type="http://schemas.openxmlformats.org/officeDocument/2006/relationships/oleObject" Target="embeddings/oleObject391.bin"/><Relationship Id="rId290" Type="http://schemas.openxmlformats.org/officeDocument/2006/relationships/image" Target="media/image143.wmf"/><Relationship Id="rId304" Type="http://schemas.openxmlformats.org/officeDocument/2006/relationships/oleObject" Target="embeddings/oleObject168.bin"/><Relationship Id="rId388" Type="http://schemas.openxmlformats.org/officeDocument/2006/relationships/image" Target="media/image181.wmf"/><Relationship Id="rId511" Type="http://schemas.openxmlformats.org/officeDocument/2006/relationships/oleObject" Target="embeddings/oleObject297.bin"/><Relationship Id="rId609" Type="http://schemas.openxmlformats.org/officeDocument/2006/relationships/image" Target="media/image264.wmf"/><Relationship Id="rId85" Type="http://schemas.openxmlformats.org/officeDocument/2006/relationships/oleObject" Target="embeddings/oleObject44.bin"/><Relationship Id="rId150" Type="http://schemas.openxmlformats.org/officeDocument/2006/relationships/oleObject" Target="embeddings/oleObject83.bin"/><Relationship Id="rId595" Type="http://schemas.openxmlformats.org/officeDocument/2006/relationships/oleObject" Target="embeddings/oleObject350.bin"/><Relationship Id="rId248" Type="http://schemas.openxmlformats.org/officeDocument/2006/relationships/image" Target="media/image126.wmf"/><Relationship Id="rId455" Type="http://schemas.openxmlformats.org/officeDocument/2006/relationships/image" Target="media/image206.wmf"/><Relationship Id="rId662" Type="http://schemas.openxmlformats.org/officeDocument/2006/relationships/oleObject" Target="embeddings/oleObject398.bin"/><Relationship Id="rId12" Type="http://schemas.openxmlformats.org/officeDocument/2006/relationships/oleObject" Target="embeddings/oleObject2.bin"/><Relationship Id="rId108" Type="http://schemas.openxmlformats.org/officeDocument/2006/relationships/oleObject" Target="embeddings/oleObject61.bin"/><Relationship Id="rId315" Type="http://schemas.openxmlformats.org/officeDocument/2006/relationships/image" Target="media/image155.wmf"/><Relationship Id="rId522" Type="http://schemas.openxmlformats.org/officeDocument/2006/relationships/oleObject" Target="embeddings/oleObject304.bin"/><Relationship Id="rId96" Type="http://schemas.openxmlformats.org/officeDocument/2006/relationships/image" Target="media/image55.wmf"/><Relationship Id="rId161" Type="http://schemas.openxmlformats.org/officeDocument/2006/relationships/oleObject" Target="embeddings/oleObject91.bin"/><Relationship Id="rId399" Type="http://schemas.openxmlformats.org/officeDocument/2006/relationships/oleObject" Target="embeddings/oleObject227.bin"/><Relationship Id="rId259" Type="http://schemas.openxmlformats.org/officeDocument/2006/relationships/oleObject" Target="embeddings/oleObject141.bin"/><Relationship Id="rId466" Type="http://schemas.openxmlformats.org/officeDocument/2006/relationships/oleObject" Target="embeddings/oleObject268.bin"/><Relationship Id="rId673" Type="http://schemas.openxmlformats.org/officeDocument/2006/relationships/oleObject" Target="embeddings/oleObject406.bin"/><Relationship Id="rId23" Type="http://schemas.openxmlformats.org/officeDocument/2006/relationships/image" Target="media/image8.wmf"/><Relationship Id="rId119" Type="http://schemas.openxmlformats.org/officeDocument/2006/relationships/image" Target="media/image66.wmf"/><Relationship Id="rId326" Type="http://schemas.openxmlformats.org/officeDocument/2006/relationships/image" Target="media/image160.wmf"/><Relationship Id="rId533" Type="http://schemas.openxmlformats.org/officeDocument/2006/relationships/image" Target="media/image235.wmf"/><Relationship Id="rId172" Type="http://schemas.openxmlformats.org/officeDocument/2006/relationships/oleObject" Target="embeddings/oleObject97.bin"/><Relationship Id="rId477" Type="http://schemas.openxmlformats.org/officeDocument/2006/relationships/oleObject" Target="embeddings/oleObject274.bin"/><Relationship Id="rId600" Type="http://schemas.openxmlformats.org/officeDocument/2006/relationships/oleObject" Target="embeddings/oleObject353.bin"/><Relationship Id="rId684" Type="http://schemas.openxmlformats.org/officeDocument/2006/relationships/hyperlink" Target="https://en.wikipedia.org/wiki/Digital_object_identifier" TargetMode="External"/><Relationship Id="rId337" Type="http://schemas.openxmlformats.org/officeDocument/2006/relationships/oleObject" Target="embeddings/oleObject188.bin"/><Relationship Id="rId34" Type="http://schemas.openxmlformats.org/officeDocument/2006/relationships/oleObject" Target="embeddings/oleObject14.bin"/><Relationship Id="rId544" Type="http://schemas.openxmlformats.org/officeDocument/2006/relationships/oleObject" Target="embeddings/oleObject319.bin"/><Relationship Id="rId183" Type="http://schemas.openxmlformats.org/officeDocument/2006/relationships/oleObject" Target="embeddings/oleObject103.bin"/><Relationship Id="rId390" Type="http://schemas.openxmlformats.org/officeDocument/2006/relationships/image" Target="media/image182.wmf"/><Relationship Id="rId404" Type="http://schemas.openxmlformats.org/officeDocument/2006/relationships/oleObject" Target="embeddings/oleObject231.bin"/><Relationship Id="rId611" Type="http://schemas.openxmlformats.org/officeDocument/2006/relationships/image" Target="media/image265.wmf"/><Relationship Id="rId250" Type="http://schemas.openxmlformats.org/officeDocument/2006/relationships/image" Target="media/image127.wmf"/><Relationship Id="rId488" Type="http://schemas.openxmlformats.org/officeDocument/2006/relationships/oleObject" Target="embeddings/oleObject282.bin"/><Relationship Id="rId45" Type="http://schemas.openxmlformats.org/officeDocument/2006/relationships/image" Target="media/image20.wmf"/><Relationship Id="rId110" Type="http://schemas.openxmlformats.org/officeDocument/2006/relationships/oleObject" Target="embeddings/oleObject62.bin"/><Relationship Id="rId348" Type="http://schemas.openxmlformats.org/officeDocument/2006/relationships/image" Target="media/image168.wmf"/><Relationship Id="rId555" Type="http://schemas.openxmlformats.org/officeDocument/2006/relationships/oleObject" Target="embeddings/oleObject328.bin"/><Relationship Id="rId194" Type="http://schemas.openxmlformats.org/officeDocument/2006/relationships/image" Target="media/image99.wmf"/><Relationship Id="rId208" Type="http://schemas.openxmlformats.org/officeDocument/2006/relationships/image" Target="media/image106.wmf"/><Relationship Id="rId415" Type="http://schemas.openxmlformats.org/officeDocument/2006/relationships/oleObject" Target="embeddings/oleObject238.bin"/><Relationship Id="rId622" Type="http://schemas.openxmlformats.org/officeDocument/2006/relationships/oleObject" Target="embeddings/oleObject370.bin"/><Relationship Id="rId261" Type="http://schemas.openxmlformats.org/officeDocument/2006/relationships/oleObject" Target="embeddings/oleObject142.bin"/><Relationship Id="rId499" Type="http://schemas.openxmlformats.org/officeDocument/2006/relationships/oleObject" Target="embeddings/oleObject291.bin"/><Relationship Id="rId56" Type="http://schemas.openxmlformats.org/officeDocument/2006/relationships/oleObject" Target="embeddings/oleObject25.bin"/><Relationship Id="rId359" Type="http://schemas.openxmlformats.org/officeDocument/2006/relationships/oleObject" Target="embeddings/oleObject202.bin"/><Relationship Id="rId566" Type="http://schemas.openxmlformats.org/officeDocument/2006/relationships/image" Target="media/image245.wmf"/><Relationship Id="rId121" Type="http://schemas.openxmlformats.org/officeDocument/2006/relationships/image" Target="media/image67.wmf"/><Relationship Id="rId219" Type="http://schemas.openxmlformats.org/officeDocument/2006/relationships/oleObject" Target="embeddings/oleObject121.bin"/><Relationship Id="rId426" Type="http://schemas.openxmlformats.org/officeDocument/2006/relationships/image" Target="media/image194.wmf"/><Relationship Id="rId633" Type="http://schemas.openxmlformats.org/officeDocument/2006/relationships/image" Target="media/image268.wmf"/><Relationship Id="rId67" Type="http://schemas.openxmlformats.org/officeDocument/2006/relationships/image" Target="media/image31.wmf"/><Relationship Id="rId272" Type="http://schemas.openxmlformats.org/officeDocument/2006/relationships/oleObject" Target="embeddings/oleObject148.bin"/><Relationship Id="rId577" Type="http://schemas.openxmlformats.org/officeDocument/2006/relationships/oleObject" Target="embeddings/oleObject341.bin"/><Relationship Id="rId132" Type="http://schemas.openxmlformats.org/officeDocument/2006/relationships/oleObject" Target="embeddings/oleObject74.bin"/><Relationship Id="rId437" Type="http://schemas.openxmlformats.org/officeDocument/2006/relationships/image" Target="media/image197.wmf"/><Relationship Id="rId644" Type="http://schemas.openxmlformats.org/officeDocument/2006/relationships/image" Target="media/image271.wmf"/><Relationship Id="rId283" Type="http://schemas.openxmlformats.org/officeDocument/2006/relationships/oleObject" Target="embeddings/oleObject156.bin"/><Relationship Id="rId490" Type="http://schemas.openxmlformats.org/officeDocument/2006/relationships/oleObject" Target="embeddings/oleObject284.bin"/><Relationship Id="rId504" Type="http://schemas.openxmlformats.org/officeDocument/2006/relationships/image" Target="media/image224.wmf"/><Relationship Id="rId78" Type="http://schemas.openxmlformats.org/officeDocument/2006/relationships/oleObject" Target="embeddings/oleObject40.bin"/><Relationship Id="rId143" Type="http://schemas.openxmlformats.org/officeDocument/2006/relationships/image" Target="media/image77.wmf"/><Relationship Id="rId350" Type="http://schemas.openxmlformats.org/officeDocument/2006/relationships/oleObject" Target="embeddings/oleObject195.bin"/><Relationship Id="rId588" Type="http://schemas.openxmlformats.org/officeDocument/2006/relationships/image" Target="media/image255.wmf"/><Relationship Id="rId9" Type="http://schemas.openxmlformats.org/officeDocument/2006/relationships/image" Target="media/image1.wmf"/><Relationship Id="rId210" Type="http://schemas.openxmlformats.org/officeDocument/2006/relationships/image" Target="media/image107.wmf"/><Relationship Id="rId448" Type="http://schemas.openxmlformats.org/officeDocument/2006/relationships/oleObject" Target="embeddings/oleObject259.bin"/><Relationship Id="rId655" Type="http://schemas.openxmlformats.org/officeDocument/2006/relationships/image" Target="media/image274.wmf"/><Relationship Id="rId294" Type="http://schemas.openxmlformats.org/officeDocument/2006/relationships/oleObject" Target="embeddings/oleObject163.bin"/><Relationship Id="rId308" Type="http://schemas.openxmlformats.org/officeDocument/2006/relationships/oleObject" Target="embeddings/oleObject170.bin"/><Relationship Id="rId515" Type="http://schemas.openxmlformats.org/officeDocument/2006/relationships/oleObject" Target="embeddings/oleObject299.bin"/><Relationship Id="rId89" Type="http://schemas.openxmlformats.org/officeDocument/2006/relationships/oleObject" Target="embeddings/oleObject51.bin"/><Relationship Id="rId154" Type="http://schemas.openxmlformats.org/officeDocument/2006/relationships/oleObject" Target="embeddings/oleObject86.bin"/><Relationship Id="rId361" Type="http://schemas.openxmlformats.org/officeDocument/2006/relationships/oleObject" Target="embeddings/oleObject204.bin"/><Relationship Id="rId599" Type="http://schemas.openxmlformats.org/officeDocument/2006/relationships/oleObject" Target="embeddings/oleObject352.bin"/><Relationship Id="rId459" Type="http://schemas.openxmlformats.org/officeDocument/2006/relationships/image" Target="media/image208.wmf"/><Relationship Id="rId666" Type="http://schemas.openxmlformats.org/officeDocument/2006/relationships/oleObject" Target="embeddings/oleObject402.bin"/><Relationship Id="rId16" Type="http://schemas.openxmlformats.org/officeDocument/2006/relationships/oleObject" Target="embeddings/oleObject4.bin"/><Relationship Id="rId221" Type="http://schemas.openxmlformats.org/officeDocument/2006/relationships/oleObject" Target="embeddings/oleObject122.bin"/><Relationship Id="rId319" Type="http://schemas.openxmlformats.org/officeDocument/2006/relationships/image" Target="media/image157.wmf"/><Relationship Id="rId526" Type="http://schemas.openxmlformats.org/officeDocument/2006/relationships/oleObject" Target="embeddings/oleObject308.bin"/><Relationship Id="rId165" Type="http://schemas.openxmlformats.org/officeDocument/2006/relationships/oleObject" Target="embeddings/oleObject93.bin"/><Relationship Id="rId372" Type="http://schemas.openxmlformats.org/officeDocument/2006/relationships/oleObject" Target="embeddings/oleObject211.bin"/><Relationship Id="rId677" Type="http://schemas.openxmlformats.org/officeDocument/2006/relationships/hyperlink" Target="https://nebula.wsimg.com/078e69727581e95fbcf1756b529bfbb0?AccessKeyId=A83663472B839ECDD54B&amp;disposition=0&amp;alloworigin=1" TargetMode="External"/><Relationship Id="rId232" Type="http://schemas.openxmlformats.org/officeDocument/2006/relationships/image" Target="media/image118.wmf"/><Relationship Id="rId27" Type="http://schemas.openxmlformats.org/officeDocument/2006/relationships/image" Target="media/image10.wmf"/><Relationship Id="rId537" Type="http://schemas.openxmlformats.org/officeDocument/2006/relationships/image" Target="media/image237.wmf"/><Relationship Id="rId80" Type="http://schemas.openxmlformats.org/officeDocument/2006/relationships/oleObject" Target="embeddings/oleObject41.bin"/><Relationship Id="rId176" Type="http://schemas.openxmlformats.org/officeDocument/2006/relationships/image" Target="media/image90.wmf"/><Relationship Id="rId383" Type="http://schemas.openxmlformats.org/officeDocument/2006/relationships/oleObject" Target="embeddings/oleObject217.bin"/><Relationship Id="rId590" Type="http://schemas.openxmlformats.org/officeDocument/2006/relationships/image" Target="media/image256.wmf"/><Relationship Id="rId604" Type="http://schemas.openxmlformats.org/officeDocument/2006/relationships/oleObject" Target="embeddings/oleObject356.bin"/><Relationship Id="rId243" Type="http://schemas.openxmlformats.org/officeDocument/2006/relationships/oleObject" Target="embeddings/oleObject133.bin"/><Relationship Id="rId450" Type="http://schemas.openxmlformats.org/officeDocument/2006/relationships/oleObject" Target="embeddings/oleObject260.bin"/><Relationship Id="rId688" Type="http://schemas.openxmlformats.org/officeDocument/2006/relationships/footer" Target="footer1.xml"/><Relationship Id="rId38" Type="http://schemas.openxmlformats.org/officeDocument/2006/relationships/oleObject" Target="embeddings/oleObject16.bin"/><Relationship Id="rId103" Type="http://schemas.openxmlformats.org/officeDocument/2006/relationships/image" Target="media/image58.wmf"/><Relationship Id="rId310" Type="http://schemas.openxmlformats.org/officeDocument/2006/relationships/oleObject" Target="embeddings/oleObject171.bin"/><Relationship Id="rId548" Type="http://schemas.openxmlformats.org/officeDocument/2006/relationships/oleObject" Target="embeddings/oleObject322.bin"/><Relationship Id="rId91" Type="http://schemas.openxmlformats.org/officeDocument/2006/relationships/oleObject" Target="embeddings/oleObject52.bin"/><Relationship Id="rId187" Type="http://schemas.openxmlformats.org/officeDocument/2006/relationships/oleObject" Target="embeddings/oleObject105.bin"/><Relationship Id="rId394" Type="http://schemas.openxmlformats.org/officeDocument/2006/relationships/image" Target="media/image184.wmf"/><Relationship Id="rId408" Type="http://schemas.openxmlformats.org/officeDocument/2006/relationships/oleObject" Target="embeddings/oleObject233.bin"/><Relationship Id="rId615" Type="http://schemas.openxmlformats.org/officeDocument/2006/relationships/oleObject" Target="embeddings/oleObject363.bin"/><Relationship Id="rId254" Type="http://schemas.openxmlformats.org/officeDocument/2006/relationships/image" Target="media/image129.wmf"/></Relationships>
</file>

<file path=word/_rels/footnotes.xml.rels><?xml version="1.0" encoding="UTF-8" standalone="yes"?>
<Relationships xmlns="http://schemas.openxmlformats.org/package/2006/relationships"><Relationship Id="rId13" Type="http://schemas.openxmlformats.org/officeDocument/2006/relationships/hyperlink" Target="http://www.goodreads.com/author/quotes/9951.David_Rockefeller" TargetMode="External"/><Relationship Id="rId18" Type="http://schemas.openxmlformats.org/officeDocument/2006/relationships/oleObject" Target="embeddings/oleObject46.bin"/><Relationship Id="rId26" Type="http://schemas.openxmlformats.org/officeDocument/2006/relationships/oleObject" Target="embeddings/oleObject48.bin"/><Relationship Id="rId39" Type="http://schemas.openxmlformats.org/officeDocument/2006/relationships/hyperlink" Target="http://www.maxkeiser.com/2011/05/upon-strauss-kahn-raising-his-concerns-with-american-government-officials-close-to-president-obama-he-was-%e2%80%98contacted%e2%80%99-by-%e2%80%98rogue-elements%e2%80%99-within-the-central-intelligenc/" TargetMode="External"/><Relationship Id="rId21" Type="http://schemas.openxmlformats.org/officeDocument/2006/relationships/hyperlink" Target="http://www.shadowstats.com/alternate_data/inflation-charts" TargetMode="External"/><Relationship Id="rId34" Type="http://schemas.openxmlformats.org/officeDocument/2006/relationships/hyperlink" Target="https://fred.stlouisfed.org/series/FEDFUNDS" TargetMode="External"/><Relationship Id="rId7" Type="http://schemas.openxmlformats.org/officeDocument/2006/relationships/oleObject" Target="embeddings/oleObject35.bin"/><Relationship Id="rId2" Type="http://schemas.openxmlformats.org/officeDocument/2006/relationships/hyperlink" Target="http://arno.unimaas.nl/show.cgi?fid=820" TargetMode="External"/><Relationship Id="rId16" Type="http://schemas.openxmlformats.org/officeDocument/2006/relationships/hyperlink" Target="http://www.pbs.org/newshour/bb/economists-think-differently-humans/" TargetMode="External"/><Relationship Id="rId20" Type="http://schemas.openxmlformats.org/officeDocument/2006/relationships/oleObject" Target="embeddings/oleObject47.bin"/><Relationship Id="rId29" Type="http://schemas.openxmlformats.org/officeDocument/2006/relationships/image" Target="media/image50.wmf"/><Relationship Id="rId41" Type="http://schemas.openxmlformats.org/officeDocument/2006/relationships/hyperlink" Target="http://www.maxkeiser.com/2011/05/upon-strauss-kahn-raising-his-concerns-with-american-government-officials-close-to-president-obama-he-was-%e2%80%98contacted%e2%80%99-by-%e2%80%98rogue-elements%e2%80%99-within-the-central-intelligenc/" TargetMode="External"/><Relationship Id="rId1" Type="http://schemas.openxmlformats.org/officeDocument/2006/relationships/hyperlink" Target="http://books.google.com/books?id=Aj5u0-wQ54sC&amp;pg=PA17&amp;lpg=PA17&amp;dq=Exchange+Rate+Expectations+(static,+extrapolative)&amp;source=bl&amp;ots=fudrzx9yK6&amp;sig=9SRu77mgQBJ_KP3zeVN69dDy_y4&amp;hl=en&amp;sa=X&amp;ei=kQViUP_UNafw0gHXjoCwBA&amp;ved=0CD4Q6AEwBA" TargetMode="External"/><Relationship Id="rId6" Type="http://schemas.openxmlformats.org/officeDocument/2006/relationships/image" Target="media/image35.wmf"/><Relationship Id="rId11" Type="http://schemas.openxmlformats.org/officeDocument/2006/relationships/oleObject" Target="embeddings/oleObject37.bin"/><Relationship Id="rId24" Type="http://schemas.openxmlformats.org/officeDocument/2006/relationships/hyperlink" Target="http://www.shadowstats.com/alternate_data/inflation-charts" TargetMode="External"/><Relationship Id="rId32" Type="http://schemas.openxmlformats.org/officeDocument/2006/relationships/image" Target="media/image279.gif"/><Relationship Id="rId37" Type="http://schemas.openxmlformats.org/officeDocument/2006/relationships/hyperlink" Target="https://www.bloomberg.com/news/articles/2017-10-10/nobel-economist-thaler-says-he-s-nervous-about-stock-market" TargetMode="External"/><Relationship Id="rId40" Type="http://schemas.openxmlformats.org/officeDocument/2006/relationships/hyperlink" Target="http://www.maxkeiser.com/author/maxkeiser/" TargetMode="External"/><Relationship Id="rId5" Type="http://schemas.openxmlformats.org/officeDocument/2006/relationships/hyperlink" Target="https://en.wikipedia.org/wiki/Cobweb_model" TargetMode="External"/><Relationship Id="rId15" Type="http://schemas.openxmlformats.org/officeDocument/2006/relationships/hyperlink" Target="https://thefullertoninformer.com/the-death-of-one-of-the-most-evil-men-in-our-lifetime-david-rockefeller-enters-the-gates-of-hell-after-101-years/" TargetMode="External"/><Relationship Id="rId23" Type="http://schemas.openxmlformats.org/officeDocument/2006/relationships/image" Target="media/image47.gif"/><Relationship Id="rId28" Type="http://schemas.openxmlformats.org/officeDocument/2006/relationships/oleObject" Target="embeddings/oleObject49.bin"/><Relationship Id="rId36" Type="http://schemas.openxmlformats.org/officeDocument/2006/relationships/hyperlink" Target="https://fred.stlouisfed.org/series/FEDFUNDS" TargetMode="External"/><Relationship Id="rId10" Type="http://schemas.openxmlformats.org/officeDocument/2006/relationships/image" Target="media/image37.wmf"/><Relationship Id="rId19" Type="http://schemas.openxmlformats.org/officeDocument/2006/relationships/image" Target="media/image45.wmf"/><Relationship Id="rId31" Type="http://schemas.openxmlformats.org/officeDocument/2006/relationships/hyperlink" Target="https://data.bls.gov/timeseries/LNS14000000" TargetMode="External"/><Relationship Id="rId4" Type="http://schemas.openxmlformats.org/officeDocument/2006/relationships/oleObject" Target="embeddings/oleObject11.bin"/><Relationship Id="rId9" Type="http://schemas.openxmlformats.org/officeDocument/2006/relationships/oleObject" Target="embeddings/oleObject36.bin"/><Relationship Id="rId14" Type="http://schemas.openxmlformats.org/officeDocument/2006/relationships/hyperlink" Target="https://www.nytimes.com/2017/03/20/business/david-rockefeller-dead-chase-manhattan-banker.html?_r=0" TargetMode="External"/><Relationship Id="rId22" Type="http://schemas.openxmlformats.org/officeDocument/2006/relationships/image" Target="media/image46.gif"/><Relationship Id="rId27" Type="http://schemas.openxmlformats.org/officeDocument/2006/relationships/image" Target="media/image49.wmf"/><Relationship Id="rId30" Type="http://schemas.openxmlformats.org/officeDocument/2006/relationships/oleObject" Target="embeddings/oleObject50.bin"/><Relationship Id="rId35" Type="http://schemas.openxmlformats.org/officeDocument/2006/relationships/hyperlink" Target="http://www.bankrate.com/rates/interest-rates/prime-rate.aspx?ec_id=m1032276&amp;s_kwcid=AL!1325!10!391947733!4092256875&amp;ef_id=WCTn_wAAACtXQgUz%3a20171010161045%3as" TargetMode="External"/><Relationship Id="rId8" Type="http://schemas.openxmlformats.org/officeDocument/2006/relationships/image" Target="media/image36.wmf"/><Relationship Id="rId3" Type="http://schemas.openxmlformats.org/officeDocument/2006/relationships/image" Target="media/image11.wmf"/><Relationship Id="rId12" Type="http://schemas.openxmlformats.org/officeDocument/2006/relationships/oleObject" Target="embeddings/oleObject38.bin"/><Relationship Id="rId17" Type="http://schemas.openxmlformats.org/officeDocument/2006/relationships/image" Target="media/image44.wmf"/><Relationship Id="rId25" Type="http://schemas.openxmlformats.org/officeDocument/2006/relationships/image" Target="media/image48.wmf"/><Relationship Id="rId33" Type="http://schemas.openxmlformats.org/officeDocument/2006/relationships/hyperlink" Target="http://www.shadowstats.com/alternate_data/unemployment-charts" TargetMode="External"/><Relationship Id="rId38" Type="http://schemas.openxmlformats.org/officeDocument/2006/relationships/hyperlink" Target="http://www.maxkeiser.com/2011/05/upon-strauss-kahn-raising-his-concerns-with-american-government-officials-close-to-president-obama-he-was-%e2%80%98contacted%e2%80%99-by-%e2%80%98rogue-elements%e2%80%99-within-the-central-intellige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61B1-8315-4093-A541-2BCCE4DF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30</Pages>
  <Words>10198</Words>
  <Characters>58134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68196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Ioannis N. Kallianiotis Ph.D.</dc:creator>
  <cp:keywords/>
  <dc:description/>
  <cp:lastModifiedBy>Dr. Ioannis N. Kallianiotis Ph.D.</cp:lastModifiedBy>
  <cp:revision>168</cp:revision>
  <dcterms:created xsi:type="dcterms:W3CDTF">2017-05-04T20:09:00Z</dcterms:created>
  <dcterms:modified xsi:type="dcterms:W3CDTF">2017-11-01T14:20:00Z</dcterms:modified>
</cp:coreProperties>
</file>