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44" w:rsidRPr="004E71C7" w:rsidRDefault="00F13A33" w:rsidP="00705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1C7">
        <w:rPr>
          <w:rFonts w:ascii="Times New Roman" w:hAnsi="Times New Roman" w:cs="Times New Roman"/>
          <w:b/>
          <w:sz w:val="24"/>
          <w:szCs w:val="24"/>
        </w:rPr>
        <w:t>B</w:t>
      </w:r>
      <w:r w:rsidR="001A340C">
        <w:rPr>
          <w:rFonts w:ascii="Times New Roman" w:hAnsi="Times New Roman" w:cs="Times New Roman"/>
          <w:b/>
          <w:sz w:val="24"/>
          <w:szCs w:val="24"/>
        </w:rPr>
        <w:t>usiness Ethics in Post</w:t>
      </w:r>
      <w:r w:rsidRPr="004E71C7">
        <w:rPr>
          <w:rFonts w:ascii="Times New Roman" w:hAnsi="Times New Roman" w:cs="Times New Roman"/>
          <w:b/>
          <w:sz w:val="24"/>
          <w:szCs w:val="24"/>
        </w:rPr>
        <w:t>-S</w:t>
      </w:r>
      <w:r w:rsidR="001A340C">
        <w:rPr>
          <w:rFonts w:ascii="Times New Roman" w:hAnsi="Times New Roman" w:cs="Times New Roman"/>
          <w:b/>
          <w:sz w:val="24"/>
          <w:szCs w:val="24"/>
        </w:rPr>
        <w:t>oviet</w:t>
      </w:r>
      <w:r w:rsidRPr="004E7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779" w:rsidRPr="004E71C7">
        <w:rPr>
          <w:rFonts w:ascii="Times New Roman" w:hAnsi="Times New Roman" w:cs="Times New Roman"/>
          <w:b/>
          <w:sz w:val="24"/>
          <w:szCs w:val="24"/>
        </w:rPr>
        <w:t>E</w:t>
      </w:r>
      <w:r w:rsidR="001A340C">
        <w:rPr>
          <w:rFonts w:ascii="Times New Roman" w:hAnsi="Times New Roman" w:cs="Times New Roman"/>
          <w:b/>
          <w:sz w:val="24"/>
          <w:szCs w:val="24"/>
        </w:rPr>
        <w:t>conomies</w:t>
      </w:r>
      <w:r w:rsidRPr="004E71C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332BD" w:rsidRPr="004E71C7">
        <w:rPr>
          <w:rFonts w:ascii="Times New Roman" w:hAnsi="Times New Roman" w:cs="Times New Roman"/>
          <w:b/>
          <w:sz w:val="24"/>
          <w:szCs w:val="24"/>
        </w:rPr>
        <w:t>T</w:t>
      </w:r>
      <w:r w:rsidR="001A340C">
        <w:rPr>
          <w:rFonts w:ascii="Times New Roman" w:hAnsi="Times New Roman" w:cs="Times New Roman"/>
          <w:b/>
          <w:sz w:val="24"/>
          <w:szCs w:val="24"/>
        </w:rPr>
        <w:t>he Case of Moldova</w:t>
      </w:r>
    </w:p>
    <w:p w:rsidR="00595172" w:rsidRDefault="00F13A33" w:rsidP="00F13A33">
      <w:pPr>
        <w:jc w:val="center"/>
        <w:rPr>
          <w:rFonts w:ascii="Times New Roman" w:hAnsi="Times New Roman" w:cs="Times New Roman"/>
        </w:rPr>
      </w:pPr>
      <w:proofErr w:type="spellStart"/>
      <w:r w:rsidRPr="00C84FB7">
        <w:rPr>
          <w:rFonts w:ascii="Times New Roman" w:hAnsi="Times New Roman" w:cs="Times New Roman"/>
        </w:rPr>
        <w:t>Olesea</w:t>
      </w:r>
      <w:proofErr w:type="spellEnd"/>
      <w:r w:rsidRPr="00C84FB7">
        <w:rPr>
          <w:rFonts w:ascii="Times New Roman" w:hAnsi="Times New Roman" w:cs="Times New Roman"/>
        </w:rPr>
        <w:t xml:space="preserve"> GHEDROVICI, </w:t>
      </w:r>
      <w:r w:rsidR="00D8573E" w:rsidRPr="00C84FB7">
        <w:rPr>
          <w:rFonts w:ascii="Times New Roman" w:hAnsi="Times New Roman" w:cs="Times New Roman"/>
        </w:rPr>
        <w:t>Academy of Economic Studies of Moldova</w:t>
      </w:r>
    </w:p>
    <w:p w:rsidR="00F13A33" w:rsidRPr="00C84FB7" w:rsidRDefault="00F13A33" w:rsidP="00F13A33">
      <w:pPr>
        <w:jc w:val="center"/>
        <w:rPr>
          <w:rFonts w:ascii="Times New Roman" w:hAnsi="Times New Roman" w:cs="Times New Roman"/>
        </w:rPr>
      </w:pPr>
      <w:r w:rsidRPr="00C84FB7">
        <w:rPr>
          <w:rFonts w:ascii="Times New Roman" w:hAnsi="Times New Roman" w:cs="Times New Roman"/>
        </w:rPr>
        <w:t xml:space="preserve">Nick OSTAPENKO, </w:t>
      </w:r>
      <w:r w:rsidR="007053B2" w:rsidRPr="00C84FB7">
        <w:rPr>
          <w:rFonts w:ascii="Times New Roman" w:hAnsi="Times New Roman" w:cs="Times New Roman"/>
        </w:rPr>
        <w:t>University of the District of Col</w:t>
      </w:r>
      <w:r w:rsidR="002C0005" w:rsidRPr="00C84FB7">
        <w:rPr>
          <w:rFonts w:ascii="Times New Roman" w:hAnsi="Times New Roman" w:cs="Times New Roman"/>
        </w:rPr>
        <w:t>u</w:t>
      </w:r>
      <w:r w:rsidR="007053B2" w:rsidRPr="00C84FB7">
        <w:rPr>
          <w:rFonts w:ascii="Times New Roman" w:hAnsi="Times New Roman" w:cs="Times New Roman"/>
        </w:rPr>
        <w:t>mbia</w:t>
      </w:r>
    </w:p>
    <w:p w:rsidR="00686763" w:rsidRDefault="00686763" w:rsidP="00F13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686763" w:rsidRPr="00686763" w:rsidRDefault="0055131A" w:rsidP="00312D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 ethics is </w:t>
      </w:r>
      <w:r w:rsidR="00BB420F">
        <w:rPr>
          <w:rFonts w:ascii="Times New Roman" w:hAnsi="Times New Roman" w:cs="Times New Roman"/>
          <w:sz w:val="24"/>
          <w:szCs w:val="24"/>
        </w:rPr>
        <w:t xml:space="preserve">an intriguing and </w:t>
      </w:r>
      <w:r>
        <w:rPr>
          <w:rFonts w:ascii="Times New Roman" w:hAnsi="Times New Roman" w:cs="Times New Roman"/>
          <w:sz w:val="24"/>
          <w:szCs w:val="24"/>
        </w:rPr>
        <w:t xml:space="preserve">constantly evolving </w:t>
      </w:r>
      <w:r w:rsidR="00A011F4">
        <w:rPr>
          <w:rFonts w:ascii="Times New Roman" w:hAnsi="Times New Roman" w:cs="Times New Roman"/>
          <w:sz w:val="24"/>
          <w:szCs w:val="24"/>
        </w:rPr>
        <w:t xml:space="preserve">phenomenon </w:t>
      </w:r>
      <w:r w:rsidR="00DE0E8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post-Soviet </w:t>
      </w:r>
      <w:r w:rsidR="00DE0E82">
        <w:rPr>
          <w:rFonts w:ascii="Times New Roman" w:hAnsi="Times New Roman" w:cs="Times New Roman"/>
          <w:sz w:val="24"/>
          <w:szCs w:val="24"/>
        </w:rPr>
        <w:t>economies</w:t>
      </w:r>
      <w:r w:rsidR="001A340C">
        <w:rPr>
          <w:rFonts w:ascii="Times New Roman" w:hAnsi="Times New Roman" w:cs="Times New Roman"/>
          <w:sz w:val="24"/>
          <w:szCs w:val="24"/>
        </w:rPr>
        <w:t>, which</w:t>
      </w:r>
      <w:r w:rsidR="006462A2">
        <w:rPr>
          <w:rFonts w:ascii="Times New Roman" w:hAnsi="Times New Roman" w:cs="Times New Roman"/>
          <w:sz w:val="24"/>
          <w:szCs w:val="24"/>
        </w:rPr>
        <w:t xml:space="preserve"> are </w:t>
      </w:r>
      <w:r w:rsidR="00BB420F">
        <w:rPr>
          <w:rFonts w:ascii="Times New Roman" w:hAnsi="Times New Roman" w:cs="Times New Roman"/>
          <w:sz w:val="24"/>
          <w:szCs w:val="24"/>
        </w:rPr>
        <w:t xml:space="preserve">well known for corruption and </w:t>
      </w:r>
      <w:r w:rsidR="006462A2">
        <w:rPr>
          <w:rFonts w:ascii="Times New Roman" w:hAnsi="Times New Roman" w:cs="Times New Roman"/>
          <w:sz w:val="24"/>
          <w:szCs w:val="24"/>
        </w:rPr>
        <w:t>questionable business practices</w:t>
      </w:r>
      <w:r>
        <w:rPr>
          <w:rFonts w:ascii="Times New Roman" w:hAnsi="Times New Roman" w:cs="Times New Roman"/>
          <w:sz w:val="24"/>
          <w:szCs w:val="24"/>
        </w:rPr>
        <w:t xml:space="preserve">. This study </w:t>
      </w:r>
      <w:r w:rsidR="001A340C">
        <w:rPr>
          <w:rFonts w:ascii="Times New Roman" w:hAnsi="Times New Roman" w:cs="Times New Roman"/>
          <w:sz w:val="24"/>
          <w:szCs w:val="24"/>
        </w:rPr>
        <w:t>examines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40C">
        <w:rPr>
          <w:rFonts w:ascii="Times New Roman" w:hAnsi="Times New Roman" w:cs="Times New Roman"/>
          <w:sz w:val="24"/>
          <w:szCs w:val="24"/>
        </w:rPr>
        <w:t xml:space="preserve">business </w:t>
      </w:r>
      <w:r>
        <w:rPr>
          <w:rFonts w:ascii="Times New Roman" w:hAnsi="Times New Roman" w:cs="Times New Roman"/>
          <w:sz w:val="24"/>
          <w:szCs w:val="24"/>
        </w:rPr>
        <w:t xml:space="preserve">ethics in the </w:t>
      </w:r>
      <w:r w:rsidR="00686763">
        <w:rPr>
          <w:rFonts w:ascii="Times New Roman" w:hAnsi="Times New Roman" w:cs="Times New Roman"/>
          <w:sz w:val="24"/>
          <w:szCs w:val="24"/>
        </w:rPr>
        <w:t>Republic of Moldova</w:t>
      </w:r>
      <w:r w:rsidR="006462A2">
        <w:rPr>
          <w:rFonts w:ascii="Times New Roman" w:hAnsi="Times New Roman" w:cs="Times New Roman"/>
          <w:sz w:val="24"/>
          <w:szCs w:val="24"/>
        </w:rPr>
        <w:t>,</w:t>
      </w:r>
      <w:r w:rsidR="00686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poor European country</w:t>
      </w:r>
      <w:r w:rsidR="006462A2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re-emerged after the collapse of the Soviet Union. </w:t>
      </w:r>
      <w:r w:rsidR="00655756">
        <w:rPr>
          <w:rFonts w:ascii="Times New Roman" w:hAnsi="Times New Roman" w:cs="Times New Roman"/>
          <w:sz w:val="24"/>
          <w:szCs w:val="24"/>
        </w:rPr>
        <w:t xml:space="preserve">The academic </w:t>
      </w:r>
      <w:r w:rsidR="001A340C">
        <w:rPr>
          <w:rFonts w:ascii="Times New Roman" w:hAnsi="Times New Roman" w:cs="Times New Roman"/>
          <w:sz w:val="24"/>
          <w:szCs w:val="24"/>
        </w:rPr>
        <w:t>perspective</w:t>
      </w:r>
      <w:r w:rsidR="00655756">
        <w:rPr>
          <w:rFonts w:ascii="Times New Roman" w:hAnsi="Times New Roman" w:cs="Times New Roman"/>
          <w:sz w:val="24"/>
          <w:szCs w:val="24"/>
        </w:rPr>
        <w:t xml:space="preserve"> of the study traces a unique mix</w:t>
      </w:r>
      <w:r w:rsidR="000F7439">
        <w:rPr>
          <w:rFonts w:ascii="Times New Roman" w:hAnsi="Times New Roman" w:cs="Times New Roman"/>
          <w:sz w:val="24"/>
          <w:szCs w:val="24"/>
        </w:rPr>
        <w:t>ture</w:t>
      </w:r>
      <w:r w:rsidR="00655756">
        <w:rPr>
          <w:rFonts w:ascii="Times New Roman" w:hAnsi="Times New Roman" w:cs="Times New Roman"/>
          <w:sz w:val="24"/>
          <w:szCs w:val="24"/>
        </w:rPr>
        <w:t xml:space="preserve"> of old perceptions </w:t>
      </w:r>
      <w:r w:rsidR="001A340C">
        <w:rPr>
          <w:rFonts w:ascii="Times New Roman" w:hAnsi="Times New Roman" w:cs="Times New Roman"/>
          <w:sz w:val="24"/>
          <w:szCs w:val="24"/>
        </w:rPr>
        <w:t xml:space="preserve">and </w:t>
      </w:r>
      <w:r w:rsidR="000F7439">
        <w:rPr>
          <w:rFonts w:ascii="Times New Roman" w:hAnsi="Times New Roman" w:cs="Times New Roman"/>
          <w:sz w:val="24"/>
          <w:szCs w:val="24"/>
        </w:rPr>
        <w:t>the</w:t>
      </w:r>
      <w:r w:rsidR="001A340C">
        <w:rPr>
          <w:rFonts w:ascii="Times New Roman" w:hAnsi="Times New Roman" w:cs="Times New Roman"/>
          <w:sz w:val="24"/>
          <w:szCs w:val="24"/>
        </w:rPr>
        <w:t xml:space="preserve"> </w:t>
      </w:r>
      <w:r w:rsidR="00655756">
        <w:rPr>
          <w:rFonts w:ascii="Times New Roman" w:hAnsi="Times New Roman" w:cs="Times New Roman"/>
          <w:sz w:val="24"/>
          <w:szCs w:val="24"/>
        </w:rPr>
        <w:t xml:space="preserve">contemporary </w:t>
      </w:r>
      <w:r w:rsidR="001A340C">
        <w:rPr>
          <w:rFonts w:ascii="Times New Roman" w:hAnsi="Times New Roman" w:cs="Times New Roman"/>
          <w:sz w:val="24"/>
          <w:szCs w:val="24"/>
        </w:rPr>
        <w:t>approach to</w:t>
      </w:r>
      <w:r w:rsidR="00655756">
        <w:rPr>
          <w:rFonts w:ascii="Times New Roman" w:hAnsi="Times New Roman" w:cs="Times New Roman"/>
          <w:sz w:val="24"/>
          <w:szCs w:val="24"/>
        </w:rPr>
        <w:t xml:space="preserve"> </w:t>
      </w:r>
      <w:r w:rsidR="006462A2">
        <w:rPr>
          <w:rFonts w:ascii="Times New Roman" w:hAnsi="Times New Roman" w:cs="Times New Roman"/>
          <w:sz w:val="24"/>
          <w:szCs w:val="24"/>
        </w:rPr>
        <w:t xml:space="preserve">business </w:t>
      </w:r>
      <w:r w:rsidR="00E24410">
        <w:rPr>
          <w:rFonts w:ascii="Times New Roman" w:hAnsi="Times New Roman" w:cs="Times New Roman"/>
          <w:sz w:val="24"/>
          <w:szCs w:val="24"/>
        </w:rPr>
        <w:t>ethics</w:t>
      </w:r>
      <w:r w:rsidR="00655756">
        <w:rPr>
          <w:rFonts w:ascii="Times New Roman" w:hAnsi="Times New Roman" w:cs="Times New Roman"/>
          <w:sz w:val="24"/>
          <w:szCs w:val="24"/>
        </w:rPr>
        <w:t xml:space="preserve"> t</w:t>
      </w:r>
      <w:r w:rsidR="001A340C">
        <w:rPr>
          <w:rFonts w:ascii="Times New Roman" w:hAnsi="Times New Roman" w:cs="Times New Roman"/>
          <w:sz w:val="24"/>
          <w:szCs w:val="24"/>
        </w:rPr>
        <w:t>aken by</w:t>
      </w:r>
      <w:r w:rsidR="00E24410">
        <w:rPr>
          <w:rFonts w:ascii="Times New Roman" w:hAnsi="Times New Roman" w:cs="Times New Roman"/>
          <w:sz w:val="24"/>
          <w:szCs w:val="24"/>
        </w:rPr>
        <w:t xml:space="preserve"> foreign investors. </w:t>
      </w:r>
      <w:r w:rsidR="001A340C">
        <w:rPr>
          <w:rFonts w:ascii="Times New Roman" w:hAnsi="Times New Roman" w:cs="Times New Roman"/>
          <w:sz w:val="24"/>
          <w:szCs w:val="24"/>
        </w:rPr>
        <w:t>A</w:t>
      </w:r>
      <w:r w:rsidR="00E24410">
        <w:rPr>
          <w:rFonts w:ascii="Times New Roman" w:hAnsi="Times New Roman" w:cs="Times New Roman"/>
          <w:sz w:val="24"/>
          <w:szCs w:val="24"/>
        </w:rPr>
        <w:t xml:space="preserve"> practical </w:t>
      </w:r>
      <w:r w:rsidR="001A340C">
        <w:rPr>
          <w:rFonts w:ascii="Times New Roman" w:hAnsi="Times New Roman" w:cs="Times New Roman"/>
          <w:sz w:val="24"/>
          <w:szCs w:val="24"/>
        </w:rPr>
        <w:t xml:space="preserve">assessment indicates </w:t>
      </w:r>
      <w:r w:rsidR="00E24410">
        <w:rPr>
          <w:rFonts w:ascii="Times New Roman" w:hAnsi="Times New Roman" w:cs="Times New Roman"/>
          <w:sz w:val="24"/>
          <w:szCs w:val="24"/>
        </w:rPr>
        <w:t xml:space="preserve">what to expect if </w:t>
      </w:r>
      <w:r w:rsidR="001A340C">
        <w:rPr>
          <w:rFonts w:ascii="Times New Roman" w:hAnsi="Times New Roman" w:cs="Times New Roman"/>
          <w:sz w:val="24"/>
          <w:szCs w:val="24"/>
        </w:rPr>
        <w:t>one is</w:t>
      </w:r>
      <w:r w:rsidR="00E24410">
        <w:rPr>
          <w:rFonts w:ascii="Times New Roman" w:hAnsi="Times New Roman" w:cs="Times New Roman"/>
          <w:sz w:val="24"/>
          <w:szCs w:val="24"/>
        </w:rPr>
        <w:t xml:space="preserve"> planning </w:t>
      </w:r>
      <w:r w:rsidR="001A340C">
        <w:rPr>
          <w:rFonts w:ascii="Times New Roman" w:hAnsi="Times New Roman" w:cs="Times New Roman"/>
          <w:sz w:val="24"/>
          <w:szCs w:val="24"/>
        </w:rPr>
        <w:t>to</w:t>
      </w:r>
      <w:r w:rsidR="00E24410">
        <w:rPr>
          <w:rFonts w:ascii="Times New Roman" w:hAnsi="Times New Roman" w:cs="Times New Roman"/>
          <w:sz w:val="24"/>
          <w:szCs w:val="24"/>
        </w:rPr>
        <w:t xml:space="preserve"> conduct business in Moldova. One of the authors</w:t>
      </w:r>
      <w:r w:rsidR="000F7439">
        <w:rPr>
          <w:rFonts w:ascii="Times New Roman" w:hAnsi="Times New Roman" w:cs="Times New Roman"/>
          <w:sz w:val="24"/>
          <w:szCs w:val="24"/>
        </w:rPr>
        <w:t>, a</w:t>
      </w:r>
      <w:r w:rsidR="00E24410">
        <w:rPr>
          <w:rFonts w:ascii="Times New Roman" w:hAnsi="Times New Roman" w:cs="Times New Roman"/>
          <w:sz w:val="24"/>
          <w:szCs w:val="24"/>
        </w:rPr>
        <w:t xml:space="preserve"> </w:t>
      </w:r>
      <w:r w:rsidR="001A340C">
        <w:rPr>
          <w:rFonts w:ascii="Times New Roman" w:hAnsi="Times New Roman" w:cs="Times New Roman"/>
          <w:sz w:val="24"/>
          <w:szCs w:val="24"/>
        </w:rPr>
        <w:t>permanent reside</w:t>
      </w:r>
      <w:r w:rsidR="000F7439">
        <w:rPr>
          <w:rFonts w:ascii="Times New Roman" w:hAnsi="Times New Roman" w:cs="Times New Roman"/>
          <w:sz w:val="24"/>
          <w:szCs w:val="24"/>
        </w:rPr>
        <w:t xml:space="preserve">nt </w:t>
      </w:r>
      <w:r w:rsidR="00E24410">
        <w:rPr>
          <w:rFonts w:ascii="Times New Roman" w:hAnsi="Times New Roman" w:cs="Times New Roman"/>
          <w:sz w:val="24"/>
          <w:szCs w:val="24"/>
        </w:rPr>
        <w:t>in the country</w:t>
      </w:r>
      <w:r w:rsidR="000F7439">
        <w:rPr>
          <w:rFonts w:ascii="Times New Roman" w:hAnsi="Times New Roman" w:cs="Times New Roman"/>
          <w:sz w:val="24"/>
          <w:szCs w:val="24"/>
        </w:rPr>
        <w:t>,</w:t>
      </w:r>
      <w:r w:rsidR="006462A2">
        <w:rPr>
          <w:rFonts w:ascii="Times New Roman" w:hAnsi="Times New Roman" w:cs="Times New Roman"/>
          <w:sz w:val="24"/>
          <w:szCs w:val="24"/>
        </w:rPr>
        <w:t xml:space="preserve"> </w:t>
      </w:r>
      <w:r w:rsidR="001A340C">
        <w:rPr>
          <w:rFonts w:ascii="Times New Roman" w:hAnsi="Times New Roman" w:cs="Times New Roman"/>
          <w:sz w:val="24"/>
          <w:szCs w:val="24"/>
        </w:rPr>
        <w:t>directed</w:t>
      </w:r>
      <w:r w:rsidR="006462A2">
        <w:rPr>
          <w:rFonts w:ascii="Times New Roman" w:hAnsi="Times New Roman" w:cs="Times New Roman"/>
          <w:sz w:val="24"/>
          <w:szCs w:val="24"/>
        </w:rPr>
        <w:t xml:space="preserve"> the </w:t>
      </w:r>
      <w:r w:rsidR="001A340C">
        <w:rPr>
          <w:rFonts w:ascii="Times New Roman" w:hAnsi="Times New Roman" w:cs="Times New Roman"/>
          <w:sz w:val="24"/>
          <w:szCs w:val="24"/>
        </w:rPr>
        <w:t xml:space="preserve">pertinent </w:t>
      </w:r>
      <w:r w:rsidR="006462A2">
        <w:rPr>
          <w:rFonts w:ascii="Times New Roman" w:hAnsi="Times New Roman" w:cs="Times New Roman"/>
          <w:sz w:val="24"/>
          <w:szCs w:val="24"/>
        </w:rPr>
        <w:t>field studies</w:t>
      </w:r>
      <w:r w:rsidR="00E24410">
        <w:rPr>
          <w:rFonts w:ascii="Times New Roman" w:hAnsi="Times New Roman" w:cs="Times New Roman"/>
          <w:sz w:val="24"/>
          <w:szCs w:val="24"/>
        </w:rPr>
        <w:t xml:space="preserve">. </w:t>
      </w:r>
      <w:r w:rsidR="00655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A33" w:rsidRPr="001A340C" w:rsidRDefault="00C57313" w:rsidP="001A34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40C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C57313" w:rsidRDefault="00425158" w:rsidP="00C573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and p</w:t>
      </w:r>
      <w:r w:rsidR="008332BD">
        <w:rPr>
          <w:rFonts w:ascii="Times New Roman" w:hAnsi="Times New Roman" w:cs="Times New Roman"/>
          <w:sz w:val="24"/>
          <w:szCs w:val="24"/>
        </w:rPr>
        <w:t>ublic</w:t>
      </w:r>
      <w:r w:rsidR="00C57313" w:rsidRPr="00C410A4">
        <w:rPr>
          <w:rFonts w:ascii="Times New Roman" w:hAnsi="Times New Roman" w:cs="Times New Roman"/>
          <w:sz w:val="24"/>
          <w:szCs w:val="24"/>
        </w:rPr>
        <w:t xml:space="preserve"> interest </w:t>
      </w:r>
      <w:r w:rsidR="008332BD">
        <w:rPr>
          <w:rFonts w:ascii="Times New Roman" w:hAnsi="Times New Roman" w:cs="Times New Roman"/>
          <w:sz w:val="24"/>
          <w:szCs w:val="24"/>
        </w:rPr>
        <w:t>in</w:t>
      </w:r>
      <w:r w:rsidR="00C57313" w:rsidRPr="00C410A4">
        <w:rPr>
          <w:rFonts w:ascii="Times New Roman" w:hAnsi="Times New Roman" w:cs="Times New Roman"/>
          <w:sz w:val="24"/>
          <w:szCs w:val="24"/>
        </w:rPr>
        <w:t xml:space="preserve"> business ethics is </w:t>
      </w:r>
      <w:r w:rsidR="001A340C">
        <w:rPr>
          <w:rFonts w:ascii="Times New Roman" w:hAnsi="Times New Roman" w:cs="Times New Roman"/>
          <w:sz w:val="24"/>
          <w:szCs w:val="24"/>
        </w:rPr>
        <w:t>g</w:t>
      </w:r>
      <w:r w:rsidR="00C57313" w:rsidRPr="00C410A4">
        <w:rPr>
          <w:rFonts w:ascii="Times New Roman" w:hAnsi="Times New Roman" w:cs="Times New Roman"/>
          <w:sz w:val="24"/>
          <w:szCs w:val="24"/>
        </w:rPr>
        <w:t>rowing</w:t>
      </w:r>
      <w:r w:rsidR="000F7439">
        <w:rPr>
          <w:rFonts w:ascii="Times New Roman" w:hAnsi="Times New Roman" w:cs="Times New Roman"/>
          <w:sz w:val="24"/>
          <w:szCs w:val="24"/>
        </w:rPr>
        <w:t>, primarily as a result of</w:t>
      </w:r>
      <w:r w:rsidR="00C57313" w:rsidRPr="00C410A4">
        <w:rPr>
          <w:rFonts w:ascii="Times New Roman" w:hAnsi="Times New Roman" w:cs="Times New Roman"/>
          <w:sz w:val="24"/>
          <w:szCs w:val="24"/>
        </w:rPr>
        <w:t xml:space="preserve"> the </w:t>
      </w:r>
      <w:r w:rsidR="000F7439">
        <w:rPr>
          <w:rFonts w:ascii="Times New Roman" w:hAnsi="Times New Roman" w:cs="Times New Roman"/>
          <w:sz w:val="24"/>
          <w:szCs w:val="24"/>
        </w:rPr>
        <w:t>influence</w:t>
      </w:r>
      <w:r w:rsidR="00C57313" w:rsidRPr="00C410A4">
        <w:rPr>
          <w:rFonts w:ascii="Times New Roman" w:hAnsi="Times New Roman" w:cs="Times New Roman"/>
          <w:sz w:val="24"/>
          <w:szCs w:val="24"/>
        </w:rPr>
        <w:t xml:space="preserve"> of organizational culture in </w:t>
      </w:r>
      <w:r w:rsidR="001A340C">
        <w:rPr>
          <w:rFonts w:ascii="Times New Roman" w:hAnsi="Times New Roman" w:cs="Times New Roman"/>
          <w:sz w:val="24"/>
          <w:szCs w:val="24"/>
        </w:rPr>
        <w:t>b</w:t>
      </w:r>
      <w:r w:rsidR="00C57313" w:rsidRPr="00C410A4">
        <w:rPr>
          <w:rFonts w:ascii="Times New Roman" w:hAnsi="Times New Roman" w:cs="Times New Roman"/>
          <w:sz w:val="24"/>
          <w:szCs w:val="24"/>
        </w:rPr>
        <w:t xml:space="preserve">usiness processes, </w:t>
      </w:r>
      <w:r w:rsidR="001B33CB">
        <w:rPr>
          <w:rFonts w:ascii="Times New Roman" w:hAnsi="Times New Roman" w:cs="Times New Roman"/>
          <w:sz w:val="24"/>
          <w:szCs w:val="24"/>
        </w:rPr>
        <w:t xml:space="preserve">corporate </w:t>
      </w:r>
      <w:r w:rsidR="00C57313" w:rsidRPr="008B2960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="001A34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7313" w:rsidRPr="008B2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1B3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performance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evaluati</w:t>
      </w:r>
      <w:r w:rsidR="001B33CB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E92022">
        <w:rPr>
          <w:rFonts w:ascii="Times New Roman" w:hAnsi="Times New Roman" w:cs="Times New Roman"/>
          <w:color w:val="000000" w:themeColor="text1"/>
          <w:sz w:val="24"/>
          <w:szCs w:val="24"/>
        </w:rPr>
        <w:t>. M</w:t>
      </w:r>
      <w:r w:rsidR="00C57313">
        <w:rPr>
          <w:rFonts w:ascii="Times New Roman" w:hAnsi="Times New Roman" w:cs="Times New Roman"/>
          <w:sz w:val="24"/>
          <w:szCs w:val="24"/>
        </w:rPr>
        <w:t xml:space="preserve">any </w:t>
      </w:r>
      <w:r w:rsidR="00E92022">
        <w:rPr>
          <w:rFonts w:ascii="Times New Roman" w:hAnsi="Times New Roman" w:cs="Times New Roman"/>
          <w:sz w:val="24"/>
          <w:szCs w:val="24"/>
        </w:rPr>
        <w:t>studies</w:t>
      </w:r>
      <w:r w:rsidR="00C57313">
        <w:rPr>
          <w:rFonts w:ascii="Times New Roman" w:hAnsi="Times New Roman" w:cs="Times New Roman"/>
          <w:sz w:val="24"/>
          <w:szCs w:val="24"/>
        </w:rPr>
        <w:t xml:space="preserve"> </w:t>
      </w:r>
      <w:r w:rsidR="001A340C">
        <w:rPr>
          <w:rFonts w:ascii="Times New Roman" w:hAnsi="Times New Roman" w:cs="Times New Roman"/>
          <w:sz w:val="24"/>
          <w:szCs w:val="24"/>
        </w:rPr>
        <w:t xml:space="preserve">have </w:t>
      </w:r>
      <w:r w:rsidR="00C57313">
        <w:rPr>
          <w:rFonts w:ascii="Times New Roman" w:hAnsi="Times New Roman" w:cs="Times New Roman"/>
          <w:sz w:val="24"/>
          <w:szCs w:val="24"/>
        </w:rPr>
        <w:t>demonstrate</w:t>
      </w:r>
      <w:r w:rsidR="00E92022">
        <w:rPr>
          <w:rFonts w:ascii="Times New Roman" w:hAnsi="Times New Roman" w:cs="Times New Roman"/>
          <w:sz w:val="24"/>
          <w:szCs w:val="24"/>
        </w:rPr>
        <w:t>d</w:t>
      </w:r>
      <w:r w:rsidR="00C57313">
        <w:rPr>
          <w:rFonts w:ascii="Times New Roman" w:hAnsi="Times New Roman" w:cs="Times New Roman"/>
          <w:sz w:val="24"/>
          <w:szCs w:val="24"/>
        </w:rPr>
        <w:t xml:space="preserve"> </w:t>
      </w:r>
      <w:r w:rsidR="00E92022">
        <w:rPr>
          <w:rFonts w:ascii="Times New Roman" w:hAnsi="Times New Roman" w:cs="Times New Roman"/>
          <w:sz w:val="24"/>
          <w:szCs w:val="24"/>
        </w:rPr>
        <w:t>a</w:t>
      </w:r>
      <w:r w:rsidR="00C57313">
        <w:rPr>
          <w:rFonts w:ascii="Times New Roman" w:hAnsi="Times New Roman" w:cs="Times New Roman"/>
          <w:sz w:val="24"/>
          <w:szCs w:val="24"/>
        </w:rPr>
        <w:t xml:space="preserve"> </w:t>
      </w:r>
      <w:r w:rsidR="001B33CB">
        <w:rPr>
          <w:rFonts w:ascii="Times New Roman" w:hAnsi="Times New Roman" w:cs="Times New Roman"/>
          <w:sz w:val="24"/>
          <w:szCs w:val="24"/>
        </w:rPr>
        <w:t xml:space="preserve">close </w:t>
      </w:r>
      <w:r w:rsidR="00C57313">
        <w:rPr>
          <w:rFonts w:ascii="Times New Roman" w:hAnsi="Times New Roman" w:cs="Times New Roman"/>
          <w:sz w:val="24"/>
          <w:szCs w:val="24"/>
        </w:rPr>
        <w:t xml:space="preserve">relationship between the </w:t>
      </w:r>
      <w:r w:rsidR="00FE3E64">
        <w:rPr>
          <w:rFonts w:ascii="Times New Roman" w:hAnsi="Times New Roman" w:cs="Times New Roman"/>
          <w:sz w:val="24"/>
          <w:szCs w:val="24"/>
        </w:rPr>
        <w:t>level</w:t>
      </w:r>
      <w:r w:rsidR="00C57313">
        <w:rPr>
          <w:rFonts w:ascii="Times New Roman" w:hAnsi="Times New Roman" w:cs="Times New Roman"/>
          <w:sz w:val="24"/>
          <w:szCs w:val="24"/>
        </w:rPr>
        <w:t xml:space="preserve"> of organizational culture and </w:t>
      </w:r>
      <w:r w:rsidR="001A340C">
        <w:rPr>
          <w:rFonts w:ascii="Times New Roman" w:hAnsi="Times New Roman" w:cs="Times New Roman"/>
          <w:sz w:val="24"/>
          <w:szCs w:val="24"/>
        </w:rPr>
        <w:t xml:space="preserve">the selected </w:t>
      </w:r>
      <w:r w:rsidR="00C57313">
        <w:rPr>
          <w:rFonts w:ascii="Times New Roman" w:hAnsi="Times New Roman" w:cs="Times New Roman"/>
          <w:sz w:val="24"/>
          <w:szCs w:val="24"/>
        </w:rPr>
        <w:t>performance</w:t>
      </w:r>
      <w:r w:rsidR="00E92022">
        <w:rPr>
          <w:rFonts w:ascii="Times New Roman" w:hAnsi="Times New Roman" w:cs="Times New Roman"/>
          <w:sz w:val="24"/>
          <w:szCs w:val="24"/>
        </w:rPr>
        <w:t xml:space="preserve"> </w:t>
      </w:r>
      <w:r w:rsidR="001B33CB">
        <w:rPr>
          <w:rFonts w:ascii="Times New Roman" w:hAnsi="Times New Roman" w:cs="Times New Roman"/>
          <w:sz w:val="24"/>
          <w:szCs w:val="24"/>
        </w:rPr>
        <w:t>metrics. M</w:t>
      </w:r>
      <w:r w:rsidR="00C57313">
        <w:rPr>
          <w:rFonts w:ascii="Times New Roman" w:hAnsi="Times New Roman" w:cs="Times New Roman"/>
          <w:sz w:val="24"/>
          <w:szCs w:val="24"/>
        </w:rPr>
        <w:t>ore and more companies tend to promote high</w:t>
      </w:r>
      <w:r w:rsidR="00FE3E64">
        <w:rPr>
          <w:rFonts w:ascii="Times New Roman" w:hAnsi="Times New Roman" w:cs="Times New Roman"/>
          <w:sz w:val="24"/>
          <w:szCs w:val="24"/>
        </w:rPr>
        <w:t>er</w:t>
      </w:r>
      <w:r w:rsidR="00C57313">
        <w:rPr>
          <w:rFonts w:ascii="Times New Roman" w:hAnsi="Times New Roman" w:cs="Times New Roman"/>
          <w:sz w:val="24"/>
          <w:szCs w:val="24"/>
        </w:rPr>
        <w:t xml:space="preserve"> standards of </w:t>
      </w:r>
      <w:r w:rsidR="001B33CB">
        <w:rPr>
          <w:rFonts w:ascii="Times New Roman" w:hAnsi="Times New Roman" w:cs="Times New Roman"/>
          <w:sz w:val="24"/>
          <w:szCs w:val="24"/>
        </w:rPr>
        <w:t xml:space="preserve">business ethics and </w:t>
      </w:r>
      <w:r w:rsidR="00C57313">
        <w:rPr>
          <w:rFonts w:ascii="Times New Roman" w:hAnsi="Times New Roman" w:cs="Times New Roman"/>
          <w:sz w:val="24"/>
          <w:szCs w:val="24"/>
        </w:rPr>
        <w:t>organizational culture</w:t>
      </w:r>
      <w:r w:rsidR="001A340C">
        <w:rPr>
          <w:rFonts w:ascii="Times New Roman" w:hAnsi="Times New Roman" w:cs="Times New Roman"/>
          <w:sz w:val="24"/>
          <w:szCs w:val="24"/>
        </w:rPr>
        <w:t xml:space="preserve">. </w:t>
      </w:r>
      <w:r w:rsidR="000F7439">
        <w:rPr>
          <w:rFonts w:ascii="Times New Roman" w:hAnsi="Times New Roman" w:cs="Times New Roman"/>
          <w:sz w:val="24"/>
          <w:szCs w:val="24"/>
        </w:rPr>
        <w:t>Globalization diffuses t</w:t>
      </w:r>
      <w:r w:rsidR="001A340C">
        <w:rPr>
          <w:rFonts w:ascii="Times New Roman" w:hAnsi="Times New Roman" w:cs="Times New Roman"/>
          <w:sz w:val="24"/>
          <w:szCs w:val="24"/>
        </w:rPr>
        <w:t>hese standards a</w:t>
      </w:r>
      <w:r w:rsidR="00C57313">
        <w:rPr>
          <w:rFonts w:ascii="Times New Roman" w:hAnsi="Times New Roman" w:cs="Times New Roman"/>
          <w:sz w:val="24"/>
          <w:szCs w:val="24"/>
        </w:rPr>
        <w:t xml:space="preserve">ll over the world. </w:t>
      </w:r>
    </w:p>
    <w:p w:rsidR="00C57313" w:rsidRDefault="00C57313" w:rsidP="00C573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A64">
        <w:rPr>
          <w:rFonts w:ascii="Times New Roman" w:hAnsi="Times New Roman" w:cs="Times New Roman"/>
          <w:sz w:val="24"/>
          <w:szCs w:val="24"/>
        </w:rPr>
        <w:t xml:space="preserve">The </w:t>
      </w:r>
      <w:r w:rsidR="0095596C">
        <w:rPr>
          <w:rFonts w:ascii="Times New Roman" w:hAnsi="Times New Roman" w:cs="Times New Roman"/>
          <w:sz w:val="24"/>
          <w:szCs w:val="24"/>
        </w:rPr>
        <w:t>interactions between</w:t>
      </w:r>
      <w:r>
        <w:rPr>
          <w:rFonts w:ascii="Times New Roman" w:hAnsi="Times New Roman" w:cs="Times New Roman"/>
          <w:sz w:val="24"/>
          <w:szCs w:val="24"/>
        </w:rPr>
        <w:t xml:space="preserve"> business and ethics </w:t>
      </w:r>
      <w:r w:rsidR="00D24974">
        <w:rPr>
          <w:rFonts w:ascii="Times New Roman" w:hAnsi="Times New Roman" w:cs="Times New Roman"/>
          <w:sz w:val="24"/>
          <w:szCs w:val="24"/>
        </w:rPr>
        <w:t>are complicated</w:t>
      </w:r>
      <w:r w:rsidR="001A340C">
        <w:rPr>
          <w:rFonts w:ascii="Times New Roman" w:hAnsi="Times New Roman" w:cs="Times New Roman"/>
          <w:sz w:val="24"/>
          <w:szCs w:val="24"/>
        </w:rPr>
        <w:t>, because</w:t>
      </w:r>
      <w:r w:rsidRPr="004B4A64">
        <w:rPr>
          <w:rFonts w:ascii="Times New Roman" w:hAnsi="Times New Roman" w:cs="Times New Roman"/>
          <w:sz w:val="24"/>
          <w:szCs w:val="24"/>
        </w:rPr>
        <w:t xml:space="preserve"> market relations </w:t>
      </w:r>
      <w:r w:rsidR="000F7439">
        <w:rPr>
          <w:rFonts w:ascii="Times New Roman" w:hAnsi="Times New Roman" w:cs="Times New Roman"/>
          <w:sz w:val="24"/>
          <w:szCs w:val="24"/>
        </w:rPr>
        <w:t xml:space="preserve">require compromises and </w:t>
      </w:r>
      <w:r w:rsidR="00750111">
        <w:rPr>
          <w:rFonts w:ascii="Times New Roman" w:hAnsi="Times New Roman" w:cs="Times New Roman"/>
          <w:sz w:val="24"/>
          <w:szCs w:val="24"/>
        </w:rPr>
        <w:t>constantly evolv</w:t>
      </w:r>
      <w:r w:rsidR="000F743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On </w:t>
      </w:r>
      <w:r w:rsidR="001F473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one hand, </w:t>
      </w:r>
      <w:r w:rsidR="001A340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market </w:t>
      </w:r>
      <w:r w:rsidR="000F7439">
        <w:rPr>
          <w:rFonts w:ascii="Times New Roman" w:hAnsi="Times New Roman" w:cs="Times New Roman"/>
          <w:sz w:val="24"/>
          <w:szCs w:val="24"/>
        </w:rPr>
        <w:t>offers</w:t>
      </w:r>
      <w:r w:rsidRPr="004B4A64">
        <w:rPr>
          <w:rFonts w:ascii="Times New Roman" w:hAnsi="Times New Roman" w:cs="Times New Roman"/>
          <w:sz w:val="24"/>
          <w:szCs w:val="24"/>
        </w:rPr>
        <w:t xml:space="preserve"> opportunities to satisfy </w:t>
      </w:r>
      <w:r w:rsidR="006B4B51">
        <w:rPr>
          <w:rFonts w:ascii="Times New Roman" w:hAnsi="Times New Roman" w:cs="Times New Roman"/>
          <w:sz w:val="24"/>
          <w:szCs w:val="24"/>
        </w:rPr>
        <w:t xml:space="preserve">individual </w:t>
      </w:r>
      <w:r w:rsidRPr="004B4A64">
        <w:rPr>
          <w:rFonts w:ascii="Times New Roman" w:hAnsi="Times New Roman" w:cs="Times New Roman"/>
          <w:sz w:val="24"/>
          <w:szCs w:val="24"/>
        </w:rPr>
        <w:t>interest</w:t>
      </w:r>
      <w:r>
        <w:rPr>
          <w:rFonts w:ascii="Times New Roman" w:hAnsi="Times New Roman" w:cs="Times New Roman"/>
          <w:sz w:val="24"/>
          <w:szCs w:val="24"/>
        </w:rPr>
        <w:t>s</w:t>
      </w:r>
      <w:r w:rsidR="001A340C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 xml:space="preserve">n the other hand, </w:t>
      </w:r>
      <w:r w:rsidR="001A340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market cannot exist without </w:t>
      </w:r>
      <w:r w:rsidR="006462A2">
        <w:rPr>
          <w:rFonts w:ascii="Times New Roman" w:hAnsi="Times New Roman" w:cs="Times New Roman"/>
          <w:sz w:val="24"/>
          <w:szCs w:val="24"/>
        </w:rPr>
        <w:t>relationships</w:t>
      </w:r>
      <w:r w:rsidR="000F7439">
        <w:rPr>
          <w:rFonts w:ascii="Times New Roman" w:hAnsi="Times New Roman" w:cs="Times New Roman"/>
          <w:sz w:val="24"/>
          <w:szCs w:val="24"/>
        </w:rPr>
        <w:t>, and</w:t>
      </w:r>
      <w:r w:rsidRPr="004B4A64">
        <w:rPr>
          <w:rFonts w:ascii="Times New Roman" w:hAnsi="Times New Roman" w:cs="Times New Roman"/>
          <w:sz w:val="24"/>
          <w:szCs w:val="24"/>
        </w:rPr>
        <w:t xml:space="preserve"> </w:t>
      </w:r>
      <w:r w:rsidR="00750111">
        <w:rPr>
          <w:rFonts w:ascii="Times New Roman" w:hAnsi="Times New Roman" w:cs="Times New Roman"/>
          <w:sz w:val="24"/>
          <w:szCs w:val="24"/>
        </w:rPr>
        <w:t xml:space="preserve">good </w:t>
      </w:r>
      <w:r w:rsidRPr="004B4A64">
        <w:rPr>
          <w:rFonts w:ascii="Times New Roman" w:hAnsi="Times New Roman" w:cs="Times New Roman"/>
          <w:sz w:val="24"/>
          <w:szCs w:val="24"/>
        </w:rPr>
        <w:t xml:space="preserve">market </w:t>
      </w:r>
      <w:r w:rsidR="006B4B51">
        <w:rPr>
          <w:rFonts w:ascii="Times New Roman" w:hAnsi="Times New Roman" w:cs="Times New Roman"/>
          <w:sz w:val="24"/>
          <w:szCs w:val="24"/>
        </w:rPr>
        <w:t>performance</w:t>
      </w:r>
      <w:r w:rsidRPr="004B4A64">
        <w:rPr>
          <w:rFonts w:ascii="Times New Roman" w:hAnsi="Times New Roman" w:cs="Times New Roman"/>
          <w:sz w:val="24"/>
          <w:szCs w:val="24"/>
        </w:rPr>
        <w:t xml:space="preserve"> </w:t>
      </w:r>
      <w:r w:rsidR="000F7439">
        <w:rPr>
          <w:rFonts w:ascii="Times New Roman" w:hAnsi="Times New Roman" w:cs="Times New Roman"/>
          <w:sz w:val="24"/>
          <w:szCs w:val="24"/>
        </w:rPr>
        <w:t xml:space="preserve">thus </w:t>
      </w:r>
      <w:r w:rsidR="001A340C">
        <w:rPr>
          <w:rFonts w:ascii="Times New Roman" w:hAnsi="Times New Roman" w:cs="Times New Roman"/>
          <w:sz w:val="24"/>
          <w:szCs w:val="24"/>
        </w:rPr>
        <w:t>demands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A92">
        <w:rPr>
          <w:rFonts w:ascii="Times New Roman" w:hAnsi="Times New Roman" w:cs="Times New Roman"/>
          <w:sz w:val="24"/>
          <w:szCs w:val="24"/>
        </w:rPr>
        <w:t xml:space="preserve">constant </w:t>
      </w:r>
      <w:r w:rsidR="003B4BD2">
        <w:rPr>
          <w:rFonts w:ascii="Times New Roman" w:hAnsi="Times New Roman" w:cs="Times New Roman"/>
          <w:sz w:val="24"/>
          <w:szCs w:val="24"/>
        </w:rPr>
        <w:t>collaboration</w:t>
      </w:r>
      <w:r w:rsidRPr="004B4A64">
        <w:rPr>
          <w:rFonts w:ascii="Times New Roman" w:hAnsi="Times New Roman" w:cs="Times New Roman"/>
          <w:sz w:val="24"/>
          <w:szCs w:val="24"/>
        </w:rPr>
        <w:t xml:space="preserve"> with </w:t>
      </w:r>
      <w:r w:rsidR="00750111">
        <w:rPr>
          <w:rFonts w:ascii="Times New Roman" w:hAnsi="Times New Roman" w:cs="Times New Roman"/>
          <w:sz w:val="24"/>
          <w:szCs w:val="24"/>
        </w:rPr>
        <w:t>others</w:t>
      </w:r>
      <w:r w:rsidRPr="004B4A64">
        <w:rPr>
          <w:rFonts w:ascii="Times New Roman" w:hAnsi="Times New Roman" w:cs="Times New Roman"/>
          <w:sz w:val="24"/>
          <w:szCs w:val="24"/>
        </w:rPr>
        <w:t>. Contractual relat</w:t>
      </w:r>
      <w:r>
        <w:rPr>
          <w:rFonts w:ascii="Times New Roman" w:hAnsi="Times New Roman" w:cs="Times New Roman"/>
          <w:sz w:val="24"/>
          <w:szCs w:val="24"/>
        </w:rPr>
        <w:t xml:space="preserve">ionships are based on </w:t>
      </w:r>
      <w:r w:rsidR="000F7439">
        <w:rPr>
          <w:rFonts w:ascii="Times New Roman" w:hAnsi="Times New Roman" w:cs="Times New Roman"/>
          <w:sz w:val="24"/>
          <w:szCs w:val="24"/>
        </w:rPr>
        <w:t>certain social</w:t>
      </w:r>
      <w:r w:rsidR="00D24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values</w:t>
      </w:r>
      <w:r w:rsidRPr="004B4A64">
        <w:rPr>
          <w:rFonts w:ascii="Times New Roman" w:hAnsi="Times New Roman" w:cs="Times New Roman"/>
          <w:sz w:val="24"/>
          <w:szCs w:val="24"/>
        </w:rPr>
        <w:t>: trust, loyalty</w:t>
      </w:r>
      <w:r w:rsidR="00D24974">
        <w:rPr>
          <w:rFonts w:ascii="Times New Roman" w:hAnsi="Times New Roman" w:cs="Times New Roman"/>
          <w:sz w:val="24"/>
          <w:szCs w:val="24"/>
        </w:rPr>
        <w:t>, honesty</w:t>
      </w:r>
      <w:r w:rsidRPr="004B4A64">
        <w:rPr>
          <w:rFonts w:ascii="Times New Roman" w:hAnsi="Times New Roman" w:cs="Times New Roman"/>
          <w:sz w:val="24"/>
          <w:szCs w:val="24"/>
        </w:rPr>
        <w:t xml:space="preserve">, </w:t>
      </w:r>
      <w:r w:rsidR="00750111">
        <w:rPr>
          <w:rFonts w:ascii="Times New Roman" w:hAnsi="Times New Roman" w:cs="Times New Roman"/>
          <w:sz w:val="24"/>
          <w:szCs w:val="24"/>
        </w:rPr>
        <w:t>hard</w:t>
      </w:r>
      <w:r w:rsidR="00D24974">
        <w:rPr>
          <w:rFonts w:ascii="Times New Roman" w:hAnsi="Times New Roman" w:cs="Times New Roman"/>
          <w:sz w:val="24"/>
          <w:szCs w:val="24"/>
        </w:rPr>
        <w:t xml:space="preserve"> </w:t>
      </w:r>
      <w:r w:rsidR="006B4B51">
        <w:rPr>
          <w:rFonts w:ascii="Times New Roman" w:hAnsi="Times New Roman" w:cs="Times New Roman"/>
          <w:sz w:val="24"/>
          <w:szCs w:val="24"/>
        </w:rPr>
        <w:t>work</w:t>
      </w:r>
      <w:r w:rsidR="001A3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974">
        <w:rPr>
          <w:rFonts w:ascii="Times New Roman" w:hAnsi="Times New Roman" w:cs="Times New Roman"/>
          <w:sz w:val="24"/>
          <w:szCs w:val="24"/>
        </w:rPr>
        <w:t xml:space="preserve">and </w:t>
      </w:r>
      <w:r w:rsidR="00BF5A92">
        <w:rPr>
          <w:rFonts w:ascii="Times New Roman" w:hAnsi="Times New Roman" w:cs="Times New Roman"/>
          <w:sz w:val="24"/>
          <w:szCs w:val="24"/>
        </w:rPr>
        <w:t xml:space="preserve">mutual </w:t>
      </w:r>
      <w:r w:rsidR="00D24974">
        <w:rPr>
          <w:rFonts w:ascii="Times New Roman" w:hAnsi="Times New Roman" w:cs="Times New Roman"/>
          <w:sz w:val="24"/>
          <w:szCs w:val="24"/>
        </w:rPr>
        <w:t xml:space="preserve">respect </w:t>
      </w:r>
      <w:r w:rsidR="001A340C">
        <w:rPr>
          <w:rFonts w:ascii="Times New Roman" w:hAnsi="Times New Roman" w:cs="Times New Roman"/>
          <w:sz w:val="24"/>
          <w:szCs w:val="24"/>
        </w:rPr>
        <w:t xml:space="preserve">for </w:t>
      </w:r>
      <w:r w:rsidR="00750111">
        <w:rPr>
          <w:rFonts w:ascii="Times New Roman" w:hAnsi="Times New Roman" w:cs="Times New Roman"/>
          <w:sz w:val="24"/>
          <w:szCs w:val="24"/>
        </w:rPr>
        <w:t xml:space="preserve">business </w:t>
      </w:r>
      <w:r>
        <w:rPr>
          <w:rFonts w:ascii="Times New Roman" w:hAnsi="Times New Roman" w:cs="Times New Roman"/>
          <w:sz w:val="24"/>
          <w:szCs w:val="24"/>
        </w:rPr>
        <w:t>commit</w:t>
      </w:r>
      <w:r w:rsidRPr="004B4A64">
        <w:rPr>
          <w:rFonts w:ascii="Times New Roman" w:hAnsi="Times New Roman" w:cs="Times New Roman"/>
          <w:sz w:val="24"/>
          <w:szCs w:val="24"/>
        </w:rPr>
        <w:t xml:space="preserve">ments. If the market is dominated </w:t>
      </w:r>
      <w:r>
        <w:rPr>
          <w:rFonts w:ascii="Times New Roman" w:hAnsi="Times New Roman" w:cs="Times New Roman"/>
          <w:sz w:val="24"/>
          <w:szCs w:val="24"/>
        </w:rPr>
        <w:t xml:space="preserve">by self-interest, </w:t>
      </w:r>
      <w:r w:rsidR="00D249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business becomes </w:t>
      </w:r>
      <w:r w:rsidRPr="004B4A64">
        <w:rPr>
          <w:rFonts w:ascii="Times New Roman" w:hAnsi="Times New Roman" w:cs="Times New Roman"/>
          <w:sz w:val="24"/>
          <w:szCs w:val="24"/>
        </w:rPr>
        <w:t xml:space="preserve">predatory and </w:t>
      </w:r>
      <w:r w:rsidR="001A340C">
        <w:rPr>
          <w:rFonts w:ascii="Times New Roman" w:hAnsi="Times New Roman" w:cs="Times New Roman"/>
          <w:sz w:val="24"/>
          <w:szCs w:val="24"/>
        </w:rPr>
        <w:t>erodes</w:t>
      </w:r>
      <w:r w:rsidRPr="004B4A64">
        <w:rPr>
          <w:rFonts w:ascii="Times New Roman" w:hAnsi="Times New Roman" w:cs="Times New Roman"/>
          <w:sz w:val="24"/>
          <w:szCs w:val="24"/>
        </w:rPr>
        <w:t xml:space="preserve"> the market</w:t>
      </w:r>
      <w:r>
        <w:rPr>
          <w:rFonts w:ascii="Times New Roman" w:hAnsi="Times New Roman" w:cs="Times New Roman"/>
          <w:sz w:val="24"/>
          <w:szCs w:val="24"/>
        </w:rPr>
        <w:t xml:space="preserve"> (Plant, 1992)</w:t>
      </w:r>
      <w:r w:rsidRPr="004B4A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Today the scope of market </w:t>
      </w:r>
      <w:r w:rsidR="00D06AE9">
        <w:rPr>
          <w:rFonts w:ascii="Times New Roman" w:hAnsi="Times New Roman" w:cs="Times New Roman"/>
          <w:sz w:val="24"/>
          <w:szCs w:val="24"/>
        </w:rPr>
        <w:t xml:space="preserve">relationships </w:t>
      </w:r>
      <w:r w:rsidR="001A340C">
        <w:rPr>
          <w:rFonts w:ascii="Times New Roman" w:hAnsi="Times New Roman" w:cs="Times New Roman"/>
          <w:sz w:val="24"/>
          <w:szCs w:val="24"/>
        </w:rPr>
        <w:t xml:space="preserve">is </w:t>
      </w:r>
      <w:r w:rsidR="000F7439">
        <w:rPr>
          <w:rFonts w:ascii="Times New Roman" w:hAnsi="Times New Roman" w:cs="Times New Roman"/>
          <w:sz w:val="24"/>
          <w:szCs w:val="24"/>
        </w:rPr>
        <w:t>quite broad</w:t>
      </w:r>
      <w:r w:rsidR="006B4B51">
        <w:rPr>
          <w:rFonts w:ascii="Times New Roman" w:hAnsi="Times New Roman" w:cs="Times New Roman"/>
          <w:sz w:val="24"/>
          <w:szCs w:val="24"/>
        </w:rPr>
        <w:t xml:space="preserve"> and </w:t>
      </w:r>
      <w:r w:rsidR="000F7439">
        <w:rPr>
          <w:rFonts w:ascii="Times New Roman" w:hAnsi="Times New Roman" w:cs="Times New Roman"/>
          <w:sz w:val="24"/>
          <w:szCs w:val="24"/>
        </w:rPr>
        <w:t>encompasses</w:t>
      </w:r>
      <w:r w:rsidRPr="004B4A64">
        <w:rPr>
          <w:rFonts w:ascii="Times New Roman" w:hAnsi="Times New Roman" w:cs="Times New Roman"/>
          <w:sz w:val="24"/>
          <w:szCs w:val="24"/>
        </w:rPr>
        <w:t xml:space="preserve"> </w:t>
      </w:r>
      <w:r w:rsidR="006462A2">
        <w:rPr>
          <w:rFonts w:ascii="Times New Roman" w:hAnsi="Times New Roman" w:cs="Times New Roman"/>
          <w:sz w:val="24"/>
          <w:szCs w:val="24"/>
        </w:rPr>
        <w:t xml:space="preserve">many </w:t>
      </w:r>
      <w:r w:rsidR="000F7439">
        <w:rPr>
          <w:rFonts w:ascii="Times New Roman" w:hAnsi="Times New Roman" w:cs="Times New Roman"/>
          <w:sz w:val="24"/>
          <w:szCs w:val="24"/>
        </w:rPr>
        <w:t>ancillary</w:t>
      </w:r>
      <w:r w:rsidR="006B4B51">
        <w:rPr>
          <w:rFonts w:ascii="Times New Roman" w:hAnsi="Times New Roman" w:cs="Times New Roman"/>
          <w:sz w:val="24"/>
          <w:szCs w:val="24"/>
        </w:rPr>
        <w:t xml:space="preserve"> </w:t>
      </w:r>
      <w:r w:rsidR="0095596C">
        <w:rPr>
          <w:rFonts w:ascii="Times New Roman" w:hAnsi="Times New Roman" w:cs="Times New Roman"/>
          <w:sz w:val="24"/>
          <w:szCs w:val="24"/>
        </w:rPr>
        <w:t>areas</w:t>
      </w:r>
      <w:r w:rsidR="000F7439">
        <w:rPr>
          <w:rFonts w:ascii="Times New Roman" w:hAnsi="Times New Roman" w:cs="Times New Roman"/>
          <w:sz w:val="24"/>
          <w:szCs w:val="24"/>
        </w:rPr>
        <w:t>,</w:t>
      </w:r>
      <w:r w:rsidRPr="004B4A64">
        <w:rPr>
          <w:rFonts w:ascii="Times New Roman" w:hAnsi="Times New Roman" w:cs="Times New Roman"/>
          <w:sz w:val="24"/>
          <w:szCs w:val="24"/>
        </w:rPr>
        <w:t xml:space="preserve"> such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BF5A92">
        <w:rPr>
          <w:rFonts w:ascii="Times New Roman" w:hAnsi="Times New Roman" w:cs="Times New Roman"/>
          <w:sz w:val="24"/>
          <w:szCs w:val="24"/>
        </w:rPr>
        <w:t xml:space="preserve">employee </w:t>
      </w:r>
      <w:r>
        <w:rPr>
          <w:rFonts w:ascii="Times New Roman" w:hAnsi="Times New Roman" w:cs="Times New Roman"/>
          <w:sz w:val="24"/>
          <w:szCs w:val="24"/>
        </w:rPr>
        <w:t xml:space="preserve">health services, </w:t>
      </w:r>
      <w:r w:rsidR="00CD7CA1">
        <w:rPr>
          <w:rFonts w:ascii="Times New Roman" w:hAnsi="Times New Roman" w:cs="Times New Roman"/>
          <w:sz w:val="24"/>
          <w:szCs w:val="24"/>
        </w:rPr>
        <w:t xml:space="preserve">benefits, </w:t>
      </w:r>
      <w:r w:rsidR="00D06AE9">
        <w:rPr>
          <w:rFonts w:ascii="Times New Roman" w:hAnsi="Times New Roman" w:cs="Times New Roman"/>
          <w:sz w:val="24"/>
          <w:szCs w:val="24"/>
        </w:rPr>
        <w:t>training</w:t>
      </w:r>
      <w:r w:rsidR="001A340C">
        <w:rPr>
          <w:rFonts w:ascii="Times New Roman" w:hAnsi="Times New Roman" w:cs="Times New Roman"/>
          <w:sz w:val="24"/>
          <w:szCs w:val="24"/>
        </w:rPr>
        <w:t>,</w:t>
      </w:r>
      <w:r w:rsidR="00D06AE9">
        <w:rPr>
          <w:rFonts w:ascii="Times New Roman" w:hAnsi="Times New Roman" w:cs="Times New Roman"/>
          <w:sz w:val="24"/>
          <w:szCs w:val="24"/>
        </w:rPr>
        <w:t xml:space="preserve"> </w:t>
      </w:r>
      <w:r w:rsidR="006B4B51">
        <w:rPr>
          <w:rFonts w:ascii="Times New Roman" w:hAnsi="Times New Roman" w:cs="Times New Roman"/>
          <w:sz w:val="24"/>
          <w:szCs w:val="24"/>
        </w:rPr>
        <w:t xml:space="preserve">and </w:t>
      </w:r>
      <w:r w:rsidR="006462A2">
        <w:rPr>
          <w:rFonts w:ascii="Times New Roman" w:hAnsi="Times New Roman" w:cs="Times New Roman"/>
          <w:sz w:val="24"/>
          <w:szCs w:val="24"/>
        </w:rPr>
        <w:t>information dissemination</w:t>
      </w:r>
      <w:r w:rsidRPr="004B4A64">
        <w:rPr>
          <w:rFonts w:ascii="Times New Roman" w:hAnsi="Times New Roman" w:cs="Times New Roman"/>
          <w:sz w:val="24"/>
          <w:szCs w:val="24"/>
        </w:rPr>
        <w:t xml:space="preserve">. </w:t>
      </w:r>
      <w:r w:rsidR="001A340C">
        <w:rPr>
          <w:rFonts w:ascii="Times New Roman" w:hAnsi="Times New Roman" w:cs="Times New Roman"/>
          <w:sz w:val="24"/>
          <w:szCs w:val="24"/>
        </w:rPr>
        <w:t>C</w:t>
      </w:r>
      <w:r w:rsidR="00D06AE9">
        <w:rPr>
          <w:rFonts w:ascii="Times New Roman" w:hAnsi="Times New Roman" w:cs="Times New Roman"/>
          <w:sz w:val="24"/>
          <w:szCs w:val="24"/>
        </w:rPr>
        <w:t xml:space="preserve">orporate </w:t>
      </w:r>
      <w:r w:rsidRPr="004B4A64">
        <w:rPr>
          <w:rFonts w:ascii="Times New Roman" w:hAnsi="Times New Roman" w:cs="Times New Roman"/>
          <w:sz w:val="24"/>
          <w:szCs w:val="24"/>
        </w:rPr>
        <w:t>mora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Pr="004B4A64">
        <w:rPr>
          <w:rFonts w:ascii="Times New Roman" w:hAnsi="Times New Roman" w:cs="Times New Roman"/>
          <w:sz w:val="24"/>
          <w:szCs w:val="24"/>
        </w:rPr>
        <w:t xml:space="preserve">standards </w:t>
      </w:r>
      <w:r w:rsidR="001A340C">
        <w:rPr>
          <w:rFonts w:ascii="Times New Roman" w:hAnsi="Times New Roman" w:cs="Times New Roman"/>
          <w:sz w:val="24"/>
          <w:szCs w:val="24"/>
        </w:rPr>
        <w:t>a</w:t>
      </w:r>
      <w:r w:rsidR="0095596C">
        <w:rPr>
          <w:rFonts w:ascii="Times New Roman" w:hAnsi="Times New Roman" w:cs="Times New Roman"/>
          <w:sz w:val="24"/>
          <w:szCs w:val="24"/>
        </w:rPr>
        <w:t>ffect</w:t>
      </w:r>
      <w:r w:rsidR="00D24974">
        <w:rPr>
          <w:rFonts w:ascii="Times New Roman" w:hAnsi="Times New Roman" w:cs="Times New Roman"/>
          <w:sz w:val="24"/>
          <w:szCs w:val="24"/>
        </w:rPr>
        <w:t xml:space="preserve"> </w:t>
      </w:r>
      <w:r w:rsidR="006B4B51">
        <w:rPr>
          <w:rFonts w:ascii="Times New Roman" w:hAnsi="Times New Roman" w:cs="Times New Roman"/>
          <w:sz w:val="24"/>
          <w:szCs w:val="24"/>
        </w:rPr>
        <w:t>employee</w:t>
      </w:r>
      <w:r>
        <w:rPr>
          <w:rFonts w:ascii="Times New Roman" w:hAnsi="Times New Roman" w:cs="Times New Roman"/>
          <w:sz w:val="24"/>
          <w:szCs w:val="24"/>
        </w:rPr>
        <w:t xml:space="preserve"> rights</w:t>
      </w:r>
      <w:r w:rsidR="006462A2">
        <w:rPr>
          <w:rFonts w:ascii="Times New Roman" w:hAnsi="Times New Roman" w:cs="Times New Roman"/>
          <w:sz w:val="24"/>
          <w:szCs w:val="24"/>
        </w:rPr>
        <w:t xml:space="preserve"> and responsibilities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7439">
        <w:rPr>
          <w:rFonts w:ascii="Times New Roman" w:hAnsi="Times New Roman" w:cs="Times New Roman"/>
          <w:sz w:val="24"/>
          <w:szCs w:val="24"/>
        </w:rPr>
        <w:t xml:space="preserve">It is fair to say that </w:t>
      </w:r>
      <w:r w:rsidR="006B4B51">
        <w:rPr>
          <w:rFonts w:ascii="Times New Roman" w:hAnsi="Times New Roman" w:cs="Times New Roman"/>
          <w:sz w:val="24"/>
          <w:szCs w:val="24"/>
        </w:rPr>
        <w:t>conducting</w:t>
      </w:r>
      <w:r w:rsidRPr="004B4A64">
        <w:rPr>
          <w:rFonts w:ascii="Times New Roman" w:hAnsi="Times New Roman" w:cs="Times New Roman"/>
          <w:sz w:val="24"/>
          <w:szCs w:val="24"/>
        </w:rPr>
        <w:t xml:space="preserve"> business </w:t>
      </w:r>
      <w:r w:rsidR="0095596C">
        <w:rPr>
          <w:rFonts w:ascii="Times New Roman" w:hAnsi="Times New Roman" w:cs="Times New Roman"/>
          <w:sz w:val="24"/>
          <w:szCs w:val="24"/>
        </w:rPr>
        <w:t xml:space="preserve">now </w:t>
      </w:r>
      <w:r w:rsidR="006B4B51">
        <w:rPr>
          <w:rFonts w:ascii="Times New Roman" w:hAnsi="Times New Roman" w:cs="Times New Roman"/>
          <w:sz w:val="24"/>
          <w:szCs w:val="24"/>
        </w:rPr>
        <w:t>goes beyond</w:t>
      </w:r>
      <w:r w:rsidRPr="004B4A64">
        <w:rPr>
          <w:rFonts w:ascii="Times New Roman" w:hAnsi="Times New Roman" w:cs="Times New Roman"/>
          <w:sz w:val="24"/>
          <w:szCs w:val="24"/>
        </w:rPr>
        <w:t xml:space="preserve"> </w:t>
      </w:r>
      <w:r w:rsidR="00D06AE9">
        <w:rPr>
          <w:rFonts w:ascii="Times New Roman" w:hAnsi="Times New Roman" w:cs="Times New Roman"/>
          <w:sz w:val="24"/>
          <w:szCs w:val="24"/>
        </w:rPr>
        <w:t>pure</w:t>
      </w:r>
      <w:r w:rsidR="001A340C">
        <w:rPr>
          <w:rFonts w:ascii="Times New Roman" w:hAnsi="Times New Roman" w:cs="Times New Roman"/>
          <w:sz w:val="24"/>
          <w:szCs w:val="24"/>
        </w:rPr>
        <w:t>ly</w:t>
      </w:r>
      <w:r w:rsidR="00D06AE9">
        <w:rPr>
          <w:rFonts w:ascii="Times New Roman" w:hAnsi="Times New Roman" w:cs="Times New Roman"/>
          <w:sz w:val="24"/>
          <w:szCs w:val="24"/>
        </w:rPr>
        <w:t xml:space="preserve"> </w:t>
      </w:r>
      <w:r w:rsidRPr="004B4A64">
        <w:rPr>
          <w:rFonts w:ascii="Times New Roman" w:hAnsi="Times New Roman" w:cs="Times New Roman"/>
          <w:sz w:val="24"/>
          <w:szCs w:val="24"/>
        </w:rPr>
        <w:t xml:space="preserve">market relations and </w:t>
      </w:r>
      <w:r w:rsidR="00E54E28">
        <w:rPr>
          <w:rFonts w:ascii="Times New Roman" w:hAnsi="Times New Roman" w:cs="Times New Roman"/>
          <w:sz w:val="24"/>
          <w:szCs w:val="24"/>
        </w:rPr>
        <w:t>governing</w:t>
      </w:r>
      <w:r>
        <w:rPr>
          <w:rFonts w:ascii="Times New Roman" w:hAnsi="Times New Roman" w:cs="Times New Roman"/>
          <w:sz w:val="24"/>
          <w:szCs w:val="24"/>
        </w:rPr>
        <w:t xml:space="preserve"> policies </w:t>
      </w:r>
      <w:r w:rsidR="001A340C">
        <w:rPr>
          <w:rFonts w:ascii="Times New Roman" w:hAnsi="Times New Roman" w:cs="Times New Roman"/>
          <w:sz w:val="24"/>
          <w:szCs w:val="24"/>
        </w:rPr>
        <w:t xml:space="preserve">and </w:t>
      </w:r>
      <w:r w:rsidR="000F7439">
        <w:rPr>
          <w:rFonts w:ascii="Times New Roman" w:hAnsi="Times New Roman" w:cs="Times New Roman"/>
          <w:sz w:val="24"/>
          <w:szCs w:val="24"/>
        </w:rPr>
        <w:t>extends</w:t>
      </w:r>
      <w:r w:rsidR="001A340C">
        <w:rPr>
          <w:rFonts w:ascii="Times New Roman" w:hAnsi="Times New Roman" w:cs="Times New Roman"/>
          <w:sz w:val="24"/>
          <w:szCs w:val="24"/>
        </w:rPr>
        <w:t xml:space="preserve"> </w:t>
      </w:r>
      <w:r w:rsidR="0095596C">
        <w:rPr>
          <w:rFonts w:ascii="Times New Roman" w:hAnsi="Times New Roman" w:cs="Times New Roman"/>
          <w:sz w:val="24"/>
          <w:szCs w:val="24"/>
        </w:rPr>
        <w:t xml:space="preserve">well </w:t>
      </w:r>
      <w:r w:rsidR="006B4B51">
        <w:rPr>
          <w:rFonts w:ascii="Times New Roman" w:hAnsi="Times New Roman" w:cs="Times New Roman"/>
          <w:sz w:val="24"/>
          <w:szCs w:val="24"/>
        </w:rPr>
        <w:t>into</w:t>
      </w:r>
      <w:r w:rsidRPr="004B4A64">
        <w:rPr>
          <w:rFonts w:ascii="Times New Roman" w:hAnsi="Times New Roman" w:cs="Times New Roman"/>
          <w:sz w:val="24"/>
          <w:szCs w:val="24"/>
        </w:rPr>
        <w:t xml:space="preserve"> the </w:t>
      </w:r>
      <w:r w:rsidR="00E54E28">
        <w:rPr>
          <w:rFonts w:ascii="Times New Roman" w:hAnsi="Times New Roman" w:cs="Times New Roman"/>
          <w:sz w:val="24"/>
          <w:szCs w:val="24"/>
        </w:rPr>
        <w:t>areas</w:t>
      </w:r>
      <w:r w:rsidRPr="004B4A64">
        <w:rPr>
          <w:rFonts w:ascii="Times New Roman" w:hAnsi="Times New Roman" w:cs="Times New Roman"/>
          <w:sz w:val="24"/>
          <w:szCs w:val="24"/>
        </w:rPr>
        <w:t xml:space="preserve"> of </w:t>
      </w:r>
      <w:r w:rsidR="00CD7CA1">
        <w:rPr>
          <w:rFonts w:ascii="Times New Roman" w:hAnsi="Times New Roman" w:cs="Times New Roman"/>
          <w:sz w:val="24"/>
          <w:szCs w:val="24"/>
        </w:rPr>
        <w:t>ethics, traditions</w:t>
      </w:r>
      <w:r w:rsidR="006462A2">
        <w:rPr>
          <w:rFonts w:ascii="Times New Roman" w:hAnsi="Times New Roman" w:cs="Times New Roman"/>
          <w:sz w:val="24"/>
          <w:szCs w:val="24"/>
        </w:rPr>
        <w:t>, culture</w:t>
      </w:r>
      <w:r w:rsidR="001A340C">
        <w:rPr>
          <w:rFonts w:ascii="Times New Roman" w:hAnsi="Times New Roman" w:cs="Times New Roman"/>
          <w:sz w:val="24"/>
          <w:szCs w:val="24"/>
        </w:rPr>
        <w:t>,</w:t>
      </w:r>
      <w:r w:rsidRPr="004B4A64">
        <w:rPr>
          <w:rFonts w:ascii="Times New Roman" w:hAnsi="Times New Roman" w:cs="Times New Roman"/>
          <w:sz w:val="24"/>
          <w:szCs w:val="24"/>
        </w:rPr>
        <w:t xml:space="preserve"> and morality.</w:t>
      </w:r>
    </w:p>
    <w:p w:rsidR="00C57313" w:rsidRPr="00C410A4" w:rsidRDefault="000F7439" w:rsidP="00C573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company’s reliance upon</w:t>
      </w:r>
      <w:r w:rsidR="001A340C" w:rsidRPr="00C410A4">
        <w:rPr>
          <w:rFonts w:ascii="Times New Roman" w:hAnsi="Times New Roman" w:cs="Times New Roman"/>
          <w:sz w:val="24"/>
          <w:szCs w:val="24"/>
        </w:rPr>
        <w:t xml:space="preserve"> </w:t>
      </w:r>
      <w:r w:rsidR="001A340C">
        <w:rPr>
          <w:rFonts w:ascii="Times New Roman" w:hAnsi="Times New Roman" w:cs="Times New Roman"/>
          <w:sz w:val="24"/>
          <w:szCs w:val="24"/>
        </w:rPr>
        <w:t xml:space="preserve">standards of </w:t>
      </w:r>
      <w:r w:rsidR="001A340C" w:rsidRPr="00C410A4">
        <w:rPr>
          <w:rFonts w:ascii="Times New Roman" w:hAnsi="Times New Roman" w:cs="Times New Roman"/>
          <w:sz w:val="24"/>
          <w:szCs w:val="24"/>
        </w:rPr>
        <w:t>business ethics</w:t>
      </w:r>
      <w:r>
        <w:rPr>
          <w:rFonts w:ascii="Times New Roman" w:hAnsi="Times New Roman" w:cs="Times New Roman"/>
          <w:sz w:val="24"/>
          <w:szCs w:val="24"/>
        </w:rPr>
        <w:t xml:space="preserve"> greatly influences its economic performance</w:t>
      </w:r>
      <w:r w:rsidR="001A340C">
        <w:rPr>
          <w:rFonts w:ascii="Times New Roman" w:hAnsi="Times New Roman" w:cs="Times New Roman"/>
          <w:sz w:val="24"/>
          <w:szCs w:val="24"/>
        </w:rPr>
        <w:t>. S</w:t>
      </w:r>
      <w:r w:rsidR="00C57313">
        <w:rPr>
          <w:rFonts w:ascii="Times New Roman" w:hAnsi="Times New Roman" w:cs="Times New Roman"/>
          <w:sz w:val="24"/>
          <w:szCs w:val="24"/>
        </w:rPr>
        <w:t xml:space="preserve">tudies by </w:t>
      </w:r>
      <w:r w:rsidR="0066348E">
        <w:rPr>
          <w:rFonts w:ascii="Times New Roman" w:hAnsi="Times New Roman" w:cs="Times New Roman"/>
          <w:sz w:val="24"/>
          <w:szCs w:val="24"/>
        </w:rPr>
        <w:t xml:space="preserve">the </w:t>
      </w:r>
      <w:r w:rsidR="00C57313">
        <w:rPr>
          <w:rFonts w:ascii="Times New Roman" w:hAnsi="Times New Roman" w:cs="Times New Roman"/>
          <w:sz w:val="24"/>
          <w:szCs w:val="24"/>
        </w:rPr>
        <w:t>Ethics Res</w:t>
      </w:r>
      <w:r w:rsidR="00FF361E">
        <w:rPr>
          <w:rFonts w:ascii="Times New Roman" w:hAnsi="Times New Roman" w:cs="Times New Roman"/>
          <w:sz w:val="24"/>
          <w:szCs w:val="24"/>
        </w:rPr>
        <w:t>ource</w:t>
      </w:r>
      <w:r w:rsidR="00C57313">
        <w:rPr>
          <w:rFonts w:ascii="Times New Roman" w:hAnsi="Times New Roman" w:cs="Times New Roman"/>
          <w:sz w:val="24"/>
          <w:szCs w:val="24"/>
        </w:rPr>
        <w:t xml:space="preserve"> Center </w:t>
      </w:r>
      <w:r w:rsidR="001A340C">
        <w:rPr>
          <w:rFonts w:ascii="Times New Roman" w:hAnsi="Times New Roman" w:cs="Times New Roman"/>
          <w:sz w:val="24"/>
          <w:szCs w:val="24"/>
        </w:rPr>
        <w:t>in</w:t>
      </w:r>
      <w:r w:rsidR="00C57313">
        <w:rPr>
          <w:rFonts w:ascii="Times New Roman" w:hAnsi="Times New Roman" w:cs="Times New Roman"/>
          <w:sz w:val="24"/>
          <w:szCs w:val="24"/>
        </w:rPr>
        <w:t xml:space="preserve"> Washington</w:t>
      </w:r>
      <w:r w:rsidR="0066348E">
        <w:rPr>
          <w:rFonts w:ascii="Times New Roman" w:hAnsi="Times New Roman" w:cs="Times New Roman"/>
          <w:sz w:val="24"/>
          <w:szCs w:val="24"/>
        </w:rPr>
        <w:t>, D.C.</w:t>
      </w:r>
      <w:r w:rsidR="00C57313">
        <w:rPr>
          <w:rFonts w:ascii="Times New Roman" w:hAnsi="Times New Roman" w:cs="Times New Roman"/>
          <w:sz w:val="24"/>
          <w:szCs w:val="24"/>
        </w:rPr>
        <w:t xml:space="preserve"> and </w:t>
      </w:r>
      <w:r w:rsidR="001A340C">
        <w:rPr>
          <w:rFonts w:ascii="Times New Roman" w:hAnsi="Times New Roman" w:cs="Times New Roman"/>
          <w:sz w:val="24"/>
          <w:szCs w:val="24"/>
        </w:rPr>
        <w:t xml:space="preserve">the </w:t>
      </w:r>
      <w:r w:rsidR="00C57313">
        <w:rPr>
          <w:rFonts w:ascii="Times New Roman" w:hAnsi="Times New Roman" w:cs="Times New Roman"/>
          <w:sz w:val="24"/>
          <w:szCs w:val="24"/>
        </w:rPr>
        <w:t xml:space="preserve">Institute of </w:t>
      </w:r>
      <w:r w:rsidR="00C57313">
        <w:rPr>
          <w:rFonts w:ascii="Times New Roman" w:hAnsi="Times New Roman" w:cs="Times New Roman"/>
          <w:sz w:val="24"/>
          <w:szCs w:val="24"/>
        </w:rPr>
        <w:lastRenderedPageBreak/>
        <w:t xml:space="preserve">Business Ethics </w:t>
      </w:r>
      <w:r w:rsidR="001A340C">
        <w:rPr>
          <w:rFonts w:ascii="Times New Roman" w:hAnsi="Times New Roman" w:cs="Times New Roman"/>
          <w:sz w:val="24"/>
          <w:szCs w:val="24"/>
        </w:rPr>
        <w:t>in</w:t>
      </w:r>
      <w:r w:rsidR="00C57313">
        <w:rPr>
          <w:rFonts w:ascii="Times New Roman" w:hAnsi="Times New Roman" w:cs="Times New Roman"/>
          <w:sz w:val="24"/>
          <w:szCs w:val="24"/>
        </w:rPr>
        <w:t xml:space="preserve"> </w:t>
      </w:r>
      <w:r w:rsidR="00B74778">
        <w:rPr>
          <w:rFonts w:ascii="Times New Roman" w:hAnsi="Times New Roman" w:cs="Times New Roman"/>
          <w:sz w:val="24"/>
          <w:szCs w:val="24"/>
        </w:rPr>
        <w:t xml:space="preserve">London </w:t>
      </w:r>
      <w:r w:rsidR="001A340C">
        <w:rPr>
          <w:rFonts w:ascii="Times New Roman" w:hAnsi="Times New Roman" w:cs="Times New Roman"/>
          <w:sz w:val="24"/>
          <w:szCs w:val="24"/>
        </w:rPr>
        <w:t xml:space="preserve">indicate </w:t>
      </w:r>
      <w:r w:rsidR="00C57313">
        <w:rPr>
          <w:rFonts w:ascii="Times New Roman" w:hAnsi="Times New Roman" w:cs="Times New Roman"/>
          <w:sz w:val="24"/>
          <w:szCs w:val="24"/>
        </w:rPr>
        <w:t xml:space="preserve">that companies </w:t>
      </w:r>
      <w:r w:rsidR="001A340C">
        <w:rPr>
          <w:rFonts w:ascii="Times New Roman" w:hAnsi="Times New Roman" w:cs="Times New Roman"/>
          <w:sz w:val="24"/>
          <w:szCs w:val="24"/>
        </w:rPr>
        <w:t xml:space="preserve">that </w:t>
      </w:r>
      <w:r w:rsidR="00C57313">
        <w:rPr>
          <w:rFonts w:ascii="Times New Roman" w:hAnsi="Times New Roman" w:cs="Times New Roman"/>
          <w:sz w:val="24"/>
          <w:szCs w:val="24"/>
        </w:rPr>
        <w:t xml:space="preserve">apply ethical codes </w:t>
      </w:r>
      <w:r w:rsidR="00B74778">
        <w:rPr>
          <w:rFonts w:ascii="Times New Roman" w:hAnsi="Times New Roman" w:cs="Times New Roman"/>
          <w:sz w:val="24"/>
          <w:szCs w:val="24"/>
        </w:rPr>
        <w:t xml:space="preserve">of behavior </w:t>
      </w:r>
      <w:r w:rsidR="001A340C">
        <w:rPr>
          <w:rFonts w:ascii="Times New Roman" w:hAnsi="Times New Roman" w:cs="Times New Roman"/>
          <w:sz w:val="24"/>
          <w:szCs w:val="24"/>
        </w:rPr>
        <w:t>obtain</w:t>
      </w:r>
      <w:r w:rsidR="00C57313">
        <w:rPr>
          <w:rFonts w:ascii="Times New Roman" w:hAnsi="Times New Roman" w:cs="Times New Roman"/>
          <w:sz w:val="24"/>
          <w:szCs w:val="24"/>
        </w:rPr>
        <w:t xml:space="preserve"> better </w:t>
      </w:r>
      <w:r w:rsidR="00091B76">
        <w:rPr>
          <w:rFonts w:ascii="Times New Roman" w:hAnsi="Times New Roman" w:cs="Times New Roman"/>
          <w:sz w:val="24"/>
          <w:szCs w:val="24"/>
        </w:rPr>
        <w:t>long</w:t>
      </w:r>
      <w:r w:rsidR="001A340C">
        <w:rPr>
          <w:rFonts w:ascii="Times New Roman" w:hAnsi="Times New Roman" w:cs="Times New Roman"/>
          <w:sz w:val="24"/>
          <w:szCs w:val="24"/>
        </w:rPr>
        <w:t>-</w:t>
      </w:r>
      <w:r w:rsidR="00091B76">
        <w:rPr>
          <w:rFonts w:ascii="Times New Roman" w:hAnsi="Times New Roman" w:cs="Times New Roman"/>
          <w:sz w:val="24"/>
          <w:szCs w:val="24"/>
        </w:rPr>
        <w:t xml:space="preserve">term </w:t>
      </w:r>
      <w:r w:rsidR="00C57313">
        <w:rPr>
          <w:rFonts w:ascii="Times New Roman" w:hAnsi="Times New Roman" w:cs="Times New Roman"/>
          <w:sz w:val="24"/>
          <w:szCs w:val="24"/>
        </w:rPr>
        <w:t xml:space="preserve">financial </w:t>
      </w:r>
      <w:r w:rsidR="00B126C5">
        <w:rPr>
          <w:rFonts w:ascii="Times New Roman" w:hAnsi="Times New Roman" w:cs="Times New Roman"/>
          <w:sz w:val="24"/>
          <w:szCs w:val="24"/>
        </w:rPr>
        <w:t>outcomes</w:t>
      </w:r>
      <w:r w:rsidR="00C57313">
        <w:rPr>
          <w:rFonts w:ascii="Times New Roman" w:hAnsi="Times New Roman" w:cs="Times New Roman"/>
          <w:sz w:val="24"/>
          <w:szCs w:val="24"/>
        </w:rPr>
        <w:t xml:space="preserve"> (Fulmer, 2004).</w:t>
      </w:r>
      <w:r w:rsidR="001A3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A340C">
        <w:rPr>
          <w:rFonts w:ascii="Times New Roman" w:hAnsi="Times New Roman" w:cs="Times New Roman"/>
          <w:sz w:val="24"/>
          <w:szCs w:val="24"/>
        </w:rPr>
        <w:t xml:space="preserve">ecent </w:t>
      </w:r>
      <w:r>
        <w:rPr>
          <w:rFonts w:ascii="Times New Roman" w:hAnsi="Times New Roman" w:cs="Times New Roman"/>
          <w:sz w:val="24"/>
          <w:szCs w:val="24"/>
        </w:rPr>
        <w:t>e</w:t>
      </w:r>
      <w:r w:rsidR="00091B76">
        <w:rPr>
          <w:rFonts w:ascii="Times New Roman" w:hAnsi="Times New Roman" w:cs="Times New Roman"/>
          <w:sz w:val="24"/>
          <w:szCs w:val="24"/>
        </w:rPr>
        <w:t xml:space="preserve">conomic </w:t>
      </w:r>
      <w:r w:rsidR="001B7E1D">
        <w:rPr>
          <w:rFonts w:ascii="Times New Roman" w:hAnsi="Times New Roman" w:cs="Times New Roman"/>
          <w:sz w:val="24"/>
          <w:szCs w:val="24"/>
        </w:rPr>
        <w:t>downturns</w:t>
      </w:r>
      <w:r w:rsidR="00C57313" w:rsidRPr="00C410A4">
        <w:rPr>
          <w:rFonts w:ascii="Times New Roman" w:hAnsi="Times New Roman" w:cs="Times New Roman"/>
          <w:sz w:val="24"/>
          <w:szCs w:val="24"/>
        </w:rPr>
        <w:t xml:space="preserve"> </w:t>
      </w:r>
      <w:r w:rsidR="001A340C">
        <w:rPr>
          <w:rFonts w:ascii="Times New Roman" w:hAnsi="Times New Roman" w:cs="Times New Roman"/>
          <w:sz w:val="24"/>
          <w:szCs w:val="24"/>
        </w:rPr>
        <w:t xml:space="preserve">have </w:t>
      </w:r>
      <w:r w:rsidR="00C57313" w:rsidRPr="00C410A4">
        <w:rPr>
          <w:rFonts w:ascii="Times New Roman" w:hAnsi="Times New Roman" w:cs="Times New Roman"/>
          <w:sz w:val="24"/>
          <w:szCs w:val="24"/>
        </w:rPr>
        <w:t xml:space="preserve">challenged even the most experienced businesses to </w:t>
      </w:r>
      <w:r w:rsidR="00091B76">
        <w:rPr>
          <w:rFonts w:ascii="Times New Roman" w:hAnsi="Times New Roman" w:cs="Times New Roman"/>
          <w:sz w:val="24"/>
          <w:szCs w:val="24"/>
        </w:rPr>
        <w:t>find a proper balance between</w:t>
      </w:r>
      <w:r w:rsidR="001B7E1D">
        <w:rPr>
          <w:rFonts w:ascii="Times New Roman" w:hAnsi="Times New Roman" w:cs="Times New Roman"/>
          <w:sz w:val="24"/>
          <w:szCs w:val="24"/>
        </w:rPr>
        <w:t xml:space="preserve"> </w:t>
      </w:r>
      <w:r w:rsidR="001A340C">
        <w:rPr>
          <w:rFonts w:ascii="Times New Roman" w:hAnsi="Times New Roman" w:cs="Times New Roman"/>
          <w:sz w:val="24"/>
          <w:szCs w:val="24"/>
        </w:rPr>
        <w:t>ethics and expediency to</w:t>
      </w:r>
      <w:r w:rsidR="009801C5">
        <w:rPr>
          <w:rFonts w:ascii="Times New Roman" w:hAnsi="Times New Roman" w:cs="Times New Roman"/>
          <w:sz w:val="24"/>
          <w:szCs w:val="24"/>
        </w:rPr>
        <w:t xml:space="preserve"> </w:t>
      </w:r>
      <w:r w:rsidR="00D065F2">
        <w:rPr>
          <w:rFonts w:ascii="Times New Roman" w:hAnsi="Times New Roman" w:cs="Times New Roman"/>
          <w:sz w:val="24"/>
          <w:szCs w:val="24"/>
        </w:rPr>
        <w:t xml:space="preserve">guarantee </w:t>
      </w:r>
      <w:r>
        <w:rPr>
          <w:rFonts w:ascii="Times New Roman" w:hAnsi="Times New Roman" w:cs="Times New Roman"/>
          <w:sz w:val="24"/>
          <w:szCs w:val="24"/>
        </w:rPr>
        <w:t>their</w:t>
      </w:r>
      <w:r w:rsidR="00D065F2">
        <w:rPr>
          <w:rFonts w:ascii="Times New Roman" w:hAnsi="Times New Roman" w:cs="Times New Roman"/>
          <w:sz w:val="24"/>
          <w:szCs w:val="24"/>
        </w:rPr>
        <w:t xml:space="preserve"> </w:t>
      </w:r>
      <w:r w:rsidR="009801C5">
        <w:rPr>
          <w:rFonts w:ascii="Times New Roman" w:hAnsi="Times New Roman" w:cs="Times New Roman"/>
          <w:sz w:val="24"/>
          <w:szCs w:val="24"/>
        </w:rPr>
        <w:t>surviv</w:t>
      </w:r>
      <w:r w:rsidR="00091B76">
        <w:rPr>
          <w:rFonts w:ascii="Times New Roman" w:hAnsi="Times New Roman" w:cs="Times New Roman"/>
          <w:sz w:val="24"/>
          <w:szCs w:val="24"/>
        </w:rPr>
        <w:t>al</w:t>
      </w:r>
      <w:r w:rsidR="009801C5">
        <w:rPr>
          <w:rFonts w:ascii="Times New Roman" w:hAnsi="Times New Roman" w:cs="Times New Roman"/>
          <w:sz w:val="24"/>
          <w:szCs w:val="24"/>
        </w:rPr>
        <w:t>.</w:t>
      </w:r>
      <w:r w:rsidR="00C57313" w:rsidRPr="00C410A4">
        <w:rPr>
          <w:rFonts w:ascii="Times New Roman" w:hAnsi="Times New Roman" w:cs="Times New Roman"/>
          <w:sz w:val="24"/>
          <w:szCs w:val="24"/>
        </w:rPr>
        <w:t xml:space="preserve"> </w:t>
      </w:r>
      <w:r w:rsidR="00DD6FBA">
        <w:rPr>
          <w:rFonts w:ascii="Times New Roman" w:hAnsi="Times New Roman" w:cs="Times New Roman"/>
          <w:sz w:val="24"/>
          <w:szCs w:val="24"/>
        </w:rPr>
        <w:t xml:space="preserve">In </w:t>
      </w:r>
      <w:r w:rsidR="001A340C">
        <w:rPr>
          <w:rFonts w:ascii="Times New Roman" w:hAnsi="Times New Roman" w:cs="Times New Roman"/>
          <w:sz w:val="24"/>
          <w:szCs w:val="24"/>
        </w:rPr>
        <w:t>the</w:t>
      </w:r>
      <w:r w:rsidR="00DD6FBA">
        <w:rPr>
          <w:rFonts w:ascii="Times New Roman" w:hAnsi="Times New Roman" w:cs="Times New Roman"/>
          <w:sz w:val="24"/>
          <w:szCs w:val="24"/>
        </w:rPr>
        <w:t xml:space="preserve"> long run</w:t>
      </w:r>
      <w:r w:rsidR="001A340C">
        <w:rPr>
          <w:rFonts w:ascii="Times New Roman" w:hAnsi="Times New Roman" w:cs="Times New Roman"/>
          <w:sz w:val="24"/>
          <w:szCs w:val="24"/>
        </w:rPr>
        <w:t xml:space="preserve">, however, a </w:t>
      </w:r>
      <w:r w:rsidR="00C57313" w:rsidRPr="00C410A4">
        <w:rPr>
          <w:rFonts w:ascii="Times New Roman" w:hAnsi="Times New Roman" w:cs="Times New Roman"/>
          <w:sz w:val="24"/>
          <w:szCs w:val="24"/>
        </w:rPr>
        <w:t>compan</w:t>
      </w:r>
      <w:r w:rsidR="001A340C">
        <w:rPr>
          <w:rFonts w:ascii="Times New Roman" w:hAnsi="Times New Roman" w:cs="Times New Roman"/>
          <w:sz w:val="24"/>
          <w:szCs w:val="24"/>
        </w:rPr>
        <w:t>y</w:t>
      </w:r>
      <w:r w:rsidR="00C57313" w:rsidRPr="00C410A4">
        <w:rPr>
          <w:rFonts w:ascii="Times New Roman" w:hAnsi="Times New Roman" w:cs="Times New Roman"/>
          <w:sz w:val="24"/>
          <w:szCs w:val="24"/>
        </w:rPr>
        <w:t xml:space="preserve"> </w:t>
      </w:r>
      <w:r w:rsidR="00C57313">
        <w:rPr>
          <w:rFonts w:ascii="Times New Roman" w:hAnsi="Times New Roman" w:cs="Times New Roman"/>
          <w:sz w:val="24"/>
          <w:szCs w:val="24"/>
        </w:rPr>
        <w:t>should be able to</w:t>
      </w:r>
      <w:r w:rsidR="00C57313" w:rsidRPr="00C410A4">
        <w:rPr>
          <w:rFonts w:ascii="Times New Roman" w:hAnsi="Times New Roman" w:cs="Times New Roman"/>
          <w:sz w:val="24"/>
          <w:szCs w:val="24"/>
        </w:rPr>
        <w:t xml:space="preserve"> develop a strategic </w:t>
      </w:r>
      <w:r w:rsidR="00C57313">
        <w:rPr>
          <w:rFonts w:ascii="Times New Roman" w:hAnsi="Times New Roman" w:cs="Times New Roman"/>
          <w:sz w:val="24"/>
          <w:szCs w:val="24"/>
        </w:rPr>
        <w:t>mode</w:t>
      </w:r>
      <w:r w:rsidR="00C57313" w:rsidRPr="00C410A4">
        <w:rPr>
          <w:rFonts w:ascii="Times New Roman" w:hAnsi="Times New Roman" w:cs="Times New Roman"/>
          <w:sz w:val="24"/>
          <w:szCs w:val="24"/>
        </w:rPr>
        <w:t xml:space="preserve"> of </w:t>
      </w:r>
      <w:r w:rsidR="00091B76">
        <w:rPr>
          <w:rFonts w:ascii="Times New Roman" w:hAnsi="Times New Roman" w:cs="Times New Roman"/>
          <w:sz w:val="24"/>
          <w:szCs w:val="24"/>
        </w:rPr>
        <w:t>operations</w:t>
      </w:r>
      <w:r w:rsidR="00DD6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guided by</w:t>
      </w:r>
      <w:r w:rsidR="00C57313" w:rsidRPr="00C410A4">
        <w:rPr>
          <w:rFonts w:ascii="Times New Roman" w:hAnsi="Times New Roman" w:cs="Times New Roman"/>
          <w:sz w:val="24"/>
          <w:szCs w:val="24"/>
        </w:rPr>
        <w:t xml:space="preserve"> ethic</w:t>
      </w:r>
      <w:r w:rsidR="001F4735">
        <w:rPr>
          <w:rFonts w:ascii="Times New Roman" w:hAnsi="Times New Roman" w:cs="Times New Roman"/>
          <w:sz w:val="24"/>
          <w:szCs w:val="24"/>
        </w:rPr>
        <w:t>al</w:t>
      </w:r>
      <w:r w:rsidR="00C57313" w:rsidRPr="00C410A4">
        <w:rPr>
          <w:rFonts w:ascii="Times New Roman" w:hAnsi="Times New Roman" w:cs="Times New Roman"/>
          <w:sz w:val="24"/>
          <w:szCs w:val="24"/>
        </w:rPr>
        <w:t xml:space="preserve"> principles</w:t>
      </w:r>
      <w:r w:rsidR="00DD6FBA">
        <w:rPr>
          <w:rFonts w:ascii="Times New Roman" w:hAnsi="Times New Roman" w:cs="Times New Roman"/>
          <w:sz w:val="24"/>
          <w:szCs w:val="24"/>
        </w:rPr>
        <w:t xml:space="preserve"> </w:t>
      </w:r>
      <w:r w:rsidR="001A340C">
        <w:rPr>
          <w:rFonts w:ascii="Times New Roman" w:hAnsi="Times New Roman" w:cs="Times New Roman"/>
          <w:sz w:val="24"/>
          <w:szCs w:val="24"/>
        </w:rPr>
        <w:t>to maintain its public image and preserve a competitive advantage</w:t>
      </w:r>
      <w:r w:rsidR="00C57313" w:rsidRPr="00C410A4">
        <w:rPr>
          <w:rFonts w:ascii="Times New Roman" w:hAnsi="Times New Roman" w:cs="Times New Roman"/>
          <w:sz w:val="24"/>
          <w:szCs w:val="24"/>
        </w:rPr>
        <w:t>.</w:t>
      </w:r>
    </w:p>
    <w:p w:rsidR="00D74046" w:rsidRDefault="00D74046" w:rsidP="00C573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Post-Soviet </w:t>
      </w:r>
      <w:r w:rsidR="00633CC7">
        <w:rPr>
          <w:rFonts w:ascii="Times New Roman" w:hAnsi="Times New Roman" w:cs="Times New Roman"/>
          <w:sz w:val="24"/>
          <w:szCs w:val="24"/>
        </w:rPr>
        <w:t>economies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A7E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 xml:space="preserve">adopted a very specific attitude toward business ethics. </w:t>
      </w:r>
      <w:r w:rsidR="001F4735">
        <w:rPr>
          <w:rFonts w:ascii="Times New Roman" w:hAnsi="Times New Roman" w:cs="Times New Roman"/>
          <w:sz w:val="24"/>
          <w:szCs w:val="24"/>
        </w:rPr>
        <w:t>Although e</w:t>
      </w:r>
      <w:r>
        <w:rPr>
          <w:rFonts w:ascii="Times New Roman" w:hAnsi="Times New Roman" w:cs="Times New Roman"/>
          <w:sz w:val="24"/>
          <w:szCs w:val="24"/>
        </w:rPr>
        <w:t xml:space="preserve">thical behavior is supported by traditional </w:t>
      </w:r>
      <w:r w:rsidR="00FF592A">
        <w:rPr>
          <w:rFonts w:ascii="Times New Roman" w:hAnsi="Times New Roman" w:cs="Times New Roman"/>
          <w:sz w:val="24"/>
          <w:szCs w:val="24"/>
        </w:rPr>
        <w:t xml:space="preserve">societal </w:t>
      </w:r>
      <w:r>
        <w:rPr>
          <w:rFonts w:ascii="Times New Roman" w:hAnsi="Times New Roman" w:cs="Times New Roman"/>
          <w:sz w:val="24"/>
          <w:szCs w:val="24"/>
        </w:rPr>
        <w:t>values, religion</w:t>
      </w:r>
      <w:r w:rsidR="00FF592A">
        <w:rPr>
          <w:rFonts w:ascii="Times New Roman" w:hAnsi="Times New Roman" w:cs="Times New Roman"/>
          <w:sz w:val="24"/>
          <w:szCs w:val="24"/>
        </w:rPr>
        <w:t xml:space="preserve">, </w:t>
      </w:r>
      <w:r w:rsidR="00315F7D">
        <w:rPr>
          <w:rFonts w:ascii="Times New Roman" w:hAnsi="Times New Roman" w:cs="Times New Roman"/>
          <w:sz w:val="24"/>
          <w:szCs w:val="24"/>
        </w:rPr>
        <w:t>history</w:t>
      </w:r>
      <w:r w:rsidR="00633C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735">
        <w:rPr>
          <w:rFonts w:ascii="Times New Roman" w:hAnsi="Times New Roman" w:cs="Times New Roman"/>
          <w:sz w:val="24"/>
          <w:szCs w:val="24"/>
        </w:rPr>
        <w:t xml:space="preserve">and </w:t>
      </w:r>
      <w:r w:rsidR="00FC7A7E">
        <w:rPr>
          <w:rFonts w:ascii="Times New Roman" w:hAnsi="Times New Roman" w:cs="Times New Roman"/>
          <w:sz w:val="24"/>
          <w:szCs w:val="24"/>
        </w:rPr>
        <w:t xml:space="preserve">the </w:t>
      </w:r>
      <w:r w:rsidR="00315F7D">
        <w:rPr>
          <w:rFonts w:ascii="Times New Roman" w:hAnsi="Times New Roman" w:cs="Times New Roman"/>
          <w:sz w:val="24"/>
          <w:szCs w:val="24"/>
        </w:rPr>
        <w:t xml:space="preserve">habit of </w:t>
      </w:r>
      <w:r w:rsidR="00C5532B">
        <w:rPr>
          <w:rFonts w:ascii="Times New Roman" w:hAnsi="Times New Roman" w:cs="Times New Roman"/>
          <w:sz w:val="24"/>
          <w:szCs w:val="24"/>
        </w:rPr>
        <w:t xml:space="preserve">obedience, </w:t>
      </w:r>
      <w:r w:rsidR="00FC7A7E">
        <w:rPr>
          <w:rFonts w:ascii="Times New Roman" w:hAnsi="Times New Roman" w:cs="Times New Roman"/>
          <w:sz w:val="24"/>
          <w:szCs w:val="24"/>
        </w:rPr>
        <w:t>a continuing</w:t>
      </w:r>
      <w:r w:rsidR="00F204D2">
        <w:rPr>
          <w:rFonts w:ascii="Times New Roman" w:hAnsi="Times New Roman" w:cs="Times New Roman"/>
          <w:sz w:val="24"/>
          <w:szCs w:val="24"/>
        </w:rPr>
        <w:t xml:space="preserve"> </w:t>
      </w:r>
      <w:r w:rsidR="00A21104">
        <w:rPr>
          <w:rFonts w:ascii="Times New Roman" w:hAnsi="Times New Roman" w:cs="Times New Roman"/>
          <w:sz w:val="24"/>
          <w:szCs w:val="24"/>
        </w:rPr>
        <w:t>fragile</w:t>
      </w:r>
      <w:r>
        <w:rPr>
          <w:rFonts w:ascii="Times New Roman" w:hAnsi="Times New Roman" w:cs="Times New Roman"/>
          <w:sz w:val="24"/>
          <w:szCs w:val="24"/>
        </w:rPr>
        <w:t xml:space="preserve"> economic </w:t>
      </w:r>
      <w:r w:rsidR="00FF592A">
        <w:rPr>
          <w:rFonts w:ascii="Times New Roman" w:hAnsi="Times New Roman" w:cs="Times New Roman"/>
          <w:sz w:val="24"/>
          <w:szCs w:val="24"/>
        </w:rPr>
        <w:t>situation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208">
        <w:rPr>
          <w:rFonts w:ascii="Times New Roman" w:hAnsi="Times New Roman" w:cs="Times New Roman"/>
          <w:sz w:val="24"/>
          <w:szCs w:val="24"/>
        </w:rPr>
        <w:t>s</w:t>
      </w:r>
      <w:r w:rsidR="00FC7A7E">
        <w:rPr>
          <w:rFonts w:ascii="Times New Roman" w:hAnsi="Times New Roman" w:cs="Times New Roman"/>
          <w:sz w:val="24"/>
          <w:szCs w:val="24"/>
        </w:rPr>
        <w:t>uggests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F7D">
        <w:rPr>
          <w:rFonts w:ascii="Times New Roman" w:hAnsi="Times New Roman" w:cs="Times New Roman"/>
          <w:sz w:val="24"/>
          <w:szCs w:val="24"/>
        </w:rPr>
        <w:t xml:space="preserve">businesses </w:t>
      </w:r>
      <w:r w:rsidR="002B2CC8">
        <w:rPr>
          <w:rFonts w:ascii="Times New Roman" w:hAnsi="Times New Roman" w:cs="Times New Roman"/>
          <w:sz w:val="24"/>
          <w:szCs w:val="24"/>
        </w:rPr>
        <w:t xml:space="preserve">in these economies </w:t>
      </w:r>
      <w:r w:rsidR="00F204D2">
        <w:rPr>
          <w:rFonts w:ascii="Times New Roman" w:hAnsi="Times New Roman" w:cs="Times New Roman"/>
          <w:sz w:val="24"/>
          <w:szCs w:val="24"/>
        </w:rPr>
        <w:t xml:space="preserve">that </w:t>
      </w:r>
      <w:r w:rsidR="00633CC7">
        <w:rPr>
          <w:rFonts w:ascii="Times New Roman" w:hAnsi="Times New Roman" w:cs="Times New Roman"/>
          <w:sz w:val="24"/>
          <w:szCs w:val="24"/>
        </w:rPr>
        <w:t xml:space="preserve">many </w:t>
      </w:r>
      <w:r>
        <w:rPr>
          <w:rFonts w:ascii="Times New Roman" w:hAnsi="Times New Roman" w:cs="Times New Roman"/>
          <w:sz w:val="24"/>
          <w:szCs w:val="24"/>
        </w:rPr>
        <w:t xml:space="preserve">tough and sometimes </w:t>
      </w:r>
      <w:r w:rsidR="00FF592A">
        <w:rPr>
          <w:rFonts w:ascii="Times New Roman" w:hAnsi="Times New Roman" w:cs="Times New Roman"/>
          <w:sz w:val="24"/>
          <w:szCs w:val="24"/>
        </w:rPr>
        <w:t>unethical</w:t>
      </w:r>
      <w:r>
        <w:rPr>
          <w:rFonts w:ascii="Times New Roman" w:hAnsi="Times New Roman" w:cs="Times New Roman"/>
          <w:sz w:val="24"/>
          <w:szCs w:val="24"/>
        </w:rPr>
        <w:t xml:space="preserve"> decisions</w:t>
      </w:r>
      <w:r w:rsidR="00633CC7">
        <w:rPr>
          <w:rFonts w:ascii="Times New Roman" w:hAnsi="Times New Roman" w:cs="Times New Roman"/>
          <w:sz w:val="24"/>
          <w:szCs w:val="24"/>
        </w:rPr>
        <w:t xml:space="preserve"> </w:t>
      </w:r>
      <w:r w:rsidR="00FC7A7E">
        <w:rPr>
          <w:rFonts w:ascii="Times New Roman" w:hAnsi="Times New Roman" w:cs="Times New Roman"/>
          <w:sz w:val="24"/>
          <w:szCs w:val="24"/>
        </w:rPr>
        <w:t>must be made</w:t>
      </w:r>
      <w:r w:rsidR="00633CC7">
        <w:rPr>
          <w:rFonts w:ascii="Times New Roman" w:hAnsi="Times New Roman" w:cs="Times New Roman"/>
          <w:sz w:val="24"/>
          <w:szCs w:val="24"/>
        </w:rPr>
        <w:t xml:space="preserve"> </w:t>
      </w:r>
      <w:r w:rsidR="00C5532B">
        <w:rPr>
          <w:rFonts w:ascii="Times New Roman" w:hAnsi="Times New Roman" w:cs="Times New Roman"/>
          <w:sz w:val="24"/>
          <w:szCs w:val="24"/>
        </w:rPr>
        <w:t>quickly</w:t>
      </w:r>
      <w:r w:rsidR="00FC7A7E">
        <w:rPr>
          <w:rFonts w:ascii="Times New Roman" w:hAnsi="Times New Roman" w:cs="Times New Roman"/>
          <w:sz w:val="24"/>
          <w:szCs w:val="24"/>
        </w:rPr>
        <w:t xml:space="preserve"> wh</w:t>
      </w:r>
      <w:r w:rsidR="00C5532B">
        <w:rPr>
          <w:rFonts w:ascii="Times New Roman" w:hAnsi="Times New Roman" w:cs="Times New Roman"/>
          <w:sz w:val="24"/>
          <w:szCs w:val="24"/>
        </w:rPr>
        <w:t xml:space="preserve">en a window of </w:t>
      </w:r>
      <w:r w:rsidR="00A21104">
        <w:rPr>
          <w:rFonts w:ascii="Times New Roman" w:hAnsi="Times New Roman" w:cs="Times New Roman"/>
          <w:sz w:val="24"/>
          <w:szCs w:val="24"/>
        </w:rPr>
        <w:t xml:space="preserve">economic </w:t>
      </w:r>
      <w:r w:rsidR="00C5532B">
        <w:rPr>
          <w:rFonts w:ascii="Times New Roman" w:hAnsi="Times New Roman" w:cs="Times New Roman"/>
          <w:sz w:val="24"/>
          <w:szCs w:val="24"/>
        </w:rPr>
        <w:t xml:space="preserve">opportunity </w:t>
      </w:r>
      <w:r w:rsidR="00315F7D">
        <w:rPr>
          <w:rFonts w:ascii="Times New Roman" w:hAnsi="Times New Roman" w:cs="Times New Roman"/>
          <w:sz w:val="24"/>
          <w:szCs w:val="24"/>
        </w:rPr>
        <w:t>suddenly closes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74046" w:rsidRPr="00C410A4" w:rsidRDefault="00D74046" w:rsidP="00C573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Moldovan</w:t>
      </w:r>
      <w:r w:rsidR="002B2CC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many </w:t>
      </w:r>
      <w:r w:rsidR="00633CC7">
        <w:rPr>
          <w:rFonts w:ascii="Times New Roman" w:hAnsi="Times New Roman" w:cs="Times New Roman"/>
          <w:sz w:val="24"/>
          <w:szCs w:val="24"/>
        </w:rPr>
        <w:t>ways</w:t>
      </w:r>
      <w:r>
        <w:rPr>
          <w:rFonts w:ascii="Times New Roman" w:hAnsi="Times New Roman" w:cs="Times New Roman"/>
          <w:sz w:val="24"/>
          <w:szCs w:val="24"/>
        </w:rPr>
        <w:t xml:space="preserve"> share post-Soviet </w:t>
      </w:r>
      <w:r w:rsidR="00C5532B">
        <w:rPr>
          <w:rFonts w:ascii="Times New Roman" w:hAnsi="Times New Roman" w:cs="Times New Roman"/>
          <w:sz w:val="24"/>
          <w:szCs w:val="24"/>
        </w:rPr>
        <w:t xml:space="preserve">traditional </w:t>
      </w:r>
      <w:r>
        <w:rPr>
          <w:rFonts w:ascii="Times New Roman" w:hAnsi="Times New Roman" w:cs="Times New Roman"/>
          <w:sz w:val="24"/>
          <w:szCs w:val="24"/>
        </w:rPr>
        <w:t>values</w:t>
      </w:r>
      <w:r w:rsidR="001F4735">
        <w:rPr>
          <w:rFonts w:ascii="Times New Roman" w:hAnsi="Times New Roman" w:cs="Times New Roman"/>
          <w:sz w:val="24"/>
          <w:szCs w:val="24"/>
        </w:rPr>
        <w:t>, despite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A7E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 xml:space="preserve">closeness to Europe and </w:t>
      </w:r>
      <w:r w:rsidR="00FC7A7E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>long-</w:t>
      </w:r>
      <w:r w:rsidR="00FC7A7E">
        <w:rPr>
          <w:rFonts w:ascii="Times New Roman" w:hAnsi="Times New Roman" w:cs="Times New Roman"/>
          <w:sz w:val="24"/>
          <w:szCs w:val="24"/>
        </w:rPr>
        <w:t>established</w:t>
      </w:r>
      <w:r>
        <w:rPr>
          <w:rFonts w:ascii="Times New Roman" w:hAnsi="Times New Roman" w:cs="Times New Roman"/>
          <w:sz w:val="24"/>
          <w:szCs w:val="24"/>
        </w:rPr>
        <w:t xml:space="preserve"> relations with Romania, </w:t>
      </w:r>
      <w:r w:rsidR="001F4735">
        <w:rPr>
          <w:rFonts w:ascii="Times New Roman" w:hAnsi="Times New Roman" w:cs="Times New Roman"/>
          <w:sz w:val="24"/>
          <w:szCs w:val="24"/>
        </w:rPr>
        <w:t>now</w:t>
      </w:r>
      <w:r w:rsidR="00633CC7">
        <w:rPr>
          <w:rFonts w:ascii="Times New Roman" w:hAnsi="Times New Roman" w:cs="Times New Roman"/>
          <w:sz w:val="24"/>
          <w:szCs w:val="24"/>
        </w:rPr>
        <w:t xml:space="preserve"> </w:t>
      </w:r>
      <w:r w:rsidR="00FF592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member of the EU</w:t>
      </w:r>
      <w:r w:rsidR="001F47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CC8">
        <w:rPr>
          <w:rFonts w:ascii="Times New Roman" w:hAnsi="Times New Roman" w:cs="Times New Roman"/>
          <w:sz w:val="24"/>
          <w:szCs w:val="24"/>
        </w:rPr>
        <w:t>To show h</w:t>
      </w:r>
      <w:r>
        <w:rPr>
          <w:rFonts w:ascii="Times New Roman" w:hAnsi="Times New Roman" w:cs="Times New Roman"/>
          <w:sz w:val="24"/>
          <w:szCs w:val="24"/>
        </w:rPr>
        <w:t xml:space="preserve">ow </w:t>
      </w:r>
      <w:r w:rsidR="00FF592A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 xml:space="preserve">and old post-Soviet perceptions </w:t>
      </w:r>
      <w:r w:rsidR="00FF592A">
        <w:rPr>
          <w:rFonts w:ascii="Times New Roman" w:hAnsi="Times New Roman" w:cs="Times New Roman"/>
          <w:sz w:val="24"/>
          <w:szCs w:val="24"/>
        </w:rPr>
        <w:t>coexist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2B2CC8">
        <w:rPr>
          <w:rFonts w:ascii="Times New Roman" w:hAnsi="Times New Roman" w:cs="Times New Roman"/>
          <w:sz w:val="24"/>
          <w:szCs w:val="24"/>
        </w:rPr>
        <w:t>Moldovan b</w:t>
      </w:r>
      <w:r>
        <w:rPr>
          <w:rFonts w:ascii="Times New Roman" w:hAnsi="Times New Roman" w:cs="Times New Roman"/>
          <w:sz w:val="24"/>
          <w:szCs w:val="24"/>
        </w:rPr>
        <w:t>usiness ethics</w:t>
      </w:r>
      <w:r w:rsidR="00C55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2B2CC8">
        <w:rPr>
          <w:rFonts w:ascii="Times New Roman" w:hAnsi="Times New Roman" w:cs="Times New Roman"/>
          <w:sz w:val="24"/>
          <w:szCs w:val="24"/>
        </w:rPr>
        <w:t>one of the goals of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="00FC7A7E">
        <w:rPr>
          <w:rFonts w:ascii="Times New Roman" w:hAnsi="Times New Roman" w:cs="Times New Roman"/>
          <w:sz w:val="24"/>
          <w:szCs w:val="24"/>
        </w:rPr>
        <w:t>is article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526C">
        <w:rPr>
          <w:rFonts w:ascii="Times New Roman" w:hAnsi="Times New Roman" w:cs="Times New Roman"/>
          <w:sz w:val="24"/>
          <w:szCs w:val="24"/>
        </w:rPr>
        <w:t xml:space="preserve"> </w:t>
      </w:r>
      <w:r w:rsidR="00F204D2">
        <w:rPr>
          <w:rFonts w:ascii="Times New Roman" w:hAnsi="Times New Roman" w:cs="Times New Roman"/>
          <w:sz w:val="24"/>
          <w:szCs w:val="24"/>
        </w:rPr>
        <w:t>We also</w:t>
      </w:r>
      <w:r w:rsidR="00B2526C">
        <w:rPr>
          <w:rFonts w:ascii="Times New Roman" w:hAnsi="Times New Roman" w:cs="Times New Roman"/>
          <w:sz w:val="24"/>
          <w:szCs w:val="24"/>
        </w:rPr>
        <w:t xml:space="preserve"> </w:t>
      </w:r>
      <w:r w:rsidR="00C5532B">
        <w:rPr>
          <w:rFonts w:ascii="Times New Roman" w:hAnsi="Times New Roman" w:cs="Times New Roman"/>
          <w:sz w:val="24"/>
          <w:szCs w:val="24"/>
        </w:rPr>
        <w:t xml:space="preserve">will </w:t>
      </w:r>
      <w:r w:rsidR="00B2526C">
        <w:rPr>
          <w:rFonts w:ascii="Times New Roman" w:hAnsi="Times New Roman" w:cs="Times New Roman"/>
          <w:sz w:val="24"/>
          <w:szCs w:val="24"/>
        </w:rPr>
        <w:t xml:space="preserve">compare business ethics in Moldova </w:t>
      </w:r>
      <w:r w:rsidR="00FC7A7E">
        <w:rPr>
          <w:rFonts w:ascii="Times New Roman" w:hAnsi="Times New Roman" w:cs="Times New Roman"/>
          <w:sz w:val="24"/>
          <w:szCs w:val="24"/>
        </w:rPr>
        <w:t>with</w:t>
      </w:r>
      <w:r w:rsidR="00B17208">
        <w:rPr>
          <w:rFonts w:ascii="Times New Roman" w:hAnsi="Times New Roman" w:cs="Times New Roman"/>
          <w:sz w:val="24"/>
          <w:szCs w:val="24"/>
        </w:rPr>
        <w:t xml:space="preserve"> global</w:t>
      </w:r>
      <w:r w:rsidR="00FC7A7E">
        <w:rPr>
          <w:rFonts w:ascii="Times New Roman" w:hAnsi="Times New Roman" w:cs="Times New Roman"/>
          <w:sz w:val="24"/>
          <w:szCs w:val="24"/>
        </w:rPr>
        <w:t xml:space="preserve"> business ethics. Despite significant differences, there </w:t>
      </w:r>
      <w:r w:rsidR="002B2CC8">
        <w:rPr>
          <w:rFonts w:ascii="Times New Roman" w:hAnsi="Times New Roman" w:cs="Times New Roman"/>
          <w:sz w:val="24"/>
          <w:szCs w:val="24"/>
        </w:rPr>
        <w:t>are</w:t>
      </w:r>
      <w:r w:rsidR="00FC7A7E">
        <w:rPr>
          <w:rFonts w:ascii="Times New Roman" w:hAnsi="Times New Roman" w:cs="Times New Roman"/>
          <w:sz w:val="24"/>
          <w:szCs w:val="24"/>
        </w:rPr>
        <w:t xml:space="preserve"> </w:t>
      </w:r>
      <w:r w:rsidR="00FF592A">
        <w:rPr>
          <w:rFonts w:ascii="Times New Roman" w:hAnsi="Times New Roman" w:cs="Times New Roman"/>
          <w:sz w:val="24"/>
          <w:szCs w:val="24"/>
        </w:rPr>
        <w:t>many commonalities</w:t>
      </w:r>
      <w:r w:rsidR="00B2526C">
        <w:rPr>
          <w:rFonts w:ascii="Times New Roman" w:hAnsi="Times New Roman" w:cs="Times New Roman"/>
          <w:sz w:val="24"/>
          <w:szCs w:val="24"/>
        </w:rPr>
        <w:t>.</w:t>
      </w:r>
    </w:p>
    <w:p w:rsidR="00C57313" w:rsidRPr="00C57313" w:rsidRDefault="00FC7A7E" w:rsidP="00C5731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of the l</w:t>
      </w:r>
      <w:r w:rsidR="00C57313" w:rsidRPr="00C57313">
        <w:rPr>
          <w:rFonts w:ascii="Times New Roman" w:hAnsi="Times New Roman" w:cs="Times New Roman"/>
          <w:b/>
          <w:sz w:val="24"/>
          <w:szCs w:val="24"/>
        </w:rPr>
        <w:t xml:space="preserve">iterature </w:t>
      </w:r>
      <w:r w:rsidR="002B1903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6D1E0B">
        <w:rPr>
          <w:rFonts w:ascii="Times New Roman" w:hAnsi="Times New Roman" w:cs="Times New Roman"/>
          <w:b/>
          <w:sz w:val="24"/>
          <w:szCs w:val="24"/>
        </w:rPr>
        <w:t xml:space="preserve">business </w:t>
      </w:r>
      <w:r w:rsidR="00C82269">
        <w:rPr>
          <w:rFonts w:ascii="Times New Roman" w:hAnsi="Times New Roman" w:cs="Times New Roman"/>
          <w:b/>
          <w:sz w:val="24"/>
          <w:szCs w:val="24"/>
        </w:rPr>
        <w:t>e</w:t>
      </w:r>
      <w:r w:rsidR="002B1903">
        <w:rPr>
          <w:rFonts w:ascii="Times New Roman" w:hAnsi="Times New Roman" w:cs="Times New Roman"/>
          <w:b/>
          <w:sz w:val="24"/>
          <w:szCs w:val="24"/>
        </w:rPr>
        <w:t>thics</w:t>
      </w:r>
    </w:p>
    <w:p w:rsidR="00C57313" w:rsidRPr="005A0AD5" w:rsidRDefault="00D03663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usiness ethics </w:t>
      </w:r>
      <w:r w:rsidR="002B2CC8">
        <w:rPr>
          <w:rFonts w:ascii="Times New Roman" w:hAnsi="Times New Roman" w:cs="Times New Roman"/>
          <w:color w:val="000000" w:themeColor="text1"/>
          <w:sz w:val="24"/>
          <w:szCs w:val="24"/>
        </w:rPr>
        <w:t>is a relatively young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7972">
        <w:rPr>
          <w:rFonts w:ascii="Times New Roman" w:hAnsi="Times New Roman" w:cs="Times New Roman"/>
          <w:color w:val="000000" w:themeColor="text1"/>
          <w:sz w:val="24"/>
          <w:szCs w:val="24"/>
        </w:rPr>
        <w:t>field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2B25">
        <w:rPr>
          <w:rFonts w:ascii="Times New Roman" w:hAnsi="Times New Roman" w:cs="Times New Roman"/>
          <w:color w:val="000000" w:themeColor="text1"/>
          <w:sz w:val="24"/>
          <w:szCs w:val="24"/>
        </w:rPr>
        <w:t>of academic analysis</w:t>
      </w:r>
      <w:r w:rsidR="001F4735">
        <w:rPr>
          <w:rFonts w:ascii="Times New Roman" w:hAnsi="Times New Roman" w:cs="Times New Roman"/>
          <w:color w:val="000000" w:themeColor="text1"/>
          <w:sz w:val="24"/>
          <w:szCs w:val="24"/>
        </w:rPr>
        <w:t>, and 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tudies </w:t>
      </w:r>
      <w:r w:rsidR="00FC7A7E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7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interaction </w:t>
      </w:r>
      <w:r w:rsidR="00A21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business ethics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organizational culture are </w:t>
      </w:r>
      <w:r w:rsidR="001B5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relatively </w:t>
      </w:r>
      <w:r w:rsidR="002B2CC8">
        <w:rPr>
          <w:rFonts w:ascii="Times New Roman" w:hAnsi="Times New Roman" w:cs="Times New Roman"/>
          <w:color w:val="000000" w:themeColor="text1"/>
          <w:sz w:val="24"/>
          <w:szCs w:val="24"/>
        </w:rPr>
        <w:t>limited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most important work </w:t>
      </w:r>
      <w:r w:rsidR="008124C9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intercultural management </w:t>
      </w:r>
      <w:r w:rsidR="008124C9">
        <w:rPr>
          <w:rFonts w:ascii="Times New Roman" w:hAnsi="Times New Roman" w:cs="Times New Roman"/>
          <w:color w:val="000000" w:themeColor="text1"/>
          <w:sz w:val="24"/>
          <w:szCs w:val="24"/>
        </w:rPr>
        <w:t>has been done by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6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Geert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Hofstede (1980)</w:t>
      </w:r>
      <w:r w:rsidR="008124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who </w:t>
      </w:r>
      <w:r w:rsidR="00D0684A">
        <w:rPr>
          <w:rFonts w:ascii="Times New Roman" w:hAnsi="Times New Roman" w:cs="Times New Roman"/>
          <w:color w:val="000000" w:themeColor="text1"/>
          <w:sz w:val="24"/>
          <w:szCs w:val="24"/>
        </w:rPr>
        <w:t>argue</w:t>
      </w:r>
      <w:r w:rsidR="008124C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culture is a “collective programming of thinking</w:t>
      </w:r>
      <w:r w:rsidR="008124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C57313" w:rsidRPr="005A0AD5">
        <w:rPr>
          <w:rFonts w:ascii="Times New Roman" w:hAnsi="Times New Roman" w:cs="Times New Roman"/>
          <w:color w:val="000000" w:themeColor="text1"/>
        </w:rPr>
        <w:t xml:space="preserve"> </w:t>
      </w:r>
      <w:r w:rsidR="008124C9">
        <w:rPr>
          <w:rFonts w:ascii="Times New Roman" w:hAnsi="Times New Roman" w:cs="Times New Roman"/>
          <w:color w:val="000000" w:themeColor="text1"/>
        </w:rPr>
        <w:t>He</w:t>
      </w:r>
      <w:r w:rsidR="00C57313" w:rsidRPr="005A0AD5">
        <w:rPr>
          <w:rFonts w:ascii="Times New Roman" w:hAnsi="Times New Roman" w:cs="Times New Roman"/>
          <w:color w:val="000000" w:themeColor="text1"/>
        </w:rPr>
        <w:t xml:space="preserve"> </w:t>
      </w:r>
      <w:r w:rsidR="00857972">
        <w:rPr>
          <w:rFonts w:ascii="Times New Roman" w:hAnsi="Times New Roman" w:cs="Times New Roman"/>
          <w:color w:val="000000" w:themeColor="text1"/>
        </w:rPr>
        <w:t>identifies th</w:t>
      </w:r>
      <w:r w:rsidR="00C57313" w:rsidRPr="00262A85">
        <w:rPr>
          <w:rFonts w:ascii="Times New Roman" w:hAnsi="Times New Roman" w:cs="Times New Roman"/>
          <w:color w:val="000000" w:themeColor="text1"/>
          <w:sz w:val="24"/>
          <w:szCs w:val="24"/>
        </w:rPr>
        <w:t>ree levels of mental programming</w:t>
      </w:r>
      <w:r w:rsidR="00C57313" w:rsidRPr="005A0AD5">
        <w:rPr>
          <w:rFonts w:ascii="Times New Roman" w:hAnsi="Times New Roman" w:cs="Times New Roman"/>
          <w:color w:val="000000" w:themeColor="text1"/>
        </w:rPr>
        <w:t xml:space="preserve">:  </w:t>
      </w:r>
    </w:p>
    <w:p w:rsidR="00C57313" w:rsidRPr="005A0AD5" w:rsidRDefault="00C57313" w:rsidP="00C573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The individual level represents the unique, strictly personal</w:t>
      </w:r>
      <w:r w:rsidR="008124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 of mental programming. This </w:t>
      </w:r>
      <w:r w:rsidR="00372495">
        <w:rPr>
          <w:rFonts w:ascii="Times New Roman" w:hAnsi="Times New Roman" w:cs="Times New Roman"/>
          <w:color w:val="000000" w:themeColor="text1"/>
          <w:sz w:val="24"/>
          <w:szCs w:val="24"/>
        </w:rPr>
        <w:t>notion fully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explains </w:t>
      </w:r>
      <w:r w:rsidR="00812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potentially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different behavior of two </w:t>
      </w:r>
      <w:r w:rsidR="00372495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r w:rsidR="008124C9">
        <w:rPr>
          <w:rFonts w:ascii="Times New Roman" w:hAnsi="Times New Roman" w:cs="Times New Roman"/>
          <w:color w:val="000000" w:themeColor="text1"/>
          <w:sz w:val="24"/>
          <w:szCs w:val="24"/>
        </w:rPr>
        <w:t>rsons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even if they </w:t>
      </w:r>
      <w:r w:rsidR="00B10097">
        <w:rPr>
          <w:rFonts w:ascii="Times New Roman" w:hAnsi="Times New Roman" w:cs="Times New Roman"/>
          <w:color w:val="000000" w:themeColor="text1"/>
          <w:sz w:val="24"/>
          <w:szCs w:val="24"/>
        </w:rPr>
        <w:t>are a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 of the same group.</w:t>
      </w:r>
    </w:p>
    <w:p w:rsidR="00C57313" w:rsidRPr="005A0AD5" w:rsidRDefault="00C57313" w:rsidP="00C573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collective level refers to a social or economic group </w:t>
      </w:r>
      <w:r w:rsidR="008124C9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differ</w:t>
      </w:r>
      <w:r w:rsidR="008124C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other groups </w:t>
      </w:r>
      <w:r w:rsidR="008124C9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same category. Hofstede argues that human nature usually </w:t>
      </w:r>
      <w:r w:rsidR="008124C9">
        <w:rPr>
          <w:rFonts w:ascii="Times New Roman" w:hAnsi="Times New Roman" w:cs="Times New Roman"/>
          <w:color w:val="000000" w:themeColor="text1"/>
          <w:sz w:val="24"/>
          <w:szCs w:val="24"/>
        </w:rPr>
        <w:t>differs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this level. The components of </w:t>
      </w:r>
      <w:r w:rsidR="00812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collective level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are the spoken language, traditions</w:t>
      </w:r>
      <w:r w:rsidR="008124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behavior of </w:t>
      </w:r>
      <w:r w:rsidR="00372495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group’s members.  </w:t>
      </w:r>
    </w:p>
    <w:p w:rsidR="00C57313" w:rsidRPr="005A0AD5" w:rsidRDefault="00C57313" w:rsidP="00C5731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The universal level</w:t>
      </w:r>
      <w:r w:rsidR="00812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affects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entire society and reflects </w:t>
      </w:r>
      <w:r w:rsidR="002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general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human biological or physiological ne</w:t>
      </w:r>
      <w:r w:rsidR="008124C9">
        <w:rPr>
          <w:rFonts w:ascii="Times New Roman" w:hAnsi="Times New Roman" w:cs="Times New Roman"/>
          <w:color w:val="000000" w:themeColor="text1"/>
          <w:sz w:val="24"/>
          <w:szCs w:val="24"/>
        </w:rPr>
        <w:t>eds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functions</w:t>
      </w:r>
      <w:r w:rsidR="008124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A0AD5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</w:p>
    <w:p w:rsidR="00262A85" w:rsidRDefault="00C57313" w:rsidP="00262A8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Hofstede’s theory </w:t>
      </w:r>
      <w:r w:rsidR="002B2CC8">
        <w:rPr>
          <w:rFonts w:ascii="Times New Roman" w:hAnsi="Times New Roman" w:cs="Times New Roman"/>
          <w:color w:val="000000" w:themeColor="text1"/>
          <w:sz w:val="24"/>
          <w:szCs w:val="24"/>
        </w:rPr>
        <w:t>has been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applied in </w:t>
      </w:r>
      <w:r w:rsidR="008C4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multiple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research studies</w:t>
      </w:r>
      <w:r w:rsidR="008C4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2CC8">
        <w:rPr>
          <w:rFonts w:ascii="Times New Roman" w:hAnsi="Times New Roman" w:cs="Times New Roman"/>
          <w:color w:val="000000" w:themeColor="text1"/>
          <w:sz w:val="24"/>
          <w:szCs w:val="24"/>
        </w:rPr>
        <w:t>and has also been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5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further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developed </w:t>
      </w:r>
      <w:r w:rsidR="008C4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2F5BD3">
        <w:rPr>
          <w:rFonts w:ascii="Times New Roman" w:hAnsi="Times New Roman" w:cs="Times New Roman"/>
          <w:color w:val="000000" w:themeColor="text1"/>
          <w:sz w:val="24"/>
          <w:szCs w:val="24"/>
        </w:rPr>
        <w:t>reviewed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F47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Gray </w:t>
      </w:r>
      <w:r w:rsidR="008A33B8">
        <w:rPr>
          <w:rFonts w:ascii="Times New Roman" w:hAnsi="Times New Roman" w:cs="Times New Roman"/>
          <w:color w:val="000000" w:themeColor="text1"/>
          <w:sz w:val="24"/>
          <w:szCs w:val="24"/>
        </w:rPr>
        <w:t>(1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988</w:t>
      </w:r>
      <w:r w:rsidR="008A33B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B2CC8">
        <w:rPr>
          <w:rFonts w:ascii="Times New Roman" w:hAnsi="Times New Roman" w:cs="Times New Roman"/>
          <w:color w:val="000000" w:themeColor="text1"/>
          <w:sz w:val="24"/>
          <w:szCs w:val="24"/>
        </w:rPr>
        <w:t>, for example,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hypothesi</w:t>
      </w:r>
      <w:r w:rsidR="008124C9">
        <w:rPr>
          <w:rFonts w:ascii="Times New Roman" w:hAnsi="Times New Roman" w:cs="Times New Roman"/>
          <w:color w:val="000000" w:themeColor="text1"/>
          <w:sz w:val="24"/>
          <w:szCs w:val="24"/>
        </w:rPr>
        <w:t>zed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countries with </w:t>
      </w:r>
      <w:r w:rsidR="00812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 </w:t>
      </w:r>
      <w:r w:rsidR="008124C9">
        <w:rPr>
          <w:rFonts w:ascii="Times New Roman" w:hAnsi="Times New Roman" w:cs="Times New Roman"/>
          <w:color w:val="000000" w:themeColor="text1"/>
          <w:sz w:val="24"/>
          <w:szCs w:val="24"/>
        </w:rPr>
        <w:t>degree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4894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individualism and </w:t>
      </w:r>
      <w:r w:rsidR="002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812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comparatively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low </w:t>
      </w:r>
      <w:r w:rsidR="002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degree of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uncertain</w:t>
      </w:r>
      <w:r w:rsidR="008C4E64">
        <w:rPr>
          <w:rFonts w:ascii="Times New Roman" w:hAnsi="Times New Roman" w:cs="Times New Roman"/>
          <w:color w:val="000000" w:themeColor="text1"/>
          <w:sz w:val="24"/>
          <w:szCs w:val="24"/>
        </w:rPr>
        <w:t>ty avoidance and power distance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more progressive and demand high professionalism</w:t>
      </w:r>
      <w:r w:rsidR="00812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managers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C4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57313" w:rsidRPr="005A0AD5" w:rsidRDefault="00D74046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Hofstede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ha</w:t>
      </w:r>
      <w:r w:rsidR="002B2CC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been </w:t>
      </w:r>
      <w:r w:rsidR="008124C9">
        <w:rPr>
          <w:rFonts w:ascii="Times New Roman" w:hAnsi="Times New Roman" w:cs="Times New Roman"/>
          <w:color w:val="000000" w:themeColor="text1"/>
          <w:sz w:val="24"/>
          <w:szCs w:val="24"/>
        </w:rPr>
        <w:t>wide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ly criticized</w:t>
      </w:r>
      <w:r w:rsidR="008124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primarily </w:t>
      </w:r>
      <w:r w:rsidR="00CF5566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24C9">
        <w:rPr>
          <w:rFonts w:ascii="Times New Roman" w:hAnsi="Times New Roman" w:cs="Times New Roman"/>
          <w:color w:val="000000" w:themeColor="text1"/>
          <w:sz w:val="24"/>
          <w:szCs w:val="24"/>
        </w:rPr>
        <w:t>his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2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 </w:t>
      </w:r>
      <w:r w:rsidR="00CF5566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surveys to </w:t>
      </w:r>
      <w:r w:rsidR="008A33B8">
        <w:rPr>
          <w:rFonts w:ascii="Times New Roman" w:hAnsi="Times New Roman" w:cs="Times New Roman"/>
          <w:color w:val="000000" w:themeColor="text1"/>
          <w:sz w:val="24"/>
          <w:szCs w:val="24"/>
        </w:rPr>
        <w:t>analyze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culture</w:t>
      </w:r>
      <w:r w:rsidR="008A3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8124C9">
        <w:rPr>
          <w:rFonts w:ascii="Times New Roman" w:hAnsi="Times New Roman" w:cs="Times New Roman"/>
          <w:color w:val="000000" w:themeColor="text1"/>
          <w:sz w:val="24"/>
          <w:szCs w:val="24"/>
        </w:rPr>
        <w:t>his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second edition of </w:t>
      </w:r>
      <w:r w:rsidR="00C57313" w:rsidRPr="00812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Culture’s Consequences</w:t>
      </w:r>
      <w:r w:rsidR="00812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published in 2001</w:t>
      </w:r>
      <w:r w:rsidR="008124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 addresses some of these critical </w:t>
      </w:r>
      <w:r w:rsidR="00CF5566">
        <w:rPr>
          <w:rFonts w:ascii="Times New Roman" w:hAnsi="Times New Roman" w:cs="Times New Roman"/>
          <w:color w:val="000000" w:themeColor="text1"/>
          <w:sz w:val="24"/>
          <w:szCs w:val="24"/>
        </w:rPr>
        <w:t>issues</w:t>
      </w:r>
      <w:r w:rsidR="008124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57313" w:rsidRPr="008A33B8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24C9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8C4E6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argue</w:t>
      </w:r>
      <w:r w:rsidR="008124C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2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while research should not be limited to surveys, they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2B2CC8">
        <w:rPr>
          <w:rFonts w:ascii="Times New Roman" w:hAnsi="Times New Roman" w:cs="Times New Roman"/>
          <w:color w:val="000000" w:themeColor="text1"/>
          <w:sz w:val="24"/>
          <w:szCs w:val="24"/>
        </w:rPr>
        <w:t>useful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812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purposes of </w:t>
      </w:r>
      <w:r w:rsidR="002F5BD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analysis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124C9">
        <w:rPr>
          <w:rFonts w:ascii="Times New Roman" w:hAnsi="Times New Roman" w:cs="Times New Roman"/>
          <w:color w:val="000000" w:themeColor="text1"/>
          <w:sz w:val="24"/>
          <w:szCs w:val="24"/>
        </w:rPr>
        <w:t>With respect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number of dimensions</w:t>
      </w:r>
      <w:r w:rsidR="002B2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considered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, Hofstede suggest</w:t>
      </w:r>
      <w:r w:rsidR="008124C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812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 </w:t>
      </w:r>
      <w:r w:rsidR="002B2CC8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="00812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4E64">
        <w:rPr>
          <w:rFonts w:ascii="Times New Roman" w:hAnsi="Times New Roman" w:cs="Times New Roman"/>
          <w:color w:val="000000" w:themeColor="text1"/>
          <w:sz w:val="24"/>
          <w:szCs w:val="24"/>
        </w:rPr>
        <w:t>expand</w:t>
      </w:r>
      <w:r w:rsidR="008124C9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4E64">
        <w:rPr>
          <w:rFonts w:ascii="Times New Roman" w:hAnsi="Times New Roman" w:cs="Times New Roman"/>
          <w:color w:val="000000" w:themeColor="text1"/>
          <w:sz w:val="24"/>
          <w:szCs w:val="24"/>
        </w:rPr>
        <w:t>if ne</w:t>
      </w:r>
      <w:r w:rsidR="008124C9">
        <w:rPr>
          <w:rFonts w:ascii="Times New Roman" w:hAnsi="Times New Roman" w:cs="Times New Roman"/>
          <w:color w:val="000000" w:themeColor="text1"/>
          <w:sz w:val="24"/>
          <w:szCs w:val="24"/>
        </w:rPr>
        <w:t>cessary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. In</w:t>
      </w:r>
      <w:r w:rsidR="002B2CC8">
        <w:rPr>
          <w:rFonts w:ascii="Times New Roman" w:hAnsi="Times New Roman" w:cs="Times New Roman"/>
          <w:color w:val="000000" w:themeColor="text1"/>
          <w:sz w:val="24"/>
          <w:szCs w:val="24"/>
        </w:rPr>
        <w:t>deed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B2CC8">
        <w:rPr>
          <w:rFonts w:ascii="Times New Roman" w:hAnsi="Times New Roman" w:cs="Times New Roman"/>
          <w:color w:val="000000" w:themeColor="text1"/>
          <w:sz w:val="24"/>
          <w:szCs w:val="24"/>
        </w:rPr>
        <w:t>he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</w:t>
      </w:r>
      <w:r w:rsidR="0070073A">
        <w:rPr>
          <w:rFonts w:ascii="Times New Roman" w:hAnsi="Times New Roman" w:cs="Times New Roman"/>
          <w:color w:val="000000" w:themeColor="text1"/>
          <w:sz w:val="24"/>
          <w:szCs w:val="24"/>
        </w:rPr>
        <w:t>inds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significant correlation between dimensions</w:t>
      </w:r>
      <w:r w:rsidR="00B620D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2B2CC8">
        <w:rPr>
          <w:rFonts w:ascii="Times New Roman" w:hAnsi="Times New Roman" w:cs="Times New Roman"/>
          <w:color w:val="000000" w:themeColor="text1"/>
          <w:sz w:val="24"/>
          <w:szCs w:val="24"/>
        </w:rPr>
        <w:t>believes that</w:t>
      </w:r>
      <w:r w:rsidR="00415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B620DE">
        <w:rPr>
          <w:rFonts w:ascii="Times New Roman" w:hAnsi="Times New Roman" w:cs="Times New Roman"/>
          <w:color w:val="000000" w:themeColor="text1"/>
          <w:sz w:val="24"/>
          <w:szCs w:val="24"/>
        </w:rPr>
        <w:t>meaningful</w:t>
      </w:r>
      <w:r w:rsidR="0070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number of dimensions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is five.</w:t>
      </w:r>
    </w:p>
    <w:p w:rsidR="00C57313" w:rsidRPr="005A0AD5" w:rsidRDefault="00C57313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Organizational culture has been </w:t>
      </w:r>
      <w:r w:rsidR="006C1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far less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widely analyzed in </w:t>
      </w:r>
      <w:r w:rsidR="006C1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former Soviet Union than in the </w:t>
      </w:r>
      <w:r w:rsidR="002A26C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est</w:t>
      </w:r>
      <w:r w:rsidR="00E463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63BA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owever</w:t>
      </w:r>
      <w:r w:rsidR="002A26C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some Russian sources</w:t>
      </w:r>
      <w:r w:rsidR="00B62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073A">
        <w:rPr>
          <w:rFonts w:ascii="Times New Roman" w:hAnsi="Times New Roman" w:cs="Times New Roman"/>
          <w:color w:val="000000" w:themeColor="text1"/>
          <w:sz w:val="24"/>
          <w:szCs w:val="24"/>
        </w:rPr>
        <w:t>that take a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close look </w:t>
      </w:r>
      <w:r w:rsidR="002A26C3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post-Soviet societies may </w:t>
      </w:r>
      <w:r w:rsidR="0070073A">
        <w:rPr>
          <w:rFonts w:ascii="Times New Roman" w:hAnsi="Times New Roman" w:cs="Times New Roman"/>
          <w:color w:val="000000" w:themeColor="text1"/>
          <w:sz w:val="24"/>
          <w:szCs w:val="24"/>
        </w:rPr>
        <w:t>offer valuable observations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0073A">
        <w:rPr>
          <w:rFonts w:ascii="Times New Roman" w:hAnsi="Times New Roman" w:cs="Times New Roman"/>
          <w:color w:val="000000" w:themeColor="text1"/>
          <w:sz w:val="24"/>
          <w:szCs w:val="24"/>
        </w:rPr>
        <w:t>The r</w:t>
      </w:r>
      <w:r w:rsidR="002A2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esearchers </w:t>
      </w:r>
      <w:proofErr w:type="spellStart"/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Diev</w:t>
      </w:r>
      <w:proofErr w:type="spellEnd"/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0C1B6A">
        <w:rPr>
          <w:rFonts w:ascii="Times New Roman" w:hAnsi="Times New Roman" w:cs="Times New Roman"/>
          <w:color w:val="000000" w:themeColor="text1"/>
          <w:sz w:val="24"/>
          <w:szCs w:val="24"/>
        </w:rPr>
        <w:t>Ligdhenova</w:t>
      </w:r>
      <w:proofErr w:type="spellEnd"/>
      <w:r w:rsidR="00595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(2011) </w:t>
      </w:r>
      <w:r w:rsidR="006C1D8E">
        <w:rPr>
          <w:rFonts w:ascii="Times New Roman" w:hAnsi="Times New Roman" w:cs="Times New Roman"/>
          <w:color w:val="000000" w:themeColor="text1"/>
          <w:sz w:val="24"/>
          <w:szCs w:val="24"/>
        </w:rPr>
        <w:t>hold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globalization is the main </w:t>
      </w:r>
      <w:r w:rsidR="001F4735">
        <w:rPr>
          <w:rFonts w:ascii="Times New Roman" w:hAnsi="Times New Roman" w:cs="Times New Roman"/>
          <w:color w:val="000000" w:themeColor="text1"/>
          <w:sz w:val="24"/>
          <w:szCs w:val="24"/>
        </w:rPr>
        <w:t>influence on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business ethics and organizational culture in modern Russia. </w:t>
      </w:r>
      <w:r w:rsidR="00595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They </w:t>
      </w:r>
      <w:r w:rsidR="006C1D8E">
        <w:rPr>
          <w:rFonts w:ascii="Times New Roman" w:hAnsi="Times New Roman" w:cs="Times New Roman"/>
          <w:color w:val="000000" w:themeColor="text1"/>
          <w:sz w:val="24"/>
          <w:szCs w:val="24"/>
        </w:rPr>
        <w:t>consider</w:t>
      </w:r>
      <w:r w:rsidR="00595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Russian and post-Soviet societies </w:t>
      </w:r>
      <w:r w:rsidR="006C1D8E">
        <w:rPr>
          <w:rFonts w:ascii="Times New Roman" w:hAnsi="Times New Roman" w:cs="Times New Roman"/>
          <w:color w:val="000000" w:themeColor="text1"/>
          <w:sz w:val="24"/>
          <w:szCs w:val="24"/>
        </w:rPr>
        <w:t>to be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1D8E">
        <w:rPr>
          <w:rFonts w:ascii="Times New Roman" w:hAnsi="Times New Roman" w:cs="Times New Roman"/>
          <w:color w:val="000000" w:themeColor="text1"/>
          <w:sz w:val="24"/>
          <w:szCs w:val="24"/>
        </w:rPr>
        <w:t>characterized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1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strong paternal values and high risk avoidance. </w:t>
      </w:r>
    </w:p>
    <w:p w:rsidR="00C57313" w:rsidRPr="005A0AD5" w:rsidRDefault="00C57313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Trufanov</w:t>
      </w:r>
      <w:proofErr w:type="spellEnd"/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(2014) studied the impact of organizational culture on processes within </w:t>
      </w:r>
      <w:r w:rsidR="00595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184EA8">
        <w:rPr>
          <w:rFonts w:ascii="Times New Roman" w:hAnsi="Times New Roman" w:cs="Times New Roman"/>
          <w:color w:val="000000" w:themeColor="text1"/>
          <w:sz w:val="24"/>
          <w:szCs w:val="24"/>
        </w:rPr>
        <w:t>company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its </w:t>
      </w:r>
      <w:r w:rsidR="008A33B8">
        <w:rPr>
          <w:rFonts w:ascii="Times New Roman" w:hAnsi="Times New Roman" w:cs="Times New Roman"/>
          <w:color w:val="000000" w:themeColor="text1"/>
          <w:sz w:val="24"/>
          <w:szCs w:val="24"/>
        </w:rPr>
        <w:t>operations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competitiveness, </w:t>
      </w:r>
      <w:r w:rsidR="008A3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overall efficiency</w:t>
      </w:r>
      <w:r w:rsidR="002A26C3">
        <w:rPr>
          <w:rFonts w:ascii="Times New Roman" w:hAnsi="Times New Roman" w:cs="Times New Roman"/>
          <w:color w:val="000000" w:themeColor="text1"/>
          <w:sz w:val="24"/>
          <w:szCs w:val="24"/>
        </w:rPr>
        <w:t>. He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</w:t>
      </w:r>
      <w:r w:rsidR="00577EC9">
        <w:rPr>
          <w:rFonts w:ascii="Times New Roman" w:hAnsi="Times New Roman" w:cs="Times New Roman"/>
          <w:color w:val="000000" w:themeColor="text1"/>
          <w:sz w:val="24"/>
          <w:szCs w:val="24"/>
        </w:rPr>
        <w:t>ound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6C1D8E">
        <w:rPr>
          <w:rFonts w:ascii="Times New Roman" w:hAnsi="Times New Roman" w:cs="Times New Roman"/>
          <w:color w:val="000000" w:themeColor="text1"/>
          <w:sz w:val="24"/>
          <w:szCs w:val="24"/>
        </w:rPr>
        <w:t>such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7EC9">
        <w:rPr>
          <w:rFonts w:ascii="Times New Roman" w:hAnsi="Times New Roman" w:cs="Times New Roman"/>
          <w:color w:val="000000" w:themeColor="text1"/>
          <w:sz w:val="24"/>
          <w:szCs w:val="24"/>
        </w:rPr>
        <w:t>influences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tangible and </w:t>
      </w:r>
      <w:r w:rsidR="00647AC7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observable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According to </w:t>
      </w:r>
      <w:r w:rsidR="00595172">
        <w:rPr>
          <w:rFonts w:ascii="Times New Roman" w:hAnsi="Times New Roman" w:cs="Times New Roman"/>
          <w:color w:val="000000" w:themeColor="text1"/>
          <w:sz w:val="24"/>
          <w:szCs w:val="24"/>
        </w:rPr>
        <w:t>him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organizational culture </w:t>
      </w:r>
      <w:r w:rsidR="001F4735">
        <w:rPr>
          <w:rFonts w:ascii="Times New Roman" w:hAnsi="Times New Roman" w:cs="Times New Roman"/>
          <w:color w:val="000000" w:themeColor="text1"/>
          <w:sz w:val="24"/>
          <w:szCs w:val="24"/>
        </w:rPr>
        <w:t>shapes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internal communication in vertical and horizontal dimensions. It </w:t>
      </w:r>
      <w:r w:rsidR="00184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</w:t>
      </w:r>
      <w:r w:rsidR="001F4735">
        <w:rPr>
          <w:rFonts w:ascii="Times New Roman" w:hAnsi="Times New Roman" w:cs="Times New Roman"/>
          <w:color w:val="000000" w:themeColor="text1"/>
          <w:sz w:val="24"/>
          <w:szCs w:val="24"/>
        </w:rPr>
        <w:t>affects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1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such matters as </w:t>
      </w:r>
      <w:r w:rsidR="00595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career and </w:t>
      </w:r>
      <w:r w:rsidR="00577EC9">
        <w:rPr>
          <w:rFonts w:ascii="Times New Roman" w:hAnsi="Times New Roman" w:cs="Times New Roman"/>
          <w:color w:val="000000" w:themeColor="text1"/>
          <w:sz w:val="24"/>
          <w:szCs w:val="24"/>
        </w:rPr>
        <w:t>social life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3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employees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through the process of decision</w:t>
      </w:r>
      <w:r w:rsidR="0059517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making</w:t>
      </w:r>
      <w:r w:rsidR="006C1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5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577EC9">
        <w:rPr>
          <w:rFonts w:ascii="Times New Roman" w:hAnsi="Times New Roman" w:cs="Times New Roman"/>
          <w:color w:val="000000" w:themeColor="text1"/>
          <w:sz w:val="24"/>
          <w:szCs w:val="24"/>
        </w:rPr>
        <w:t>establishment of an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attitude toward </w:t>
      </w:r>
      <w:r w:rsidR="00595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one’s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career. Organizational culture</w:t>
      </w:r>
      <w:r w:rsidR="002A2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usually</w:t>
      </w:r>
      <w:r w:rsidR="00AA2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4735">
        <w:rPr>
          <w:rFonts w:ascii="Times New Roman" w:hAnsi="Times New Roman" w:cs="Times New Roman"/>
          <w:color w:val="000000" w:themeColor="text1"/>
          <w:sz w:val="24"/>
          <w:szCs w:val="24"/>
        </w:rPr>
        <w:t>determines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7EC9">
        <w:rPr>
          <w:rFonts w:ascii="Times New Roman" w:hAnsi="Times New Roman" w:cs="Times New Roman"/>
          <w:color w:val="000000" w:themeColor="text1"/>
          <w:sz w:val="24"/>
          <w:szCs w:val="24"/>
        </w:rPr>
        <w:t>operations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work </w:t>
      </w:r>
      <w:r w:rsidR="00184EA8">
        <w:rPr>
          <w:rFonts w:ascii="Times New Roman" w:hAnsi="Times New Roman" w:cs="Times New Roman"/>
          <w:color w:val="000000" w:themeColor="text1"/>
          <w:sz w:val="24"/>
          <w:szCs w:val="24"/>
        </w:rPr>
        <w:t>attitude</w:t>
      </w:r>
      <w:r w:rsidR="0059517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84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communication</w:t>
      </w:r>
      <w:r w:rsidR="00AA231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95172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inally</w:t>
      </w:r>
      <w:r w:rsidR="0059517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organizational culture </w:t>
      </w:r>
      <w:r w:rsidR="00595172">
        <w:rPr>
          <w:rFonts w:ascii="Times New Roman" w:hAnsi="Times New Roman" w:cs="Times New Roman"/>
          <w:color w:val="000000" w:themeColor="text1"/>
          <w:sz w:val="24"/>
          <w:szCs w:val="24"/>
        </w:rPr>
        <w:t>has an effect on the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26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public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image of the company, its reputation</w:t>
      </w:r>
      <w:r w:rsidR="0059517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2F5BD3">
        <w:rPr>
          <w:rFonts w:ascii="Times New Roman" w:hAnsi="Times New Roman" w:cs="Times New Roman"/>
          <w:color w:val="000000" w:themeColor="text1"/>
          <w:sz w:val="24"/>
          <w:szCs w:val="24"/>
        </w:rPr>
        <w:t>ultimately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its </w:t>
      </w:r>
      <w:r w:rsidR="00AA2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market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competitiveness. </w:t>
      </w:r>
    </w:p>
    <w:p w:rsidR="00C57313" w:rsidRPr="005A0AD5" w:rsidRDefault="00C57313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Russian and other post-Soviet publications </w:t>
      </w:r>
      <w:r w:rsidR="00BA6759">
        <w:rPr>
          <w:rFonts w:ascii="Times New Roman" w:hAnsi="Times New Roman" w:cs="Times New Roman"/>
          <w:color w:val="000000" w:themeColor="text1"/>
          <w:sz w:val="24"/>
          <w:szCs w:val="24"/>
        </w:rPr>
        <w:t>view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business ethics and organizational culture mostly </w:t>
      </w:r>
      <w:r w:rsidR="00EB4106">
        <w:rPr>
          <w:rFonts w:ascii="Times New Roman" w:hAnsi="Times New Roman" w:cs="Times New Roman"/>
          <w:color w:val="000000" w:themeColor="text1"/>
          <w:sz w:val="24"/>
          <w:szCs w:val="24"/>
        </w:rPr>
        <w:t>on a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6759">
        <w:rPr>
          <w:rFonts w:ascii="Times New Roman" w:hAnsi="Times New Roman" w:cs="Times New Roman"/>
          <w:color w:val="000000" w:themeColor="text1"/>
          <w:sz w:val="24"/>
          <w:szCs w:val="24"/>
        </w:rPr>
        <w:t>very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1DC7">
        <w:rPr>
          <w:rFonts w:ascii="Times New Roman" w:hAnsi="Times New Roman" w:cs="Times New Roman"/>
          <w:color w:val="000000" w:themeColor="text1"/>
          <w:sz w:val="24"/>
          <w:szCs w:val="24"/>
        </w:rPr>
        <w:t>abstract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level</w:t>
      </w:r>
      <w:r w:rsidR="00EB4106">
        <w:rPr>
          <w:rFonts w:ascii="Times New Roman" w:hAnsi="Times New Roman" w:cs="Times New Roman"/>
          <w:color w:val="000000" w:themeColor="text1"/>
          <w:sz w:val="24"/>
          <w:szCs w:val="24"/>
        </w:rPr>
        <w:t>. They are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unable to provide </w:t>
      </w:r>
      <w:r w:rsidR="00FA1DC7">
        <w:rPr>
          <w:rFonts w:ascii="Times New Roman" w:hAnsi="Times New Roman" w:cs="Times New Roman"/>
          <w:color w:val="000000" w:themeColor="text1"/>
          <w:sz w:val="24"/>
          <w:szCs w:val="24"/>
        </w:rPr>
        <w:t>broad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empirical evidence</w:t>
      </w:r>
      <w:r w:rsidR="00EB4106">
        <w:rPr>
          <w:rFonts w:ascii="Times New Roman" w:hAnsi="Times New Roman" w:cs="Times New Roman"/>
          <w:color w:val="000000" w:themeColor="text1"/>
          <w:sz w:val="24"/>
          <w:szCs w:val="24"/>
        </w:rPr>
        <w:t>, owing to a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lack of long-term observations</w:t>
      </w:r>
      <w:r w:rsidR="00EB4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reliable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and </w:t>
      </w:r>
      <w:r w:rsidR="001F473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B4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6759">
        <w:rPr>
          <w:rFonts w:ascii="Times New Roman" w:hAnsi="Times New Roman" w:cs="Times New Roman"/>
          <w:color w:val="000000" w:themeColor="text1"/>
          <w:sz w:val="24"/>
          <w:szCs w:val="24"/>
        </w:rPr>
        <w:t>limited history of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AC7">
        <w:rPr>
          <w:rFonts w:ascii="Times New Roman" w:hAnsi="Times New Roman" w:cs="Times New Roman"/>
          <w:color w:val="000000" w:themeColor="text1"/>
          <w:sz w:val="24"/>
          <w:szCs w:val="24"/>
        </w:rPr>
        <w:t>apply</w:t>
      </w:r>
      <w:r w:rsidR="00BA6759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quantitative research </w:t>
      </w:r>
      <w:r w:rsidR="00BA6759">
        <w:rPr>
          <w:rFonts w:ascii="Times New Roman" w:hAnsi="Times New Roman" w:cs="Times New Roman"/>
          <w:color w:val="000000" w:themeColor="text1"/>
          <w:sz w:val="24"/>
          <w:szCs w:val="24"/>
        </w:rPr>
        <w:t>strategies to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social phenomen</w:t>
      </w:r>
      <w:r w:rsidR="00FA1DC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7313" w:rsidRPr="005A0AD5" w:rsidRDefault="00C57313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Moldovan publications </w:t>
      </w:r>
      <w:r w:rsidR="00A274A6">
        <w:rPr>
          <w:rFonts w:ascii="Times New Roman" w:hAnsi="Times New Roman" w:cs="Times New Roman"/>
          <w:color w:val="000000" w:themeColor="text1"/>
          <w:sz w:val="24"/>
          <w:szCs w:val="24"/>
        </w:rPr>
        <w:t>do not discuss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74A6">
        <w:rPr>
          <w:rFonts w:ascii="Times New Roman" w:hAnsi="Times New Roman" w:cs="Times New Roman"/>
          <w:color w:val="000000" w:themeColor="text1"/>
          <w:sz w:val="24"/>
          <w:szCs w:val="24"/>
        </w:rPr>
        <w:t>developments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74A6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organizational culture and </w:t>
      </w:r>
      <w:r w:rsidR="00A2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business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ethics</w:t>
      </w:r>
      <w:r w:rsidR="00A274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0584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owever, some studies </w:t>
      </w:r>
      <w:r w:rsidR="001F4735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685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4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85CDC">
        <w:rPr>
          <w:rFonts w:ascii="Times New Roman" w:hAnsi="Times New Roman" w:cs="Times New Roman"/>
          <w:color w:val="000000" w:themeColor="text1"/>
          <w:sz w:val="24"/>
          <w:szCs w:val="24"/>
        </w:rPr>
        <w:t>Moldova</w:t>
      </w:r>
      <w:r w:rsidR="009E3481">
        <w:rPr>
          <w:rFonts w:ascii="Times New Roman" w:hAnsi="Times New Roman" w:cs="Times New Roman"/>
          <w:color w:val="000000" w:themeColor="text1"/>
          <w:sz w:val="24"/>
          <w:szCs w:val="24"/>
        </w:rPr>
        <w:t>n economy</w:t>
      </w:r>
      <w:r w:rsidR="00685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1D8E">
        <w:rPr>
          <w:rFonts w:ascii="Times New Roman" w:hAnsi="Times New Roman" w:cs="Times New Roman"/>
          <w:color w:val="000000" w:themeColor="text1"/>
          <w:sz w:val="24"/>
          <w:szCs w:val="24"/>
        </w:rPr>
        <w:t>have been</w:t>
      </w:r>
      <w:r w:rsidR="00685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0584">
        <w:rPr>
          <w:rFonts w:ascii="Times New Roman" w:hAnsi="Times New Roman" w:cs="Times New Roman"/>
          <w:color w:val="000000" w:themeColor="text1"/>
          <w:sz w:val="24"/>
          <w:szCs w:val="24"/>
        </w:rPr>
        <w:t>published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57E2">
        <w:rPr>
          <w:rFonts w:ascii="Times New Roman" w:hAnsi="Times New Roman" w:cs="Times New Roman"/>
          <w:color w:val="000000" w:themeColor="text1"/>
          <w:sz w:val="24"/>
          <w:szCs w:val="24"/>
        </w:rPr>
        <w:t>abroad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C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instance, </w:t>
      </w:r>
      <w:proofErr w:type="spellStart"/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Ghedrovici</w:t>
      </w:r>
      <w:proofErr w:type="spellEnd"/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4106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Ostapenko (2013) used a comparative approach to </w:t>
      </w:r>
      <w:r w:rsidR="006C1D8E">
        <w:rPr>
          <w:rFonts w:ascii="Times New Roman" w:hAnsi="Times New Roman" w:cs="Times New Roman"/>
          <w:color w:val="000000" w:themeColor="text1"/>
          <w:sz w:val="24"/>
          <w:szCs w:val="24"/>
        </w:rPr>
        <w:t>examine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5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recent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economic and business changes in Belarus, Ukraine</w:t>
      </w:r>
      <w:r w:rsidR="00EB410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Moldova through the </w:t>
      </w:r>
      <w:r w:rsidR="006C1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lens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post-Soviet cultural perceptions. The authors concluded that despite strong </w:t>
      </w:r>
      <w:r w:rsidR="00180584">
        <w:rPr>
          <w:rFonts w:ascii="Times New Roman" w:hAnsi="Times New Roman" w:cs="Times New Roman"/>
          <w:color w:val="000000" w:themeColor="text1"/>
          <w:sz w:val="24"/>
          <w:szCs w:val="24"/>
        </w:rPr>
        <w:t>skepticism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3DC5">
        <w:rPr>
          <w:rFonts w:ascii="Times New Roman" w:hAnsi="Times New Roman" w:cs="Times New Roman"/>
          <w:color w:val="000000" w:themeColor="text1"/>
          <w:sz w:val="24"/>
          <w:szCs w:val="24"/>
        </w:rPr>
        <w:t>about</w:t>
      </w:r>
      <w:r w:rsidR="00180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4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80584">
        <w:rPr>
          <w:rFonts w:ascii="Times New Roman" w:hAnsi="Times New Roman" w:cs="Times New Roman"/>
          <w:color w:val="000000" w:themeColor="text1"/>
          <w:sz w:val="24"/>
          <w:szCs w:val="24"/>
        </w:rPr>
        <w:t>practicality of ethical considerations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12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changes in </w:t>
      </w:r>
      <w:r w:rsidR="00EB4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business </w:t>
      </w:r>
      <w:r w:rsidR="00C12D27">
        <w:rPr>
          <w:rFonts w:ascii="Times New Roman" w:hAnsi="Times New Roman" w:cs="Times New Roman"/>
          <w:color w:val="000000" w:themeColor="text1"/>
          <w:sz w:val="24"/>
          <w:szCs w:val="24"/>
        </w:rPr>
        <w:t>environment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entrepreneurial spirit are </w:t>
      </w:r>
      <w:r w:rsidR="00C12D27">
        <w:rPr>
          <w:rFonts w:ascii="Times New Roman" w:hAnsi="Times New Roman" w:cs="Times New Roman"/>
          <w:color w:val="000000" w:themeColor="text1"/>
          <w:sz w:val="24"/>
          <w:szCs w:val="24"/>
        </w:rPr>
        <w:t>taking place in Moldova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Alexander </w:t>
      </w:r>
      <w:r w:rsidR="00EB4106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Ghedrovici</w:t>
      </w:r>
      <w:proofErr w:type="spellEnd"/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(2013) </w:t>
      </w:r>
      <w:r w:rsidR="006C1D8E">
        <w:rPr>
          <w:rFonts w:ascii="Times New Roman" w:hAnsi="Times New Roman" w:cs="Times New Roman"/>
          <w:color w:val="000000" w:themeColor="text1"/>
          <w:sz w:val="24"/>
          <w:szCs w:val="24"/>
        </w:rPr>
        <w:t>assesse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the impact of cultural values on accounting </w:t>
      </w:r>
      <w:r w:rsidR="001C3F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financial reporting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C12D27">
        <w:rPr>
          <w:rFonts w:ascii="Times New Roman" w:hAnsi="Times New Roman" w:cs="Times New Roman"/>
          <w:color w:val="000000" w:themeColor="text1"/>
          <w:sz w:val="24"/>
          <w:szCs w:val="24"/>
        </w:rPr>
        <w:t>the country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They </w:t>
      </w:r>
      <w:r w:rsidR="00C9731D">
        <w:rPr>
          <w:rFonts w:ascii="Times New Roman" w:hAnsi="Times New Roman" w:cs="Times New Roman"/>
          <w:color w:val="000000" w:themeColor="text1"/>
          <w:sz w:val="24"/>
          <w:szCs w:val="24"/>
        </w:rPr>
        <w:t>observed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C12D27">
        <w:rPr>
          <w:rFonts w:ascii="Times New Roman" w:hAnsi="Times New Roman" w:cs="Times New Roman"/>
          <w:color w:val="000000" w:themeColor="text1"/>
          <w:sz w:val="24"/>
          <w:szCs w:val="24"/>
        </w:rPr>
        <w:t>habits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2D27">
        <w:rPr>
          <w:rFonts w:ascii="Times New Roman" w:hAnsi="Times New Roman" w:cs="Times New Roman"/>
          <w:color w:val="000000" w:themeColor="text1"/>
          <w:sz w:val="24"/>
          <w:szCs w:val="24"/>
        </w:rPr>
        <w:t>inherited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the former Soviet </w:t>
      </w:r>
      <w:r w:rsidR="00EB4106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B33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business </w:t>
      </w:r>
      <w:r w:rsidR="008D0363">
        <w:rPr>
          <w:rFonts w:ascii="Times New Roman" w:hAnsi="Times New Roman" w:cs="Times New Roman"/>
          <w:color w:val="000000" w:themeColor="text1"/>
          <w:sz w:val="24"/>
          <w:szCs w:val="24"/>
        </w:rPr>
        <w:t>arsenal</w:t>
      </w:r>
      <w:r w:rsidR="00EB4106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B97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C12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serious barriers </w:t>
      </w:r>
      <w:r w:rsidR="00EB4106">
        <w:rPr>
          <w:rFonts w:ascii="Times New Roman" w:hAnsi="Times New Roman" w:cs="Times New Roman"/>
          <w:color w:val="000000" w:themeColor="text1"/>
          <w:sz w:val="24"/>
          <w:szCs w:val="24"/>
        </w:rPr>
        <w:t>to present-day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economic and social </w:t>
      </w:r>
      <w:r w:rsidR="008D0363">
        <w:rPr>
          <w:rFonts w:ascii="Times New Roman" w:hAnsi="Times New Roman" w:cs="Times New Roman"/>
          <w:color w:val="000000" w:themeColor="text1"/>
          <w:sz w:val="24"/>
          <w:szCs w:val="24"/>
        </w:rPr>
        <w:t>growth</w:t>
      </w:r>
      <w:r w:rsidR="00C12D2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any attempt </w:t>
      </w:r>
      <w:r w:rsidR="008D0363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2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introduce </w:t>
      </w:r>
      <w:r w:rsidR="001C3F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progressive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change </w:t>
      </w:r>
      <w:r w:rsidR="00B97150">
        <w:rPr>
          <w:rFonts w:ascii="Times New Roman" w:hAnsi="Times New Roman" w:cs="Times New Roman"/>
          <w:color w:val="000000" w:themeColor="text1"/>
          <w:sz w:val="24"/>
          <w:szCs w:val="24"/>
        </w:rPr>
        <w:t>faces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4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C97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long </w:t>
      </w:r>
      <w:r w:rsidR="00C12D27">
        <w:rPr>
          <w:rFonts w:ascii="Times New Roman" w:hAnsi="Times New Roman" w:cs="Times New Roman"/>
          <w:color w:val="000000" w:themeColor="text1"/>
          <w:sz w:val="24"/>
          <w:szCs w:val="24"/>
        </w:rPr>
        <w:t>struggle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57313" w:rsidRPr="005A0AD5" w:rsidRDefault="00C57313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for other post-Soviet countries, </w:t>
      </w:r>
      <w:r w:rsidR="001A1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available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</w:t>
      </w:r>
      <w:r w:rsidR="00EB4106">
        <w:rPr>
          <w:rFonts w:ascii="Times New Roman" w:hAnsi="Times New Roman" w:cs="Times New Roman"/>
          <w:color w:val="000000" w:themeColor="text1"/>
          <w:sz w:val="24"/>
          <w:szCs w:val="24"/>
        </w:rPr>
        <w:t>lack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long-term observations and </w:t>
      </w:r>
      <w:r w:rsidR="00EB4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1A1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strong </w:t>
      </w:r>
      <w:r w:rsidR="00A42299">
        <w:rPr>
          <w:rFonts w:ascii="Times New Roman" w:hAnsi="Times New Roman" w:cs="Times New Roman"/>
          <w:color w:val="000000" w:themeColor="text1"/>
          <w:sz w:val="24"/>
          <w:szCs w:val="24"/>
        </w:rPr>
        <w:t>academic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</w:t>
      </w:r>
      <w:r w:rsidR="004F1008">
        <w:rPr>
          <w:rFonts w:ascii="Times New Roman" w:hAnsi="Times New Roman" w:cs="Times New Roman"/>
          <w:color w:val="000000" w:themeColor="text1"/>
          <w:sz w:val="24"/>
          <w:szCs w:val="24"/>
        </w:rPr>
        <w:t>oundation</w:t>
      </w:r>
      <w:r w:rsidR="00EB4106">
        <w:rPr>
          <w:rFonts w:ascii="Times New Roman" w:hAnsi="Times New Roman" w:cs="Times New Roman"/>
          <w:color w:val="000000" w:themeColor="text1"/>
          <w:sz w:val="24"/>
          <w:szCs w:val="24"/>
        </w:rPr>
        <w:t>. T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C22D04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2D04">
        <w:rPr>
          <w:rFonts w:ascii="Times New Roman" w:hAnsi="Times New Roman" w:cs="Times New Roman"/>
          <w:color w:val="000000" w:themeColor="text1"/>
          <w:sz w:val="24"/>
          <w:szCs w:val="24"/>
        </w:rPr>
        <w:t>is recent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EB4106">
        <w:rPr>
          <w:rFonts w:ascii="Times New Roman" w:hAnsi="Times New Roman" w:cs="Times New Roman"/>
          <w:color w:val="000000" w:themeColor="text1"/>
          <w:sz w:val="24"/>
          <w:szCs w:val="24"/>
        </w:rPr>
        <w:t>offers few</w:t>
      </w:r>
      <w:r w:rsidR="00A42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histor</w:t>
      </w:r>
      <w:r w:rsidR="00C22D04">
        <w:rPr>
          <w:rFonts w:ascii="Times New Roman" w:hAnsi="Times New Roman" w:cs="Times New Roman"/>
          <w:color w:val="000000" w:themeColor="text1"/>
          <w:sz w:val="24"/>
          <w:szCs w:val="24"/>
        </w:rPr>
        <w:t>ic data comparisons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4106">
        <w:rPr>
          <w:rFonts w:ascii="Times New Roman" w:hAnsi="Times New Roman" w:cs="Times New Roman"/>
          <w:color w:val="000000" w:themeColor="text1"/>
          <w:sz w:val="24"/>
          <w:szCs w:val="24"/>
        </w:rPr>
        <w:t>with respect to</w:t>
      </w:r>
      <w:r w:rsidR="001A1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2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private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business and business ethics in particular.</w:t>
      </w:r>
    </w:p>
    <w:p w:rsidR="00C57313" w:rsidRPr="005A0AD5" w:rsidRDefault="00C57313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Asaul</w:t>
      </w:r>
      <w:proofErr w:type="spellEnd"/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Asaul</w:t>
      </w:r>
      <w:proofErr w:type="spellEnd"/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</w:t>
      </w:r>
      <w:r w:rsidR="00EB41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, 2006) analy</w:t>
      </w:r>
      <w:r w:rsidR="00EB4106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1C3EE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1C3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corporate culture </w:t>
      </w:r>
      <w:r w:rsidR="00EB4106">
        <w:rPr>
          <w:rFonts w:ascii="Times New Roman" w:hAnsi="Times New Roman" w:cs="Times New Roman"/>
          <w:color w:val="000000" w:themeColor="text1"/>
          <w:sz w:val="24"/>
          <w:szCs w:val="24"/>
        </w:rPr>
        <w:t>on the basis of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ethical norms within differe</w:t>
      </w:r>
      <w:r w:rsidR="00D03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 religions and </w:t>
      </w:r>
      <w:r w:rsidR="00EB4106">
        <w:rPr>
          <w:rFonts w:ascii="Times New Roman" w:hAnsi="Times New Roman" w:cs="Times New Roman"/>
          <w:color w:val="000000" w:themeColor="text1"/>
          <w:sz w:val="24"/>
          <w:szCs w:val="24"/>
        </w:rPr>
        <w:t>societies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study </w:t>
      </w:r>
      <w:r w:rsidR="009E3481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reveal</w:t>
      </w:r>
      <w:r w:rsidR="009E348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4F1008">
        <w:rPr>
          <w:rFonts w:ascii="Times New Roman" w:hAnsi="Times New Roman" w:cs="Times New Roman"/>
          <w:color w:val="000000" w:themeColor="text1"/>
          <w:sz w:val="24"/>
          <w:szCs w:val="24"/>
        </w:rPr>
        <w:t>objectives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, measures to achieve them</w:t>
      </w:r>
      <w:r w:rsidR="00EB410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results </w:t>
      </w:r>
      <w:r w:rsidR="00EB4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vary </w:t>
      </w:r>
      <w:r w:rsidR="00BE1F0A">
        <w:rPr>
          <w:rFonts w:ascii="Times New Roman" w:hAnsi="Times New Roman" w:cs="Times New Roman"/>
          <w:color w:val="000000" w:themeColor="text1"/>
          <w:sz w:val="24"/>
          <w:szCs w:val="24"/>
        </w:rPr>
        <w:t>significantly by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3DDC">
        <w:rPr>
          <w:rFonts w:ascii="Times New Roman" w:hAnsi="Times New Roman" w:cs="Times New Roman"/>
          <w:color w:val="000000" w:themeColor="text1"/>
          <w:sz w:val="24"/>
          <w:szCs w:val="24"/>
        </w:rPr>
        <w:t>countr</w:t>
      </w:r>
      <w:r w:rsidR="00EB4106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34A9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B4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pecific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national </w:t>
      </w:r>
      <w:r w:rsidR="00EB4106">
        <w:rPr>
          <w:rFonts w:ascii="Times New Roman" w:hAnsi="Times New Roman" w:cs="Times New Roman"/>
          <w:color w:val="000000" w:themeColor="text1"/>
          <w:sz w:val="24"/>
          <w:szCs w:val="24"/>
        </w:rPr>
        <w:t>features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cannot be ignored </w:t>
      </w:r>
      <w:r w:rsidR="00D33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D34A9E">
        <w:rPr>
          <w:rFonts w:ascii="Times New Roman" w:hAnsi="Times New Roman" w:cs="Times New Roman"/>
          <w:color w:val="000000" w:themeColor="text1"/>
          <w:sz w:val="24"/>
          <w:szCs w:val="24"/>
        </w:rPr>
        <w:t>large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foreign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companies</w:t>
      </w:r>
      <w:r w:rsidR="00726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4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726B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operating </w:t>
      </w:r>
      <w:r w:rsidR="00D34A9E">
        <w:rPr>
          <w:rFonts w:ascii="Times New Roman" w:hAnsi="Times New Roman" w:cs="Times New Roman"/>
          <w:color w:val="000000" w:themeColor="text1"/>
          <w:sz w:val="24"/>
          <w:szCs w:val="24"/>
        </w:rPr>
        <w:t>within a given country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57313" w:rsidRPr="005A0AD5" w:rsidRDefault="00730F37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Many authors address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4106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relationship between business ethics and organizational culture from the point of view of </w:t>
      </w:r>
      <w:r w:rsidR="009E3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F7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impact of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organizational culture on </w:t>
      </w:r>
      <w:r w:rsidR="00EB4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A25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corporate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ethical </w:t>
      </w:r>
      <w:r w:rsidR="00DF7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pattern of </w:t>
      </w:r>
      <w:r w:rsidR="001C3EEF">
        <w:rPr>
          <w:rFonts w:ascii="Times New Roman" w:hAnsi="Times New Roman" w:cs="Times New Roman"/>
          <w:color w:val="000000" w:themeColor="text1"/>
          <w:sz w:val="24"/>
          <w:szCs w:val="24"/>
        </w:rPr>
        <w:t>behavior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25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Militaru</w:t>
      </w:r>
      <w:proofErr w:type="spellEnd"/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Zanfir</w:t>
      </w:r>
      <w:proofErr w:type="spellEnd"/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(2012) refer to </w:t>
      </w:r>
      <w:r w:rsidR="00EB4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influence of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organizational culture on ethical principles. They </w:t>
      </w:r>
      <w:r w:rsidR="00B3501C">
        <w:rPr>
          <w:rFonts w:ascii="Times New Roman" w:hAnsi="Times New Roman" w:cs="Times New Roman"/>
          <w:color w:val="000000" w:themeColor="text1"/>
          <w:sz w:val="24"/>
          <w:szCs w:val="24"/>
        </w:rPr>
        <w:t>argue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organizational culture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affects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how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various specialists think and act. </w:t>
      </w:r>
      <w:r w:rsidR="00B3501C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same time</w:t>
      </w:r>
      <w:r w:rsidR="00EB410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4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organizational culture </w:t>
      </w:r>
      <w:r w:rsidR="00EB4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is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based </w:t>
      </w:r>
      <w:r w:rsidR="00B3501C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strong ethic</w:t>
      </w:r>
      <w:r w:rsidR="00B3501C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principles can </w:t>
      </w:r>
      <w:r w:rsidR="00B3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a long</w:t>
      </w:r>
      <w:r w:rsidR="00EB410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term competitive advantage. The authors show the re</w:t>
      </w:r>
      <w:r w:rsidR="00EB4106">
        <w:rPr>
          <w:rFonts w:ascii="Times New Roman" w:hAnsi="Times New Roman" w:cs="Times New Roman"/>
          <w:color w:val="000000" w:themeColor="text1"/>
          <w:sz w:val="24"/>
          <w:szCs w:val="24"/>
        </w:rPr>
        <w:t>ciprocal influence of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organization</w:t>
      </w:r>
      <w:r w:rsidR="00EB4106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culture and business ethics. </w:t>
      </w:r>
    </w:p>
    <w:p w:rsidR="00C57313" w:rsidRPr="001B1C20" w:rsidRDefault="00C57313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Graham (2013) analyze</w:t>
      </w:r>
      <w:r w:rsidR="00E97E5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role of corporate culture in business ethics. He </w:t>
      </w:r>
      <w:r w:rsidR="00746FB2">
        <w:rPr>
          <w:rFonts w:ascii="Times New Roman" w:hAnsi="Times New Roman" w:cs="Times New Roman"/>
          <w:color w:val="000000" w:themeColor="text1"/>
          <w:sz w:val="24"/>
          <w:szCs w:val="24"/>
        </w:rPr>
        <w:t>identifie</w:t>
      </w:r>
      <w:r w:rsidR="00E97E5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4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 approaches to </w:t>
      </w:r>
      <w:r w:rsidR="00C03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improv</w:t>
      </w:r>
      <w:r w:rsidR="00EB410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03CBE">
        <w:rPr>
          <w:rFonts w:ascii="Times New Roman" w:hAnsi="Times New Roman" w:cs="Times New Roman"/>
          <w:color w:val="000000" w:themeColor="text1"/>
          <w:sz w:val="24"/>
          <w:szCs w:val="24"/>
        </w:rPr>
        <w:t>ment of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ethics in organizations.</w:t>
      </w:r>
      <w:r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first approach </w:t>
      </w:r>
      <w:r w:rsidR="00C03CBE">
        <w:rPr>
          <w:rFonts w:ascii="Times New Roman" w:hAnsi="Times New Roman" w:cs="Times New Roman"/>
          <w:color w:val="000000" w:themeColor="text1"/>
          <w:sz w:val="24"/>
          <w:szCs w:val="24"/>
        </w:rPr>
        <w:t>entails</w:t>
      </w:r>
      <w:r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creating a uni</w:t>
      </w:r>
      <w:r w:rsidR="00B3501C"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>form</w:t>
      </w:r>
      <w:r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corporate culture around core ethical values. </w:t>
      </w:r>
      <w:r w:rsidR="00E97E5C">
        <w:rPr>
          <w:rFonts w:ascii="Times New Roman" w:hAnsi="Times New Roman" w:cs="Times New Roman"/>
          <w:color w:val="000000" w:themeColor="text1"/>
          <w:sz w:val="24"/>
          <w:szCs w:val="24"/>
        </w:rPr>
        <w:t>Such an</w:t>
      </w:r>
      <w:r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organization</w:t>
      </w:r>
      <w:r w:rsidR="00E97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represents</w:t>
      </w:r>
      <w:r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C03CB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>culture of character</w:t>
      </w:r>
      <w:r w:rsidR="00C03CBE">
        <w:rPr>
          <w:rFonts w:ascii="Times New Roman" w:hAnsi="Times New Roman" w:cs="Times New Roman"/>
          <w:color w:val="000000" w:themeColor="text1"/>
          <w:sz w:val="24"/>
          <w:szCs w:val="24"/>
        </w:rPr>
        <w:t>.”</w:t>
      </w:r>
      <w:r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second, </w:t>
      </w:r>
      <w:r w:rsidR="00B43BBA"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03CB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>subculture approach</w:t>
      </w:r>
      <w:r w:rsidR="00C03CBE">
        <w:rPr>
          <w:rFonts w:ascii="Times New Roman" w:hAnsi="Times New Roman" w:cs="Times New Roman"/>
          <w:color w:val="000000" w:themeColor="text1"/>
          <w:sz w:val="24"/>
          <w:szCs w:val="24"/>
        </w:rPr>
        <w:t>,”</w:t>
      </w:r>
      <w:r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7E5C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sumes that i</w:t>
      </w:r>
      <w:r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nstead of trying to create </w:t>
      </w:r>
      <w:r w:rsidR="00C03CB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2440"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single </w:t>
      </w:r>
      <w:r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>cultur</w:t>
      </w:r>
      <w:r w:rsidR="00162440"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>al standard</w:t>
      </w:r>
      <w:r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43BBA"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entity attempts to </w:t>
      </w:r>
      <w:r w:rsidR="00D37167"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distinguish </w:t>
      </w:r>
      <w:r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value </w:t>
      </w:r>
      <w:r w:rsidR="00B3501C"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differences </w:t>
      </w:r>
      <w:r w:rsidR="00746FB2"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>between</w:t>
      </w:r>
      <w:r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subcultures.</w:t>
      </w:r>
    </w:p>
    <w:p w:rsidR="00C57313" w:rsidRPr="005A0AD5" w:rsidRDefault="00C57313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>Demirtas</w:t>
      </w:r>
      <w:proofErr w:type="spellEnd"/>
      <w:r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(2013) </w:t>
      </w:r>
      <w:r w:rsidR="00C03CBE">
        <w:rPr>
          <w:rFonts w:ascii="Times New Roman" w:hAnsi="Times New Roman" w:cs="Times New Roman"/>
          <w:color w:val="000000" w:themeColor="text1"/>
          <w:sz w:val="24"/>
          <w:szCs w:val="24"/>
        </w:rPr>
        <w:t>examine</w:t>
      </w:r>
      <w:r w:rsidR="00E97E5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2440"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</w:t>
      </w:r>
      <w:r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ethical aspects influence organization. </w:t>
      </w:r>
      <w:r w:rsidR="00730F3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thical conduct </w:t>
      </w:r>
      <w:r w:rsidR="00E97E5C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decisive for </w:t>
      </w:r>
      <w:r w:rsidR="00AF1A39"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>corporate</w:t>
      </w:r>
      <w:r w:rsidR="002E0597"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leadership</w:t>
      </w:r>
      <w:r w:rsidR="00730F37">
        <w:rPr>
          <w:rFonts w:ascii="Times New Roman" w:hAnsi="Times New Roman" w:cs="Times New Roman"/>
          <w:color w:val="000000" w:themeColor="text1"/>
          <w:sz w:val="24"/>
          <w:szCs w:val="24"/>
        </w:rPr>
        <w:t>, he believes</w:t>
      </w:r>
      <w:r w:rsidR="00E97E5C">
        <w:rPr>
          <w:rFonts w:ascii="Times New Roman" w:hAnsi="Times New Roman" w:cs="Times New Roman"/>
          <w:color w:val="000000" w:themeColor="text1"/>
          <w:sz w:val="24"/>
          <w:szCs w:val="24"/>
        </w:rPr>
        <w:t>, and</w:t>
      </w:r>
      <w:r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approach </w:t>
      </w:r>
      <w:r w:rsidR="00C03CBE">
        <w:rPr>
          <w:rFonts w:ascii="Times New Roman" w:hAnsi="Times New Roman" w:cs="Times New Roman"/>
          <w:color w:val="000000" w:themeColor="text1"/>
          <w:sz w:val="24"/>
          <w:szCs w:val="24"/>
        </w:rPr>
        <w:t>of analyzing</w:t>
      </w:r>
      <w:r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business ethics as a </w:t>
      </w:r>
      <w:r w:rsidR="00C03CBE">
        <w:rPr>
          <w:rFonts w:ascii="Times New Roman" w:hAnsi="Times New Roman" w:cs="Times New Roman"/>
          <w:color w:val="000000" w:themeColor="text1"/>
          <w:sz w:val="24"/>
          <w:szCs w:val="24"/>
        </w:rPr>
        <w:t>result</w:t>
      </w:r>
      <w:r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organizational culture </w:t>
      </w:r>
      <w:r w:rsidR="00E97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thus </w:t>
      </w:r>
      <w:r w:rsidR="00AF1A39"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>predomina</w:t>
      </w:r>
      <w:r w:rsidR="00C03CBE">
        <w:rPr>
          <w:rFonts w:ascii="Times New Roman" w:hAnsi="Times New Roman" w:cs="Times New Roman"/>
          <w:color w:val="000000" w:themeColor="text1"/>
          <w:sz w:val="24"/>
          <w:szCs w:val="24"/>
        </w:rPr>
        <w:t>tes</w:t>
      </w:r>
      <w:r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2E0597"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most research </w:t>
      </w:r>
      <w:r w:rsidR="00191A6A"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>scenarios</w:t>
      </w:r>
      <w:r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03CB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is not clear </w:t>
      </w:r>
      <w:r w:rsidR="00C03CBE">
        <w:rPr>
          <w:rFonts w:ascii="Times New Roman" w:hAnsi="Times New Roman" w:cs="Times New Roman"/>
          <w:color w:val="000000" w:themeColor="text1"/>
          <w:sz w:val="24"/>
          <w:szCs w:val="24"/>
        </w:rPr>
        <w:t>whether</w:t>
      </w:r>
      <w:r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7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reverse causality </w:t>
      </w:r>
      <w:r w:rsidR="00162440"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r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consider</w:t>
      </w:r>
      <w:r w:rsidR="00C03CBE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0597"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2DE8"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esides </w:t>
      </w:r>
      <w:r w:rsidR="00C03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creating </w:t>
      </w:r>
      <w:r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191A6A"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>wide</w:t>
      </w:r>
      <w:r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3CBE">
        <w:rPr>
          <w:rFonts w:ascii="Times New Roman" w:hAnsi="Times New Roman" w:cs="Times New Roman"/>
          <w:color w:val="000000" w:themeColor="text1"/>
          <w:sz w:val="24"/>
          <w:szCs w:val="24"/>
        </w:rPr>
        <w:t>range</w:t>
      </w:r>
      <w:r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literature</w:t>
      </w:r>
      <w:r w:rsidR="00C03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seeks</w:t>
      </w:r>
      <w:r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define and conceptualize business ethics and organizational culture, many publications are </w:t>
      </w:r>
      <w:r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dedicated to </w:t>
      </w:r>
      <w:r w:rsidR="00C03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>interrelation</w:t>
      </w:r>
      <w:r w:rsidR="00C03CBE">
        <w:rPr>
          <w:rFonts w:ascii="Times New Roman" w:hAnsi="Times New Roman" w:cs="Times New Roman"/>
          <w:color w:val="000000" w:themeColor="text1"/>
          <w:sz w:val="24"/>
          <w:szCs w:val="24"/>
        </w:rPr>
        <w:t>ship</w:t>
      </w:r>
      <w:r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between </w:t>
      </w:r>
      <w:r w:rsidR="00C03CBE">
        <w:rPr>
          <w:rFonts w:ascii="Times New Roman" w:hAnsi="Times New Roman" w:cs="Times New Roman"/>
          <w:color w:val="000000" w:themeColor="text1"/>
          <w:sz w:val="24"/>
          <w:szCs w:val="24"/>
        </w:rPr>
        <w:t>the two</w:t>
      </w:r>
      <w:r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All authors agree that there is a relationship, </w:t>
      </w:r>
      <w:r w:rsidR="00C03CBE">
        <w:rPr>
          <w:rFonts w:ascii="Times New Roman" w:hAnsi="Times New Roman" w:cs="Times New Roman"/>
          <w:color w:val="000000" w:themeColor="text1"/>
          <w:sz w:val="24"/>
          <w:szCs w:val="24"/>
        </w:rPr>
        <w:t>although it is not always clear which variable depends on the other</w:t>
      </w:r>
      <w:r w:rsidRPr="001B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C57313" w:rsidRPr="005A0AD5" w:rsidRDefault="00C57313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As a phenomen</w:t>
      </w:r>
      <w:r w:rsidR="00922DE8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process</w:t>
      </w:r>
      <w:r w:rsidR="00922DE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organizational culture has a high potential to </w:t>
      </w:r>
      <w:r w:rsidR="00C03CBE">
        <w:rPr>
          <w:rFonts w:ascii="Times New Roman" w:hAnsi="Times New Roman" w:cs="Times New Roman"/>
          <w:color w:val="000000" w:themeColor="text1"/>
          <w:sz w:val="24"/>
          <w:szCs w:val="24"/>
        </w:rPr>
        <w:t>affect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0597">
        <w:rPr>
          <w:rFonts w:ascii="Times New Roman" w:hAnsi="Times New Roman" w:cs="Times New Roman"/>
          <w:color w:val="000000" w:themeColor="text1"/>
          <w:sz w:val="24"/>
          <w:szCs w:val="24"/>
        </w:rPr>
        <w:t>both</w:t>
      </w:r>
      <w:r w:rsidR="00922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3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922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business and </w:t>
      </w:r>
      <w:r w:rsidR="00C03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performance of </w:t>
      </w:r>
      <w:r w:rsidR="008459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its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staff</w:t>
      </w:r>
      <w:r w:rsidR="00922DE8">
        <w:rPr>
          <w:rFonts w:ascii="Times New Roman" w:hAnsi="Times New Roman" w:cs="Times New Roman"/>
          <w:color w:val="000000" w:themeColor="text1"/>
          <w:sz w:val="24"/>
          <w:szCs w:val="24"/>
        </w:rPr>
        <w:t>. T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his relationship </w:t>
      </w:r>
      <w:r w:rsidR="00922DE8">
        <w:rPr>
          <w:rFonts w:ascii="Times New Roman" w:hAnsi="Times New Roman" w:cs="Times New Roman"/>
          <w:color w:val="000000" w:themeColor="text1"/>
          <w:sz w:val="24"/>
          <w:szCs w:val="24"/>
        </w:rPr>
        <w:t>seems to be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extremely important for practitioners. In addition, according to some researchers (</w:t>
      </w:r>
      <w:proofErr w:type="spellStart"/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Kandula</w:t>
      </w:r>
      <w:proofErr w:type="spellEnd"/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2006), the key to good </w:t>
      </w:r>
      <w:r w:rsidR="002E0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corporate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performance is a good </w:t>
      </w:r>
      <w:r w:rsidR="00872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corporate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culture. </w:t>
      </w:r>
    </w:p>
    <w:p w:rsidR="00C57313" w:rsidRPr="005A0AD5" w:rsidRDefault="00C57313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Performance can be define</w:t>
      </w:r>
      <w:r w:rsidR="00922DE8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 degree of achievement of </w:t>
      </w:r>
      <w:r w:rsidR="008C0DC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mission </w:t>
      </w:r>
      <w:r w:rsidR="00C03CBE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2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workplace that </w:t>
      </w:r>
      <w:r w:rsidR="007814E1">
        <w:rPr>
          <w:rFonts w:ascii="Times New Roman" w:hAnsi="Times New Roman" w:cs="Times New Roman"/>
          <w:color w:val="000000" w:themeColor="text1"/>
          <w:sz w:val="24"/>
          <w:szCs w:val="24"/>
        </w:rPr>
        <w:t>triggers promotion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Cascio</w:t>
      </w:r>
      <w:proofErr w:type="spellEnd"/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, 2006). However, defin</w:t>
      </w:r>
      <w:r w:rsidR="000A39B8">
        <w:rPr>
          <w:rFonts w:ascii="Times New Roman" w:hAnsi="Times New Roman" w:cs="Times New Roman"/>
          <w:color w:val="000000" w:themeColor="text1"/>
          <w:sz w:val="24"/>
          <w:szCs w:val="24"/>
        </w:rPr>
        <w:t>itions vary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14E1">
        <w:rPr>
          <w:rFonts w:ascii="Times New Roman" w:hAnsi="Times New Roman" w:cs="Times New Roman"/>
          <w:color w:val="000000" w:themeColor="text1"/>
          <w:sz w:val="24"/>
          <w:szCs w:val="24"/>
        </w:rPr>
        <w:t>among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organizational </w:t>
      </w:r>
      <w:r w:rsidR="00D73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culture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researchers. </w:t>
      </w:r>
      <w:proofErr w:type="spellStart"/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Stannack</w:t>
      </w:r>
      <w:proofErr w:type="spellEnd"/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(1996) </w:t>
      </w:r>
      <w:r w:rsidR="00E97E5C">
        <w:rPr>
          <w:rFonts w:ascii="Times New Roman" w:hAnsi="Times New Roman" w:cs="Times New Roman"/>
          <w:color w:val="000000" w:themeColor="text1"/>
          <w:sz w:val="24"/>
          <w:szCs w:val="24"/>
        </w:rPr>
        <w:t>views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3CBE">
        <w:rPr>
          <w:rFonts w:ascii="Times New Roman" w:hAnsi="Times New Roman" w:cs="Times New Roman"/>
          <w:color w:val="000000" w:themeColor="text1"/>
          <w:sz w:val="24"/>
          <w:szCs w:val="24"/>
        </w:rPr>
        <w:t>performance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</w:t>
      </w:r>
      <w:r w:rsidR="00C03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measurement of transactional efficiency and input or output efficiency. Daft (2000) conclude</w:t>
      </w:r>
      <w:r w:rsidR="00E97E5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organizational performance is </w:t>
      </w:r>
      <w:r w:rsidR="00C03CBE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organization’s ability to accomplish its goals </w:t>
      </w:r>
      <w:r w:rsidR="00922D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using resources</w:t>
      </w:r>
      <w:r w:rsidR="00C03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effectively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D32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3CBE">
        <w:rPr>
          <w:rFonts w:ascii="Times New Roman" w:hAnsi="Times New Roman" w:cs="Times New Roman"/>
          <w:color w:val="000000" w:themeColor="text1"/>
          <w:sz w:val="24"/>
          <w:szCs w:val="24"/>
        </w:rPr>
        <w:t>These findings suggest that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is </w:t>
      </w:r>
      <w:r w:rsidR="00730F37">
        <w:rPr>
          <w:rFonts w:ascii="Times New Roman" w:hAnsi="Times New Roman" w:cs="Times New Roman"/>
          <w:color w:val="000000" w:themeColor="text1"/>
          <w:sz w:val="24"/>
          <w:szCs w:val="24"/>
        </w:rPr>
        <w:t>crucial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9D32DF">
        <w:rPr>
          <w:rFonts w:ascii="Times New Roman" w:hAnsi="Times New Roman" w:cs="Times New Roman"/>
          <w:color w:val="000000" w:themeColor="text1"/>
          <w:sz w:val="24"/>
          <w:szCs w:val="24"/>
        </w:rPr>
        <w:t>a c</w:t>
      </w:r>
      <w:r w:rsidR="007749E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9D32DF">
        <w:rPr>
          <w:rFonts w:ascii="Times New Roman" w:hAnsi="Times New Roman" w:cs="Times New Roman"/>
          <w:color w:val="000000" w:themeColor="text1"/>
          <w:sz w:val="24"/>
          <w:szCs w:val="24"/>
        </w:rPr>
        <w:t>mpany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7D1180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develop strategic plans for </w:t>
      </w:r>
      <w:r w:rsidR="007D1180">
        <w:rPr>
          <w:rFonts w:ascii="Times New Roman" w:hAnsi="Times New Roman" w:cs="Times New Roman"/>
          <w:color w:val="000000" w:themeColor="text1"/>
          <w:sz w:val="24"/>
          <w:szCs w:val="24"/>
        </w:rPr>
        <w:t>its</w:t>
      </w:r>
      <w:r w:rsidR="007D1180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1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future growth and then to </w:t>
      </w:r>
      <w:r w:rsidR="00117E95">
        <w:rPr>
          <w:rFonts w:ascii="Times New Roman" w:hAnsi="Times New Roman" w:cs="Times New Roman"/>
          <w:color w:val="000000" w:themeColor="text1"/>
          <w:sz w:val="24"/>
          <w:szCs w:val="24"/>
        </w:rPr>
        <w:t>create</w:t>
      </w:r>
      <w:r w:rsidR="00781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performance </w:t>
      </w:r>
      <w:r w:rsidR="00117E95">
        <w:rPr>
          <w:rFonts w:ascii="Times New Roman" w:hAnsi="Times New Roman" w:cs="Times New Roman"/>
          <w:color w:val="000000" w:themeColor="text1"/>
          <w:sz w:val="24"/>
          <w:szCs w:val="24"/>
        </w:rPr>
        <w:t>evaluation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system </w:t>
      </w:r>
      <w:r w:rsidR="00117E9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D1180">
        <w:rPr>
          <w:rFonts w:ascii="Times New Roman" w:hAnsi="Times New Roman" w:cs="Times New Roman"/>
          <w:color w:val="000000" w:themeColor="text1"/>
          <w:sz w:val="24"/>
          <w:szCs w:val="24"/>
        </w:rPr>
        <w:t>hat can</w:t>
      </w:r>
      <w:r w:rsidR="00117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evaluate </w:t>
      </w:r>
      <w:r w:rsidR="007D118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117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achievement of organizational goals.</w:t>
      </w:r>
    </w:p>
    <w:p w:rsidR="00C57313" w:rsidRPr="005A0AD5" w:rsidRDefault="007D1180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Strategic Performance Management System (SPMS) is a new approach to measur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performance </w:t>
      </w:r>
      <w:r w:rsidR="003424A1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strongly </w:t>
      </w:r>
      <w:r w:rsidR="003424A1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correlat</w:t>
      </w:r>
      <w:r w:rsidR="003424A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</w:t>
      </w:r>
      <w:r w:rsidR="00117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corporate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culture. </w:t>
      </w:r>
      <w:proofErr w:type="spellStart"/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Chenhall</w:t>
      </w:r>
      <w:proofErr w:type="spellEnd"/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(2005), Vein, Burns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McKinnon (1993)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suggested that the SPMS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translate and measure both financial and </w:t>
      </w:r>
      <w:r w:rsidR="001C3EEF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nonfinancial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performance and thus provide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7E9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means</w:t>
      </w:r>
      <w:r w:rsidR="00117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increase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strategic competitiveness of </w:t>
      </w:r>
      <w:r w:rsidR="00117E95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organization.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SPMS emphasizes team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rather than individual,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performance,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E97E5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hifts the role of supervisor </w:t>
      </w:r>
      <w:r w:rsidR="00692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</w:t>
      </w:r>
      <w:r w:rsidR="00E97E5C">
        <w:rPr>
          <w:rFonts w:ascii="Times New Roman" w:hAnsi="Times New Roman" w:cs="Times New Roman"/>
          <w:color w:val="000000" w:themeColor="text1"/>
          <w:sz w:val="24"/>
          <w:szCs w:val="24"/>
        </w:rPr>
        <w:t>that of</w:t>
      </w:r>
      <w:r w:rsidR="00692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92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ger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E97E5C">
        <w:rPr>
          <w:rFonts w:ascii="Times New Roman" w:hAnsi="Times New Roman" w:cs="Times New Roman"/>
          <w:color w:val="000000" w:themeColor="text1"/>
          <w:sz w:val="24"/>
          <w:szCs w:val="24"/>
        </w:rPr>
        <w:t>that of</w:t>
      </w:r>
      <w:r w:rsidR="00E02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coach or mentor.</w:t>
      </w:r>
      <w:r w:rsidR="00692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SPMS </w:t>
      </w:r>
      <w:r w:rsidR="00E97E5C">
        <w:rPr>
          <w:rFonts w:ascii="Times New Roman" w:hAnsi="Times New Roman" w:cs="Times New Roman"/>
          <w:color w:val="000000" w:themeColor="text1"/>
          <w:sz w:val="24"/>
          <w:szCs w:val="24"/>
        </w:rPr>
        <w:t>begin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with planning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r w:rsidR="005B2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organizational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commitment. At this stage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targets for achievement and the</w:t>
      </w:r>
      <w:r w:rsidR="00E97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relevant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2DF0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measur</w:t>
      </w:r>
      <w:r w:rsidR="005B2DF0">
        <w:rPr>
          <w:rFonts w:ascii="Times New Roman" w:hAnsi="Times New Roman" w:cs="Times New Roman"/>
          <w:color w:val="000000" w:themeColor="text1"/>
          <w:sz w:val="24"/>
          <w:szCs w:val="24"/>
        </w:rPr>
        <w:t>ements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established. The next stage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concerns the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monitoring of performance</w:t>
      </w:r>
      <w:r w:rsidR="00730F37">
        <w:rPr>
          <w:rFonts w:ascii="Times New Roman" w:hAnsi="Times New Roman" w:cs="Times New Roman"/>
          <w:color w:val="000000" w:themeColor="text1"/>
          <w:sz w:val="24"/>
          <w:szCs w:val="24"/>
        </w:rPr>
        <w:t>, to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enable the organization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5B2DF0">
        <w:rPr>
          <w:rFonts w:ascii="Times New Roman" w:hAnsi="Times New Roman" w:cs="Times New Roman"/>
          <w:color w:val="000000" w:themeColor="text1"/>
          <w:sz w:val="24"/>
          <w:szCs w:val="24"/>
        </w:rPr>
        <w:t>move to the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next stage of evaluation with better results. The evaluation </w:t>
      </w:r>
      <w:r w:rsidR="005B2DF0">
        <w:rPr>
          <w:rFonts w:ascii="Times New Roman" w:hAnsi="Times New Roman" w:cs="Times New Roman"/>
          <w:color w:val="000000" w:themeColor="text1"/>
          <w:sz w:val="24"/>
          <w:szCs w:val="24"/>
        </w:rPr>
        <w:t>ass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analysis of target achievement and overall results. At </w:t>
      </w:r>
      <w:r w:rsidR="003069FE">
        <w:rPr>
          <w:rFonts w:ascii="Times New Roman" w:hAnsi="Times New Roman" w:cs="Times New Roman"/>
          <w:color w:val="000000" w:themeColor="text1"/>
          <w:sz w:val="24"/>
          <w:szCs w:val="24"/>
        </w:rPr>
        <w:t>the end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it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, reward</w:t>
      </w:r>
      <w:r w:rsidR="00117E95">
        <w:rPr>
          <w:rFonts w:ascii="Times New Roman" w:hAnsi="Times New Roman" w:cs="Times New Roman"/>
          <w:color w:val="000000" w:themeColor="text1"/>
          <w:sz w:val="24"/>
          <w:szCs w:val="24"/>
        </w:rPr>
        <w:t>s should be distributed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872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then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further planning</w:t>
      </w:r>
      <w:r w:rsidR="00117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ensues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57313" w:rsidRPr="005A0AD5" w:rsidRDefault="00C57313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Denison (1990) developed a theory of </w:t>
      </w:r>
      <w:r w:rsidR="007D11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impact of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organizational culture on performance</w:t>
      </w:r>
      <w:r w:rsidR="00E97E5C">
        <w:rPr>
          <w:rFonts w:ascii="Times New Roman" w:hAnsi="Times New Roman" w:cs="Times New Roman"/>
          <w:color w:val="000000" w:themeColor="text1"/>
          <w:sz w:val="24"/>
          <w:szCs w:val="24"/>
        </w:rPr>
        <w:t>. The theory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focuses on four cultural traits</w:t>
      </w:r>
      <w:r w:rsidR="00485A8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involvement, consistency, adaptability, and mission</w:t>
      </w:r>
      <w:r w:rsidR="007D1180">
        <w:rPr>
          <w:rFonts w:ascii="Times New Roman" w:hAnsi="Times New Roman" w:cs="Times New Roman"/>
          <w:color w:val="000000" w:themeColor="text1"/>
          <w:sz w:val="24"/>
          <w:szCs w:val="24"/>
        </w:rPr>
        <w:t>. These traits are viewed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key determinants of business performance.</w:t>
      </w:r>
      <w:r w:rsidRPr="005A0AD5">
        <w:rPr>
          <w:color w:val="000000" w:themeColor="text1"/>
        </w:rPr>
        <w:t xml:space="preserve"> </w:t>
      </w:r>
      <w:r w:rsidR="007D1180">
        <w:rPr>
          <w:rFonts w:ascii="Times New Roman" w:hAnsi="Times New Roman" w:cs="Times New Roman"/>
          <w:color w:val="000000" w:themeColor="text1"/>
          <w:sz w:val="24"/>
          <w:szCs w:val="24"/>
        </w:rPr>
        <w:t>Denison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argue</w:t>
      </w:r>
      <w:r w:rsidR="007D118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the performance of an organization is strongly correlated with the degree to which </w:t>
      </w:r>
      <w:r w:rsidR="00485A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cultural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values are comprehensively shared. </w:t>
      </w:r>
    </w:p>
    <w:p w:rsidR="00C57313" w:rsidRPr="005A0AD5" w:rsidRDefault="00C57313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Ahmad (2012) analyze</w:t>
      </w:r>
      <w:r w:rsidR="00E97E5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relationship between organization</w:t>
      </w:r>
      <w:r w:rsidR="007D1180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culture and performance management practices. Statistical analysis </w:t>
      </w:r>
      <w:r w:rsidR="003B2008">
        <w:rPr>
          <w:rFonts w:ascii="Times New Roman" w:hAnsi="Times New Roman" w:cs="Times New Roman"/>
          <w:color w:val="000000" w:themeColor="text1"/>
          <w:sz w:val="24"/>
          <w:szCs w:val="24"/>
        </w:rPr>
        <w:t>reveal</w:t>
      </w:r>
      <w:r w:rsidR="00E97E5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positive correlations</w:t>
      </w:r>
      <w:r w:rsidR="001601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3B2008">
        <w:rPr>
          <w:rFonts w:ascii="Times New Roman" w:hAnsi="Times New Roman" w:cs="Times New Roman"/>
          <w:color w:val="000000" w:themeColor="text1"/>
          <w:sz w:val="24"/>
          <w:szCs w:val="24"/>
        </w:rPr>
        <w:t>Ahmad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conclude</w:t>
      </w:r>
      <w:r w:rsidR="00E97E5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3B2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strong organizational culture is associated with </w:t>
      </w:r>
      <w:r w:rsidR="003B2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application of performance management practices. </w:t>
      </w:r>
    </w:p>
    <w:p w:rsidR="00C57313" w:rsidRPr="005A0AD5" w:rsidRDefault="00C57313" w:rsidP="00C5731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Other studies show that </w:t>
      </w:r>
      <w:r w:rsidR="00440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</w:t>
      </w: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relationship between cultural attributes and high performance </w:t>
      </w:r>
      <w:r w:rsidR="00440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is</w:t>
      </w: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not consistent over time (Sorenson, 20</w:t>
      </w:r>
      <w:r w:rsidR="00160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02). However, </w:t>
      </w: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all the effects of organizational culture on </w:t>
      </w:r>
      <w:r w:rsidR="00160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business</w:t>
      </w: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and employee performance are based on the following </w:t>
      </w:r>
      <w:r w:rsidR="00F60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conclusions </w:t>
      </w: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0E4E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per </w:t>
      </w:r>
      <w:proofErr w:type="spellStart"/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Bulach</w:t>
      </w:r>
      <w:proofErr w:type="spellEnd"/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et al., 2012):</w:t>
      </w:r>
    </w:p>
    <w:p w:rsidR="00C57313" w:rsidRPr="005A0AD5" w:rsidRDefault="00C57313" w:rsidP="00C57313">
      <w:pPr>
        <w:pStyle w:val="ListParagraph"/>
        <w:numPr>
          <w:ilvl w:val="0"/>
          <w:numId w:val="2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Knowing the culture of an organization </w:t>
      </w:r>
      <w:r w:rsidR="003B2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helps</w:t>
      </w: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employees understand </w:t>
      </w:r>
      <w:r w:rsidR="003B2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the </w:t>
      </w: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organization’s history and </w:t>
      </w:r>
      <w:r w:rsidR="00B22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ways</w:t>
      </w: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of operation. This knowledge provides guidance </w:t>
      </w:r>
      <w:r w:rsidR="003B2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for</w:t>
      </w: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potential and expected future events and behaviors</w:t>
      </w:r>
      <w:r w:rsidR="003B2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57313" w:rsidRPr="005A0AD5" w:rsidRDefault="00C57313" w:rsidP="00C57313">
      <w:pPr>
        <w:pStyle w:val="ListParagraph"/>
        <w:numPr>
          <w:ilvl w:val="0"/>
          <w:numId w:val="2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Organizational culture contributes to </w:t>
      </w:r>
      <w:r w:rsidR="003B2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a </w:t>
      </w: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commitment to the organization’s philosophy, goals</w:t>
      </w:r>
      <w:r w:rsidR="003B2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and values. This commitment generates </w:t>
      </w:r>
      <w:r w:rsidR="003B2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a </w:t>
      </w: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common </w:t>
      </w:r>
      <w:r w:rsidR="00692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desire</w:t>
      </w: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2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to</w:t>
      </w: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work together for shared results. Organizations can </w:t>
      </w:r>
      <w:r w:rsidR="00DA0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be more</w:t>
      </w: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effective if employees share values</w:t>
      </w:r>
      <w:r w:rsidR="003B2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57313" w:rsidRPr="005A0AD5" w:rsidRDefault="00C57313" w:rsidP="00C57313">
      <w:pPr>
        <w:pStyle w:val="ListParagraph"/>
        <w:numPr>
          <w:ilvl w:val="0"/>
          <w:numId w:val="2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Organizational culture can be viewed as a control mechanism to modify behaviors </w:t>
      </w:r>
      <w:r w:rsidR="003B2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 a desirable direction</w:t>
      </w: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A0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It</w:t>
      </w:r>
      <w:r w:rsidR="003B2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can be used </w:t>
      </w:r>
      <w:r w:rsidR="003B2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to</w:t>
      </w: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recruit, select, and retain employees whose values correspond to th</w:t>
      </w:r>
      <w:r w:rsidR="003B2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ose</w:t>
      </w: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of </w:t>
      </w:r>
      <w:r w:rsidR="00E13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the</w:t>
      </w: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organization</w:t>
      </w:r>
      <w:r w:rsidR="00750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57313" w:rsidRPr="005A0AD5" w:rsidRDefault="00C57313" w:rsidP="00C57313">
      <w:pPr>
        <w:pStyle w:val="ListParagraph"/>
        <w:numPr>
          <w:ilvl w:val="0"/>
          <w:numId w:val="2"/>
        </w:num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Some types of organizational culture</w:t>
      </w:r>
      <w:r w:rsidR="003B2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</w:t>
      </w: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are </w:t>
      </w:r>
      <w:r w:rsidR="003B2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more directly </w:t>
      </w: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associated </w:t>
      </w:r>
      <w:r w:rsidR="003B20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with</w:t>
      </w: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significant effectiveness and productivity than others.</w:t>
      </w:r>
    </w:p>
    <w:p w:rsidR="00C57313" w:rsidRPr="005A0AD5" w:rsidRDefault="003B2008" w:rsidP="00C57313">
      <w:pPr>
        <w:shd w:val="clear" w:color="auto" w:fill="FFFFFF"/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</w:t>
      </w:r>
      <w:r w:rsidR="00C57313"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he last, but not the least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important </w:t>
      </w:r>
      <w:r w:rsidR="00C57313"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point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concerns</w:t>
      </w:r>
      <w:r w:rsidR="00C57313"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57313" w:rsidRPr="008C0DD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corporate social responsibility</w:t>
      </w:r>
      <w:r w:rsidR="00C57313"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C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(CSR)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C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57313"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measure</w:t>
      </w:r>
      <w:r w:rsidR="008C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</w:t>
      </w:r>
      <w:r w:rsidR="00C57313"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terms of</w:t>
      </w:r>
      <w:r w:rsidR="00C57313"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effectiveness and performance. </w:t>
      </w:r>
      <w:r w:rsidR="00E97E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he benefits of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</w:t>
      </w:r>
      <w:r w:rsidR="00AC4F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SR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are hard to quantify</w:t>
      </w:r>
      <w:r w:rsidR="00C41B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ome authors</w:t>
      </w:r>
      <w:r w:rsidR="00C57313" w:rsidRPr="005A0AD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have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found a correlation between social</w:t>
      </w:r>
      <w:r w:rsidR="00A806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good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financial performance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C57313" w:rsidRPr="005A0AD5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3"/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Other</w:t>
      </w:r>
      <w:r w:rsidR="00404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AC4F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(Harrison </w:t>
      </w:r>
      <w:r w:rsidR="00404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 w:rsidR="00AC4F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Freeman, 1999</w:t>
      </w:r>
      <w:r w:rsidR="00DE46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0E4E31" w:rsidRPr="005A0AD5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4"/>
      </w:r>
      <w:r w:rsidR="00DE46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4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have </w:t>
      </w:r>
      <w:r w:rsidR="00DE46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argued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that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there is a theoretical problem in determining whether CSR contributes to corporate performance because</w:t>
      </w:r>
      <w:r w:rsidR="00FC3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“economic effects” </w:t>
      </w:r>
      <w:r w:rsidR="00FC33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</w:t>
      </w:r>
      <w:r w:rsidR="00404431">
        <w:rPr>
          <w:rFonts w:ascii="Times New Roman" w:hAnsi="Times New Roman" w:cs="Times New Roman"/>
          <w:color w:val="000000" w:themeColor="text1"/>
          <w:sz w:val="24"/>
          <w:szCs w:val="24"/>
        </w:rPr>
        <w:t>whether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“social effects” are also economic. </w:t>
      </w:r>
      <w:r w:rsidR="00404431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esearch </w:t>
      </w:r>
      <w:r w:rsidR="00404431">
        <w:rPr>
          <w:rFonts w:ascii="Times New Roman" w:hAnsi="Times New Roman" w:cs="Times New Roman"/>
          <w:color w:val="000000" w:themeColor="text1"/>
          <w:sz w:val="24"/>
          <w:szCs w:val="24"/>
        </w:rPr>
        <w:t>into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role of corporate social responsibility </w:t>
      </w:r>
      <w:r w:rsidR="00404431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3374">
        <w:rPr>
          <w:rFonts w:ascii="Times New Roman" w:hAnsi="Times New Roman" w:cs="Times New Roman"/>
          <w:color w:val="000000" w:themeColor="text1"/>
          <w:sz w:val="24"/>
          <w:szCs w:val="24"/>
        </w:rPr>
        <w:t>business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performance </w:t>
      </w:r>
      <w:r w:rsidR="00C41BC0">
        <w:rPr>
          <w:rFonts w:ascii="Times New Roman" w:hAnsi="Times New Roman" w:cs="Times New Roman"/>
          <w:color w:val="000000" w:themeColor="text1"/>
          <w:sz w:val="24"/>
          <w:szCs w:val="24"/>
        </w:rPr>
        <w:t>produces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mixed findings. </w:t>
      </w:r>
      <w:proofErr w:type="spellStart"/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Nasieku</w:t>
      </w:r>
      <w:proofErr w:type="spellEnd"/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Togun</w:t>
      </w:r>
      <w:proofErr w:type="spellEnd"/>
      <w:r w:rsidR="00404431">
        <w:rPr>
          <w:rFonts w:ascii="Times New Roman" w:hAnsi="Times New Roman" w:cs="Times New Roman"/>
          <w:color w:val="000000" w:themeColor="text1"/>
          <w:sz w:val="24"/>
          <w:szCs w:val="24"/>
        </w:rPr>
        <w:t>, and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Olugunmi</w:t>
      </w:r>
      <w:proofErr w:type="spellEnd"/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(2014) </w:t>
      </w:r>
      <w:r w:rsidR="00FC3374">
        <w:rPr>
          <w:rFonts w:ascii="Times New Roman" w:hAnsi="Times New Roman" w:cs="Times New Roman"/>
          <w:color w:val="000000" w:themeColor="text1"/>
          <w:sz w:val="24"/>
          <w:szCs w:val="24"/>
        </w:rPr>
        <w:t>state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the “relationship between CSR and economic performance is confusing and far from conclusive</w:t>
      </w:r>
      <w:r w:rsidR="00EC57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C57313" w:rsidRPr="005A0AD5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5"/>
      </w:r>
    </w:p>
    <w:p w:rsidR="00C57313" w:rsidRPr="005A0AD5" w:rsidRDefault="00C57313" w:rsidP="00C57313">
      <w:pPr>
        <w:shd w:val="clear" w:color="auto" w:fill="FFFFFF"/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However, </w:t>
      </w:r>
      <w:r w:rsidR="00EC57E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poll </w:t>
      </w:r>
      <w:r w:rsidR="00113484">
        <w:rPr>
          <w:rFonts w:ascii="Times New Roman" w:hAnsi="Times New Roman" w:cs="Times New Roman"/>
          <w:color w:val="000000" w:themeColor="text1"/>
          <w:sz w:val="24"/>
          <w:szCs w:val="24"/>
        </w:rPr>
        <w:t>conducted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U</w:t>
      </w:r>
      <w:r w:rsidR="001134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1134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1999 show</w:t>
      </w:r>
      <w:r w:rsidR="00EC57E0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41% of consumers </w:t>
      </w:r>
      <w:r w:rsidR="00CB4D69">
        <w:rPr>
          <w:rFonts w:ascii="Times New Roman" w:hAnsi="Times New Roman" w:cs="Times New Roman"/>
          <w:color w:val="000000" w:themeColor="text1"/>
          <w:sz w:val="24"/>
          <w:szCs w:val="24"/>
        </w:rPr>
        <w:t>consider</w:t>
      </w:r>
      <w:r w:rsidR="00EC57E0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CB4D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4D69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information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about </w:t>
      </w:r>
      <w:r w:rsidR="00EC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social responsibility of the company “very important” </w:t>
      </w:r>
      <w:r w:rsidR="00EC57E0">
        <w:rPr>
          <w:rFonts w:ascii="Times New Roman" w:hAnsi="Times New Roman" w:cs="Times New Roman"/>
          <w:color w:val="000000" w:themeColor="text1"/>
          <w:sz w:val="24"/>
          <w:szCs w:val="24"/>
        </w:rPr>
        <w:t>in the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decision </w:t>
      </w:r>
      <w:r w:rsidR="00EC57E0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purchas</w:t>
      </w:r>
      <w:r w:rsidR="00EC57E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goods or services</w:t>
      </w:r>
      <w:r w:rsidR="0011348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for another 41% this information </w:t>
      </w:r>
      <w:r w:rsidR="00EC57E0">
        <w:rPr>
          <w:rFonts w:ascii="Times New Roman" w:hAnsi="Times New Roman" w:cs="Times New Roman"/>
          <w:color w:val="000000" w:themeColor="text1"/>
          <w:sz w:val="24"/>
          <w:szCs w:val="24"/>
        </w:rPr>
        <w:t>wa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s “important enough</w:t>
      </w:r>
      <w:r w:rsidR="00EC57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5A0AD5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6"/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economic pro</w:t>
      </w:r>
      <w:r w:rsidR="00EC57E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EC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importance of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social responsibility </w:t>
      </w:r>
      <w:r w:rsidR="00EC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puts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ethical </w:t>
      </w:r>
      <w:r w:rsidR="00EC57E0">
        <w:rPr>
          <w:rFonts w:ascii="Times New Roman" w:hAnsi="Times New Roman" w:cs="Times New Roman"/>
          <w:color w:val="000000" w:themeColor="text1"/>
          <w:sz w:val="24"/>
          <w:szCs w:val="24"/>
        </w:rPr>
        <w:t>interests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113484">
        <w:rPr>
          <w:rFonts w:ascii="Times New Roman" w:hAnsi="Times New Roman" w:cs="Times New Roman"/>
          <w:color w:val="000000" w:themeColor="text1"/>
          <w:sz w:val="24"/>
          <w:szCs w:val="24"/>
        </w:rPr>
        <w:t>context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economic interests and makes social responsibility a very attractive and useful tool of business </w:t>
      </w:r>
      <w:r w:rsidR="00B97F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growth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ethical aspects of </w:t>
      </w:r>
      <w:r w:rsidR="00A806F8">
        <w:rPr>
          <w:rFonts w:ascii="Times New Roman" w:hAnsi="Times New Roman" w:cs="Times New Roman"/>
          <w:color w:val="000000" w:themeColor="text1"/>
          <w:sz w:val="24"/>
          <w:szCs w:val="24"/>
        </w:rPr>
        <w:t>CSR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</w:t>
      </w:r>
      <w:r w:rsidR="00113484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been described as “the alignment of business operations with social values. It is not ethical to give attention only to shareholders and neglect employers</w:t>
      </w:r>
      <w:r w:rsidR="00B97F4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customers</w:t>
      </w:r>
      <w:r w:rsidR="00113484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interest</w:t>
      </w:r>
      <w:r w:rsidR="00B97F4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1348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Gotherstrom</w:t>
      </w:r>
      <w:proofErr w:type="spellEnd"/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, 2012).</w:t>
      </w:r>
    </w:p>
    <w:p w:rsidR="00C57313" w:rsidRDefault="00EC57E0" w:rsidP="00C5731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Review of t</w:t>
      </w:r>
      <w:r w:rsidR="00C57313"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he literature </w:t>
      </w:r>
      <w:r w:rsidR="00A80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also </w:t>
      </w:r>
      <w:r w:rsidR="00C57313"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show</w:t>
      </w:r>
      <w:r w:rsidR="00C97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</w:t>
      </w:r>
      <w:r w:rsidR="00C57313"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that cultural </w:t>
      </w:r>
      <w:r w:rsidR="00C97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dimensions</w:t>
      </w:r>
      <w:r w:rsidR="00C57313"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are </w:t>
      </w:r>
      <w:r w:rsidR="00C97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very </w:t>
      </w:r>
      <w:r w:rsidR="00C57313"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specific </w:t>
      </w:r>
      <w:r w:rsidR="00C43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to</w:t>
      </w:r>
      <w:r w:rsidR="00C57313"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the regions and nations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in question </w:t>
      </w:r>
      <w:r w:rsidR="00C57313"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="00C57313"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Asaul</w:t>
      </w:r>
      <w:proofErr w:type="spellEnd"/>
      <w:r w:rsidR="00C57313"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et 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57313"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2006)</w:t>
      </w:r>
      <w:r w:rsidR="00C97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57313"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Because</w:t>
      </w:r>
      <w:r w:rsidR="00C97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57313"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Moldova </w:t>
      </w:r>
      <w:r w:rsidR="00DA0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con</w:t>
      </w:r>
      <w:r w:rsidR="00BE3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sists of</w:t>
      </w:r>
      <w:r w:rsidR="00C57313"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two different cultural </w:t>
      </w:r>
      <w:r w:rsidR="00C43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areas</w:t>
      </w:r>
      <w:r w:rsidR="00C57313"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BB7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a </w:t>
      </w:r>
      <w:r w:rsidR="00C57313"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Slavic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one </w:t>
      </w:r>
      <w:r w:rsidR="00C57313"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and </w:t>
      </w:r>
      <w:r w:rsidR="00BB7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a </w:t>
      </w:r>
      <w:r w:rsidR="00C57313"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Roman</w:t>
      </w:r>
      <w:r w:rsidR="00BE3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ian</w:t>
      </w:r>
      <w:r w:rsidR="00C97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B7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one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C97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8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it</w:t>
      </w:r>
      <w:r w:rsidR="00C57313"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combines traditions of both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It was</w:t>
      </w:r>
      <w:r w:rsidR="00C438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also </w:t>
      </w:r>
      <w:r w:rsidR="00C97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significantly</w:t>
      </w:r>
      <w:r w:rsidR="00C57313"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influenced by Soviet</w:t>
      </w:r>
      <w:r w:rsidR="00C97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-style</w:t>
      </w:r>
      <w:r w:rsidR="00C57313"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75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ambitions</w:t>
      </w:r>
      <w:r w:rsidR="00685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32DBA" w:rsidRDefault="00732DBA" w:rsidP="00C57313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7313" w:rsidRPr="00C57313" w:rsidRDefault="008337CF" w:rsidP="00C5731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Moldovan </w:t>
      </w:r>
      <w:r w:rsidR="00105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DB2E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usiness </w:t>
      </w:r>
      <w:r w:rsidR="00105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A702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thics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A702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5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A702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istorical and </w:t>
      </w:r>
      <w:r w:rsidR="00105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="00065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ultural</w:t>
      </w:r>
      <w:r w:rsidR="009C7D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B6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grounds</w:t>
      </w:r>
      <w:r w:rsidR="00C76A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57313" w:rsidRPr="005A0AD5" w:rsidRDefault="00C57313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The Republic of Moldova</w:t>
      </w:r>
      <w:r w:rsidR="00EC57E0">
        <w:rPr>
          <w:rFonts w:ascii="Times New Roman" w:hAnsi="Times New Roman" w:cs="Times New Roman"/>
          <w:color w:val="000000" w:themeColor="text1"/>
          <w:sz w:val="24"/>
          <w:szCs w:val="24"/>
        </w:rPr>
        <w:t>, withi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n its current borders</w:t>
      </w:r>
      <w:r w:rsidR="00EC57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</w:t>
      </w:r>
      <w:r w:rsidR="001A703B">
        <w:rPr>
          <w:rFonts w:ascii="Times New Roman" w:hAnsi="Times New Roman" w:cs="Times New Roman"/>
          <w:color w:val="000000" w:themeColor="text1"/>
          <w:sz w:val="24"/>
          <w:szCs w:val="24"/>
        </w:rPr>
        <w:t>shaped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7E0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="006F5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2262BE">
        <w:rPr>
          <w:rFonts w:ascii="Times New Roman" w:hAnsi="Times New Roman" w:cs="Times New Roman"/>
          <w:color w:val="000000" w:themeColor="text1"/>
          <w:sz w:val="24"/>
          <w:szCs w:val="24"/>
        </w:rPr>
        <w:t>expansion</w:t>
      </w:r>
      <w:r w:rsidR="006F5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428D">
        <w:rPr>
          <w:rFonts w:ascii="Times New Roman" w:hAnsi="Times New Roman" w:cs="Times New Roman"/>
          <w:color w:val="000000" w:themeColor="text1"/>
          <w:sz w:val="24"/>
          <w:szCs w:val="24"/>
        </w:rPr>
        <w:t>such</w:t>
      </w:r>
      <w:r w:rsidR="001A7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7E0">
        <w:rPr>
          <w:rFonts w:ascii="Times New Roman" w:hAnsi="Times New Roman" w:cs="Times New Roman"/>
          <w:color w:val="000000" w:themeColor="text1"/>
          <w:sz w:val="24"/>
          <w:szCs w:val="24"/>
        </w:rPr>
        <w:t>large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entities </w:t>
      </w:r>
      <w:r w:rsidR="001A703B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Ottoman Empire, </w:t>
      </w:r>
      <w:r w:rsidR="00EC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Kingdom of Romania, </w:t>
      </w:r>
      <w:r w:rsidR="00EC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Russian Empire (</w:t>
      </w:r>
      <w:r w:rsidR="00EC57E0">
        <w:rPr>
          <w:rFonts w:ascii="Times New Roman" w:hAnsi="Times New Roman" w:cs="Times New Roman"/>
          <w:color w:val="000000" w:themeColor="text1"/>
          <w:sz w:val="24"/>
          <w:szCs w:val="24"/>
        </w:rPr>
        <w:t>in the nineteenth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century), </w:t>
      </w:r>
      <w:r w:rsidR="006F5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modern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Romania</w:t>
      </w:r>
      <w:r w:rsidR="00EC57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1A7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Soviet Union (</w:t>
      </w:r>
      <w:r w:rsidR="00EC5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twentieth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century). As a </w:t>
      </w:r>
      <w:r w:rsidR="001A7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single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state</w:t>
      </w:r>
      <w:r w:rsidR="001A703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has been created </w:t>
      </w:r>
      <w:r w:rsidR="00EC57E0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two culturally, historically</w:t>
      </w:r>
      <w:r w:rsidR="00EC57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B833C3">
        <w:rPr>
          <w:rFonts w:ascii="Times New Roman" w:hAnsi="Times New Roman" w:cs="Times New Roman"/>
          <w:color w:val="000000" w:themeColor="text1"/>
          <w:sz w:val="24"/>
          <w:szCs w:val="24"/>
        </w:rPr>
        <w:t>ethnically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different part</w:t>
      </w:r>
      <w:r w:rsidR="001A703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E4F2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3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annexed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Bessarabia</w:t>
      </w:r>
      <w:r w:rsidR="00BE4F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long </w:t>
      </w:r>
      <w:r w:rsidR="00BE4F2E">
        <w:rPr>
          <w:rFonts w:ascii="Times New Roman" w:hAnsi="Times New Roman" w:cs="Times New Roman"/>
          <w:color w:val="000000" w:themeColor="text1"/>
          <w:sz w:val="24"/>
          <w:szCs w:val="24"/>
        </w:rPr>
        <w:t>part of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Romania</w:t>
      </w:r>
      <w:r w:rsidR="001A7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a </w:t>
      </w:r>
      <w:r w:rsidR="00C937F7">
        <w:rPr>
          <w:rFonts w:ascii="Times New Roman" w:hAnsi="Times New Roman" w:cs="Times New Roman"/>
          <w:color w:val="000000" w:themeColor="text1"/>
          <w:sz w:val="24"/>
          <w:szCs w:val="24"/>
        </w:rPr>
        <w:t>slice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3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732DBA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C93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estern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Ukrain</w:t>
      </w:r>
      <w:r w:rsidR="001A703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BE4F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characterized by </w:t>
      </w:r>
      <w:r w:rsidR="00A01C9D">
        <w:rPr>
          <w:rFonts w:ascii="Times New Roman" w:hAnsi="Times New Roman" w:cs="Times New Roman"/>
          <w:color w:val="000000" w:themeColor="text1"/>
          <w:sz w:val="24"/>
          <w:szCs w:val="24"/>
        </w:rPr>
        <w:t>Russian (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Slavic</w:t>
      </w:r>
      <w:r w:rsidR="00A01C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traditions. Moldova </w:t>
      </w:r>
      <w:r w:rsidR="00885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C41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still </w:t>
      </w:r>
      <w:r w:rsidR="00BE4F2E">
        <w:rPr>
          <w:rFonts w:ascii="Times New Roman" w:hAnsi="Times New Roman" w:cs="Times New Roman"/>
          <w:color w:val="000000" w:themeColor="text1"/>
          <w:sz w:val="24"/>
          <w:szCs w:val="24"/>
        </w:rPr>
        <w:t>divided</w:t>
      </w:r>
      <w:r w:rsidR="00885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these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0868">
        <w:rPr>
          <w:rFonts w:ascii="Times New Roman" w:hAnsi="Times New Roman" w:cs="Times New Roman"/>
          <w:color w:val="000000" w:themeColor="text1"/>
          <w:sz w:val="24"/>
          <w:szCs w:val="24"/>
        </w:rPr>
        <w:t>differences</w:t>
      </w:r>
      <w:r w:rsidR="00C93D5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part of the country </w:t>
      </w:r>
      <w:r w:rsidR="00C93D5B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0868">
        <w:rPr>
          <w:rFonts w:ascii="Times New Roman" w:hAnsi="Times New Roman" w:cs="Times New Roman"/>
          <w:color w:val="000000" w:themeColor="text1"/>
          <w:sz w:val="24"/>
          <w:szCs w:val="24"/>
        </w:rPr>
        <w:t>pro-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Russian</w:t>
      </w:r>
      <w:r w:rsidR="00BE4F2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rest</w:t>
      </w:r>
      <w:r w:rsidR="00C93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3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F26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tightly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controlled by </w:t>
      </w:r>
      <w:r w:rsidR="001A7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84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Moldovan </w:t>
      </w:r>
      <w:r w:rsidR="001A703B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overnment</w:t>
      </w:r>
      <w:r w:rsidR="00BE4F2E">
        <w:rPr>
          <w:rFonts w:ascii="Times New Roman" w:hAnsi="Times New Roman" w:cs="Times New Roman"/>
          <w:color w:val="000000" w:themeColor="text1"/>
          <w:sz w:val="24"/>
          <w:szCs w:val="24"/>
        </w:rPr>
        <w:t>, which has a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pro-</w:t>
      </w:r>
      <w:r w:rsidR="00684E2B">
        <w:rPr>
          <w:rFonts w:ascii="Times New Roman" w:hAnsi="Times New Roman" w:cs="Times New Roman"/>
          <w:color w:val="000000" w:themeColor="text1"/>
          <w:sz w:val="24"/>
          <w:szCs w:val="24"/>
        </w:rPr>
        <w:t>West</w:t>
      </w:r>
      <w:r w:rsidR="00BE4F2E">
        <w:rPr>
          <w:rFonts w:ascii="Times New Roman" w:hAnsi="Times New Roman" w:cs="Times New Roman"/>
          <w:color w:val="000000" w:themeColor="text1"/>
          <w:sz w:val="24"/>
          <w:szCs w:val="24"/>
        </w:rPr>
        <w:t>ern</w:t>
      </w:r>
      <w:r w:rsidR="00684E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European </w:t>
      </w:r>
      <w:r w:rsidR="001A703B">
        <w:rPr>
          <w:rFonts w:ascii="Times New Roman" w:hAnsi="Times New Roman" w:cs="Times New Roman"/>
          <w:color w:val="000000" w:themeColor="text1"/>
          <w:sz w:val="24"/>
          <w:szCs w:val="24"/>
        </w:rPr>
        <w:t>orientation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This </w:t>
      </w:r>
      <w:r w:rsidR="00C41BC0">
        <w:rPr>
          <w:rFonts w:ascii="Times New Roman" w:hAnsi="Times New Roman" w:cs="Times New Roman"/>
          <w:color w:val="000000" w:themeColor="text1"/>
          <w:sz w:val="24"/>
          <w:szCs w:val="24"/>
        </w:rPr>
        <w:t>division</w:t>
      </w:r>
      <w:r w:rsidR="00DB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pulls </w:t>
      </w:r>
      <w:r w:rsidR="00BE4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B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country in opposite directions and is reflected in </w:t>
      </w:r>
      <w:r w:rsidR="00584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its </w:t>
      </w:r>
      <w:r w:rsidR="00DB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political, </w:t>
      </w:r>
      <w:r w:rsidR="00991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economic, </w:t>
      </w:r>
      <w:r w:rsidR="00DB0868">
        <w:rPr>
          <w:rFonts w:ascii="Times New Roman" w:hAnsi="Times New Roman" w:cs="Times New Roman"/>
          <w:color w:val="000000" w:themeColor="text1"/>
          <w:sz w:val="24"/>
          <w:szCs w:val="24"/>
        </w:rPr>
        <w:t>social</w:t>
      </w:r>
      <w:r w:rsidR="00BE4F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B0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cultural </w:t>
      </w:r>
      <w:r w:rsidR="007C3EA7">
        <w:rPr>
          <w:rFonts w:ascii="Times New Roman" w:hAnsi="Times New Roman" w:cs="Times New Roman"/>
          <w:color w:val="000000" w:themeColor="text1"/>
          <w:sz w:val="24"/>
          <w:szCs w:val="24"/>
        </w:rPr>
        <w:t>makeup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57313" w:rsidRPr="005A0AD5" w:rsidRDefault="00C41BC0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When</w:t>
      </w:r>
      <w:r w:rsidR="00F82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Joseph Stalin published “Year of </w:t>
      </w:r>
      <w:r w:rsidR="00B83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Great Turn”</w:t>
      </w:r>
      <w:r w:rsidR="00B83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210A">
        <w:rPr>
          <w:rFonts w:ascii="Times New Roman" w:hAnsi="Times New Roman" w:cs="Times New Roman"/>
          <w:color w:val="000000" w:themeColor="text1"/>
          <w:sz w:val="24"/>
          <w:szCs w:val="24"/>
        </w:rPr>
        <w:t>(1929)</w:t>
      </w:r>
      <w:r w:rsidR="00BE4F2E">
        <w:rPr>
          <w:rFonts w:ascii="Times New Roman" w:hAnsi="Times New Roman" w:cs="Times New Roman"/>
          <w:color w:val="000000" w:themeColor="text1"/>
          <w:sz w:val="24"/>
          <w:szCs w:val="24"/>
        </w:rPr>
        <w:t>, which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4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signaled a turn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away from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New Economic Policy</w:t>
      </w:r>
      <w:r w:rsidR="009709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(NEP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toward collectivization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E4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Moldavian Autonomous Soviet Socialist Republic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8210A">
        <w:rPr>
          <w:rFonts w:ascii="Times New Roman" w:hAnsi="Times New Roman" w:cs="Times New Roman"/>
          <w:color w:val="000000" w:themeColor="text1"/>
          <w:sz w:val="24"/>
          <w:szCs w:val="24"/>
        </w:rPr>
        <w:t>est</w:t>
      </w:r>
      <w:r w:rsidR="00BE4F2E">
        <w:rPr>
          <w:rFonts w:ascii="Times New Roman" w:hAnsi="Times New Roman" w:cs="Times New Roman"/>
          <w:color w:val="000000" w:themeColor="text1"/>
          <w:sz w:val="24"/>
          <w:szCs w:val="24"/>
        </w:rPr>
        <w:t>ablished</w:t>
      </w:r>
      <w:r w:rsidR="00F82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1924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82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="00B836A7">
        <w:rPr>
          <w:rFonts w:ascii="Times New Roman" w:hAnsi="Times New Roman" w:cs="Times New Roman"/>
          <w:color w:val="000000" w:themeColor="text1"/>
          <w:sz w:val="24"/>
          <w:szCs w:val="24"/>
        </w:rPr>
        <w:t>an integral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 of the Soviet Union. The economic miracle promised by Stalin</w:t>
      </w:r>
      <w:r w:rsidR="00BE4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based on </w:t>
      </w:r>
      <w:r w:rsidR="00BE4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exploitation of </w:t>
      </w:r>
      <w:r w:rsidR="00BE4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free workforce and </w:t>
      </w:r>
      <w:r w:rsidR="00BE4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B43F9B">
        <w:rPr>
          <w:rFonts w:ascii="Times New Roman" w:hAnsi="Times New Roman" w:cs="Times New Roman"/>
          <w:color w:val="000000" w:themeColor="text1"/>
          <w:sz w:val="24"/>
          <w:szCs w:val="24"/>
        </w:rPr>
        <w:t>fear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B83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people </w:t>
      </w:r>
      <w:r w:rsidR="007C3EA7">
        <w:rPr>
          <w:rFonts w:ascii="Times New Roman" w:hAnsi="Times New Roman" w:cs="Times New Roman"/>
          <w:color w:val="000000" w:themeColor="text1"/>
          <w:sz w:val="24"/>
          <w:szCs w:val="24"/>
        </w:rPr>
        <w:t>forced</w:t>
      </w:r>
      <w:r w:rsidR="00B83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share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his ideals.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Through massive repression, he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4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sought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B836A7">
        <w:rPr>
          <w:rFonts w:ascii="Times New Roman" w:hAnsi="Times New Roman" w:cs="Times New Roman"/>
          <w:color w:val="000000" w:themeColor="text1"/>
          <w:sz w:val="24"/>
          <w:szCs w:val="24"/>
        </w:rPr>
        <w:t>suppress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</w:t>
      </w:r>
      <w:r w:rsidR="00001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differences among the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Soviet </w:t>
      </w:r>
      <w:r w:rsidR="00B836A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epublics</w:t>
      </w:r>
      <w:r w:rsidR="00B83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eradicate </w:t>
      </w:r>
      <w:r w:rsidR="00B83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national </w:t>
      </w:r>
      <w:r w:rsidR="001E4FD5">
        <w:rPr>
          <w:rFonts w:ascii="Times New Roman" w:hAnsi="Times New Roman" w:cs="Times New Roman"/>
          <w:color w:val="000000" w:themeColor="text1"/>
          <w:sz w:val="24"/>
          <w:szCs w:val="24"/>
        </w:rPr>
        <w:t>self-determination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573DE">
        <w:rPr>
          <w:rFonts w:ascii="Times New Roman" w:hAnsi="Times New Roman" w:cs="Times New Roman"/>
          <w:color w:val="000000" w:themeColor="text1"/>
          <w:sz w:val="24"/>
          <w:szCs w:val="24"/>
        </w:rPr>
        <w:t>Everywhere in the Soviet Union</w:t>
      </w:r>
      <w:r w:rsidR="00BE4F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57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most talented</w:t>
      </w:r>
      <w:r w:rsidR="00001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19F6">
        <w:rPr>
          <w:rFonts w:ascii="Times New Roman" w:hAnsi="Times New Roman" w:cs="Times New Roman"/>
          <w:color w:val="000000" w:themeColor="text1"/>
          <w:sz w:val="24"/>
          <w:szCs w:val="24"/>
        </w:rPr>
        <w:t>educated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people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</w:t>
      </w:r>
      <w:r w:rsidR="00BE4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proclaimed </w:t>
      </w:r>
      <w:r w:rsidR="00BE4F2E">
        <w:rPr>
          <w:rFonts w:ascii="Times New Roman" w:hAnsi="Times New Roman" w:cs="Times New Roman"/>
          <w:color w:val="000000" w:themeColor="text1"/>
          <w:sz w:val="24"/>
          <w:szCs w:val="24"/>
        </w:rPr>
        <w:t>to be</w:t>
      </w:r>
      <w:r w:rsidR="00257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4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“enemies of the state”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were executed or deported. Russian</w:t>
      </w:r>
      <w:r w:rsidR="000019F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</w:t>
      </w:r>
      <w:r w:rsidR="00B836A7">
        <w:rPr>
          <w:rFonts w:ascii="Times New Roman" w:hAnsi="Times New Roman" w:cs="Times New Roman"/>
          <w:color w:val="000000" w:themeColor="text1"/>
          <w:sz w:val="24"/>
          <w:szCs w:val="24"/>
        </w:rPr>
        <w:t>ordered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migrate to Moldova and </w:t>
      </w:r>
      <w:r w:rsidR="00BE4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promote “</w:t>
      </w:r>
      <w:proofErr w:type="spellStart"/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moldoveni</w:t>
      </w:r>
      <w:r w:rsidR="004C2A3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proofErr w:type="spellEnd"/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001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0019F6">
        <w:rPr>
          <w:rFonts w:ascii="Times New Roman" w:hAnsi="Times New Roman" w:cs="Times New Roman"/>
          <w:color w:val="000000" w:themeColor="text1"/>
          <w:sz w:val="24"/>
          <w:szCs w:val="24"/>
        </w:rPr>
        <w:t>turning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Moldovans </w:t>
      </w:r>
      <w:r w:rsidR="00001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into </w:t>
      </w:r>
      <w:r w:rsidR="00B836A7">
        <w:rPr>
          <w:rFonts w:ascii="Times New Roman" w:hAnsi="Times New Roman" w:cs="Times New Roman"/>
          <w:color w:val="000000" w:themeColor="text1"/>
          <w:sz w:val="24"/>
          <w:szCs w:val="24"/>
        </w:rPr>
        <w:t>Soviets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91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Mandatory expansion of the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Soviet culture</w:t>
      </w:r>
      <w:r w:rsidR="00BE4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91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including </w:t>
      </w:r>
      <w:r w:rsidR="00BE4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991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 of </w:t>
      </w:r>
      <w:r w:rsidR="00BE4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991518">
        <w:rPr>
          <w:rFonts w:ascii="Times New Roman" w:hAnsi="Times New Roman" w:cs="Times New Roman"/>
          <w:color w:val="000000" w:themeColor="text1"/>
          <w:sz w:val="24"/>
          <w:szCs w:val="24"/>
        </w:rPr>
        <w:t>Russian language</w:t>
      </w:r>
      <w:r w:rsidR="00BE4F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91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1537">
        <w:rPr>
          <w:rFonts w:ascii="Times New Roman" w:hAnsi="Times New Roman" w:cs="Times New Roman"/>
          <w:color w:val="000000" w:themeColor="text1"/>
          <w:sz w:val="24"/>
          <w:szCs w:val="24"/>
        </w:rPr>
        <w:t>denied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individualism and </w:t>
      </w:r>
      <w:r w:rsidR="00DC7104">
        <w:rPr>
          <w:rFonts w:ascii="Times New Roman" w:hAnsi="Times New Roman" w:cs="Times New Roman"/>
          <w:color w:val="000000" w:themeColor="text1"/>
          <w:sz w:val="24"/>
          <w:szCs w:val="24"/>
        </w:rPr>
        <w:t>brought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2649">
        <w:rPr>
          <w:rFonts w:ascii="Times New Roman" w:hAnsi="Times New Roman" w:cs="Times New Roman"/>
          <w:color w:val="000000" w:themeColor="text1"/>
          <w:sz w:val="24"/>
          <w:szCs w:val="24"/>
        </w:rPr>
        <w:t>societal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values </w:t>
      </w:r>
      <w:r w:rsidR="00241537">
        <w:rPr>
          <w:rFonts w:ascii="Times New Roman" w:hAnsi="Times New Roman" w:cs="Times New Roman"/>
          <w:color w:val="000000" w:themeColor="text1"/>
          <w:sz w:val="24"/>
          <w:szCs w:val="24"/>
        </w:rPr>
        <w:t>under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7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Soviet </w:t>
      </w:r>
      <w:r w:rsidR="002573DE">
        <w:rPr>
          <w:rFonts w:ascii="Times New Roman" w:hAnsi="Times New Roman" w:cs="Times New Roman"/>
          <w:color w:val="000000" w:themeColor="text1"/>
          <w:sz w:val="24"/>
          <w:szCs w:val="24"/>
        </w:rPr>
        <w:t>government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control as a main instrument </w:t>
      </w:r>
      <w:r w:rsidR="00DC7104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achieving </w:t>
      </w:r>
      <w:r w:rsidR="00241537">
        <w:rPr>
          <w:rFonts w:ascii="Times New Roman" w:hAnsi="Times New Roman" w:cs="Times New Roman"/>
          <w:color w:val="000000" w:themeColor="text1"/>
          <w:sz w:val="24"/>
          <w:szCs w:val="24"/>
        </w:rPr>
        <w:t>mass obedience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57313" w:rsidRPr="005A0AD5" w:rsidRDefault="00C57313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belief in </w:t>
      </w:r>
      <w:r w:rsidR="00DC710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B630BB">
        <w:rPr>
          <w:rFonts w:ascii="Times New Roman" w:hAnsi="Times New Roman" w:cs="Times New Roman"/>
          <w:color w:val="000000" w:themeColor="text1"/>
          <w:sz w:val="24"/>
          <w:szCs w:val="24"/>
        </w:rPr>
        <w:t>shared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values</w:t>
      </w:r>
      <w:r w:rsidR="00DC7104">
        <w:rPr>
          <w:rFonts w:ascii="Times New Roman" w:hAnsi="Times New Roman" w:cs="Times New Roman"/>
          <w:color w:val="000000" w:themeColor="text1"/>
          <w:sz w:val="24"/>
          <w:szCs w:val="24"/>
        </w:rPr>
        <w:t>,” the</w:t>
      </w:r>
      <w:r w:rsidR="00AA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absence of transparency, </w:t>
      </w:r>
      <w:r w:rsidR="00DC7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60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lack of </w:t>
      </w:r>
      <w:r w:rsidR="004C2A3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A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sense of ownership, and inefficient control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7B2B">
        <w:rPr>
          <w:rFonts w:ascii="Times New Roman" w:hAnsi="Times New Roman" w:cs="Times New Roman"/>
          <w:color w:val="000000" w:themeColor="text1"/>
          <w:sz w:val="24"/>
          <w:szCs w:val="24"/>
        </w:rPr>
        <w:t>provoked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0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widespread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corruption</w:t>
      </w:r>
      <w:r w:rsidR="006D0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country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At the same time, </w:t>
      </w:r>
      <w:r w:rsidR="00B6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acceptance of </w:t>
      </w:r>
      <w:r w:rsidR="004C2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externally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imposed rules </w:t>
      </w:r>
      <w:r w:rsidR="00DC7104">
        <w:rPr>
          <w:rFonts w:ascii="Times New Roman" w:hAnsi="Times New Roman" w:cs="Times New Roman"/>
          <w:color w:val="000000" w:themeColor="text1"/>
          <w:sz w:val="24"/>
          <w:szCs w:val="24"/>
        </w:rPr>
        <w:t>impaired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7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D0B65">
        <w:rPr>
          <w:rFonts w:ascii="Times New Roman" w:hAnsi="Times New Roman" w:cs="Times New Roman"/>
          <w:color w:val="000000" w:themeColor="text1"/>
          <w:sz w:val="24"/>
          <w:szCs w:val="24"/>
        </w:rPr>
        <w:t>Moldovan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population</w:t>
      </w:r>
      <w:r w:rsidR="004C2A3E">
        <w:rPr>
          <w:rFonts w:ascii="Times New Roman" w:hAnsi="Times New Roman" w:cs="Times New Roman"/>
          <w:color w:val="000000" w:themeColor="text1"/>
          <w:sz w:val="24"/>
          <w:szCs w:val="24"/>
        </w:rPr>
        <w:t>’s sense of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7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national </w:t>
      </w:r>
      <w:r w:rsidR="00BE38A4">
        <w:rPr>
          <w:rFonts w:ascii="Times New Roman" w:hAnsi="Times New Roman" w:cs="Times New Roman"/>
          <w:color w:val="000000" w:themeColor="text1"/>
          <w:sz w:val="24"/>
          <w:szCs w:val="24"/>
        </w:rPr>
        <w:t>self-esteem</w:t>
      </w:r>
      <w:r w:rsidR="006D0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A78D8">
        <w:rPr>
          <w:rFonts w:ascii="Times New Roman" w:hAnsi="Times New Roman" w:cs="Times New Roman"/>
          <w:color w:val="000000" w:themeColor="text1"/>
          <w:sz w:val="24"/>
          <w:szCs w:val="24"/>
        </w:rPr>
        <w:t>personal responsibility</w:t>
      </w:r>
      <w:r w:rsidR="00DC71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A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6D0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7B2B">
        <w:rPr>
          <w:rFonts w:ascii="Times New Roman" w:hAnsi="Times New Roman" w:cs="Times New Roman"/>
          <w:color w:val="000000" w:themeColor="text1"/>
          <w:sz w:val="24"/>
          <w:szCs w:val="24"/>
        </w:rPr>
        <w:t>independen</w:t>
      </w:r>
      <w:r w:rsidR="004C2A3E">
        <w:rPr>
          <w:rFonts w:ascii="Times New Roman" w:hAnsi="Times New Roman" w:cs="Times New Roman"/>
          <w:color w:val="000000" w:themeColor="text1"/>
          <w:sz w:val="24"/>
          <w:szCs w:val="24"/>
        </w:rPr>
        <w:t>ce of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opinion. </w:t>
      </w:r>
      <w:r w:rsidR="00DC710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6D0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Moldova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artificially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created from </w:t>
      </w:r>
      <w:r w:rsidR="00D60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B83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fusion of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 different cultures – </w:t>
      </w:r>
      <w:r w:rsidR="00F72477">
        <w:rPr>
          <w:rFonts w:ascii="Times New Roman" w:hAnsi="Times New Roman" w:cs="Times New Roman"/>
          <w:color w:val="000000" w:themeColor="text1"/>
          <w:sz w:val="24"/>
          <w:szCs w:val="24"/>
        </w:rPr>
        <w:t>Russian</w:t>
      </w:r>
      <w:r w:rsidR="00AA78D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Ukrainian and Roman</w:t>
      </w:r>
      <w:r w:rsidR="00DC7104">
        <w:rPr>
          <w:rFonts w:ascii="Times New Roman" w:hAnsi="Times New Roman" w:cs="Times New Roman"/>
          <w:color w:val="000000" w:themeColor="text1"/>
          <w:sz w:val="24"/>
          <w:szCs w:val="24"/>
        </w:rPr>
        <w:t>ian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710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0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became a serious </w:t>
      </w:r>
      <w:r w:rsidR="00DC7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impediment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people </w:t>
      </w:r>
      <w:r w:rsidR="00816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search </w:t>
      </w:r>
      <w:r w:rsidR="00DC7104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816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3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national </w:t>
      </w:r>
      <w:r w:rsidR="007053B2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identi</w:t>
      </w:r>
      <w:r w:rsidR="00B630BB">
        <w:rPr>
          <w:rFonts w:ascii="Times New Roman" w:hAnsi="Times New Roman" w:cs="Times New Roman"/>
          <w:color w:val="000000" w:themeColor="text1"/>
          <w:sz w:val="24"/>
          <w:szCs w:val="24"/>
        </w:rPr>
        <w:t>ty</w:t>
      </w:r>
      <w:r w:rsidR="00816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F72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national </w:t>
      </w:r>
      <w:r w:rsidR="00BE38A4">
        <w:rPr>
          <w:rFonts w:ascii="Times New Roman" w:hAnsi="Times New Roman" w:cs="Times New Roman"/>
          <w:color w:val="000000" w:themeColor="text1"/>
          <w:sz w:val="24"/>
          <w:szCs w:val="24"/>
        </w:rPr>
        <w:t>pride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7313" w:rsidRPr="005A0AD5" w:rsidRDefault="006D0B65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DC7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alysis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3B97">
        <w:rPr>
          <w:rFonts w:ascii="Times New Roman" w:hAnsi="Times New Roman" w:cs="Times New Roman"/>
          <w:color w:val="000000" w:themeColor="text1"/>
          <w:sz w:val="24"/>
          <w:szCs w:val="24"/>
        </w:rPr>
        <w:t>conducted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Gratchev</w:t>
      </w:r>
      <w:proofErr w:type="spellEnd"/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Gratchev</w:t>
      </w:r>
      <w:proofErr w:type="spellEnd"/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2011) </w:t>
      </w:r>
      <w:r w:rsidR="005C3B9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DC7104">
        <w:rPr>
          <w:rFonts w:ascii="Times New Roman" w:hAnsi="Times New Roman" w:cs="Times New Roman"/>
          <w:color w:val="000000" w:themeColor="text1"/>
          <w:sz w:val="24"/>
          <w:szCs w:val="24"/>
        </w:rPr>
        <w:t>f the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impact of culture on business 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various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countries demonstrate</w:t>
      </w:r>
      <w:r w:rsidR="004C2A3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4C2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former Soviet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republics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characterized by </w:t>
      </w:r>
      <w:r w:rsidR="00DC7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DC7104">
        <w:rPr>
          <w:rFonts w:ascii="Times New Roman" w:hAnsi="Times New Roman" w:cs="Times New Roman"/>
          <w:color w:val="000000" w:themeColor="text1"/>
          <w:sz w:val="24"/>
          <w:szCs w:val="24"/>
        </w:rPr>
        <w:t>dis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proportiona</w:t>
      </w:r>
      <w:r w:rsidR="00DC7104">
        <w:rPr>
          <w:rFonts w:ascii="Times New Roman" w:hAnsi="Times New Roman" w:cs="Times New Roman"/>
          <w:color w:val="000000" w:themeColor="text1"/>
          <w:sz w:val="24"/>
          <w:szCs w:val="24"/>
        </w:rPr>
        <w:t>tely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significant number of disadvantages</w:t>
      </w:r>
      <w:r w:rsidR="00DC71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such as </w:t>
      </w:r>
      <w:r w:rsidR="00DC7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unwillingness to invest in future </w:t>
      </w:r>
      <w:r w:rsidR="00B6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economic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development, </w:t>
      </w:r>
      <w:r w:rsidR="00DC7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lack of </w:t>
      </w:r>
      <w:r w:rsidR="00DC7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culture </w:t>
      </w:r>
      <w:r w:rsidR="005C3B97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reward</w:t>
      </w:r>
      <w:r w:rsidR="005C3B97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outstanding results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4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DC7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5C3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ability to get away with </w:t>
      </w:r>
      <w:r w:rsidR="005D52A4">
        <w:rPr>
          <w:rFonts w:ascii="Times New Roman" w:hAnsi="Times New Roman" w:cs="Times New Roman"/>
          <w:color w:val="000000" w:themeColor="text1"/>
          <w:sz w:val="24"/>
          <w:szCs w:val="24"/>
        </w:rPr>
        <w:t>poor job performance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All these </w:t>
      </w:r>
      <w:r w:rsidR="005C3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traits </w:t>
      </w:r>
      <w:r w:rsidR="00DC7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</w:t>
      </w:r>
      <w:r w:rsidR="004C2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continued to </w:t>
      </w:r>
      <w:r w:rsidR="005C3B97">
        <w:rPr>
          <w:rFonts w:ascii="Times New Roman" w:hAnsi="Times New Roman" w:cs="Times New Roman"/>
          <w:color w:val="000000" w:themeColor="text1"/>
          <w:sz w:val="24"/>
          <w:szCs w:val="24"/>
        </w:rPr>
        <w:t>flourish in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Moldova</w:t>
      </w:r>
      <w:r w:rsidR="005C3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7B2B">
        <w:rPr>
          <w:rFonts w:ascii="Times New Roman" w:hAnsi="Times New Roman" w:cs="Times New Roman"/>
          <w:color w:val="000000" w:themeColor="text1"/>
          <w:sz w:val="24"/>
          <w:szCs w:val="24"/>
        </w:rPr>
        <w:t>since th</w:t>
      </w:r>
      <w:r w:rsidR="004C2A3E">
        <w:rPr>
          <w:rFonts w:ascii="Times New Roman" w:hAnsi="Times New Roman" w:cs="Times New Roman"/>
          <w:color w:val="000000" w:themeColor="text1"/>
          <w:sz w:val="24"/>
          <w:szCs w:val="24"/>
        </w:rPr>
        <w:t>e breakup of the Soviet Union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37F4" w:rsidRDefault="00C57313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EC5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system of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“blat</w:t>
      </w:r>
      <w:r w:rsidR="004C2A3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EC5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2A3E">
        <w:rPr>
          <w:rFonts w:ascii="Times New Roman" w:hAnsi="Times New Roman" w:cs="Times New Roman"/>
          <w:color w:val="000000" w:themeColor="text1"/>
          <w:sz w:val="24"/>
          <w:szCs w:val="24"/>
        </w:rPr>
        <w:t>which allows one to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get </w:t>
      </w:r>
      <w:r w:rsidR="005C3B97">
        <w:rPr>
          <w:rFonts w:ascii="Times New Roman" w:hAnsi="Times New Roman" w:cs="Times New Roman"/>
          <w:color w:val="000000" w:themeColor="text1"/>
          <w:sz w:val="24"/>
          <w:szCs w:val="24"/>
        </w:rPr>
        <w:t>anything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7104">
        <w:rPr>
          <w:rFonts w:ascii="Times New Roman" w:hAnsi="Times New Roman" w:cs="Times New Roman"/>
          <w:color w:val="000000" w:themeColor="text1"/>
          <w:sz w:val="24"/>
          <w:szCs w:val="24"/>
        </w:rPr>
        <w:t>via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7104">
        <w:rPr>
          <w:rFonts w:ascii="Times New Roman" w:hAnsi="Times New Roman" w:cs="Times New Roman"/>
          <w:color w:val="000000" w:themeColor="text1"/>
          <w:sz w:val="24"/>
          <w:szCs w:val="24"/>
        </w:rPr>
        <w:t>informal</w:t>
      </w:r>
      <w:r w:rsidR="005C3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network</w:t>
      </w:r>
      <w:r w:rsidR="00DC710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C3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DC7104">
        <w:rPr>
          <w:rFonts w:ascii="Times New Roman" w:hAnsi="Times New Roman" w:cs="Times New Roman"/>
          <w:color w:val="000000" w:themeColor="text1"/>
          <w:sz w:val="24"/>
          <w:szCs w:val="24"/>
        </w:rPr>
        <w:t>contacts</w:t>
      </w:r>
      <w:r w:rsidR="005C3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</w:t>
      </w:r>
      <w:r w:rsidR="00DC710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B6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mportant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people</w:t>
      </w:r>
      <w:r w:rsidR="00DC7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C5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originally </w:t>
      </w:r>
      <w:r w:rsidR="009D7B2B">
        <w:rPr>
          <w:rFonts w:ascii="Times New Roman" w:hAnsi="Times New Roman" w:cs="Times New Roman"/>
          <w:color w:val="000000" w:themeColor="text1"/>
          <w:sz w:val="24"/>
          <w:szCs w:val="24"/>
        </w:rPr>
        <w:t>emerged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</w:t>
      </w:r>
      <w:r w:rsidR="004C2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solution to</w:t>
      </w:r>
      <w:r w:rsidR="005C3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7104">
        <w:rPr>
          <w:rFonts w:ascii="Times New Roman" w:hAnsi="Times New Roman" w:cs="Times New Roman"/>
          <w:color w:val="000000" w:themeColor="text1"/>
          <w:sz w:val="24"/>
          <w:szCs w:val="24"/>
        </w:rPr>
        <w:t>glaring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0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retail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deficit </w:t>
      </w:r>
      <w:r w:rsidR="00B6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9D7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selective </w:t>
      </w:r>
      <w:r w:rsidR="00B6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distribution of desirable </w:t>
      </w:r>
      <w:r w:rsidR="00DC7104">
        <w:rPr>
          <w:rFonts w:ascii="Times New Roman" w:hAnsi="Times New Roman" w:cs="Times New Roman"/>
          <w:color w:val="000000" w:themeColor="text1"/>
          <w:sz w:val="24"/>
          <w:szCs w:val="24"/>
        </w:rPr>
        <w:t>goods</w:t>
      </w:r>
      <w:r w:rsidR="004C2A3E">
        <w:rPr>
          <w:rFonts w:ascii="Times New Roman" w:hAnsi="Times New Roman" w:cs="Times New Roman"/>
          <w:color w:val="000000" w:themeColor="text1"/>
          <w:sz w:val="24"/>
          <w:szCs w:val="24"/>
        </w:rPr>
        <w:t>. The system</w:t>
      </w:r>
      <w:r w:rsidR="00936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functions </w:t>
      </w:r>
      <w:r w:rsidR="0093617C">
        <w:rPr>
          <w:rFonts w:ascii="Times New Roman" w:hAnsi="Times New Roman" w:cs="Times New Roman"/>
          <w:color w:val="000000" w:themeColor="text1"/>
          <w:sz w:val="24"/>
          <w:szCs w:val="24"/>
        </w:rPr>
        <w:t>to this day</w:t>
      </w:r>
      <w:r w:rsidR="006D0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3B97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6D0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Moldova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630BB">
        <w:rPr>
          <w:rFonts w:ascii="Times New Roman" w:hAnsi="Times New Roman" w:cs="Times New Roman"/>
          <w:color w:val="000000" w:themeColor="text1"/>
          <w:sz w:val="24"/>
          <w:szCs w:val="24"/>
        </w:rPr>
        <w:t>Quality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0B65">
        <w:rPr>
          <w:rFonts w:ascii="Times New Roman" w:hAnsi="Times New Roman" w:cs="Times New Roman"/>
          <w:color w:val="000000" w:themeColor="text1"/>
          <w:sz w:val="24"/>
          <w:szCs w:val="24"/>
        </w:rPr>
        <w:t>products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30BB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6D0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services, </w:t>
      </w:r>
      <w:r w:rsidR="00B630BB">
        <w:rPr>
          <w:rFonts w:ascii="Times New Roman" w:hAnsi="Times New Roman" w:cs="Times New Roman"/>
          <w:color w:val="000000" w:themeColor="text1"/>
          <w:sz w:val="24"/>
          <w:szCs w:val="24"/>
        </w:rPr>
        <w:t>profitable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clients</w:t>
      </w:r>
      <w:r w:rsidR="0093617C">
        <w:rPr>
          <w:rFonts w:ascii="Times New Roman" w:hAnsi="Times New Roman" w:cs="Times New Roman"/>
          <w:color w:val="000000" w:themeColor="text1"/>
          <w:sz w:val="24"/>
          <w:szCs w:val="24"/>
        </w:rPr>
        <w:t>, and</w:t>
      </w:r>
      <w:r w:rsidR="00B6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prestigious jobs </w:t>
      </w:r>
      <w:r w:rsidR="004C2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5C3B97">
        <w:rPr>
          <w:rFonts w:ascii="Times New Roman" w:hAnsi="Times New Roman" w:cs="Times New Roman"/>
          <w:color w:val="000000" w:themeColor="text1"/>
          <w:sz w:val="24"/>
          <w:szCs w:val="24"/>
        </w:rPr>
        <w:t>obtained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through </w:t>
      </w:r>
      <w:r w:rsidR="00EC5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market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competition but </w:t>
      </w:r>
      <w:r w:rsidR="0093617C">
        <w:rPr>
          <w:rFonts w:ascii="Times New Roman" w:hAnsi="Times New Roman" w:cs="Times New Roman"/>
          <w:color w:val="000000" w:themeColor="text1"/>
          <w:sz w:val="24"/>
          <w:szCs w:val="24"/>
        </w:rPr>
        <w:t>through</w:t>
      </w:r>
      <w:r w:rsidR="00B63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4C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personal </w:t>
      </w:r>
      <w:r w:rsidR="009D7B2B">
        <w:rPr>
          <w:rFonts w:ascii="Times New Roman" w:hAnsi="Times New Roman" w:cs="Times New Roman"/>
          <w:color w:val="000000" w:themeColor="text1"/>
          <w:sz w:val="24"/>
          <w:szCs w:val="24"/>
        </w:rPr>
        <w:t>connections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93617C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5C3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business </w:t>
      </w:r>
      <w:r w:rsidR="00744C57">
        <w:rPr>
          <w:rFonts w:ascii="Times New Roman" w:hAnsi="Times New Roman" w:cs="Times New Roman"/>
          <w:color w:val="000000" w:themeColor="text1"/>
          <w:sz w:val="24"/>
          <w:szCs w:val="24"/>
        </w:rPr>
        <w:t>reciprocity</w:t>
      </w:r>
      <w:r w:rsidR="0093617C">
        <w:rPr>
          <w:rFonts w:ascii="Times New Roman" w:hAnsi="Times New Roman" w:cs="Times New Roman"/>
          <w:color w:val="000000" w:themeColor="text1"/>
          <w:sz w:val="24"/>
          <w:szCs w:val="24"/>
        </w:rPr>
        <w:t>.”</w:t>
      </w:r>
      <w:r w:rsidR="00B462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35685" w:rsidRPr="00235685" w:rsidRDefault="00C57313" w:rsidP="0023568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For a long time</w:t>
      </w:r>
      <w:r w:rsidR="0093617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Moldovan business ethics </w:t>
      </w:r>
      <w:r w:rsidR="004C2A3E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4C2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been </w:t>
      </w:r>
      <w:r w:rsidR="00800508">
        <w:rPr>
          <w:rFonts w:ascii="Times New Roman" w:hAnsi="Times New Roman" w:cs="Times New Roman"/>
          <w:color w:val="000000" w:themeColor="text1"/>
          <w:sz w:val="24"/>
          <w:szCs w:val="24"/>
        </w:rPr>
        <w:t>influenced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the shadow economy</w:t>
      </w:r>
      <w:r w:rsidR="004C2A3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informal economic activity </w:t>
      </w:r>
      <w:r w:rsidR="004C2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been </w:t>
      </w:r>
      <w:r w:rsidR="00EC5DD0">
        <w:rPr>
          <w:rFonts w:ascii="Times New Roman" w:hAnsi="Times New Roman" w:cs="Times New Roman"/>
          <w:color w:val="000000" w:themeColor="text1"/>
          <w:sz w:val="24"/>
          <w:szCs w:val="24"/>
        </w:rPr>
        <w:t>based upon dubious business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rules and </w:t>
      </w:r>
      <w:r w:rsidR="00800508">
        <w:rPr>
          <w:rFonts w:ascii="Times New Roman" w:hAnsi="Times New Roman" w:cs="Times New Roman"/>
          <w:color w:val="000000" w:themeColor="text1"/>
          <w:sz w:val="24"/>
          <w:szCs w:val="24"/>
        </w:rPr>
        <w:t>regulations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5685" w:rsidRPr="00235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shadow economy </w:t>
      </w:r>
      <w:r w:rsidR="0093617C">
        <w:rPr>
          <w:rFonts w:ascii="Times New Roman" w:hAnsi="Times New Roman" w:cs="Times New Roman"/>
          <w:color w:val="000000" w:themeColor="text1"/>
          <w:sz w:val="24"/>
          <w:szCs w:val="24"/>
        </w:rPr>
        <w:t>principally involves</w:t>
      </w:r>
      <w:r w:rsidR="00235685" w:rsidRPr="00235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6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235685" w:rsidRPr="00235685">
        <w:rPr>
          <w:rFonts w:ascii="Times New Roman" w:hAnsi="Times New Roman" w:cs="Times New Roman"/>
          <w:color w:val="000000" w:themeColor="text1"/>
          <w:sz w:val="24"/>
          <w:szCs w:val="24"/>
        </w:rPr>
        <w:t>concealment of business (illegal entrepreneurship)</w:t>
      </w:r>
      <w:r w:rsidR="0093617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35685" w:rsidRPr="00235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business operations</w:t>
      </w:r>
      <w:r w:rsidR="0093617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35685" w:rsidRPr="00235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labor recruitment</w:t>
      </w:r>
      <w:r w:rsidR="00B34D5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35685" w:rsidRPr="00235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income.</w:t>
      </w:r>
    </w:p>
    <w:p w:rsidR="00C57313" w:rsidRPr="005A0AD5" w:rsidRDefault="00C57313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Informal economic activity</w:t>
      </w:r>
      <w:r w:rsidR="00AA5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2B4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</w:t>
      </w:r>
      <w:r w:rsidR="0030515C">
        <w:rPr>
          <w:rFonts w:ascii="Times New Roman" w:hAnsi="Times New Roman" w:cs="Times New Roman"/>
          <w:color w:val="000000" w:themeColor="text1"/>
          <w:sz w:val="24"/>
          <w:szCs w:val="24"/>
        </w:rPr>
        <w:t>widespread</w:t>
      </w:r>
      <w:r w:rsidR="004C2A3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05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4C2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</w:t>
      </w:r>
      <w:r w:rsidR="0030515C">
        <w:rPr>
          <w:rFonts w:ascii="Times New Roman" w:hAnsi="Times New Roman" w:cs="Times New Roman"/>
          <w:color w:val="000000" w:themeColor="text1"/>
          <w:sz w:val="24"/>
          <w:szCs w:val="24"/>
        </w:rPr>
        <w:t>affect</w:t>
      </w:r>
      <w:r w:rsidR="0093617C">
        <w:rPr>
          <w:rFonts w:ascii="Times New Roman" w:hAnsi="Times New Roman" w:cs="Times New Roman"/>
          <w:color w:val="000000" w:themeColor="text1"/>
          <w:sz w:val="24"/>
          <w:szCs w:val="24"/>
        </w:rPr>
        <w:t>s the</w:t>
      </w:r>
      <w:r w:rsidR="00305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economic environment in various ways</w:t>
      </w:r>
      <w:r w:rsidR="00936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First, there is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legal informal </w:t>
      </w:r>
      <w:r w:rsidR="00936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activity, for example,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household</w:t>
      </w:r>
      <w:r w:rsidR="00235685">
        <w:rPr>
          <w:rFonts w:ascii="Times New Roman" w:hAnsi="Times New Roman" w:cs="Times New Roman"/>
          <w:color w:val="000000" w:themeColor="text1"/>
          <w:sz w:val="24"/>
          <w:szCs w:val="24"/>
        </w:rPr>
        <w:t>-based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production and domestic farm</w:t>
      </w:r>
      <w:r w:rsidR="004C2A3E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305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internal consumption and resale</w:t>
      </w:r>
      <w:r w:rsidR="00936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There is also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extra-legal economic activity</w:t>
      </w:r>
      <w:r w:rsidR="00936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such as the creation of financial pyramids, which </w:t>
      </w:r>
      <w:r w:rsidR="002B4207">
        <w:rPr>
          <w:rFonts w:ascii="Times New Roman" w:hAnsi="Times New Roman" w:cs="Times New Roman"/>
          <w:color w:val="000000" w:themeColor="text1"/>
          <w:sz w:val="24"/>
          <w:szCs w:val="24"/>
        </w:rPr>
        <w:t>conflicts with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rights of other </w:t>
      </w:r>
      <w:r w:rsidR="002B4207">
        <w:rPr>
          <w:rFonts w:ascii="Times New Roman" w:hAnsi="Times New Roman" w:cs="Times New Roman"/>
          <w:color w:val="000000" w:themeColor="text1"/>
          <w:sz w:val="24"/>
          <w:szCs w:val="24"/>
        </w:rPr>
        <w:t>businesses</w:t>
      </w:r>
      <w:r w:rsidR="0093617C">
        <w:rPr>
          <w:rFonts w:ascii="Times New Roman" w:hAnsi="Times New Roman" w:cs="Times New Roman"/>
          <w:color w:val="000000" w:themeColor="text1"/>
          <w:sz w:val="24"/>
          <w:szCs w:val="24"/>
        </w:rPr>
        <w:t>. Finally, there is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semi-legal economic activity</w:t>
      </w:r>
      <w:r w:rsidR="0093617C">
        <w:rPr>
          <w:rFonts w:ascii="Times New Roman" w:hAnsi="Times New Roman" w:cs="Times New Roman"/>
          <w:color w:val="000000" w:themeColor="text1"/>
          <w:sz w:val="24"/>
          <w:szCs w:val="24"/>
        </w:rPr>
        <w:t>, which</w:t>
      </w:r>
      <w:r w:rsidR="002B4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5685">
        <w:rPr>
          <w:rFonts w:ascii="Times New Roman" w:hAnsi="Times New Roman" w:cs="Times New Roman"/>
          <w:color w:val="000000" w:themeColor="text1"/>
          <w:sz w:val="24"/>
          <w:szCs w:val="24"/>
        </w:rPr>
        <w:t>generally complie</w:t>
      </w:r>
      <w:r w:rsidR="009361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35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current l</w:t>
      </w:r>
      <w:r w:rsidR="0093617C">
        <w:rPr>
          <w:rFonts w:ascii="Times New Roman" w:hAnsi="Times New Roman" w:cs="Times New Roman"/>
          <w:color w:val="000000" w:themeColor="text1"/>
          <w:sz w:val="24"/>
          <w:szCs w:val="24"/>
        </w:rPr>
        <w:t>aw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occasionally extend</w:t>
      </w:r>
      <w:r w:rsidR="009361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2A3E">
        <w:rPr>
          <w:rFonts w:ascii="Times New Roman" w:hAnsi="Times New Roman" w:cs="Times New Roman"/>
          <w:color w:val="000000" w:themeColor="text1"/>
          <w:sz w:val="24"/>
          <w:szCs w:val="24"/>
        </w:rPr>
        <w:t>outside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6519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="0093617C">
        <w:rPr>
          <w:rFonts w:ascii="Times New Roman" w:hAnsi="Times New Roman" w:cs="Times New Roman"/>
          <w:color w:val="000000" w:themeColor="text1"/>
          <w:sz w:val="24"/>
          <w:szCs w:val="24"/>
        </w:rPr>
        <w:t>. Examples are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working without a license, hiring without registration</w:t>
      </w:r>
      <w:r w:rsidR="0093617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B2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avoiding taxation</w:t>
      </w:r>
      <w:r w:rsidR="009361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B076A" w:rsidRPr="008B076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7"/>
      </w:r>
      <w:r w:rsidR="004C2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4D57">
        <w:rPr>
          <w:rFonts w:ascii="Times New Roman" w:hAnsi="Times New Roman" w:cs="Times New Roman"/>
          <w:color w:val="000000" w:themeColor="text1"/>
          <w:sz w:val="24"/>
          <w:szCs w:val="24"/>
        </w:rPr>
        <w:t>The 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thical </w:t>
      </w:r>
      <w:r w:rsidR="00AA57A6">
        <w:rPr>
          <w:rFonts w:ascii="Times New Roman" w:hAnsi="Times New Roman" w:cs="Times New Roman"/>
          <w:color w:val="000000" w:themeColor="text1"/>
          <w:sz w:val="24"/>
          <w:szCs w:val="24"/>
        </w:rPr>
        <w:t>standards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4D57">
        <w:rPr>
          <w:rFonts w:ascii="Times New Roman" w:hAnsi="Times New Roman" w:cs="Times New Roman"/>
          <w:color w:val="000000" w:themeColor="text1"/>
          <w:sz w:val="24"/>
          <w:szCs w:val="24"/>
        </w:rPr>
        <w:t>established dur</w:t>
      </w:r>
      <w:r w:rsidR="00AA57A6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B462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Soviet domination</w:t>
      </w:r>
      <w:r w:rsidR="00910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informed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organizational </w:t>
      </w:r>
      <w:r w:rsidR="009C48D3">
        <w:rPr>
          <w:rFonts w:ascii="Times New Roman" w:hAnsi="Times New Roman" w:cs="Times New Roman"/>
          <w:color w:val="000000" w:themeColor="text1"/>
          <w:sz w:val="24"/>
          <w:szCs w:val="24"/>
        </w:rPr>
        <w:t>mindset</w:t>
      </w:r>
      <w:r w:rsidR="00910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B34D57">
        <w:rPr>
          <w:rFonts w:ascii="Times New Roman" w:hAnsi="Times New Roman" w:cs="Times New Roman"/>
          <w:color w:val="000000" w:themeColor="text1"/>
          <w:sz w:val="24"/>
          <w:szCs w:val="24"/>
        </w:rPr>
        <w:t>Moldova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4C2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9C48D3">
        <w:rPr>
          <w:rFonts w:ascii="Times New Roman" w:hAnsi="Times New Roman" w:cs="Times New Roman"/>
          <w:color w:val="000000" w:themeColor="text1"/>
          <w:sz w:val="24"/>
          <w:szCs w:val="24"/>
        </w:rPr>
        <w:t>a result of the fo</w:t>
      </w:r>
      <w:r w:rsidR="00B46204">
        <w:rPr>
          <w:rFonts w:ascii="Times New Roman" w:hAnsi="Times New Roman" w:cs="Times New Roman"/>
          <w:color w:val="000000" w:themeColor="text1"/>
          <w:sz w:val="24"/>
          <w:szCs w:val="24"/>
        </w:rPr>
        <w:t>rceful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unification of two nations</w:t>
      </w:r>
      <w:r w:rsidR="009C48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Romanians and Ukrainians</w:t>
      </w:r>
      <w:r w:rsidR="00910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C2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838E8">
        <w:rPr>
          <w:rFonts w:ascii="Times New Roman" w:hAnsi="Times New Roman" w:cs="Times New Roman"/>
          <w:color w:val="000000" w:themeColor="text1"/>
          <w:sz w:val="24"/>
          <w:szCs w:val="24"/>
        </w:rPr>
        <w:t>culture</w:t>
      </w:r>
      <w:r w:rsidR="004C2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0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presents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a complicated mix of Roman</w:t>
      </w:r>
      <w:r w:rsidR="009C48D3">
        <w:rPr>
          <w:rFonts w:ascii="Times New Roman" w:hAnsi="Times New Roman" w:cs="Times New Roman"/>
          <w:color w:val="000000" w:themeColor="text1"/>
          <w:sz w:val="24"/>
          <w:szCs w:val="24"/>
        </w:rPr>
        <w:t>ian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Slavic perceptions</w:t>
      </w:r>
      <w:r w:rsidR="00910BC7">
        <w:rPr>
          <w:rFonts w:ascii="Times New Roman" w:hAnsi="Times New Roman" w:cs="Times New Roman"/>
          <w:color w:val="000000" w:themeColor="text1"/>
          <w:sz w:val="24"/>
          <w:szCs w:val="24"/>
        </w:rPr>
        <w:t>, fears</w:t>
      </w:r>
      <w:r w:rsidR="009C48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attitude</w:t>
      </w:r>
      <w:r w:rsidR="00B4620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9C48D3">
        <w:rPr>
          <w:rFonts w:ascii="Times New Roman" w:hAnsi="Times New Roman" w:cs="Times New Roman"/>
          <w:color w:val="000000" w:themeColor="text1"/>
          <w:sz w:val="24"/>
          <w:szCs w:val="24"/>
        </w:rPr>
        <w:t>every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4941">
        <w:rPr>
          <w:rFonts w:ascii="Times New Roman" w:hAnsi="Times New Roman" w:cs="Times New Roman"/>
          <w:color w:val="000000" w:themeColor="text1"/>
          <w:sz w:val="24"/>
          <w:szCs w:val="24"/>
        </w:rPr>
        <w:t>area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910B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business </w:t>
      </w:r>
      <w:r w:rsidR="00B83567">
        <w:rPr>
          <w:rFonts w:ascii="Times New Roman" w:hAnsi="Times New Roman" w:cs="Times New Roman"/>
          <w:color w:val="000000" w:themeColor="text1"/>
          <w:sz w:val="24"/>
          <w:szCs w:val="24"/>
        </w:rPr>
        <w:t>life</w:t>
      </w:r>
      <w:r w:rsidR="009C48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83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ranging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</w:t>
      </w:r>
      <w:r w:rsidR="00B462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individual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household</w:t>
      </w:r>
      <w:r w:rsidR="00B462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to big business</w:t>
      </w:r>
      <w:r w:rsidR="00A32442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7313" w:rsidRPr="005A0AD5" w:rsidRDefault="004C2A3E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 a result of these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historical preconditions</w:t>
      </w:r>
      <w:r w:rsidR="009C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economic </w:t>
      </w:r>
      <w:r w:rsidR="006474D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C48D3">
        <w:rPr>
          <w:rFonts w:ascii="Times New Roman" w:hAnsi="Times New Roman" w:cs="Times New Roman"/>
          <w:color w:val="000000" w:themeColor="text1"/>
          <w:sz w:val="24"/>
          <w:szCs w:val="24"/>
        </w:rPr>
        <w:t>nd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political influences </w:t>
      </w:r>
      <w:r w:rsidR="00647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coming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both</w:t>
      </w:r>
      <w:r w:rsidR="007B4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302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ast and </w:t>
      </w:r>
      <w:r w:rsidR="00FA3024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est, business ethics in Moldova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complex and </w:t>
      </w:r>
      <w:r w:rsidR="007D3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rather </w:t>
      </w:r>
      <w:r w:rsidR="00411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confused </w:t>
      </w:r>
      <w:r w:rsidR="007B4941">
        <w:rPr>
          <w:rFonts w:ascii="Times New Roman" w:hAnsi="Times New Roman" w:cs="Times New Roman"/>
          <w:color w:val="000000" w:themeColor="text1"/>
          <w:sz w:val="24"/>
          <w:szCs w:val="24"/>
        </w:rPr>
        <w:t>phenomenon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B4941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7D3DEA">
        <w:rPr>
          <w:rFonts w:ascii="Times New Roman" w:hAnsi="Times New Roman" w:cs="Times New Roman"/>
          <w:color w:val="000000" w:themeColor="text1"/>
          <w:sz w:val="24"/>
          <w:szCs w:val="24"/>
        </w:rPr>
        <w:t>usiness culture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7B4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misunderstood and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underdeveloped, </w:t>
      </w:r>
      <w:r w:rsidR="007D3DE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business ethics </w:t>
      </w:r>
      <w:r w:rsidR="00017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mainly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represents</w:t>
      </w:r>
      <w:r w:rsidR="00533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7D3DEA">
        <w:rPr>
          <w:rFonts w:ascii="Times New Roman" w:hAnsi="Times New Roman" w:cs="Times New Roman"/>
          <w:color w:val="000000" w:themeColor="text1"/>
          <w:sz w:val="24"/>
          <w:szCs w:val="24"/>
        </w:rPr>
        <w:t>trend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brought to the country </w:t>
      </w:r>
      <w:r w:rsidR="006474D9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9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few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international companies</w:t>
      </w:r>
      <w:r w:rsidR="009C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operating there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. Local Moldova</w:t>
      </w:r>
      <w:r w:rsidR="006474D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businesses still ha</w:t>
      </w:r>
      <w:r w:rsidR="00737872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long way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go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737872">
        <w:rPr>
          <w:rFonts w:ascii="Times New Roman" w:hAnsi="Times New Roman" w:cs="Times New Roman"/>
          <w:color w:val="000000" w:themeColor="text1"/>
          <w:sz w:val="24"/>
          <w:szCs w:val="24"/>
        </w:rPr>
        <w:t>recognize the</w:t>
      </w:r>
      <w:r w:rsidR="00FA3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need </w:t>
      </w:r>
      <w:r w:rsidR="00737872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FA3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0DB7">
        <w:rPr>
          <w:rFonts w:ascii="Times New Roman" w:hAnsi="Times New Roman" w:cs="Times New Roman"/>
          <w:color w:val="000000" w:themeColor="text1"/>
          <w:sz w:val="24"/>
          <w:szCs w:val="24"/>
        </w:rPr>
        <w:t>apply</w:t>
      </w:r>
      <w:r w:rsidR="008D5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2886">
        <w:rPr>
          <w:rFonts w:ascii="Times New Roman" w:hAnsi="Times New Roman" w:cs="Times New Roman"/>
          <w:color w:val="000000" w:themeColor="text1"/>
          <w:sz w:val="24"/>
          <w:szCs w:val="24"/>
        </w:rPr>
        <w:t>ethic</w:t>
      </w:r>
      <w:r w:rsidR="00737872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="00CB2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2C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norms </w:t>
      </w:r>
      <w:r w:rsidR="00411118">
        <w:rPr>
          <w:rFonts w:ascii="Times New Roman" w:hAnsi="Times New Roman" w:cs="Times New Roman"/>
          <w:color w:val="000000" w:themeColor="text1"/>
          <w:sz w:val="24"/>
          <w:szCs w:val="24"/>
        </w:rPr>
        <w:t>for the success</w:t>
      </w:r>
      <w:r w:rsidR="00017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their </w:t>
      </w:r>
      <w:r w:rsidR="00CB2AE7">
        <w:rPr>
          <w:rFonts w:ascii="Times New Roman" w:hAnsi="Times New Roman" w:cs="Times New Roman"/>
          <w:color w:val="000000" w:themeColor="text1"/>
          <w:sz w:val="24"/>
          <w:szCs w:val="24"/>
        </w:rPr>
        <w:t>business operations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7313" w:rsidRPr="009C7D7C" w:rsidRDefault="00DB2E1D" w:rsidP="009C7D7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Contemporary</w:t>
      </w:r>
      <w:r w:rsidR="00CD20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702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Moldovan </w:t>
      </w:r>
      <w:r w:rsidR="00CD20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A702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usiness </w:t>
      </w:r>
      <w:r w:rsidR="00CD20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A702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thics</w:t>
      </w:r>
    </w:p>
    <w:p w:rsidR="00C57313" w:rsidRPr="005A0AD5" w:rsidRDefault="00612EBD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8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radical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shift to </w:t>
      </w:r>
      <w:r w:rsidR="00CE4C93">
        <w:rPr>
          <w:rFonts w:ascii="Times New Roman" w:hAnsi="Times New Roman" w:cs="Times New Roman"/>
          <w:color w:val="000000" w:themeColor="text1"/>
          <w:sz w:val="24"/>
          <w:szCs w:val="24"/>
        </w:rPr>
        <w:t>modern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values is </w:t>
      </w:r>
      <w:r w:rsidR="00E855D6">
        <w:rPr>
          <w:rFonts w:ascii="Times New Roman" w:hAnsi="Times New Roman" w:cs="Times New Roman"/>
          <w:color w:val="000000" w:themeColor="text1"/>
          <w:sz w:val="24"/>
          <w:szCs w:val="24"/>
        </w:rPr>
        <w:t>prevented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mainly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the following </w:t>
      </w:r>
      <w:r w:rsidR="00BD64A6">
        <w:rPr>
          <w:rFonts w:ascii="Times New Roman" w:hAnsi="Times New Roman" w:cs="Times New Roman"/>
          <w:color w:val="000000" w:themeColor="text1"/>
          <w:sz w:val="24"/>
          <w:szCs w:val="24"/>
        </w:rPr>
        <w:t>obstacles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57313" w:rsidRPr="00CE4D72" w:rsidRDefault="00C57313" w:rsidP="00C5731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6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fundamental principle of </w:t>
      </w:r>
      <w:r w:rsidR="001C2154">
        <w:rPr>
          <w:rFonts w:ascii="Times New Roman" w:hAnsi="Times New Roman" w:cs="Times New Roman"/>
          <w:color w:val="000000" w:themeColor="text1"/>
          <w:sz w:val="24"/>
          <w:szCs w:val="24"/>
        </w:rPr>
        <w:t>capitalist</w:t>
      </w:r>
      <w:r w:rsidRPr="00D16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society, </w:t>
      </w:r>
      <w:r w:rsidR="00737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D1696C">
        <w:rPr>
          <w:rFonts w:ascii="Times New Roman" w:hAnsi="Times New Roman" w:cs="Times New Roman"/>
          <w:color w:val="000000" w:themeColor="text1"/>
          <w:sz w:val="24"/>
          <w:szCs w:val="24"/>
        </w:rPr>
        <w:t>inviolability of private property</w:t>
      </w:r>
      <w:r w:rsidR="00D1696C" w:rsidRPr="00D169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16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not fully </w:t>
      </w:r>
      <w:r w:rsidR="00FA0950">
        <w:rPr>
          <w:rFonts w:ascii="Times New Roman" w:hAnsi="Times New Roman" w:cs="Times New Roman"/>
          <w:color w:val="000000" w:themeColor="text1"/>
          <w:sz w:val="24"/>
          <w:szCs w:val="24"/>
        </w:rPr>
        <w:t>accepted</w:t>
      </w:r>
      <w:r w:rsidRPr="00D16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country. </w:t>
      </w:r>
      <w:r w:rsidR="00737872">
        <w:rPr>
          <w:rFonts w:ascii="Times New Roman" w:hAnsi="Times New Roman" w:cs="Times New Roman"/>
          <w:color w:val="000000" w:themeColor="text1"/>
          <w:sz w:val="24"/>
          <w:szCs w:val="24"/>
        </w:rPr>
        <w:t>The t</w:t>
      </w:r>
      <w:r w:rsidRPr="00D16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raditional </w:t>
      </w:r>
      <w:r w:rsidR="001838E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D1696C">
        <w:rPr>
          <w:rFonts w:ascii="Times New Roman" w:hAnsi="Times New Roman" w:cs="Times New Roman"/>
          <w:color w:val="000000" w:themeColor="text1"/>
          <w:sz w:val="24"/>
          <w:szCs w:val="24"/>
        </w:rPr>
        <w:t>rthodox</w:t>
      </w:r>
      <w:r w:rsidR="00183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872">
        <w:rPr>
          <w:rFonts w:ascii="Times New Roman" w:hAnsi="Times New Roman" w:cs="Times New Roman"/>
          <w:color w:val="000000" w:themeColor="text1"/>
          <w:sz w:val="24"/>
          <w:szCs w:val="24"/>
        </w:rPr>
        <w:t>view disdain</w:t>
      </w:r>
      <w:r w:rsidR="00CC27A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16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material</w:t>
      </w:r>
      <w:r w:rsidR="00612EBD">
        <w:rPr>
          <w:rFonts w:ascii="Times New Roman" w:hAnsi="Times New Roman" w:cs="Times New Roman"/>
          <w:color w:val="000000" w:themeColor="text1"/>
          <w:sz w:val="24"/>
          <w:szCs w:val="24"/>
        </w:rPr>
        <w:t>ism</w:t>
      </w:r>
      <w:r w:rsidRPr="00D16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636BB">
        <w:rPr>
          <w:rFonts w:ascii="Times New Roman" w:hAnsi="Times New Roman" w:cs="Times New Roman"/>
          <w:color w:val="000000" w:themeColor="text1"/>
          <w:sz w:val="24"/>
          <w:szCs w:val="24"/>
        </w:rPr>
        <w:t>money</w:t>
      </w:r>
      <w:r w:rsidR="007D404A">
        <w:rPr>
          <w:rFonts w:ascii="Times New Roman" w:hAnsi="Times New Roman" w:cs="Times New Roman"/>
          <w:color w:val="000000" w:themeColor="text1"/>
          <w:sz w:val="24"/>
          <w:szCs w:val="24"/>
        </w:rPr>
        <w:t>-making opportunities</w:t>
      </w:r>
      <w:r w:rsidR="00D1696C" w:rsidRPr="00D16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="00D60A74">
        <w:rPr>
          <w:rFonts w:ascii="Times New Roman" w:hAnsi="Times New Roman" w:cs="Times New Roman"/>
          <w:color w:val="000000" w:themeColor="text1"/>
          <w:sz w:val="24"/>
          <w:szCs w:val="24"/>
        </w:rPr>
        <w:t>wealth</w:t>
      </w:r>
      <w:r w:rsidRPr="00D1696C">
        <w:rPr>
          <w:rFonts w:ascii="Times New Roman" w:hAnsi="Times New Roman" w:cs="Times New Roman"/>
          <w:color w:val="000000" w:themeColor="text1"/>
          <w:sz w:val="24"/>
          <w:szCs w:val="24"/>
        </w:rPr>
        <w:t>. Moldovan</w:t>
      </w:r>
      <w:r w:rsidR="001C215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16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continue to </w:t>
      </w:r>
      <w:r w:rsidR="00D1696C">
        <w:rPr>
          <w:rFonts w:ascii="Times New Roman" w:hAnsi="Times New Roman" w:cs="Times New Roman"/>
          <w:color w:val="000000" w:themeColor="text1"/>
          <w:sz w:val="24"/>
          <w:szCs w:val="24"/>
        </w:rPr>
        <w:t>den</w:t>
      </w:r>
      <w:r w:rsidR="001C2154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D16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12EBD">
        <w:rPr>
          <w:rFonts w:ascii="Times New Roman" w:hAnsi="Times New Roman" w:cs="Times New Roman"/>
          <w:color w:val="000000" w:themeColor="text1"/>
          <w:sz w:val="24"/>
          <w:szCs w:val="24"/>
        </w:rPr>
        <w:t>merit</w:t>
      </w:r>
      <w:r w:rsidR="00737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7D404A" w:rsidRPr="00D1696C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7D404A">
        <w:rPr>
          <w:rFonts w:ascii="Times New Roman" w:hAnsi="Times New Roman" w:cs="Times New Roman"/>
          <w:color w:val="000000" w:themeColor="text1"/>
          <w:sz w:val="24"/>
          <w:szCs w:val="24"/>
        </w:rPr>
        <w:t>ealth</w:t>
      </w:r>
      <w:r w:rsidR="00737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1696C">
        <w:rPr>
          <w:rFonts w:ascii="Times New Roman" w:hAnsi="Times New Roman" w:cs="Times New Roman"/>
          <w:color w:val="000000" w:themeColor="text1"/>
          <w:sz w:val="24"/>
          <w:szCs w:val="24"/>
        </w:rPr>
        <w:t>even</w:t>
      </w:r>
      <w:r w:rsidR="007D4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2EBD">
        <w:rPr>
          <w:rFonts w:ascii="Times New Roman" w:hAnsi="Times New Roman" w:cs="Times New Roman"/>
          <w:color w:val="000000" w:themeColor="text1"/>
          <w:sz w:val="24"/>
          <w:szCs w:val="24"/>
        </w:rPr>
        <w:t>when</w:t>
      </w:r>
      <w:r w:rsidRPr="00D16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404A">
        <w:rPr>
          <w:rFonts w:ascii="Times New Roman" w:hAnsi="Times New Roman" w:cs="Times New Roman"/>
          <w:color w:val="000000" w:themeColor="text1"/>
          <w:sz w:val="24"/>
          <w:szCs w:val="24"/>
        </w:rPr>
        <w:t>earned</w:t>
      </w:r>
      <w:r w:rsidRPr="00D16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2EBD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Pr="00D16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hard </w:t>
      </w:r>
      <w:r w:rsidRPr="00CE4D72">
        <w:rPr>
          <w:rFonts w:ascii="Times New Roman" w:hAnsi="Times New Roman" w:cs="Times New Roman"/>
          <w:color w:val="000000" w:themeColor="text1"/>
          <w:sz w:val="24"/>
          <w:szCs w:val="24"/>
        </w:rPr>
        <w:t>work.</w:t>
      </w:r>
      <w:r w:rsidR="00FA0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2EB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FA0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usiness competition is weak, and </w:t>
      </w:r>
      <w:r w:rsidR="00CC2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</w:t>
      </w:r>
      <w:r w:rsidR="00FA0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neither </w:t>
      </w:r>
      <w:r w:rsidR="00C860A2">
        <w:rPr>
          <w:rFonts w:ascii="Times New Roman" w:hAnsi="Times New Roman" w:cs="Times New Roman"/>
          <w:color w:val="000000" w:themeColor="text1"/>
          <w:sz w:val="24"/>
          <w:szCs w:val="24"/>
        </w:rPr>
        <w:t>rewards</w:t>
      </w:r>
      <w:r w:rsidR="00FA0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best nor </w:t>
      </w:r>
      <w:r w:rsidR="00C860A2">
        <w:rPr>
          <w:rFonts w:ascii="Times New Roman" w:hAnsi="Times New Roman" w:cs="Times New Roman"/>
          <w:color w:val="000000" w:themeColor="text1"/>
          <w:sz w:val="24"/>
          <w:szCs w:val="24"/>
        </w:rPr>
        <w:t>punishes</w:t>
      </w:r>
      <w:r w:rsidR="00FA0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worst. </w:t>
      </w:r>
    </w:p>
    <w:p w:rsidR="00C57313" w:rsidRPr="00BC559D" w:rsidRDefault="00CE4D72" w:rsidP="00C5731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57313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>ttitude</w:t>
      </w:r>
      <w:r w:rsidR="001C2154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57313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toward </w:t>
      </w:r>
      <w:r w:rsidR="006D3247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1696C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rule of </w:t>
      </w:r>
      <w:r w:rsidR="00C57313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law </w:t>
      </w:r>
      <w:r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C57313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2EBD">
        <w:rPr>
          <w:rFonts w:ascii="Times New Roman" w:hAnsi="Times New Roman" w:cs="Times New Roman"/>
          <w:color w:val="000000" w:themeColor="text1"/>
          <w:sz w:val="24"/>
          <w:szCs w:val="24"/>
        </w:rPr>
        <w:t>ambivalent</w:t>
      </w:r>
      <w:r w:rsidR="00C57313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573D0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C57313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nethical behavior is </w:t>
      </w:r>
      <w:r w:rsidR="003573D0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>accepted</w:t>
      </w:r>
      <w:r w:rsidR="00C57313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2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a means </w:t>
      </w:r>
      <w:r w:rsidR="003573D0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C57313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surviv</w:t>
      </w:r>
      <w:r w:rsidR="003573D0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>al under the</w:t>
      </w:r>
      <w:r w:rsidR="00C57313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73D0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>prohibitive</w:t>
      </w:r>
      <w:r w:rsidR="00C57313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004D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business </w:t>
      </w:r>
      <w:r w:rsidR="001C2154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>regulations</w:t>
      </w:r>
      <w:r w:rsidR="00C57313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abuses </w:t>
      </w:r>
      <w:r w:rsidR="00CC27A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37305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C57313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state authorities. </w:t>
      </w:r>
      <w:r w:rsidR="00CC2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57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most </w:t>
      </w:r>
      <w:r w:rsidR="007762FF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>successful</w:t>
      </w:r>
      <w:r w:rsidR="00DE004D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C57313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>usiness</w:t>
      </w:r>
      <w:r w:rsidR="00DE004D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="00C57313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Moldova</w:t>
      </w:r>
      <w:r w:rsidR="00CC2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usually </w:t>
      </w:r>
      <w:r w:rsidR="00612EB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D3247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>ontrolled by</w:t>
      </w:r>
      <w:r w:rsidR="00DE004D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73D0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57313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>oligarchs</w:t>
      </w:r>
      <w:r w:rsidR="00CC27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7313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0950">
        <w:rPr>
          <w:rFonts w:ascii="Times New Roman" w:hAnsi="Times New Roman" w:cs="Times New Roman"/>
          <w:color w:val="000000" w:themeColor="text1"/>
          <w:sz w:val="24"/>
          <w:szCs w:val="24"/>
        </w:rPr>
        <w:t>easily</w:t>
      </w:r>
      <w:r w:rsidR="00437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ignore</w:t>
      </w:r>
      <w:r w:rsidR="00FA0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27AC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3573D0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egulatory </w:t>
      </w:r>
      <w:r w:rsidR="007762FF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>requirement</w:t>
      </w:r>
      <w:r w:rsidR="003573D0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37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business laws</w:t>
      </w:r>
      <w:r w:rsidR="00C57313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It is hard to </w:t>
      </w:r>
      <w:r w:rsidR="00F57718">
        <w:rPr>
          <w:rFonts w:ascii="Times New Roman" w:hAnsi="Times New Roman" w:cs="Times New Roman"/>
          <w:color w:val="000000" w:themeColor="text1"/>
          <w:sz w:val="24"/>
          <w:szCs w:val="24"/>
        </w:rPr>
        <w:t>focus on</w:t>
      </w:r>
      <w:r w:rsidR="00DE004D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business</w:t>
      </w:r>
      <w:r w:rsidR="00C57313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ethics </w:t>
      </w:r>
      <w:r w:rsidR="00DE004D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when </w:t>
      </w:r>
      <w:r w:rsidR="00D32044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042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oligarchs </w:t>
      </w:r>
      <w:r w:rsidR="00F57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CC27AC">
        <w:rPr>
          <w:rFonts w:ascii="Times New Roman" w:hAnsi="Times New Roman" w:cs="Times New Roman"/>
          <w:color w:val="000000" w:themeColor="text1"/>
          <w:sz w:val="24"/>
          <w:szCs w:val="24"/>
        </w:rPr>
        <w:t>amassing</w:t>
      </w:r>
      <w:r w:rsidR="00DE004D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2AD0">
        <w:rPr>
          <w:rFonts w:ascii="Times New Roman" w:hAnsi="Times New Roman" w:cs="Times New Roman"/>
          <w:color w:val="000000" w:themeColor="text1"/>
          <w:sz w:val="24"/>
          <w:szCs w:val="24"/>
        </w:rPr>
        <w:t>wealth</w:t>
      </w:r>
      <w:r w:rsidR="00C57313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20E8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="00E74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openly</w:t>
      </w:r>
      <w:r w:rsidR="005B20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manipulating the system</w:t>
      </w:r>
      <w:r w:rsidR="00CC27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B20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2044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>while</w:t>
      </w:r>
      <w:r w:rsidR="00C57313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004D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middle class </w:t>
      </w:r>
      <w:r w:rsidR="005B20E8">
        <w:rPr>
          <w:rFonts w:ascii="Times New Roman" w:hAnsi="Times New Roman" w:cs="Times New Roman"/>
          <w:color w:val="000000" w:themeColor="text1"/>
          <w:sz w:val="24"/>
          <w:szCs w:val="24"/>
        </w:rPr>
        <w:t>has no choice but</w:t>
      </w:r>
      <w:r w:rsidR="00DE004D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20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7762FF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>accustom</w:t>
      </w:r>
      <w:r w:rsidR="00CC2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itself</w:t>
      </w:r>
      <w:r w:rsidR="007762FF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</w:t>
      </w:r>
      <w:r w:rsidR="00C913C2">
        <w:rPr>
          <w:rFonts w:ascii="Times New Roman" w:hAnsi="Times New Roman" w:cs="Times New Roman"/>
          <w:color w:val="000000" w:themeColor="text1"/>
          <w:sz w:val="24"/>
          <w:szCs w:val="24"/>
        </w:rPr>
        <w:t>perpetually</w:t>
      </w:r>
      <w:r w:rsidR="00F57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0950">
        <w:rPr>
          <w:rFonts w:ascii="Times New Roman" w:hAnsi="Times New Roman" w:cs="Times New Roman"/>
          <w:color w:val="000000" w:themeColor="text1"/>
          <w:sz w:val="24"/>
          <w:szCs w:val="24"/>
        </w:rPr>
        <w:t>worsening</w:t>
      </w:r>
      <w:r w:rsidR="00D32044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economic</w:t>
      </w:r>
      <w:r w:rsidR="00DE004D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0950">
        <w:rPr>
          <w:rFonts w:ascii="Times New Roman" w:hAnsi="Times New Roman" w:cs="Times New Roman"/>
          <w:color w:val="000000" w:themeColor="text1"/>
          <w:sz w:val="24"/>
          <w:szCs w:val="24"/>
        </w:rPr>
        <w:t>situation</w:t>
      </w:r>
      <w:r w:rsidR="00C57313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96D7F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0CDA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>However, i</w:t>
      </w:r>
      <w:r w:rsidR="00C96D7F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="005E7CC9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September </w:t>
      </w:r>
      <w:r w:rsidR="00C96D7F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="00CC27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96D7F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longest and </w:t>
      </w:r>
      <w:r w:rsidR="00CC27AC">
        <w:rPr>
          <w:rFonts w:ascii="Times New Roman" w:hAnsi="Times New Roman" w:cs="Times New Roman"/>
          <w:color w:val="000000" w:themeColor="text1"/>
          <w:sz w:val="24"/>
          <w:szCs w:val="24"/>
        </w:rPr>
        <w:t>largest</w:t>
      </w:r>
      <w:r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6D7F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street protests </w:t>
      </w:r>
      <w:r w:rsidR="00CC2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ever </w:t>
      </w:r>
      <w:r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>occurred</w:t>
      </w:r>
      <w:r w:rsidR="00C96D7F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1C2154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>Chisinau</w:t>
      </w:r>
      <w:r w:rsidR="008B3C1A">
        <w:rPr>
          <w:rFonts w:ascii="Times New Roman" w:hAnsi="Times New Roman" w:cs="Times New Roman"/>
          <w:color w:val="000000" w:themeColor="text1"/>
          <w:sz w:val="24"/>
          <w:szCs w:val="24"/>
        </w:rPr>
        <w:t>, Moldova</w:t>
      </w:r>
      <w:r w:rsidR="00CC27AC">
        <w:rPr>
          <w:rFonts w:ascii="Times New Roman" w:hAnsi="Times New Roman" w:cs="Times New Roman"/>
          <w:color w:val="000000" w:themeColor="text1"/>
          <w:sz w:val="24"/>
          <w:szCs w:val="24"/>
        </w:rPr>
        <w:t>’s capital</w:t>
      </w:r>
      <w:r w:rsidR="00042AD0">
        <w:rPr>
          <w:rFonts w:ascii="Times New Roman" w:hAnsi="Times New Roman" w:cs="Times New Roman"/>
          <w:color w:val="000000" w:themeColor="text1"/>
          <w:sz w:val="24"/>
          <w:szCs w:val="24"/>
        </w:rPr>
        <w:t>. The</w:t>
      </w:r>
      <w:r w:rsidR="00CC2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protests, a</w:t>
      </w:r>
      <w:r w:rsidR="00042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13C2">
        <w:rPr>
          <w:rFonts w:ascii="Times New Roman" w:hAnsi="Times New Roman" w:cs="Times New Roman"/>
          <w:color w:val="000000" w:themeColor="text1"/>
          <w:sz w:val="24"/>
          <w:szCs w:val="24"/>
        </w:rPr>
        <w:t>signal</w:t>
      </w:r>
      <w:r w:rsidR="00CC2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</w:t>
      </w:r>
      <w:r w:rsidR="00F57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growing economic consciousness of </w:t>
      </w:r>
      <w:r w:rsidR="00CC2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57718">
        <w:rPr>
          <w:rFonts w:ascii="Times New Roman" w:hAnsi="Times New Roman" w:cs="Times New Roman"/>
          <w:color w:val="000000" w:themeColor="text1"/>
          <w:sz w:val="24"/>
          <w:szCs w:val="24"/>
        </w:rPr>
        <w:t>masses</w:t>
      </w:r>
      <w:r w:rsidR="00CC27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7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</w:t>
      </w:r>
      <w:r w:rsidR="00CC27AC">
        <w:rPr>
          <w:rFonts w:ascii="Times New Roman" w:hAnsi="Times New Roman" w:cs="Times New Roman"/>
          <w:color w:val="000000" w:themeColor="text1"/>
          <w:sz w:val="24"/>
          <w:szCs w:val="24"/>
        </w:rPr>
        <w:t>occasioned by the</w:t>
      </w:r>
      <w:r w:rsidR="00C91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publicized</w:t>
      </w:r>
      <w:r w:rsidR="00F57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6D7F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theft of </w:t>
      </w:r>
      <w:r w:rsidR="00CC27AC">
        <w:rPr>
          <w:rFonts w:ascii="Times New Roman" w:hAnsi="Times New Roman" w:cs="Times New Roman"/>
          <w:color w:val="000000" w:themeColor="text1"/>
          <w:sz w:val="24"/>
          <w:szCs w:val="24"/>
        </w:rPr>
        <w:t>$</w:t>
      </w:r>
      <w:r w:rsidR="00C96D7F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billion </w:t>
      </w:r>
      <w:r w:rsidR="00CC27AC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C96D7F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>rom Moldovan commercial banks</w:t>
      </w:r>
      <w:r w:rsidR="007E1F16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2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were </w:t>
      </w:r>
      <w:r w:rsidR="00621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closely </w:t>
      </w:r>
      <w:r w:rsidR="007762FF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>associated with</w:t>
      </w:r>
      <w:r w:rsidR="007E1F16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government </w:t>
      </w:r>
      <w:r w:rsidR="008B3C1A">
        <w:rPr>
          <w:rFonts w:ascii="Times New Roman" w:hAnsi="Times New Roman" w:cs="Times New Roman"/>
          <w:color w:val="000000" w:themeColor="text1"/>
          <w:sz w:val="24"/>
          <w:szCs w:val="24"/>
        </w:rPr>
        <w:t>elite</w:t>
      </w:r>
      <w:r w:rsidR="00C96D7F" w:rsidRPr="00BC5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57313" w:rsidRPr="005A0AD5" w:rsidRDefault="00C57313" w:rsidP="00C5731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state and </w:t>
      </w:r>
      <w:r w:rsidR="00CC2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private sector do not collaborate effectively. </w:t>
      </w:r>
      <w:r w:rsidR="00C626A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ttempts to </w:t>
      </w:r>
      <w:r w:rsidR="00612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demonstrate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collaboration </w:t>
      </w:r>
      <w:r w:rsidR="00CC27AC">
        <w:rPr>
          <w:rFonts w:ascii="Times New Roman" w:hAnsi="Times New Roman" w:cs="Times New Roman"/>
          <w:color w:val="000000" w:themeColor="text1"/>
          <w:sz w:val="24"/>
          <w:szCs w:val="24"/>
        </w:rPr>
        <w:t>through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business associations </w:t>
      </w:r>
      <w:r w:rsidR="000B1D3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C27AC">
        <w:rPr>
          <w:rFonts w:ascii="Times New Roman" w:hAnsi="Times New Roman" w:cs="Times New Roman"/>
          <w:color w:val="000000" w:themeColor="text1"/>
          <w:sz w:val="24"/>
          <w:szCs w:val="24"/>
        </w:rPr>
        <w:t>nd</w:t>
      </w:r>
      <w:r w:rsidR="000B1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discussion panels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AF0FCF">
        <w:rPr>
          <w:rFonts w:ascii="Times New Roman" w:hAnsi="Times New Roman" w:cs="Times New Roman"/>
          <w:color w:val="000000" w:themeColor="text1"/>
          <w:sz w:val="24"/>
          <w:szCs w:val="24"/>
        </w:rPr>
        <w:t>superficial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AF0FCF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able to </w:t>
      </w:r>
      <w:r w:rsidR="00612EBD">
        <w:rPr>
          <w:rFonts w:ascii="Times New Roman" w:hAnsi="Times New Roman" w:cs="Times New Roman"/>
          <w:color w:val="000000" w:themeColor="text1"/>
          <w:sz w:val="24"/>
          <w:szCs w:val="24"/>
        </w:rPr>
        <w:t>bring about</w:t>
      </w:r>
      <w:r w:rsidR="00C62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3C1A">
        <w:rPr>
          <w:rFonts w:ascii="Times New Roman" w:hAnsi="Times New Roman" w:cs="Times New Roman"/>
          <w:color w:val="000000" w:themeColor="text1"/>
          <w:sz w:val="24"/>
          <w:szCs w:val="24"/>
        </w:rPr>
        <w:t>meaningful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3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economic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changes. </w:t>
      </w:r>
      <w:r w:rsidR="00C96D7F" w:rsidRPr="00D73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European Business Association and </w:t>
      </w:r>
      <w:r w:rsidR="00B0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96D7F" w:rsidRPr="00D73216">
        <w:rPr>
          <w:rFonts w:ascii="Times New Roman" w:hAnsi="Times New Roman" w:cs="Times New Roman"/>
          <w:color w:val="000000" w:themeColor="text1"/>
          <w:sz w:val="24"/>
          <w:szCs w:val="24"/>
        </w:rPr>
        <w:t>American Chamber of Commerce, the most powerful business associations in Moldova</w:t>
      </w:r>
      <w:r w:rsidR="00D732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96D7F" w:rsidRPr="00D73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recently </w:t>
      </w:r>
      <w:r w:rsidR="00612EBD">
        <w:rPr>
          <w:rFonts w:ascii="Times New Roman" w:hAnsi="Times New Roman" w:cs="Times New Roman"/>
          <w:color w:val="000000" w:themeColor="text1"/>
          <w:sz w:val="24"/>
          <w:szCs w:val="24"/>
        </w:rPr>
        <w:t>witnessed</w:t>
      </w:r>
      <w:r w:rsidR="00B0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C96D7F" w:rsidRPr="00D73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3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complete collapse of the </w:t>
      </w:r>
      <w:r w:rsidR="00B0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dialogue between the </w:t>
      </w:r>
      <w:r w:rsidR="00D73216">
        <w:rPr>
          <w:rFonts w:ascii="Times New Roman" w:hAnsi="Times New Roman" w:cs="Times New Roman"/>
          <w:color w:val="000000" w:themeColor="text1"/>
          <w:sz w:val="24"/>
          <w:szCs w:val="24"/>
        </w:rPr>
        <w:t>government</w:t>
      </w:r>
      <w:r w:rsidR="00B0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</w:t>
      </w:r>
      <w:r w:rsidR="00D73216">
        <w:rPr>
          <w:rFonts w:ascii="Times New Roman" w:hAnsi="Times New Roman" w:cs="Times New Roman"/>
          <w:color w:val="000000" w:themeColor="text1"/>
          <w:sz w:val="24"/>
          <w:szCs w:val="24"/>
        </w:rPr>
        <w:t>private sector</w:t>
      </w:r>
      <w:r w:rsidR="00C96D7F" w:rsidRPr="00D73216">
        <w:rPr>
          <w:rFonts w:ascii="Times New Roman" w:hAnsi="Times New Roman" w:cs="Times New Roman"/>
          <w:color w:val="000000" w:themeColor="text1"/>
          <w:sz w:val="24"/>
          <w:szCs w:val="24"/>
        </w:rPr>
        <w:t>. For example, in 2015</w:t>
      </w:r>
      <w:r w:rsidR="00B04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96D7F" w:rsidRPr="00D73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3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none of </w:t>
      </w:r>
      <w:r w:rsidR="00C96D7F" w:rsidRPr="00D73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traditional consultations </w:t>
      </w:r>
      <w:r w:rsidR="00612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government </w:t>
      </w:r>
      <w:r w:rsidR="00C96D7F" w:rsidRPr="00D73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business representatives about changes in fiscal and customs policy </w:t>
      </w:r>
      <w:r w:rsidR="00D73216">
        <w:rPr>
          <w:rFonts w:ascii="Times New Roman" w:hAnsi="Times New Roman" w:cs="Times New Roman"/>
          <w:color w:val="000000" w:themeColor="text1"/>
          <w:sz w:val="24"/>
          <w:szCs w:val="24"/>
        </w:rPr>
        <w:t>took</w:t>
      </w:r>
      <w:r w:rsidR="00C96D7F" w:rsidRPr="00D73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place. The companies do not know what to expect in 2016 in terms of </w:t>
      </w:r>
      <w:r w:rsidR="000B1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business </w:t>
      </w:r>
      <w:r w:rsidR="00C96D7F" w:rsidRPr="00D73216">
        <w:rPr>
          <w:rFonts w:ascii="Times New Roman" w:hAnsi="Times New Roman" w:cs="Times New Roman"/>
          <w:color w:val="000000" w:themeColor="text1"/>
          <w:sz w:val="24"/>
          <w:szCs w:val="24"/>
        </w:rPr>
        <w:t>taxes and fees.</w:t>
      </w:r>
    </w:p>
    <w:p w:rsidR="00C57313" w:rsidRPr="005A0AD5" w:rsidRDefault="00C57313" w:rsidP="00C5731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Corruption of </w:t>
      </w:r>
      <w:r w:rsidR="00C62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authorities</w:t>
      </w:r>
      <w:r w:rsidR="00303B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commonplace</w:t>
      </w:r>
      <w:r w:rsidR="00C62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is taken </w:t>
      </w:r>
      <w:r w:rsidR="00621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granted </w:t>
      </w:r>
      <w:r w:rsidR="00A21B0E">
        <w:rPr>
          <w:rFonts w:ascii="Times New Roman" w:hAnsi="Times New Roman" w:cs="Times New Roman"/>
          <w:color w:val="000000" w:themeColor="text1"/>
          <w:sz w:val="24"/>
          <w:szCs w:val="24"/>
        </w:rPr>
        <w:t>in Moldova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C1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 to 40% of </w:t>
      </w:r>
      <w:r w:rsidR="00B0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3C152B">
        <w:rPr>
          <w:rFonts w:ascii="Times New Roman" w:hAnsi="Times New Roman" w:cs="Times New Roman"/>
          <w:color w:val="000000" w:themeColor="text1"/>
          <w:sz w:val="24"/>
          <w:szCs w:val="24"/>
        </w:rPr>
        <w:t>population admits paying bribes for favors</w:t>
      </w:r>
      <w:r w:rsidR="00BA0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according to </w:t>
      </w:r>
      <w:r w:rsidR="00B0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BA0D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Transparency </w:t>
      </w:r>
      <w:r w:rsidR="00BA0DD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International study</w:t>
      </w:r>
      <w:r w:rsidR="002B7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(2014)</w:t>
      </w:r>
      <w:r w:rsidR="00B049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B7760" w:rsidRPr="002B776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8"/>
      </w:r>
      <w:r w:rsidR="000B1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</w:t>
      </w:r>
      <w:r w:rsidR="00612EBD">
        <w:rPr>
          <w:rFonts w:ascii="Times New Roman" w:hAnsi="Times New Roman" w:cs="Times New Roman"/>
          <w:color w:val="000000" w:themeColor="text1"/>
          <w:sz w:val="24"/>
          <w:szCs w:val="24"/>
        </w:rPr>
        <w:t>is situation</w:t>
      </w:r>
      <w:r w:rsidR="000B1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makes business ethics </w:t>
      </w:r>
      <w:r w:rsidR="00B0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appear </w:t>
      </w:r>
      <w:r w:rsidR="00612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be </w:t>
      </w:r>
      <w:r w:rsidR="000B1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more a </w:t>
      </w:r>
      <w:r w:rsidR="00B95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good wish </w:t>
      </w:r>
      <w:r w:rsidR="00612EBD">
        <w:rPr>
          <w:rFonts w:ascii="Times New Roman" w:hAnsi="Times New Roman" w:cs="Times New Roman"/>
          <w:color w:val="000000" w:themeColor="text1"/>
          <w:sz w:val="24"/>
          <w:szCs w:val="24"/>
        </w:rPr>
        <w:t>than</w:t>
      </w:r>
      <w:r w:rsidR="00B95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A21B0E">
        <w:rPr>
          <w:rFonts w:ascii="Times New Roman" w:hAnsi="Times New Roman" w:cs="Times New Roman"/>
          <w:color w:val="000000" w:themeColor="text1"/>
          <w:sz w:val="24"/>
          <w:szCs w:val="24"/>
        </w:rPr>
        <w:t>n action</w:t>
      </w:r>
      <w:r w:rsidR="00B04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</w:t>
      </w:r>
      <w:r w:rsidR="00B951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7313" w:rsidRPr="005A0AD5" w:rsidRDefault="00C57313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Hofstede</w:t>
      </w:r>
      <w:r w:rsidR="00272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’s </w:t>
      </w:r>
      <w:r w:rsidR="00A25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comparative </w:t>
      </w:r>
      <w:r w:rsidR="00272FC1">
        <w:rPr>
          <w:rFonts w:ascii="Times New Roman" w:hAnsi="Times New Roman" w:cs="Times New Roman"/>
          <w:color w:val="000000" w:themeColor="text1"/>
          <w:sz w:val="24"/>
          <w:szCs w:val="24"/>
        </w:rPr>
        <w:t>cultural dimensions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7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</w:t>
      </w:r>
      <w:r w:rsidR="00612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 </w:t>
      </w:r>
      <w:r w:rsidR="00EF7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measured </w:t>
      </w:r>
      <w:r w:rsidR="00272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Moldova. </w:t>
      </w:r>
      <w:r w:rsidR="00C03B92">
        <w:rPr>
          <w:rFonts w:ascii="Times New Roman" w:hAnsi="Times New Roman" w:cs="Times New Roman"/>
          <w:color w:val="000000" w:themeColor="text1"/>
          <w:sz w:val="24"/>
          <w:szCs w:val="24"/>
        </w:rPr>
        <w:t>Because</w:t>
      </w:r>
      <w:r w:rsidR="00272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A21B0E">
        <w:rPr>
          <w:rFonts w:ascii="Times New Roman" w:hAnsi="Times New Roman" w:cs="Times New Roman"/>
          <w:color w:val="000000" w:themeColor="text1"/>
          <w:sz w:val="24"/>
          <w:szCs w:val="24"/>
        </w:rPr>
        <w:t>economies</w:t>
      </w:r>
      <w:r w:rsidR="00C03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A21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Moldova,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Ukraine</w:t>
      </w:r>
      <w:r w:rsidR="00A21B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Romania</w:t>
      </w:r>
      <w:r w:rsidR="00A21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quite similar,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2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will </w:t>
      </w:r>
      <w:r w:rsidR="00A21B0E">
        <w:rPr>
          <w:rFonts w:ascii="Times New Roman" w:hAnsi="Times New Roman" w:cs="Times New Roman"/>
          <w:color w:val="000000" w:themeColor="text1"/>
          <w:sz w:val="24"/>
          <w:szCs w:val="24"/>
        </w:rPr>
        <w:t>examine the</w:t>
      </w:r>
      <w:r w:rsidR="00742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Ukrainian and Romanian circumstances in an </w:t>
      </w:r>
      <w:r w:rsidR="00272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attempt to </w:t>
      </w:r>
      <w:r w:rsidR="00742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shed light on the </w:t>
      </w:r>
      <w:r w:rsidR="00272FC1">
        <w:rPr>
          <w:rFonts w:ascii="Times New Roman" w:hAnsi="Times New Roman" w:cs="Times New Roman"/>
          <w:color w:val="000000" w:themeColor="text1"/>
          <w:sz w:val="24"/>
          <w:szCs w:val="24"/>
        </w:rPr>
        <w:t>Moldova</w:t>
      </w:r>
      <w:r w:rsidR="007421EF">
        <w:rPr>
          <w:rFonts w:ascii="Times New Roman" w:hAnsi="Times New Roman" w:cs="Times New Roman"/>
          <w:color w:val="000000" w:themeColor="text1"/>
          <w:sz w:val="24"/>
          <w:szCs w:val="24"/>
        </w:rPr>
        <w:t>n economy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. Ukraine is close to Moldova</w:t>
      </w:r>
      <w:r w:rsidR="00C03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r w:rsidR="00375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7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business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culture, </w:t>
      </w:r>
      <w:r w:rsidR="00612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insofar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612EBD">
        <w:rPr>
          <w:rFonts w:ascii="Times New Roman" w:hAnsi="Times New Roman" w:cs="Times New Roman"/>
          <w:color w:val="000000" w:themeColor="text1"/>
          <w:sz w:val="24"/>
          <w:szCs w:val="24"/>
        </w:rPr>
        <w:t>the countries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3B3B">
        <w:rPr>
          <w:rFonts w:ascii="Times New Roman" w:hAnsi="Times New Roman" w:cs="Times New Roman"/>
          <w:color w:val="000000" w:themeColor="text1"/>
          <w:sz w:val="24"/>
          <w:szCs w:val="24"/>
        </w:rPr>
        <w:t>share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3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common Soviet past</w:t>
      </w:r>
      <w:r w:rsidR="00A250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Romanian</w:t>
      </w:r>
      <w:r w:rsidR="00303B3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25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Moldovans belong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A25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same </w:t>
      </w:r>
      <w:r w:rsidR="00266D6B">
        <w:rPr>
          <w:rFonts w:ascii="Times New Roman" w:hAnsi="Times New Roman" w:cs="Times New Roman"/>
          <w:color w:val="000000" w:themeColor="text1"/>
          <w:sz w:val="24"/>
          <w:szCs w:val="24"/>
        </w:rPr>
        <w:t>ethnicity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C03B92">
        <w:rPr>
          <w:rFonts w:ascii="Times New Roman" w:hAnsi="Times New Roman" w:cs="Times New Roman"/>
          <w:color w:val="000000" w:themeColor="text1"/>
          <w:sz w:val="24"/>
          <w:szCs w:val="24"/>
        </w:rPr>
        <w:t>share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many </w:t>
      </w:r>
      <w:r w:rsidR="00375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common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cultural values</w:t>
      </w:r>
      <w:r w:rsidR="00A25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03B9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25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ee </w:t>
      </w:r>
      <w:r w:rsidR="00C03B9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A250EF">
        <w:rPr>
          <w:rFonts w:ascii="Times New Roman" w:hAnsi="Times New Roman" w:cs="Times New Roman"/>
          <w:color w:val="000000" w:themeColor="text1"/>
          <w:sz w:val="24"/>
          <w:szCs w:val="24"/>
        </w:rPr>
        <w:t>able</w:t>
      </w:r>
      <w:r w:rsidR="00936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below</w:t>
      </w:r>
      <w:r w:rsidR="00A250E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57313" w:rsidRPr="005A0AD5" w:rsidRDefault="00C57313" w:rsidP="00C5731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6768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</w:t>
      </w:r>
      <w:r w:rsidRPr="005A0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5A0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Comparative illustration of </w:t>
      </w:r>
      <w:r w:rsidR="006347B1" w:rsidRPr="005A0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Hofstede’s</w:t>
      </w:r>
      <w:r w:rsidRPr="005A0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classification for Ukraine and Romania</w:t>
      </w:r>
      <w:r w:rsidRPr="005A0AD5">
        <w:rPr>
          <w:rStyle w:val="FootnoteReference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9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810"/>
        <w:gridCol w:w="3136"/>
      </w:tblGrid>
      <w:tr w:rsidR="00C57313" w:rsidRPr="005A0AD5" w:rsidTr="000D7308">
        <w:tc>
          <w:tcPr>
            <w:tcW w:w="1951" w:type="dxa"/>
          </w:tcPr>
          <w:p w:rsidR="00C57313" w:rsidRPr="005A0AD5" w:rsidRDefault="005F766D" w:rsidP="000D73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A0A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f</w:t>
            </w:r>
            <w:r w:rsidRPr="005A0A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stede’s</w:t>
            </w:r>
            <w:r w:rsidR="00C57313" w:rsidRPr="005A0A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classification </w:t>
            </w:r>
          </w:p>
        </w:tc>
        <w:tc>
          <w:tcPr>
            <w:tcW w:w="3810" w:type="dxa"/>
          </w:tcPr>
          <w:p w:rsidR="00C57313" w:rsidRPr="005A0AD5" w:rsidRDefault="00C57313" w:rsidP="000D73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A0A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Romania</w:t>
            </w:r>
          </w:p>
        </w:tc>
        <w:tc>
          <w:tcPr>
            <w:tcW w:w="3136" w:type="dxa"/>
          </w:tcPr>
          <w:p w:rsidR="00C57313" w:rsidRPr="005A0AD5" w:rsidRDefault="00C57313" w:rsidP="000D73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A0A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Ukraine</w:t>
            </w:r>
          </w:p>
        </w:tc>
      </w:tr>
      <w:tr w:rsidR="00C57313" w:rsidRPr="005A0AD5" w:rsidTr="000D7308">
        <w:tc>
          <w:tcPr>
            <w:tcW w:w="1951" w:type="dxa"/>
          </w:tcPr>
          <w:p w:rsidR="00C57313" w:rsidRPr="005F766D" w:rsidRDefault="00C57313" w:rsidP="000D730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76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Power distance</w:t>
            </w:r>
          </w:p>
        </w:tc>
        <w:tc>
          <w:tcPr>
            <w:tcW w:w="3810" w:type="dxa"/>
          </w:tcPr>
          <w:p w:rsidR="00C57313" w:rsidRPr="005A0AD5" w:rsidRDefault="00C57313" w:rsidP="000D73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Score 90. The society accepts hierarchical division without any objections and additional explications. The </w:t>
            </w:r>
            <w:r w:rsidR="00612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boss</w:t>
            </w:r>
            <w:r w:rsidR="00C03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r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supervisor must indicate what to do</w:t>
            </w:r>
            <w:r w:rsidR="00C03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the subordinates respect the orders. </w:t>
            </w:r>
          </w:p>
          <w:p w:rsidR="00C57313" w:rsidRPr="005A0AD5" w:rsidRDefault="00C57313" w:rsidP="000D73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6" w:type="dxa"/>
          </w:tcPr>
          <w:p w:rsidR="00C57313" w:rsidRPr="005A0AD5" w:rsidRDefault="00C57313" w:rsidP="00C03B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Score 92. Close to Romania. </w:t>
            </w:r>
            <w:r w:rsidR="00C03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</w:t>
            </w:r>
            <w:r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ersonal status is very important, </w:t>
            </w:r>
            <w:r w:rsidR="00C03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as in</w:t>
            </w:r>
            <w:r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62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  <w:r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oviet culture</w:t>
            </w:r>
            <w:r w:rsidR="00C03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where people with power were influent</w:t>
            </w:r>
            <w:r w:rsidR="00C62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ial</w:t>
            </w:r>
            <w:r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and </w:t>
            </w:r>
            <w:r w:rsidR="00C62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somewhat </w:t>
            </w:r>
            <w:r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wealthy. All sphere</w:t>
            </w:r>
            <w:r w:rsidR="00C03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  <w:r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of business interaction represent status roles. </w:t>
            </w:r>
          </w:p>
        </w:tc>
      </w:tr>
      <w:tr w:rsidR="00C57313" w:rsidRPr="00D03663" w:rsidTr="000D7308">
        <w:tc>
          <w:tcPr>
            <w:tcW w:w="1951" w:type="dxa"/>
          </w:tcPr>
          <w:p w:rsidR="00C57313" w:rsidRPr="005F766D" w:rsidRDefault="00C57313" w:rsidP="000D730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76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Individualism</w:t>
            </w:r>
          </w:p>
        </w:tc>
        <w:tc>
          <w:tcPr>
            <w:tcW w:w="3810" w:type="dxa"/>
          </w:tcPr>
          <w:p w:rsidR="00C57313" w:rsidRPr="005A0AD5" w:rsidRDefault="00C57313" w:rsidP="007421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Score 30. Collectivism is popular. All relations in the </w:t>
            </w:r>
            <w:r w:rsidR="002B7760"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society </w:t>
            </w:r>
            <w:r w:rsidR="00C03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are </w:t>
            </w:r>
            <w:r w:rsidR="002B7760"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perceived</w:t>
            </w:r>
            <w:r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through group thinking and attitude. Employer/employee relationships are perceived in moral terms (</w:t>
            </w:r>
            <w:r w:rsidR="0074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as</w:t>
            </w:r>
            <w:r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4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comparable to </w:t>
            </w:r>
            <w:r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family </w:t>
            </w:r>
            <w:r w:rsidR="00742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ties</w:t>
            </w:r>
            <w:r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3136" w:type="dxa"/>
          </w:tcPr>
          <w:p w:rsidR="00C57313" w:rsidRPr="005A0AD5" w:rsidRDefault="00C57313" w:rsidP="000D73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Personal relationship</w:t>
            </w:r>
            <w:r w:rsidR="00C03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  <w:r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and friendship</w:t>
            </w:r>
            <w:r w:rsidR="00C03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  <w:r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are important in </w:t>
            </w:r>
            <w:r w:rsidR="00C03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every </w:t>
            </w:r>
            <w:r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sphere, including business. </w:t>
            </w:r>
          </w:p>
          <w:p w:rsidR="00C57313" w:rsidRPr="005A0AD5" w:rsidRDefault="00C57313" w:rsidP="000D73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7313" w:rsidRPr="00D03663" w:rsidTr="000D7308">
        <w:tc>
          <w:tcPr>
            <w:tcW w:w="1951" w:type="dxa"/>
          </w:tcPr>
          <w:p w:rsidR="00C57313" w:rsidRPr="005F766D" w:rsidRDefault="00C57313" w:rsidP="000D730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76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Masculinity</w:t>
            </w:r>
          </w:p>
        </w:tc>
        <w:tc>
          <w:tcPr>
            <w:tcW w:w="3810" w:type="dxa"/>
          </w:tcPr>
          <w:p w:rsidR="00C57313" w:rsidRPr="005A0AD5" w:rsidRDefault="00C57313" w:rsidP="00C03B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Score 42. Relatively feminine society. In </w:t>
            </w:r>
            <w:r w:rsidR="00C62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</w:t>
            </w:r>
            <w:r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eminine countries the focus is on “working in order to live</w:t>
            </w:r>
            <w:r w:rsidR="00C03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” Equality</w:t>
            </w:r>
            <w:r w:rsidR="00C03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and</w:t>
            </w:r>
            <w:r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solidarity are important.  Conflicts are resolved by compromise and negotiation. Free time and flexibility are </w:t>
            </w:r>
            <w:r w:rsidR="00266D6B"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favored</w:t>
            </w:r>
            <w:r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136" w:type="dxa"/>
          </w:tcPr>
          <w:p w:rsidR="00C57313" w:rsidRPr="005A0AD5" w:rsidRDefault="00C57313" w:rsidP="00612E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Score 25. Ukrainians talk modestly about themselves</w:t>
            </w:r>
            <w:r w:rsidR="00C03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and scientists, researchers</w:t>
            </w:r>
            <w:r w:rsidR="00C03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and</w:t>
            </w:r>
            <w:r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doctors are most often expected to </w:t>
            </w:r>
            <w:r w:rsidR="00C03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have</w:t>
            </w:r>
            <w:r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 modest standard of living. Dominant behavior might be accepted from supervisors</w:t>
            </w:r>
            <w:r w:rsidR="00612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r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boss</w:t>
            </w:r>
            <w:r w:rsidR="00C03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es</w:t>
            </w:r>
            <w:r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but is not appreciated among peers.</w:t>
            </w:r>
          </w:p>
        </w:tc>
      </w:tr>
      <w:tr w:rsidR="00C57313" w:rsidRPr="00D03663" w:rsidTr="000D7308">
        <w:tc>
          <w:tcPr>
            <w:tcW w:w="1951" w:type="dxa"/>
          </w:tcPr>
          <w:p w:rsidR="00C57313" w:rsidRPr="005F766D" w:rsidRDefault="00C57313" w:rsidP="000D730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766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Uncertainty avoidance</w:t>
            </w:r>
          </w:p>
        </w:tc>
        <w:tc>
          <w:tcPr>
            <w:tcW w:w="3810" w:type="dxa"/>
          </w:tcPr>
          <w:p w:rsidR="00C57313" w:rsidRPr="005A0AD5" w:rsidRDefault="00C57313" w:rsidP="00C03B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Score 90.  A very high preference for avoiding uncertainty. There is an emotional need for rules, therefore time is money</w:t>
            </w:r>
            <w:r w:rsidR="00C03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P</w:t>
            </w:r>
            <w:r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eople</w:t>
            </w:r>
            <w:r w:rsidR="00C03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feel</w:t>
            </w:r>
            <w:r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an inner ne</w:t>
            </w:r>
            <w:r w:rsidR="00C03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ed</w:t>
            </w:r>
            <w:r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to be busy and work hard, precision and punctuality are the norm, innovation may be resisted, </w:t>
            </w:r>
            <w:r w:rsidR="00C03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and </w:t>
            </w:r>
            <w:r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security is an important element in individual motivation</w:t>
            </w:r>
            <w:r w:rsidR="00C03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A0AD5">
              <w:rPr>
                <w:rStyle w:val="FootnoteReferen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footnoteReference w:id="10"/>
            </w:r>
          </w:p>
        </w:tc>
        <w:tc>
          <w:tcPr>
            <w:tcW w:w="3136" w:type="dxa"/>
          </w:tcPr>
          <w:p w:rsidR="00C57313" w:rsidRPr="005A0AD5" w:rsidRDefault="00C57313" w:rsidP="00612E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Score 95. Ukrainians prefer to have context and background information.</w:t>
            </w:r>
            <w:r w:rsidR="00C03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When </w:t>
            </w:r>
            <w:r w:rsidR="00C03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they</w:t>
            </w:r>
            <w:r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interact with </w:t>
            </w:r>
            <w:r w:rsidR="0067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unknown </w:t>
            </w:r>
            <w:r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pe</w:t>
            </w:r>
            <w:r w:rsidR="00C03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rsons</w:t>
            </w:r>
            <w:r w:rsidR="00672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they prefer to be very formal and distant. At the same time</w:t>
            </w:r>
            <w:r w:rsidR="00C03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formality is a sign </w:t>
            </w:r>
            <w:r w:rsidRPr="005A0A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of respect</w:t>
            </w:r>
            <w:r w:rsidR="00C03B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A0AD5">
              <w:rPr>
                <w:rStyle w:val="FootnoteReferen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footnoteReference w:id="11"/>
            </w:r>
          </w:p>
        </w:tc>
      </w:tr>
    </w:tbl>
    <w:p w:rsidR="00266D6B" w:rsidRDefault="00266D6B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6D6B" w:rsidRPr="00266D6B" w:rsidRDefault="00C57313" w:rsidP="00266D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Many Russian and Moldovan researchers </w:t>
      </w:r>
      <w:r w:rsidR="00266D6B">
        <w:rPr>
          <w:rFonts w:ascii="Times New Roman" w:hAnsi="Times New Roman" w:cs="Times New Roman"/>
          <w:color w:val="000000" w:themeColor="text1"/>
          <w:sz w:val="24"/>
          <w:szCs w:val="24"/>
        </w:rPr>
        <w:t>argue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all post-Soviet cultures </w:t>
      </w:r>
      <w:r w:rsidR="00266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many </w:t>
      </w:r>
      <w:r w:rsidR="009B4C64">
        <w:rPr>
          <w:rFonts w:ascii="Times New Roman" w:hAnsi="Times New Roman" w:cs="Times New Roman"/>
          <w:color w:val="000000" w:themeColor="text1"/>
          <w:sz w:val="24"/>
          <w:szCs w:val="24"/>
        </w:rPr>
        <w:t>rudimenta</w:t>
      </w:r>
      <w:r w:rsidR="00C03B92">
        <w:rPr>
          <w:rFonts w:ascii="Times New Roman" w:hAnsi="Times New Roman" w:cs="Times New Roman"/>
          <w:color w:val="000000" w:themeColor="text1"/>
          <w:sz w:val="24"/>
          <w:szCs w:val="24"/>
        </w:rPr>
        <w:t>ry</w:t>
      </w:r>
      <w:r w:rsidR="009B4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6D6B">
        <w:rPr>
          <w:rFonts w:ascii="Times New Roman" w:hAnsi="Times New Roman" w:cs="Times New Roman"/>
          <w:color w:val="000000" w:themeColor="text1"/>
          <w:sz w:val="24"/>
          <w:szCs w:val="24"/>
        </w:rPr>
        <w:t>commonalities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66D6B">
        <w:rPr>
          <w:rFonts w:ascii="Times New Roman" w:hAnsi="Times New Roman" w:cs="Times New Roman"/>
          <w:color w:val="000000" w:themeColor="text1"/>
          <w:sz w:val="24"/>
          <w:szCs w:val="24"/>
        </w:rPr>
        <w:t>Shared h</w:t>
      </w:r>
      <w:r w:rsidR="00266D6B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istory</w:t>
      </w:r>
      <w:r w:rsidR="00266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6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still </w:t>
      </w:r>
      <w:r w:rsidR="00742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important</w:t>
      </w:r>
      <w:r w:rsidR="00266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C64">
        <w:rPr>
          <w:rFonts w:ascii="Times New Roman" w:hAnsi="Times New Roman" w:cs="Times New Roman"/>
          <w:color w:val="000000" w:themeColor="text1"/>
          <w:sz w:val="24"/>
          <w:szCs w:val="24"/>
        </w:rPr>
        <w:t>determin</w:t>
      </w:r>
      <w:r w:rsidR="007421EF">
        <w:rPr>
          <w:rFonts w:ascii="Times New Roman" w:hAnsi="Times New Roman" w:cs="Times New Roman"/>
          <w:color w:val="000000" w:themeColor="text1"/>
          <w:sz w:val="24"/>
          <w:szCs w:val="24"/>
        </w:rPr>
        <w:t>ant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03B92">
        <w:rPr>
          <w:rFonts w:ascii="Times New Roman" w:hAnsi="Times New Roman" w:cs="Times New Roman"/>
          <w:color w:val="000000" w:themeColor="text1"/>
          <w:sz w:val="24"/>
          <w:szCs w:val="24"/>
        </w:rPr>
        <w:t>Although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3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transition to </w:t>
      </w:r>
      <w:r w:rsidR="00C03B9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66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market economy </w:t>
      </w:r>
      <w:r w:rsidR="00266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C03B92">
        <w:rPr>
          <w:rFonts w:ascii="Times New Roman" w:hAnsi="Times New Roman" w:cs="Times New Roman"/>
          <w:color w:val="000000" w:themeColor="text1"/>
          <w:sz w:val="24"/>
          <w:szCs w:val="24"/>
        </w:rPr>
        <w:t>alter</w:t>
      </w:r>
      <w:r w:rsidR="00266D6B">
        <w:rPr>
          <w:rFonts w:ascii="Times New Roman" w:hAnsi="Times New Roman" w:cs="Times New Roman"/>
          <w:color w:val="000000" w:themeColor="text1"/>
          <w:sz w:val="24"/>
          <w:szCs w:val="24"/>
        </w:rPr>
        <w:t>ing traditional business strategies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attitude</w:t>
      </w:r>
      <w:r w:rsidR="00266D6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post-Soviet societies </w:t>
      </w:r>
      <w:r w:rsidR="00C03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share a </w:t>
      </w:r>
      <w:r w:rsidR="009B4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 level of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risk</w:t>
      </w:r>
      <w:r w:rsidR="00A25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avoid</w:t>
      </w:r>
      <w:r w:rsidR="00266D6B">
        <w:rPr>
          <w:rFonts w:ascii="Times New Roman" w:hAnsi="Times New Roman" w:cs="Times New Roman"/>
          <w:color w:val="000000" w:themeColor="text1"/>
          <w:sz w:val="24"/>
          <w:szCs w:val="24"/>
        </w:rPr>
        <w:t>ance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03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9B4C64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9B4C64" w:rsidRPr="00266D6B">
        <w:rPr>
          <w:rFonts w:ascii="Times New Roman" w:hAnsi="Times New Roman" w:cs="Times New Roman"/>
          <w:color w:val="000000" w:themeColor="text1"/>
          <w:sz w:val="24"/>
          <w:szCs w:val="24"/>
        </w:rPr>
        <w:t>ore</w:t>
      </w:r>
      <w:r w:rsidR="00266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advanced </w:t>
      </w:r>
      <w:r w:rsidR="00266D6B" w:rsidRPr="00266D6B">
        <w:rPr>
          <w:rFonts w:ascii="Times New Roman" w:hAnsi="Times New Roman" w:cs="Times New Roman"/>
          <w:color w:val="000000" w:themeColor="text1"/>
          <w:sz w:val="24"/>
          <w:szCs w:val="24"/>
        </w:rPr>
        <w:t>societies</w:t>
      </w:r>
      <w:r w:rsidR="00C03B92">
        <w:rPr>
          <w:rFonts w:ascii="Times New Roman" w:hAnsi="Times New Roman" w:cs="Times New Roman"/>
          <w:color w:val="000000" w:themeColor="text1"/>
          <w:sz w:val="24"/>
          <w:szCs w:val="24"/>
        </w:rPr>
        <w:t>, there is</w:t>
      </w:r>
      <w:r w:rsidR="009B4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widespread</w:t>
      </w:r>
      <w:r w:rsidR="00266D6B" w:rsidRPr="00266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risk acceptance</w:t>
      </w:r>
      <w:r w:rsidR="009B4C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66D6B" w:rsidRPr="00266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2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266D6B" w:rsidRPr="00266D6B">
        <w:rPr>
          <w:rFonts w:ascii="Times New Roman" w:hAnsi="Times New Roman" w:cs="Times New Roman"/>
          <w:color w:val="000000" w:themeColor="text1"/>
          <w:sz w:val="24"/>
          <w:szCs w:val="24"/>
        </w:rPr>
        <w:t>Moldovan business environment is based on high risk avoidance</w:t>
      </w:r>
      <w:r w:rsidR="00452F6D">
        <w:rPr>
          <w:rFonts w:ascii="Times New Roman" w:hAnsi="Times New Roman" w:cs="Times New Roman"/>
          <w:color w:val="000000" w:themeColor="text1"/>
          <w:sz w:val="24"/>
          <w:szCs w:val="24"/>
        </w:rPr>
        <w:t>, as was the case</w:t>
      </w:r>
      <w:r w:rsidR="00266D6B" w:rsidRPr="00266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6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during </w:t>
      </w:r>
      <w:r w:rsidR="00266D6B" w:rsidRPr="00266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Soviet times. </w:t>
      </w:r>
    </w:p>
    <w:p w:rsidR="00C57313" w:rsidRPr="005A0AD5" w:rsidRDefault="00A41C33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Contemporary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management in </w:t>
      </w:r>
      <w:r w:rsidR="008B3C1A">
        <w:rPr>
          <w:rFonts w:ascii="Times New Roman" w:hAnsi="Times New Roman" w:cs="Times New Roman"/>
          <w:color w:val="000000" w:themeColor="text1"/>
          <w:sz w:val="24"/>
          <w:szCs w:val="24"/>
        </w:rPr>
        <w:t>all transitional economies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, including Moldova</w:t>
      </w:r>
      <w:r w:rsidR="00A250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characterized by</w:t>
      </w:r>
      <w:r w:rsidR="00452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specific attitude to</w:t>
      </w:r>
      <w:r w:rsidR="00B94B9B">
        <w:rPr>
          <w:rFonts w:ascii="Times New Roman" w:hAnsi="Times New Roman" w:cs="Times New Roman"/>
          <w:color w:val="000000" w:themeColor="text1"/>
          <w:sz w:val="24"/>
          <w:szCs w:val="24"/>
        </w:rPr>
        <w:t>ward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safety. </w:t>
      </w:r>
      <w:r w:rsidR="00266D6B">
        <w:rPr>
          <w:rFonts w:ascii="Times New Roman" w:hAnsi="Times New Roman" w:cs="Times New Roman"/>
          <w:color w:val="000000" w:themeColor="text1"/>
          <w:sz w:val="24"/>
          <w:szCs w:val="24"/>
        </w:rPr>
        <w:t>Safety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6D6B">
        <w:rPr>
          <w:rFonts w:ascii="Times New Roman" w:hAnsi="Times New Roman" w:cs="Times New Roman"/>
          <w:color w:val="000000" w:themeColor="text1"/>
          <w:sz w:val="24"/>
          <w:szCs w:val="24"/>
        </w:rPr>
        <w:t>means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6D6B">
        <w:rPr>
          <w:rFonts w:ascii="Times New Roman" w:hAnsi="Times New Roman" w:cs="Times New Roman"/>
          <w:color w:val="000000" w:themeColor="text1"/>
          <w:sz w:val="24"/>
          <w:szCs w:val="24"/>
        </w:rPr>
        <w:t>protecting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already</w:t>
      </w:r>
      <w:r w:rsidR="00452F6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94B9B">
        <w:rPr>
          <w:rFonts w:ascii="Times New Roman" w:hAnsi="Times New Roman" w:cs="Times New Roman"/>
          <w:color w:val="000000" w:themeColor="text1"/>
          <w:sz w:val="24"/>
          <w:szCs w:val="24"/>
        </w:rPr>
        <w:t>obtained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wealth. Paternalism and vertical hierarchy are other values of Moldova</w:t>
      </w:r>
      <w:r w:rsidR="00452F6D">
        <w:rPr>
          <w:rFonts w:ascii="Times New Roman" w:hAnsi="Times New Roman" w:cs="Times New Roman"/>
          <w:color w:val="000000" w:themeColor="text1"/>
          <w:sz w:val="24"/>
          <w:szCs w:val="24"/>
        </w:rPr>
        <w:t>’s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organizational culture. </w:t>
      </w:r>
      <w:r w:rsidR="00A250E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supervisor </w:t>
      </w:r>
      <w:r w:rsidR="00452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must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show a paternal attitude toward staff. Similar values exist in Japan, China</w:t>
      </w:r>
      <w:r w:rsidR="00452F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other Asian countries; however, the </w:t>
      </w:r>
      <w:r w:rsidR="00612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Asian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approach is more authoritative</w:t>
      </w:r>
      <w:r w:rsidR="00452F6D">
        <w:rPr>
          <w:rFonts w:ascii="Times New Roman" w:hAnsi="Times New Roman" w:cs="Times New Roman"/>
          <w:color w:val="000000" w:themeColor="text1"/>
          <w:sz w:val="24"/>
          <w:szCs w:val="24"/>
        </w:rPr>
        <w:t>. I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n Moldovan and post-Soviet societies</w:t>
      </w:r>
      <w:r w:rsidR="00452F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supervisor </w:t>
      </w:r>
      <w:r w:rsidR="0094124C">
        <w:rPr>
          <w:rFonts w:ascii="Times New Roman" w:hAnsi="Times New Roman" w:cs="Times New Roman"/>
          <w:color w:val="000000" w:themeColor="text1"/>
          <w:sz w:val="24"/>
          <w:szCs w:val="24"/>
        </w:rPr>
        <w:t>accept</w:t>
      </w:r>
      <w:r w:rsidR="00452F6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responsibility </w:t>
      </w:r>
      <w:r w:rsidR="00493806">
        <w:rPr>
          <w:rFonts w:ascii="Times New Roman" w:hAnsi="Times New Roman" w:cs="Times New Roman"/>
          <w:color w:val="000000" w:themeColor="text1"/>
          <w:sz w:val="24"/>
          <w:szCs w:val="24"/>
        </w:rPr>
        <w:t>for taking care of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personal </w:t>
      </w:r>
      <w:r w:rsidR="008B3C1A">
        <w:rPr>
          <w:rFonts w:ascii="Times New Roman" w:hAnsi="Times New Roman" w:cs="Times New Roman"/>
          <w:color w:val="000000" w:themeColor="text1"/>
          <w:sz w:val="24"/>
          <w:szCs w:val="24"/>
        </w:rPr>
        <w:t>life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his staff. The </w:t>
      </w:r>
      <w:r w:rsidR="00612EBD">
        <w:rPr>
          <w:rFonts w:ascii="Times New Roman" w:hAnsi="Times New Roman" w:cs="Times New Roman"/>
          <w:color w:val="000000" w:themeColor="text1"/>
          <w:sz w:val="24"/>
          <w:szCs w:val="24"/>
        </w:rPr>
        <w:t>boss/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supervisor </w:t>
      </w:r>
      <w:r w:rsidR="00A250EF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not</w:t>
      </w:r>
      <w:r w:rsidR="00B94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only issu</w:t>
      </w:r>
      <w:r w:rsidR="00452F6D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="00B94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orders but </w:t>
      </w:r>
      <w:r w:rsidR="00452F6D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6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personally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cares</w:t>
      </w:r>
      <w:r w:rsidR="00452F6D">
        <w:rPr>
          <w:rFonts w:ascii="Times New Roman" w:hAnsi="Times New Roman" w:cs="Times New Roman"/>
          <w:color w:val="000000" w:themeColor="text1"/>
          <w:sz w:val="24"/>
          <w:szCs w:val="24"/>
        </w:rPr>
        <w:t>, normally,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about </w:t>
      </w:r>
      <w:r w:rsidR="00B94B9B">
        <w:rPr>
          <w:rFonts w:ascii="Times New Roman" w:hAnsi="Times New Roman" w:cs="Times New Roman"/>
          <w:color w:val="000000" w:themeColor="text1"/>
          <w:sz w:val="24"/>
          <w:szCs w:val="24"/>
        </w:rPr>
        <w:t>employees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7313" w:rsidRPr="005A0AD5" w:rsidRDefault="00C57313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</w:t>
      </w:r>
      <w:r w:rsidR="00A25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worth mentioning that power</w:t>
      </w:r>
      <w:r w:rsidR="00E31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2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distance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B59B9">
        <w:rPr>
          <w:rFonts w:ascii="Times New Roman" w:hAnsi="Times New Roman" w:cs="Times New Roman"/>
          <w:color w:val="000000" w:themeColor="text1"/>
          <w:sz w:val="24"/>
          <w:szCs w:val="24"/>
        </w:rPr>
        <w:t>n Moldova reflects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1BDC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paradox</w:t>
      </w:r>
      <w:r w:rsidR="00E31BDC">
        <w:rPr>
          <w:rFonts w:ascii="Times New Roman" w:hAnsi="Times New Roman" w:cs="Times New Roman"/>
          <w:color w:val="000000" w:themeColor="text1"/>
          <w:sz w:val="24"/>
          <w:szCs w:val="24"/>
        </w:rPr>
        <w:t>ical</w:t>
      </w:r>
      <w:r w:rsidR="006B5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attitudes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250EF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</w:t>
      </w:r>
      <w:r w:rsidR="00975CFE">
        <w:rPr>
          <w:rFonts w:ascii="Times New Roman" w:hAnsi="Times New Roman" w:cs="Times New Roman"/>
          <w:color w:val="000000" w:themeColor="text1"/>
          <w:sz w:val="24"/>
          <w:szCs w:val="24"/>
        </w:rPr>
        <w:t>hand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, people do</w:t>
      </w:r>
      <w:r w:rsidR="00A25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respect </w:t>
      </w:r>
      <w:r w:rsidR="00975CFE">
        <w:rPr>
          <w:rFonts w:ascii="Times New Roman" w:hAnsi="Times New Roman" w:cs="Times New Roman"/>
          <w:color w:val="000000" w:themeColor="text1"/>
          <w:sz w:val="24"/>
          <w:szCs w:val="24"/>
        </w:rPr>
        <w:t>power</w:t>
      </w:r>
      <w:r w:rsidR="00A25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3A1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privately </w:t>
      </w:r>
      <w:r w:rsidR="00A250EF">
        <w:rPr>
          <w:rFonts w:ascii="Times New Roman" w:hAnsi="Times New Roman" w:cs="Times New Roman"/>
          <w:color w:val="000000" w:themeColor="text1"/>
          <w:sz w:val="24"/>
          <w:szCs w:val="24"/>
        </w:rPr>
        <w:t>criticize</w:t>
      </w:r>
      <w:r w:rsidR="00E31B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power structures</w:t>
      </w:r>
      <w:r w:rsidR="00975CFE">
        <w:rPr>
          <w:rFonts w:ascii="Times New Roman" w:hAnsi="Times New Roman" w:cs="Times New Roman"/>
          <w:color w:val="000000" w:themeColor="text1"/>
          <w:sz w:val="24"/>
          <w:szCs w:val="24"/>
        </w:rPr>
        <w:t>. On</w:t>
      </w:r>
      <w:r w:rsidR="00A25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other </w:t>
      </w:r>
      <w:r w:rsidR="00975CFE">
        <w:rPr>
          <w:rFonts w:ascii="Times New Roman" w:hAnsi="Times New Roman" w:cs="Times New Roman"/>
          <w:color w:val="000000" w:themeColor="text1"/>
          <w:sz w:val="24"/>
          <w:szCs w:val="24"/>
        </w:rPr>
        <w:t>hand, people r</w:t>
      </w:r>
      <w:r w:rsidR="00424B84">
        <w:rPr>
          <w:rFonts w:ascii="Times New Roman" w:hAnsi="Times New Roman" w:cs="Times New Roman"/>
          <w:color w:val="000000" w:themeColor="text1"/>
          <w:sz w:val="24"/>
          <w:szCs w:val="24"/>
        </w:rPr>
        <w:t>ely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power </w:t>
      </w:r>
      <w:r w:rsidR="006B5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distance </w:t>
      </w:r>
      <w:r w:rsidR="003A1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975CFE">
        <w:rPr>
          <w:rFonts w:ascii="Times New Roman" w:hAnsi="Times New Roman" w:cs="Times New Roman"/>
          <w:color w:val="000000" w:themeColor="text1"/>
          <w:sz w:val="24"/>
          <w:szCs w:val="24"/>
        </w:rPr>
        <w:t>the search for</w:t>
      </w:r>
      <w:r w:rsidR="003A1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7BBA">
        <w:rPr>
          <w:rFonts w:ascii="Times New Roman" w:hAnsi="Times New Roman" w:cs="Times New Roman"/>
          <w:color w:val="000000" w:themeColor="text1"/>
          <w:sz w:val="24"/>
          <w:szCs w:val="24"/>
        </w:rPr>
        <w:t>order</w:t>
      </w:r>
      <w:r w:rsidR="00EB6B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A1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EB6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they </w:t>
      </w:r>
      <w:r w:rsidR="003A1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often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fear </w:t>
      </w:r>
      <w:r w:rsidR="00975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powerful, as </w:t>
      </w:r>
      <w:r w:rsidR="00EB6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they did </w:t>
      </w:r>
      <w:r w:rsidR="00975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3A1DA0">
        <w:rPr>
          <w:rFonts w:ascii="Times New Roman" w:hAnsi="Times New Roman" w:cs="Times New Roman"/>
          <w:color w:val="000000" w:themeColor="text1"/>
          <w:sz w:val="24"/>
          <w:szCs w:val="24"/>
        </w:rPr>
        <w:t>the Soviet past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57313" w:rsidRPr="005A0AD5" w:rsidRDefault="00C57313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According to Hofstede, Eastern societies are more unlikely to promote individualistic values and </w:t>
      </w:r>
      <w:r w:rsidR="00975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more oriented </w:t>
      </w:r>
      <w:r w:rsidR="00623EE3">
        <w:rPr>
          <w:rFonts w:ascii="Times New Roman" w:hAnsi="Times New Roman" w:cs="Times New Roman"/>
          <w:color w:val="000000" w:themeColor="text1"/>
          <w:sz w:val="24"/>
          <w:szCs w:val="24"/>
        </w:rPr>
        <w:t>toward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risk avoidance. </w:t>
      </w:r>
      <w:r w:rsidR="009C7BBA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modern organizational culture in Moldova is situated somewhere between </w:t>
      </w:r>
      <w:r w:rsidR="00975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Western and </w:t>
      </w:r>
      <w:r w:rsidR="00975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Eastern models</w:t>
      </w:r>
      <w:r w:rsidR="00975CFE">
        <w:rPr>
          <w:rFonts w:ascii="Times New Roman" w:hAnsi="Times New Roman" w:cs="Times New Roman"/>
          <w:color w:val="000000" w:themeColor="text1"/>
          <w:sz w:val="24"/>
          <w:szCs w:val="24"/>
        </w:rPr>
        <w:t>; it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combines characteristics of both. Risk avoidance is high</w:t>
      </w:r>
      <w:r w:rsidR="00623EE3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than in Western </w:t>
      </w:r>
      <w:r w:rsidR="005D19E6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societies</w:t>
      </w:r>
      <w:r w:rsidR="005D19E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however, </w:t>
      </w:r>
      <w:r w:rsidR="00975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individualistic approach is more </w:t>
      </w:r>
      <w:r w:rsidR="00623EE3">
        <w:rPr>
          <w:rFonts w:ascii="Times New Roman" w:hAnsi="Times New Roman" w:cs="Times New Roman"/>
          <w:color w:val="000000" w:themeColor="text1"/>
          <w:sz w:val="24"/>
          <w:szCs w:val="24"/>
        </w:rPr>
        <w:t>dominant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than in </w:t>
      </w:r>
      <w:r w:rsidR="009C7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Eastern </w:t>
      </w:r>
      <w:r w:rsidR="00BF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collectivistic </w:t>
      </w:r>
      <w:r w:rsidR="00F279A8">
        <w:rPr>
          <w:rFonts w:ascii="Times New Roman" w:hAnsi="Times New Roman" w:cs="Times New Roman"/>
          <w:color w:val="000000" w:themeColor="text1"/>
          <w:sz w:val="24"/>
          <w:szCs w:val="24"/>
        </w:rPr>
        <w:t>societies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54D14" w:rsidRDefault="00EB6B96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main hypothesis we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</w:t>
      </w:r>
      <w:r w:rsidR="006B59B9">
        <w:rPr>
          <w:rFonts w:ascii="Times New Roman" w:hAnsi="Times New Roman" w:cs="Times New Roman"/>
          <w:color w:val="000000" w:themeColor="text1"/>
          <w:sz w:val="24"/>
          <w:szCs w:val="24"/>
        </w:rPr>
        <w:t>sought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test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whether </w:t>
      </w:r>
      <w:r w:rsidR="00975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presence of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foreign </w:t>
      </w:r>
      <w:r w:rsidR="00A61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capital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</w:t>
      </w:r>
      <w:r w:rsidR="00FB0DFF">
        <w:rPr>
          <w:rFonts w:ascii="Times New Roman" w:hAnsi="Times New Roman" w:cs="Times New Roman"/>
          <w:color w:val="000000" w:themeColor="text1"/>
          <w:sz w:val="24"/>
          <w:szCs w:val="24"/>
        </w:rPr>
        <w:t>country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changes </w:t>
      </w:r>
      <w:r w:rsidR="00975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attitudes </w:t>
      </w:r>
      <w:r w:rsidR="00A61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employees,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A616B7">
        <w:rPr>
          <w:rFonts w:ascii="Times New Roman" w:hAnsi="Times New Roman" w:cs="Times New Roman"/>
          <w:color w:val="000000" w:themeColor="text1"/>
          <w:sz w:val="24"/>
          <w:szCs w:val="24"/>
        </w:rPr>
        <w:t>whether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size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5ABE">
        <w:rPr>
          <w:rFonts w:ascii="Times New Roman" w:hAnsi="Times New Roman" w:cs="Times New Roman"/>
          <w:color w:val="000000" w:themeColor="text1"/>
          <w:sz w:val="24"/>
          <w:szCs w:val="24"/>
        </w:rPr>
        <w:t>company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play</w:t>
      </w:r>
      <w:r w:rsidR="00BF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significant role in </w:t>
      </w:r>
      <w:r w:rsidR="00FB0DFF">
        <w:rPr>
          <w:rFonts w:ascii="Times New Roman" w:hAnsi="Times New Roman" w:cs="Times New Roman"/>
          <w:color w:val="000000" w:themeColor="text1"/>
          <w:sz w:val="24"/>
          <w:szCs w:val="24"/>
        </w:rPr>
        <w:t>employees</w:t>
      </w:r>
      <w:r w:rsidR="00975CFE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FB0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ethical perceptions.</w:t>
      </w:r>
      <w:r w:rsidR="00F96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CFE">
        <w:rPr>
          <w:rFonts w:ascii="Times New Roman" w:hAnsi="Times New Roman" w:cs="Times New Roman"/>
          <w:color w:val="000000" w:themeColor="text1"/>
          <w:sz w:val="24"/>
          <w:szCs w:val="24"/>
        </w:rPr>
        <w:t>For this purpose, w</w:t>
      </w:r>
      <w:r w:rsidR="00BC5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975CFE">
        <w:rPr>
          <w:rFonts w:ascii="Times New Roman" w:hAnsi="Times New Roman" w:cs="Times New Roman"/>
          <w:color w:val="000000" w:themeColor="text1"/>
          <w:sz w:val="24"/>
          <w:szCs w:val="24"/>
        </w:rPr>
        <w:t>interviewed</w:t>
      </w:r>
      <w:r w:rsidR="00854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employees </w:t>
      </w:r>
      <w:r w:rsidR="00975CFE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6C8C">
        <w:rPr>
          <w:rFonts w:ascii="Times New Roman" w:hAnsi="Times New Roman" w:cs="Times New Roman"/>
          <w:color w:val="000000" w:themeColor="text1"/>
          <w:sz w:val="24"/>
          <w:szCs w:val="24"/>
        </w:rPr>
        <w:t>selected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Moldovan</w:t>
      </w:r>
      <w:r w:rsidR="00AC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companies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format of </w:t>
      </w:r>
      <w:r w:rsidR="00975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surveys </w:t>
      </w:r>
      <w:r w:rsidR="00BF5ABE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CFE">
        <w:rPr>
          <w:rFonts w:ascii="Times New Roman" w:hAnsi="Times New Roman" w:cs="Times New Roman"/>
          <w:color w:val="000000" w:themeColor="text1"/>
          <w:sz w:val="24"/>
          <w:szCs w:val="24"/>
        </w:rPr>
        <w:t>based on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Oates (2010)</w:t>
      </w:r>
      <w:r w:rsidR="00975CF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</w:t>
      </w:r>
      <w:r w:rsidR="004E4F43">
        <w:rPr>
          <w:rFonts w:ascii="Times New Roman" w:hAnsi="Times New Roman" w:cs="Times New Roman"/>
          <w:color w:val="000000" w:themeColor="text1"/>
          <w:sz w:val="24"/>
          <w:szCs w:val="24"/>
        </w:rPr>
        <w:t>some</w:t>
      </w:r>
      <w:r w:rsidR="00D03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modifications and </w:t>
      </w:r>
      <w:r w:rsidR="00AC6217">
        <w:rPr>
          <w:rFonts w:ascii="Times New Roman" w:hAnsi="Times New Roman" w:cs="Times New Roman"/>
          <w:color w:val="000000" w:themeColor="text1"/>
          <w:sz w:val="24"/>
          <w:szCs w:val="24"/>
        </w:rPr>
        <w:t>additions</w:t>
      </w:r>
      <w:r w:rsidR="00BF5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67E62">
        <w:rPr>
          <w:rFonts w:ascii="Times New Roman" w:hAnsi="Times New Roman" w:cs="Times New Roman"/>
          <w:color w:val="000000" w:themeColor="text1"/>
          <w:sz w:val="24"/>
          <w:szCs w:val="24"/>
        </w:rPr>
        <w:t>In the a</w:t>
      </w:r>
      <w:r w:rsidR="00BF5ABE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nalysis</w:t>
      </w:r>
      <w:r w:rsidR="00467E62">
        <w:rPr>
          <w:rFonts w:ascii="Times New Roman" w:hAnsi="Times New Roman" w:cs="Times New Roman"/>
          <w:color w:val="000000" w:themeColor="text1"/>
          <w:sz w:val="24"/>
          <w:szCs w:val="24"/>
        </w:rPr>
        <w:t>, we used the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Kitchenham</w:t>
      </w:r>
      <w:proofErr w:type="spellEnd"/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Pfleeger</w:t>
      </w:r>
      <w:proofErr w:type="spellEnd"/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(2003) </w:t>
      </w:r>
      <w:r w:rsidR="00AC6217">
        <w:rPr>
          <w:rFonts w:ascii="Times New Roman" w:hAnsi="Times New Roman" w:cs="Times New Roman"/>
          <w:color w:val="000000" w:themeColor="text1"/>
          <w:sz w:val="24"/>
          <w:szCs w:val="24"/>
        </w:rPr>
        <w:t>methodology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4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developed for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surveys. We </w:t>
      </w:r>
      <w:r w:rsidR="00AC6217">
        <w:rPr>
          <w:rFonts w:ascii="Times New Roman" w:hAnsi="Times New Roman" w:cs="Times New Roman"/>
          <w:color w:val="000000" w:themeColor="text1"/>
          <w:sz w:val="24"/>
          <w:szCs w:val="24"/>
        </w:rPr>
        <w:t>tested the hypothesis</w:t>
      </w:r>
      <w:r w:rsidR="00A86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results can </w:t>
      </w:r>
      <w:r w:rsidR="00AC6217">
        <w:rPr>
          <w:rFonts w:ascii="Times New Roman" w:hAnsi="Times New Roman" w:cs="Times New Roman"/>
          <w:color w:val="000000" w:themeColor="text1"/>
          <w:sz w:val="24"/>
          <w:szCs w:val="24"/>
        </w:rPr>
        <w:t>vary by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217">
        <w:rPr>
          <w:rFonts w:ascii="Times New Roman" w:hAnsi="Times New Roman" w:cs="Times New Roman"/>
          <w:color w:val="000000" w:themeColor="text1"/>
          <w:sz w:val="24"/>
          <w:szCs w:val="24"/>
        </w:rPr>
        <w:t>compan</w:t>
      </w:r>
      <w:r w:rsidR="00467E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="00467E6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size,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because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organizational culture is strongly correlated with team spirit</w:t>
      </w:r>
      <w:r w:rsidR="00AC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854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frequency of </w:t>
      </w:r>
      <w:r w:rsidR="00AC6217">
        <w:rPr>
          <w:rFonts w:ascii="Times New Roman" w:hAnsi="Times New Roman" w:cs="Times New Roman"/>
          <w:color w:val="000000" w:themeColor="text1"/>
          <w:sz w:val="24"/>
          <w:szCs w:val="24"/>
        </w:rPr>
        <w:t>employee interactions</w:t>
      </w:r>
      <w:r w:rsidR="00467E6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217">
        <w:rPr>
          <w:rFonts w:ascii="Times New Roman" w:hAnsi="Times New Roman" w:cs="Times New Roman"/>
          <w:color w:val="000000" w:themeColor="text1"/>
          <w:sz w:val="24"/>
          <w:szCs w:val="24"/>
        </w:rPr>
        <w:t>depend</w:t>
      </w:r>
      <w:r w:rsidR="00467E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 </w:t>
      </w:r>
      <w:r w:rsidR="00854D14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D36C8C">
        <w:rPr>
          <w:rFonts w:ascii="Times New Roman" w:hAnsi="Times New Roman" w:cs="Times New Roman"/>
          <w:color w:val="000000" w:themeColor="text1"/>
          <w:sz w:val="24"/>
          <w:szCs w:val="24"/>
        </w:rPr>
        <w:t>size of the company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Also, </w:t>
      </w:r>
      <w:r w:rsidR="00467E62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</w:t>
      </w:r>
      <w:r w:rsidR="00467E62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influence of </w:t>
      </w:r>
      <w:r w:rsidR="00AC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467E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presence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foreign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400">
        <w:rPr>
          <w:rFonts w:ascii="Times New Roman" w:hAnsi="Times New Roman" w:cs="Times New Roman"/>
          <w:color w:val="000000" w:themeColor="text1"/>
          <w:sz w:val="24"/>
          <w:szCs w:val="24"/>
        </w:rPr>
        <w:t>capital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4F75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AC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7E62">
        <w:rPr>
          <w:rFonts w:ascii="Times New Roman" w:hAnsi="Times New Roman" w:cs="Times New Roman"/>
          <w:color w:val="000000" w:themeColor="text1"/>
          <w:sz w:val="24"/>
          <w:szCs w:val="24"/>
        </w:rPr>
        <w:t>consideration</w:t>
      </w:r>
      <w:r w:rsidR="006B59B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67E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D36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corporate </w:t>
      </w:r>
      <w:r w:rsidR="004E4F43">
        <w:rPr>
          <w:rFonts w:ascii="Times New Roman" w:hAnsi="Times New Roman" w:cs="Times New Roman"/>
          <w:color w:val="000000" w:themeColor="text1"/>
          <w:sz w:val="24"/>
          <w:szCs w:val="24"/>
        </w:rPr>
        <w:t>ethics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57313" w:rsidRPr="005A0AD5" w:rsidRDefault="00AC6217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Small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medium</w:t>
      </w:r>
      <w:r w:rsidR="00467E6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size companies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account </w:t>
      </w:r>
      <w:r w:rsidR="00D634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more than 97% of </w:t>
      </w:r>
      <w:r w:rsidR="006B59B9">
        <w:rPr>
          <w:rFonts w:ascii="Times New Roman" w:hAnsi="Times New Roman" w:cs="Times New Roman"/>
          <w:color w:val="000000" w:themeColor="text1"/>
          <w:sz w:val="24"/>
          <w:szCs w:val="24"/>
        </w:rPr>
        <w:t>all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enterprises in Moldova</w:t>
      </w:r>
      <w:r w:rsidR="00467E6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7313" w:rsidRPr="005A0AD5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2"/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467E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467E62">
        <w:rPr>
          <w:rFonts w:ascii="Times New Roman" w:hAnsi="Times New Roman" w:cs="Times New Roman"/>
          <w:color w:val="000000" w:themeColor="text1"/>
          <w:sz w:val="24"/>
          <w:szCs w:val="24"/>
        </w:rPr>
        <w:t>thus r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epresent</w:t>
      </w:r>
      <w:r w:rsidR="006B59B9">
        <w:rPr>
          <w:rFonts w:ascii="Times New Roman" w:hAnsi="Times New Roman" w:cs="Times New Roman"/>
          <w:color w:val="000000" w:themeColor="text1"/>
          <w:sz w:val="24"/>
          <w:szCs w:val="24"/>
        </w:rPr>
        <w:t>ative of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E74AFA">
        <w:rPr>
          <w:rFonts w:ascii="Times New Roman" w:hAnsi="Times New Roman" w:cs="Times New Roman"/>
          <w:color w:val="000000" w:themeColor="text1"/>
          <w:sz w:val="24"/>
          <w:szCs w:val="24"/>
        </w:rPr>
        <w:t>state</w:t>
      </w:r>
      <w:r w:rsidR="00A86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organizational culture in the country</w:t>
      </w:r>
      <w:r w:rsidR="00E74AFA">
        <w:rPr>
          <w:rFonts w:ascii="Times New Roman" w:hAnsi="Times New Roman" w:cs="Times New Roman"/>
          <w:color w:val="000000" w:themeColor="text1"/>
          <w:sz w:val="24"/>
          <w:szCs w:val="24"/>
        </w:rPr>
        <w:t>’s economy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We divided c</w:t>
      </w:r>
      <w:r w:rsidR="00A86400">
        <w:rPr>
          <w:rFonts w:ascii="Times New Roman" w:hAnsi="Times New Roman" w:cs="Times New Roman"/>
          <w:color w:val="000000" w:themeColor="text1"/>
          <w:sz w:val="24"/>
          <w:szCs w:val="24"/>
        </w:rPr>
        <w:t>ompanies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4D14">
        <w:rPr>
          <w:rFonts w:ascii="Times New Roman" w:hAnsi="Times New Roman" w:cs="Times New Roman"/>
          <w:color w:val="000000" w:themeColor="text1"/>
          <w:sz w:val="24"/>
          <w:szCs w:val="24"/>
        </w:rPr>
        <w:t>into two categories: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(1)</w:t>
      </w:r>
      <w:r w:rsidR="00854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micro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54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small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, and medium-size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big</w:t>
      </w:r>
      <w:r w:rsidR="00A86400">
        <w:rPr>
          <w:rFonts w:ascii="Times New Roman" w:hAnsi="Times New Roman" w:cs="Times New Roman"/>
          <w:color w:val="000000" w:themeColor="text1"/>
          <w:sz w:val="24"/>
          <w:szCs w:val="24"/>
        </w:rPr>
        <w:t>. T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he la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tter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category </w:t>
      </w:r>
      <w:r w:rsidR="00A86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split into two </w:t>
      </w:r>
      <w:r w:rsidR="00E74AFA">
        <w:rPr>
          <w:rFonts w:ascii="Times New Roman" w:hAnsi="Times New Roman" w:cs="Times New Roman"/>
          <w:color w:val="000000" w:themeColor="text1"/>
          <w:sz w:val="24"/>
          <w:szCs w:val="24"/>
        </w:rPr>
        <w:t>subcategories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: international and local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In t</w:t>
      </w:r>
      <w:r w:rsidR="00BC5C44">
        <w:rPr>
          <w:rFonts w:ascii="Times New Roman" w:hAnsi="Times New Roman" w:cs="Times New Roman"/>
          <w:color w:val="000000" w:themeColor="text1"/>
          <w:sz w:val="24"/>
          <w:szCs w:val="24"/>
        </w:rPr>
        <w:t>otal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C5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75 </w:t>
      </w:r>
      <w:r w:rsidR="00E74AFA">
        <w:rPr>
          <w:rFonts w:ascii="Times New Roman" w:hAnsi="Times New Roman" w:cs="Times New Roman"/>
          <w:color w:val="000000" w:themeColor="text1"/>
          <w:sz w:val="24"/>
          <w:szCs w:val="24"/>
        </w:rPr>
        <w:t>respondents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</w:t>
      </w:r>
      <w:r w:rsidR="00B94D8C">
        <w:rPr>
          <w:rFonts w:ascii="Times New Roman" w:hAnsi="Times New Roman" w:cs="Times New Roman"/>
          <w:color w:val="000000" w:themeColor="text1"/>
          <w:sz w:val="24"/>
          <w:szCs w:val="24"/>
        </w:rPr>
        <w:t>interviewed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in the 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first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category 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in the 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second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41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E74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size </w:t>
      </w:r>
      <w:r w:rsidR="00B41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categories correspond to </w:t>
      </w:r>
      <w:r w:rsidR="00DE667B">
        <w:rPr>
          <w:rFonts w:ascii="Times New Roman" w:hAnsi="Times New Roman" w:cs="Times New Roman"/>
          <w:color w:val="000000" w:themeColor="text1"/>
          <w:sz w:val="24"/>
          <w:szCs w:val="24"/>
        </w:rPr>
        <w:t>th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ose</w:t>
      </w:r>
      <w:r w:rsidR="00B41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identifie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B41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Moldovan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Law 206-XVI of </w:t>
      </w:r>
      <w:r w:rsidR="00764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July 7,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2006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7313" w:rsidRPr="005A0AD5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3"/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4492">
        <w:rPr>
          <w:rFonts w:ascii="Times New Roman" w:hAnsi="Times New Roman" w:cs="Times New Roman"/>
          <w:color w:val="000000" w:themeColor="text1"/>
          <w:sz w:val="24"/>
          <w:szCs w:val="24"/>
        </w:rPr>
        <w:t>“O</w:t>
      </w:r>
      <w:r w:rsidR="00764AC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upport of 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mall and 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edium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-Size 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nterprises</w:t>
      </w:r>
      <w:r w:rsidR="00CC4492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B417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57313" w:rsidRPr="005A0AD5" w:rsidRDefault="00C57313" w:rsidP="00C5731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Micro enterprises with 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fewer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than 9 staff members, sales 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up to 3 million Moldovan lei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total assets 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up to 3 million lei;</w:t>
      </w:r>
    </w:p>
    <w:p w:rsidR="00C57313" w:rsidRPr="005A0AD5" w:rsidRDefault="00C57313" w:rsidP="00C5731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Small enterprises with 9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45 staff members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sales and assets 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up to 25 million lei;</w:t>
      </w:r>
    </w:p>
    <w:p w:rsidR="00C57313" w:rsidRDefault="00C57313" w:rsidP="00C5731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Medium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-size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enterprises with no more than 249 staff members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sales and assets 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up to 50 million lei.</w:t>
      </w:r>
    </w:p>
    <w:p w:rsidR="00D81EC7" w:rsidRPr="00D81EC7" w:rsidRDefault="00D81EC7" w:rsidP="00D81E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990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suggested discussion points of the survey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as follows: 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E4F4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E4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 organization has a clear set of values and ethical standards that are well communicated and understood by all employees (Q1); 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E4F4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E4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EC7">
        <w:rPr>
          <w:rFonts w:ascii="Times New Roman" w:hAnsi="Times New Roman" w:cs="Times New Roman"/>
          <w:color w:val="000000" w:themeColor="text1"/>
          <w:sz w:val="24"/>
          <w:szCs w:val="24"/>
        </w:rPr>
        <w:t>The lead</w:t>
      </w:r>
      <w:r w:rsidR="00990DC3">
        <w:rPr>
          <w:rFonts w:ascii="Times New Roman" w:hAnsi="Times New Roman" w:cs="Times New Roman"/>
          <w:color w:val="000000" w:themeColor="text1"/>
          <w:sz w:val="24"/>
          <w:szCs w:val="24"/>
        </w:rPr>
        <w:t>ership</w:t>
      </w:r>
      <w:r w:rsidRPr="00D81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my organization demonstrate</w:t>
      </w:r>
      <w:r w:rsidR="00990DC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81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sound ethical standards and lead</w:t>
      </w:r>
      <w:r w:rsidR="00990DC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81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example (Q2); 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E4F4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E4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 direct management sets a good example of ethical behavior (Q3); 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E4F4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E4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understand the values and code of ethics and comply with the highest standards of ethical behavior (Q4); 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E4F4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E4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People within the organization generally comply with the highest standards of ethical behavior (Q5); 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E4F4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E4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am aware of people within the organization 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who</w:t>
      </w:r>
      <w:r w:rsidRPr="00D81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violated</w:t>
      </w:r>
      <w:r w:rsidRPr="00D81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values and code of ethics (Q6); 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E4F4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E4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is an anonymous </w:t>
      </w:r>
      <w:r w:rsidR="00EB6B96">
        <w:rPr>
          <w:rFonts w:ascii="Times New Roman" w:hAnsi="Times New Roman" w:cs="Times New Roman"/>
          <w:color w:val="000000" w:themeColor="text1"/>
          <w:sz w:val="24"/>
          <w:szCs w:val="24"/>
        </w:rPr>
        <w:t>means</w:t>
      </w:r>
      <w:r w:rsidRPr="00D81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report 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violations</w:t>
      </w:r>
      <w:r w:rsidRPr="00D81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(Q7); 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E4F4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E4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EC7">
        <w:rPr>
          <w:rFonts w:ascii="Times New Roman" w:hAnsi="Times New Roman" w:cs="Times New Roman"/>
          <w:color w:val="000000" w:themeColor="text1"/>
          <w:sz w:val="24"/>
          <w:szCs w:val="24"/>
        </w:rPr>
        <w:t>Management takes appropriate action</w:t>
      </w:r>
      <w:r w:rsidR="00990DC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81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against employees who 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violate</w:t>
      </w:r>
      <w:r w:rsidRPr="00D81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code of ethics (Q8); 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E4F4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E4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People outside the company believe that </w:t>
      </w:r>
      <w:r w:rsidR="00990DC3">
        <w:rPr>
          <w:rFonts w:ascii="Times New Roman" w:hAnsi="Times New Roman" w:cs="Times New Roman"/>
          <w:color w:val="000000" w:themeColor="text1"/>
          <w:sz w:val="24"/>
          <w:szCs w:val="24"/>
        </w:rPr>
        <w:t>the company</w:t>
      </w:r>
      <w:r w:rsidRPr="00D81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a strong ethical culture (Q9); and 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E4F4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E4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EC7">
        <w:rPr>
          <w:rFonts w:ascii="Times New Roman" w:hAnsi="Times New Roman" w:cs="Times New Roman"/>
          <w:color w:val="000000" w:themeColor="text1"/>
          <w:sz w:val="24"/>
          <w:szCs w:val="24"/>
        </w:rPr>
        <w:t>There is a need for significant improvement</w:t>
      </w:r>
      <w:r w:rsidR="00990DC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D81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ethical behavior of employees (Q10).</w:t>
      </w:r>
    </w:p>
    <w:p w:rsidR="00C57313" w:rsidRPr="005A0AD5" w:rsidRDefault="00C57313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59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aggregate </w:t>
      </w:r>
      <w:r w:rsidR="00DE6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quantitative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results of 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594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responses 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presented </w:t>
      </w:r>
      <w:r w:rsidR="007A3032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41CD">
        <w:rPr>
          <w:rFonts w:ascii="Times New Roman" w:hAnsi="Times New Roman" w:cs="Times New Roman"/>
          <w:color w:val="000000" w:themeColor="text1"/>
          <w:sz w:val="24"/>
          <w:szCs w:val="24"/>
        </w:rPr>
        <w:t>Figure</w:t>
      </w:r>
      <w:r w:rsidR="00DE667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03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B252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A66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526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25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3</w:t>
      </w:r>
      <w:r w:rsidR="00D036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7313" w:rsidRDefault="00D03663" w:rsidP="00226119">
      <w:pPr>
        <w:spacing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Figure 1</w:t>
      </w:r>
      <w:r w:rsidR="00C57313" w:rsidRPr="00B641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C57313" w:rsidRPr="005A0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662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C57313" w:rsidRPr="005A0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urvey </w:t>
      </w:r>
      <w:r w:rsidR="00D204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</w:t>
      </w:r>
      <w:r w:rsidR="00C57313" w:rsidRPr="005A0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micro, small</w:t>
      </w:r>
      <w:r w:rsidR="007662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C57313" w:rsidRPr="005A0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medium</w:t>
      </w:r>
      <w:r w:rsidR="007662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DE6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size </w:t>
      </w:r>
      <w:r w:rsidR="00C57313" w:rsidRPr="005A0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enterprises in Mo</w:t>
      </w:r>
      <w:r w:rsidR="002261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ldova</w:t>
      </w:r>
    </w:p>
    <w:p w:rsidR="00823965" w:rsidRPr="00823965" w:rsidRDefault="00823965" w:rsidP="00226119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396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048250" cy="2009775"/>
            <wp:effectExtent l="19050" t="0" r="1905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7313" w:rsidRPr="005A0AD5" w:rsidRDefault="00D03663" w:rsidP="00C5731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Figure 2</w:t>
      </w:r>
      <w:r w:rsidR="00C57313" w:rsidRPr="005A0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62C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57313" w:rsidRPr="005A0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urvey </w:t>
      </w:r>
      <w:r w:rsidR="00D204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of </w:t>
      </w:r>
      <w:r w:rsidR="00C57313" w:rsidRPr="005A0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big enterprises in Moldova</w:t>
      </w:r>
    </w:p>
    <w:p w:rsidR="00C57313" w:rsidRPr="005A0AD5" w:rsidRDefault="00823965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96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572000" cy="2038350"/>
            <wp:effectExtent l="19050" t="0" r="1905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7313" w:rsidRPr="005A0AD5" w:rsidRDefault="00D03663" w:rsidP="00C5731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Figure 3</w:t>
      </w:r>
      <w:r w:rsidR="00C57313" w:rsidRPr="005A0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C57313" w:rsidRPr="005A0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C7E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C57313" w:rsidRPr="005A0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urvey</w:t>
      </w:r>
      <w:r w:rsidR="00D204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</w:t>
      </w:r>
      <w:r w:rsidR="00C57313" w:rsidRPr="005A0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big enterprises with foreign capital</w:t>
      </w:r>
      <w:r w:rsidR="00DE6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667B" w:rsidRPr="00DE6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Moldova</w:t>
      </w:r>
    </w:p>
    <w:p w:rsidR="00C57313" w:rsidRPr="005A0AD5" w:rsidRDefault="00823965" w:rsidP="00C5731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396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4524375" cy="2162175"/>
            <wp:effectExtent l="19050" t="0" r="9525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57313" w:rsidRPr="005A0AD5" w:rsidRDefault="00C57313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2C7E2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nalysis </w:t>
      </w:r>
      <w:r w:rsidR="006B59B9">
        <w:rPr>
          <w:rFonts w:ascii="Times New Roman" w:hAnsi="Times New Roman" w:cs="Times New Roman"/>
          <w:color w:val="000000" w:themeColor="text1"/>
          <w:sz w:val="24"/>
          <w:szCs w:val="24"/>
        </w:rPr>
        <w:t>produced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following conclusions:</w:t>
      </w:r>
    </w:p>
    <w:p w:rsidR="00C57313" w:rsidRPr="005A0AD5" w:rsidRDefault="00C57313" w:rsidP="00C5731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Staff members </w:t>
      </w:r>
      <w:r w:rsidR="002C7E25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big companies are better informed about ethical values and </w:t>
      </w:r>
      <w:r w:rsidR="00916385">
        <w:rPr>
          <w:rFonts w:ascii="Times New Roman" w:hAnsi="Times New Roman" w:cs="Times New Roman"/>
          <w:color w:val="000000" w:themeColor="text1"/>
          <w:sz w:val="24"/>
          <w:szCs w:val="24"/>
        </w:rPr>
        <w:t>how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</w:t>
      </w:r>
      <w:r w:rsidR="00CA0A22">
        <w:rPr>
          <w:rFonts w:ascii="Times New Roman" w:hAnsi="Times New Roman" w:cs="Times New Roman"/>
          <w:color w:val="000000" w:themeColor="text1"/>
          <w:sz w:val="24"/>
          <w:szCs w:val="24"/>
        </w:rPr>
        <w:t>ey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should be </w:t>
      </w:r>
      <w:r w:rsidR="00E10818">
        <w:rPr>
          <w:rFonts w:ascii="Times New Roman" w:hAnsi="Times New Roman" w:cs="Times New Roman"/>
          <w:color w:val="000000" w:themeColor="text1"/>
          <w:sz w:val="24"/>
          <w:szCs w:val="24"/>
        </w:rPr>
        <w:t>addressed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within the company.</w:t>
      </w:r>
    </w:p>
    <w:p w:rsidR="00C57313" w:rsidRPr="005A0AD5" w:rsidRDefault="00C57313" w:rsidP="00C5731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Ethical values are </w:t>
      </w:r>
      <w:r w:rsidR="00CA0A22">
        <w:rPr>
          <w:rFonts w:ascii="Times New Roman" w:hAnsi="Times New Roman" w:cs="Times New Roman"/>
          <w:color w:val="000000" w:themeColor="text1"/>
          <w:sz w:val="24"/>
          <w:szCs w:val="24"/>
        </w:rPr>
        <w:t>not declarative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</w:t>
      </w:r>
      <w:r w:rsidR="00916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rather </w:t>
      </w:r>
      <w:r w:rsidR="00E10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should be </w:t>
      </w:r>
      <w:r w:rsidR="00EB6B9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A0A22">
        <w:rPr>
          <w:rFonts w:ascii="Times New Roman" w:hAnsi="Times New Roman" w:cs="Times New Roman"/>
          <w:color w:val="000000" w:themeColor="text1"/>
          <w:sz w:val="24"/>
          <w:szCs w:val="24"/>
        </w:rPr>
        <w:t>mbedded in the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91A">
        <w:rPr>
          <w:rFonts w:ascii="Times New Roman" w:hAnsi="Times New Roman" w:cs="Times New Roman"/>
          <w:color w:val="000000" w:themeColor="text1"/>
          <w:sz w:val="24"/>
          <w:szCs w:val="24"/>
        </w:rPr>
        <w:t>work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supervisors</w:t>
      </w:r>
      <w:r w:rsidR="00CA0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0A22">
        <w:rPr>
          <w:rFonts w:ascii="Times New Roman" w:hAnsi="Times New Roman" w:cs="Times New Roman"/>
          <w:color w:val="000000" w:themeColor="text1"/>
          <w:sz w:val="24"/>
          <w:szCs w:val="24"/>
        </w:rPr>
        <w:t>managers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E25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="00CA0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big companies.</w:t>
      </w:r>
    </w:p>
    <w:p w:rsidR="00C57313" w:rsidRPr="005A0AD5" w:rsidRDefault="002C7E25" w:rsidP="00C5731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The s</w:t>
      </w:r>
      <w:r w:rsidR="001C291A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CA0A2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C291A">
        <w:rPr>
          <w:rFonts w:ascii="Times New Roman" w:hAnsi="Times New Roman" w:cs="Times New Roman"/>
          <w:color w:val="000000" w:themeColor="text1"/>
          <w:sz w:val="24"/>
          <w:szCs w:val="24"/>
        </w:rPr>
        <w:t>ff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members at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big companies </w:t>
      </w:r>
      <w:r w:rsidR="001C2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better </w:t>
      </w:r>
      <w:r w:rsidR="001C291A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understand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1C291A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compl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</w:t>
      </w:r>
      <w:r w:rsidR="00FD2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corporate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ethical standards.</w:t>
      </w:r>
    </w:p>
    <w:p w:rsidR="00C57313" w:rsidRPr="005A0AD5" w:rsidRDefault="00FD2AED" w:rsidP="00C5731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Problems with ethics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mostly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reported </w:t>
      </w:r>
      <w:r w:rsidR="001C291A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small </w:t>
      </w:r>
      <w:r w:rsidR="000D7308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companies</w:t>
      </w:r>
      <w:r w:rsidR="002C7E2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while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big companies usually have </w:t>
      </w:r>
      <w:r w:rsidR="006B59B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B96">
        <w:rPr>
          <w:rFonts w:ascii="Times New Roman" w:hAnsi="Times New Roman" w:cs="Times New Roman"/>
          <w:color w:val="000000" w:themeColor="text1"/>
          <w:sz w:val="24"/>
          <w:szCs w:val="24"/>
        </w:rPr>
        <w:t>procedure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E25">
        <w:rPr>
          <w:rFonts w:ascii="Times New Roman" w:hAnsi="Times New Roman" w:cs="Times New Roman"/>
          <w:color w:val="000000" w:themeColor="text1"/>
          <w:sz w:val="24"/>
          <w:szCs w:val="24"/>
        </w:rPr>
        <w:t>that brings them to light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7313" w:rsidRPr="005A0AD5" w:rsidRDefault="002C7E25" w:rsidP="00C5731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trong ethical culture is </w:t>
      </w:r>
      <w:r w:rsidR="001C2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important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1C2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2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enhance the corporate </w:t>
      </w:r>
      <w:r w:rsidR="001C291A">
        <w:rPr>
          <w:rFonts w:ascii="Times New Roman" w:hAnsi="Times New Roman" w:cs="Times New Roman"/>
          <w:color w:val="000000" w:themeColor="text1"/>
          <w:sz w:val="24"/>
          <w:szCs w:val="24"/>
        </w:rPr>
        <w:t>image.</w:t>
      </w:r>
    </w:p>
    <w:p w:rsidR="00C57313" w:rsidRPr="005A0AD5" w:rsidRDefault="00C57313" w:rsidP="00C5731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companies where </w:t>
      </w:r>
      <w:r w:rsidR="002C7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D2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executives </w:t>
      </w:r>
      <w:r w:rsidR="00E10818">
        <w:rPr>
          <w:rFonts w:ascii="Times New Roman" w:hAnsi="Times New Roman" w:cs="Times New Roman"/>
          <w:color w:val="000000" w:themeColor="text1"/>
          <w:sz w:val="24"/>
          <w:szCs w:val="24"/>
        </w:rPr>
        <w:t>support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ethical values, </w:t>
      </w:r>
      <w:r w:rsidR="002C7E2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A0A22">
        <w:rPr>
          <w:rFonts w:ascii="Times New Roman" w:hAnsi="Times New Roman" w:cs="Times New Roman"/>
          <w:color w:val="000000" w:themeColor="text1"/>
          <w:sz w:val="24"/>
          <w:szCs w:val="24"/>
        </w:rPr>
        <w:t>taff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compliance </w:t>
      </w:r>
      <w:r w:rsidR="000D7308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6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ethical rules</w:t>
      </w:r>
      <w:r w:rsidR="002C7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better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7313" w:rsidRPr="005A0AD5" w:rsidRDefault="00C57313" w:rsidP="00C5731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Companies with foreign capital more </w:t>
      </w:r>
      <w:r w:rsidR="002C7E25">
        <w:rPr>
          <w:rFonts w:ascii="Times New Roman" w:hAnsi="Times New Roman" w:cs="Times New Roman"/>
          <w:color w:val="000000" w:themeColor="text1"/>
          <w:sz w:val="24"/>
          <w:szCs w:val="24"/>
        </w:rPr>
        <w:t>readily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apply </w:t>
      </w:r>
      <w:r w:rsidR="006B5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standards of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business ethics in </w:t>
      </w:r>
      <w:r w:rsidR="00FD2AED">
        <w:rPr>
          <w:rFonts w:ascii="Times New Roman" w:hAnsi="Times New Roman" w:cs="Times New Roman"/>
          <w:color w:val="000000" w:themeColor="text1"/>
          <w:sz w:val="24"/>
          <w:szCs w:val="24"/>
        </w:rPr>
        <w:t>daily operations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C291A" w:rsidRDefault="002D5A76" w:rsidP="00C5731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Employees</w:t>
      </w:r>
      <w:r w:rsidR="00C57313" w:rsidRPr="001C2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companies with foreign capital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C57313" w:rsidRPr="001C2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E25">
        <w:rPr>
          <w:rFonts w:ascii="Times New Roman" w:hAnsi="Times New Roman" w:cs="Times New Roman"/>
          <w:color w:val="000000" w:themeColor="text1"/>
          <w:sz w:val="24"/>
          <w:szCs w:val="24"/>
        </w:rPr>
        <w:t>better</w:t>
      </w:r>
      <w:r w:rsidR="00C57313" w:rsidRPr="001C2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0818">
        <w:rPr>
          <w:rFonts w:ascii="Times New Roman" w:hAnsi="Times New Roman" w:cs="Times New Roman"/>
          <w:color w:val="000000" w:themeColor="text1"/>
          <w:sz w:val="24"/>
          <w:szCs w:val="24"/>
        </w:rPr>
        <w:t>informed</w:t>
      </w:r>
      <w:r w:rsidR="00C57313" w:rsidRPr="001C2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0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about </w:t>
      </w:r>
      <w:r w:rsidR="00E10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corporate </w:t>
      </w:r>
      <w:r w:rsidR="00CA0A22">
        <w:rPr>
          <w:rFonts w:ascii="Times New Roman" w:hAnsi="Times New Roman" w:cs="Times New Roman"/>
          <w:color w:val="000000" w:themeColor="text1"/>
          <w:sz w:val="24"/>
          <w:szCs w:val="24"/>
        </w:rPr>
        <w:t>ethics</w:t>
      </w:r>
      <w:r w:rsidR="00C57313" w:rsidRPr="001C2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57313" w:rsidRPr="001C291A" w:rsidRDefault="007C4D5F" w:rsidP="001C291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general</w:t>
      </w:r>
      <w:r w:rsidR="00C57313" w:rsidRPr="001C2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</w:t>
      </w:r>
      <w:r w:rsidR="00A26261">
        <w:rPr>
          <w:rFonts w:ascii="Times New Roman" w:hAnsi="Times New Roman" w:cs="Times New Roman"/>
          <w:color w:val="000000" w:themeColor="text1"/>
          <w:sz w:val="24"/>
          <w:szCs w:val="24"/>
        </w:rPr>
        <w:t>conclude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8E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idea of </w:t>
      </w:r>
      <w:r w:rsidR="002C7E2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E3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code of</w:t>
      </w:r>
      <w:r w:rsidR="00C57313" w:rsidRPr="001C2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ethics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r w:rsidR="00C57313" w:rsidRPr="001C2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E25">
        <w:rPr>
          <w:rFonts w:ascii="Times New Roman" w:hAnsi="Times New Roman" w:cs="Times New Roman"/>
          <w:color w:val="000000" w:themeColor="text1"/>
          <w:sz w:val="24"/>
          <w:szCs w:val="24"/>
        </w:rPr>
        <w:t>introduced</w:t>
      </w:r>
      <w:r w:rsidR="00C57313" w:rsidRPr="001C2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Moldovan </w:t>
      </w:r>
      <w:r w:rsidR="00A26261">
        <w:rPr>
          <w:rFonts w:ascii="Times New Roman" w:hAnsi="Times New Roman" w:cs="Times New Roman"/>
          <w:color w:val="000000" w:themeColor="text1"/>
          <w:sz w:val="24"/>
          <w:szCs w:val="24"/>
        </w:rPr>
        <w:t>business</w:t>
      </w:r>
      <w:r w:rsidR="00C57313" w:rsidRPr="001C2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mostly </w:t>
      </w:r>
      <w:r w:rsidR="00A26261">
        <w:rPr>
          <w:rFonts w:ascii="Times New Roman" w:hAnsi="Times New Roman" w:cs="Times New Roman"/>
          <w:color w:val="000000" w:themeColor="text1"/>
          <w:sz w:val="24"/>
          <w:szCs w:val="24"/>
        </w:rPr>
        <w:t>through</w:t>
      </w:r>
      <w:r w:rsidR="00C57313" w:rsidRPr="001C2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57313" w:rsidRPr="001C2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foreign investments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operations</w:t>
      </w:r>
      <w:r w:rsidR="00C57313" w:rsidRPr="001C2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A26261">
        <w:rPr>
          <w:rFonts w:ascii="Times New Roman" w:hAnsi="Times New Roman" w:cs="Times New Roman"/>
          <w:color w:val="000000" w:themeColor="text1"/>
          <w:sz w:val="24"/>
          <w:szCs w:val="24"/>
        </w:rPr>
        <w:t>international</w:t>
      </w:r>
      <w:r w:rsidR="00C57313" w:rsidRPr="001C2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6C11">
        <w:rPr>
          <w:rFonts w:ascii="Times New Roman" w:hAnsi="Times New Roman" w:cs="Times New Roman"/>
          <w:color w:val="000000" w:themeColor="text1"/>
          <w:sz w:val="24"/>
          <w:szCs w:val="24"/>
        </w:rPr>
        <w:t>companies</w:t>
      </w:r>
      <w:r w:rsidR="00B97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country</w:t>
      </w:r>
      <w:r w:rsidR="00C57313" w:rsidRPr="001C2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B6B9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57313" w:rsidRPr="001C2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mall companies are almost </w:t>
      </w:r>
      <w:r w:rsidR="002C7E25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aware of</w:t>
      </w:r>
      <w:r w:rsidR="00C57313" w:rsidRPr="001C2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B97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existence and </w:t>
      </w:r>
      <w:r w:rsidR="006B59B9">
        <w:rPr>
          <w:rFonts w:ascii="Times New Roman" w:hAnsi="Times New Roman" w:cs="Times New Roman"/>
          <w:color w:val="000000" w:themeColor="text1"/>
          <w:sz w:val="24"/>
          <w:szCs w:val="24"/>
        </w:rPr>
        <w:t>significance</w:t>
      </w:r>
      <w:r w:rsidR="00A26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C57313" w:rsidRPr="001C2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business ethics </w:t>
      </w:r>
      <w:r w:rsidR="006734F0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C57313" w:rsidRPr="001C2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7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daily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operations</w:t>
      </w:r>
      <w:r w:rsidR="00C57313" w:rsidRPr="001C2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23941" w:rsidRPr="0086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</w:t>
      </w:r>
      <w:r w:rsidR="002C7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situation </w:t>
      </w:r>
      <w:r w:rsidR="00423941" w:rsidRPr="0086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86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indirectly </w:t>
      </w:r>
      <w:r w:rsidR="00423941" w:rsidRPr="0086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confirmed by the results of </w:t>
      </w:r>
      <w:r w:rsidR="00864927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864927" w:rsidRPr="0086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3941" w:rsidRPr="00864927">
        <w:rPr>
          <w:rFonts w:ascii="Times New Roman" w:hAnsi="Times New Roman" w:cs="Times New Roman"/>
          <w:color w:val="000000" w:themeColor="text1"/>
          <w:sz w:val="24"/>
          <w:szCs w:val="24"/>
        </w:rPr>
        <w:t>annual anonymous survey conducted by AXA Moldova about conditions of employment and attitude</w:t>
      </w:r>
      <w:r w:rsidR="002C7E2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23941" w:rsidRPr="0086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toward </w:t>
      </w:r>
      <w:r w:rsidR="0011157D">
        <w:rPr>
          <w:rFonts w:ascii="Times New Roman" w:hAnsi="Times New Roman" w:cs="Times New Roman"/>
          <w:color w:val="000000" w:themeColor="text1"/>
          <w:sz w:val="24"/>
          <w:szCs w:val="24"/>
        </w:rPr>
        <w:t>ethics</w:t>
      </w:r>
      <w:r w:rsidR="00423941" w:rsidRPr="00864927">
        <w:rPr>
          <w:rFonts w:ascii="Times New Roman" w:hAnsi="Times New Roman" w:cs="Times New Roman"/>
          <w:color w:val="000000" w:themeColor="text1"/>
          <w:sz w:val="24"/>
          <w:szCs w:val="24"/>
        </w:rPr>
        <w:t>. In 2015</w:t>
      </w:r>
      <w:r w:rsidR="000D0B5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23941" w:rsidRPr="0086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5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</w:t>
      </w:r>
      <w:r w:rsidR="00423941" w:rsidRPr="0086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2C7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employers selected as Moldova’s </w:t>
      </w:r>
      <w:r w:rsidR="00423941" w:rsidRPr="0086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best </w:t>
      </w:r>
      <w:r w:rsidR="000D0B52">
        <w:rPr>
          <w:rFonts w:ascii="Times New Roman" w:hAnsi="Times New Roman" w:cs="Times New Roman"/>
          <w:color w:val="000000" w:themeColor="text1"/>
          <w:sz w:val="24"/>
          <w:szCs w:val="24"/>
        </w:rPr>
        <w:t>represented</w:t>
      </w:r>
      <w:r w:rsidR="00423941" w:rsidRPr="0086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big international companies, such as Coca-Cola, Gas Natural </w:t>
      </w:r>
      <w:proofErr w:type="spellStart"/>
      <w:r w:rsidR="00423941" w:rsidRPr="00864927">
        <w:rPr>
          <w:rFonts w:ascii="Times New Roman" w:hAnsi="Times New Roman" w:cs="Times New Roman"/>
          <w:color w:val="000000" w:themeColor="text1"/>
          <w:sz w:val="24"/>
          <w:szCs w:val="24"/>
        </w:rPr>
        <w:t>Fenosa</w:t>
      </w:r>
      <w:proofErr w:type="spellEnd"/>
      <w:r w:rsidR="00423941" w:rsidRPr="0086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23941" w:rsidRPr="00864927">
        <w:rPr>
          <w:rFonts w:ascii="Times New Roman" w:hAnsi="Times New Roman" w:cs="Times New Roman"/>
          <w:color w:val="000000" w:themeColor="text1"/>
          <w:sz w:val="24"/>
          <w:szCs w:val="24"/>
        </w:rPr>
        <w:t>Moldcell</w:t>
      </w:r>
      <w:proofErr w:type="spellEnd"/>
      <w:r w:rsidR="00423941" w:rsidRPr="00864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C7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proofErr w:type="spellStart"/>
      <w:r w:rsidR="00423941" w:rsidRPr="00864927">
        <w:rPr>
          <w:rFonts w:ascii="Times New Roman" w:hAnsi="Times New Roman" w:cs="Times New Roman"/>
          <w:color w:val="000000" w:themeColor="text1"/>
          <w:sz w:val="24"/>
          <w:szCs w:val="24"/>
        </w:rPr>
        <w:t>Draxelmeyer</w:t>
      </w:r>
      <w:proofErr w:type="spellEnd"/>
      <w:r w:rsidR="002C7E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23941" w:rsidRPr="00864927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4"/>
      </w:r>
      <w:r w:rsidR="00423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7313" w:rsidRPr="005A0AD5" w:rsidRDefault="00A26261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result </w:t>
      </w:r>
      <w:r w:rsidR="00EB6B96">
        <w:rPr>
          <w:rFonts w:ascii="Times New Roman" w:hAnsi="Times New Roman" w:cs="Times New Roman"/>
          <w:color w:val="000000" w:themeColor="text1"/>
          <w:sz w:val="24"/>
          <w:szCs w:val="24"/>
        </w:rPr>
        <w:t>stems from</w:t>
      </w:r>
      <w:r w:rsidR="006B5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greater financial stability of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big companies </w:t>
      </w:r>
      <w:r w:rsidR="006B5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their </w:t>
      </w:r>
      <w:r w:rsidR="004A7854">
        <w:rPr>
          <w:rFonts w:ascii="Times New Roman" w:hAnsi="Times New Roman" w:cs="Times New Roman"/>
          <w:color w:val="000000" w:themeColor="text1"/>
          <w:sz w:val="24"/>
          <w:szCs w:val="24"/>
        </w:rPr>
        <w:t>more f</w:t>
      </w:r>
      <w:r w:rsidR="00D27B44">
        <w:rPr>
          <w:rFonts w:ascii="Times New Roman" w:hAnsi="Times New Roman" w:cs="Times New Roman"/>
          <w:color w:val="000000" w:themeColor="text1"/>
          <w:sz w:val="24"/>
          <w:szCs w:val="24"/>
        </w:rPr>
        <w:t>requent emphasis 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long</w:t>
      </w:r>
      <w:r w:rsidR="00847F2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 </w:t>
      </w:r>
      <w:r w:rsidR="00BC7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business </w:t>
      </w:r>
      <w:r w:rsidR="000D0B52">
        <w:rPr>
          <w:rFonts w:ascii="Times New Roman" w:hAnsi="Times New Roman" w:cs="Times New Roman"/>
          <w:color w:val="000000" w:themeColor="text1"/>
          <w:sz w:val="24"/>
          <w:szCs w:val="24"/>
        </w:rPr>
        <w:t>strategies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A7854">
        <w:rPr>
          <w:rFonts w:ascii="Times New Roman" w:hAnsi="Times New Roman" w:cs="Times New Roman"/>
          <w:color w:val="000000" w:themeColor="text1"/>
          <w:sz w:val="24"/>
          <w:szCs w:val="24"/>
        </w:rPr>
        <w:t>Typically</w:t>
      </w:r>
      <w:r w:rsidR="00847F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78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they are members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4A78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57313" w:rsidRPr="00D03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American Chamber of Commerce </w:t>
      </w:r>
      <w:r w:rsidR="002C7E2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C57313" w:rsidRPr="00D03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European Business Association</w:t>
      </w:r>
      <w:r w:rsidR="00886C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Moldova</w:t>
      </w:r>
      <w:r w:rsidR="00C57313" w:rsidRPr="00D036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These organizations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send</w:t>
      </w:r>
      <w:r w:rsidR="00762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delegates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almost all government</w:t>
      </w:r>
      <w:r w:rsidR="003A556B">
        <w:rPr>
          <w:rFonts w:ascii="Times New Roman" w:hAnsi="Times New Roman" w:cs="Times New Roman"/>
          <w:color w:val="000000" w:themeColor="text1"/>
          <w:sz w:val="24"/>
          <w:szCs w:val="24"/>
        </w:rPr>
        <w:t>-run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556B">
        <w:rPr>
          <w:rFonts w:ascii="Times New Roman" w:hAnsi="Times New Roman" w:cs="Times New Roman"/>
          <w:color w:val="000000" w:themeColor="text1"/>
          <w:sz w:val="24"/>
          <w:szCs w:val="24"/>
        </w:rPr>
        <w:t>events</w:t>
      </w:r>
      <w:r w:rsidR="00BC7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represent </w:t>
      </w:r>
      <w:r w:rsidR="002C7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their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interests</w:t>
      </w:r>
      <w:r w:rsidR="00762E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A78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2E23">
        <w:rPr>
          <w:rFonts w:ascii="Times New Roman" w:hAnsi="Times New Roman" w:cs="Times New Roman"/>
          <w:color w:val="000000" w:themeColor="text1"/>
          <w:sz w:val="24"/>
          <w:szCs w:val="24"/>
        </w:rPr>
        <w:t>They are</w:t>
      </w:r>
      <w:r w:rsidR="004A78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important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powerful partner</w:t>
      </w:r>
      <w:r w:rsidR="00886C1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="00886C11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overnment and </w:t>
      </w:r>
      <w:r w:rsidR="00FA538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arliament in developing and promoting </w:t>
      </w:r>
      <w:r w:rsidR="00BD2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business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laws and regulations. The membership fee</w:t>
      </w:r>
      <w:r w:rsidR="00762E2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A36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BC7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the associations </w:t>
      </w:r>
      <w:r w:rsidR="00762E23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quite high for small </w:t>
      </w:r>
      <w:r w:rsidR="00762E23">
        <w:rPr>
          <w:rFonts w:ascii="Times New Roman" w:hAnsi="Times New Roman" w:cs="Times New Roman"/>
          <w:color w:val="000000" w:themeColor="text1"/>
          <w:sz w:val="24"/>
          <w:szCs w:val="24"/>
        </w:rPr>
        <w:t>businesses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27B44">
        <w:rPr>
          <w:rFonts w:ascii="Times New Roman" w:hAnsi="Times New Roman" w:cs="Times New Roman"/>
          <w:color w:val="000000" w:themeColor="text1"/>
          <w:sz w:val="24"/>
          <w:szCs w:val="24"/>
        </w:rPr>
        <w:t>but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B96">
        <w:rPr>
          <w:rFonts w:ascii="Times New Roman" w:hAnsi="Times New Roman" w:cs="Times New Roman"/>
          <w:color w:val="000000" w:themeColor="text1"/>
          <w:sz w:val="24"/>
          <w:szCs w:val="24"/>
        </w:rPr>
        <w:t>they otherwise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</w:t>
      </w:r>
      <w:r w:rsidR="003D2A36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opportunity to be heard and </w:t>
      </w:r>
      <w:r w:rsidR="003D2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762E23">
        <w:rPr>
          <w:rFonts w:ascii="Times New Roman" w:hAnsi="Times New Roman" w:cs="Times New Roman"/>
          <w:color w:val="000000" w:themeColor="text1"/>
          <w:sz w:val="24"/>
          <w:szCs w:val="24"/>
        </w:rPr>
        <w:t>learn from others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Small companies </w:t>
      </w:r>
      <w:r w:rsidR="00BC7FA7">
        <w:rPr>
          <w:rFonts w:ascii="Times New Roman" w:hAnsi="Times New Roman" w:cs="Times New Roman"/>
          <w:color w:val="000000" w:themeColor="text1"/>
          <w:sz w:val="24"/>
          <w:szCs w:val="24"/>
        </w:rPr>
        <w:t>struggle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under permanent pressure from the state authorities, </w:t>
      </w:r>
      <w:r w:rsidR="00852D94">
        <w:rPr>
          <w:rFonts w:ascii="Times New Roman" w:hAnsi="Times New Roman" w:cs="Times New Roman"/>
          <w:color w:val="000000" w:themeColor="text1"/>
          <w:sz w:val="24"/>
          <w:szCs w:val="24"/>
        </w:rPr>
        <w:t>lenders</w:t>
      </w:r>
      <w:r w:rsidR="003D2A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52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customers </w:t>
      </w:r>
      <w:r w:rsidR="00886C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3D2A36">
        <w:rPr>
          <w:rFonts w:ascii="Times New Roman" w:hAnsi="Times New Roman" w:cs="Times New Roman"/>
          <w:color w:val="000000" w:themeColor="text1"/>
          <w:sz w:val="24"/>
          <w:szCs w:val="24"/>
        </w:rPr>
        <w:t>have extremely limited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D94">
        <w:rPr>
          <w:rFonts w:ascii="Times New Roman" w:hAnsi="Times New Roman" w:cs="Times New Roman"/>
          <w:color w:val="000000" w:themeColor="text1"/>
          <w:sz w:val="24"/>
          <w:szCs w:val="24"/>
        </w:rPr>
        <w:t>resources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852D94">
        <w:rPr>
          <w:rFonts w:ascii="Times New Roman" w:hAnsi="Times New Roman" w:cs="Times New Roman"/>
          <w:color w:val="000000" w:themeColor="text1"/>
          <w:sz w:val="24"/>
          <w:szCs w:val="24"/>
        </w:rPr>
        <w:t>fight for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business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rights. </w:t>
      </w:r>
      <w:r w:rsidR="003D2A3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BC7FA7">
        <w:rPr>
          <w:rFonts w:ascii="Times New Roman" w:hAnsi="Times New Roman" w:cs="Times New Roman"/>
          <w:color w:val="000000" w:themeColor="text1"/>
          <w:sz w:val="24"/>
          <w:szCs w:val="24"/>
        </w:rPr>
        <w:t>bvious</w:t>
      </w:r>
      <w:r w:rsidR="003D2A36">
        <w:rPr>
          <w:rFonts w:ascii="Times New Roman" w:hAnsi="Times New Roman" w:cs="Times New Roman"/>
          <w:color w:val="000000" w:themeColor="text1"/>
          <w:sz w:val="24"/>
          <w:szCs w:val="24"/>
        </w:rPr>
        <w:t>ly,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6C11">
        <w:rPr>
          <w:rFonts w:ascii="Times New Roman" w:hAnsi="Times New Roman" w:cs="Times New Roman"/>
          <w:color w:val="000000" w:themeColor="text1"/>
          <w:sz w:val="24"/>
          <w:szCs w:val="24"/>
        </w:rPr>
        <w:t>under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these conditions</w:t>
      </w:r>
      <w:r w:rsidR="00D27B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issues of business ethics are </w:t>
      </w:r>
      <w:r w:rsidR="00852D94">
        <w:rPr>
          <w:rFonts w:ascii="Times New Roman" w:hAnsi="Times New Roman" w:cs="Times New Roman"/>
          <w:color w:val="000000" w:themeColor="text1"/>
          <w:sz w:val="24"/>
          <w:szCs w:val="24"/>
        </w:rPr>
        <w:t>at the bottom of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list of </w:t>
      </w:r>
      <w:r w:rsidR="00F67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immediate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priorities.</w:t>
      </w:r>
    </w:p>
    <w:p w:rsidR="00C57313" w:rsidRPr="005A0AD5" w:rsidRDefault="00D27B44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Mak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 a moral commitment and </w:t>
      </w:r>
      <w:r w:rsidR="00B54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building </w:t>
      </w:r>
      <w:r w:rsidR="003D2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ethical foundation are essential </w:t>
      </w:r>
      <w:r w:rsidR="003A5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steps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B5453B">
        <w:rPr>
          <w:rFonts w:ascii="Times New Roman" w:hAnsi="Times New Roman" w:cs="Times New Roman"/>
          <w:color w:val="000000" w:themeColor="text1"/>
          <w:sz w:val="24"/>
          <w:szCs w:val="24"/>
        </w:rPr>
        <w:t>integrate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7B3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4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efforts of all business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stakeholders: employees, </w:t>
      </w:r>
      <w:r w:rsidR="00AA20D1">
        <w:rPr>
          <w:rFonts w:ascii="Times New Roman" w:hAnsi="Times New Roman" w:cs="Times New Roman"/>
          <w:color w:val="000000" w:themeColor="text1"/>
          <w:sz w:val="24"/>
          <w:szCs w:val="24"/>
        </w:rPr>
        <w:t>owners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A20D1">
        <w:rPr>
          <w:rFonts w:ascii="Times New Roman" w:hAnsi="Times New Roman" w:cs="Times New Roman"/>
          <w:color w:val="000000" w:themeColor="text1"/>
          <w:sz w:val="24"/>
          <w:szCs w:val="24"/>
        </w:rPr>
        <w:t>unions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creditors, suppliers, </w:t>
      </w:r>
      <w:r w:rsidR="003D2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community. </w:t>
      </w:r>
      <w:r w:rsidR="00B54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3D2A36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B54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long run</w:t>
      </w:r>
      <w:r w:rsidR="003D2A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54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adherence to ethical standards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453B">
        <w:rPr>
          <w:rFonts w:ascii="Times New Roman" w:hAnsi="Times New Roman" w:cs="Times New Roman"/>
          <w:color w:val="000000" w:themeColor="text1"/>
          <w:sz w:val="24"/>
          <w:szCs w:val="24"/>
        </w:rPr>
        <w:t>strengthen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competitive advantages</w:t>
      </w:r>
      <w:r w:rsidR="00B54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6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businesses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B5453B">
        <w:rPr>
          <w:rFonts w:ascii="Times New Roman" w:hAnsi="Times New Roman" w:cs="Times New Roman"/>
          <w:color w:val="000000" w:themeColor="text1"/>
          <w:sz w:val="24"/>
          <w:szCs w:val="24"/>
        </w:rPr>
        <w:t>mak</w:t>
      </w:r>
      <w:r w:rsidR="003D2A36">
        <w:rPr>
          <w:rFonts w:ascii="Times New Roman" w:hAnsi="Times New Roman" w:cs="Times New Roman"/>
          <w:color w:val="000000" w:themeColor="text1"/>
          <w:sz w:val="24"/>
          <w:szCs w:val="24"/>
        </w:rPr>
        <w:t>es the</w:t>
      </w:r>
      <w:r w:rsidR="00B54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overall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economy</w:t>
      </w:r>
      <w:r w:rsidR="00B54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healthier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Knowledge of </w:t>
      </w:r>
      <w:r w:rsidR="00C26A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rights, duties</w:t>
      </w:r>
      <w:r w:rsidR="003D2A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responsibilities </w:t>
      </w:r>
      <w:r w:rsidR="00B5453B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each economic agent </w:t>
      </w:r>
      <w:r w:rsidR="003D2A36"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reinforce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links between </w:t>
      </w:r>
      <w:r w:rsidR="003D2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company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and its </w:t>
      </w:r>
      <w:r w:rsidR="003A556B">
        <w:rPr>
          <w:rFonts w:ascii="Times New Roman" w:hAnsi="Times New Roman" w:cs="Times New Roman"/>
          <w:color w:val="000000" w:themeColor="text1"/>
          <w:sz w:val="24"/>
          <w:szCs w:val="24"/>
        </w:rPr>
        <w:t>stakeholders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contribute to </w:t>
      </w:r>
      <w:r w:rsidR="00086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overall </w:t>
      </w:r>
      <w:r w:rsidR="00B5453B">
        <w:rPr>
          <w:rFonts w:ascii="Times New Roman" w:hAnsi="Times New Roman" w:cs="Times New Roman"/>
          <w:color w:val="000000" w:themeColor="text1"/>
          <w:sz w:val="24"/>
          <w:szCs w:val="24"/>
        </w:rPr>
        <w:t>economic growth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</w:t>
      </w:r>
      <w:r w:rsidR="009E0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success of </w:t>
      </w:r>
      <w:r w:rsidR="003D2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9E0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business </w:t>
      </w:r>
      <w:r w:rsidR="003D2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086B6F">
        <w:rPr>
          <w:rFonts w:ascii="Times New Roman" w:hAnsi="Times New Roman" w:cs="Times New Roman"/>
          <w:color w:val="000000" w:themeColor="text1"/>
          <w:sz w:val="24"/>
          <w:szCs w:val="24"/>
        </w:rPr>
        <w:t>determine</w:t>
      </w:r>
      <w:r w:rsidR="003D2A36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9E0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0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its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ability to </w:t>
      </w:r>
      <w:r w:rsidR="00B54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offer </w:t>
      </w:r>
      <w:r w:rsidR="003D2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3A556B">
        <w:rPr>
          <w:rFonts w:ascii="Times New Roman" w:hAnsi="Times New Roman" w:cs="Times New Roman"/>
          <w:color w:val="000000" w:themeColor="text1"/>
          <w:sz w:val="24"/>
          <w:szCs w:val="24"/>
        </w:rPr>
        <w:t>social good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to maximize profit. </w:t>
      </w:r>
      <w:r w:rsidR="009E0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popular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single</w:t>
      </w:r>
      <w:r w:rsidR="00C26A7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E0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dimensional </w:t>
      </w:r>
      <w:r w:rsidR="00F67B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profit </w:t>
      </w:r>
      <w:r w:rsidR="003D2A36">
        <w:rPr>
          <w:rFonts w:ascii="Times New Roman" w:hAnsi="Times New Roman" w:cs="Times New Roman"/>
          <w:color w:val="000000" w:themeColor="text1"/>
          <w:sz w:val="24"/>
          <w:szCs w:val="24"/>
        </w:rPr>
        <w:t>motive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6B6F">
        <w:rPr>
          <w:rFonts w:ascii="Times New Roman" w:hAnsi="Times New Roman" w:cs="Times New Roman"/>
          <w:color w:val="000000" w:themeColor="text1"/>
          <w:sz w:val="24"/>
          <w:szCs w:val="24"/>
        </w:rPr>
        <w:t>alone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generate</w:t>
      </w:r>
      <w:r w:rsidR="009E068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number of disadvantages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B5453B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eneral</w:t>
      </w:r>
      <w:r w:rsidR="009E0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welfare </w:t>
      </w:r>
      <w:r w:rsidR="00AA20D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nd for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26A76">
        <w:rPr>
          <w:rFonts w:ascii="Times New Roman" w:hAnsi="Times New Roman" w:cs="Times New Roman"/>
          <w:color w:val="000000" w:themeColor="text1"/>
          <w:sz w:val="24"/>
          <w:szCs w:val="24"/>
        </w:rPr>
        <w:t>interests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communities </w:t>
      </w:r>
      <w:r w:rsidR="009E068E">
        <w:rPr>
          <w:rFonts w:ascii="Times New Roman" w:hAnsi="Times New Roman" w:cs="Times New Roman"/>
          <w:color w:val="000000" w:themeColor="text1"/>
          <w:sz w:val="24"/>
          <w:szCs w:val="24"/>
        </w:rPr>
        <w:t>where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A36">
        <w:rPr>
          <w:rFonts w:ascii="Times New Roman" w:hAnsi="Times New Roman" w:cs="Times New Roman"/>
          <w:color w:val="000000" w:themeColor="text1"/>
          <w:sz w:val="24"/>
          <w:szCs w:val="24"/>
        </w:rPr>
        <w:t>specific</w:t>
      </w:r>
      <w:r w:rsidR="00086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companies operate. </w:t>
      </w:r>
    </w:p>
    <w:p w:rsidR="00C57313" w:rsidRPr="005A0AD5" w:rsidRDefault="00A0356E" w:rsidP="00A0356E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C57313" w:rsidRPr="005A0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8E70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International comparison of</w:t>
      </w:r>
      <w:r w:rsidR="00B27A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57313" w:rsidRPr="005A0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Moldova</w:t>
      </w:r>
      <w:r w:rsidR="00DB2E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C57313" w:rsidRPr="005A0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business ethics </w:t>
      </w:r>
    </w:p>
    <w:p w:rsidR="00AA3B45" w:rsidRDefault="00AA3B45" w:rsidP="00AA3B4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Business ethics and organizational culture </w:t>
      </w:r>
      <w:r w:rsidR="005E1AC6">
        <w:rPr>
          <w:rFonts w:ascii="Times New Roman" w:hAnsi="Times New Roman" w:cs="Times New Roman"/>
          <w:color w:val="000000" w:themeColor="text1"/>
          <w:sz w:val="24"/>
          <w:szCs w:val="24"/>
        </w:rPr>
        <w:t>var</w:t>
      </w:r>
      <w:r w:rsidR="003D2A36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5E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around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world </w:t>
      </w:r>
      <w:r w:rsidR="003D2A36">
        <w:rPr>
          <w:rFonts w:ascii="Times New Roman" w:hAnsi="Times New Roman" w:cs="Times New Roman"/>
          <w:color w:val="000000" w:themeColor="text1"/>
          <w:sz w:val="24"/>
          <w:szCs w:val="24"/>
        </w:rPr>
        <w:t>because they are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determined by a </w:t>
      </w:r>
      <w:r w:rsidR="00D27B44">
        <w:rPr>
          <w:rFonts w:ascii="Times New Roman" w:hAnsi="Times New Roman" w:cs="Times New Roman"/>
          <w:color w:val="000000" w:themeColor="text1"/>
          <w:sz w:val="24"/>
          <w:szCs w:val="24"/>
        </w:rPr>
        <w:t>host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F16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economic,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cultural</w:t>
      </w:r>
      <w:r w:rsidR="00AC7FE4">
        <w:rPr>
          <w:rFonts w:ascii="Times New Roman" w:hAnsi="Times New Roman" w:cs="Times New Roman"/>
          <w:color w:val="000000" w:themeColor="text1"/>
          <w:sz w:val="24"/>
          <w:szCs w:val="24"/>
        </w:rPr>
        <w:t>, legislative</w:t>
      </w:r>
      <w:r w:rsidR="003D2A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social </w:t>
      </w:r>
      <w:r w:rsidR="003D2A36">
        <w:rPr>
          <w:rFonts w:ascii="Times New Roman" w:hAnsi="Times New Roman" w:cs="Times New Roman"/>
          <w:color w:val="000000" w:themeColor="text1"/>
          <w:sz w:val="24"/>
          <w:szCs w:val="24"/>
        </w:rPr>
        <w:t>factors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C7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</w:t>
      </w:r>
      <w:r w:rsidR="00715F31">
        <w:rPr>
          <w:rFonts w:ascii="Times New Roman" w:hAnsi="Times New Roman" w:cs="Times New Roman"/>
          <w:color w:val="000000" w:themeColor="text1"/>
          <w:sz w:val="24"/>
          <w:szCs w:val="24"/>
        </w:rPr>
        <w:t>widely acknowledged</w:t>
      </w:r>
      <w:r w:rsidR="00AC7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471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471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companies </w:t>
      </w:r>
      <w:r w:rsidR="00A47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often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occupy top positions in world ratings </w:t>
      </w:r>
      <w:r w:rsidR="005E1AC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3D2A36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business ethics.</w:t>
      </w:r>
      <w:r w:rsidR="005E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68D0">
        <w:rPr>
          <w:rFonts w:ascii="Times New Roman" w:hAnsi="Times New Roman" w:cs="Times New Roman"/>
          <w:color w:val="000000" w:themeColor="text1"/>
          <w:sz w:val="24"/>
          <w:szCs w:val="24"/>
        </w:rPr>
        <w:t>Out of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top 132 most ethical companies</w:t>
      </w:r>
      <w:r w:rsidR="003D2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world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selected by </w:t>
      </w:r>
      <w:r w:rsidR="003D2A36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proofErr w:type="spellStart"/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Ethisphere</w:t>
      </w:r>
      <w:proofErr w:type="spellEnd"/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Institute</w:t>
      </w:r>
      <w:r w:rsidR="00070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030B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070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Arizona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99 </w:t>
      </w:r>
      <w:r w:rsidR="00A47122">
        <w:rPr>
          <w:rFonts w:ascii="Times New Roman" w:hAnsi="Times New Roman" w:cs="Times New Roman"/>
          <w:color w:val="000000" w:themeColor="text1"/>
          <w:sz w:val="24"/>
          <w:szCs w:val="24"/>
        </w:rPr>
        <w:t>are American</w:t>
      </w:r>
      <w:r w:rsidR="003D2A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12E37" w:rsidRPr="00912E3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15"/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other countries </w:t>
      </w:r>
      <w:r w:rsidR="00AC7FE4">
        <w:rPr>
          <w:rFonts w:ascii="Times New Roman" w:hAnsi="Times New Roman" w:cs="Times New Roman"/>
          <w:color w:val="000000" w:themeColor="text1"/>
          <w:sz w:val="24"/>
          <w:szCs w:val="24"/>
        </w:rPr>
        <w:t>have</w:t>
      </w:r>
      <w:r w:rsidR="00A4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71">
        <w:rPr>
          <w:rFonts w:ascii="Times New Roman" w:hAnsi="Times New Roman" w:cs="Times New Roman"/>
          <w:color w:val="000000" w:themeColor="text1"/>
          <w:sz w:val="24"/>
          <w:szCs w:val="24"/>
        </w:rPr>
        <w:t>more</w:t>
      </w:r>
      <w:r w:rsidR="00AD6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4FEA">
        <w:rPr>
          <w:rFonts w:ascii="Times New Roman" w:hAnsi="Times New Roman" w:cs="Times New Roman"/>
          <w:color w:val="000000" w:themeColor="text1"/>
          <w:sz w:val="24"/>
          <w:szCs w:val="24"/>
        </w:rPr>
        <w:t>modest</w:t>
      </w:r>
      <w:r w:rsidR="00AD6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represent</w:t>
      </w:r>
      <w:r w:rsidR="00AC7FE4">
        <w:rPr>
          <w:rFonts w:ascii="Times New Roman" w:hAnsi="Times New Roman" w:cs="Times New Roman"/>
          <w:color w:val="000000" w:themeColor="text1"/>
          <w:sz w:val="24"/>
          <w:szCs w:val="24"/>
        </w:rPr>
        <w:t>ation</w:t>
      </w:r>
      <w:r w:rsidR="00AD6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3D47">
        <w:rPr>
          <w:rFonts w:ascii="Times New Roman" w:hAnsi="Times New Roman" w:cs="Times New Roman"/>
          <w:color w:val="000000" w:themeColor="text1"/>
          <w:sz w:val="24"/>
          <w:szCs w:val="24"/>
        </w:rPr>
        <w:t>on the list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7313" w:rsidRPr="005A0AD5" w:rsidRDefault="00C57313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Moldova</w:t>
      </w:r>
      <w:r w:rsidR="00A47122">
        <w:rPr>
          <w:rFonts w:ascii="Times New Roman" w:hAnsi="Times New Roman" w:cs="Times New Roman"/>
          <w:color w:val="000000" w:themeColor="text1"/>
          <w:sz w:val="24"/>
          <w:szCs w:val="24"/>
        </w:rPr>
        <w:t>n businesses are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7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literally </w:t>
      </w:r>
      <w:r w:rsidR="0051609F">
        <w:rPr>
          <w:rFonts w:ascii="Times New Roman" w:hAnsi="Times New Roman" w:cs="Times New Roman"/>
          <w:color w:val="000000" w:themeColor="text1"/>
          <w:sz w:val="24"/>
          <w:szCs w:val="24"/>
        </w:rPr>
        <w:t>absent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A36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broad </w:t>
      </w:r>
      <w:r w:rsidR="00AE5476">
        <w:rPr>
          <w:rFonts w:ascii="Times New Roman" w:hAnsi="Times New Roman" w:cs="Times New Roman"/>
          <w:color w:val="000000" w:themeColor="text1"/>
          <w:sz w:val="24"/>
          <w:szCs w:val="24"/>
        </w:rPr>
        <w:t>academic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1F1">
        <w:rPr>
          <w:rFonts w:ascii="Times New Roman" w:hAnsi="Times New Roman" w:cs="Times New Roman"/>
          <w:color w:val="000000" w:themeColor="text1"/>
          <w:sz w:val="24"/>
          <w:szCs w:val="24"/>
        </w:rPr>
        <w:t>discussions</w:t>
      </w:r>
      <w:r w:rsidR="003D2A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6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especially </w:t>
      </w:r>
      <w:r w:rsidR="00AE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the </w:t>
      </w:r>
      <w:r w:rsidR="003D2A36">
        <w:rPr>
          <w:rFonts w:ascii="Times New Roman" w:hAnsi="Times New Roman" w:cs="Times New Roman"/>
          <w:color w:val="000000" w:themeColor="text1"/>
          <w:sz w:val="24"/>
          <w:szCs w:val="24"/>
        </w:rPr>
        <w:t>stand</w:t>
      </w:r>
      <w:r w:rsidR="00AE5476">
        <w:rPr>
          <w:rFonts w:ascii="Times New Roman" w:hAnsi="Times New Roman" w:cs="Times New Roman"/>
          <w:color w:val="000000" w:themeColor="text1"/>
          <w:sz w:val="24"/>
          <w:szCs w:val="24"/>
        </w:rPr>
        <w:t>point of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business ethics and organizational culture. The country is </w:t>
      </w:r>
      <w:r w:rsidR="00A47122">
        <w:rPr>
          <w:rFonts w:ascii="Times New Roman" w:hAnsi="Times New Roman" w:cs="Times New Roman"/>
          <w:color w:val="000000" w:themeColor="text1"/>
          <w:sz w:val="24"/>
          <w:szCs w:val="24"/>
        </w:rPr>
        <w:t>very poor by European standards</w:t>
      </w:r>
      <w:r w:rsidR="00F268C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market </w:t>
      </w:r>
      <w:r w:rsidR="00AD6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relations there </w:t>
      </w:r>
      <w:r w:rsidR="00AC7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underdeveloped. </w:t>
      </w:r>
      <w:r w:rsidR="00AD68D0">
        <w:rPr>
          <w:rFonts w:ascii="Times New Roman" w:hAnsi="Times New Roman" w:cs="Times New Roman"/>
          <w:color w:val="000000" w:themeColor="text1"/>
          <w:sz w:val="24"/>
          <w:szCs w:val="24"/>
        </w:rPr>
        <w:t>Therefore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both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business ethics and </w:t>
      </w:r>
      <w:r w:rsidR="00AA3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organizational culture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AE5476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A36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680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embryonic stage. </w:t>
      </w:r>
      <w:r w:rsidR="003D2A36">
        <w:rPr>
          <w:rFonts w:ascii="Times New Roman" w:hAnsi="Times New Roman" w:cs="Times New Roman"/>
          <w:color w:val="000000" w:themeColor="text1"/>
          <w:sz w:val="24"/>
          <w:szCs w:val="24"/>
        </w:rPr>
        <w:t>A p</w:t>
      </w:r>
      <w:r w:rsidR="00E767F8">
        <w:rPr>
          <w:rFonts w:ascii="Times New Roman" w:hAnsi="Times New Roman" w:cs="Times New Roman"/>
          <w:color w:val="000000" w:themeColor="text1"/>
          <w:sz w:val="24"/>
          <w:szCs w:val="24"/>
        </w:rPr>
        <w:t>ossible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comparison of U</w:t>
      </w:r>
      <w:r w:rsidR="00A471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471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Moldovan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business ethics seem</w:t>
      </w:r>
      <w:r w:rsidR="00AD68D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AD6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no </w:t>
      </w:r>
      <w:r w:rsidR="00A47122">
        <w:rPr>
          <w:rFonts w:ascii="Times New Roman" w:hAnsi="Times New Roman" w:cs="Times New Roman"/>
          <w:color w:val="000000" w:themeColor="text1"/>
          <w:sz w:val="24"/>
          <w:szCs w:val="24"/>
        </w:rPr>
        <w:t>reasonable</w:t>
      </w:r>
      <w:r w:rsidR="00AC7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68D0">
        <w:rPr>
          <w:rFonts w:ascii="Times New Roman" w:hAnsi="Times New Roman" w:cs="Times New Roman"/>
          <w:color w:val="000000" w:themeColor="text1"/>
          <w:sz w:val="24"/>
          <w:szCs w:val="24"/>
        </w:rPr>
        <w:t>grounds.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A36">
        <w:rPr>
          <w:rFonts w:ascii="Times New Roman" w:hAnsi="Times New Roman" w:cs="Times New Roman"/>
          <w:color w:val="000000" w:themeColor="text1"/>
          <w:sz w:val="24"/>
          <w:szCs w:val="24"/>
        </w:rPr>
        <w:t>Considering</w:t>
      </w:r>
      <w:r w:rsidR="00680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Hofstede’s </w:t>
      </w:r>
      <w:r w:rsidR="00F2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cultural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dimensions, we </w:t>
      </w:r>
      <w:r w:rsidR="00DB69AA">
        <w:rPr>
          <w:rFonts w:ascii="Times New Roman" w:hAnsi="Times New Roman" w:cs="Times New Roman"/>
          <w:color w:val="000000" w:themeColor="text1"/>
          <w:sz w:val="24"/>
          <w:szCs w:val="24"/>
        </w:rPr>
        <w:t>noted</w:t>
      </w:r>
      <w:r w:rsidR="00AC7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contrasting </w:t>
      </w:r>
      <w:r w:rsidR="00C57E27">
        <w:rPr>
          <w:rFonts w:ascii="Times New Roman" w:hAnsi="Times New Roman" w:cs="Times New Roman"/>
          <w:color w:val="000000" w:themeColor="text1"/>
          <w:sz w:val="24"/>
          <w:szCs w:val="24"/>
        </w:rPr>
        <w:t>situations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61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U.S., </w:t>
      </w:r>
      <w:r w:rsidR="00F2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flourishing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individualism, </w:t>
      </w:r>
      <w:r w:rsidR="00DB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F268C8">
        <w:rPr>
          <w:rFonts w:ascii="Times New Roman" w:hAnsi="Times New Roman" w:cs="Times New Roman"/>
          <w:color w:val="000000" w:themeColor="text1"/>
          <w:sz w:val="24"/>
          <w:szCs w:val="24"/>
        </w:rPr>
        <w:t>cult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material values, high expectations in terms of professionalism</w:t>
      </w:r>
      <w:r w:rsidR="00DB69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DB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r w:rsidR="00F2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emphasis on </w:t>
      </w:r>
      <w:r w:rsidR="00AD6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entrepreneurial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initiative (low risk avoidance)</w:t>
      </w:r>
      <w:r w:rsidR="00661B32">
        <w:rPr>
          <w:rFonts w:ascii="Times New Roman" w:hAnsi="Times New Roman" w:cs="Times New Roman"/>
          <w:color w:val="000000" w:themeColor="text1"/>
          <w:sz w:val="24"/>
          <w:szCs w:val="24"/>
        </w:rPr>
        <w:t>; in Moldova, a stil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</w:t>
      </w:r>
      <w:r w:rsidR="00AD68D0">
        <w:rPr>
          <w:rFonts w:ascii="Times New Roman" w:hAnsi="Times New Roman" w:cs="Times New Roman"/>
          <w:color w:val="000000" w:themeColor="text1"/>
          <w:sz w:val="24"/>
          <w:szCs w:val="24"/>
        </w:rPr>
        <w:t>pro-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collectivistic </w:t>
      </w:r>
      <w:r w:rsidR="00AC7FE4">
        <w:rPr>
          <w:rFonts w:ascii="Times New Roman" w:hAnsi="Times New Roman" w:cs="Times New Roman"/>
          <w:color w:val="000000" w:themeColor="text1"/>
          <w:sz w:val="24"/>
          <w:szCs w:val="24"/>
        </w:rPr>
        <w:t>mentality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B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skeptical attitude to </w:t>
      </w:r>
      <w:r w:rsidR="00A97FED">
        <w:rPr>
          <w:rFonts w:ascii="Times New Roman" w:hAnsi="Times New Roman" w:cs="Times New Roman"/>
          <w:color w:val="000000" w:themeColor="text1"/>
          <w:sz w:val="24"/>
          <w:szCs w:val="24"/>
        </w:rPr>
        <w:t>accumulation of wealth</w:t>
      </w:r>
      <w:r w:rsidR="00F2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endless </w:t>
      </w:r>
      <w:r w:rsidR="00DB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corruption in the </w:t>
      </w:r>
      <w:r w:rsidR="00A47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government </w:t>
      </w:r>
      <w:r w:rsidR="00F268C8">
        <w:rPr>
          <w:rFonts w:ascii="Times New Roman" w:hAnsi="Times New Roman" w:cs="Times New Roman"/>
          <w:color w:val="000000" w:themeColor="text1"/>
          <w:sz w:val="24"/>
          <w:szCs w:val="24"/>
        </w:rPr>
        <w:t>bureaucracy</w:t>
      </w:r>
      <w:r w:rsidR="00DB69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high risk avoidance. </w:t>
      </w:r>
    </w:p>
    <w:p w:rsidR="00C57313" w:rsidRPr="005A0AD5" w:rsidRDefault="00C57313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However, major differences in organizational culture and business ethics are related </w:t>
      </w:r>
      <w:r w:rsidR="00A47122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dictated by the </w:t>
      </w:r>
      <w:r w:rsidR="00680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level of </w:t>
      </w:r>
      <w:r w:rsidR="00E767F8">
        <w:rPr>
          <w:rFonts w:ascii="Times New Roman" w:hAnsi="Times New Roman" w:cs="Times New Roman"/>
          <w:color w:val="000000" w:themeColor="text1"/>
          <w:sz w:val="24"/>
          <w:szCs w:val="24"/>
        </w:rPr>
        <w:t>business maturity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we </w:t>
      </w:r>
      <w:r w:rsidR="00DB69AA">
        <w:rPr>
          <w:rFonts w:ascii="Times New Roman" w:hAnsi="Times New Roman" w:cs="Times New Roman"/>
          <w:color w:val="000000" w:themeColor="text1"/>
          <w:sz w:val="24"/>
          <w:szCs w:val="24"/>
        </w:rPr>
        <w:t>have</w:t>
      </w:r>
      <w:r w:rsidR="00E7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emphasized,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Moldovan society and business </w:t>
      </w:r>
      <w:r w:rsidR="0051609F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very close to </w:t>
      </w:r>
      <w:r w:rsidR="00DB69A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astern traditions</w:t>
      </w:r>
      <w:r w:rsidR="00DB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27B44">
        <w:rPr>
          <w:rFonts w:ascii="Times New Roman" w:hAnsi="Times New Roman" w:cs="Times New Roman"/>
          <w:color w:val="000000" w:themeColor="text1"/>
          <w:sz w:val="24"/>
          <w:szCs w:val="24"/>
        </w:rPr>
        <w:t>owing to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country’s Soviet past</w:t>
      </w:r>
      <w:r w:rsidR="00DB69AA">
        <w:rPr>
          <w:rFonts w:ascii="Times New Roman" w:hAnsi="Times New Roman" w:cs="Times New Roman"/>
          <w:color w:val="000000" w:themeColor="text1"/>
          <w:sz w:val="24"/>
          <w:szCs w:val="24"/>
        </w:rPr>
        <w:t>. H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owever, profound cultural values and, more important, current tendencies are </w:t>
      </w:r>
      <w:r w:rsidR="00DB69AA">
        <w:rPr>
          <w:rFonts w:ascii="Times New Roman" w:hAnsi="Times New Roman" w:cs="Times New Roman"/>
          <w:color w:val="000000" w:themeColor="text1"/>
          <w:sz w:val="24"/>
          <w:szCs w:val="24"/>
        </w:rPr>
        <w:t>affected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globalization and </w:t>
      </w:r>
      <w:r w:rsidR="00DB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80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growing </w:t>
      </w:r>
      <w:r w:rsidR="0051609F">
        <w:rPr>
          <w:rFonts w:ascii="Times New Roman" w:hAnsi="Times New Roman" w:cs="Times New Roman"/>
          <w:color w:val="000000" w:themeColor="text1"/>
          <w:sz w:val="24"/>
          <w:szCs w:val="24"/>
        </w:rPr>
        <w:t>popularity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DB69AA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estern </w:t>
      </w:r>
      <w:r w:rsidR="00C57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business </w:t>
      </w:r>
      <w:r w:rsidR="00CC49A1">
        <w:rPr>
          <w:rFonts w:ascii="Times New Roman" w:hAnsi="Times New Roman" w:cs="Times New Roman"/>
          <w:color w:val="000000" w:themeColor="text1"/>
          <w:sz w:val="24"/>
          <w:szCs w:val="24"/>
        </w:rPr>
        <w:t>strategies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 addition, problems </w:t>
      </w:r>
      <w:r w:rsidR="006801F1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application of best business practices </w:t>
      </w:r>
      <w:r w:rsidR="006801F1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organizational culture are </w:t>
      </w:r>
      <w:r w:rsidR="006801F1">
        <w:rPr>
          <w:rFonts w:ascii="Times New Roman" w:hAnsi="Times New Roman" w:cs="Times New Roman"/>
          <w:color w:val="000000" w:themeColor="text1"/>
          <w:sz w:val="24"/>
          <w:szCs w:val="24"/>
        </w:rPr>
        <w:t>similar</w:t>
      </w:r>
      <w:r w:rsidR="00472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many </w:t>
      </w:r>
      <w:r w:rsidR="00E767F8">
        <w:rPr>
          <w:rFonts w:ascii="Times New Roman" w:hAnsi="Times New Roman" w:cs="Times New Roman"/>
          <w:color w:val="000000" w:themeColor="text1"/>
          <w:sz w:val="24"/>
          <w:szCs w:val="24"/>
        </w:rPr>
        <w:t>transitional</w:t>
      </w:r>
      <w:r w:rsidR="00472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67F8">
        <w:rPr>
          <w:rFonts w:ascii="Times New Roman" w:hAnsi="Times New Roman" w:cs="Times New Roman"/>
          <w:color w:val="000000" w:themeColor="text1"/>
          <w:sz w:val="24"/>
          <w:szCs w:val="24"/>
        </w:rPr>
        <w:t>economies</w:t>
      </w:r>
      <w:r w:rsidR="00D27B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47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69AA">
        <w:rPr>
          <w:rFonts w:ascii="Times New Roman" w:hAnsi="Times New Roman" w:cs="Times New Roman"/>
          <w:color w:val="000000" w:themeColor="text1"/>
          <w:sz w:val="24"/>
          <w:szCs w:val="24"/>
        </w:rPr>
        <w:t>because</w:t>
      </w:r>
      <w:r w:rsidR="00A47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2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they </w:t>
      </w:r>
      <w:r w:rsidR="00472DCB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A47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2DCB">
        <w:rPr>
          <w:rFonts w:ascii="Times New Roman" w:hAnsi="Times New Roman" w:cs="Times New Roman"/>
          <w:color w:val="000000" w:themeColor="text1"/>
          <w:sz w:val="24"/>
          <w:szCs w:val="24"/>
        </w:rPr>
        <w:t>greatly</w:t>
      </w:r>
      <w:r w:rsidR="00A47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influenced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human nature and </w:t>
      </w:r>
      <w:r w:rsidR="00E40657">
        <w:rPr>
          <w:rFonts w:ascii="Times New Roman" w:hAnsi="Times New Roman" w:cs="Times New Roman"/>
          <w:color w:val="000000" w:themeColor="text1"/>
          <w:sz w:val="24"/>
          <w:szCs w:val="24"/>
        </w:rPr>
        <w:t>globalization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C57313" w:rsidRPr="005A0AD5" w:rsidRDefault="00A67006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Though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Moldovan business </w:t>
      </w:r>
      <w:r w:rsidR="003E2C23">
        <w:rPr>
          <w:rFonts w:ascii="Times New Roman" w:hAnsi="Times New Roman" w:cs="Times New Roman"/>
          <w:color w:val="000000" w:themeColor="text1"/>
          <w:sz w:val="24"/>
          <w:szCs w:val="24"/>
        </w:rPr>
        <w:t>ethics</w:t>
      </w:r>
      <w:r w:rsidR="00DB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based on individualistic values</w:t>
      </w:r>
      <w:r w:rsidR="00CC49A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DB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indeed the </w:t>
      </w:r>
      <w:r w:rsidR="00766AD6">
        <w:rPr>
          <w:rFonts w:ascii="Times New Roman" w:hAnsi="Times New Roman" w:cs="Times New Roman"/>
          <w:color w:val="000000" w:themeColor="text1"/>
          <w:sz w:val="24"/>
          <w:szCs w:val="24"/>
        </w:rPr>
        <w:t>mature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generation </w:t>
      </w:r>
      <w:r w:rsidR="0001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businessmen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grew </w:t>
      </w:r>
      <w:r w:rsidR="00EB2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 </w:t>
      </w:r>
      <w:r w:rsidR="00DB69AA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Soviet </w:t>
      </w:r>
      <w:r w:rsidR="00472DCB">
        <w:rPr>
          <w:rFonts w:ascii="Times New Roman" w:hAnsi="Times New Roman" w:cs="Times New Roman"/>
          <w:color w:val="000000" w:themeColor="text1"/>
          <w:sz w:val="24"/>
          <w:szCs w:val="24"/>
        </w:rPr>
        <w:t>traditions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3E2C2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oung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entrepreneurs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especially </w:t>
      </w:r>
      <w:r w:rsidR="00DB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those </w:t>
      </w:r>
      <w:r w:rsidR="00E40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educated </w:t>
      </w:r>
      <w:r w:rsidR="00DB69AA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 w:rsidR="00A471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471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European universities, as well as </w:t>
      </w:r>
      <w:r w:rsidR="00472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those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working </w:t>
      </w:r>
      <w:r w:rsidR="00472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foreign companies</w:t>
      </w:r>
      <w:r w:rsidR="00472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DB69AA">
        <w:rPr>
          <w:rFonts w:ascii="Times New Roman" w:hAnsi="Times New Roman" w:cs="Times New Roman"/>
          <w:color w:val="000000" w:themeColor="text1"/>
          <w:sz w:val="24"/>
          <w:szCs w:val="24"/>
        </w:rPr>
        <w:t>Moldova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r w:rsidR="00472DCB">
        <w:rPr>
          <w:rFonts w:ascii="Times New Roman" w:hAnsi="Times New Roman" w:cs="Times New Roman"/>
          <w:color w:val="000000" w:themeColor="text1"/>
          <w:sz w:val="24"/>
          <w:szCs w:val="24"/>
        </w:rPr>
        <w:t>successfully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7B44">
        <w:rPr>
          <w:rFonts w:ascii="Times New Roman" w:hAnsi="Times New Roman" w:cs="Times New Roman"/>
          <w:color w:val="000000" w:themeColor="text1"/>
          <w:sz w:val="24"/>
          <w:szCs w:val="24"/>
        </w:rPr>
        <w:t>modifying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2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many </w:t>
      </w:r>
      <w:r w:rsidR="00CC49A1">
        <w:rPr>
          <w:rFonts w:ascii="Times New Roman" w:hAnsi="Times New Roman" w:cs="Times New Roman"/>
          <w:color w:val="000000" w:themeColor="text1"/>
          <w:sz w:val="24"/>
          <w:szCs w:val="24"/>
        </w:rPr>
        <w:t>remnants of the past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C6F89">
        <w:rPr>
          <w:rFonts w:ascii="Times New Roman" w:hAnsi="Times New Roman" w:cs="Times New Roman"/>
          <w:color w:val="000000" w:themeColor="text1"/>
          <w:sz w:val="24"/>
          <w:szCs w:val="24"/>
        </w:rPr>
        <w:t>Understandably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47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America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</w:t>
      </w:r>
      <w:r w:rsidR="00DB69A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72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long business </w:t>
      </w:r>
      <w:r w:rsidR="00E40657">
        <w:rPr>
          <w:rFonts w:ascii="Times New Roman" w:hAnsi="Times New Roman" w:cs="Times New Roman"/>
          <w:color w:val="000000" w:themeColor="text1"/>
          <w:sz w:val="24"/>
          <w:szCs w:val="24"/>
        </w:rPr>
        <w:t>tradition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developed </w:t>
      </w:r>
      <w:r w:rsidR="00DB69AA">
        <w:rPr>
          <w:rFonts w:ascii="Times New Roman" w:hAnsi="Times New Roman" w:cs="Times New Roman"/>
          <w:color w:val="000000" w:themeColor="text1"/>
          <w:sz w:val="24"/>
          <w:szCs w:val="24"/>
        </w:rPr>
        <w:t>over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generations </w:t>
      </w:r>
      <w:r w:rsidR="00A47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A97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private business </w:t>
      </w:r>
      <w:r w:rsidR="00472DCB">
        <w:rPr>
          <w:rFonts w:ascii="Times New Roman" w:hAnsi="Times New Roman" w:cs="Times New Roman"/>
          <w:color w:val="000000" w:themeColor="text1"/>
          <w:sz w:val="24"/>
          <w:szCs w:val="24"/>
        </w:rPr>
        <w:t>owners</w:t>
      </w:r>
      <w:r w:rsidR="00DB69AA">
        <w:rPr>
          <w:rFonts w:ascii="Times New Roman" w:hAnsi="Times New Roman" w:cs="Times New Roman"/>
          <w:color w:val="000000" w:themeColor="text1"/>
          <w:sz w:val="24"/>
          <w:szCs w:val="24"/>
        </w:rPr>
        <w:t>hip,</w:t>
      </w:r>
      <w:r w:rsidR="00472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while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Moldovan companies, </w:t>
      </w:r>
      <w:r w:rsidR="00FC6F89">
        <w:rPr>
          <w:rFonts w:ascii="Times New Roman" w:hAnsi="Times New Roman" w:cs="Times New Roman"/>
          <w:color w:val="000000" w:themeColor="text1"/>
          <w:sz w:val="24"/>
          <w:szCs w:val="24"/>
        </w:rPr>
        <w:t>especially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small and medium</w:t>
      </w:r>
      <w:r w:rsidR="00DB69A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C6F89">
        <w:rPr>
          <w:rFonts w:ascii="Times New Roman" w:hAnsi="Times New Roman" w:cs="Times New Roman"/>
          <w:color w:val="000000" w:themeColor="text1"/>
          <w:sz w:val="24"/>
          <w:szCs w:val="24"/>
        </w:rPr>
        <w:t>size</w:t>
      </w:r>
      <w:r w:rsidR="00DB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ones</w:t>
      </w:r>
      <w:r w:rsidR="00FC6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DB6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hampered by a severe lack of market experience as they </w:t>
      </w:r>
      <w:r w:rsidR="00A97FED">
        <w:rPr>
          <w:rFonts w:ascii="Times New Roman" w:hAnsi="Times New Roman" w:cs="Times New Roman"/>
          <w:color w:val="000000" w:themeColor="text1"/>
          <w:sz w:val="24"/>
          <w:szCs w:val="24"/>
        </w:rPr>
        <w:t>struggl</w:t>
      </w:r>
      <w:r w:rsidR="00DB69A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472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understand </w:t>
      </w:r>
      <w:r w:rsidR="00D27B44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472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implement </w:t>
      </w:r>
      <w:r w:rsidR="00A97FED">
        <w:rPr>
          <w:rFonts w:ascii="Times New Roman" w:hAnsi="Times New Roman" w:cs="Times New Roman"/>
          <w:color w:val="000000" w:themeColor="text1"/>
          <w:sz w:val="24"/>
          <w:szCs w:val="24"/>
        </w:rPr>
        <w:t>basic business</w:t>
      </w:r>
      <w:r w:rsidR="00472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172C">
        <w:rPr>
          <w:rFonts w:ascii="Times New Roman" w:hAnsi="Times New Roman" w:cs="Times New Roman"/>
          <w:color w:val="000000" w:themeColor="text1"/>
          <w:sz w:val="24"/>
          <w:szCs w:val="24"/>
        </w:rPr>
        <w:t>strategies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57313" w:rsidRPr="005A0AD5" w:rsidRDefault="00472A6D" w:rsidP="00472A6D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C57313" w:rsidRPr="005A0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Future </w:t>
      </w:r>
      <w:r w:rsidR="00E869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trends in</w:t>
      </w:r>
      <w:r w:rsidR="00F37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E70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Moldovan </w:t>
      </w:r>
      <w:r w:rsidR="00F378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business ethics </w:t>
      </w:r>
    </w:p>
    <w:p w:rsidR="00C57313" w:rsidRPr="005A0AD5" w:rsidRDefault="00C57313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Moldova is actively participating in 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globalization process</w:t>
      </w:r>
      <w:r w:rsidR="00A97FE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its </w:t>
      </w:r>
      <w:r w:rsidR="006A52A8">
        <w:rPr>
          <w:rFonts w:ascii="Times New Roman" w:hAnsi="Times New Roman" w:cs="Times New Roman"/>
          <w:color w:val="000000" w:themeColor="text1"/>
          <w:sz w:val="24"/>
          <w:szCs w:val="24"/>
        </w:rPr>
        <w:t>business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culture 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increasingly </w:t>
      </w:r>
      <w:r w:rsidR="00934FCE">
        <w:rPr>
          <w:rFonts w:ascii="Times New Roman" w:hAnsi="Times New Roman" w:cs="Times New Roman"/>
          <w:color w:val="000000" w:themeColor="text1"/>
          <w:sz w:val="24"/>
          <w:szCs w:val="24"/>
        </w:rPr>
        <w:t>inspired</w:t>
      </w:r>
      <w:r w:rsidR="006A52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Western </w:t>
      </w:r>
      <w:r w:rsidR="007E1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economic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model. 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thical business principles have 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yet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be developed in Moldova. The main 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>effort to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privatiz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state property 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>has ended;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therefore, </w:t>
      </w:r>
      <w:r w:rsidR="00A97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market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competition is expected </w:t>
      </w:r>
      <w:r w:rsidR="00686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arise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among </w:t>
      </w:r>
      <w:r w:rsidR="00982094">
        <w:rPr>
          <w:rFonts w:ascii="Times New Roman" w:hAnsi="Times New Roman" w:cs="Times New Roman"/>
          <w:color w:val="000000" w:themeColor="text1"/>
          <w:sz w:val="24"/>
          <w:szCs w:val="24"/>
        </w:rPr>
        <w:t>companies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982094">
        <w:rPr>
          <w:rFonts w:ascii="Times New Roman" w:hAnsi="Times New Roman" w:cs="Times New Roman"/>
          <w:color w:val="000000" w:themeColor="text1"/>
          <w:sz w:val="24"/>
          <w:szCs w:val="24"/>
        </w:rPr>
        <w:t>individual entrepreneurs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fight 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>to gain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4FCE">
        <w:rPr>
          <w:rFonts w:ascii="Times New Roman" w:hAnsi="Times New Roman" w:cs="Times New Roman"/>
          <w:color w:val="000000" w:themeColor="text1"/>
          <w:sz w:val="24"/>
          <w:szCs w:val="24"/>
        </w:rPr>
        <w:t>customers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34F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new </w:t>
      </w:r>
      <w:r w:rsidR="007B10CC">
        <w:rPr>
          <w:rFonts w:ascii="Times New Roman" w:hAnsi="Times New Roman" w:cs="Times New Roman"/>
          <w:color w:val="000000" w:themeColor="text1"/>
          <w:sz w:val="24"/>
          <w:szCs w:val="24"/>
        </w:rPr>
        <w:t>markets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7B10CC">
        <w:rPr>
          <w:rFonts w:ascii="Times New Roman" w:hAnsi="Times New Roman" w:cs="Times New Roman"/>
          <w:color w:val="000000" w:themeColor="text1"/>
          <w:sz w:val="24"/>
          <w:szCs w:val="24"/>
        </w:rPr>
        <w:t>sales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094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becom</w:t>
      </w:r>
      <w:r w:rsidR="00982094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934FCE">
        <w:rPr>
          <w:rFonts w:ascii="Times New Roman" w:hAnsi="Times New Roman" w:cs="Times New Roman"/>
          <w:color w:val="000000" w:themeColor="text1"/>
          <w:sz w:val="24"/>
          <w:szCs w:val="24"/>
        </w:rPr>
        <w:t>daily routine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934F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many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successful business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. Th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6EF0">
        <w:rPr>
          <w:rFonts w:ascii="Times New Roman" w:hAnsi="Times New Roman" w:cs="Times New Roman"/>
          <w:color w:val="000000" w:themeColor="text1"/>
          <w:sz w:val="24"/>
          <w:szCs w:val="24"/>
        </w:rPr>
        <w:t>disregard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business ethics can </w:t>
      </w:r>
      <w:r w:rsidR="00661B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now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cost more than 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86EF0">
        <w:rPr>
          <w:rFonts w:ascii="Times New Roman" w:hAnsi="Times New Roman" w:cs="Times New Roman"/>
          <w:color w:val="000000" w:themeColor="text1"/>
          <w:sz w:val="24"/>
          <w:szCs w:val="24"/>
        </w:rPr>
        <w:t>expense</w:t>
      </w:r>
      <w:r w:rsidR="00982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implement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ethical principles. 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982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end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61B32">
        <w:rPr>
          <w:rFonts w:ascii="Times New Roman" w:hAnsi="Times New Roman" w:cs="Times New Roman"/>
          <w:color w:val="000000" w:themeColor="text1"/>
          <w:sz w:val="24"/>
          <w:szCs w:val="24"/>
        </w:rPr>
        <w:t>adherence to these principles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more effective and sustainable than any </w:t>
      </w:r>
      <w:r w:rsidR="00982094">
        <w:rPr>
          <w:rFonts w:ascii="Times New Roman" w:hAnsi="Times New Roman" w:cs="Times New Roman"/>
          <w:color w:val="000000" w:themeColor="text1"/>
          <w:sz w:val="24"/>
          <w:szCs w:val="24"/>
        </w:rPr>
        <w:t>gain</w:t>
      </w:r>
      <w:r w:rsidR="00941B5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achievable </w:t>
      </w:r>
      <w:r w:rsidR="00982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under 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982094">
        <w:rPr>
          <w:rFonts w:ascii="Times New Roman" w:hAnsi="Times New Roman" w:cs="Times New Roman"/>
          <w:color w:val="000000" w:themeColor="text1"/>
          <w:sz w:val="24"/>
          <w:szCs w:val="24"/>
        </w:rPr>
        <w:t>urrent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conditions.</w:t>
      </w:r>
      <w:r w:rsidR="00C96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7FED">
        <w:rPr>
          <w:rFonts w:ascii="Times New Roman" w:hAnsi="Times New Roman" w:cs="Times New Roman"/>
          <w:color w:val="000000" w:themeColor="text1"/>
          <w:sz w:val="24"/>
          <w:szCs w:val="24"/>
        </w:rPr>
        <w:t>Some</w:t>
      </w:r>
      <w:r w:rsidR="00C96D7F" w:rsidRPr="00951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international companies 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</w:t>
      </w:r>
      <w:r w:rsidR="00C96D7F" w:rsidRPr="00951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already successfully 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C96D7F" w:rsidRPr="00951CE0">
        <w:rPr>
          <w:rFonts w:ascii="Times New Roman" w:hAnsi="Times New Roman" w:cs="Times New Roman"/>
          <w:color w:val="000000" w:themeColor="text1"/>
          <w:sz w:val="24"/>
          <w:szCs w:val="24"/>
        </w:rPr>
        <w:t>imported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C96D7F" w:rsidRPr="00951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implemented 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96D7F" w:rsidRPr="00951CE0">
        <w:rPr>
          <w:rFonts w:ascii="Times New Roman" w:hAnsi="Times New Roman" w:cs="Times New Roman"/>
          <w:color w:val="000000" w:themeColor="text1"/>
          <w:sz w:val="24"/>
          <w:szCs w:val="24"/>
        </w:rPr>
        <w:t>parent companies’ ethical codes. Cell phone operators (</w:t>
      </w:r>
      <w:proofErr w:type="spellStart"/>
      <w:r w:rsidR="00C96D7F" w:rsidRPr="00951CE0">
        <w:rPr>
          <w:rFonts w:ascii="Times New Roman" w:hAnsi="Times New Roman" w:cs="Times New Roman"/>
          <w:color w:val="000000" w:themeColor="text1"/>
          <w:sz w:val="24"/>
          <w:szCs w:val="24"/>
        </w:rPr>
        <w:t>Moldcell</w:t>
      </w:r>
      <w:proofErr w:type="spellEnd"/>
      <w:r w:rsidR="00C96D7F" w:rsidRPr="00951CE0">
        <w:rPr>
          <w:rFonts w:ascii="Times New Roman" w:hAnsi="Times New Roman" w:cs="Times New Roman"/>
          <w:color w:val="000000" w:themeColor="text1"/>
          <w:sz w:val="24"/>
          <w:szCs w:val="24"/>
        </w:rPr>
        <w:t>, Orange)</w:t>
      </w:r>
      <w:r w:rsidR="00C7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C96D7F" w:rsidRPr="00951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commercial banks (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>such as</w:t>
      </w:r>
      <w:r w:rsidR="00A97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6D7F" w:rsidRPr="00951CE0">
        <w:rPr>
          <w:rFonts w:ascii="Times New Roman" w:hAnsi="Times New Roman" w:cs="Times New Roman"/>
          <w:color w:val="000000" w:themeColor="text1"/>
          <w:sz w:val="24"/>
          <w:szCs w:val="24"/>
        </w:rPr>
        <w:t>Mobisbanca</w:t>
      </w:r>
      <w:proofErr w:type="spellEnd"/>
      <w:r w:rsidR="005F3B2C" w:rsidRPr="00951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part of the </w:t>
      </w:r>
      <w:proofErr w:type="spellStart"/>
      <w:r w:rsidR="005F3B2C" w:rsidRPr="00951CE0">
        <w:rPr>
          <w:rFonts w:ascii="Times New Roman" w:hAnsi="Times New Roman" w:cs="Times New Roman"/>
          <w:color w:val="000000" w:themeColor="text1"/>
          <w:sz w:val="24"/>
          <w:szCs w:val="24"/>
        </w:rPr>
        <w:t>Groupe</w:t>
      </w:r>
      <w:proofErr w:type="spellEnd"/>
      <w:r w:rsidR="005F3B2C" w:rsidRPr="00951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3B2C" w:rsidRPr="00951CE0">
        <w:rPr>
          <w:rFonts w:ascii="Times New Roman" w:hAnsi="Times New Roman" w:cs="Times New Roman"/>
          <w:color w:val="000000" w:themeColor="text1"/>
          <w:sz w:val="24"/>
          <w:szCs w:val="24"/>
        </w:rPr>
        <w:t>Societe</w:t>
      </w:r>
      <w:proofErr w:type="spellEnd"/>
      <w:r w:rsidR="005F3B2C" w:rsidRPr="00951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3B2C" w:rsidRPr="00951CE0">
        <w:rPr>
          <w:rFonts w:ascii="Times New Roman" w:hAnsi="Times New Roman" w:cs="Times New Roman"/>
          <w:color w:val="000000" w:themeColor="text1"/>
          <w:sz w:val="24"/>
          <w:szCs w:val="24"/>
        </w:rPr>
        <w:t>Generale</w:t>
      </w:r>
      <w:proofErr w:type="spellEnd"/>
      <w:r w:rsidR="00C96D7F" w:rsidRPr="00951CE0">
        <w:rPr>
          <w:rFonts w:ascii="Times New Roman" w:hAnsi="Times New Roman" w:cs="Times New Roman"/>
          <w:color w:val="000000" w:themeColor="text1"/>
          <w:sz w:val="24"/>
          <w:szCs w:val="24"/>
        </w:rPr>
        <w:t>) are active</w:t>
      </w:r>
      <w:r w:rsidR="00C71496">
        <w:rPr>
          <w:rFonts w:ascii="Times New Roman" w:hAnsi="Times New Roman" w:cs="Times New Roman"/>
          <w:color w:val="000000" w:themeColor="text1"/>
          <w:sz w:val="24"/>
          <w:szCs w:val="24"/>
        </w:rPr>
        <w:t>ly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6D7F" w:rsidRPr="00951CE0">
        <w:rPr>
          <w:rFonts w:ascii="Times New Roman" w:hAnsi="Times New Roman" w:cs="Times New Roman"/>
          <w:color w:val="000000" w:themeColor="text1"/>
          <w:sz w:val="24"/>
          <w:szCs w:val="24"/>
        </w:rPr>
        <w:t>promoti</w:t>
      </w:r>
      <w:r w:rsidR="00C7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 </w:t>
      </w:r>
      <w:r w:rsidR="00C96D7F" w:rsidRPr="00951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ethical values among 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their </w:t>
      </w:r>
      <w:r w:rsidR="00C96D7F" w:rsidRPr="00951CE0">
        <w:rPr>
          <w:rFonts w:ascii="Times New Roman" w:hAnsi="Times New Roman" w:cs="Times New Roman"/>
          <w:color w:val="000000" w:themeColor="text1"/>
          <w:sz w:val="24"/>
          <w:szCs w:val="24"/>
        </w:rPr>
        <w:t>employees and partners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016AB" w:rsidRPr="00951CE0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6"/>
      </w:r>
      <w:r w:rsidR="00C96D7F" w:rsidRPr="00951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Corporate social responsibility as 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C71496">
        <w:rPr>
          <w:rFonts w:ascii="Times New Roman" w:hAnsi="Times New Roman" w:cs="Times New Roman"/>
          <w:color w:val="000000" w:themeColor="text1"/>
          <w:sz w:val="24"/>
          <w:szCs w:val="24"/>
        </w:rPr>
        <w:t>component</w:t>
      </w:r>
      <w:r w:rsidR="00C96D7F" w:rsidRPr="00951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business ethics 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941B54" w:rsidRPr="00951CE0">
        <w:rPr>
          <w:rFonts w:ascii="Times New Roman" w:hAnsi="Times New Roman" w:cs="Times New Roman"/>
          <w:color w:val="000000" w:themeColor="text1"/>
          <w:sz w:val="24"/>
          <w:szCs w:val="24"/>
        </w:rPr>
        <w:t>beco</w:t>
      </w:r>
      <w:r w:rsidR="00941B54">
        <w:rPr>
          <w:rFonts w:ascii="Times New Roman" w:hAnsi="Times New Roman" w:cs="Times New Roman"/>
          <w:color w:val="000000" w:themeColor="text1"/>
          <w:sz w:val="24"/>
          <w:szCs w:val="24"/>
        </w:rPr>
        <w:t>ming</w:t>
      </w:r>
      <w:r w:rsidR="00C96D7F" w:rsidRPr="00951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mandatory. </w:t>
      </w:r>
      <w:proofErr w:type="spellStart"/>
      <w:r w:rsidR="00C96D7F" w:rsidRPr="00951CE0">
        <w:rPr>
          <w:rFonts w:ascii="Times New Roman" w:hAnsi="Times New Roman" w:cs="Times New Roman"/>
          <w:color w:val="000000" w:themeColor="text1"/>
          <w:sz w:val="24"/>
          <w:szCs w:val="24"/>
        </w:rPr>
        <w:t>Moldcell</w:t>
      </w:r>
      <w:proofErr w:type="spellEnd"/>
      <w:r w:rsidR="00C96D7F" w:rsidRPr="00951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Orange sponsor many </w:t>
      </w:r>
      <w:r w:rsidR="00A97FED">
        <w:rPr>
          <w:rFonts w:ascii="Times New Roman" w:hAnsi="Times New Roman" w:cs="Times New Roman"/>
          <w:color w:val="000000" w:themeColor="text1"/>
          <w:sz w:val="24"/>
          <w:szCs w:val="24"/>
        </w:rPr>
        <w:t>academic</w:t>
      </w:r>
      <w:r w:rsidR="00C96D7F" w:rsidRPr="00951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social </w:t>
      </w:r>
      <w:r w:rsidR="00A97FED">
        <w:rPr>
          <w:rFonts w:ascii="Times New Roman" w:hAnsi="Times New Roman" w:cs="Times New Roman"/>
          <w:color w:val="000000" w:themeColor="text1"/>
          <w:sz w:val="24"/>
          <w:szCs w:val="24"/>
        </w:rPr>
        <w:t>programs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96D7F" w:rsidRPr="00951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1496">
        <w:rPr>
          <w:rFonts w:ascii="Times New Roman" w:hAnsi="Times New Roman" w:cs="Times New Roman"/>
          <w:color w:val="000000" w:themeColor="text1"/>
          <w:sz w:val="24"/>
          <w:szCs w:val="24"/>
        </w:rPr>
        <w:t>including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6D7F" w:rsidRPr="00951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support </w:t>
      </w:r>
      <w:r w:rsidR="00C71496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C96D7F" w:rsidRPr="00951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1CE0">
        <w:rPr>
          <w:rFonts w:ascii="Times New Roman" w:hAnsi="Times New Roman" w:cs="Times New Roman"/>
          <w:color w:val="000000" w:themeColor="text1"/>
          <w:sz w:val="24"/>
          <w:szCs w:val="24"/>
        </w:rPr>
        <w:t>vulnerable</w:t>
      </w:r>
      <w:r w:rsidR="00C96D7F" w:rsidRPr="00951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children</w:t>
      </w:r>
      <w:r w:rsidR="00C7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C96D7F" w:rsidRPr="00951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66AC" w:rsidRPr="00951CE0">
        <w:rPr>
          <w:rFonts w:ascii="Times New Roman" w:hAnsi="Times New Roman" w:cs="Times New Roman"/>
          <w:color w:val="000000" w:themeColor="text1"/>
          <w:sz w:val="24"/>
          <w:szCs w:val="24"/>
        </w:rPr>
        <w:t>university conferences</w:t>
      </w:r>
      <w:r w:rsidR="00951C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366AC" w:rsidRPr="00951CE0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7"/>
      </w:r>
      <w:r w:rsidR="00D366AC" w:rsidRPr="00951CE0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8"/>
      </w:r>
      <w:r w:rsidR="00D366AC" w:rsidRPr="00951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66AC" w:rsidRPr="00951CE0">
        <w:rPr>
          <w:rFonts w:ascii="Times New Roman" w:hAnsi="Times New Roman" w:cs="Times New Roman"/>
          <w:color w:val="000000" w:themeColor="text1"/>
          <w:sz w:val="24"/>
          <w:szCs w:val="24"/>
        </w:rPr>
        <w:t>Mobiasbanca</w:t>
      </w:r>
      <w:proofErr w:type="spellEnd"/>
      <w:r w:rsidR="00D366AC" w:rsidRPr="00951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other banks 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</w:t>
      </w:r>
      <w:r w:rsidR="00495768">
        <w:rPr>
          <w:rFonts w:ascii="Times New Roman" w:hAnsi="Times New Roman" w:cs="Times New Roman"/>
          <w:color w:val="000000" w:themeColor="text1"/>
          <w:sz w:val="24"/>
          <w:szCs w:val="24"/>
        </w:rPr>
        <w:t>bec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95768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r w:rsidR="00D366AC" w:rsidRPr="00951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regular </w:t>
      </w:r>
      <w:r w:rsidR="00951CE0">
        <w:rPr>
          <w:rFonts w:ascii="Times New Roman" w:hAnsi="Times New Roman" w:cs="Times New Roman"/>
          <w:color w:val="000000" w:themeColor="text1"/>
          <w:sz w:val="24"/>
          <w:szCs w:val="24"/>
        </w:rPr>
        <w:t>sponsors</w:t>
      </w:r>
      <w:r w:rsidR="00D366AC" w:rsidRPr="00951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Moldovan sports</w:t>
      </w:r>
      <w:r w:rsidR="00951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competitions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366AC" w:rsidRPr="00951CE0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9"/>
      </w:r>
      <w:r w:rsidR="00D36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57313" w:rsidRPr="005A0AD5" w:rsidRDefault="00C57313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However, 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>in discussing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1B54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estern values and their </w:t>
      </w:r>
      <w:r w:rsidR="00A97FED">
        <w:rPr>
          <w:rFonts w:ascii="Times New Roman" w:hAnsi="Times New Roman" w:cs="Times New Roman"/>
          <w:color w:val="000000" w:themeColor="text1"/>
          <w:sz w:val="24"/>
          <w:szCs w:val="24"/>
        </w:rPr>
        <w:t>plac</w:t>
      </w:r>
      <w:r w:rsidR="00C7149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2094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midst of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Moldovan realities, we must be aware 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>of the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1B54">
        <w:rPr>
          <w:rFonts w:ascii="Times New Roman" w:hAnsi="Times New Roman" w:cs="Times New Roman"/>
          <w:color w:val="000000" w:themeColor="text1"/>
          <w:sz w:val="24"/>
          <w:szCs w:val="24"/>
        </w:rPr>
        <w:t>many challenges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European survey conducted in 2009 demonstrated that tolerance for unethical behavior is still alarming (Oates, 2010): </w:t>
      </w:r>
    </w:p>
    <w:p w:rsidR="00C57313" w:rsidRPr="005A0AD5" w:rsidRDefault="00C57313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47% of 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respondents noted that one or more types of unethical behavior </w:t>
      </w:r>
      <w:r w:rsidR="00661B32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acceptable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a business needs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help </w:t>
      </w:r>
      <w:r w:rsidR="00BA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survive</w:t>
      </w:r>
      <w:r w:rsidR="00941B5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7313" w:rsidRPr="005A0AD5" w:rsidRDefault="00C57313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25% of </w:t>
      </w:r>
      <w:r w:rsidR="00C7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respondents said it 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acceptable 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pay bribes </w:t>
      </w:r>
      <w:r w:rsidR="00A97FED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3BB5">
        <w:rPr>
          <w:rFonts w:ascii="Times New Roman" w:hAnsi="Times New Roman" w:cs="Times New Roman"/>
          <w:color w:val="000000" w:themeColor="text1"/>
          <w:sz w:val="24"/>
          <w:szCs w:val="24"/>
        </w:rPr>
        <w:t>start a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 </w:t>
      </w:r>
      <w:r w:rsidR="00A97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private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business</w:t>
      </w:r>
      <w:r w:rsidR="00941B5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7313" w:rsidRPr="005A0AD5" w:rsidRDefault="00C57313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13% of senior managers and board members 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>opined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misstating financial</w:t>
      </w:r>
      <w:r w:rsidR="00BA02E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justifiable </w:t>
      </w:r>
      <w:r w:rsidR="00BA02E2">
        <w:rPr>
          <w:rFonts w:ascii="Times New Roman" w:hAnsi="Times New Roman" w:cs="Times New Roman"/>
          <w:color w:val="000000" w:themeColor="text1"/>
          <w:sz w:val="24"/>
          <w:szCs w:val="24"/>
        </w:rPr>
        <w:t>under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contemporary </w:t>
      </w:r>
      <w:r w:rsidR="00960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chaotic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economic conditions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A0AD5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20"/>
      </w:r>
    </w:p>
    <w:p w:rsidR="00C57313" w:rsidRPr="005A0AD5" w:rsidRDefault="00C57313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At the same time, </w:t>
      </w:r>
      <w:r w:rsidR="00323BB5">
        <w:rPr>
          <w:rFonts w:ascii="Times New Roman" w:hAnsi="Times New Roman" w:cs="Times New Roman"/>
          <w:color w:val="000000" w:themeColor="text1"/>
          <w:sz w:val="24"/>
          <w:szCs w:val="24"/>
        </w:rPr>
        <w:t>our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analysis 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>has shown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companies with foreign capital 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>are more likely to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implement </w:t>
      </w:r>
      <w:r w:rsidR="00242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principles of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business ethics and 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develop organizational culture 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order </w:t>
      </w:r>
      <w:r w:rsidR="001C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2421A0">
        <w:rPr>
          <w:rFonts w:ascii="Times New Roman" w:hAnsi="Times New Roman" w:cs="Times New Roman"/>
          <w:color w:val="000000" w:themeColor="text1"/>
          <w:sz w:val="24"/>
          <w:szCs w:val="24"/>
        </w:rPr>
        <w:t>absorb</w:t>
      </w:r>
      <w:r w:rsidR="00982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 </w:t>
      </w:r>
      <w:r w:rsidR="00982094">
        <w:rPr>
          <w:rFonts w:ascii="Times New Roman" w:hAnsi="Times New Roman" w:cs="Times New Roman"/>
          <w:color w:val="000000" w:themeColor="text1"/>
          <w:sz w:val="24"/>
          <w:szCs w:val="24"/>
        </w:rPr>
        <w:t>practices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. There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a reasonable hope that the implementation of the EU-Moldova Association Agreement </w:t>
      </w:r>
      <w:r w:rsidR="00A55529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6905">
        <w:rPr>
          <w:rFonts w:ascii="Times New Roman" w:hAnsi="Times New Roman" w:cs="Times New Roman"/>
          <w:color w:val="000000" w:themeColor="text1"/>
          <w:sz w:val="24"/>
          <w:szCs w:val="24"/>
        </w:rPr>
        <w:t>Sep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tember</w:t>
      </w:r>
      <w:r w:rsidR="008569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country’s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growing </w:t>
      </w:r>
      <w:r w:rsidR="00323BB5">
        <w:rPr>
          <w:rFonts w:ascii="Times New Roman" w:hAnsi="Times New Roman" w:cs="Times New Roman"/>
          <w:color w:val="000000" w:themeColor="text1"/>
          <w:sz w:val="24"/>
          <w:szCs w:val="24"/>
        </w:rPr>
        <w:t>visibility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23BB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international arena will </w:t>
      </w:r>
      <w:r w:rsidR="00F443F4">
        <w:rPr>
          <w:rFonts w:ascii="Times New Roman" w:hAnsi="Times New Roman" w:cs="Times New Roman"/>
          <w:color w:val="000000" w:themeColor="text1"/>
          <w:sz w:val="24"/>
          <w:szCs w:val="24"/>
        </w:rPr>
        <w:t>attract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more foreign investment and thus expand</w:t>
      </w:r>
      <w:r w:rsidR="00323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ethical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organizational culture </w:t>
      </w:r>
      <w:r w:rsidR="00A55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among </w:t>
      </w:r>
      <w:r w:rsidR="001C1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local </w:t>
      </w:r>
      <w:r w:rsidR="00982094">
        <w:rPr>
          <w:rFonts w:ascii="Times New Roman" w:hAnsi="Times New Roman" w:cs="Times New Roman"/>
          <w:color w:val="000000" w:themeColor="text1"/>
          <w:sz w:val="24"/>
          <w:szCs w:val="24"/>
        </w:rPr>
        <w:t>companies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7313" w:rsidRDefault="00916906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7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standards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usiness ethic</w:t>
      </w:r>
      <w:r w:rsidR="00C7149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2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primarily </w:t>
      </w:r>
      <w:r w:rsidR="00A521DC">
        <w:rPr>
          <w:rFonts w:ascii="Times New Roman" w:hAnsi="Times New Roman" w:cs="Times New Roman"/>
          <w:color w:val="000000" w:themeColor="text1"/>
          <w:sz w:val="24"/>
          <w:szCs w:val="24"/>
        </w:rPr>
        <w:t>observed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21A0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="00A52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big foreign companies </w:t>
      </w:r>
      <w:r w:rsidR="0066322F">
        <w:rPr>
          <w:rFonts w:ascii="Times New Roman" w:hAnsi="Times New Roman" w:cs="Times New Roman"/>
          <w:color w:val="000000" w:themeColor="text1"/>
          <w:sz w:val="24"/>
          <w:szCs w:val="24"/>
        </w:rPr>
        <w:t>should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3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spread across the board.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 b</w:t>
      </w:r>
      <w:r w:rsidR="0098660D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usiness </w:t>
      </w:r>
      <w:r w:rsidR="00986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environment </w:t>
      </w:r>
      <w:r w:rsidR="0098660D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row</w:t>
      </w:r>
      <w:r w:rsidR="0098660D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3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more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civilized </w:t>
      </w:r>
      <w:r w:rsidR="00495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when </w:t>
      </w:r>
      <w:r w:rsidR="0098660D">
        <w:rPr>
          <w:rFonts w:ascii="Times New Roman" w:hAnsi="Times New Roman" w:cs="Times New Roman"/>
          <w:color w:val="000000" w:themeColor="text1"/>
          <w:sz w:val="24"/>
          <w:szCs w:val="24"/>
        </w:rPr>
        <w:t>guided by</w:t>
      </w:r>
      <w:r w:rsidR="00B51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3BB5">
        <w:rPr>
          <w:rFonts w:ascii="Times New Roman" w:hAnsi="Times New Roman" w:cs="Times New Roman"/>
          <w:color w:val="000000" w:themeColor="text1"/>
          <w:sz w:val="24"/>
          <w:szCs w:val="24"/>
        </w:rPr>
        <w:t>rule-of-law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C6B">
        <w:rPr>
          <w:rFonts w:ascii="Times New Roman" w:hAnsi="Times New Roman" w:cs="Times New Roman"/>
          <w:color w:val="000000" w:themeColor="text1"/>
          <w:sz w:val="24"/>
          <w:szCs w:val="24"/>
        </w:rPr>
        <w:t>principle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reforms announced by the </w:t>
      </w:r>
      <w:r w:rsidR="00323BB5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overnment to modernize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country’s judiciary system contribute 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belief that </w:t>
      </w:r>
      <w:r w:rsidR="00B5126D">
        <w:rPr>
          <w:rFonts w:ascii="Times New Roman" w:hAnsi="Times New Roman" w:cs="Times New Roman"/>
          <w:color w:val="000000" w:themeColor="text1"/>
          <w:sz w:val="24"/>
          <w:szCs w:val="24"/>
        </w:rPr>
        <w:t>neither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personal relations </w:t>
      </w:r>
      <w:r w:rsidR="00B51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“blat” will rule the future of </w:t>
      </w:r>
      <w:r w:rsidR="00B51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Moldovan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businesses, but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 </w:t>
      </w:r>
      <w:r w:rsidR="008B3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market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competition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instead prevail</w:t>
      </w:r>
      <w:r w:rsidR="008B3323">
        <w:rPr>
          <w:rFonts w:ascii="Times New Roman" w:hAnsi="Times New Roman" w:cs="Times New Roman"/>
          <w:color w:val="000000" w:themeColor="text1"/>
          <w:sz w:val="24"/>
          <w:szCs w:val="24"/>
        </w:rPr>
        <w:t>. T</w:t>
      </w:r>
      <w:r w:rsidR="00B51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 </w:t>
      </w:r>
      <w:r w:rsidR="00A55529">
        <w:rPr>
          <w:rFonts w:ascii="Times New Roman" w:hAnsi="Times New Roman" w:cs="Times New Roman"/>
          <w:color w:val="000000" w:themeColor="text1"/>
          <w:sz w:val="24"/>
          <w:szCs w:val="24"/>
        </w:rPr>
        <w:t>development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will benefit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both business</w:t>
      </w:r>
      <w:r w:rsidR="00B5126D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customers. </w:t>
      </w:r>
    </w:p>
    <w:p w:rsidR="00D366AC" w:rsidRPr="005A0AD5" w:rsidRDefault="00D366AC" w:rsidP="00C5731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Moldovan companies </w:t>
      </w:r>
      <w:r w:rsidR="00231C6B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Pr="00B63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016">
        <w:rPr>
          <w:rFonts w:ascii="Times New Roman" w:hAnsi="Times New Roman" w:cs="Times New Roman"/>
          <w:color w:val="000000" w:themeColor="text1"/>
          <w:sz w:val="24"/>
          <w:szCs w:val="24"/>
        </w:rPr>
        <w:t>employ</w:t>
      </w:r>
      <w:r w:rsidRPr="00B63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mostly young and </w:t>
      </w:r>
      <w:r w:rsidR="00231C6B">
        <w:rPr>
          <w:rFonts w:ascii="Times New Roman" w:hAnsi="Times New Roman" w:cs="Times New Roman"/>
          <w:color w:val="000000" w:themeColor="text1"/>
          <w:sz w:val="24"/>
          <w:szCs w:val="24"/>
        </w:rPr>
        <w:t>educated</w:t>
      </w:r>
      <w:r w:rsidRPr="00B63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people must adapt to European values</w:t>
      </w:r>
      <w:r w:rsidR="0091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r w:rsidRPr="00B63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</w:t>
      </w:r>
      <w:r w:rsidR="0091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matters </w:t>
      </w:r>
      <w:r w:rsidRPr="00B63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F20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job </w:t>
      </w:r>
      <w:r w:rsidRPr="00B63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equality, </w:t>
      </w:r>
      <w:r w:rsidR="00F20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customer focus, </w:t>
      </w:r>
      <w:r w:rsidR="0091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B63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zero </w:t>
      </w:r>
      <w:r w:rsidR="0091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tolerance of </w:t>
      </w:r>
      <w:r w:rsidRPr="00B635B8">
        <w:rPr>
          <w:rFonts w:ascii="Times New Roman" w:hAnsi="Times New Roman" w:cs="Times New Roman"/>
          <w:color w:val="000000" w:themeColor="text1"/>
          <w:sz w:val="24"/>
          <w:szCs w:val="24"/>
        </w:rPr>
        <w:t>corruption</w:t>
      </w:r>
      <w:r w:rsidR="004957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63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C7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must </w:t>
      </w:r>
      <w:r w:rsidR="00916906">
        <w:rPr>
          <w:rFonts w:ascii="Times New Roman" w:hAnsi="Times New Roman" w:cs="Times New Roman"/>
          <w:color w:val="000000" w:themeColor="text1"/>
          <w:sz w:val="24"/>
          <w:szCs w:val="24"/>
        </w:rPr>
        <w:t>avoid</w:t>
      </w:r>
      <w:r w:rsidRPr="00B63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016">
        <w:rPr>
          <w:rFonts w:ascii="Times New Roman" w:hAnsi="Times New Roman" w:cs="Times New Roman"/>
          <w:color w:val="000000" w:themeColor="text1"/>
          <w:sz w:val="24"/>
          <w:szCs w:val="24"/>
        </w:rPr>
        <w:t>situations</w:t>
      </w:r>
      <w:r w:rsidRPr="00B63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C71496"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r w:rsidRPr="00B63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adversely </w:t>
      </w:r>
      <w:r w:rsidR="00F20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affect </w:t>
      </w:r>
      <w:r w:rsidRPr="00B63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their </w:t>
      </w:r>
      <w:r w:rsidR="00231C6B">
        <w:rPr>
          <w:rFonts w:ascii="Times New Roman" w:hAnsi="Times New Roman" w:cs="Times New Roman"/>
          <w:color w:val="000000" w:themeColor="text1"/>
          <w:sz w:val="24"/>
          <w:szCs w:val="24"/>
        </w:rPr>
        <w:t>public image</w:t>
      </w:r>
      <w:r w:rsidRPr="00B63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1C6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B63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rivate </w:t>
      </w:r>
      <w:r w:rsidR="00F20016">
        <w:rPr>
          <w:rFonts w:ascii="Times New Roman" w:hAnsi="Times New Roman" w:cs="Times New Roman"/>
          <w:color w:val="000000" w:themeColor="text1"/>
          <w:sz w:val="24"/>
          <w:szCs w:val="24"/>
        </w:rPr>
        <w:t>business</w:t>
      </w:r>
      <w:r w:rsidR="0091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</w:t>
      </w:r>
      <w:r w:rsidR="00F20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started to</w:t>
      </w:r>
      <w:r w:rsidRPr="00B63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5768">
        <w:rPr>
          <w:rFonts w:ascii="Times New Roman" w:hAnsi="Times New Roman" w:cs="Times New Roman"/>
          <w:color w:val="000000" w:themeColor="text1"/>
          <w:sz w:val="24"/>
          <w:szCs w:val="24"/>
        </w:rPr>
        <w:t>accept</w:t>
      </w:r>
      <w:r w:rsidRPr="00B63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</w:t>
      </w:r>
      <w:r w:rsidR="00C7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necessity</w:t>
      </w:r>
      <w:r w:rsidRPr="00B63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instance, </w:t>
      </w:r>
      <w:r w:rsidRPr="00B63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ROGOB, </w:t>
      </w:r>
      <w:r w:rsidR="00C7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well-known </w:t>
      </w:r>
      <w:r w:rsidRPr="00B63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meat </w:t>
      </w:r>
      <w:r w:rsidR="00F20016">
        <w:rPr>
          <w:rFonts w:ascii="Times New Roman" w:hAnsi="Times New Roman" w:cs="Times New Roman"/>
          <w:color w:val="000000" w:themeColor="text1"/>
          <w:sz w:val="24"/>
          <w:szCs w:val="24"/>
        </w:rPr>
        <w:t>supplier</w:t>
      </w:r>
      <w:r w:rsidR="00B635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63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</w:t>
      </w:r>
      <w:r w:rsidR="0023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recently </w:t>
      </w:r>
      <w:r w:rsidRPr="00B63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accused </w:t>
      </w:r>
      <w:r w:rsidR="00B635B8">
        <w:rPr>
          <w:rFonts w:ascii="Times New Roman" w:hAnsi="Times New Roman" w:cs="Times New Roman"/>
          <w:color w:val="000000" w:themeColor="text1"/>
          <w:sz w:val="24"/>
          <w:szCs w:val="24"/>
        </w:rPr>
        <w:t>in the</w:t>
      </w:r>
      <w:r w:rsidRPr="00B63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press </w:t>
      </w:r>
      <w:r w:rsidR="00916906">
        <w:rPr>
          <w:rFonts w:ascii="Times New Roman" w:hAnsi="Times New Roman" w:cs="Times New Roman"/>
          <w:color w:val="000000" w:themeColor="text1"/>
          <w:sz w:val="24"/>
          <w:szCs w:val="24"/>
        </w:rPr>
        <w:t>of having overly</w:t>
      </w:r>
      <w:r w:rsidR="0023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close </w:t>
      </w:r>
      <w:r w:rsidRPr="00B63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relations with </w:t>
      </w:r>
      <w:r w:rsidR="00F20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B635B8">
        <w:rPr>
          <w:rFonts w:ascii="Times New Roman" w:hAnsi="Times New Roman" w:cs="Times New Roman"/>
          <w:color w:val="000000" w:themeColor="text1"/>
          <w:sz w:val="24"/>
          <w:szCs w:val="24"/>
        </w:rPr>
        <w:t>oligarchs</w:t>
      </w:r>
      <w:r w:rsidR="00B635B8">
        <w:rPr>
          <w:rFonts w:ascii="Times New Roman" w:hAnsi="Times New Roman" w:cs="Times New Roman"/>
          <w:color w:val="000000" w:themeColor="text1"/>
          <w:sz w:val="24"/>
          <w:szCs w:val="24"/>
        </w:rPr>
        <w:t>. T</w:t>
      </w:r>
      <w:r w:rsidRPr="00B63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company immediately </w:t>
      </w:r>
      <w:r w:rsidR="00916906">
        <w:rPr>
          <w:rFonts w:ascii="Times New Roman" w:hAnsi="Times New Roman" w:cs="Times New Roman"/>
          <w:color w:val="000000" w:themeColor="text1"/>
          <w:sz w:val="24"/>
          <w:szCs w:val="24"/>
        </w:rPr>
        <w:t>provided</w:t>
      </w:r>
      <w:r w:rsidR="00B63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public</w:t>
      </w:r>
      <w:r w:rsidRPr="00B63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proof</w:t>
      </w:r>
      <w:r w:rsidR="0091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contrary</w:t>
      </w:r>
      <w:r w:rsidR="00F20016" w:rsidRPr="00B635B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B63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otherwise</w:t>
      </w:r>
      <w:r w:rsidR="0091690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63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</w:t>
      </w:r>
      <w:r w:rsidR="0091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would have </w:t>
      </w:r>
      <w:r w:rsidRPr="00B63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risked </w:t>
      </w:r>
      <w:r w:rsidR="00916906">
        <w:rPr>
          <w:rFonts w:ascii="Times New Roman" w:hAnsi="Times New Roman" w:cs="Times New Roman"/>
          <w:color w:val="000000" w:themeColor="text1"/>
          <w:sz w:val="24"/>
          <w:szCs w:val="24"/>
        </w:rPr>
        <w:t>losing</w:t>
      </w:r>
      <w:r w:rsidR="00F20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many </w:t>
      </w:r>
      <w:r w:rsidR="00B635B8">
        <w:rPr>
          <w:rFonts w:ascii="Times New Roman" w:hAnsi="Times New Roman" w:cs="Times New Roman"/>
          <w:color w:val="000000" w:themeColor="text1"/>
          <w:sz w:val="24"/>
          <w:szCs w:val="24"/>
        </w:rPr>
        <w:t>customers</w:t>
      </w:r>
      <w:r w:rsidRPr="00B635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7313" w:rsidRPr="005A0AD5" w:rsidRDefault="00B635B8" w:rsidP="0049576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usiness transparency is also improving. The Law o</w:t>
      </w:r>
      <w:r w:rsidR="0091690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Accounting </w:t>
      </w:r>
      <w:r w:rsidR="00B772C2">
        <w:rPr>
          <w:rFonts w:ascii="Times New Roman" w:hAnsi="Times New Roman" w:cs="Times New Roman"/>
          <w:color w:val="000000" w:themeColor="text1"/>
          <w:sz w:val="24"/>
          <w:szCs w:val="24"/>
        </w:rPr>
        <w:t>Practices</w:t>
      </w:r>
      <w:r w:rsidR="0091690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77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adopted in 2007</w:t>
      </w:r>
      <w:r w:rsidR="0091690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7313" w:rsidRPr="005A0AD5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21"/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3385">
        <w:rPr>
          <w:rFonts w:ascii="Times New Roman" w:hAnsi="Times New Roman" w:cs="Times New Roman"/>
          <w:color w:val="000000" w:themeColor="text1"/>
          <w:sz w:val="24"/>
          <w:szCs w:val="24"/>
        </w:rPr>
        <w:t>mandat</w:t>
      </w:r>
      <w:r w:rsidR="00916906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523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523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International Financial Reporting Standards (IFRS) </w:t>
      </w:r>
      <w:r w:rsidR="00523385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some </w:t>
      </w:r>
      <w:r w:rsidR="00523385">
        <w:rPr>
          <w:rFonts w:ascii="Times New Roman" w:hAnsi="Times New Roman" w:cs="Times New Roman"/>
          <w:color w:val="000000" w:themeColor="text1"/>
          <w:sz w:val="24"/>
          <w:szCs w:val="24"/>
        </w:rPr>
        <w:t>sectors of the economy</w:t>
      </w:r>
      <w:r w:rsidR="0091690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as banks, </w:t>
      </w:r>
      <w:r w:rsidR="00C95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insurance companies, </w:t>
      </w:r>
      <w:r w:rsidR="0091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pension funds. Other companies </w:t>
      </w:r>
      <w:r w:rsidR="00523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103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voluntarily </w:t>
      </w:r>
      <w:r w:rsidR="00916906">
        <w:rPr>
          <w:rFonts w:ascii="Times New Roman" w:hAnsi="Times New Roman" w:cs="Times New Roman"/>
          <w:color w:val="000000" w:themeColor="text1"/>
          <w:sz w:val="24"/>
          <w:szCs w:val="24"/>
        </w:rPr>
        <w:t>adopting the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IFRS </w:t>
      </w:r>
      <w:r w:rsidR="00916906">
        <w:rPr>
          <w:rFonts w:ascii="Times New Roman" w:hAnsi="Times New Roman" w:cs="Times New Roman"/>
          <w:color w:val="000000" w:themeColor="text1"/>
          <w:sz w:val="24"/>
          <w:szCs w:val="24"/>
        </w:rPr>
        <w:t>and st</w:t>
      </w:r>
      <w:r w:rsidR="007D35F7">
        <w:rPr>
          <w:rFonts w:ascii="Times New Roman" w:hAnsi="Times New Roman" w:cs="Times New Roman"/>
          <w:color w:val="000000" w:themeColor="text1"/>
          <w:sz w:val="24"/>
          <w:szCs w:val="24"/>
        </w:rPr>
        <w:t>eadily</w:t>
      </w:r>
      <w:r w:rsidR="00C95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modify</w:t>
      </w:r>
      <w:r w:rsidR="00103E55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C95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their </w:t>
      </w:r>
      <w:r w:rsidR="00103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internal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accounting policies. </w:t>
      </w:r>
      <w:r w:rsidR="00916906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 experts </w:t>
      </w:r>
      <w:r w:rsidR="007D0F28">
        <w:rPr>
          <w:rFonts w:ascii="Times New Roman" w:hAnsi="Times New Roman" w:cs="Times New Roman"/>
          <w:color w:val="000000" w:themeColor="text1"/>
          <w:sz w:val="24"/>
          <w:szCs w:val="24"/>
        </w:rPr>
        <w:t>expect</w:t>
      </w:r>
      <w:r w:rsidR="00C57313" w:rsidRPr="005A0AD5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22"/>
      </w:r>
      <w:r w:rsidR="0091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the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application of international standards </w:t>
      </w:r>
      <w:r w:rsidR="00916906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accounting will </w:t>
      </w:r>
      <w:r w:rsidR="00323BB5">
        <w:rPr>
          <w:rFonts w:ascii="Times New Roman" w:hAnsi="Times New Roman" w:cs="Times New Roman"/>
          <w:color w:val="000000" w:themeColor="text1"/>
          <w:sz w:val="24"/>
          <w:szCs w:val="24"/>
        </w:rPr>
        <w:t>result in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more </w:t>
      </w:r>
      <w:r w:rsidR="007D0F28">
        <w:rPr>
          <w:rFonts w:ascii="Times New Roman" w:hAnsi="Times New Roman" w:cs="Times New Roman"/>
          <w:color w:val="000000" w:themeColor="text1"/>
          <w:sz w:val="24"/>
          <w:szCs w:val="24"/>
        </w:rPr>
        <w:t>realistic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3BB5">
        <w:rPr>
          <w:rFonts w:ascii="Times New Roman" w:hAnsi="Times New Roman" w:cs="Times New Roman"/>
          <w:color w:val="000000" w:themeColor="text1"/>
          <w:sz w:val="24"/>
          <w:szCs w:val="24"/>
        </w:rPr>
        <w:t>performance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disclosure and thus</w:t>
      </w:r>
      <w:r w:rsidR="0091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more transparent reporting in general. It </w:t>
      </w:r>
      <w:r w:rsidR="0091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323BB5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worth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3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noting here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many international companies </w:t>
      </w:r>
      <w:r w:rsidR="0091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</w:t>
      </w:r>
      <w:r w:rsidR="007D0F28">
        <w:rPr>
          <w:rFonts w:ascii="Times New Roman" w:hAnsi="Times New Roman" w:cs="Times New Roman"/>
          <w:color w:val="000000" w:themeColor="text1"/>
          <w:sz w:val="24"/>
          <w:szCs w:val="24"/>
        </w:rPr>
        <w:t>operated with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two sets of </w:t>
      </w:r>
      <w:r w:rsidR="007D0F28">
        <w:rPr>
          <w:rFonts w:ascii="Times New Roman" w:hAnsi="Times New Roman" w:cs="Times New Roman"/>
          <w:color w:val="000000" w:themeColor="text1"/>
          <w:sz w:val="24"/>
          <w:szCs w:val="24"/>
        </w:rPr>
        <w:t>books</w:t>
      </w:r>
      <w:r w:rsidR="00103E5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7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especially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before 2008</w:t>
      </w:r>
      <w:r w:rsidR="00103E5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when the law </w:t>
      </w:r>
      <w:r w:rsidR="00916906">
        <w:rPr>
          <w:rFonts w:ascii="Times New Roman" w:hAnsi="Times New Roman" w:cs="Times New Roman"/>
          <w:color w:val="000000" w:themeColor="text1"/>
          <w:sz w:val="24"/>
          <w:szCs w:val="24"/>
        </w:rPr>
        <w:t>came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into force. One set was prepared for </w:t>
      </w:r>
      <w:r w:rsidR="000F7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local tax authorities, another for </w:t>
      </w:r>
      <w:r w:rsidR="0091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57313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parent companies abroad. </w:t>
      </w:r>
      <w:r w:rsidR="009169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 of the </w:t>
      </w:r>
      <w:r w:rsidR="00C57313"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IFRS brings </w:t>
      </w:r>
      <w:r w:rsidR="00C57313" w:rsidRPr="005A0A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transparency</w:t>
      </w:r>
      <w:r w:rsidR="00C57313"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by enhancing </w:t>
      </w:r>
      <w:r w:rsidR="00916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the </w:t>
      </w:r>
      <w:r w:rsidR="00103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accuracy</w:t>
      </w:r>
      <w:r w:rsidR="00C57313"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of financial information and </w:t>
      </w:r>
      <w:r w:rsidR="009169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permitting </w:t>
      </w:r>
      <w:r w:rsidR="00C57313"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international comparability</w:t>
      </w:r>
      <w:r w:rsidR="000F7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It</w:t>
      </w:r>
      <w:r w:rsidR="00C57313"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7C1E"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enabl</w:t>
      </w:r>
      <w:r w:rsidR="000F7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es</w:t>
      </w:r>
      <w:r w:rsidR="00C57313"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investors </w:t>
      </w:r>
      <w:r w:rsidR="00C57313"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and other market participants to </w:t>
      </w:r>
      <w:r w:rsidR="005D14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base</w:t>
      </w:r>
      <w:r w:rsidR="00C57313"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economic decisions </w:t>
      </w:r>
      <w:r w:rsidR="007D0F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upon</w:t>
      </w:r>
      <w:r w:rsidR="00C57313"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D14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accurate,</w:t>
      </w:r>
      <w:r w:rsidR="00C57313"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complete </w:t>
      </w:r>
      <w:r w:rsidR="000F7C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financial </w:t>
      </w:r>
      <w:r w:rsidR="00C57313"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information</w:t>
      </w:r>
      <w:r w:rsidR="005D14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57313" w:rsidRPr="005A0AD5">
        <w:rPr>
          <w:rStyle w:val="FootnoteReference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ootnoteReference w:id="23"/>
      </w:r>
    </w:p>
    <w:p w:rsidR="00C57313" w:rsidRPr="005A0AD5" w:rsidRDefault="00C57313" w:rsidP="00C57313">
      <w:pPr>
        <w:spacing w:before="100" w:beforeAutospacing="1" w:after="100" w:afterAutospacing="1" w:line="360" w:lineRule="auto"/>
        <w:ind w:righ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Business ethics and organizational culture </w:t>
      </w:r>
      <w:r w:rsidR="005C6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are </w:t>
      </w: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at </w:t>
      </w:r>
      <w:r w:rsidR="001E6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 very</w:t>
      </w: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C6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early</w:t>
      </w: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stage</w:t>
      </w:r>
      <w:r w:rsidR="001E6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24E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of development </w:t>
      </w:r>
      <w:r w:rsidR="001E6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 Moldova</w:t>
      </w: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5C6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To </w:t>
      </w:r>
      <w:r w:rsidR="005D14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promote them</w:t>
      </w:r>
      <w:r w:rsidR="005C6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5D14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the country should seek to establish </w:t>
      </w:r>
      <w:r w:rsidR="005C6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</w:t>
      </w: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acroeconomic, </w:t>
      </w:r>
      <w:r w:rsidR="005C6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legislative</w:t>
      </w:r>
      <w:r w:rsidR="005D14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and </w:t>
      </w:r>
      <w:r w:rsidR="005C67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regulatory</w:t>
      </w: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stability. </w:t>
      </w:r>
      <w:r w:rsidR="00661B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</w:t>
      </w: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evelopment of fair </w:t>
      </w:r>
      <w:r w:rsidR="001E6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market </w:t>
      </w: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competition and equal treatment </w:t>
      </w:r>
      <w:r w:rsidR="001E6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</w:t>
      </w: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all </w:t>
      </w:r>
      <w:r w:rsidR="00B01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market </w:t>
      </w: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participants </w:t>
      </w:r>
      <w:r w:rsidR="001E6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are</w:t>
      </w: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vital. </w:t>
      </w:r>
      <w:r w:rsidR="005D14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If achieved</w:t>
      </w: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business ethics, based on self-actualization and esteem as ultimate value</w:t>
      </w:r>
      <w:r w:rsidR="005D14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</w:t>
      </w:r>
      <w:r w:rsidR="00B01C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according to Maslow’s hierarchy of needs</w:t>
      </w:r>
      <w:r w:rsidR="005D14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A0AD5">
        <w:rPr>
          <w:rStyle w:val="FootnoteReference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ootnoteReference w:id="24"/>
      </w: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will grow from </w:t>
      </w:r>
      <w:r w:rsidR="00F56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the </w:t>
      </w: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inside</w:t>
      </w:r>
      <w:r w:rsidR="001E6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out</w:t>
      </w:r>
      <w:r w:rsidRPr="005A0A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C57313" w:rsidRPr="009C7D7C" w:rsidRDefault="007053B2" w:rsidP="00472A6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762CF0" w:rsidRDefault="005D1496" w:rsidP="0049576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broad array</w:t>
      </w:r>
      <w:r w:rsidR="009C7D7C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literature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C7D7C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ddress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es the</w:t>
      </w:r>
      <w:r w:rsidR="009C7D7C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nature of business ethics and organizational culture, their interrelations and </w:t>
      </w:r>
      <w:r w:rsidR="000F44AB">
        <w:rPr>
          <w:rFonts w:ascii="Times New Roman" w:hAnsi="Times New Roman" w:cs="Times New Roman"/>
          <w:color w:val="000000" w:themeColor="text1"/>
          <w:sz w:val="24"/>
          <w:szCs w:val="24"/>
        </w:rPr>
        <w:t>cross-</w:t>
      </w:r>
      <w:r w:rsidR="009C7D7C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influences</w:t>
      </w:r>
      <w:r w:rsidR="00582E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C7D7C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9C7D7C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impact of business ethics and organizational culture on </w:t>
      </w:r>
      <w:r w:rsidR="002A4FEF">
        <w:rPr>
          <w:rFonts w:ascii="Times New Roman" w:hAnsi="Times New Roman" w:cs="Times New Roman"/>
          <w:color w:val="000000" w:themeColor="text1"/>
          <w:sz w:val="24"/>
          <w:szCs w:val="24"/>
        </w:rPr>
        <w:t>business</w:t>
      </w:r>
      <w:r w:rsidR="009C7D7C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performance. </w:t>
      </w:r>
      <w:r w:rsidR="000F44AB">
        <w:rPr>
          <w:rFonts w:ascii="Times New Roman" w:hAnsi="Times New Roman" w:cs="Times New Roman"/>
          <w:color w:val="000000" w:themeColor="text1"/>
          <w:sz w:val="24"/>
          <w:szCs w:val="24"/>
        </w:rPr>
        <w:t>Our s</w:t>
      </w:r>
      <w:r w:rsidR="00AA3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</w:t>
      </w:r>
      <w:r w:rsidR="009C7D7C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found that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C7D7C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despite many recent </w:t>
      </w:r>
      <w:r w:rsidR="00CE5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positive </w:t>
      </w:r>
      <w:r w:rsidR="009C7D7C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changes and </w:t>
      </w:r>
      <w:r w:rsidR="00F545B9">
        <w:rPr>
          <w:rFonts w:ascii="Times New Roman" w:hAnsi="Times New Roman" w:cs="Times New Roman"/>
          <w:color w:val="000000" w:themeColor="text1"/>
          <w:sz w:val="24"/>
          <w:szCs w:val="24"/>
        </w:rPr>
        <w:t>trends</w:t>
      </w:r>
      <w:r w:rsidR="009C7D7C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introduced</w:t>
      </w:r>
      <w:r w:rsidR="009C7D7C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big companies with international </w:t>
      </w:r>
      <w:r w:rsidR="000F44AB">
        <w:rPr>
          <w:rFonts w:ascii="Times New Roman" w:hAnsi="Times New Roman" w:cs="Times New Roman"/>
          <w:color w:val="000000" w:themeColor="text1"/>
          <w:sz w:val="24"/>
          <w:szCs w:val="24"/>
        </w:rPr>
        <w:t>affiliation</w:t>
      </w:r>
      <w:r w:rsidR="002A090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C7D7C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F44AB">
        <w:rPr>
          <w:rFonts w:ascii="Times New Roman" w:hAnsi="Times New Roman" w:cs="Times New Roman"/>
          <w:color w:val="000000" w:themeColor="text1"/>
          <w:sz w:val="24"/>
          <w:szCs w:val="24"/>
        </w:rPr>
        <w:t>core</w:t>
      </w:r>
      <w:r w:rsidR="009C7D7C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44AB">
        <w:rPr>
          <w:rFonts w:ascii="Times New Roman" w:hAnsi="Times New Roman" w:cs="Times New Roman"/>
          <w:color w:val="000000" w:themeColor="text1"/>
          <w:sz w:val="24"/>
          <w:szCs w:val="24"/>
        </w:rPr>
        <w:t>business strategies</w:t>
      </w:r>
      <w:r w:rsidR="009C7D7C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0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most Moldovan businesses </w:t>
      </w:r>
      <w:r w:rsidR="009C7D7C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remain </w:t>
      </w:r>
      <w:r w:rsidR="00FA6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negatively </w:t>
      </w:r>
      <w:r w:rsidR="009C7D7C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affected by </w:t>
      </w:r>
      <w:r w:rsidR="000F4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9C7D7C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traditions of Soviet times </w:t>
      </w:r>
      <w:r w:rsidR="002A0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807122" w:rsidRPr="00807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popular perceptions from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past</w:t>
      </w:r>
      <w:r w:rsidR="00CE5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7122" w:rsidRPr="00807122">
        <w:rPr>
          <w:rFonts w:ascii="Times New Roman" w:hAnsi="Times New Roman" w:cs="Times New Roman"/>
          <w:color w:val="000000" w:themeColor="text1"/>
          <w:sz w:val="24"/>
          <w:szCs w:val="24"/>
        </w:rPr>
        <w:t>decades</w:t>
      </w:r>
      <w:r w:rsidR="009C7D7C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C7D7C" w:rsidRPr="005A0AD5" w:rsidRDefault="009C7D7C" w:rsidP="0049576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is no </w:t>
      </w:r>
      <w:r w:rsidR="0035177D"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doubt that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7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nature of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business </w:t>
      </w:r>
      <w:r w:rsidR="000F4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country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0F1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slowly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changing</w:t>
      </w:r>
      <w:r w:rsidR="00661B32">
        <w:rPr>
          <w:rFonts w:ascii="Times New Roman" w:hAnsi="Times New Roman" w:cs="Times New Roman"/>
          <w:color w:val="000000" w:themeColor="text1"/>
          <w:sz w:val="24"/>
          <w:szCs w:val="24"/>
        </w:rPr>
        <w:t>, b</w:t>
      </w:r>
      <w:r w:rsidR="005D1496">
        <w:rPr>
          <w:rFonts w:ascii="Times New Roman" w:hAnsi="Times New Roman" w:cs="Times New Roman"/>
          <w:color w:val="000000" w:themeColor="text1"/>
          <w:sz w:val="24"/>
          <w:szCs w:val="24"/>
        </w:rPr>
        <w:t>ut the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44AB">
        <w:rPr>
          <w:rFonts w:ascii="Times New Roman" w:hAnsi="Times New Roman" w:cs="Times New Roman"/>
          <w:color w:val="000000" w:themeColor="text1"/>
          <w:sz w:val="24"/>
          <w:szCs w:val="24"/>
        </w:rPr>
        <w:t>emphasis on</w:t>
      </w:r>
      <w:r w:rsidR="001D6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7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fast </w:t>
      </w:r>
      <w:r w:rsidR="001D6D07">
        <w:rPr>
          <w:rFonts w:ascii="Times New Roman" w:hAnsi="Times New Roman" w:cs="Times New Roman"/>
          <w:color w:val="000000" w:themeColor="text1"/>
          <w:sz w:val="24"/>
          <w:szCs w:val="24"/>
        </w:rPr>
        <w:t>profit maximization</w:t>
      </w:r>
      <w:r w:rsidR="000F4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remains </w:t>
      </w:r>
      <w:r w:rsidR="00F545B9">
        <w:rPr>
          <w:rFonts w:ascii="Times New Roman" w:hAnsi="Times New Roman" w:cs="Times New Roman"/>
          <w:color w:val="000000" w:themeColor="text1"/>
          <w:sz w:val="24"/>
          <w:szCs w:val="24"/>
        </w:rPr>
        <w:t>dominant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Moldovan companies are </w:t>
      </w:r>
      <w:r w:rsidR="0035177D">
        <w:rPr>
          <w:rFonts w:ascii="Times New Roman" w:hAnsi="Times New Roman" w:cs="Times New Roman"/>
          <w:color w:val="000000" w:themeColor="text1"/>
          <w:sz w:val="24"/>
          <w:szCs w:val="24"/>
        </w:rPr>
        <w:t>too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traditional, </w:t>
      </w:r>
      <w:r w:rsidR="005D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too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conservative</w:t>
      </w:r>
      <w:r w:rsidR="005D1496">
        <w:rPr>
          <w:rFonts w:ascii="Times New Roman" w:hAnsi="Times New Roman" w:cs="Times New Roman"/>
          <w:color w:val="000000" w:themeColor="text1"/>
          <w:sz w:val="24"/>
          <w:szCs w:val="24"/>
        </w:rPr>
        <w:t>. They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5B9">
        <w:rPr>
          <w:rFonts w:ascii="Times New Roman" w:hAnsi="Times New Roman" w:cs="Times New Roman"/>
          <w:color w:val="000000" w:themeColor="text1"/>
          <w:sz w:val="24"/>
          <w:szCs w:val="24"/>
        </w:rPr>
        <w:t>lack</w:t>
      </w:r>
      <w:r w:rsidR="00351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transparency and </w:t>
      </w:r>
      <w:r w:rsidR="0035177D">
        <w:rPr>
          <w:rFonts w:ascii="Times New Roman" w:hAnsi="Times New Roman" w:cs="Times New Roman"/>
          <w:color w:val="000000" w:themeColor="text1"/>
          <w:sz w:val="24"/>
          <w:szCs w:val="24"/>
        </w:rPr>
        <w:t>distrust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authorities.</w:t>
      </w:r>
      <w:r w:rsidR="00807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</w:t>
      </w:r>
      <w:r w:rsidR="00807122">
        <w:rPr>
          <w:rFonts w:ascii="Times New Roman" w:hAnsi="Times New Roman" w:cs="Times New Roman"/>
          <w:color w:val="000000" w:themeColor="text1"/>
          <w:sz w:val="24"/>
          <w:szCs w:val="24"/>
        </w:rPr>
        <w:t>feature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5D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Moldovan business environment </w:t>
      </w:r>
      <w:r w:rsidR="00807122">
        <w:rPr>
          <w:rFonts w:ascii="Times New Roman" w:hAnsi="Times New Roman" w:cs="Times New Roman"/>
          <w:color w:val="000000" w:themeColor="text1"/>
          <w:sz w:val="24"/>
          <w:szCs w:val="24"/>
        </w:rPr>
        <w:t>is a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7122">
        <w:rPr>
          <w:rFonts w:ascii="Times New Roman" w:hAnsi="Times New Roman" w:cs="Times New Roman"/>
          <w:color w:val="000000" w:themeColor="text1"/>
          <w:sz w:val="24"/>
          <w:szCs w:val="24"/>
        </w:rPr>
        <w:t>visible divide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between </w:t>
      </w:r>
      <w:r w:rsidR="005D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807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interests of society, </w:t>
      </w:r>
      <w:r w:rsidR="005D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those of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shareholders</w:t>
      </w:r>
      <w:r w:rsidR="005D14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5D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those of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management. </w:t>
      </w:r>
      <w:r w:rsidR="00807122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oing business </w:t>
      </w:r>
      <w:r w:rsidR="00661B3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807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means to have an idea, and </w:t>
      </w:r>
      <w:r w:rsidR="00482308">
        <w:rPr>
          <w:rFonts w:ascii="Times New Roman" w:hAnsi="Times New Roman" w:cs="Times New Roman"/>
          <w:color w:val="000000" w:themeColor="text1"/>
          <w:sz w:val="24"/>
          <w:szCs w:val="24"/>
        </w:rPr>
        <w:t>implementing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</w:t>
      </w:r>
      <w:r w:rsidR="005D1496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2308">
        <w:rPr>
          <w:rFonts w:ascii="Times New Roman" w:hAnsi="Times New Roman" w:cs="Times New Roman"/>
          <w:color w:val="000000" w:themeColor="text1"/>
          <w:sz w:val="24"/>
          <w:szCs w:val="24"/>
        </w:rPr>
        <w:t>idea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understood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495768">
        <w:rPr>
          <w:rFonts w:ascii="Times New Roman" w:hAnsi="Times New Roman" w:cs="Times New Roman"/>
          <w:color w:val="000000" w:themeColor="text1"/>
          <w:sz w:val="24"/>
          <w:szCs w:val="24"/>
        </w:rPr>
        <w:t>putting together</w:t>
      </w:r>
      <w:r w:rsidR="00482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21498E">
        <w:rPr>
          <w:rFonts w:ascii="Times New Roman" w:hAnsi="Times New Roman" w:cs="Times New Roman"/>
          <w:color w:val="000000" w:themeColor="text1"/>
          <w:sz w:val="24"/>
          <w:szCs w:val="24"/>
        </w:rPr>
        <w:t>money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-making </w:t>
      </w:r>
      <w:r w:rsidR="00482308">
        <w:rPr>
          <w:rFonts w:ascii="Times New Roman" w:hAnsi="Times New Roman" w:cs="Times New Roman"/>
          <w:color w:val="000000" w:themeColor="text1"/>
          <w:sz w:val="24"/>
          <w:szCs w:val="24"/>
        </w:rPr>
        <w:t>operation</w:t>
      </w:r>
      <w:r w:rsidR="005D14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07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regard</w:t>
      </w:r>
      <w:r w:rsidR="005D1496">
        <w:rPr>
          <w:rFonts w:ascii="Times New Roman" w:hAnsi="Times New Roman" w:cs="Times New Roman"/>
          <w:color w:val="000000" w:themeColor="text1"/>
          <w:sz w:val="24"/>
          <w:szCs w:val="24"/>
        </w:rPr>
        <w:t>less of</w:t>
      </w:r>
      <w:r w:rsidR="00807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interests of </w:t>
      </w:r>
      <w:r w:rsidR="005D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807122">
        <w:rPr>
          <w:rFonts w:ascii="Times New Roman" w:hAnsi="Times New Roman" w:cs="Times New Roman"/>
          <w:color w:val="000000" w:themeColor="text1"/>
          <w:sz w:val="24"/>
          <w:szCs w:val="24"/>
        </w:rPr>
        <w:t>society</w:t>
      </w:r>
      <w:r w:rsidR="005D1496">
        <w:rPr>
          <w:rFonts w:ascii="Times New Roman" w:hAnsi="Times New Roman" w:cs="Times New Roman"/>
          <w:color w:val="000000" w:themeColor="text1"/>
          <w:sz w:val="24"/>
          <w:szCs w:val="24"/>
        </w:rPr>
        <w:t>, the</w:t>
      </w:r>
      <w:r w:rsidR="00807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community, </w:t>
      </w:r>
      <w:r w:rsidR="00582E3F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F54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7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employees. </w:t>
      </w:r>
    </w:p>
    <w:p w:rsidR="009C7D7C" w:rsidRDefault="009C7D7C" w:rsidP="0049576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Ethics in business is not </w:t>
      </w:r>
      <w:r w:rsidR="00280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yet </w:t>
      </w:r>
      <w:r w:rsidR="005D1496">
        <w:rPr>
          <w:rFonts w:ascii="Times New Roman" w:hAnsi="Times New Roman" w:cs="Times New Roman"/>
          <w:color w:val="000000" w:themeColor="text1"/>
          <w:sz w:val="24"/>
          <w:szCs w:val="24"/>
        </w:rPr>
        <w:t>viewed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 </w:t>
      </w:r>
      <w:r w:rsidR="00280756">
        <w:rPr>
          <w:rFonts w:ascii="Times New Roman" w:hAnsi="Times New Roman" w:cs="Times New Roman"/>
          <w:color w:val="000000" w:themeColor="text1"/>
          <w:sz w:val="24"/>
          <w:szCs w:val="24"/>
        </w:rPr>
        <w:t>part of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management strategy </w:t>
      </w:r>
      <w:r w:rsidR="005D1496">
        <w:rPr>
          <w:rFonts w:ascii="Times New Roman" w:hAnsi="Times New Roman" w:cs="Times New Roman"/>
          <w:color w:val="000000" w:themeColor="text1"/>
          <w:sz w:val="24"/>
          <w:szCs w:val="24"/>
        </w:rPr>
        <w:t>to achieve</w:t>
      </w:r>
      <w:r w:rsidR="00280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long</w:t>
      </w:r>
      <w:r w:rsidR="005D149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80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 </w:t>
      </w:r>
      <w:r w:rsidR="00F545B9">
        <w:rPr>
          <w:rFonts w:ascii="Times New Roman" w:hAnsi="Times New Roman" w:cs="Times New Roman"/>
          <w:color w:val="000000" w:themeColor="text1"/>
          <w:sz w:val="24"/>
          <w:szCs w:val="24"/>
        </w:rPr>
        <w:t>success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. In international</w:t>
      </w:r>
      <w:r w:rsidR="00280756">
        <w:rPr>
          <w:rFonts w:ascii="Times New Roman" w:hAnsi="Times New Roman" w:cs="Times New Roman"/>
          <w:color w:val="000000" w:themeColor="text1"/>
          <w:sz w:val="24"/>
          <w:szCs w:val="24"/>
        </w:rPr>
        <w:t>ly affiliated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companies, ethics is a strategy </w:t>
      </w:r>
      <w:r w:rsidR="00613AAC">
        <w:rPr>
          <w:rFonts w:ascii="Times New Roman" w:hAnsi="Times New Roman" w:cs="Times New Roman"/>
          <w:color w:val="000000" w:themeColor="text1"/>
          <w:sz w:val="24"/>
          <w:szCs w:val="24"/>
        </w:rPr>
        <w:t>adopted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</w:t>
      </w:r>
      <w:r w:rsidR="00280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parent compan</w:t>
      </w:r>
      <w:r w:rsidR="0021498E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D1496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arge corporations invest in </w:t>
      </w:r>
      <w:r w:rsidR="00214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local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community programs and know how to promote </w:t>
      </w:r>
      <w:r w:rsidR="001D6D07">
        <w:rPr>
          <w:rFonts w:ascii="Times New Roman" w:hAnsi="Times New Roman" w:cs="Times New Roman"/>
          <w:color w:val="000000" w:themeColor="text1"/>
          <w:sz w:val="24"/>
          <w:szCs w:val="24"/>
        </w:rPr>
        <w:t>them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D1496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volvement in social issues is beneficial to </w:t>
      </w:r>
      <w:r w:rsidR="001D6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both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company and community. In time, global brands </w:t>
      </w:r>
      <w:r w:rsidR="001713F3">
        <w:rPr>
          <w:rFonts w:ascii="Times New Roman" w:hAnsi="Times New Roman" w:cs="Times New Roman"/>
          <w:color w:val="000000" w:themeColor="text1"/>
          <w:sz w:val="24"/>
          <w:szCs w:val="24"/>
        </w:rPr>
        <w:t>are always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associated with </w:t>
      </w:r>
      <w:r w:rsidR="00214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smart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inves</w:t>
      </w:r>
      <w:r w:rsidR="005D1496">
        <w:rPr>
          <w:rFonts w:ascii="Times New Roman" w:hAnsi="Times New Roman" w:cs="Times New Roman"/>
          <w:color w:val="000000" w:themeColor="text1"/>
          <w:sz w:val="24"/>
          <w:szCs w:val="24"/>
        </w:rPr>
        <w:t>tment in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2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many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social projects. </w:t>
      </w:r>
      <w:r w:rsidR="001D6D07">
        <w:rPr>
          <w:rFonts w:ascii="Times New Roman" w:hAnsi="Times New Roman" w:cs="Times New Roman"/>
          <w:color w:val="000000" w:themeColor="text1"/>
          <w:sz w:val="24"/>
          <w:szCs w:val="24"/>
        </w:rPr>
        <w:t>Telecommunications</w:t>
      </w:r>
      <w:r w:rsidR="00AA3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companies have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become known</w:t>
      </w:r>
      <w:r w:rsidR="005D1496">
        <w:rPr>
          <w:rFonts w:ascii="Times New Roman" w:hAnsi="Times New Roman" w:cs="Times New Roman"/>
          <w:color w:val="000000" w:themeColor="text1"/>
          <w:sz w:val="24"/>
          <w:szCs w:val="24"/>
        </w:rPr>
        <w:t>, for example,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1D6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doing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projects for children</w:t>
      </w:r>
      <w:r w:rsidR="005D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6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supporting </w:t>
      </w:r>
      <w:r w:rsidR="000F1DA4">
        <w:rPr>
          <w:rFonts w:ascii="Times New Roman" w:hAnsi="Times New Roman" w:cs="Times New Roman"/>
          <w:color w:val="000000" w:themeColor="text1"/>
          <w:sz w:val="24"/>
          <w:szCs w:val="24"/>
        </w:rPr>
        <w:t>ideas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within the corporate social responsibility program. Famous banks in Moldova </w:t>
      </w:r>
      <w:r w:rsidR="005D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bec</w:t>
      </w:r>
      <w:r w:rsidR="005D149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 important </w:t>
      </w:r>
      <w:r w:rsidR="001D6D07">
        <w:rPr>
          <w:rFonts w:ascii="Times New Roman" w:hAnsi="Times New Roman" w:cs="Times New Roman"/>
          <w:color w:val="000000" w:themeColor="text1"/>
          <w:sz w:val="24"/>
          <w:szCs w:val="24"/>
        </w:rPr>
        <w:t>sponsor</w:t>
      </w:r>
      <w:r w:rsidR="005D1496">
        <w:rPr>
          <w:rFonts w:ascii="Times New Roman" w:hAnsi="Times New Roman" w:cs="Times New Roman"/>
          <w:color w:val="000000" w:themeColor="text1"/>
          <w:sz w:val="24"/>
          <w:szCs w:val="24"/>
        </w:rPr>
        <w:t>s of</w:t>
      </w:r>
      <w:r w:rsidR="001D6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1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many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sports </w:t>
      </w:r>
      <w:r w:rsidR="00495768">
        <w:rPr>
          <w:rFonts w:ascii="Times New Roman" w:hAnsi="Times New Roman" w:cs="Times New Roman"/>
          <w:color w:val="000000" w:themeColor="text1"/>
          <w:sz w:val="24"/>
          <w:szCs w:val="24"/>
        </w:rPr>
        <w:t>events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4210" w:rsidRDefault="009C7D7C" w:rsidP="0049576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Like technology, ethics </w:t>
      </w:r>
      <w:r w:rsidR="0021498E">
        <w:rPr>
          <w:rFonts w:ascii="Times New Roman" w:hAnsi="Times New Roman" w:cs="Times New Roman"/>
          <w:color w:val="000000" w:themeColor="text1"/>
          <w:sz w:val="24"/>
          <w:szCs w:val="24"/>
        </w:rPr>
        <w:t>keep</w:t>
      </w:r>
      <w:r w:rsidR="00C2756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14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getting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imported</w:t>
      </w:r>
      <w:r w:rsidR="00613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r w:rsidR="000F1DA4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613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country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27561">
        <w:rPr>
          <w:rFonts w:ascii="Times New Roman" w:hAnsi="Times New Roman" w:cs="Times New Roman"/>
          <w:color w:val="000000" w:themeColor="text1"/>
          <w:sz w:val="24"/>
          <w:szCs w:val="24"/>
        </w:rPr>
        <w:t>But i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="0021498E">
        <w:rPr>
          <w:rFonts w:ascii="Times New Roman" w:hAnsi="Times New Roman" w:cs="Times New Roman"/>
          <w:color w:val="000000" w:themeColor="text1"/>
          <w:sz w:val="24"/>
          <w:szCs w:val="24"/>
        </w:rPr>
        <w:t>many companies</w:t>
      </w:r>
      <w:r w:rsidR="00C2756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business ethics is not </w:t>
      </w:r>
      <w:r w:rsidR="00C7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yet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seen as a </w:t>
      </w:r>
      <w:r w:rsidR="009B6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 of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management strategy; it is </w:t>
      </w:r>
      <w:r w:rsidR="001E6DBC">
        <w:rPr>
          <w:rFonts w:ascii="Times New Roman" w:hAnsi="Times New Roman" w:cs="Times New Roman"/>
          <w:color w:val="000000" w:themeColor="text1"/>
          <w:sz w:val="24"/>
          <w:szCs w:val="24"/>
        </w:rPr>
        <w:t>regarded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6502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simple act of </w:t>
      </w:r>
      <w:r w:rsidR="009B6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benevolence </w:t>
      </w:r>
      <w:r w:rsidR="00C27561">
        <w:rPr>
          <w:rFonts w:ascii="Times New Roman" w:hAnsi="Times New Roman" w:cs="Times New Roman"/>
          <w:color w:val="000000" w:themeColor="text1"/>
          <w:sz w:val="24"/>
          <w:szCs w:val="24"/>
        </w:rPr>
        <w:t>rather than</w:t>
      </w:r>
      <w:r w:rsidR="00613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98E">
        <w:rPr>
          <w:rFonts w:ascii="Times New Roman" w:hAnsi="Times New Roman" w:cs="Times New Roman"/>
          <w:color w:val="000000" w:themeColor="text1"/>
          <w:sz w:val="24"/>
          <w:szCs w:val="24"/>
        </w:rPr>
        <w:t>condition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612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successful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market </w:t>
      </w:r>
      <w:r w:rsidR="004F179E">
        <w:rPr>
          <w:rFonts w:ascii="Times New Roman" w:hAnsi="Times New Roman" w:cs="Times New Roman"/>
          <w:color w:val="000000" w:themeColor="text1"/>
          <w:sz w:val="24"/>
          <w:szCs w:val="24"/>
        </w:rPr>
        <w:t>participation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2756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orporate social responsibility programs </w:t>
      </w:r>
      <w:r w:rsidR="001D6D07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reduced to </w:t>
      </w:r>
      <w:r w:rsidR="00C71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mere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sponsorship of sports </w:t>
      </w:r>
      <w:r w:rsidR="00214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events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</w:t>
      </w:r>
      <w:r w:rsidR="00613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random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offer</w:t>
      </w:r>
      <w:r w:rsidR="000F1DA4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C2756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F1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money or gifts to </w:t>
      </w:r>
      <w:r w:rsidR="00612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just </w:t>
      </w:r>
      <w:r w:rsidR="0021498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D6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1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few </w:t>
      </w:r>
      <w:r w:rsidR="00612080">
        <w:rPr>
          <w:rFonts w:ascii="Times New Roman" w:hAnsi="Times New Roman" w:cs="Times New Roman"/>
          <w:color w:val="000000" w:themeColor="text1"/>
          <w:sz w:val="24"/>
          <w:szCs w:val="24"/>
        </w:rPr>
        <w:t>recipients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. Moldovan companies are not audited socially</w:t>
      </w:r>
      <w:r w:rsidR="004F17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612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impressive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community support programs </w:t>
      </w:r>
      <w:r w:rsidR="00C27561">
        <w:rPr>
          <w:rFonts w:ascii="Times New Roman" w:hAnsi="Times New Roman" w:cs="Times New Roman"/>
          <w:color w:val="000000" w:themeColor="text1"/>
          <w:sz w:val="24"/>
          <w:szCs w:val="24"/>
        </w:rPr>
        <w:t>are few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13A33" w:rsidRDefault="009C7D7C" w:rsidP="0049576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C27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0F1DA4">
        <w:rPr>
          <w:rFonts w:ascii="Times New Roman" w:hAnsi="Times New Roman" w:cs="Times New Roman"/>
          <w:color w:val="000000" w:themeColor="text1"/>
          <w:sz w:val="24"/>
          <w:szCs w:val="24"/>
        </w:rPr>
        <w:t>contemporary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business environment</w:t>
      </w:r>
      <w:r w:rsidR="00C2756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companies are no longer </w:t>
      </w:r>
      <w:r w:rsidR="00E51926">
        <w:rPr>
          <w:rFonts w:ascii="Times New Roman" w:hAnsi="Times New Roman" w:cs="Times New Roman"/>
          <w:color w:val="000000" w:themeColor="text1"/>
          <w:sz w:val="24"/>
          <w:szCs w:val="24"/>
        </w:rPr>
        <w:t>isolated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entities</w:t>
      </w:r>
      <w:r w:rsidR="001E6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rather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1E6DB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ependent on each other</w:t>
      </w:r>
      <w:r w:rsidR="00E51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7561">
        <w:rPr>
          <w:rFonts w:ascii="Times New Roman" w:hAnsi="Times New Roman" w:cs="Times New Roman"/>
          <w:color w:val="000000" w:themeColor="text1"/>
          <w:sz w:val="24"/>
          <w:szCs w:val="24"/>
        </w:rPr>
        <w:t>through</w:t>
      </w:r>
      <w:r w:rsidR="00E51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market </w:t>
      </w:r>
      <w:r w:rsidR="00124E79">
        <w:rPr>
          <w:rFonts w:ascii="Times New Roman" w:hAnsi="Times New Roman" w:cs="Times New Roman"/>
          <w:color w:val="000000" w:themeColor="text1"/>
          <w:sz w:val="24"/>
          <w:szCs w:val="24"/>
        </w:rPr>
        <w:t>ties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Companies are like </w:t>
      </w:r>
      <w:r w:rsidR="00C27561">
        <w:rPr>
          <w:rFonts w:ascii="Times New Roman" w:hAnsi="Times New Roman" w:cs="Times New Roman"/>
          <w:color w:val="000000" w:themeColor="text1"/>
          <w:sz w:val="24"/>
          <w:szCs w:val="24"/>
        </w:rPr>
        <w:t>links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 </w:t>
      </w:r>
      <w:r w:rsidR="00C27561">
        <w:rPr>
          <w:rFonts w:ascii="Times New Roman" w:hAnsi="Times New Roman" w:cs="Times New Roman"/>
          <w:color w:val="000000" w:themeColor="text1"/>
          <w:sz w:val="24"/>
          <w:szCs w:val="24"/>
        </w:rPr>
        <w:t>chain</w:t>
      </w:r>
      <w:r w:rsidR="009F654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dropping a </w:t>
      </w:r>
      <w:r w:rsidR="00C27561">
        <w:rPr>
          <w:rFonts w:ascii="Times New Roman" w:hAnsi="Times New Roman" w:cs="Times New Roman"/>
          <w:color w:val="000000" w:themeColor="text1"/>
          <w:sz w:val="24"/>
          <w:szCs w:val="24"/>
        </w:rPr>
        <w:t>link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</w:t>
      </w:r>
      <w:r w:rsidR="00C27561">
        <w:rPr>
          <w:rFonts w:ascii="Times New Roman" w:hAnsi="Times New Roman" w:cs="Times New Roman"/>
          <w:color w:val="000000" w:themeColor="text1"/>
          <w:sz w:val="24"/>
          <w:szCs w:val="24"/>
        </w:rPr>
        <w:t>undo the whole chain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27561">
        <w:rPr>
          <w:rFonts w:ascii="Times New Roman" w:hAnsi="Times New Roman" w:cs="Times New Roman"/>
          <w:color w:val="000000" w:themeColor="text1"/>
          <w:sz w:val="24"/>
          <w:szCs w:val="24"/>
        </w:rPr>
        <w:t>Most small and medium-size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enterprises in Moldova </w:t>
      </w:r>
      <w:r w:rsidR="00C2756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86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till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886AA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understand </w:t>
      </w:r>
      <w:r w:rsidR="00C27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advantages of </w:t>
      </w:r>
      <w:r w:rsidR="009B6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building </w:t>
      </w:r>
      <w:r w:rsidR="00C27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strong organizational culture and business ethics. In addition, </w:t>
      </w:r>
      <w:r w:rsidR="00C27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9B6502">
        <w:rPr>
          <w:rFonts w:ascii="Times New Roman" w:hAnsi="Times New Roman" w:cs="Times New Roman"/>
          <w:color w:val="000000" w:themeColor="text1"/>
          <w:sz w:val="24"/>
          <w:szCs w:val="24"/>
        </w:rPr>
        <w:t>resistant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post-Soviet mentality is still present in </w:t>
      </w:r>
      <w:r w:rsidR="00612080">
        <w:rPr>
          <w:rFonts w:ascii="Times New Roman" w:hAnsi="Times New Roman" w:cs="Times New Roman"/>
          <w:color w:val="000000" w:themeColor="text1"/>
          <w:sz w:val="24"/>
          <w:szCs w:val="24"/>
        </w:rPr>
        <w:t>many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6502">
        <w:rPr>
          <w:rFonts w:ascii="Times New Roman" w:hAnsi="Times New Roman" w:cs="Times New Roman"/>
          <w:color w:val="000000" w:themeColor="text1"/>
          <w:sz w:val="24"/>
          <w:szCs w:val="24"/>
        </w:rPr>
        <w:t>aspects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life, including business</w:t>
      </w:r>
      <w:r w:rsidR="009F6542">
        <w:rPr>
          <w:rFonts w:ascii="Times New Roman" w:hAnsi="Times New Roman" w:cs="Times New Roman"/>
          <w:color w:val="000000" w:themeColor="text1"/>
          <w:sz w:val="24"/>
          <w:szCs w:val="24"/>
        </w:rPr>
        <w:t>, as is evident in</w:t>
      </w:r>
      <w:r w:rsidR="00C27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appreciation of collectivism, </w:t>
      </w:r>
      <w:r w:rsidR="00C27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lack of critical </w:t>
      </w:r>
      <w:r w:rsidR="009B6502">
        <w:rPr>
          <w:rFonts w:ascii="Times New Roman" w:hAnsi="Times New Roman" w:cs="Times New Roman"/>
          <w:color w:val="000000" w:themeColor="text1"/>
          <w:sz w:val="24"/>
          <w:szCs w:val="24"/>
        </w:rPr>
        <w:t>thinking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B6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high risk avoidance.</w:t>
      </w:r>
      <w:r w:rsidR="009B6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7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remains to be seen </w:t>
      </w:r>
      <w:r w:rsidR="009B6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long </w:t>
      </w:r>
      <w:r w:rsidR="00612080">
        <w:rPr>
          <w:rFonts w:ascii="Times New Roman" w:hAnsi="Times New Roman" w:cs="Times New Roman"/>
          <w:color w:val="000000" w:themeColor="text1"/>
          <w:sz w:val="24"/>
          <w:szCs w:val="24"/>
        </w:rPr>
        <w:t>Moldovan business</w:t>
      </w:r>
      <w:r w:rsidR="009B6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</w:t>
      </w:r>
      <w:r w:rsidR="00C27561">
        <w:rPr>
          <w:rFonts w:ascii="Times New Roman" w:hAnsi="Times New Roman" w:cs="Times New Roman"/>
          <w:color w:val="000000" w:themeColor="text1"/>
          <w:sz w:val="24"/>
          <w:szCs w:val="24"/>
        </w:rPr>
        <w:t>cling to the status quo</w:t>
      </w:r>
      <w:r w:rsidR="008234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7D7C" w:rsidRPr="00E71BAA" w:rsidRDefault="009C7D7C" w:rsidP="009C7D7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1B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BIBLIOGRAPHY</w:t>
      </w:r>
    </w:p>
    <w:p w:rsidR="009C7D7C" w:rsidRPr="005A0AD5" w:rsidRDefault="009C7D7C" w:rsidP="009C7D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Ahmad A. (2012). Imp</w:t>
      </w:r>
      <w:r w:rsidR="00DA090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ac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t of organizational culture on performa</w:t>
      </w:r>
      <w:r w:rsidR="00DA090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ce management practices in Pakistan, Business Intelligence Journal, </w:t>
      </w:r>
      <w:r w:rsidR="004D2FA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V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ol 5(1), pp. 50-55</w:t>
      </w:r>
      <w:r w:rsidR="004D2FA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9C7D7C" w:rsidRPr="005A0AD5" w:rsidRDefault="009C7D7C" w:rsidP="009C7D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Alexander D., Ghedrovici O. (2013). Evolution of Accounting in Moldova: Some Reflections </w:t>
      </w:r>
      <w:r w:rsidR="004D2FA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on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Importance of Historical and Cultural Factors,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Accounting in Central and Eastern Europe. </w:t>
      </w:r>
      <w:proofErr w:type="gramStart"/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Research </w:t>
      </w:r>
      <w:r w:rsidR="004D2FA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Accounting in Emerging Economies, Volume 13, pp. 121</w:t>
      </w:r>
      <w:r w:rsidR="004D2FA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</w:rPr>
        <w:t>142</w:t>
      </w:r>
      <w:r w:rsidR="004D2F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9C7D7C" w:rsidRPr="001E6DBC" w:rsidRDefault="009C7D7C" w:rsidP="009C7D7C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5A0AD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Asaul A., Asaul M., Erofeev P., Erofeev M. (2006). </w:t>
      </w:r>
      <w:r w:rsidRPr="00C96D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Культура организации: проблемы формирования и управления, </w:t>
      </w:r>
      <w:r w:rsidRPr="005A0AD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Saint Petersburg: Gumanistika</w:t>
      </w:r>
      <w:r w:rsidR="004D2FAC" w:rsidRPr="009270A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1E6DBC" w:rsidRPr="009270A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9270A9" w:rsidRPr="009270A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(</w:t>
      </w:r>
      <w:r w:rsidR="001B63A2" w:rsidRPr="009270A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Culture of an Organization: Problems of Establishment and Management</w:t>
      </w:r>
      <w:r w:rsidR="009270A9" w:rsidRPr="009270A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).</w:t>
      </w:r>
    </w:p>
    <w:p w:rsidR="009C7D7C" w:rsidRDefault="009C7D7C" w:rsidP="009C7D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Barney J. (1991) Firm Resources and Sustained Competitive Advantage, Journal of Management </w:t>
      </w:r>
      <w:r w:rsidR="004D2FA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Vol.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1(7), pp. 109-120</w:t>
      </w:r>
    </w:p>
    <w:p w:rsidR="009C7D7C" w:rsidRDefault="009C7D7C" w:rsidP="009C7D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Bulach C., Lunenburg F., Porter L. (2012). Creating a culture for high-performing schools: a comprehensive approach to school reform. Lanham: Rownan and Littlefield</w:t>
      </w:r>
      <w:r w:rsidR="004D2FA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9C7D7C" w:rsidRDefault="009C7D7C" w:rsidP="009C7D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Cascio W. (2006). Managing Human Resources: Productivity, Quality of Life, Profits, McGraw-Hill Irwin</w:t>
      </w:r>
      <w:r w:rsidR="004D2FA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9C7D7C" w:rsidRDefault="009C7D7C" w:rsidP="009C7D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Chenhall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 (2005). Integrative Strategic Performance Measurement System, Strategic </w:t>
      </w:r>
      <w:r w:rsidR="004D2FAC">
        <w:rPr>
          <w:rFonts w:ascii="Times New Roman" w:hAnsi="Times New Roman" w:cs="Times New Roman"/>
          <w:sz w:val="24"/>
          <w:szCs w:val="24"/>
        </w:rPr>
        <w:t>Alignment</w:t>
      </w:r>
      <w:r>
        <w:rPr>
          <w:rFonts w:ascii="Times New Roman" w:hAnsi="Times New Roman" w:cs="Times New Roman"/>
          <w:sz w:val="24"/>
          <w:szCs w:val="24"/>
        </w:rPr>
        <w:t xml:space="preserve"> of Manufacturing and </w:t>
      </w:r>
      <w:r w:rsidR="004D2FAC">
        <w:rPr>
          <w:rFonts w:ascii="Times New Roman" w:hAnsi="Times New Roman" w:cs="Times New Roman"/>
          <w:sz w:val="24"/>
          <w:szCs w:val="24"/>
        </w:rPr>
        <w:t>Strategic</w:t>
      </w:r>
      <w:r>
        <w:rPr>
          <w:rFonts w:ascii="Times New Roman" w:hAnsi="Times New Roman" w:cs="Times New Roman"/>
          <w:sz w:val="24"/>
          <w:szCs w:val="24"/>
        </w:rPr>
        <w:t xml:space="preserve"> Outcomes, Accounting, Organization and Study </w:t>
      </w:r>
      <w:r w:rsidR="004D2FAC">
        <w:rPr>
          <w:rFonts w:ascii="Times New Roman" w:hAnsi="Times New Roman" w:cs="Times New Roman"/>
          <w:sz w:val="24"/>
          <w:szCs w:val="24"/>
        </w:rPr>
        <w:t xml:space="preserve">Vol. </w:t>
      </w:r>
      <w:r>
        <w:rPr>
          <w:rFonts w:ascii="Times New Roman" w:hAnsi="Times New Roman" w:cs="Times New Roman"/>
          <w:sz w:val="24"/>
          <w:szCs w:val="24"/>
        </w:rPr>
        <w:t>30(5), pp. 395-442</w:t>
      </w:r>
      <w:r w:rsidR="004D2FAC">
        <w:rPr>
          <w:rFonts w:ascii="Times New Roman" w:hAnsi="Times New Roman" w:cs="Times New Roman"/>
          <w:sz w:val="24"/>
          <w:szCs w:val="24"/>
        </w:rPr>
        <w:t>.</w:t>
      </w:r>
    </w:p>
    <w:p w:rsidR="009C7D7C" w:rsidRDefault="009C7D7C" w:rsidP="009C7D7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Daft R.</w:t>
      </w:r>
      <w:r w:rsidR="00DA0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Organization Theory and Design, 7</w:t>
      </w:r>
      <w:r w:rsidRPr="00AE66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ed., South-Western College P</w:t>
      </w:r>
      <w:r w:rsidR="004D2FAC">
        <w:rPr>
          <w:rFonts w:ascii="Times New Roman" w:hAnsi="Times New Roman" w:cs="Times New Roman"/>
          <w:sz w:val="24"/>
          <w:szCs w:val="24"/>
        </w:rPr>
        <w:t>ublishing, Thomson Learning.</w:t>
      </w:r>
      <w:proofErr w:type="gramEnd"/>
    </w:p>
    <w:p w:rsidR="009C7D7C" w:rsidRDefault="009C7D7C" w:rsidP="009C7D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O. (2013). Ethical Leadership Influence at Organizations: Evidence from the Field, Journal of Business Ethics, January 2015, </w:t>
      </w:r>
      <w:r w:rsidR="004D2FA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ol. 126, pp. 273-284</w:t>
      </w:r>
      <w:r w:rsidR="004D2FAC">
        <w:rPr>
          <w:rFonts w:ascii="Times New Roman" w:hAnsi="Times New Roman" w:cs="Times New Roman"/>
          <w:sz w:val="24"/>
          <w:szCs w:val="24"/>
        </w:rPr>
        <w:t>.</w:t>
      </w:r>
    </w:p>
    <w:p w:rsidR="009C7D7C" w:rsidRDefault="009C7D7C" w:rsidP="009C7D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Denison D. (1990).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Corporate Culture and Organization Effectiveness, NY: Wiley</w:t>
      </w:r>
      <w:r w:rsidR="004D2F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7D7C" w:rsidRDefault="009C7D7C" w:rsidP="009C7D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proofErr w:type="spellStart"/>
      <w:r w:rsidRPr="009270A9">
        <w:rPr>
          <w:rFonts w:ascii="Times New Roman" w:hAnsi="Times New Roman" w:cs="Times New Roman"/>
          <w:color w:val="000000" w:themeColor="text1"/>
          <w:sz w:val="24"/>
          <w:szCs w:val="24"/>
        </w:rPr>
        <w:t>Diev</w:t>
      </w:r>
      <w:proofErr w:type="spellEnd"/>
      <w:r w:rsidRPr="00927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V., </w:t>
      </w:r>
      <w:proofErr w:type="spellStart"/>
      <w:r w:rsidRPr="009270A9">
        <w:rPr>
          <w:rFonts w:ascii="Times New Roman" w:hAnsi="Times New Roman" w:cs="Times New Roman"/>
          <w:color w:val="000000" w:themeColor="text1"/>
          <w:sz w:val="24"/>
          <w:szCs w:val="24"/>
        </w:rPr>
        <w:t>Ligdhenova</w:t>
      </w:r>
      <w:proofErr w:type="spellEnd"/>
      <w:r w:rsidR="00595172" w:rsidRPr="00927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70A9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9270A9" w:rsidRPr="009270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27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(2011). </w:t>
      </w:r>
      <w:r w:rsidRPr="009270A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Российская</w:t>
      </w:r>
      <w:r w:rsidRPr="00927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70A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организационная</w:t>
      </w:r>
      <w:r w:rsidRPr="00927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70A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культура</w:t>
      </w:r>
      <w:r w:rsidRPr="00927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9270A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традиции</w:t>
      </w:r>
      <w:r w:rsidRPr="00927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70A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927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70A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вызов</w:t>
      </w:r>
      <w:r w:rsidRPr="00927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70A9" w:rsidRPr="009270A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глобализации</w:t>
      </w:r>
      <w:r w:rsidRPr="00927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270A9" w:rsidRPr="009270A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Diagnostika</w:t>
      </w:r>
      <w:r w:rsidR="009270A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Sotsiuma, </w:t>
      </w:r>
      <w:r w:rsidR="004D2FA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. 8, </w:t>
      </w:r>
      <w:r w:rsidR="0070073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. 101-111, retrieved from </w:t>
      </w:r>
      <w:r w:rsidR="00DF2656">
        <w:fldChar w:fldCharType="begin"/>
      </w:r>
      <w:r w:rsidR="00DF2656">
        <w:instrText xml:space="preserve"> HYPERLINK "http://philos.nsu.ru/study/diev_articles/8_ros_org_kul.pdf" </w:instrText>
      </w:r>
      <w:r w:rsidR="00DF2656">
        <w:fldChar w:fldCharType="separate"/>
      </w:r>
      <w:r w:rsidRPr="00FA3625">
        <w:rPr>
          <w:rStyle w:val="Hyperlink"/>
          <w:rFonts w:ascii="Times New Roman" w:hAnsi="Times New Roman" w:cs="Times New Roman"/>
          <w:sz w:val="24"/>
          <w:szCs w:val="24"/>
          <w:lang w:val="ro-RO"/>
        </w:rPr>
        <w:t>http://philos.nsu.ru/study/diev_articles/8_ros_org_kul.pdf</w:t>
      </w:r>
      <w:r w:rsidR="00DF2656">
        <w:rPr>
          <w:rStyle w:val="Hyperlink"/>
          <w:rFonts w:ascii="Times New Roman" w:hAnsi="Times New Roman" w:cs="Times New Roman"/>
          <w:sz w:val="24"/>
          <w:szCs w:val="24"/>
          <w:lang w:val="ro-RO"/>
        </w:rPr>
        <w:fldChar w:fldCharType="end"/>
      </w:r>
    </w:p>
    <w:p w:rsidR="009C7D7C" w:rsidRDefault="009C7D7C" w:rsidP="009C7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Fulmer R. (2004). The challenge of ethical leadership, Organizational dynamics, NY, </w:t>
      </w:r>
      <w:r w:rsidR="004D2FA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r w:rsidR="004D2F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33, </w:t>
      </w:r>
      <w:r w:rsidR="004D2FAC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. 3</w:t>
      </w:r>
    </w:p>
    <w:p w:rsidR="009C7D7C" w:rsidRPr="009E0783" w:rsidRDefault="009C7D7C" w:rsidP="009C7D7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</w:rPr>
        <w:t>Ghedrovici</w:t>
      </w:r>
      <w:proofErr w:type="spellEnd"/>
      <w:r>
        <w:rPr>
          <w:rFonts w:ascii="Times New Roman" w:hAnsi="Times New Roman" w:cs="Times New Roman"/>
        </w:rPr>
        <w:t xml:space="preserve"> O., Ostapenko N. (2013). </w:t>
      </w:r>
      <w:r w:rsidRPr="009E0783">
        <w:t xml:space="preserve"> </w:t>
      </w:r>
      <w:r w:rsidRPr="009E0783">
        <w:rPr>
          <w:rFonts w:ascii="Times New Roman" w:hAnsi="Times New Roman" w:cs="Times New Roman"/>
          <w:bCs/>
        </w:rPr>
        <w:t>The Glaring Socioeconomic Meltdown in Post-Soviet Ukraine, Moldova, and Belarus: A Distorted Mindset in Search of a Way Out</w:t>
      </w:r>
      <w:r>
        <w:rPr>
          <w:rFonts w:ascii="Times New Roman" w:hAnsi="Times New Roman" w:cs="Times New Roman"/>
          <w:bCs/>
        </w:rPr>
        <w:t xml:space="preserve">. </w:t>
      </w:r>
      <w:r w:rsidRPr="009E0783">
        <w:rPr>
          <w:rFonts w:ascii="Times New Roman" w:hAnsi="Times New Roman" w:cs="Times New Roman"/>
          <w:iCs/>
        </w:rPr>
        <w:t xml:space="preserve">International Journal of Business and </w:t>
      </w:r>
      <w:r w:rsidR="004D2FAC">
        <w:rPr>
          <w:rFonts w:ascii="Times New Roman" w:hAnsi="Times New Roman" w:cs="Times New Roman"/>
          <w:iCs/>
        </w:rPr>
        <w:t xml:space="preserve">Social Research (IJBSR), Vol. </w:t>
      </w:r>
      <w:r w:rsidRPr="009E0783">
        <w:rPr>
          <w:rFonts w:ascii="Times New Roman" w:hAnsi="Times New Roman" w:cs="Times New Roman"/>
          <w:iCs/>
        </w:rPr>
        <w:t>3, No.</w:t>
      </w:r>
      <w:r w:rsidR="004D2FAC" w:rsidRPr="009E0783">
        <w:rPr>
          <w:rFonts w:ascii="Times New Roman" w:hAnsi="Times New Roman" w:cs="Times New Roman"/>
          <w:iCs/>
        </w:rPr>
        <w:t xml:space="preserve"> </w:t>
      </w:r>
      <w:r w:rsidRPr="009E0783">
        <w:rPr>
          <w:rFonts w:ascii="Times New Roman" w:hAnsi="Times New Roman" w:cs="Times New Roman"/>
          <w:iCs/>
        </w:rPr>
        <w:t xml:space="preserve">5, May, 2013, </w:t>
      </w:r>
      <w:r w:rsidR="004D2FAC">
        <w:rPr>
          <w:rFonts w:ascii="Times New Roman" w:hAnsi="Times New Roman" w:cs="Times New Roman"/>
          <w:iCs/>
        </w:rPr>
        <w:t>PP</w:t>
      </w:r>
      <w:r w:rsidRPr="009E0783">
        <w:rPr>
          <w:rFonts w:ascii="Times New Roman" w:hAnsi="Times New Roman" w:cs="Times New Roman"/>
          <w:iCs/>
        </w:rPr>
        <w:t>. 210-219</w:t>
      </w:r>
      <w:r w:rsidR="004D2FAC">
        <w:rPr>
          <w:rFonts w:ascii="Times New Roman" w:hAnsi="Times New Roman" w:cs="Times New Roman"/>
          <w:iCs/>
        </w:rPr>
        <w:t>.</w:t>
      </w:r>
    </w:p>
    <w:p w:rsidR="009C7D7C" w:rsidRPr="009E0783" w:rsidRDefault="009C7D7C" w:rsidP="009C7D7C">
      <w:pPr>
        <w:pStyle w:val="Default"/>
        <w:jc w:val="both"/>
      </w:pPr>
    </w:p>
    <w:p w:rsidR="009C7D7C" w:rsidRPr="00B6121A" w:rsidRDefault="009C7D7C" w:rsidP="009C7D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121A">
        <w:rPr>
          <w:rFonts w:ascii="Times New Roman" w:hAnsi="Times New Roman" w:cs="Times New Roman"/>
          <w:sz w:val="24"/>
          <w:szCs w:val="24"/>
        </w:rPr>
        <w:t>Gotherstrom</w:t>
      </w:r>
      <w:proofErr w:type="spellEnd"/>
      <w:r w:rsidRPr="00B6121A">
        <w:rPr>
          <w:rFonts w:ascii="Times New Roman" w:hAnsi="Times New Roman" w:cs="Times New Roman"/>
          <w:sz w:val="24"/>
          <w:szCs w:val="24"/>
        </w:rPr>
        <w:t>, U</w:t>
      </w:r>
      <w:proofErr w:type="gramStart"/>
      <w:r w:rsidRPr="00B6121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6121A">
        <w:rPr>
          <w:rFonts w:ascii="Times New Roman" w:hAnsi="Times New Roman" w:cs="Times New Roman"/>
          <w:sz w:val="24"/>
          <w:szCs w:val="24"/>
        </w:rPr>
        <w:t xml:space="preserve">2012). </w:t>
      </w:r>
      <w:proofErr w:type="gramStart"/>
      <w:r w:rsidRPr="00B6121A">
        <w:rPr>
          <w:rFonts w:ascii="Times New Roman" w:hAnsi="Times New Roman" w:cs="Times New Roman"/>
          <w:sz w:val="24"/>
          <w:szCs w:val="24"/>
        </w:rPr>
        <w:t xml:space="preserve">Corporate </w:t>
      </w:r>
      <w:r w:rsidR="00366DB4">
        <w:rPr>
          <w:rFonts w:ascii="Times New Roman" w:hAnsi="Times New Roman" w:cs="Times New Roman"/>
          <w:sz w:val="24"/>
          <w:szCs w:val="24"/>
        </w:rPr>
        <w:t>s</w:t>
      </w:r>
      <w:r w:rsidRPr="00B6121A">
        <w:rPr>
          <w:rFonts w:ascii="Times New Roman" w:hAnsi="Times New Roman" w:cs="Times New Roman"/>
          <w:sz w:val="24"/>
          <w:szCs w:val="24"/>
        </w:rPr>
        <w:t xml:space="preserve">ocial </w:t>
      </w:r>
      <w:r w:rsidR="00366DB4">
        <w:rPr>
          <w:rFonts w:ascii="Times New Roman" w:hAnsi="Times New Roman" w:cs="Times New Roman"/>
          <w:sz w:val="24"/>
          <w:szCs w:val="24"/>
        </w:rPr>
        <w:t>r</w:t>
      </w:r>
      <w:r w:rsidRPr="00B6121A">
        <w:rPr>
          <w:rFonts w:ascii="Times New Roman" w:hAnsi="Times New Roman" w:cs="Times New Roman"/>
          <w:sz w:val="24"/>
          <w:szCs w:val="24"/>
        </w:rPr>
        <w:t xml:space="preserve">esponsibility and </w:t>
      </w:r>
      <w:r w:rsidR="00366DB4">
        <w:rPr>
          <w:rFonts w:ascii="Times New Roman" w:hAnsi="Times New Roman" w:cs="Times New Roman"/>
          <w:sz w:val="24"/>
          <w:szCs w:val="24"/>
        </w:rPr>
        <w:t>a</w:t>
      </w:r>
      <w:r w:rsidRPr="00B6121A">
        <w:rPr>
          <w:rFonts w:ascii="Times New Roman" w:hAnsi="Times New Roman" w:cs="Times New Roman"/>
          <w:sz w:val="24"/>
          <w:szCs w:val="24"/>
        </w:rPr>
        <w:t xml:space="preserve">ccounting – A </w:t>
      </w:r>
      <w:r w:rsidR="00366DB4">
        <w:rPr>
          <w:rFonts w:ascii="Times New Roman" w:hAnsi="Times New Roman" w:cs="Times New Roman"/>
          <w:sz w:val="24"/>
          <w:szCs w:val="24"/>
        </w:rPr>
        <w:t>l</w:t>
      </w:r>
      <w:r w:rsidRPr="00B6121A">
        <w:rPr>
          <w:rFonts w:ascii="Times New Roman" w:hAnsi="Times New Roman" w:cs="Times New Roman"/>
          <w:sz w:val="24"/>
          <w:szCs w:val="24"/>
        </w:rPr>
        <w:t xml:space="preserve">iterature </w:t>
      </w:r>
      <w:r w:rsidR="00366DB4">
        <w:rPr>
          <w:rFonts w:ascii="Times New Roman" w:hAnsi="Times New Roman" w:cs="Times New Roman"/>
          <w:sz w:val="24"/>
          <w:szCs w:val="24"/>
        </w:rPr>
        <w:t>r</w:t>
      </w:r>
      <w:r w:rsidRPr="00B6121A">
        <w:rPr>
          <w:rFonts w:ascii="Times New Roman" w:hAnsi="Times New Roman" w:cs="Times New Roman"/>
          <w:sz w:val="24"/>
          <w:szCs w:val="24"/>
        </w:rPr>
        <w:t>eview.</w:t>
      </w:r>
      <w:proofErr w:type="gramEnd"/>
      <w:r w:rsidRPr="00B612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121A">
        <w:rPr>
          <w:rFonts w:ascii="Times New Roman" w:hAnsi="Times New Roman" w:cs="Times New Roman"/>
          <w:sz w:val="24"/>
          <w:szCs w:val="24"/>
        </w:rPr>
        <w:t>Retrieved from https://gupea.ub.gu.se/bitstream/2077/32229/1/gupea_2077_32229_1.pdf</w:t>
      </w:r>
      <w:r w:rsidR="00366D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7D7C" w:rsidRDefault="009C7D7C" w:rsidP="009C7D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Gratchev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(2001).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Making </w:t>
      </w:r>
      <w:r w:rsidR="00DA090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most of cultural differences, Harvard Business Review, Boston, </w:t>
      </w:r>
      <w:r w:rsidR="00366DB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ol. 79, </w:t>
      </w:r>
      <w:r w:rsidR="00366DB4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. 9</w:t>
      </w:r>
      <w:r w:rsidR="00366D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7D7C" w:rsidRDefault="009C7D7C" w:rsidP="009C7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Graham J. (2013). The </w:t>
      </w:r>
      <w:r w:rsidR="00366DB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ole of </w:t>
      </w:r>
      <w:r w:rsidR="00366DB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orporate </w:t>
      </w:r>
      <w:r w:rsidR="00366DB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ulture in </w:t>
      </w:r>
      <w:r w:rsidR="00366DB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usiness </w:t>
      </w:r>
      <w:r w:rsidR="00366DB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thics, </w:t>
      </w:r>
      <w:proofErr w:type="spellStart"/>
      <w:r>
        <w:rPr>
          <w:rFonts w:ascii="Times New Roman" w:hAnsi="Times New Roman" w:cs="Times New Roman"/>
          <w:sz w:val="24"/>
          <w:szCs w:val="24"/>
        </w:rPr>
        <w:t>Vysoka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B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manazmentu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Slovakia, retrieved from </w:t>
      </w:r>
      <w:hyperlink r:id="rId12" w:history="1">
        <w:r w:rsidRPr="00FA3625">
          <w:rPr>
            <w:rStyle w:val="Hyperlink"/>
            <w:rFonts w:ascii="Times New Roman" w:hAnsi="Times New Roman" w:cs="Times New Roman"/>
            <w:sz w:val="24"/>
            <w:szCs w:val="24"/>
          </w:rPr>
          <w:t>www.cutn.sk/library</w:t>
        </w:r>
      </w:hyperlink>
    </w:p>
    <w:p w:rsidR="009C7D7C" w:rsidRPr="00D74C7B" w:rsidRDefault="009C7D7C" w:rsidP="009C7D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74C7B">
        <w:rPr>
          <w:rFonts w:ascii="Times New Roman" w:hAnsi="Times New Roman" w:cs="Times New Roman"/>
          <w:color w:val="000000"/>
          <w:sz w:val="24"/>
          <w:szCs w:val="24"/>
        </w:rPr>
        <w:t xml:space="preserve">Gray, S. J. (1988). </w:t>
      </w:r>
      <w:proofErr w:type="gramStart"/>
      <w:r w:rsidRPr="00D74C7B">
        <w:rPr>
          <w:rFonts w:ascii="Times New Roman" w:hAnsi="Times New Roman" w:cs="Times New Roman"/>
          <w:color w:val="000000"/>
          <w:sz w:val="24"/>
          <w:szCs w:val="24"/>
        </w:rPr>
        <w:t>Towards a theory of cultural influence on the development of accounting systems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4C7B">
        <w:rPr>
          <w:rFonts w:ascii="Times New Roman" w:hAnsi="Times New Roman" w:cs="Times New Roman"/>
          <w:color w:val="000000"/>
          <w:sz w:val="24"/>
          <w:szCs w:val="24"/>
        </w:rPr>
        <w:t>internationally.</w:t>
      </w:r>
      <w:proofErr w:type="gramEnd"/>
      <w:r w:rsidRPr="00D74C7B">
        <w:rPr>
          <w:rFonts w:ascii="Times New Roman" w:hAnsi="Times New Roman" w:cs="Times New Roman"/>
          <w:color w:val="000000"/>
          <w:sz w:val="24"/>
          <w:szCs w:val="24"/>
        </w:rPr>
        <w:t xml:space="preserve"> Retrieved from </w:t>
      </w:r>
      <w:r w:rsidRPr="00D74C7B">
        <w:rPr>
          <w:rFonts w:ascii="Times New Roman" w:hAnsi="Times New Roman" w:cs="Times New Roman"/>
          <w:color w:val="000066"/>
          <w:sz w:val="24"/>
          <w:szCs w:val="24"/>
          <w:u w:val="single"/>
        </w:rPr>
        <w:t>http://www.acis.pamplin.vt.edu/faculty/%20tegarden/</w:t>
      </w:r>
    </w:p>
    <w:p w:rsidR="009C7D7C" w:rsidRDefault="009C7D7C" w:rsidP="009C7D7C">
      <w:pPr>
        <w:jc w:val="both"/>
        <w:rPr>
          <w:rFonts w:ascii="Times New Roman" w:hAnsi="Times New Roman" w:cs="Times New Roman"/>
          <w:color w:val="000066"/>
          <w:sz w:val="24"/>
          <w:szCs w:val="24"/>
          <w:u w:val="single"/>
        </w:rPr>
      </w:pPr>
      <w:r w:rsidRPr="0093316B">
        <w:rPr>
          <w:rFonts w:ascii="Times New Roman" w:hAnsi="Times New Roman" w:cs="Times New Roman"/>
          <w:color w:val="000066"/>
          <w:sz w:val="24"/>
          <w:szCs w:val="24"/>
          <w:u w:val="single"/>
        </w:rPr>
        <w:t>5034/handouts/Gray-Abacus-1988.pdf</w:t>
      </w:r>
    </w:p>
    <w:p w:rsidR="009C7D7C" w:rsidRPr="009B0548" w:rsidRDefault="009C7D7C" w:rsidP="009C7D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gramStart"/>
      <w:r w:rsidRPr="009B0548">
        <w:rPr>
          <w:rFonts w:ascii="Times New Roman" w:hAnsi="Times New Roman" w:cs="Times New Roman"/>
          <w:sz w:val="24"/>
          <w:szCs w:val="24"/>
        </w:rPr>
        <w:t>Harrison, J.S., &amp; Freeman, R.E. (1999).</w:t>
      </w:r>
      <w:proofErr w:type="gramEnd"/>
      <w:r w:rsidRPr="009B0548">
        <w:rPr>
          <w:rFonts w:ascii="Times New Roman" w:hAnsi="Times New Roman" w:cs="Times New Roman"/>
          <w:sz w:val="24"/>
          <w:szCs w:val="24"/>
        </w:rPr>
        <w:t xml:space="preserve"> Stakeholders, social responsibility, and performance: Empirical evidence and theoretical perspectives. Academy of Management Journal, </w:t>
      </w:r>
      <w:r w:rsidR="00366DB4">
        <w:rPr>
          <w:rFonts w:ascii="Times New Roman" w:hAnsi="Times New Roman" w:cs="Times New Roman"/>
          <w:sz w:val="24"/>
          <w:szCs w:val="24"/>
        </w:rPr>
        <w:t xml:space="preserve">Vol. </w:t>
      </w:r>
      <w:r w:rsidRPr="009B0548">
        <w:rPr>
          <w:rFonts w:ascii="Times New Roman" w:hAnsi="Times New Roman" w:cs="Times New Roman"/>
          <w:sz w:val="24"/>
          <w:szCs w:val="24"/>
        </w:rPr>
        <w:t xml:space="preserve">42(5), </w:t>
      </w:r>
      <w:r w:rsidR="00366DB4">
        <w:rPr>
          <w:rFonts w:ascii="Times New Roman" w:hAnsi="Times New Roman" w:cs="Times New Roman"/>
          <w:sz w:val="24"/>
          <w:szCs w:val="24"/>
        </w:rPr>
        <w:t>PP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0548">
        <w:rPr>
          <w:rFonts w:ascii="Times New Roman" w:hAnsi="Times New Roman" w:cs="Times New Roman"/>
          <w:sz w:val="24"/>
          <w:szCs w:val="24"/>
        </w:rPr>
        <w:t>479–485</w:t>
      </w:r>
      <w:r w:rsidR="00366DB4">
        <w:rPr>
          <w:rFonts w:ascii="Times New Roman" w:hAnsi="Times New Roman" w:cs="Times New Roman"/>
          <w:sz w:val="24"/>
          <w:szCs w:val="24"/>
        </w:rPr>
        <w:t>.</w:t>
      </w:r>
    </w:p>
    <w:p w:rsidR="009C7D7C" w:rsidRPr="0093316B" w:rsidRDefault="009C7D7C" w:rsidP="009C7D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316B">
        <w:rPr>
          <w:rFonts w:ascii="Times New Roman" w:hAnsi="Times New Roman" w:cs="Times New Roman"/>
          <w:sz w:val="24"/>
          <w:szCs w:val="24"/>
        </w:rPr>
        <w:t>Hofstede, G. (1980). Culture’s consequences: International differences in work-related values.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2CC0">
        <w:rPr>
          <w:rFonts w:ascii="Times New Roman" w:hAnsi="Times New Roman" w:cs="Times New Roman"/>
          <w:sz w:val="24"/>
          <w:szCs w:val="24"/>
        </w:rPr>
        <w:t xml:space="preserve">Sage, </w:t>
      </w:r>
      <w:r w:rsidRPr="0093316B">
        <w:rPr>
          <w:rFonts w:ascii="Times New Roman" w:hAnsi="Times New Roman" w:cs="Times New Roman"/>
          <w:sz w:val="24"/>
          <w:szCs w:val="24"/>
        </w:rPr>
        <w:t>Thousand Oaks, CA.</w:t>
      </w:r>
      <w:proofErr w:type="gramEnd"/>
    </w:p>
    <w:p w:rsidR="009C7D7C" w:rsidRPr="0093316B" w:rsidRDefault="009C7D7C" w:rsidP="009C7D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316B">
        <w:rPr>
          <w:rFonts w:ascii="Times New Roman" w:hAnsi="Times New Roman" w:cs="Times New Roman"/>
          <w:sz w:val="24"/>
          <w:szCs w:val="24"/>
        </w:rPr>
        <w:t xml:space="preserve">Hofstede, G. (1983). </w:t>
      </w:r>
      <w:proofErr w:type="gramStart"/>
      <w:r w:rsidRPr="0093316B">
        <w:rPr>
          <w:rFonts w:ascii="Times New Roman" w:hAnsi="Times New Roman" w:cs="Times New Roman"/>
          <w:sz w:val="24"/>
          <w:szCs w:val="24"/>
        </w:rPr>
        <w:t xml:space="preserve">Dimensions of national cultures in fifty </w:t>
      </w:r>
      <w:r>
        <w:rPr>
          <w:rFonts w:ascii="Times New Roman" w:hAnsi="Times New Roman" w:cs="Times New Roman"/>
          <w:sz w:val="24"/>
          <w:szCs w:val="24"/>
        </w:rPr>
        <w:t>countries and three regions.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93316B">
        <w:rPr>
          <w:rFonts w:ascii="Times New Roman" w:hAnsi="Times New Roman" w:cs="Times New Roman"/>
          <w:sz w:val="24"/>
          <w:szCs w:val="24"/>
        </w:rPr>
        <w:t>Explications in cross-cultural psychology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52CC0" w:rsidRPr="00B52CC0">
        <w:rPr>
          <w:rFonts w:ascii="Times New Roman" w:hAnsi="Times New Roman" w:cs="Times New Roman"/>
          <w:sz w:val="24"/>
          <w:szCs w:val="24"/>
        </w:rPr>
        <w:t>Swets</w:t>
      </w:r>
      <w:proofErr w:type="spellEnd"/>
      <w:r w:rsidR="00B52CC0" w:rsidRPr="00B52CC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B52CC0" w:rsidRPr="00B52CC0">
        <w:rPr>
          <w:rFonts w:ascii="Times New Roman" w:hAnsi="Times New Roman" w:cs="Times New Roman"/>
          <w:sz w:val="24"/>
          <w:szCs w:val="24"/>
        </w:rPr>
        <w:t>Zeitlinger</w:t>
      </w:r>
      <w:proofErr w:type="spellEnd"/>
      <w:r w:rsidR="00B52C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2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Lisse</w:t>
      </w:r>
      <w:proofErr w:type="spellEnd"/>
      <w:r>
        <w:rPr>
          <w:rFonts w:ascii="Times New Roman" w:hAnsi="Times New Roman" w:cs="Times New Roman"/>
          <w:sz w:val="24"/>
          <w:szCs w:val="24"/>
        </w:rPr>
        <w:t>, Netherlands</w:t>
      </w:r>
      <w:r w:rsidR="00B52C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52CC0">
        <w:rPr>
          <w:rFonts w:ascii="Times New Roman" w:hAnsi="Times New Roman" w:cs="Times New Roman"/>
          <w:sz w:val="24"/>
          <w:szCs w:val="24"/>
        </w:rPr>
        <w:t>PP.335-355.</w:t>
      </w:r>
      <w:proofErr w:type="gramEnd"/>
    </w:p>
    <w:p w:rsidR="009C7D7C" w:rsidRDefault="009C7D7C" w:rsidP="009C7D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Judge T., Bono J., Thorensen C., Patton G., (2001). The job </w:t>
      </w:r>
      <w:r w:rsidR="00567A9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atisfaction-</w:t>
      </w:r>
      <w:r w:rsidR="00567A9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ob </w:t>
      </w:r>
      <w:r w:rsidR="00567A9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erformance </w:t>
      </w:r>
      <w:r w:rsidR="00567A9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elationship: A </w:t>
      </w:r>
      <w:r w:rsidR="00567A9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q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ualitative and </w:t>
      </w:r>
      <w:r w:rsidR="00567A9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q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uantitative </w:t>
      </w:r>
      <w:r w:rsidR="00567A9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eview, </w:t>
      </w:r>
      <w:r w:rsidR="00567A9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sychological </w:t>
      </w:r>
      <w:r w:rsidR="00567A9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ulletion</w:t>
      </w:r>
      <w:r w:rsidR="00567A9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567A9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ol 127 (2)</w:t>
      </w:r>
      <w:r w:rsidR="00567A9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PP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. 276-407, retrieved from </w:t>
      </w:r>
      <w:r w:rsidR="00DF2656">
        <w:fldChar w:fldCharType="begin"/>
      </w:r>
      <w:r w:rsidR="00DF2656">
        <w:instrText xml:space="preserve"> HYPERLINK "http://fagbokforlaget.no/boker/downloadpsykorg/KAP8/artikler/Jobbtilfredshet.pdf" </w:instrText>
      </w:r>
      <w:r w:rsidR="00DF2656">
        <w:fldChar w:fldCharType="separate"/>
      </w:r>
      <w:r w:rsidRPr="00FA3625">
        <w:rPr>
          <w:rStyle w:val="Hyperlink"/>
          <w:rFonts w:ascii="Times New Roman" w:hAnsi="Times New Roman" w:cs="Times New Roman"/>
          <w:sz w:val="24"/>
          <w:szCs w:val="24"/>
          <w:lang w:val="ro-RO"/>
        </w:rPr>
        <w:t>http://fagbokforlaget.no/boker/downloadpsykorg/KAP8/artikler/Jobbtilfredshet.pdf</w:t>
      </w:r>
      <w:r w:rsidR="00DF2656">
        <w:rPr>
          <w:rStyle w:val="Hyperlink"/>
          <w:rFonts w:ascii="Times New Roman" w:hAnsi="Times New Roman" w:cs="Times New Roman"/>
          <w:sz w:val="24"/>
          <w:szCs w:val="24"/>
          <w:lang w:val="ro-RO"/>
        </w:rPr>
        <w:fldChar w:fldCharType="end"/>
      </w:r>
    </w:p>
    <w:p w:rsidR="009C7D7C" w:rsidRDefault="009C7D7C" w:rsidP="009C7D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Kandela S. (2006). Performance </w:t>
      </w:r>
      <w:r w:rsidR="00567A9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anagement. New Delhi: Prentice Hall of India</w:t>
      </w:r>
      <w:r w:rsidR="00567A9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Ltd.</w:t>
      </w:r>
    </w:p>
    <w:p w:rsidR="009C7D7C" w:rsidRDefault="009C7D7C" w:rsidP="009C7D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Kitchenham B., Pfleeger S. (2003). Principles of </w:t>
      </w:r>
      <w:r w:rsidR="00567A9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urvey </w:t>
      </w:r>
      <w:r w:rsidR="00567A9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esearch</w:t>
      </w:r>
      <w:r w:rsidR="00567A9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Software Engineering Notes</w:t>
      </w:r>
      <w:r w:rsidR="00567A9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567A9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Vol 28(2).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567A9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24-27</w:t>
      </w:r>
      <w:r w:rsidR="00567A9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Retrieved from </w:t>
      </w:r>
      <w:r w:rsidR="00DF2656">
        <w:fldChar w:fldCharType="begin"/>
      </w:r>
      <w:r w:rsidR="00DF2656">
        <w:instrText xml:space="preserve"> HYPERLINK "http://www.ufpa.br/cdesouza/teaching/methods/Principles%20of%20survey%20research%20part%206%20data%20analysi</w:instrText>
      </w:r>
      <w:r w:rsidR="00DF2656">
        <w:instrText xml:space="preserve">s.pdf" </w:instrText>
      </w:r>
      <w:r w:rsidR="00DF2656">
        <w:fldChar w:fldCharType="separate"/>
      </w:r>
      <w:r w:rsidRPr="00FA3625">
        <w:rPr>
          <w:rStyle w:val="Hyperlink"/>
          <w:rFonts w:ascii="Times New Roman" w:hAnsi="Times New Roman" w:cs="Times New Roman"/>
          <w:sz w:val="24"/>
          <w:szCs w:val="24"/>
          <w:lang w:val="ro-RO"/>
        </w:rPr>
        <w:t>http://www.ufpa.br/cdesouza/teaching/methods/Principles%20of%20survey%20research%20part%206%20data%20analysis.pdf</w:t>
      </w:r>
      <w:r w:rsidR="00DF2656">
        <w:rPr>
          <w:rStyle w:val="Hyperlink"/>
          <w:rFonts w:ascii="Times New Roman" w:hAnsi="Times New Roman" w:cs="Times New Roman"/>
          <w:sz w:val="24"/>
          <w:szCs w:val="24"/>
          <w:lang w:val="ro-RO"/>
        </w:rPr>
        <w:fldChar w:fldCharType="end"/>
      </w:r>
    </w:p>
    <w:p w:rsidR="009C7D7C" w:rsidRDefault="009C7D7C" w:rsidP="009C7D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Marrewijk M., Werre M. (2003). Multiple levels of corporate sustainability. Journal of Business Ethics</w:t>
      </w:r>
      <w:r w:rsidR="00567A9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Vol.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44</w:t>
      </w:r>
      <w:r w:rsidR="00567A9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PP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107-119</w:t>
      </w:r>
      <w:r w:rsidR="00567A9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etrieved from </w:t>
      </w:r>
      <w:r w:rsidR="00DF2656">
        <w:fldChar w:fldCharType="begin"/>
      </w:r>
      <w:r w:rsidR="00DF2656">
        <w:instrText xml:space="preserve"> HYPERLINK "http://philpapers.org/rec/VANMLO" </w:instrText>
      </w:r>
      <w:r w:rsidR="00DF2656">
        <w:fldChar w:fldCharType="separate"/>
      </w:r>
      <w:r w:rsidRPr="00FA3625">
        <w:rPr>
          <w:rStyle w:val="Hyperlink"/>
          <w:rFonts w:ascii="Times New Roman" w:hAnsi="Times New Roman" w:cs="Times New Roman"/>
          <w:sz w:val="24"/>
          <w:szCs w:val="24"/>
          <w:lang w:val="ro-RO"/>
        </w:rPr>
        <w:t>http://philpapers.org/rec/VANMLO</w:t>
      </w:r>
      <w:r w:rsidR="00DF2656">
        <w:rPr>
          <w:rStyle w:val="Hyperlink"/>
          <w:rFonts w:ascii="Times New Roman" w:hAnsi="Times New Roman" w:cs="Times New Roman"/>
          <w:sz w:val="24"/>
          <w:szCs w:val="24"/>
          <w:lang w:val="ro-RO"/>
        </w:rPr>
        <w:fldChar w:fldCharType="end"/>
      </w:r>
    </w:p>
    <w:p w:rsidR="009C7D7C" w:rsidRDefault="009C7D7C" w:rsidP="009C7D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lastRenderedPageBreak/>
        <w:t>Militaru C., Zanfir A. (2012). The influence of organizational culture o</w:t>
      </w:r>
      <w:r w:rsidR="00DA090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ethical principles in international business</w:t>
      </w:r>
      <w:r w:rsidR="00567A9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International Journal of Academic Research in Accounting, Finance and Management</w:t>
      </w:r>
      <w:r w:rsidR="00567A9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ssue 1</w:t>
      </w:r>
      <w:r w:rsidR="00DA090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(2012)</w:t>
      </w:r>
      <w:r w:rsidR="00567A9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. </w:t>
      </w:r>
      <w:r w:rsidR="00DA090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26-33</w:t>
      </w:r>
      <w:r w:rsidR="00567A9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9C7D7C" w:rsidRDefault="009C7D7C" w:rsidP="009C7D7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Oates V. (2010).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Influencing organizational culture, value and ethics</w:t>
      </w:r>
      <w:r w:rsidR="00F4132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Ernst and Young Publications</w:t>
      </w:r>
      <w:r w:rsidR="00F4132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Retrieved from </w:t>
      </w:r>
      <w:r w:rsidRPr="00B6504D">
        <w:rPr>
          <w:rFonts w:ascii="Times New Roman" w:hAnsi="Times New Roman" w:cs="Times New Roman"/>
          <w:color w:val="0070C0"/>
          <w:sz w:val="24"/>
          <w:szCs w:val="24"/>
          <w:u w:val="single"/>
        </w:rPr>
        <w:t>http://apportal.ey1.dedicated.nines.nl/wp-content/uploads/2010/07/Influencing-organizational-culture-values-and-ethics.pdf</w:t>
      </w:r>
    </w:p>
    <w:p w:rsidR="009C7D7C" w:rsidRPr="000126C5" w:rsidRDefault="009C7D7C" w:rsidP="009C7D7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6C5">
        <w:rPr>
          <w:rFonts w:ascii="Times New Roman" w:hAnsi="Times New Roman" w:cs="Times New Roman"/>
          <w:sz w:val="24"/>
          <w:szCs w:val="24"/>
        </w:rPr>
        <w:t xml:space="preserve">Plant, R. </w:t>
      </w:r>
      <w:r>
        <w:rPr>
          <w:rFonts w:ascii="Times New Roman" w:hAnsi="Times New Roman" w:cs="Times New Roman"/>
          <w:sz w:val="24"/>
          <w:szCs w:val="24"/>
        </w:rPr>
        <w:t>(1992).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6C5">
        <w:rPr>
          <w:rFonts w:ascii="Times New Roman" w:hAnsi="Times New Roman" w:cs="Times New Roman"/>
          <w:sz w:val="24"/>
          <w:szCs w:val="24"/>
        </w:rPr>
        <w:t>Enterprise in its place</w:t>
      </w:r>
      <w:r>
        <w:rPr>
          <w:rFonts w:ascii="Times New Roman" w:hAnsi="Times New Roman" w:cs="Times New Roman"/>
          <w:sz w:val="24"/>
          <w:szCs w:val="24"/>
        </w:rPr>
        <w:t xml:space="preserve">: the moral limits of markets. </w:t>
      </w:r>
      <w:proofErr w:type="gramStart"/>
      <w:r w:rsidRPr="000126C5">
        <w:rPr>
          <w:rFonts w:ascii="Times New Roman" w:hAnsi="Times New Roman" w:cs="Times New Roman"/>
          <w:sz w:val="24"/>
          <w:szCs w:val="24"/>
        </w:rPr>
        <w:t>The values of enterprises culture.</w:t>
      </w:r>
      <w:proofErr w:type="gramEnd"/>
      <w:r w:rsidRPr="00012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26C5">
        <w:rPr>
          <w:rFonts w:ascii="Times New Roman" w:hAnsi="Times New Roman" w:cs="Times New Roman"/>
          <w:sz w:val="24"/>
          <w:szCs w:val="24"/>
        </w:rPr>
        <w:t>The mora</w:t>
      </w:r>
      <w:r>
        <w:rPr>
          <w:rFonts w:ascii="Times New Roman" w:hAnsi="Times New Roman" w:cs="Times New Roman"/>
          <w:sz w:val="24"/>
          <w:szCs w:val="24"/>
        </w:rPr>
        <w:t>l debut.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London</w:t>
      </w:r>
      <w:r w:rsidRPr="000126C5">
        <w:rPr>
          <w:rFonts w:ascii="Times New Roman" w:hAnsi="Times New Roman" w:cs="Times New Roman"/>
          <w:sz w:val="24"/>
          <w:szCs w:val="24"/>
        </w:rPr>
        <w:t>.</w:t>
      </w:r>
    </w:p>
    <w:p w:rsidR="009C7D7C" w:rsidRDefault="009C7D7C" w:rsidP="009C7D7C">
      <w:pPr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Shahzad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F., </w:t>
      </w:r>
      <w:proofErr w:type="spellStart"/>
      <w:r>
        <w:rPr>
          <w:rFonts w:ascii="Times New Roman" w:hAnsi="Times New Roman" w:cs="Times New Roman"/>
          <w:sz w:val="24"/>
          <w:szCs w:val="24"/>
        </w:rPr>
        <w:t>Lugman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R., Khan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Shabbir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 (2012)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Impact of Organizational Culture on </w:t>
      </w:r>
      <w:r w:rsidR="00E51CA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rganization Performance: an Overview. </w:t>
      </w:r>
      <w:proofErr w:type="gramStart"/>
      <w:r w:rsidRPr="008C6E0B">
        <w:rPr>
          <w:rFonts w:ascii="Times New Roman" w:hAnsi="Times New Roman" w:cs="Times New Roman"/>
          <w:sz w:val="24"/>
          <w:szCs w:val="24"/>
        </w:rPr>
        <w:t xml:space="preserve">Interdisciplinary Journal of Contemporary Research in Business, </w:t>
      </w:r>
      <w:r w:rsidR="00F41323">
        <w:rPr>
          <w:rFonts w:ascii="Times New Roman" w:hAnsi="Times New Roman" w:cs="Times New Roman"/>
          <w:sz w:val="24"/>
          <w:szCs w:val="24"/>
        </w:rPr>
        <w:t xml:space="preserve">Vol. </w:t>
      </w:r>
      <w:r w:rsidRPr="008C6E0B">
        <w:rPr>
          <w:rFonts w:ascii="Times New Roman" w:hAnsi="Times New Roman" w:cs="Times New Roman"/>
          <w:sz w:val="24"/>
          <w:szCs w:val="24"/>
        </w:rPr>
        <w:t>3(9)</w:t>
      </w:r>
      <w:r w:rsidR="00F41323">
        <w:rPr>
          <w:rFonts w:ascii="Times New Roman" w:hAnsi="Times New Roman" w:cs="Times New Roman"/>
          <w:sz w:val="24"/>
          <w:szCs w:val="24"/>
        </w:rPr>
        <w:t xml:space="preserve"> PP. </w:t>
      </w:r>
      <w:r w:rsidRPr="008C6E0B">
        <w:rPr>
          <w:rFonts w:ascii="Times New Roman" w:hAnsi="Times New Roman" w:cs="Times New Roman"/>
          <w:sz w:val="24"/>
          <w:szCs w:val="24"/>
        </w:rPr>
        <w:t>975</w:t>
      </w:r>
      <w:r w:rsidRPr="008C6E0B">
        <w:rPr>
          <w:rFonts w:cs="Times New Roman"/>
          <w:sz w:val="24"/>
          <w:szCs w:val="24"/>
        </w:rPr>
        <w:t>‐</w:t>
      </w:r>
      <w:r w:rsidRPr="008C6E0B">
        <w:rPr>
          <w:rFonts w:ascii="Times New Roman" w:hAnsi="Times New Roman" w:cs="Times New Roman"/>
          <w:sz w:val="24"/>
          <w:szCs w:val="24"/>
        </w:rPr>
        <w:t>985.</w:t>
      </w:r>
      <w:proofErr w:type="gramEnd"/>
      <w:r w:rsidRPr="008C6E0B">
        <w:rPr>
          <w:rFonts w:ascii="Times New Roman" w:hAnsi="Times New Roman" w:cs="Times New Roman"/>
          <w:sz w:val="24"/>
          <w:szCs w:val="24"/>
        </w:rPr>
        <w:t xml:space="preserve"> Retrieved from </w:t>
      </w:r>
      <w:r w:rsidRPr="008C6E0B">
        <w:rPr>
          <w:rFonts w:ascii="Times New Roman" w:hAnsi="Times New Roman" w:cs="Times New Roman"/>
          <w:color w:val="0070C0"/>
          <w:sz w:val="24"/>
          <w:szCs w:val="24"/>
          <w:u w:val="single"/>
        </w:rPr>
        <w:t>http://www.journal</w:t>
      </w:r>
      <w:r w:rsidRPr="008C6E0B">
        <w:rPr>
          <w:rFonts w:cs="Times New Roman"/>
          <w:color w:val="0070C0"/>
          <w:sz w:val="24"/>
          <w:szCs w:val="24"/>
          <w:u w:val="single"/>
        </w:rPr>
        <w:t>‐</w:t>
      </w:r>
      <w:r w:rsidRPr="008C6E0B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archieves14.webs.com/975</w:t>
      </w:r>
      <w:r w:rsidRPr="008C6E0B">
        <w:rPr>
          <w:rFonts w:cs="Times New Roman"/>
          <w:color w:val="0070C0"/>
          <w:sz w:val="24"/>
          <w:szCs w:val="24"/>
          <w:u w:val="single"/>
        </w:rPr>
        <w:t>‐</w:t>
      </w:r>
      <w:r w:rsidRPr="008C6E0B">
        <w:rPr>
          <w:rFonts w:ascii="Times New Roman" w:hAnsi="Times New Roman" w:cs="Times New Roman"/>
          <w:color w:val="0070C0"/>
          <w:sz w:val="24"/>
          <w:szCs w:val="24"/>
          <w:u w:val="single"/>
        </w:rPr>
        <w:t>985.pdf</w:t>
      </w:r>
    </w:p>
    <w:p w:rsidR="009C7D7C" w:rsidRPr="0093316B" w:rsidRDefault="009C7D7C" w:rsidP="009C7D7C">
      <w:pPr>
        <w:pStyle w:val="Heading1"/>
        <w:shd w:val="clear" w:color="auto" w:fill="FFFFFF"/>
        <w:spacing w:before="150" w:beforeAutospacing="0" w:after="200" w:afterAutospacing="0" w:line="276" w:lineRule="auto"/>
        <w:jc w:val="both"/>
        <w:textAlignment w:val="baseline"/>
        <w:rPr>
          <w:rFonts w:ascii="Arial" w:hAnsi="Arial" w:cs="Arial"/>
          <w:color w:val="403838"/>
          <w:sz w:val="43"/>
          <w:szCs w:val="43"/>
        </w:rPr>
      </w:pPr>
      <w:r w:rsidRPr="00640BE2">
        <w:rPr>
          <w:b w:val="0"/>
          <w:color w:val="000000" w:themeColor="text1"/>
          <w:sz w:val="24"/>
          <w:szCs w:val="24"/>
          <w:lang w:val="ro-RO"/>
        </w:rPr>
        <w:t>Sorensen J. (2002).</w:t>
      </w:r>
      <w:r>
        <w:rPr>
          <w:color w:val="000000" w:themeColor="text1"/>
          <w:sz w:val="24"/>
          <w:szCs w:val="24"/>
          <w:lang w:val="ro-RO"/>
        </w:rPr>
        <w:t xml:space="preserve"> </w:t>
      </w:r>
      <w:proofErr w:type="gramStart"/>
      <w:r w:rsidRPr="0093316B">
        <w:rPr>
          <w:b w:val="0"/>
          <w:color w:val="000000" w:themeColor="text1"/>
          <w:sz w:val="24"/>
          <w:szCs w:val="24"/>
        </w:rPr>
        <w:t xml:space="preserve">The </w:t>
      </w:r>
      <w:r w:rsidR="00F41323">
        <w:rPr>
          <w:b w:val="0"/>
          <w:color w:val="000000" w:themeColor="text1"/>
          <w:sz w:val="24"/>
          <w:szCs w:val="24"/>
        </w:rPr>
        <w:t>s</w:t>
      </w:r>
      <w:r w:rsidRPr="0093316B">
        <w:rPr>
          <w:b w:val="0"/>
          <w:color w:val="000000" w:themeColor="text1"/>
          <w:sz w:val="24"/>
          <w:szCs w:val="24"/>
        </w:rPr>
        <w:t xml:space="preserve">trength of </w:t>
      </w:r>
      <w:r w:rsidR="00F41323">
        <w:rPr>
          <w:b w:val="0"/>
          <w:color w:val="000000" w:themeColor="text1"/>
          <w:sz w:val="24"/>
          <w:szCs w:val="24"/>
        </w:rPr>
        <w:t>c</w:t>
      </w:r>
      <w:r w:rsidRPr="0093316B">
        <w:rPr>
          <w:b w:val="0"/>
          <w:color w:val="000000" w:themeColor="text1"/>
          <w:sz w:val="24"/>
          <w:szCs w:val="24"/>
        </w:rPr>
        <w:t xml:space="preserve">orporate </w:t>
      </w:r>
      <w:r w:rsidR="00F41323">
        <w:rPr>
          <w:b w:val="0"/>
          <w:color w:val="000000" w:themeColor="text1"/>
          <w:sz w:val="24"/>
          <w:szCs w:val="24"/>
        </w:rPr>
        <w:t>c</w:t>
      </w:r>
      <w:r w:rsidRPr="0093316B">
        <w:rPr>
          <w:b w:val="0"/>
          <w:color w:val="000000" w:themeColor="text1"/>
          <w:sz w:val="24"/>
          <w:szCs w:val="24"/>
        </w:rPr>
        <w:t xml:space="preserve">ulture and the </w:t>
      </w:r>
      <w:r w:rsidR="00F41323">
        <w:rPr>
          <w:b w:val="0"/>
          <w:color w:val="000000" w:themeColor="text1"/>
          <w:sz w:val="24"/>
          <w:szCs w:val="24"/>
        </w:rPr>
        <w:t>r</w:t>
      </w:r>
      <w:r w:rsidRPr="0093316B">
        <w:rPr>
          <w:b w:val="0"/>
          <w:color w:val="000000" w:themeColor="text1"/>
          <w:sz w:val="24"/>
          <w:szCs w:val="24"/>
        </w:rPr>
        <w:t xml:space="preserve">eliability of </w:t>
      </w:r>
      <w:r w:rsidR="00F41323">
        <w:rPr>
          <w:b w:val="0"/>
          <w:color w:val="000000" w:themeColor="text1"/>
          <w:sz w:val="24"/>
          <w:szCs w:val="24"/>
        </w:rPr>
        <w:t>f</w:t>
      </w:r>
      <w:r w:rsidRPr="0093316B">
        <w:rPr>
          <w:b w:val="0"/>
          <w:color w:val="000000" w:themeColor="text1"/>
          <w:sz w:val="24"/>
          <w:szCs w:val="24"/>
        </w:rPr>
        <w:t xml:space="preserve">irm </w:t>
      </w:r>
      <w:r w:rsidR="00F41323">
        <w:rPr>
          <w:b w:val="0"/>
          <w:color w:val="000000" w:themeColor="text1"/>
          <w:sz w:val="24"/>
          <w:szCs w:val="24"/>
        </w:rPr>
        <w:t>p</w:t>
      </w:r>
      <w:r w:rsidRPr="0093316B">
        <w:rPr>
          <w:b w:val="0"/>
          <w:color w:val="000000" w:themeColor="text1"/>
          <w:sz w:val="24"/>
          <w:szCs w:val="24"/>
        </w:rPr>
        <w:t>erformance</w:t>
      </w:r>
      <w:r>
        <w:rPr>
          <w:b w:val="0"/>
          <w:color w:val="000000" w:themeColor="text1"/>
          <w:sz w:val="24"/>
          <w:szCs w:val="24"/>
        </w:rPr>
        <w:t>.</w:t>
      </w:r>
      <w:proofErr w:type="gramEnd"/>
      <w:r w:rsidRPr="00640BE2">
        <w:t xml:space="preserve"> </w:t>
      </w:r>
      <w:r w:rsidRPr="00640BE2">
        <w:rPr>
          <w:b w:val="0"/>
          <w:color w:val="000000" w:themeColor="text1"/>
          <w:sz w:val="24"/>
          <w:szCs w:val="24"/>
        </w:rPr>
        <w:t>Administrative Science Quarterly</w:t>
      </w:r>
      <w:r>
        <w:rPr>
          <w:b w:val="0"/>
          <w:color w:val="000000" w:themeColor="text1"/>
          <w:sz w:val="24"/>
          <w:szCs w:val="24"/>
        </w:rPr>
        <w:t xml:space="preserve">, </w:t>
      </w:r>
      <w:r w:rsidRPr="00640BE2">
        <w:rPr>
          <w:rStyle w:val="slug-pub-date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March 2002</w:t>
      </w:r>
      <w:r w:rsidR="00F41323">
        <w:rPr>
          <w:rStyle w:val="slug-pub-date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gramStart"/>
      <w:r w:rsidR="00F41323">
        <w:rPr>
          <w:rStyle w:val="slug-pub-date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</w:t>
      </w:r>
      <w:r w:rsidRPr="00640BE2">
        <w:rPr>
          <w:rStyle w:val="slug-vo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ol. 47</w:t>
      </w:r>
      <w:r w:rsidR="00F41323">
        <w:rPr>
          <w:rStyle w:val="slug-vo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="00F41323">
        <w:rPr>
          <w:rStyle w:val="slug-vo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F41323">
        <w:rPr>
          <w:rStyle w:val="slug-vo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</w:t>
      </w:r>
      <w:r w:rsidRPr="00640BE2">
        <w:rPr>
          <w:rStyle w:val="slug-issue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o. 1</w:t>
      </w:r>
      <w:r w:rsidR="00F41323">
        <w:rPr>
          <w:rStyle w:val="slug-issue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="00F41323">
        <w:rPr>
          <w:rStyle w:val="slug-issue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PP</w:t>
      </w:r>
      <w:r>
        <w:rPr>
          <w:rStyle w:val="slug-issue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640BE2">
        <w:rPr>
          <w:rStyle w:val="apple-converted-space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40BE2">
        <w:rPr>
          <w:rStyle w:val="slug-pages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70-91</w:t>
      </w:r>
      <w:r w:rsidR="00D60043">
        <w:rPr>
          <w:rStyle w:val="slug-pages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640BE2">
        <w:rPr>
          <w:b w:val="0"/>
          <w:color w:val="000000" w:themeColor="text1"/>
          <w:sz w:val="24"/>
          <w:szCs w:val="24"/>
        </w:rPr>
        <w:t xml:space="preserve"> </w:t>
      </w:r>
    </w:p>
    <w:p w:rsidR="009C7D7C" w:rsidRDefault="009C7D7C" w:rsidP="009C7D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Stennack P. (1996). Perspective on </w:t>
      </w:r>
      <w:r w:rsidR="00F4132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mployee </w:t>
      </w:r>
      <w:r w:rsidR="00DA090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erformance</w:t>
      </w:r>
      <w:r w:rsidR="00F4132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D6004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anagement Research News, </w:t>
      </w:r>
      <w:r w:rsidR="00F4132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Vol.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119 (4/5)</w:t>
      </w:r>
      <w:r w:rsidR="00F4132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PP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38-40</w:t>
      </w:r>
      <w:r w:rsidR="00F4132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9C7D7C" w:rsidRPr="001E6DBC" w:rsidRDefault="009C7D7C" w:rsidP="009C7D7C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Trufanov A. (2014). </w:t>
      </w:r>
      <w:r w:rsidRPr="00C96D7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Влияние организационной культуры на деятельность организации.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Ekonomika, upravlenie, finansi, Merkurii</w:t>
      </w:r>
      <w:r w:rsidR="00E51CA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. </w:t>
      </w:r>
      <w:r w:rsidR="00DA090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150-153</w:t>
      </w:r>
      <w:r w:rsidR="00D6004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1E6DB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9270A9" w:rsidRPr="009270A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(</w:t>
      </w:r>
      <w:r w:rsidR="001B63A2" w:rsidRPr="009270A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Impact of Organizational Culture on Compnay’s Operations</w:t>
      </w:r>
      <w:r w:rsidR="009270A9" w:rsidRPr="009270A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).</w:t>
      </w:r>
      <w:bookmarkStart w:id="0" w:name="_GoBack"/>
      <w:bookmarkEnd w:id="0"/>
    </w:p>
    <w:p w:rsidR="009C7D7C" w:rsidRPr="00AE662B" w:rsidRDefault="009C7D7C" w:rsidP="009C7D7C">
      <w:pPr>
        <w:pStyle w:val="FootnoteText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Watkins M. (2013). What is </w:t>
      </w:r>
      <w:r w:rsidR="00F4132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rganizational </w:t>
      </w:r>
      <w:r w:rsidR="00F4132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ulture? And </w:t>
      </w:r>
      <w:r w:rsidR="00F4132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hy should we </w:t>
      </w:r>
      <w:r w:rsidR="00F4132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are? Harvard Business Review, </w:t>
      </w:r>
      <w:r w:rsidR="00D6004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ay 2013, Retrieved from </w:t>
      </w:r>
      <w:r w:rsidRPr="00AE662B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https://hbr.org/2013/05/what-is-organizational-culture/</w:t>
      </w:r>
    </w:p>
    <w:p w:rsidR="00F13A33" w:rsidRPr="00F13A33" w:rsidRDefault="00F13A33"/>
    <w:sectPr w:rsidR="00F13A33" w:rsidRPr="00F13A33" w:rsidSect="00A5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56" w:rsidRDefault="00DF2656" w:rsidP="00C57313">
      <w:pPr>
        <w:spacing w:after="0" w:line="240" w:lineRule="auto"/>
      </w:pPr>
      <w:r>
        <w:separator/>
      </w:r>
    </w:p>
  </w:endnote>
  <w:endnote w:type="continuationSeparator" w:id="0">
    <w:p w:rsidR="00DF2656" w:rsidRDefault="00DF2656" w:rsidP="00C5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56" w:rsidRDefault="00DF2656" w:rsidP="00C57313">
      <w:pPr>
        <w:spacing w:after="0" w:line="240" w:lineRule="auto"/>
      </w:pPr>
      <w:r>
        <w:separator/>
      </w:r>
    </w:p>
  </w:footnote>
  <w:footnote w:type="continuationSeparator" w:id="0">
    <w:p w:rsidR="00DF2656" w:rsidRDefault="00DF2656" w:rsidP="00C57313">
      <w:pPr>
        <w:spacing w:after="0" w:line="240" w:lineRule="auto"/>
      </w:pPr>
      <w:r>
        <w:continuationSeparator/>
      </w:r>
    </w:p>
  </w:footnote>
  <w:footnote w:id="1">
    <w:p w:rsidR="00EB6B96" w:rsidRPr="00CF3747" w:rsidRDefault="00EB6B96" w:rsidP="00C57313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CF3747">
        <w:rPr>
          <w:lang w:val="fr-CH"/>
        </w:rPr>
        <w:t xml:space="preserve"> Graham J. </w:t>
      </w:r>
      <w:r w:rsidR="006741FB">
        <w:rPr>
          <w:lang w:val="fr-CH"/>
        </w:rPr>
        <w:t xml:space="preserve">The </w:t>
      </w:r>
      <w:proofErr w:type="spellStart"/>
      <w:r w:rsidR="006741FB">
        <w:rPr>
          <w:lang w:val="fr-CH"/>
        </w:rPr>
        <w:t>Role</w:t>
      </w:r>
      <w:proofErr w:type="spellEnd"/>
      <w:r w:rsidR="006741FB">
        <w:rPr>
          <w:lang w:val="fr-CH"/>
        </w:rPr>
        <w:t xml:space="preserve"> of </w:t>
      </w:r>
      <w:proofErr w:type="spellStart"/>
      <w:r w:rsidR="006741FB">
        <w:rPr>
          <w:lang w:val="fr-CH"/>
        </w:rPr>
        <w:t>Corporate</w:t>
      </w:r>
      <w:proofErr w:type="spellEnd"/>
      <w:r w:rsidR="006741FB">
        <w:rPr>
          <w:lang w:val="fr-CH"/>
        </w:rPr>
        <w:t xml:space="preserve"> </w:t>
      </w:r>
      <w:r w:rsidR="00F00504">
        <w:rPr>
          <w:lang w:val="fr-CH"/>
        </w:rPr>
        <w:t xml:space="preserve">Culture in Business </w:t>
      </w:r>
      <w:proofErr w:type="spellStart"/>
      <w:r w:rsidR="00F00504">
        <w:rPr>
          <w:lang w:val="fr-CH"/>
        </w:rPr>
        <w:t>Ethi</w:t>
      </w:r>
      <w:r w:rsidR="006741FB">
        <w:rPr>
          <w:lang w:val="fr-CH"/>
        </w:rPr>
        <w:t>cs</w:t>
      </w:r>
      <w:proofErr w:type="spellEnd"/>
      <w:r w:rsidR="00F00504">
        <w:rPr>
          <w:lang w:val="fr-CH"/>
        </w:rPr>
        <w:t xml:space="preserve">, </w:t>
      </w:r>
      <w:proofErr w:type="spellStart"/>
      <w:r w:rsidR="00F00504">
        <w:rPr>
          <w:lang w:val="fr-CH"/>
        </w:rPr>
        <w:t>retrieved</w:t>
      </w:r>
      <w:proofErr w:type="spellEnd"/>
      <w:r w:rsidR="00F00504">
        <w:rPr>
          <w:lang w:val="fr-CH"/>
        </w:rPr>
        <w:t xml:space="preserve"> </w:t>
      </w:r>
      <w:proofErr w:type="spellStart"/>
      <w:r w:rsidR="00F00504">
        <w:rPr>
          <w:lang w:val="fr-CH"/>
        </w:rPr>
        <w:t>from</w:t>
      </w:r>
      <w:proofErr w:type="spellEnd"/>
      <w:r w:rsidR="004D098E">
        <w:rPr>
          <w:lang w:val="fr-CH"/>
        </w:rPr>
        <w:t> :</w:t>
      </w:r>
      <w:r w:rsidR="00F00504">
        <w:rPr>
          <w:lang w:val="fr-CH"/>
        </w:rPr>
        <w:t xml:space="preserve"> </w:t>
      </w:r>
      <w:hyperlink r:id="rId1" w:history="1">
        <w:r w:rsidR="006741FB" w:rsidRPr="008B5FAE">
          <w:rPr>
            <w:rStyle w:val="Hyperlink"/>
            <w:lang w:val="fr-CH"/>
          </w:rPr>
          <w:t>http://www.cutn.sk/Library/proceedings/mch_2013/editovane_prispevky/44.%20Graham.pdf</w:t>
        </w:r>
      </w:hyperlink>
      <w:r w:rsidR="0083741A">
        <w:rPr>
          <w:lang w:val="fr-CH"/>
        </w:rPr>
        <w:t xml:space="preserve">, </w:t>
      </w:r>
      <w:r w:rsidR="004D098E">
        <w:rPr>
          <w:lang w:val="fr-CH"/>
        </w:rPr>
        <w:t>in</w:t>
      </w:r>
      <w:r w:rsidR="006741FB">
        <w:rPr>
          <w:lang w:val="fr-CH"/>
        </w:rPr>
        <w:t xml:space="preserve"> </w:t>
      </w:r>
      <w:proofErr w:type="spellStart"/>
      <w:r w:rsidR="006741FB">
        <w:rPr>
          <w:lang w:val="fr-CH"/>
        </w:rPr>
        <w:t>January</w:t>
      </w:r>
      <w:proofErr w:type="spellEnd"/>
      <w:r w:rsidR="006741FB">
        <w:rPr>
          <w:lang w:val="fr-CH"/>
        </w:rPr>
        <w:t xml:space="preserve"> 2016</w:t>
      </w:r>
    </w:p>
  </w:footnote>
  <w:footnote w:id="2">
    <w:p w:rsidR="00EB6B96" w:rsidRPr="004D3990" w:rsidRDefault="00EB6B96" w:rsidP="00C57313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4D3990">
        <w:rPr>
          <w:lang w:val="fr-CH"/>
        </w:rPr>
        <w:t xml:space="preserve"> </w:t>
      </w:r>
      <w:proofErr w:type="spellStart"/>
      <w:r w:rsidR="002776D6">
        <w:rPr>
          <w:lang w:val="fr-CH"/>
        </w:rPr>
        <w:t>Browaeys</w:t>
      </w:r>
      <w:proofErr w:type="spellEnd"/>
      <w:r w:rsidR="002776D6">
        <w:rPr>
          <w:lang w:val="fr-CH"/>
        </w:rPr>
        <w:t xml:space="preserve"> M., Price R. </w:t>
      </w:r>
      <w:proofErr w:type="spellStart"/>
      <w:r w:rsidR="002776D6">
        <w:rPr>
          <w:lang w:val="fr-CH"/>
        </w:rPr>
        <w:t>Understa</w:t>
      </w:r>
      <w:r w:rsidR="0083741A">
        <w:rPr>
          <w:lang w:val="fr-CH"/>
        </w:rPr>
        <w:t>ndi</w:t>
      </w:r>
      <w:r w:rsidR="00620E66">
        <w:rPr>
          <w:lang w:val="fr-CH"/>
        </w:rPr>
        <w:t>ng</w:t>
      </w:r>
      <w:proofErr w:type="spellEnd"/>
      <w:r w:rsidR="0083741A">
        <w:rPr>
          <w:lang w:val="fr-CH"/>
        </w:rPr>
        <w:t xml:space="preserve"> Cross-Cultural management, </w:t>
      </w:r>
      <w:proofErr w:type="spellStart"/>
      <w:r w:rsidR="0083741A">
        <w:rPr>
          <w:lang w:val="fr-CH"/>
        </w:rPr>
        <w:t>retrieved</w:t>
      </w:r>
      <w:proofErr w:type="spellEnd"/>
      <w:r w:rsidR="0083741A">
        <w:rPr>
          <w:lang w:val="fr-CH"/>
        </w:rPr>
        <w:t xml:space="preserve"> </w:t>
      </w:r>
      <w:proofErr w:type="spellStart"/>
      <w:r w:rsidR="0083741A">
        <w:rPr>
          <w:lang w:val="fr-CH"/>
        </w:rPr>
        <w:t>from</w:t>
      </w:r>
      <w:proofErr w:type="spellEnd"/>
      <w:r w:rsidR="002776D6">
        <w:rPr>
          <w:lang w:val="fr-CH"/>
        </w:rPr>
        <w:t xml:space="preserve"> </w:t>
      </w:r>
      <w:hyperlink r:id="rId2" w:history="1">
        <w:r w:rsidR="002776D6" w:rsidRPr="008B5FAE">
          <w:rPr>
            <w:rStyle w:val="Hyperlink"/>
            <w:lang w:val="fr-CH"/>
          </w:rPr>
          <w:t>http://www.academia.edu/8169389/Understanding_Cross-Cultural_Management</w:t>
        </w:r>
      </w:hyperlink>
      <w:r w:rsidR="0083741A">
        <w:rPr>
          <w:lang w:val="fr-CH"/>
        </w:rPr>
        <w:t xml:space="preserve">, </w:t>
      </w:r>
      <w:r w:rsidR="00620E66">
        <w:rPr>
          <w:lang w:val="fr-CH"/>
        </w:rPr>
        <w:t>i</w:t>
      </w:r>
      <w:r w:rsidR="0083741A">
        <w:rPr>
          <w:lang w:val="fr-CH"/>
        </w:rPr>
        <w:t>n</w:t>
      </w:r>
      <w:r w:rsidR="002776D6">
        <w:rPr>
          <w:lang w:val="fr-CH"/>
        </w:rPr>
        <w:t xml:space="preserve"> </w:t>
      </w:r>
      <w:proofErr w:type="spellStart"/>
      <w:r w:rsidR="002776D6">
        <w:rPr>
          <w:lang w:val="fr-CH"/>
        </w:rPr>
        <w:t>November</w:t>
      </w:r>
      <w:proofErr w:type="spellEnd"/>
      <w:r w:rsidR="002776D6">
        <w:rPr>
          <w:lang w:val="fr-CH"/>
        </w:rPr>
        <w:t xml:space="preserve"> 2015</w:t>
      </w:r>
    </w:p>
  </w:footnote>
  <w:footnote w:id="3">
    <w:p w:rsidR="00EB6B96" w:rsidRPr="003278E3" w:rsidRDefault="00EB6B96" w:rsidP="00C57313">
      <w:pPr>
        <w:pStyle w:val="FootnoteText"/>
      </w:pPr>
      <w:r>
        <w:rPr>
          <w:rStyle w:val="FootnoteReference"/>
        </w:rPr>
        <w:footnoteRef/>
      </w:r>
      <w:r w:rsidRPr="00811581">
        <w:t xml:space="preserve"> </w:t>
      </w:r>
      <w:proofErr w:type="spellStart"/>
      <w:proofErr w:type="gramStart"/>
      <w:r w:rsidRPr="003278E3">
        <w:rPr>
          <w:rStyle w:val="citation"/>
          <w:rFonts w:cs="Times New Roman"/>
          <w:color w:val="000000" w:themeColor="text1"/>
          <w:shd w:val="clear" w:color="auto" w:fill="FFFFFF"/>
        </w:rPr>
        <w:t>Orlitzky</w:t>
      </w:r>
      <w:proofErr w:type="spellEnd"/>
      <w:r w:rsidRPr="003278E3">
        <w:rPr>
          <w:rStyle w:val="citation"/>
          <w:rFonts w:cs="Times New Roman"/>
          <w:color w:val="000000" w:themeColor="text1"/>
          <w:shd w:val="clear" w:color="auto" w:fill="FFFFFF"/>
        </w:rPr>
        <w:t xml:space="preserve">, M., Frank L. Schmidt, </w:t>
      </w:r>
      <w:proofErr w:type="spellStart"/>
      <w:r w:rsidRPr="003278E3">
        <w:rPr>
          <w:rStyle w:val="citation"/>
          <w:rFonts w:cs="Times New Roman"/>
          <w:color w:val="000000" w:themeColor="text1"/>
          <w:shd w:val="clear" w:color="auto" w:fill="FFFFFF"/>
        </w:rPr>
        <w:t>Rynes</w:t>
      </w:r>
      <w:proofErr w:type="spellEnd"/>
      <w:r w:rsidRPr="003278E3">
        <w:rPr>
          <w:rStyle w:val="citation"/>
          <w:rFonts w:cs="Times New Roman"/>
          <w:color w:val="000000" w:themeColor="text1"/>
          <w:shd w:val="clear" w:color="auto" w:fill="FFFFFF"/>
        </w:rPr>
        <w:t xml:space="preserve"> S. (2003).</w:t>
      </w:r>
      <w:proofErr w:type="gramEnd"/>
      <w:r w:rsidRPr="003278E3">
        <w:rPr>
          <w:rStyle w:val="apple-converted-space"/>
          <w:rFonts w:cs="Times New Roman"/>
          <w:color w:val="000000" w:themeColor="text1"/>
          <w:shd w:val="clear" w:color="auto" w:fill="FFFFFF"/>
        </w:rPr>
        <w:t> </w:t>
      </w:r>
      <w:hyperlink r:id="rId3" w:history="1">
        <w:r w:rsidRPr="003278E3">
          <w:rPr>
            <w:rStyle w:val="Hyperlink"/>
            <w:rFonts w:cs="Times New Roman"/>
            <w:color w:val="000000" w:themeColor="text1"/>
            <w:shd w:val="clear" w:color="auto" w:fill="FFFFFF"/>
          </w:rPr>
          <w:t>"Corporate Social and Financial Performance: A Meta-analysis"</w:t>
        </w:r>
      </w:hyperlink>
      <w:r w:rsidRPr="003278E3">
        <w:rPr>
          <w:rStyle w:val="citation"/>
          <w:rFonts w:cs="Times New Roman"/>
          <w:color w:val="000000" w:themeColor="text1"/>
          <w:shd w:val="clear" w:color="auto" w:fill="FFFFFF"/>
        </w:rPr>
        <w:t>.</w:t>
      </w:r>
      <w:r w:rsidRPr="003278E3">
        <w:rPr>
          <w:rStyle w:val="apple-converted-space"/>
          <w:rFonts w:cs="Times New Roman"/>
          <w:color w:val="000000" w:themeColor="text1"/>
          <w:shd w:val="clear" w:color="auto" w:fill="FFFFFF"/>
        </w:rPr>
        <w:t> </w:t>
      </w:r>
      <w:r w:rsidRPr="003278E3">
        <w:rPr>
          <w:rStyle w:val="citation"/>
          <w:rFonts w:cs="Times New Roman"/>
          <w:iCs/>
          <w:color w:val="000000" w:themeColor="text1"/>
          <w:shd w:val="clear" w:color="auto" w:fill="FFFFFF"/>
        </w:rPr>
        <w:t>Organization Studies</w:t>
      </w:r>
      <w:r w:rsidRPr="003278E3">
        <w:rPr>
          <w:rStyle w:val="apple-converted-space"/>
          <w:rFonts w:cs="Times New Roman"/>
          <w:color w:val="000000" w:themeColor="text1"/>
          <w:shd w:val="clear" w:color="auto" w:fill="FFFFFF"/>
        </w:rPr>
        <w:t xml:space="preserve">, </w:t>
      </w:r>
      <w:r w:rsidRPr="003278E3">
        <w:rPr>
          <w:rStyle w:val="citation"/>
          <w:rFonts w:cs="Times New Roman"/>
          <w:color w:val="000000" w:themeColor="text1"/>
          <w:shd w:val="clear" w:color="auto" w:fill="FFFFFF"/>
        </w:rPr>
        <w:t>London:</w:t>
      </w:r>
      <w:r w:rsidRPr="003278E3">
        <w:rPr>
          <w:rStyle w:val="apple-converted-space"/>
          <w:rFonts w:cs="Times New Roman"/>
          <w:color w:val="000000" w:themeColor="text1"/>
          <w:shd w:val="clear" w:color="auto" w:fill="FFFFFF"/>
        </w:rPr>
        <w:t> </w:t>
      </w:r>
      <w:hyperlink r:id="rId4" w:tooltip="SAGE Publications" w:history="1">
        <w:r w:rsidRPr="003278E3">
          <w:rPr>
            <w:rStyle w:val="Hyperlink"/>
            <w:rFonts w:cs="Times New Roman"/>
            <w:color w:val="000000" w:themeColor="text1"/>
            <w:shd w:val="clear" w:color="auto" w:fill="FFFFFF"/>
          </w:rPr>
          <w:t>SAGE Publications</w:t>
        </w:r>
      </w:hyperlink>
      <w:r w:rsidRPr="003278E3">
        <w:rPr>
          <w:rStyle w:val="citation"/>
          <w:rFonts w:cs="Times New Roman"/>
          <w:color w:val="000000" w:themeColor="text1"/>
          <w:shd w:val="clear" w:color="auto" w:fill="FFFFFF"/>
        </w:rPr>
        <w:t>.</w:t>
      </w:r>
    </w:p>
  </w:footnote>
  <w:footnote w:id="4">
    <w:p w:rsidR="00EB6B96" w:rsidRPr="003278E3" w:rsidRDefault="00EB6B96" w:rsidP="000E4E31">
      <w:pPr>
        <w:pStyle w:val="FootnoteText"/>
      </w:pPr>
      <w:r>
        <w:rPr>
          <w:rStyle w:val="FootnoteReference"/>
        </w:rPr>
        <w:footnoteRef/>
      </w:r>
      <w:r w:rsidRPr="003278E3">
        <w:t xml:space="preserve"> </w:t>
      </w:r>
      <w:proofErr w:type="spellStart"/>
      <w:r w:rsidR="002776D6">
        <w:t>Vollmert</w:t>
      </w:r>
      <w:proofErr w:type="spellEnd"/>
      <w:r w:rsidR="002776D6">
        <w:t xml:space="preserve">, Mathias </w:t>
      </w:r>
      <w:r w:rsidR="002776D6" w:rsidRPr="007D1125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Corporate social responsibility: impact on applying and buying </w:t>
      </w:r>
      <w:r w:rsidR="007D1125" w:rsidRPr="007D1125">
        <w:rPr>
          <w:rFonts w:ascii="Verdana" w:hAnsi="Verdana"/>
          <w:color w:val="000000"/>
          <w:sz w:val="16"/>
          <w:szCs w:val="16"/>
          <w:shd w:val="clear" w:color="auto" w:fill="FFFFFF"/>
        </w:rPr>
        <w:t>behavior</w:t>
      </w:r>
      <w:r w:rsidR="0083741A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, </w:t>
      </w:r>
      <w:r w:rsidR="0083741A" w:rsidRPr="0083741A">
        <w:rPr>
          <w:rFonts w:ascii="Verdana" w:hAnsi="Verdana"/>
          <w:color w:val="000000"/>
          <w:sz w:val="16"/>
          <w:szCs w:val="16"/>
          <w:shd w:val="clear" w:color="auto" w:fill="FFFFFF"/>
        </w:rPr>
        <w:t>retrieved from</w:t>
      </w:r>
      <w:r w:rsidR="0083741A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hyperlink r:id="rId5" w:history="1">
        <w:r w:rsidR="007D1125" w:rsidRPr="008B5FAE">
          <w:rPr>
            <w:rStyle w:val="Hyperlink"/>
          </w:rPr>
          <w:t>http://arnop.unimaas.nl/show.cgi?fid=11407</w:t>
        </w:r>
      </w:hyperlink>
      <w:r w:rsidR="0083741A">
        <w:t xml:space="preserve">, </w:t>
      </w:r>
      <w:r w:rsidR="001838E8">
        <w:t>i</w:t>
      </w:r>
      <w:r w:rsidR="0083741A">
        <w:t>n</w:t>
      </w:r>
      <w:r w:rsidR="007D1125">
        <w:t xml:space="preserve"> </w:t>
      </w:r>
      <w:proofErr w:type="spellStart"/>
      <w:r w:rsidR="007D1125">
        <w:t>Novemebr</w:t>
      </w:r>
      <w:proofErr w:type="spellEnd"/>
      <w:r w:rsidR="007D1125">
        <w:t xml:space="preserve"> 2015</w:t>
      </w:r>
    </w:p>
  </w:footnote>
  <w:footnote w:id="5">
    <w:p w:rsidR="00EB6B96" w:rsidRPr="004B2AF7" w:rsidRDefault="00EB6B96" w:rsidP="00C57313">
      <w:pPr>
        <w:pStyle w:val="FootnoteText"/>
      </w:pPr>
      <w:r>
        <w:rPr>
          <w:rStyle w:val="FootnoteReference"/>
        </w:rPr>
        <w:footnoteRef/>
      </w:r>
      <w:r w:rsidRPr="004B2AF7">
        <w:t xml:space="preserve"> </w:t>
      </w:r>
      <w:proofErr w:type="spellStart"/>
      <w:r w:rsidR="007D1125">
        <w:t>Nasieku</w:t>
      </w:r>
      <w:proofErr w:type="spellEnd"/>
      <w:r w:rsidR="007D1125">
        <w:t xml:space="preserve"> T., Corporate Social responsibility and Organizational performance: A Theoretical Review, </w:t>
      </w:r>
      <w:r w:rsidR="0083741A">
        <w:t xml:space="preserve">retrieved from </w:t>
      </w:r>
      <w:hyperlink r:id="rId6" w:history="1">
        <w:r w:rsidR="007D1125" w:rsidRPr="008B5FAE">
          <w:rPr>
            <w:rStyle w:val="Hyperlink"/>
          </w:rPr>
          <w:t>https://www.arcjournals.org/pdfs/ijhsse/v1-i12/14.pdf</w:t>
        </w:r>
      </w:hyperlink>
      <w:r w:rsidR="0083741A">
        <w:t>,</w:t>
      </w:r>
      <w:r w:rsidR="007D1125">
        <w:t xml:space="preserve"> </w:t>
      </w:r>
      <w:r w:rsidR="001838E8">
        <w:t xml:space="preserve">in </w:t>
      </w:r>
      <w:r w:rsidR="007D1125">
        <w:t>January 2016</w:t>
      </w:r>
    </w:p>
  </w:footnote>
  <w:footnote w:id="6">
    <w:p w:rsidR="00EB6B96" w:rsidRPr="005354EE" w:rsidRDefault="00EB6B96" w:rsidP="00C57313">
      <w:pPr>
        <w:pStyle w:val="FootnoteText"/>
      </w:pPr>
      <w:r>
        <w:rPr>
          <w:rStyle w:val="FootnoteReference"/>
        </w:rPr>
        <w:footnoteRef/>
      </w:r>
      <w:r w:rsidRPr="005354EE">
        <w:t xml:space="preserve"> </w:t>
      </w:r>
      <w:proofErr w:type="spellStart"/>
      <w:r w:rsidR="007D1125">
        <w:t>Golovnev</w:t>
      </w:r>
      <w:proofErr w:type="spellEnd"/>
      <w:r w:rsidR="007D1125">
        <w:t xml:space="preserve"> V. Business Social Responsibility</w:t>
      </w:r>
      <w:r w:rsidR="0083741A">
        <w:t>, retrieved from</w:t>
      </w:r>
      <w:r w:rsidR="007D1125">
        <w:t xml:space="preserve"> </w:t>
      </w:r>
      <w:hyperlink r:id="rId7" w:history="1">
        <w:r w:rsidR="007D1125" w:rsidRPr="008B5FAE">
          <w:rPr>
            <w:rStyle w:val="Hyperlink"/>
          </w:rPr>
          <w:t>http://www.cgp.ru/pdfs/delross.pdf</w:t>
        </w:r>
      </w:hyperlink>
      <w:r w:rsidR="0083741A">
        <w:t>,</w:t>
      </w:r>
      <w:r w:rsidR="007D1125">
        <w:t xml:space="preserve"> January 2016</w:t>
      </w:r>
    </w:p>
  </w:footnote>
  <w:footnote w:id="7">
    <w:p w:rsidR="00EB6B96" w:rsidRPr="00BD4B90" w:rsidRDefault="00EB6B96" w:rsidP="008B076A">
      <w:pPr>
        <w:pStyle w:val="FootnoteText"/>
      </w:pPr>
      <w:r>
        <w:rPr>
          <w:rStyle w:val="FootnoteReference"/>
        </w:rPr>
        <w:footnoteRef/>
      </w:r>
      <w:r w:rsidRPr="00BD4B90">
        <w:t xml:space="preserve"> </w:t>
      </w:r>
      <w:proofErr w:type="spellStart"/>
      <w:r w:rsidR="007D1125">
        <w:t>Kantemirova</w:t>
      </w:r>
      <w:proofErr w:type="spellEnd"/>
      <w:r w:rsidR="007D1125">
        <w:t xml:space="preserve"> T., </w:t>
      </w:r>
      <w:hyperlink r:id="rId8" w:history="1">
        <w:r w:rsidR="007D1125" w:rsidRPr="008B5FAE">
          <w:rPr>
            <w:rStyle w:val="Hyperlink"/>
          </w:rPr>
          <w:t>http://www.unn.ru/pages/vestniki_journals/99990201_West_soc_2004_1(3)/18.pdf</w:t>
        </w:r>
      </w:hyperlink>
      <w:r w:rsidR="007D1125">
        <w:t xml:space="preserve">, Accessed </w:t>
      </w:r>
      <w:r w:rsidR="001838E8">
        <w:t xml:space="preserve">in </w:t>
      </w:r>
      <w:r w:rsidR="007D1125">
        <w:t>January 2016</w:t>
      </w:r>
    </w:p>
  </w:footnote>
  <w:footnote w:id="8">
    <w:p w:rsidR="00EB6B96" w:rsidRPr="00BD4B90" w:rsidRDefault="00EB6B96" w:rsidP="002B7760">
      <w:pPr>
        <w:pStyle w:val="FootnoteText"/>
      </w:pPr>
      <w:r>
        <w:rPr>
          <w:rStyle w:val="FootnoteReference"/>
        </w:rPr>
        <w:footnoteRef/>
      </w:r>
      <w:r w:rsidRPr="00BD4B90">
        <w:t xml:space="preserve"> </w:t>
      </w:r>
      <w:r w:rsidRPr="002B7760">
        <w:t>http://www.transparency.org/whatwedo/publication/moldova_national_integrity_system_assessment_2014</w:t>
      </w:r>
    </w:p>
  </w:footnote>
  <w:footnote w:id="9">
    <w:p w:rsidR="00EB6B96" w:rsidRPr="00515CD0" w:rsidRDefault="00EB6B96" w:rsidP="00C57313">
      <w:pPr>
        <w:pStyle w:val="FootnoteText"/>
      </w:pPr>
      <w:r>
        <w:rPr>
          <w:rStyle w:val="FootnoteReference"/>
        </w:rPr>
        <w:footnoteRef/>
      </w:r>
      <w:r w:rsidRPr="00515CD0">
        <w:t xml:space="preserve"> </w:t>
      </w:r>
      <w:r>
        <w:t xml:space="preserve">Table compiled from </w:t>
      </w:r>
      <w:hyperlink r:id="rId9" w:history="1">
        <w:r w:rsidRPr="00FA3625">
          <w:rPr>
            <w:rStyle w:val="Hyperlink"/>
          </w:rPr>
          <w:t>http://geert-hofstede.com/ukraine.html</w:t>
        </w:r>
      </w:hyperlink>
      <w:r>
        <w:t xml:space="preserve"> and </w:t>
      </w:r>
      <w:hyperlink r:id="rId10" w:history="1">
        <w:r w:rsidRPr="00FA3625">
          <w:rPr>
            <w:rStyle w:val="Hyperlink"/>
          </w:rPr>
          <w:t>http://geert-hofstede.com/romania.html</w:t>
        </w:r>
      </w:hyperlink>
    </w:p>
  </w:footnote>
  <w:footnote w:id="10">
    <w:p w:rsidR="00EB6B96" w:rsidRPr="005D5B95" w:rsidRDefault="00EB6B96" w:rsidP="00C57313">
      <w:pPr>
        <w:pStyle w:val="FootnoteText"/>
      </w:pPr>
      <w:r>
        <w:rPr>
          <w:rStyle w:val="FootnoteReference"/>
        </w:rPr>
        <w:footnoteRef/>
      </w:r>
      <w:r w:rsidRPr="005D5B95">
        <w:t xml:space="preserve"> </w:t>
      </w:r>
      <w:hyperlink r:id="rId11" w:history="1">
        <w:r w:rsidRPr="00FA3625">
          <w:rPr>
            <w:rStyle w:val="Hyperlink"/>
          </w:rPr>
          <w:t>http://geert-hofstede.com/romania.html</w:t>
        </w:r>
      </w:hyperlink>
    </w:p>
  </w:footnote>
  <w:footnote w:id="11">
    <w:p w:rsidR="00EB6B96" w:rsidRPr="005D5B95" w:rsidRDefault="00EB6B96" w:rsidP="00C57313">
      <w:pPr>
        <w:pStyle w:val="FootnoteText"/>
      </w:pPr>
      <w:r>
        <w:rPr>
          <w:rStyle w:val="FootnoteReference"/>
        </w:rPr>
        <w:footnoteRef/>
      </w:r>
      <w:r w:rsidRPr="005D5B95">
        <w:t xml:space="preserve"> </w:t>
      </w:r>
      <w:hyperlink r:id="rId12" w:history="1">
        <w:r w:rsidRPr="00FA3625">
          <w:rPr>
            <w:rStyle w:val="Hyperlink"/>
          </w:rPr>
          <w:t>http://geert-hofstede.com/ukraine.html</w:t>
        </w:r>
      </w:hyperlink>
    </w:p>
  </w:footnote>
  <w:footnote w:id="12">
    <w:p w:rsidR="00EB6B96" w:rsidRPr="00CC353D" w:rsidRDefault="00EB6B96" w:rsidP="00C57313">
      <w:pPr>
        <w:pStyle w:val="FootnoteText"/>
      </w:pPr>
      <w:r>
        <w:rPr>
          <w:rStyle w:val="FootnoteReference"/>
        </w:rPr>
        <w:footnoteRef/>
      </w:r>
      <w:r w:rsidRPr="00CC353D">
        <w:t xml:space="preserve"> http://www.statistica.md/newsview.php?l=ro&amp;id=3797&amp;idc=168</w:t>
      </w:r>
    </w:p>
  </w:footnote>
  <w:footnote w:id="13">
    <w:p w:rsidR="00EB6B96" w:rsidRPr="00CC353D" w:rsidRDefault="00EB6B96" w:rsidP="00C57313">
      <w:pPr>
        <w:pStyle w:val="FootnoteText"/>
      </w:pPr>
      <w:r>
        <w:rPr>
          <w:rStyle w:val="FootnoteReference"/>
        </w:rPr>
        <w:footnoteRef/>
      </w:r>
      <w:r w:rsidRPr="00CC353D">
        <w:t xml:space="preserve"> http://lex.justice.md/document_rom.php?id=A1FF626A:DAEE01B1</w:t>
      </w:r>
    </w:p>
  </w:footnote>
  <w:footnote w:id="14">
    <w:p w:rsidR="00EB6B96" w:rsidRDefault="00EB6B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23941">
        <w:t>http://unimedia.info/stiri/video-topul-celor-mai-buni-angajatori-din-moldova--unde-poti-avansa-in-cariera-si-avea-un-salariu-pe-masura-105062.html</w:t>
      </w:r>
    </w:p>
  </w:footnote>
  <w:footnote w:id="15">
    <w:p w:rsidR="00EB6B96" w:rsidRPr="001352F3" w:rsidRDefault="00EB6B96" w:rsidP="00912E37">
      <w:pPr>
        <w:pStyle w:val="FootnoteText"/>
      </w:pPr>
      <w:r>
        <w:rPr>
          <w:rStyle w:val="FootnoteReference"/>
        </w:rPr>
        <w:footnoteRef/>
      </w:r>
      <w:r w:rsidRPr="001352F3">
        <w:t xml:space="preserve"> http://ethisphere.com/worlds-most-ethical/wme-honorees/</w:t>
      </w:r>
    </w:p>
  </w:footnote>
  <w:footnote w:id="16">
    <w:p w:rsidR="00EB6B96" w:rsidRDefault="00EB6B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016AB">
        <w:t>http://mobiasbanca.md/responsabilitate_sociala</w:t>
      </w:r>
    </w:p>
  </w:footnote>
  <w:footnote w:id="17">
    <w:p w:rsidR="00EB6B96" w:rsidRDefault="00EB6B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366AC">
        <w:t>http://moldcell.md/node/22770</w:t>
      </w:r>
    </w:p>
  </w:footnote>
  <w:footnote w:id="18">
    <w:p w:rsidR="00EB6B96" w:rsidRDefault="00EB6B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366AC">
        <w:t>http://fundatia.orange.md/</w:t>
      </w:r>
    </w:p>
  </w:footnote>
  <w:footnote w:id="19">
    <w:p w:rsidR="00EB6B96" w:rsidRDefault="00EB6B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366AC">
        <w:t>http://mobiasbanca.md/noutati/Mobiasbanca-a-felicitat-Special-Olympics-Moldova-cu-cea-de-a-20-a-aniversare</w:t>
      </w:r>
    </w:p>
  </w:footnote>
  <w:footnote w:id="20">
    <w:p w:rsidR="00EB6B96" w:rsidRPr="00FD18AC" w:rsidRDefault="00EB6B96" w:rsidP="00C57313">
      <w:pPr>
        <w:pStyle w:val="FootnoteText"/>
      </w:pPr>
      <w:r>
        <w:rPr>
          <w:rStyle w:val="FootnoteReference"/>
        </w:rPr>
        <w:footnoteRef/>
      </w:r>
      <w:r w:rsidRPr="00FD18AC">
        <w:t xml:space="preserve"> </w:t>
      </w:r>
      <w:r>
        <w:t>Re</w:t>
      </w:r>
      <w:r w:rsidRPr="00E406D9">
        <w:t>f</w:t>
      </w:r>
      <w:r>
        <w:t>e</w:t>
      </w:r>
      <w:r w:rsidRPr="00E406D9">
        <w:t>rence</w:t>
      </w:r>
      <w:r>
        <w:t>, Oates, 2010</w:t>
      </w:r>
    </w:p>
  </w:footnote>
  <w:footnote w:id="21">
    <w:p w:rsidR="00EB6B96" w:rsidRPr="00CF213F" w:rsidRDefault="00EB6B96" w:rsidP="00C57313">
      <w:pPr>
        <w:pStyle w:val="FootnoteText"/>
      </w:pPr>
      <w:r>
        <w:rPr>
          <w:rStyle w:val="FootnoteReference"/>
        </w:rPr>
        <w:footnoteRef/>
      </w:r>
      <w:r w:rsidRPr="00CF213F">
        <w:t xml:space="preserve"> http://lex.justice.md/md/324098/</w:t>
      </w:r>
    </w:p>
  </w:footnote>
  <w:footnote w:id="22">
    <w:p w:rsidR="00EB6B96" w:rsidRPr="001B3366" w:rsidRDefault="00EB6B96" w:rsidP="00C57313">
      <w:pPr>
        <w:pStyle w:val="FootnoteText"/>
      </w:pPr>
      <w:r>
        <w:rPr>
          <w:rStyle w:val="FootnoteReference"/>
        </w:rPr>
        <w:footnoteRef/>
      </w:r>
      <w:r w:rsidRPr="001B3366">
        <w:t xml:space="preserve"> http://www.contabilsef.md/print.php?l=ru&amp;idc=44&amp;id=4444</w:t>
      </w:r>
    </w:p>
  </w:footnote>
  <w:footnote w:id="23">
    <w:p w:rsidR="00EB6B96" w:rsidRPr="007F34C7" w:rsidRDefault="00EB6B96" w:rsidP="00C57313">
      <w:pPr>
        <w:pStyle w:val="FootnoteText"/>
      </w:pPr>
      <w:r>
        <w:rPr>
          <w:rStyle w:val="FootnoteReference"/>
        </w:rPr>
        <w:footnoteRef/>
      </w:r>
      <w:r w:rsidRPr="007F34C7">
        <w:t xml:space="preserve"> http://www.ifrs.org/About-us/Pages/IFRS-Foundation-and-IASB.aspx</w:t>
      </w:r>
    </w:p>
  </w:footnote>
  <w:footnote w:id="24">
    <w:p w:rsidR="00EB6B96" w:rsidRPr="004C46EF" w:rsidRDefault="00EB6B96" w:rsidP="00C57313">
      <w:pPr>
        <w:pStyle w:val="FootnoteText"/>
      </w:pPr>
      <w:r>
        <w:rPr>
          <w:rStyle w:val="FootnoteReference"/>
        </w:rPr>
        <w:footnoteRef/>
      </w:r>
      <w:r w:rsidRPr="004C46EF">
        <w:t xml:space="preserve"> http://psychclassics.yorku.ca/Maslow/motivation.htm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508"/>
    <w:multiLevelType w:val="hybridMultilevel"/>
    <w:tmpl w:val="12A23C22"/>
    <w:lvl w:ilvl="0" w:tplc="7C8A59D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0439"/>
    <w:multiLevelType w:val="hybridMultilevel"/>
    <w:tmpl w:val="E78A3588"/>
    <w:lvl w:ilvl="0" w:tplc="848A4A2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C540C"/>
    <w:multiLevelType w:val="hybridMultilevel"/>
    <w:tmpl w:val="1792A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E4B9C"/>
    <w:multiLevelType w:val="hybridMultilevel"/>
    <w:tmpl w:val="C386A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41DE2"/>
    <w:multiLevelType w:val="hybridMultilevel"/>
    <w:tmpl w:val="1C067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D7236"/>
    <w:multiLevelType w:val="hybridMultilevel"/>
    <w:tmpl w:val="83A2875C"/>
    <w:lvl w:ilvl="0" w:tplc="9836DF6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33"/>
    <w:rsid w:val="0000037B"/>
    <w:rsid w:val="00000447"/>
    <w:rsid w:val="0000070A"/>
    <w:rsid w:val="00000DB7"/>
    <w:rsid w:val="00001030"/>
    <w:rsid w:val="000017EA"/>
    <w:rsid w:val="000019F6"/>
    <w:rsid w:val="000027E7"/>
    <w:rsid w:val="000033E2"/>
    <w:rsid w:val="000039A3"/>
    <w:rsid w:val="00004471"/>
    <w:rsid w:val="0000460E"/>
    <w:rsid w:val="000053D7"/>
    <w:rsid w:val="00005804"/>
    <w:rsid w:val="0000605A"/>
    <w:rsid w:val="00006109"/>
    <w:rsid w:val="000063E8"/>
    <w:rsid w:val="000063F9"/>
    <w:rsid w:val="00006BA0"/>
    <w:rsid w:val="00006EAD"/>
    <w:rsid w:val="00006F88"/>
    <w:rsid w:val="00007102"/>
    <w:rsid w:val="00007DF5"/>
    <w:rsid w:val="00007E3E"/>
    <w:rsid w:val="00007EB3"/>
    <w:rsid w:val="00007FB8"/>
    <w:rsid w:val="00010D5C"/>
    <w:rsid w:val="000116FF"/>
    <w:rsid w:val="000117A6"/>
    <w:rsid w:val="00011A50"/>
    <w:rsid w:val="00012271"/>
    <w:rsid w:val="000124AC"/>
    <w:rsid w:val="0001267E"/>
    <w:rsid w:val="00012E86"/>
    <w:rsid w:val="00013D74"/>
    <w:rsid w:val="00014386"/>
    <w:rsid w:val="000146E6"/>
    <w:rsid w:val="00014F5C"/>
    <w:rsid w:val="00015AFC"/>
    <w:rsid w:val="00015B39"/>
    <w:rsid w:val="00016720"/>
    <w:rsid w:val="000169E4"/>
    <w:rsid w:val="00017583"/>
    <w:rsid w:val="000177B9"/>
    <w:rsid w:val="00017D38"/>
    <w:rsid w:val="00021302"/>
    <w:rsid w:val="00021667"/>
    <w:rsid w:val="000217EA"/>
    <w:rsid w:val="00021839"/>
    <w:rsid w:val="00021D1D"/>
    <w:rsid w:val="00021D38"/>
    <w:rsid w:val="00022356"/>
    <w:rsid w:val="00022573"/>
    <w:rsid w:val="000233F9"/>
    <w:rsid w:val="000237B9"/>
    <w:rsid w:val="00023FD8"/>
    <w:rsid w:val="000240A7"/>
    <w:rsid w:val="00024334"/>
    <w:rsid w:val="0002494A"/>
    <w:rsid w:val="00024AC4"/>
    <w:rsid w:val="00025E29"/>
    <w:rsid w:val="00025EBC"/>
    <w:rsid w:val="00026429"/>
    <w:rsid w:val="000264C5"/>
    <w:rsid w:val="00026513"/>
    <w:rsid w:val="00027775"/>
    <w:rsid w:val="0002782C"/>
    <w:rsid w:val="0002795F"/>
    <w:rsid w:val="00027AC9"/>
    <w:rsid w:val="00027B27"/>
    <w:rsid w:val="00027F4F"/>
    <w:rsid w:val="00031FEF"/>
    <w:rsid w:val="0003245E"/>
    <w:rsid w:val="000326B4"/>
    <w:rsid w:val="00032D77"/>
    <w:rsid w:val="000338B4"/>
    <w:rsid w:val="000338D9"/>
    <w:rsid w:val="0003463F"/>
    <w:rsid w:val="00034FF5"/>
    <w:rsid w:val="000351D2"/>
    <w:rsid w:val="00035482"/>
    <w:rsid w:val="00035FDE"/>
    <w:rsid w:val="0003731C"/>
    <w:rsid w:val="00037C13"/>
    <w:rsid w:val="0004065B"/>
    <w:rsid w:val="000409D1"/>
    <w:rsid w:val="00040CEE"/>
    <w:rsid w:val="00040E24"/>
    <w:rsid w:val="0004115F"/>
    <w:rsid w:val="00041757"/>
    <w:rsid w:val="00041B51"/>
    <w:rsid w:val="00041EA0"/>
    <w:rsid w:val="00041F2D"/>
    <w:rsid w:val="000425B5"/>
    <w:rsid w:val="00042AD0"/>
    <w:rsid w:val="00043450"/>
    <w:rsid w:val="000441A6"/>
    <w:rsid w:val="00044EA6"/>
    <w:rsid w:val="00044EE2"/>
    <w:rsid w:val="00045428"/>
    <w:rsid w:val="0004612B"/>
    <w:rsid w:val="00046C71"/>
    <w:rsid w:val="00046DD9"/>
    <w:rsid w:val="00046F5A"/>
    <w:rsid w:val="0004701F"/>
    <w:rsid w:val="00047297"/>
    <w:rsid w:val="0004742B"/>
    <w:rsid w:val="00047CA0"/>
    <w:rsid w:val="00047D45"/>
    <w:rsid w:val="000500DA"/>
    <w:rsid w:val="000519B9"/>
    <w:rsid w:val="00051E88"/>
    <w:rsid w:val="0005238D"/>
    <w:rsid w:val="000523DD"/>
    <w:rsid w:val="00052D02"/>
    <w:rsid w:val="000530E9"/>
    <w:rsid w:val="00053893"/>
    <w:rsid w:val="00054BDC"/>
    <w:rsid w:val="00054D90"/>
    <w:rsid w:val="00054F7B"/>
    <w:rsid w:val="00055385"/>
    <w:rsid w:val="000560AA"/>
    <w:rsid w:val="000560CA"/>
    <w:rsid w:val="00056C9E"/>
    <w:rsid w:val="00056D48"/>
    <w:rsid w:val="00056DE6"/>
    <w:rsid w:val="00056EEB"/>
    <w:rsid w:val="00057635"/>
    <w:rsid w:val="0005775A"/>
    <w:rsid w:val="00060863"/>
    <w:rsid w:val="00061927"/>
    <w:rsid w:val="00061C86"/>
    <w:rsid w:val="000620CA"/>
    <w:rsid w:val="000623D1"/>
    <w:rsid w:val="000629B1"/>
    <w:rsid w:val="00062C0F"/>
    <w:rsid w:val="000630DE"/>
    <w:rsid w:val="0006335F"/>
    <w:rsid w:val="00063D87"/>
    <w:rsid w:val="000640C3"/>
    <w:rsid w:val="00064439"/>
    <w:rsid w:val="00064E56"/>
    <w:rsid w:val="00065114"/>
    <w:rsid w:val="0006520D"/>
    <w:rsid w:val="000655F6"/>
    <w:rsid w:val="00065CA8"/>
    <w:rsid w:val="00065DFA"/>
    <w:rsid w:val="000705F0"/>
    <w:rsid w:val="00070CB0"/>
    <w:rsid w:val="00070F53"/>
    <w:rsid w:val="00071275"/>
    <w:rsid w:val="000725F4"/>
    <w:rsid w:val="00072C74"/>
    <w:rsid w:val="00072DBA"/>
    <w:rsid w:val="00072E3B"/>
    <w:rsid w:val="00074163"/>
    <w:rsid w:val="000742E5"/>
    <w:rsid w:val="0007480E"/>
    <w:rsid w:val="00075173"/>
    <w:rsid w:val="00076A41"/>
    <w:rsid w:val="00077CD8"/>
    <w:rsid w:val="000801F0"/>
    <w:rsid w:val="0008066D"/>
    <w:rsid w:val="000807AF"/>
    <w:rsid w:val="00080E64"/>
    <w:rsid w:val="0008133B"/>
    <w:rsid w:val="00082A51"/>
    <w:rsid w:val="00082EAD"/>
    <w:rsid w:val="00083B0C"/>
    <w:rsid w:val="00083C45"/>
    <w:rsid w:val="00084529"/>
    <w:rsid w:val="00084B51"/>
    <w:rsid w:val="0008526C"/>
    <w:rsid w:val="000862A9"/>
    <w:rsid w:val="00086B6F"/>
    <w:rsid w:val="00086F58"/>
    <w:rsid w:val="00087588"/>
    <w:rsid w:val="00087AAF"/>
    <w:rsid w:val="00087BF1"/>
    <w:rsid w:val="000903FB"/>
    <w:rsid w:val="00090515"/>
    <w:rsid w:val="00090637"/>
    <w:rsid w:val="00091083"/>
    <w:rsid w:val="0009176D"/>
    <w:rsid w:val="00091B76"/>
    <w:rsid w:val="00092104"/>
    <w:rsid w:val="000921C7"/>
    <w:rsid w:val="00092356"/>
    <w:rsid w:val="0009307B"/>
    <w:rsid w:val="00093E85"/>
    <w:rsid w:val="000947BC"/>
    <w:rsid w:val="00094CB7"/>
    <w:rsid w:val="00094D86"/>
    <w:rsid w:val="00095A85"/>
    <w:rsid w:val="00096287"/>
    <w:rsid w:val="000974BD"/>
    <w:rsid w:val="00097761"/>
    <w:rsid w:val="000A08B3"/>
    <w:rsid w:val="000A0B64"/>
    <w:rsid w:val="000A18C7"/>
    <w:rsid w:val="000A28CA"/>
    <w:rsid w:val="000A3209"/>
    <w:rsid w:val="000A32B1"/>
    <w:rsid w:val="000A3542"/>
    <w:rsid w:val="000A38EB"/>
    <w:rsid w:val="000A39B8"/>
    <w:rsid w:val="000A43F6"/>
    <w:rsid w:val="000A472E"/>
    <w:rsid w:val="000A488A"/>
    <w:rsid w:val="000A49BA"/>
    <w:rsid w:val="000A49D9"/>
    <w:rsid w:val="000A5541"/>
    <w:rsid w:val="000A573C"/>
    <w:rsid w:val="000A6E4D"/>
    <w:rsid w:val="000A740B"/>
    <w:rsid w:val="000A7A54"/>
    <w:rsid w:val="000B04FC"/>
    <w:rsid w:val="000B0A18"/>
    <w:rsid w:val="000B0D5E"/>
    <w:rsid w:val="000B0F58"/>
    <w:rsid w:val="000B1196"/>
    <w:rsid w:val="000B1319"/>
    <w:rsid w:val="000B189F"/>
    <w:rsid w:val="000B1D35"/>
    <w:rsid w:val="000B24BE"/>
    <w:rsid w:val="000B2503"/>
    <w:rsid w:val="000B29A9"/>
    <w:rsid w:val="000B3E6D"/>
    <w:rsid w:val="000B4208"/>
    <w:rsid w:val="000B4B6D"/>
    <w:rsid w:val="000B54D0"/>
    <w:rsid w:val="000B5567"/>
    <w:rsid w:val="000B5F48"/>
    <w:rsid w:val="000B61FD"/>
    <w:rsid w:val="000B62D6"/>
    <w:rsid w:val="000B65E7"/>
    <w:rsid w:val="000B6A76"/>
    <w:rsid w:val="000B6C71"/>
    <w:rsid w:val="000B707E"/>
    <w:rsid w:val="000C15EF"/>
    <w:rsid w:val="000C1B6A"/>
    <w:rsid w:val="000C1E59"/>
    <w:rsid w:val="000C20B1"/>
    <w:rsid w:val="000C22E2"/>
    <w:rsid w:val="000C23B7"/>
    <w:rsid w:val="000C2479"/>
    <w:rsid w:val="000C3C1E"/>
    <w:rsid w:val="000C3E88"/>
    <w:rsid w:val="000C40B8"/>
    <w:rsid w:val="000C42C4"/>
    <w:rsid w:val="000C4987"/>
    <w:rsid w:val="000C4D3A"/>
    <w:rsid w:val="000C4E61"/>
    <w:rsid w:val="000C73A7"/>
    <w:rsid w:val="000C79EC"/>
    <w:rsid w:val="000C7C32"/>
    <w:rsid w:val="000D09B9"/>
    <w:rsid w:val="000D0B52"/>
    <w:rsid w:val="000D1CAC"/>
    <w:rsid w:val="000D2874"/>
    <w:rsid w:val="000D2BF4"/>
    <w:rsid w:val="000D3E46"/>
    <w:rsid w:val="000D3F67"/>
    <w:rsid w:val="000D4DD6"/>
    <w:rsid w:val="000D573B"/>
    <w:rsid w:val="000D58B2"/>
    <w:rsid w:val="000D601D"/>
    <w:rsid w:val="000D6836"/>
    <w:rsid w:val="000D71E1"/>
    <w:rsid w:val="000D7308"/>
    <w:rsid w:val="000D769E"/>
    <w:rsid w:val="000D7CE1"/>
    <w:rsid w:val="000E0120"/>
    <w:rsid w:val="000E1371"/>
    <w:rsid w:val="000E13E3"/>
    <w:rsid w:val="000E1973"/>
    <w:rsid w:val="000E3043"/>
    <w:rsid w:val="000E34F0"/>
    <w:rsid w:val="000E3B7A"/>
    <w:rsid w:val="000E403A"/>
    <w:rsid w:val="000E430C"/>
    <w:rsid w:val="000E462D"/>
    <w:rsid w:val="000E4E31"/>
    <w:rsid w:val="000E570F"/>
    <w:rsid w:val="000E6238"/>
    <w:rsid w:val="000E65F2"/>
    <w:rsid w:val="000E6823"/>
    <w:rsid w:val="000E6CD5"/>
    <w:rsid w:val="000E6CDA"/>
    <w:rsid w:val="000E7296"/>
    <w:rsid w:val="000E757C"/>
    <w:rsid w:val="000E7639"/>
    <w:rsid w:val="000E7C72"/>
    <w:rsid w:val="000E7C88"/>
    <w:rsid w:val="000F00F6"/>
    <w:rsid w:val="000F0297"/>
    <w:rsid w:val="000F0E43"/>
    <w:rsid w:val="000F1192"/>
    <w:rsid w:val="000F1DA4"/>
    <w:rsid w:val="000F203E"/>
    <w:rsid w:val="000F21A5"/>
    <w:rsid w:val="000F2E17"/>
    <w:rsid w:val="000F3215"/>
    <w:rsid w:val="000F37E1"/>
    <w:rsid w:val="000F3877"/>
    <w:rsid w:val="000F44AB"/>
    <w:rsid w:val="000F4512"/>
    <w:rsid w:val="000F4660"/>
    <w:rsid w:val="000F4F5A"/>
    <w:rsid w:val="000F50FD"/>
    <w:rsid w:val="000F66BD"/>
    <w:rsid w:val="000F67B6"/>
    <w:rsid w:val="000F6C48"/>
    <w:rsid w:val="000F7439"/>
    <w:rsid w:val="000F7A51"/>
    <w:rsid w:val="000F7AEC"/>
    <w:rsid w:val="000F7C1E"/>
    <w:rsid w:val="00100383"/>
    <w:rsid w:val="00100884"/>
    <w:rsid w:val="00100AAF"/>
    <w:rsid w:val="00100CED"/>
    <w:rsid w:val="00101BBA"/>
    <w:rsid w:val="001024BA"/>
    <w:rsid w:val="00102760"/>
    <w:rsid w:val="001028A2"/>
    <w:rsid w:val="001029C7"/>
    <w:rsid w:val="00103E55"/>
    <w:rsid w:val="00105582"/>
    <w:rsid w:val="0010576C"/>
    <w:rsid w:val="00105814"/>
    <w:rsid w:val="00105833"/>
    <w:rsid w:val="00105BCE"/>
    <w:rsid w:val="0010650D"/>
    <w:rsid w:val="00106B2F"/>
    <w:rsid w:val="00106DA2"/>
    <w:rsid w:val="00106E70"/>
    <w:rsid w:val="00110348"/>
    <w:rsid w:val="001106D5"/>
    <w:rsid w:val="001109D6"/>
    <w:rsid w:val="00111257"/>
    <w:rsid w:val="00111500"/>
    <w:rsid w:val="0011157D"/>
    <w:rsid w:val="00111DA2"/>
    <w:rsid w:val="00112A7E"/>
    <w:rsid w:val="00112B7B"/>
    <w:rsid w:val="00112CED"/>
    <w:rsid w:val="00113484"/>
    <w:rsid w:val="001135F9"/>
    <w:rsid w:val="001143AA"/>
    <w:rsid w:val="001149EC"/>
    <w:rsid w:val="00114BA4"/>
    <w:rsid w:val="00115886"/>
    <w:rsid w:val="00115998"/>
    <w:rsid w:val="00115F4F"/>
    <w:rsid w:val="0011620A"/>
    <w:rsid w:val="001164C4"/>
    <w:rsid w:val="00116792"/>
    <w:rsid w:val="00116919"/>
    <w:rsid w:val="00116B67"/>
    <w:rsid w:val="00117D4B"/>
    <w:rsid w:val="00117E95"/>
    <w:rsid w:val="0012030B"/>
    <w:rsid w:val="001209D0"/>
    <w:rsid w:val="00120EBD"/>
    <w:rsid w:val="0012206E"/>
    <w:rsid w:val="00122347"/>
    <w:rsid w:val="0012252F"/>
    <w:rsid w:val="00122547"/>
    <w:rsid w:val="00122A95"/>
    <w:rsid w:val="00122F44"/>
    <w:rsid w:val="001234A3"/>
    <w:rsid w:val="00123741"/>
    <w:rsid w:val="00123964"/>
    <w:rsid w:val="00123FC0"/>
    <w:rsid w:val="0012487C"/>
    <w:rsid w:val="00124E79"/>
    <w:rsid w:val="0012567A"/>
    <w:rsid w:val="00125698"/>
    <w:rsid w:val="00125985"/>
    <w:rsid w:val="001266D9"/>
    <w:rsid w:val="001275F7"/>
    <w:rsid w:val="00127753"/>
    <w:rsid w:val="001279FD"/>
    <w:rsid w:val="00127A73"/>
    <w:rsid w:val="00127B8C"/>
    <w:rsid w:val="00127DF5"/>
    <w:rsid w:val="00130395"/>
    <w:rsid w:val="00130654"/>
    <w:rsid w:val="001336F2"/>
    <w:rsid w:val="0013394C"/>
    <w:rsid w:val="00134243"/>
    <w:rsid w:val="001348B8"/>
    <w:rsid w:val="0013619A"/>
    <w:rsid w:val="001363F4"/>
    <w:rsid w:val="0013658D"/>
    <w:rsid w:val="00136FFE"/>
    <w:rsid w:val="00137109"/>
    <w:rsid w:val="0013734F"/>
    <w:rsid w:val="00137365"/>
    <w:rsid w:val="00137413"/>
    <w:rsid w:val="00137B08"/>
    <w:rsid w:val="001408A8"/>
    <w:rsid w:val="0014116C"/>
    <w:rsid w:val="0014153B"/>
    <w:rsid w:val="00141852"/>
    <w:rsid w:val="00141F28"/>
    <w:rsid w:val="0014217F"/>
    <w:rsid w:val="001427C6"/>
    <w:rsid w:val="00142CCF"/>
    <w:rsid w:val="00142D68"/>
    <w:rsid w:val="00143005"/>
    <w:rsid w:val="00143C09"/>
    <w:rsid w:val="00143E7B"/>
    <w:rsid w:val="00144038"/>
    <w:rsid w:val="00144829"/>
    <w:rsid w:val="00145BE2"/>
    <w:rsid w:val="00146484"/>
    <w:rsid w:val="00150268"/>
    <w:rsid w:val="00150F92"/>
    <w:rsid w:val="0015217A"/>
    <w:rsid w:val="001521FC"/>
    <w:rsid w:val="00152EDE"/>
    <w:rsid w:val="00153611"/>
    <w:rsid w:val="001539ED"/>
    <w:rsid w:val="00153E2F"/>
    <w:rsid w:val="00153F89"/>
    <w:rsid w:val="0015408C"/>
    <w:rsid w:val="00154287"/>
    <w:rsid w:val="001546A6"/>
    <w:rsid w:val="00155120"/>
    <w:rsid w:val="00155434"/>
    <w:rsid w:val="0015591F"/>
    <w:rsid w:val="00155B03"/>
    <w:rsid w:val="00155D0F"/>
    <w:rsid w:val="001568AA"/>
    <w:rsid w:val="0015698E"/>
    <w:rsid w:val="00156A5A"/>
    <w:rsid w:val="00156F94"/>
    <w:rsid w:val="00157141"/>
    <w:rsid w:val="00157CA0"/>
    <w:rsid w:val="00157D4A"/>
    <w:rsid w:val="00160184"/>
    <w:rsid w:val="00161ACB"/>
    <w:rsid w:val="001622FB"/>
    <w:rsid w:val="00162440"/>
    <w:rsid w:val="00162C95"/>
    <w:rsid w:val="00162D1A"/>
    <w:rsid w:val="00163131"/>
    <w:rsid w:val="0016364B"/>
    <w:rsid w:val="001637D5"/>
    <w:rsid w:val="00163AC6"/>
    <w:rsid w:val="00163C5E"/>
    <w:rsid w:val="00163CBE"/>
    <w:rsid w:val="00164354"/>
    <w:rsid w:val="0016435C"/>
    <w:rsid w:val="00165060"/>
    <w:rsid w:val="001653B0"/>
    <w:rsid w:val="0016550D"/>
    <w:rsid w:val="00165532"/>
    <w:rsid w:val="00165620"/>
    <w:rsid w:val="00165CE6"/>
    <w:rsid w:val="0016741F"/>
    <w:rsid w:val="0016762E"/>
    <w:rsid w:val="00167DB7"/>
    <w:rsid w:val="001703DE"/>
    <w:rsid w:val="00170898"/>
    <w:rsid w:val="00171142"/>
    <w:rsid w:val="00171349"/>
    <w:rsid w:val="001713F3"/>
    <w:rsid w:val="00171BB3"/>
    <w:rsid w:val="00171C8A"/>
    <w:rsid w:val="00171DD6"/>
    <w:rsid w:val="001720D9"/>
    <w:rsid w:val="00173A27"/>
    <w:rsid w:val="00174711"/>
    <w:rsid w:val="001747EB"/>
    <w:rsid w:val="001754AA"/>
    <w:rsid w:val="0017568B"/>
    <w:rsid w:val="00175D55"/>
    <w:rsid w:val="001779D3"/>
    <w:rsid w:val="00177F5B"/>
    <w:rsid w:val="00177F6A"/>
    <w:rsid w:val="00180416"/>
    <w:rsid w:val="00180584"/>
    <w:rsid w:val="00180E6A"/>
    <w:rsid w:val="00181AB5"/>
    <w:rsid w:val="00181D53"/>
    <w:rsid w:val="00182053"/>
    <w:rsid w:val="00182FC2"/>
    <w:rsid w:val="0018312F"/>
    <w:rsid w:val="001838E8"/>
    <w:rsid w:val="00183C9E"/>
    <w:rsid w:val="00183E31"/>
    <w:rsid w:val="00184163"/>
    <w:rsid w:val="00184810"/>
    <w:rsid w:val="00184AE2"/>
    <w:rsid w:val="00184CC5"/>
    <w:rsid w:val="00184EA8"/>
    <w:rsid w:val="00185CDC"/>
    <w:rsid w:val="00185EE6"/>
    <w:rsid w:val="00186B80"/>
    <w:rsid w:val="00186BDA"/>
    <w:rsid w:val="001872E2"/>
    <w:rsid w:val="00187CD4"/>
    <w:rsid w:val="00187CE2"/>
    <w:rsid w:val="00187E51"/>
    <w:rsid w:val="00187E78"/>
    <w:rsid w:val="001900E8"/>
    <w:rsid w:val="0019037E"/>
    <w:rsid w:val="00190A4E"/>
    <w:rsid w:val="00190B53"/>
    <w:rsid w:val="00190C8B"/>
    <w:rsid w:val="00191125"/>
    <w:rsid w:val="00191383"/>
    <w:rsid w:val="001914C7"/>
    <w:rsid w:val="00191A19"/>
    <w:rsid w:val="00191A6A"/>
    <w:rsid w:val="00191C16"/>
    <w:rsid w:val="00191D43"/>
    <w:rsid w:val="001923F8"/>
    <w:rsid w:val="00192478"/>
    <w:rsid w:val="00192DED"/>
    <w:rsid w:val="001932EA"/>
    <w:rsid w:val="00195030"/>
    <w:rsid w:val="001955FB"/>
    <w:rsid w:val="0019621D"/>
    <w:rsid w:val="00196CB7"/>
    <w:rsid w:val="00196E6B"/>
    <w:rsid w:val="00196EE5"/>
    <w:rsid w:val="0019710D"/>
    <w:rsid w:val="00197907"/>
    <w:rsid w:val="001A058F"/>
    <w:rsid w:val="001A0B87"/>
    <w:rsid w:val="001A0FE5"/>
    <w:rsid w:val="001A1040"/>
    <w:rsid w:val="001A1B3F"/>
    <w:rsid w:val="001A1B8F"/>
    <w:rsid w:val="001A1BE3"/>
    <w:rsid w:val="001A2D9E"/>
    <w:rsid w:val="001A2F3A"/>
    <w:rsid w:val="001A334B"/>
    <w:rsid w:val="001A340C"/>
    <w:rsid w:val="001A3778"/>
    <w:rsid w:val="001A419F"/>
    <w:rsid w:val="001A457C"/>
    <w:rsid w:val="001A48BA"/>
    <w:rsid w:val="001A4AD3"/>
    <w:rsid w:val="001A4D18"/>
    <w:rsid w:val="001A578E"/>
    <w:rsid w:val="001A59C0"/>
    <w:rsid w:val="001A5B3D"/>
    <w:rsid w:val="001A5B91"/>
    <w:rsid w:val="001A703B"/>
    <w:rsid w:val="001A78B9"/>
    <w:rsid w:val="001B0044"/>
    <w:rsid w:val="001B00B5"/>
    <w:rsid w:val="001B14A9"/>
    <w:rsid w:val="001B17CE"/>
    <w:rsid w:val="001B1C20"/>
    <w:rsid w:val="001B22FB"/>
    <w:rsid w:val="001B238B"/>
    <w:rsid w:val="001B2643"/>
    <w:rsid w:val="001B30F5"/>
    <w:rsid w:val="001B33CB"/>
    <w:rsid w:val="001B3532"/>
    <w:rsid w:val="001B35A0"/>
    <w:rsid w:val="001B379D"/>
    <w:rsid w:val="001B3F67"/>
    <w:rsid w:val="001B3FFB"/>
    <w:rsid w:val="001B4210"/>
    <w:rsid w:val="001B4B2F"/>
    <w:rsid w:val="001B5257"/>
    <w:rsid w:val="001B52E8"/>
    <w:rsid w:val="001B52FD"/>
    <w:rsid w:val="001B53CC"/>
    <w:rsid w:val="001B53FE"/>
    <w:rsid w:val="001B573C"/>
    <w:rsid w:val="001B57E4"/>
    <w:rsid w:val="001B5C39"/>
    <w:rsid w:val="001B60D0"/>
    <w:rsid w:val="001B619C"/>
    <w:rsid w:val="001B63A2"/>
    <w:rsid w:val="001B6D41"/>
    <w:rsid w:val="001B6F27"/>
    <w:rsid w:val="001B7E1D"/>
    <w:rsid w:val="001B7EBB"/>
    <w:rsid w:val="001B7F6D"/>
    <w:rsid w:val="001C0762"/>
    <w:rsid w:val="001C0D46"/>
    <w:rsid w:val="001C0EDF"/>
    <w:rsid w:val="001C19D0"/>
    <w:rsid w:val="001C1DBB"/>
    <w:rsid w:val="001C2154"/>
    <w:rsid w:val="001C291A"/>
    <w:rsid w:val="001C2FC8"/>
    <w:rsid w:val="001C3926"/>
    <w:rsid w:val="001C398A"/>
    <w:rsid w:val="001C3D09"/>
    <w:rsid w:val="001C3DEE"/>
    <w:rsid w:val="001C3EEF"/>
    <w:rsid w:val="001C3F3C"/>
    <w:rsid w:val="001C4399"/>
    <w:rsid w:val="001C4788"/>
    <w:rsid w:val="001C570A"/>
    <w:rsid w:val="001C596C"/>
    <w:rsid w:val="001C5BA6"/>
    <w:rsid w:val="001C6259"/>
    <w:rsid w:val="001C69B7"/>
    <w:rsid w:val="001C70EB"/>
    <w:rsid w:val="001C75D2"/>
    <w:rsid w:val="001C7775"/>
    <w:rsid w:val="001C7D89"/>
    <w:rsid w:val="001C7E4A"/>
    <w:rsid w:val="001D1B00"/>
    <w:rsid w:val="001D2568"/>
    <w:rsid w:val="001D2A76"/>
    <w:rsid w:val="001D2E9E"/>
    <w:rsid w:val="001D42AE"/>
    <w:rsid w:val="001D4901"/>
    <w:rsid w:val="001D4FE1"/>
    <w:rsid w:val="001D5208"/>
    <w:rsid w:val="001D64CA"/>
    <w:rsid w:val="001D6617"/>
    <w:rsid w:val="001D6D07"/>
    <w:rsid w:val="001D7C69"/>
    <w:rsid w:val="001D7DB6"/>
    <w:rsid w:val="001E05FF"/>
    <w:rsid w:val="001E14E8"/>
    <w:rsid w:val="001E1C8F"/>
    <w:rsid w:val="001E24D0"/>
    <w:rsid w:val="001E2C21"/>
    <w:rsid w:val="001E33F3"/>
    <w:rsid w:val="001E3682"/>
    <w:rsid w:val="001E3881"/>
    <w:rsid w:val="001E3981"/>
    <w:rsid w:val="001E39E9"/>
    <w:rsid w:val="001E3B29"/>
    <w:rsid w:val="001E4074"/>
    <w:rsid w:val="001E428D"/>
    <w:rsid w:val="001E455C"/>
    <w:rsid w:val="001E45E0"/>
    <w:rsid w:val="001E4758"/>
    <w:rsid w:val="001E4F54"/>
    <w:rsid w:val="001E4FD5"/>
    <w:rsid w:val="001E55C2"/>
    <w:rsid w:val="001E5EB0"/>
    <w:rsid w:val="001E64AC"/>
    <w:rsid w:val="001E6DBC"/>
    <w:rsid w:val="001E6FB4"/>
    <w:rsid w:val="001E71B4"/>
    <w:rsid w:val="001E73D8"/>
    <w:rsid w:val="001E762A"/>
    <w:rsid w:val="001E7EEF"/>
    <w:rsid w:val="001F007F"/>
    <w:rsid w:val="001F0995"/>
    <w:rsid w:val="001F18D0"/>
    <w:rsid w:val="001F2103"/>
    <w:rsid w:val="001F256E"/>
    <w:rsid w:val="001F2B3F"/>
    <w:rsid w:val="001F2B73"/>
    <w:rsid w:val="001F347F"/>
    <w:rsid w:val="001F4201"/>
    <w:rsid w:val="001F423E"/>
    <w:rsid w:val="001F455C"/>
    <w:rsid w:val="001F4735"/>
    <w:rsid w:val="001F473C"/>
    <w:rsid w:val="001F4CA0"/>
    <w:rsid w:val="001F4E46"/>
    <w:rsid w:val="001F5476"/>
    <w:rsid w:val="001F57E2"/>
    <w:rsid w:val="001F5993"/>
    <w:rsid w:val="001F5DE3"/>
    <w:rsid w:val="001F61CA"/>
    <w:rsid w:val="001F69C1"/>
    <w:rsid w:val="001F6E55"/>
    <w:rsid w:val="001F7188"/>
    <w:rsid w:val="001F71F2"/>
    <w:rsid w:val="001F7A97"/>
    <w:rsid w:val="001F7F8F"/>
    <w:rsid w:val="0020030F"/>
    <w:rsid w:val="002008CD"/>
    <w:rsid w:val="00200989"/>
    <w:rsid w:val="002016AB"/>
    <w:rsid w:val="00201EDF"/>
    <w:rsid w:val="00202ED0"/>
    <w:rsid w:val="002032E5"/>
    <w:rsid w:val="00204568"/>
    <w:rsid w:val="00204E02"/>
    <w:rsid w:val="00204E74"/>
    <w:rsid w:val="00205100"/>
    <w:rsid w:val="0020520A"/>
    <w:rsid w:val="002052F2"/>
    <w:rsid w:val="00205AB0"/>
    <w:rsid w:val="002060A8"/>
    <w:rsid w:val="0020635F"/>
    <w:rsid w:val="002067DA"/>
    <w:rsid w:val="00206F3F"/>
    <w:rsid w:val="002075DA"/>
    <w:rsid w:val="002103D4"/>
    <w:rsid w:val="00210501"/>
    <w:rsid w:val="00210FB9"/>
    <w:rsid w:val="002113CD"/>
    <w:rsid w:val="00211B51"/>
    <w:rsid w:val="00211FE3"/>
    <w:rsid w:val="00213C74"/>
    <w:rsid w:val="00214105"/>
    <w:rsid w:val="002144FD"/>
    <w:rsid w:val="00214738"/>
    <w:rsid w:val="0021498E"/>
    <w:rsid w:val="002157EE"/>
    <w:rsid w:val="0021788E"/>
    <w:rsid w:val="00217C97"/>
    <w:rsid w:val="00217F9C"/>
    <w:rsid w:val="002208BA"/>
    <w:rsid w:val="002216D5"/>
    <w:rsid w:val="00222C14"/>
    <w:rsid w:val="00222F3B"/>
    <w:rsid w:val="002237D7"/>
    <w:rsid w:val="00223C5A"/>
    <w:rsid w:val="002246FD"/>
    <w:rsid w:val="002250E2"/>
    <w:rsid w:val="002253AA"/>
    <w:rsid w:val="00225A42"/>
    <w:rsid w:val="00226119"/>
    <w:rsid w:val="002262BE"/>
    <w:rsid w:val="002265DB"/>
    <w:rsid w:val="00227229"/>
    <w:rsid w:val="0022782D"/>
    <w:rsid w:val="00227D11"/>
    <w:rsid w:val="00227D83"/>
    <w:rsid w:val="002308F3"/>
    <w:rsid w:val="00230E1F"/>
    <w:rsid w:val="0023124C"/>
    <w:rsid w:val="00231AC3"/>
    <w:rsid w:val="00231AFE"/>
    <w:rsid w:val="00231C6B"/>
    <w:rsid w:val="0023221B"/>
    <w:rsid w:val="0023281E"/>
    <w:rsid w:val="00232ACF"/>
    <w:rsid w:val="00232BAC"/>
    <w:rsid w:val="00232CE6"/>
    <w:rsid w:val="00233042"/>
    <w:rsid w:val="00233E7A"/>
    <w:rsid w:val="002355EC"/>
    <w:rsid w:val="00235685"/>
    <w:rsid w:val="00235F47"/>
    <w:rsid w:val="0023621A"/>
    <w:rsid w:val="0023704D"/>
    <w:rsid w:val="0023707A"/>
    <w:rsid w:val="002370D2"/>
    <w:rsid w:val="0023740A"/>
    <w:rsid w:val="002376B2"/>
    <w:rsid w:val="00237987"/>
    <w:rsid w:val="00240452"/>
    <w:rsid w:val="002408BF"/>
    <w:rsid w:val="00241082"/>
    <w:rsid w:val="00241537"/>
    <w:rsid w:val="00241A4F"/>
    <w:rsid w:val="00241D01"/>
    <w:rsid w:val="002421A0"/>
    <w:rsid w:val="00242C7C"/>
    <w:rsid w:val="00242E24"/>
    <w:rsid w:val="00243156"/>
    <w:rsid w:val="00243C91"/>
    <w:rsid w:val="00244B9B"/>
    <w:rsid w:val="00245765"/>
    <w:rsid w:val="00245B12"/>
    <w:rsid w:val="002466C9"/>
    <w:rsid w:val="00246B97"/>
    <w:rsid w:val="00246C7E"/>
    <w:rsid w:val="0024705A"/>
    <w:rsid w:val="00247588"/>
    <w:rsid w:val="0024778E"/>
    <w:rsid w:val="002508E5"/>
    <w:rsid w:val="00250C1A"/>
    <w:rsid w:val="00251956"/>
    <w:rsid w:val="00252001"/>
    <w:rsid w:val="0025227D"/>
    <w:rsid w:val="00252751"/>
    <w:rsid w:val="0025322F"/>
    <w:rsid w:val="0025360F"/>
    <w:rsid w:val="00253A87"/>
    <w:rsid w:val="00253C8B"/>
    <w:rsid w:val="00253CCD"/>
    <w:rsid w:val="0025462C"/>
    <w:rsid w:val="00254C40"/>
    <w:rsid w:val="0025517C"/>
    <w:rsid w:val="00255F83"/>
    <w:rsid w:val="002566A9"/>
    <w:rsid w:val="00256DF8"/>
    <w:rsid w:val="002573DE"/>
    <w:rsid w:val="002577D8"/>
    <w:rsid w:val="00257954"/>
    <w:rsid w:val="00257C28"/>
    <w:rsid w:val="00257DDA"/>
    <w:rsid w:val="00260905"/>
    <w:rsid w:val="00260B71"/>
    <w:rsid w:val="00260BF3"/>
    <w:rsid w:val="00261F6E"/>
    <w:rsid w:val="00262990"/>
    <w:rsid w:val="00262A85"/>
    <w:rsid w:val="00262B9A"/>
    <w:rsid w:val="00262CE5"/>
    <w:rsid w:val="00264EA8"/>
    <w:rsid w:val="00264F68"/>
    <w:rsid w:val="00264F70"/>
    <w:rsid w:val="00265DCB"/>
    <w:rsid w:val="00265E6A"/>
    <w:rsid w:val="00266D6B"/>
    <w:rsid w:val="0026707A"/>
    <w:rsid w:val="00267AE5"/>
    <w:rsid w:val="00267F61"/>
    <w:rsid w:val="00270D29"/>
    <w:rsid w:val="00270FA1"/>
    <w:rsid w:val="00272C32"/>
    <w:rsid w:val="00272CD4"/>
    <w:rsid w:val="00272E84"/>
    <w:rsid w:val="00272FC1"/>
    <w:rsid w:val="002737F9"/>
    <w:rsid w:val="00273C49"/>
    <w:rsid w:val="00273D39"/>
    <w:rsid w:val="002741C6"/>
    <w:rsid w:val="002743CB"/>
    <w:rsid w:val="00275244"/>
    <w:rsid w:val="00275559"/>
    <w:rsid w:val="0027635E"/>
    <w:rsid w:val="00276361"/>
    <w:rsid w:val="0027652C"/>
    <w:rsid w:val="002776D6"/>
    <w:rsid w:val="00277B54"/>
    <w:rsid w:val="00277FCB"/>
    <w:rsid w:val="002802CD"/>
    <w:rsid w:val="00280693"/>
    <w:rsid w:val="00280756"/>
    <w:rsid w:val="002808B8"/>
    <w:rsid w:val="002809F7"/>
    <w:rsid w:val="002828F7"/>
    <w:rsid w:val="00282E1D"/>
    <w:rsid w:val="0028339E"/>
    <w:rsid w:val="002835D2"/>
    <w:rsid w:val="00284132"/>
    <w:rsid w:val="0028455A"/>
    <w:rsid w:val="00284620"/>
    <w:rsid w:val="00284C47"/>
    <w:rsid w:val="00284DCA"/>
    <w:rsid w:val="00284FE3"/>
    <w:rsid w:val="002850A5"/>
    <w:rsid w:val="0028536F"/>
    <w:rsid w:val="00286003"/>
    <w:rsid w:val="0028612D"/>
    <w:rsid w:val="0028644F"/>
    <w:rsid w:val="00286526"/>
    <w:rsid w:val="002866EA"/>
    <w:rsid w:val="00286CFA"/>
    <w:rsid w:val="00287577"/>
    <w:rsid w:val="002878E6"/>
    <w:rsid w:val="00287E1D"/>
    <w:rsid w:val="00290B43"/>
    <w:rsid w:val="002915A3"/>
    <w:rsid w:val="0029172A"/>
    <w:rsid w:val="002923AE"/>
    <w:rsid w:val="00292865"/>
    <w:rsid w:val="002929AE"/>
    <w:rsid w:val="00292B24"/>
    <w:rsid w:val="00292C49"/>
    <w:rsid w:val="00293B4E"/>
    <w:rsid w:val="00293C1D"/>
    <w:rsid w:val="002946A6"/>
    <w:rsid w:val="00294C26"/>
    <w:rsid w:val="0029507D"/>
    <w:rsid w:val="0029542F"/>
    <w:rsid w:val="00296379"/>
    <w:rsid w:val="002968BF"/>
    <w:rsid w:val="00296E7E"/>
    <w:rsid w:val="002973AB"/>
    <w:rsid w:val="00297AD8"/>
    <w:rsid w:val="002A0909"/>
    <w:rsid w:val="002A0D32"/>
    <w:rsid w:val="002A0E0E"/>
    <w:rsid w:val="002A0E8C"/>
    <w:rsid w:val="002A17B3"/>
    <w:rsid w:val="002A1EAE"/>
    <w:rsid w:val="002A24B3"/>
    <w:rsid w:val="002A24DA"/>
    <w:rsid w:val="002A26C3"/>
    <w:rsid w:val="002A3DAA"/>
    <w:rsid w:val="002A4049"/>
    <w:rsid w:val="002A4071"/>
    <w:rsid w:val="002A42CD"/>
    <w:rsid w:val="002A43AF"/>
    <w:rsid w:val="002A471A"/>
    <w:rsid w:val="002A4874"/>
    <w:rsid w:val="002A4F52"/>
    <w:rsid w:val="002A4FEF"/>
    <w:rsid w:val="002A5237"/>
    <w:rsid w:val="002A542E"/>
    <w:rsid w:val="002A5D2C"/>
    <w:rsid w:val="002A5E8F"/>
    <w:rsid w:val="002A5FB5"/>
    <w:rsid w:val="002A68C1"/>
    <w:rsid w:val="002B0059"/>
    <w:rsid w:val="002B15E4"/>
    <w:rsid w:val="002B1903"/>
    <w:rsid w:val="002B1A6A"/>
    <w:rsid w:val="002B1C6A"/>
    <w:rsid w:val="002B2018"/>
    <w:rsid w:val="002B285D"/>
    <w:rsid w:val="002B2CC8"/>
    <w:rsid w:val="002B4207"/>
    <w:rsid w:val="002B57C4"/>
    <w:rsid w:val="002B5CF5"/>
    <w:rsid w:val="002B5E2E"/>
    <w:rsid w:val="002B603B"/>
    <w:rsid w:val="002B6120"/>
    <w:rsid w:val="002B6548"/>
    <w:rsid w:val="002B6805"/>
    <w:rsid w:val="002B6C83"/>
    <w:rsid w:val="002B6EA3"/>
    <w:rsid w:val="002B7160"/>
    <w:rsid w:val="002B7255"/>
    <w:rsid w:val="002B7760"/>
    <w:rsid w:val="002B794C"/>
    <w:rsid w:val="002B7FB6"/>
    <w:rsid w:val="002C0005"/>
    <w:rsid w:val="002C0465"/>
    <w:rsid w:val="002C07EE"/>
    <w:rsid w:val="002C083D"/>
    <w:rsid w:val="002C0925"/>
    <w:rsid w:val="002C0C79"/>
    <w:rsid w:val="002C0F0D"/>
    <w:rsid w:val="002C205F"/>
    <w:rsid w:val="002C28C1"/>
    <w:rsid w:val="002C2ACD"/>
    <w:rsid w:val="002C2F9D"/>
    <w:rsid w:val="002C3150"/>
    <w:rsid w:val="002C3744"/>
    <w:rsid w:val="002C4035"/>
    <w:rsid w:val="002C433E"/>
    <w:rsid w:val="002C4A45"/>
    <w:rsid w:val="002C4C5B"/>
    <w:rsid w:val="002C5D4D"/>
    <w:rsid w:val="002C5F6C"/>
    <w:rsid w:val="002C6BCE"/>
    <w:rsid w:val="002C6C0A"/>
    <w:rsid w:val="002C7816"/>
    <w:rsid w:val="002C7E25"/>
    <w:rsid w:val="002D0546"/>
    <w:rsid w:val="002D0C1B"/>
    <w:rsid w:val="002D138F"/>
    <w:rsid w:val="002D1432"/>
    <w:rsid w:val="002D1717"/>
    <w:rsid w:val="002D218F"/>
    <w:rsid w:val="002D3662"/>
    <w:rsid w:val="002D3B3E"/>
    <w:rsid w:val="002D428F"/>
    <w:rsid w:val="002D4635"/>
    <w:rsid w:val="002D4924"/>
    <w:rsid w:val="002D563E"/>
    <w:rsid w:val="002D5773"/>
    <w:rsid w:val="002D5A76"/>
    <w:rsid w:val="002D6C09"/>
    <w:rsid w:val="002D6C8D"/>
    <w:rsid w:val="002D7709"/>
    <w:rsid w:val="002E0597"/>
    <w:rsid w:val="002E09A7"/>
    <w:rsid w:val="002E0BDA"/>
    <w:rsid w:val="002E0CEA"/>
    <w:rsid w:val="002E0FE3"/>
    <w:rsid w:val="002E1220"/>
    <w:rsid w:val="002E1D60"/>
    <w:rsid w:val="002E23A7"/>
    <w:rsid w:val="002E294B"/>
    <w:rsid w:val="002E2A5F"/>
    <w:rsid w:val="002E2AE7"/>
    <w:rsid w:val="002E3298"/>
    <w:rsid w:val="002E3392"/>
    <w:rsid w:val="002E382F"/>
    <w:rsid w:val="002E3EB8"/>
    <w:rsid w:val="002E42E1"/>
    <w:rsid w:val="002E456F"/>
    <w:rsid w:val="002E46AD"/>
    <w:rsid w:val="002E4A0A"/>
    <w:rsid w:val="002E4E18"/>
    <w:rsid w:val="002E57AA"/>
    <w:rsid w:val="002E5E0A"/>
    <w:rsid w:val="002E6322"/>
    <w:rsid w:val="002E66A1"/>
    <w:rsid w:val="002E6AE8"/>
    <w:rsid w:val="002E6E0F"/>
    <w:rsid w:val="002E7F19"/>
    <w:rsid w:val="002E7FE0"/>
    <w:rsid w:val="002F01AB"/>
    <w:rsid w:val="002F0441"/>
    <w:rsid w:val="002F054E"/>
    <w:rsid w:val="002F064E"/>
    <w:rsid w:val="002F0BF9"/>
    <w:rsid w:val="002F18D2"/>
    <w:rsid w:val="002F22DD"/>
    <w:rsid w:val="002F3229"/>
    <w:rsid w:val="002F34EC"/>
    <w:rsid w:val="002F3664"/>
    <w:rsid w:val="002F39FF"/>
    <w:rsid w:val="002F41CB"/>
    <w:rsid w:val="002F41FD"/>
    <w:rsid w:val="002F47D6"/>
    <w:rsid w:val="002F4DC2"/>
    <w:rsid w:val="002F528A"/>
    <w:rsid w:val="002F5BD3"/>
    <w:rsid w:val="002F6785"/>
    <w:rsid w:val="002F698A"/>
    <w:rsid w:val="002F793F"/>
    <w:rsid w:val="002F7E17"/>
    <w:rsid w:val="003009EC"/>
    <w:rsid w:val="00300A7B"/>
    <w:rsid w:val="00300D41"/>
    <w:rsid w:val="00301024"/>
    <w:rsid w:val="00301653"/>
    <w:rsid w:val="003019D3"/>
    <w:rsid w:val="00301C8B"/>
    <w:rsid w:val="00301F43"/>
    <w:rsid w:val="003029BB"/>
    <w:rsid w:val="00302ACF"/>
    <w:rsid w:val="00302F13"/>
    <w:rsid w:val="00303203"/>
    <w:rsid w:val="00303B09"/>
    <w:rsid w:val="00303B3B"/>
    <w:rsid w:val="00303D83"/>
    <w:rsid w:val="0030417F"/>
    <w:rsid w:val="0030515C"/>
    <w:rsid w:val="00305439"/>
    <w:rsid w:val="0030698A"/>
    <w:rsid w:val="003069FE"/>
    <w:rsid w:val="00306F2C"/>
    <w:rsid w:val="003071FF"/>
    <w:rsid w:val="003076B7"/>
    <w:rsid w:val="003103C9"/>
    <w:rsid w:val="0031129E"/>
    <w:rsid w:val="0031158A"/>
    <w:rsid w:val="00311626"/>
    <w:rsid w:val="00312DFA"/>
    <w:rsid w:val="003131B3"/>
    <w:rsid w:val="00313456"/>
    <w:rsid w:val="003138BB"/>
    <w:rsid w:val="00313F72"/>
    <w:rsid w:val="00314B1B"/>
    <w:rsid w:val="00314F29"/>
    <w:rsid w:val="00315F7D"/>
    <w:rsid w:val="00316C99"/>
    <w:rsid w:val="00317B99"/>
    <w:rsid w:val="00317CA6"/>
    <w:rsid w:val="00317DDD"/>
    <w:rsid w:val="00320367"/>
    <w:rsid w:val="00320769"/>
    <w:rsid w:val="00320D48"/>
    <w:rsid w:val="00320EE4"/>
    <w:rsid w:val="0032114A"/>
    <w:rsid w:val="003212DE"/>
    <w:rsid w:val="003213F0"/>
    <w:rsid w:val="0032152A"/>
    <w:rsid w:val="0032177A"/>
    <w:rsid w:val="00321F5C"/>
    <w:rsid w:val="00322386"/>
    <w:rsid w:val="00322B2D"/>
    <w:rsid w:val="003236C7"/>
    <w:rsid w:val="00323BB5"/>
    <w:rsid w:val="00323BD7"/>
    <w:rsid w:val="00323CC0"/>
    <w:rsid w:val="00323FE7"/>
    <w:rsid w:val="0032423C"/>
    <w:rsid w:val="003243CF"/>
    <w:rsid w:val="00324B03"/>
    <w:rsid w:val="00325289"/>
    <w:rsid w:val="00325BC2"/>
    <w:rsid w:val="003262DC"/>
    <w:rsid w:val="00326328"/>
    <w:rsid w:val="003276C9"/>
    <w:rsid w:val="00330149"/>
    <w:rsid w:val="00330BE3"/>
    <w:rsid w:val="00330C15"/>
    <w:rsid w:val="003310C6"/>
    <w:rsid w:val="003317CC"/>
    <w:rsid w:val="003318CC"/>
    <w:rsid w:val="003329BF"/>
    <w:rsid w:val="00333214"/>
    <w:rsid w:val="00333733"/>
    <w:rsid w:val="003339F1"/>
    <w:rsid w:val="00333C8F"/>
    <w:rsid w:val="00333F22"/>
    <w:rsid w:val="003346AA"/>
    <w:rsid w:val="00335185"/>
    <w:rsid w:val="00335313"/>
    <w:rsid w:val="0033556F"/>
    <w:rsid w:val="003359C9"/>
    <w:rsid w:val="00336303"/>
    <w:rsid w:val="00336698"/>
    <w:rsid w:val="00336DC2"/>
    <w:rsid w:val="003408CF"/>
    <w:rsid w:val="003413B3"/>
    <w:rsid w:val="0034167C"/>
    <w:rsid w:val="00341B79"/>
    <w:rsid w:val="00341FFF"/>
    <w:rsid w:val="003424A1"/>
    <w:rsid w:val="00342C3A"/>
    <w:rsid w:val="003437BC"/>
    <w:rsid w:val="0034388C"/>
    <w:rsid w:val="00343DAF"/>
    <w:rsid w:val="0034479E"/>
    <w:rsid w:val="00345896"/>
    <w:rsid w:val="00346CD4"/>
    <w:rsid w:val="00347105"/>
    <w:rsid w:val="00347D52"/>
    <w:rsid w:val="00350AF5"/>
    <w:rsid w:val="00350D39"/>
    <w:rsid w:val="0035135D"/>
    <w:rsid w:val="00351560"/>
    <w:rsid w:val="00351774"/>
    <w:rsid w:val="0035177D"/>
    <w:rsid w:val="00352D77"/>
    <w:rsid w:val="00352FD3"/>
    <w:rsid w:val="0035307A"/>
    <w:rsid w:val="003535C5"/>
    <w:rsid w:val="00353982"/>
    <w:rsid w:val="00353ABE"/>
    <w:rsid w:val="00353C60"/>
    <w:rsid w:val="00353F33"/>
    <w:rsid w:val="00353FB6"/>
    <w:rsid w:val="003543A3"/>
    <w:rsid w:val="003546B5"/>
    <w:rsid w:val="00354C9C"/>
    <w:rsid w:val="00354FE0"/>
    <w:rsid w:val="00355469"/>
    <w:rsid w:val="00355E61"/>
    <w:rsid w:val="00356BFC"/>
    <w:rsid w:val="003573A6"/>
    <w:rsid w:val="003573D0"/>
    <w:rsid w:val="0035756D"/>
    <w:rsid w:val="003575AC"/>
    <w:rsid w:val="003603B7"/>
    <w:rsid w:val="00360999"/>
    <w:rsid w:val="00360EFD"/>
    <w:rsid w:val="00361489"/>
    <w:rsid w:val="003626CD"/>
    <w:rsid w:val="00362833"/>
    <w:rsid w:val="00362C07"/>
    <w:rsid w:val="00363278"/>
    <w:rsid w:val="003632DC"/>
    <w:rsid w:val="003633C6"/>
    <w:rsid w:val="00364371"/>
    <w:rsid w:val="0036545E"/>
    <w:rsid w:val="00365631"/>
    <w:rsid w:val="00366148"/>
    <w:rsid w:val="00366307"/>
    <w:rsid w:val="00366A38"/>
    <w:rsid w:val="00366DB4"/>
    <w:rsid w:val="003679D8"/>
    <w:rsid w:val="00370CA4"/>
    <w:rsid w:val="00370CDA"/>
    <w:rsid w:val="003710C6"/>
    <w:rsid w:val="00372495"/>
    <w:rsid w:val="003725F0"/>
    <w:rsid w:val="003729BD"/>
    <w:rsid w:val="003730AD"/>
    <w:rsid w:val="00373DCE"/>
    <w:rsid w:val="003745C6"/>
    <w:rsid w:val="003748F7"/>
    <w:rsid w:val="00374C76"/>
    <w:rsid w:val="003752B1"/>
    <w:rsid w:val="00375BFF"/>
    <w:rsid w:val="00375D20"/>
    <w:rsid w:val="00376005"/>
    <w:rsid w:val="003769CC"/>
    <w:rsid w:val="00377B53"/>
    <w:rsid w:val="0038028B"/>
    <w:rsid w:val="00380293"/>
    <w:rsid w:val="0038132C"/>
    <w:rsid w:val="00381532"/>
    <w:rsid w:val="003815D2"/>
    <w:rsid w:val="0038195C"/>
    <w:rsid w:val="00382196"/>
    <w:rsid w:val="003821EE"/>
    <w:rsid w:val="003824B1"/>
    <w:rsid w:val="003824CE"/>
    <w:rsid w:val="003827B3"/>
    <w:rsid w:val="00383018"/>
    <w:rsid w:val="00384F68"/>
    <w:rsid w:val="003852F0"/>
    <w:rsid w:val="0038614B"/>
    <w:rsid w:val="00386454"/>
    <w:rsid w:val="003864E1"/>
    <w:rsid w:val="00386CA1"/>
    <w:rsid w:val="00386E9A"/>
    <w:rsid w:val="00386FF1"/>
    <w:rsid w:val="003875D9"/>
    <w:rsid w:val="00391061"/>
    <w:rsid w:val="00391B01"/>
    <w:rsid w:val="00391C56"/>
    <w:rsid w:val="00391F01"/>
    <w:rsid w:val="00392604"/>
    <w:rsid w:val="00392CAA"/>
    <w:rsid w:val="0039352F"/>
    <w:rsid w:val="003940EE"/>
    <w:rsid w:val="00394EE2"/>
    <w:rsid w:val="00395061"/>
    <w:rsid w:val="00395E82"/>
    <w:rsid w:val="003975A1"/>
    <w:rsid w:val="0039795A"/>
    <w:rsid w:val="00397C19"/>
    <w:rsid w:val="00397C48"/>
    <w:rsid w:val="003A04D3"/>
    <w:rsid w:val="003A0BD5"/>
    <w:rsid w:val="003A1B55"/>
    <w:rsid w:val="003A1DA0"/>
    <w:rsid w:val="003A2630"/>
    <w:rsid w:val="003A290F"/>
    <w:rsid w:val="003A2CFC"/>
    <w:rsid w:val="003A2E56"/>
    <w:rsid w:val="003A2FC8"/>
    <w:rsid w:val="003A38EF"/>
    <w:rsid w:val="003A3B0F"/>
    <w:rsid w:val="003A3E40"/>
    <w:rsid w:val="003A3F59"/>
    <w:rsid w:val="003A4D26"/>
    <w:rsid w:val="003A5420"/>
    <w:rsid w:val="003A556B"/>
    <w:rsid w:val="003A6847"/>
    <w:rsid w:val="003A73B6"/>
    <w:rsid w:val="003B029A"/>
    <w:rsid w:val="003B0684"/>
    <w:rsid w:val="003B1F8A"/>
    <w:rsid w:val="003B2008"/>
    <w:rsid w:val="003B265F"/>
    <w:rsid w:val="003B2A83"/>
    <w:rsid w:val="003B2CF2"/>
    <w:rsid w:val="003B3054"/>
    <w:rsid w:val="003B4281"/>
    <w:rsid w:val="003B455F"/>
    <w:rsid w:val="003B4A58"/>
    <w:rsid w:val="003B4BD2"/>
    <w:rsid w:val="003B5120"/>
    <w:rsid w:val="003B556B"/>
    <w:rsid w:val="003B64B8"/>
    <w:rsid w:val="003B6970"/>
    <w:rsid w:val="003B75D7"/>
    <w:rsid w:val="003B7FF1"/>
    <w:rsid w:val="003C039B"/>
    <w:rsid w:val="003C09E3"/>
    <w:rsid w:val="003C0A1F"/>
    <w:rsid w:val="003C0A25"/>
    <w:rsid w:val="003C0AFD"/>
    <w:rsid w:val="003C0CD6"/>
    <w:rsid w:val="003C152B"/>
    <w:rsid w:val="003C1BCE"/>
    <w:rsid w:val="003C22F5"/>
    <w:rsid w:val="003C243B"/>
    <w:rsid w:val="003C25B7"/>
    <w:rsid w:val="003C29EB"/>
    <w:rsid w:val="003C3277"/>
    <w:rsid w:val="003C3EA1"/>
    <w:rsid w:val="003C4506"/>
    <w:rsid w:val="003C454B"/>
    <w:rsid w:val="003C45A0"/>
    <w:rsid w:val="003C48D7"/>
    <w:rsid w:val="003C4B1C"/>
    <w:rsid w:val="003C5593"/>
    <w:rsid w:val="003C57E2"/>
    <w:rsid w:val="003C63A0"/>
    <w:rsid w:val="003C65ED"/>
    <w:rsid w:val="003C66A7"/>
    <w:rsid w:val="003C72BE"/>
    <w:rsid w:val="003C72C9"/>
    <w:rsid w:val="003C750F"/>
    <w:rsid w:val="003C77FD"/>
    <w:rsid w:val="003C78E0"/>
    <w:rsid w:val="003C7B34"/>
    <w:rsid w:val="003D04FB"/>
    <w:rsid w:val="003D086C"/>
    <w:rsid w:val="003D0E0A"/>
    <w:rsid w:val="003D10B8"/>
    <w:rsid w:val="003D16C9"/>
    <w:rsid w:val="003D18DB"/>
    <w:rsid w:val="003D1F51"/>
    <w:rsid w:val="003D219A"/>
    <w:rsid w:val="003D233E"/>
    <w:rsid w:val="003D2A36"/>
    <w:rsid w:val="003D2AEE"/>
    <w:rsid w:val="003D2C29"/>
    <w:rsid w:val="003D2DF6"/>
    <w:rsid w:val="003D36DE"/>
    <w:rsid w:val="003D3730"/>
    <w:rsid w:val="003D39C4"/>
    <w:rsid w:val="003D3F51"/>
    <w:rsid w:val="003D405B"/>
    <w:rsid w:val="003D4CA7"/>
    <w:rsid w:val="003D5483"/>
    <w:rsid w:val="003D6113"/>
    <w:rsid w:val="003D66A4"/>
    <w:rsid w:val="003D6977"/>
    <w:rsid w:val="003D6A6B"/>
    <w:rsid w:val="003D6D27"/>
    <w:rsid w:val="003D7071"/>
    <w:rsid w:val="003D7AD5"/>
    <w:rsid w:val="003E006B"/>
    <w:rsid w:val="003E0497"/>
    <w:rsid w:val="003E0522"/>
    <w:rsid w:val="003E0799"/>
    <w:rsid w:val="003E0F57"/>
    <w:rsid w:val="003E13B3"/>
    <w:rsid w:val="003E150E"/>
    <w:rsid w:val="003E15D6"/>
    <w:rsid w:val="003E1888"/>
    <w:rsid w:val="003E1CFA"/>
    <w:rsid w:val="003E1D02"/>
    <w:rsid w:val="003E25F4"/>
    <w:rsid w:val="003E29AC"/>
    <w:rsid w:val="003E2C23"/>
    <w:rsid w:val="003E2C45"/>
    <w:rsid w:val="003E3119"/>
    <w:rsid w:val="003E3DC2"/>
    <w:rsid w:val="003E3EB9"/>
    <w:rsid w:val="003E3F44"/>
    <w:rsid w:val="003E46D3"/>
    <w:rsid w:val="003E50CE"/>
    <w:rsid w:val="003E5144"/>
    <w:rsid w:val="003E5E8E"/>
    <w:rsid w:val="003E6105"/>
    <w:rsid w:val="003E6D59"/>
    <w:rsid w:val="003E7280"/>
    <w:rsid w:val="003E739B"/>
    <w:rsid w:val="003F01A1"/>
    <w:rsid w:val="003F1859"/>
    <w:rsid w:val="003F1C90"/>
    <w:rsid w:val="003F1E2D"/>
    <w:rsid w:val="003F1E69"/>
    <w:rsid w:val="003F1EA7"/>
    <w:rsid w:val="003F21A3"/>
    <w:rsid w:val="003F2676"/>
    <w:rsid w:val="003F2739"/>
    <w:rsid w:val="003F2C31"/>
    <w:rsid w:val="003F2F50"/>
    <w:rsid w:val="003F37A5"/>
    <w:rsid w:val="003F3DC5"/>
    <w:rsid w:val="003F3FD0"/>
    <w:rsid w:val="003F4894"/>
    <w:rsid w:val="003F5152"/>
    <w:rsid w:val="003F54F3"/>
    <w:rsid w:val="003F574C"/>
    <w:rsid w:val="003F5E12"/>
    <w:rsid w:val="003F601F"/>
    <w:rsid w:val="003F6396"/>
    <w:rsid w:val="003F6944"/>
    <w:rsid w:val="003F6A34"/>
    <w:rsid w:val="003F6E19"/>
    <w:rsid w:val="003F7702"/>
    <w:rsid w:val="003F7A38"/>
    <w:rsid w:val="003F7D34"/>
    <w:rsid w:val="00400857"/>
    <w:rsid w:val="004008EE"/>
    <w:rsid w:val="00400A4D"/>
    <w:rsid w:val="00401256"/>
    <w:rsid w:val="004013E1"/>
    <w:rsid w:val="004016E2"/>
    <w:rsid w:val="004017B4"/>
    <w:rsid w:val="00402B3F"/>
    <w:rsid w:val="00402C37"/>
    <w:rsid w:val="00402CB7"/>
    <w:rsid w:val="004033B3"/>
    <w:rsid w:val="004033B9"/>
    <w:rsid w:val="004038E8"/>
    <w:rsid w:val="00403C41"/>
    <w:rsid w:val="00403D50"/>
    <w:rsid w:val="00403FF3"/>
    <w:rsid w:val="00404431"/>
    <w:rsid w:val="0040449D"/>
    <w:rsid w:val="00404B3D"/>
    <w:rsid w:val="0040517A"/>
    <w:rsid w:val="00405624"/>
    <w:rsid w:val="00405EE4"/>
    <w:rsid w:val="004062E5"/>
    <w:rsid w:val="004069C7"/>
    <w:rsid w:val="00406A92"/>
    <w:rsid w:val="004075A6"/>
    <w:rsid w:val="00407677"/>
    <w:rsid w:val="00407845"/>
    <w:rsid w:val="004079A8"/>
    <w:rsid w:val="0041063B"/>
    <w:rsid w:val="0041088D"/>
    <w:rsid w:val="00410B4E"/>
    <w:rsid w:val="00411118"/>
    <w:rsid w:val="00411479"/>
    <w:rsid w:val="00411623"/>
    <w:rsid w:val="00411826"/>
    <w:rsid w:val="00411998"/>
    <w:rsid w:val="00411C1C"/>
    <w:rsid w:val="00412168"/>
    <w:rsid w:val="00412361"/>
    <w:rsid w:val="0041273C"/>
    <w:rsid w:val="00412864"/>
    <w:rsid w:val="00412CFC"/>
    <w:rsid w:val="00412DB9"/>
    <w:rsid w:val="004130B0"/>
    <w:rsid w:val="0041390A"/>
    <w:rsid w:val="0041525E"/>
    <w:rsid w:val="00415E6F"/>
    <w:rsid w:val="004163FF"/>
    <w:rsid w:val="00416A26"/>
    <w:rsid w:val="00416A8E"/>
    <w:rsid w:val="00417013"/>
    <w:rsid w:val="00417476"/>
    <w:rsid w:val="004178C2"/>
    <w:rsid w:val="0042096A"/>
    <w:rsid w:val="00420EC5"/>
    <w:rsid w:val="0042106A"/>
    <w:rsid w:val="00421072"/>
    <w:rsid w:val="0042116F"/>
    <w:rsid w:val="004214A2"/>
    <w:rsid w:val="00421848"/>
    <w:rsid w:val="00422C2E"/>
    <w:rsid w:val="00422F49"/>
    <w:rsid w:val="004234AF"/>
    <w:rsid w:val="00423941"/>
    <w:rsid w:val="004240D1"/>
    <w:rsid w:val="00424A0F"/>
    <w:rsid w:val="00424B84"/>
    <w:rsid w:val="00424EAD"/>
    <w:rsid w:val="00425119"/>
    <w:rsid w:val="00425158"/>
    <w:rsid w:val="00425BD9"/>
    <w:rsid w:val="0042613B"/>
    <w:rsid w:val="0042756F"/>
    <w:rsid w:val="0042771E"/>
    <w:rsid w:val="00427C49"/>
    <w:rsid w:val="004300EF"/>
    <w:rsid w:val="00430129"/>
    <w:rsid w:val="00430257"/>
    <w:rsid w:val="004307ED"/>
    <w:rsid w:val="00430A32"/>
    <w:rsid w:val="00431EF8"/>
    <w:rsid w:val="00432232"/>
    <w:rsid w:val="00432A29"/>
    <w:rsid w:val="00432B90"/>
    <w:rsid w:val="004334F2"/>
    <w:rsid w:val="00433928"/>
    <w:rsid w:val="00433AC0"/>
    <w:rsid w:val="00434977"/>
    <w:rsid w:val="00434C94"/>
    <w:rsid w:val="00434E5D"/>
    <w:rsid w:val="00435F37"/>
    <w:rsid w:val="00436E2B"/>
    <w:rsid w:val="00437305"/>
    <w:rsid w:val="00437620"/>
    <w:rsid w:val="0043788B"/>
    <w:rsid w:val="00437C3E"/>
    <w:rsid w:val="00437D8D"/>
    <w:rsid w:val="004403C5"/>
    <w:rsid w:val="004406A0"/>
    <w:rsid w:val="0044095E"/>
    <w:rsid w:val="00441630"/>
    <w:rsid w:val="00443541"/>
    <w:rsid w:val="00443E18"/>
    <w:rsid w:val="00444127"/>
    <w:rsid w:val="00445BE2"/>
    <w:rsid w:val="004467E4"/>
    <w:rsid w:val="00446C85"/>
    <w:rsid w:val="00446CFD"/>
    <w:rsid w:val="004471AC"/>
    <w:rsid w:val="00447317"/>
    <w:rsid w:val="00447587"/>
    <w:rsid w:val="00447CC9"/>
    <w:rsid w:val="00447D7C"/>
    <w:rsid w:val="004500F6"/>
    <w:rsid w:val="00451033"/>
    <w:rsid w:val="0045165B"/>
    <w:rsid w:val="00451C69"/>
    <w:rsid w:val="00451FAA"/>
    <w:rsid w:val="00452333"/>
    <w:rsid w:val="00452F17"/>
    <w:rsid w:val="00452F6D"/>
    <w:rsid w:val="00453008"/>
    <w:rsid w:val="004534D8"/>
    <w:rsid w:val="00454AA3"/>
    <w:rsid w:val="00454C5D"/>
    <w:rsid w:val="00454D4A"/>
    <w:rsid w:val="00454F6A"/>
    <w:rsid w:val="00456A13"/>
    <w:rsid w:val="00456A6E"/>
    <w:rsid w:val="00457C0D"/>
    <w:rsid w:val="00457E22"/>
    <w:rsid w:val="00457F98"/>
    <w:rsid w:val="00457FF9"/>
    <w:rsid w:val="004604F6"/>
    <w:rsid w:val="00460682"/>
    <w:rsid w:val="00460A83"/>
    <w:rsid w:val="00460C3C"/>
    <w:rsid w:val="00460C6C"/>
    <w:rsid w:val="0046129E"/>
    <w:rsid w:val="00461D76"/>
    <w:rsid w:val="00462072"/>
    <w:rsid w:val="00462471"/>
    <w:rsid w:val="00462696"/>
    <w:rsid w:val="00462B79"/>
    <w:rsid w:val="00463EC7"/>
    <w:rsid w:val="00464D98"/>
    <w:rsid w:val="004655FC"/>
    <w:rsid w:val="00465FDD"/>
    <w:rsid w:val="004661A1"/>
    <w:rsid w:val="00466376"/>
    <w:rsid w:val="004674F7"/>
    <w:rsid w:val="004676C1"/>
    <w:rsid w:val="00467E62"/>
    <w:rsid w:val="00470DE0"/>
    <w:rsid w:val="004712D3"/>
    <w:rsid w:val="00471A39"/>
    <w:rsid w:val="00471C20"/>
    <w:rsid w:val="0047280A"/>
    <w:rsid w:val="00472A6D"/>
    <w:rsid w:val="00472DCB"/>
    <w:rsid w:val="00474978"/>
    <w:rsid w:val="00474CA9"/>
    <w:rsid w:val="00474CEF"/>
    <w:rsid w:val="0047543E"/>
    <w:rsid w:val="0047590F"/>
    <w:rsid w:val="00475999"/>
    <w:rsid w:val="00475C82"/>
    <w:rsid w:val="00475CB4"/>
    <w:rsid w:val="00475FA2"/>
    <w:rsid w:val="00476912"/>
    <w:rsid w:val="00477AF9"/>
    <w:rsid w:val="00477E3A"/>
    <w:rsid w:val="00480743"/>
    <w:rsid w:val="00480D2E"/>
    <w:rsid w:val="004814E8"/>
    <w:rsid w:val="00482308"/>
    <w:rsid w:val="00482677"/>
    <w:rsid w:val="00482C8A"/>
    <w:rsid w:val="004836D3"/>
    <w:rsid w:val="004837B2"/>
    <w:rsid w:val="00483FBF"/>
    <w:rsid w:val="00484279"/>
    <w:rsid w:val="00484A72"/>
    <w:rsid w:val="00484EFE"/>
    <w:rsid w:val="00485A28"/>
    <w:rsid w:val="00485A8F"/>
    <w:rsid w:val="00485BD9"/>
    <w:rsid w:val="00485F63"/>
    <w:rsid w:val="004869AF"/>
    <w:rsid w:val="00486BC5"/>
    <w:rsid w:val="004877AD"/>
    <w:rsid w:val="00487ADD"/>
    <w:rsid w:val="0049005F"/>
    <w:rsid w:val="004919CF"/>
    <w:rsid w:val="00491E5C"/>
    <w:rsid w:val="00492159"/>
    <w:rsid w:val="004922AA"/>
    <w:rsid w:val="004926FE"/>
    <w:rsid w:val="004936D4"/>
    <w:rsid w:val="00493806"/>
    <w:rsid w:val="0049405D"/>
    <w:rsid w:val="004941DE"/>
    <w:rsid w:val="004947EA"/>
    <w:rsid w:val="00494F7F"/>
    <w:rsid w:val="00494F96"/>
    <w:rsid w:val="00495768"/>
    <w:rsid w:val="00495B0A"/>
    <w:rsid w:val="00495F8D"/>
    <w:rsid w:val="00497E75"/>
    <w:rsid w:val="00497FAC"/>
    <w:rsid w:val="00497FF1"/>
    <w:rsid w:val="004A065B"/>
    <w:rsid w:val="004A194F"/>
    <w:rsid w:val="004A1A49"/>
    <w:rsid w:val="004A204C"/>
    <w:rsid w:val="004A2E61"/>
    <w:rsid w:val="004A311E"/>
    <w:rsid w:val="004A493D"/>
    <w:rsid w:val="004A543F"/>
    <w:rsid w:val="004A56B6"/>
    <w:rsid w:val="004A5A31"/>
    <w:rsid w:val="004A609D"/>
    <w:rsid w:val="004A7854"/>
    <w:rsid w:val="004A7861"/>
    <w:rsid w:val="004A7A51"/>
    <w:rsid w:val="004A7B2F"/>
    <w:rsid w:val="004B0427"/>
    <w:rsid w:val="004B06E5"/>
    <w:rsid w:val="004B0AA8"/>
    <w:rsid w:val="004B0E1D"/>
    <w:rsid w:val="004B244C"/>
    <w:rsid w:val="004B27D7"/>
    <w:rsid w:val="004B34AD"/>
    <w:rsid w:val="004B3C4A"/>
    <w:rsid w:val="004B3F09"/>
    <w:rsid w:val="004B481D"/>
    <w:rsid w:val="004B4EFE"/>
    <w:rsid w:val="004B5F2E"/>
    <w:rsid w:val="004B628F"/>
    <w:rsid w:val="004B7262"/>
    <w:rsid w:val="004B76D0"/>
    <w:rsid w:val="004B7E22"/>
    <w:rsid w:val="004C149A"/>
    <w:rsid w:val="004C161A"/>
    <w:rsid w:val="004C1936"/>
    <w:rsid w:val="004C19D3"/>
    <w:rsid w:val="004C1A86"/>
    <w:rsid w:val="004C1EBC"/>
    <w:rsid w:val="004C2A3E"/>
    <w:rsid w:val="004C330E"/>
    <w:rsid w:val="004C6230"/>
    <w:rsid w:val="004C699E"/>
    <w:rsid w:val="004C70D9"/>
    <w:rsid w:val="004C729F"/>
    <w:rsid w:val="004C7C20"/>
    <w:rsid w:val="004C7D2D"/>
    <w:rsid w:val="004C7E03"/>
    <w:rsid w:val="004D0348"/>
    <w:rsid w:val="004D05F1"/>
    <w:rsid w:val="004D067B"/>
    <w:rsid w:val="004D07D7"/>
    <w:rsid w:val="004D098E"/>
    <w:rsid w:val="004D0A0B"/>
    <w:rsid w:val="004D127C"/>
    <w:rsid w:val="004D1EAC"/>
    <w:rsid w:val="004D23BB"/>
    <w:rsid w:val="004D2C4B"/>
    <w:rsid w:val="004D2FAC"/>
    <w:rsid w:val="004D37B5"/>
    <w:rsid w:val="004D4D2E"/>
    <w:rsid w:val="004D4F7B"/>
    <w:rsid w:val="004D536E"/>
    <w:rsid w:val="004D6200"/>
    <w:rsid w:val="004D6A4B"/>
    <w:rsid w:val="004D6C0C"/>
    <w:rsid w:val="004D6C9B"/>
    <w:rsid w:val="004D6F60"/>
    <w:rsid w:val="004D6FC4"/>
    <w:rsid w:val="004D73B5"/>
    <w:rsid w:val="004D7539"/>
    <w:rsid w:val="004D7823"/>
    <w:rsid w:val="004D7EA5"/>
    <w:rsid w:val="004E01A0"/>
    <w:rsid w:val="004E04FE"/>
    <w:rsid w:val="004E1047"/>
    <w:rsid w:val="004E1123"/>
    <w:rsid w:val="004E15FB"/>
    <w:rsid w:val="004E1BBD"/>
    <w:rsid w:val="004E1F6B"/>
    <w:rsid w:val="004E2209"/>
    <w:rsid w:val="004E2837"/>
    <w:rsid w:val="004E3C2A"/>
    <w:rsid w:val="004E3C31"/>
    <w:rsid w:val="004E3F60"/>
    <w:rsid w:val="004E4F43"/>
    <w:rsid w:val="004E5236"/>
    <w:rsid w:val="004E555D"/>
    <w:rsid w:val="004E5D98"/>
    <w:rsid w:val="004E60C5"/>
    <w:rsid w:val="004E63DC"/>
    <w:rsid w:val="004E641E"/>
    <w:rsid w:val="004E6EA5"/>
    <w:rsid w:val="004E71C7"/>
    <w:rsid w:val="004E7315"/>
    <w:rsid w:val="004E773D"/>
    <w:rsid w:val="004E78F9"/>
    <w:rsid w:val="004E7E5F"/>
    <w:rsid w:val="004F0332"/>
    <w:rsid w:val="004F03DA"/>
    <w:rsid w:val="004F05D8"/>
    <w:rsid w:val="004F1008"/>
    <w:rsid w:val="004F10D6"/>
    <w:rsid w:val="004F1509"/>
    <w:rsid w:val="004F179E"/>
    <w:rsid w:val="004F1C1D"/>
    <w:rsid w:val="004F1D89"/>
    <w:rsid w:val="004F2254"/>
    <w:rsid w:val="004F2475"/>
    <w:rsid w:val="004F24A0"/>
    <w:rsid w:val="004F24A4"/>
    <w:rsid w:val="004F2BA4"/>
    <w:rsid w:val="004F3D12"/>
    <w:rsid w:val="004F4863"/>
    <w:rsid w:val="004F495C"/>
    <w:rsid w:val="004F575F"/>
    <w:rsid w:val="004F5CC1"/>
    <w:rsid w:val="004F6601"/>
    <w:rsid w:val="004F67C1"/>
    <w:rsid w:val="004F6A74"/>
    <w:rsid w:val="004F6AA9"/>
    <w:rsid w:val="004F75D8"/>
    <w:rsid w:val="004F79B9"/>
    <w:rsid w:val="004F7BBD"/>
    <w:rsid w:val="00500CFA"/>
    <w:rsid w:val="0050118D"/>
    <w:rsid w:val="00501216"/>
    <w:rsid w:val="00501B38"/>
    <w:rsid w:val="00502056"/>
    <w:rsid w:val="00502AF3"/>
    <w:rsid w:val="00502C89"/>
    <w:rsid w:val="00503668"/>
    <w:rsid w:val="005039B8"/>
    <w:rsid w:val="005039FE"/>
    <w:rsid w:val="00503FA2"/>
    <w:rsid w:val="0050414B"/>
    <w:rsid w:val="0050452F"/>
    <w:rsid w:val="00504751"/>
    <w:rsid w:val="005049CE"/>
    <w:rsid w:val="00504C03"/>
    <w:rsid w:val="0050583B"/>
    <w:rsid w:val="00505CCC"/>
    <w:rsid w:val="00505DB9"/>
    <w:rsid w:val="0050617A"/>
    <w:rsid w:val="005067E3"/>
    <w:rsid w:val="00506AA0"/>
    <w:rsid w:val="005070AD"/>
    <w:rsid w:val="00507152"/>
    <w:rsid w:val="0050733A"/>
    <w:rsid w:val="00510089"/>
    <w:rsid w:val="00510363"/>
    <w:rsid w:val="0051053E"/>
    <w:rsid w:val="00510D64"/>
    <w:rsid w:val="00511B12"/>
    <w:rsid w:val="00512615"/>
    <w:rsid w:val="00513063"/>
    <w:rsid w:val="00513F0C"/>
    <w:rsid w:val="00514241"/>
    <w:rsid w:val="0051424A"/>
    <w:rsid w:val="00514435"/>
    <w:rsid w:val="0051584D"/>
    <w:rsid w:val="00516088"/>
    <w:rsid w:val="0051609F"/>
    <w:rsid w:val="00517185"/>
    <w:rsid w:val="00517BA1"/>
    <w:rsid w:val="00521022"/>
    <w:rsid w:val="005212C5"/>
    <w:rsid w:val="00521780"/>
    <w:rsid w:val="00521D51"/>
    <w:rsid w:val="00522116"/>
    <w:rsid w:val="00522E91"/>
    <w:rsid w:val="00523385"/>
    <w:rsid w:val="005233C9"/>
    <w:rsid w:val="00523837"/>
    <w:rsid w:val="00523C7D"/>
    <w:rsid w:val="005242DC"/>
    <w:rsid w:val="0052464E"/>
    <w:rsid w:val="00524962"/>
    <w:rsid w:val="00524BBB"/>
    <w:rsid w:val="005250E2"/>
    <w:rsid w:val="00525F29"/>
    <w:rsid w:val="005269A8"/>
    <w:rsid w:val="00526D6E"/>
    <w:rsid w:val="00526D77"/>
    <w:rsid w:val="00527014"/>
    <w:rsid w:val="005272A3"/>
    <w:rsid w:val="005273BD"/>
    <w:rsid w:val="005275A6"/>
    <w:rsid w:val="00527F4D"/>
    <w:rsid w:val="00530409"/>
    <w:rsid w:val="0053070A"/>
    <w:rsid w:val="005308B6"/>
    <w:rsid w:val="00531159"/>
    <w:rsid w:val="005318CB"/>
    <w:rsid w:val="00531C2F"/>
    <w:rsid w:val="00532927"/>
    <w:rsid w:val="005337F4"/>
    <w:rsid w:val="0053383A"/>
    <w:rsid w:val="00533844"/>
    <w:rsid w:val="005340C0"/>
    <w:rsid w:val="00534508"/>
    <w:rsid w:val="00535255"/>
    <w:rsid w:val="005353E8"/>
    <w:rsid w:val="00535542"/>
    <w:rsid w:val="0053572C"/>
    <w:rsid w:val="00536064"/>
    <w:rsid w:val="0053610E"/>
    <w:rsid w:val="005365C1"/>
    <w:rsid w:val="005367E0"/>
    <w:rsid w:val="00537059"/>
    <w:rsid w:val="00537469"/>
    <w:rsid w:val="00537D63"/>
    <w:rsid w:val="00540182"/>
    <w:rsid w:val="00540653"/>
    <w:rsid w:val="00540947"/>
    <w:rsid w:val="00542017"/>
    <w:rsid w:val="0054206F"/>
    <w:rsid w:val="005424E2"/>
    <w:rsid w:val="005431EB"/>
    <w:rsid w:val="005433BD"/>
    <w:rsid w:val="0054358F"/>
    <w:rsid w:val="00543754"/>
    <w:rsid w:val="00543FAE"/>
    <w:rsid w:val="00544D0A"/>
    <w:rsid w:val="0054556E"/>
    <w:rsid w:val="00545928"/>
    <w:rsid w:val="0054595D"/>
    <w:rsid w:val="005467F9"/>
    <w:rsid w:val="005471B7"/>
    <w:rsid w:val="00547303"/>
    <w:rsid w:val="0055057B"/>
    <w:rsid w:val="005506D1"/>
    <w:rsid w:val="00550720"/>
    <w:rsid w:val="005508EB"/>
    <w:rsid w:val="00551023"/>
    <w:rsid w:val="0055131A"/>
    <w:rsid w:val="00551417"/>
    <w:rsid w:val="005529AB"/>
    <w:rsid w:val="005538EA"/>
    <w:rsid w:val="00553EE8"/>
    <w:rsid w:val="00554B9B"/>
    <w:rsid w:val="00554FE9"/>
    <w:rsid w:val="005555B2"/>
    <w:rsid w:val="005556B6"/>
    <w:rsid w:val="00555727"/>
    <w:rsid w:val="00555DF4"/>
    <w:rsid w:val="00556194"/>
    <w:rsid w:val="00556210"/>
    <w:rsid w:val="00556448"/>
    <w:rsid w:val="00556F19"/>
    <w:rsid w:val="0055716D"/>
    <w:rsid w:val="00557E5D"/>
    <w:rsid w:val="00557EAF"/>
    <w:rsid w:val="005607B4"/>
    <w:rsid w:val="00562B02"/>
    <w:rsid w:val="00562FA4"/>
    <w:rsid w:val="0056304F"/>
    <w:rsid w:val="005639BF"/>
    <w:rsid w:val="005647CF"/>
    <w:rsid w:val="00564827"/>
    <w:rsid w:val="00564BA9"/>
    <w:rsid w:val="00564CBB"/>
    <w:rsid w:val="0056550B"/>
    <w:rsid w:val="0056660D"/>
    <w:rsid w:val="00566D95"/>
    <w:rsid w:val="00566F27"/>
    <w:rsid w:val="005672F3"/>
    <w:rsid w:val="005674DD"/>
    <w:rsid w:val="005676B2"/>
    <w:rsid w:val="0056771F"/>
    <w:rsid w:val="00567A96"/>
    <w:rsid w:val="00567C01"/>
    <w:rsid w:val="00570083"/>
    <w:rsid w:val="005702EE"/>
    <w:rsid w:val="0057045D"/>
    <w:rsid w:val="00570DB2"/>
    <w:rsid w:val="00570EEB"/>
    <w:rsid w:val="00571248"/>
    <w:rsid w:val="0057158E"/>
    <w:rsid w:val="005716AE"/>
    <w:rsid w:val="00571848"/>
    <w:rsid w:val="00572B73"/>
    <w:rsid w:val="005730E0"/>
    <w:rsid w:val="00574579"/>
    <w:rsid w:val="00574D59"/>
    <w:rsid w:val="00575C09"/>
    <w:rsid w:val="00576127"/>
    <w:rsid w:val="0057665D"/>
    <w:rsid w:val="0057669A"/>
    <w:rsid w:val="005767E4"/>
    <w:rsid w:val="00576DA9"/>
    <w:rsid w:val="005771B9"/>
    <w:rsid w:val="005772CE"/>
    <w:rsid w:val="00577EC9"/>
    <w:rsid w:val="005806EE"/>
    <w:rsid w:val="00580DE5"/>
    <w:rsid w:val="00580E4C"/>
    <w:rsid w:val="005810E0"/>
    <w:rsid w:val="005814E4"/>
    <w:rsid w:val="00581D95"/>
    <w:rsid w:val="005821AE"/>
    <w:rsid w:val="005822ED"/>
    <w:rsid w:val="00582574"/>
    <w:rsid w:val="00582E3F"/>
    <w:rsid w:val="005832D5"/>
    <w:rsid w:val="005833FD"/>
    <w:rsid w:val="00583C9F"/>
    <w:rsid w:val="00583F2F"/>
    <w:rsid w:val="00584545"/>
    <w:rsid w:val="00585011"/>
    <w:rsid w:val="0058513A"/>
    <w:rsid w:val="00585241"/>
    <w:rsid w:val="00585D70"/>
    <w:rsid w:val="00585DDE"/>
    <w:rsid w:val="00586029"/>
    <w:rsid w:val="00586947"/>
    <w:rsid w:val="00587234"/>
    <w:rsid w:val="00587253"/>
    <w:rsid w:val="00587956"/>
    <w:rsid w:val="00590AC3"/>
    <w:rsid w:val="00590B9E"/>
    <w:rsid w:val="00591387"/>
    <w:rsid w:val="00591EF7"/>
    <w:rsid w:val="00592591"/>
    <w:rsid w:val="00592732"/>
    <w:rsid w:val="00592B4B"/>
    <w:rsid w:val="0059439D"/>
    <w:rsid w:val="0059493F"/>
    <w:rsid w:val="00595172"/>
    <w:rsid w:val="00595808"/>
    <w:rsid w:val="00595AE1"/>
    <w:rsid w:val="00596730"/>
    <w:rsid w:val="0059785A"/>
    <w:rsid w:val="005979C6"/>
    <w:rsid w:val="00597B88"/>
    <w:rsid w:val="00597E23"/>
    <w:rsid w:val="005A03D2"/>
    <w:rsid w:val="005A04B0"/>
    <w:rsid w:val="005A167B"/>
    <w:rsid w:val="005A1908"/>
    <w:rsid w:val="005A1E79"/>
    <w:rsid w:val="005A20B8"/>
    <w:rsid w:val="005A232A"/>
    <w:rsid w:val="005A236D"/>
    <w:rsid w:val="005A275E"/>
    <w:rsid w:val="005A2809"/>
    <w:rsid w:val="005A2C76"/>
    <w:rsid w:val="005A2C93"/>
    <w:rsid w:val="005A4668"/>
    <w:rsid w:val="005A4EAA"/>
    <w:rsid w:val="005A520C"/>
    <w:rsid w:val="005A52BC"/>
    <w:rsid w:val="005A53FF"/>
    <w:rsid w:val="005A582B"/>
    <w:rsid w:val="005A5CCC"/>
    <w:rsid w:val="005A60F0"/>
    <w:rsid w:val="005A6657"/>
    <w:rsid w:val="005A666A"/>
    <w:rsid w:val="005A7473"/>
    <w:rsid w:val="005A762A"/>
    <w:rsid w:val="005A7A8D"/>
    <w:rsid w:val="005A7F9A"/>
    <w:rsid w:val="005B051D"/>
    <w:rsid w:val="005B0807"/>
    <w:rsid w:val="005B0C89"/>
    <w:rsid w:val="005B1538"/>
    <w:rsid w:val="005B1AD8"/>
    <w:rsid w:val="005B20E8"/>
    <w:rsid w:val="005B2677"/>
    <w:rsid w:val="005B2687"/>
    <w:rsid w:val="005B2AE7"/>
    <w:rsid w:val="005B2DF0"/>
    <w:rsid w:val="005B2F2E"/>
    <w:rsid w:val="005B31BB"/>
    <w:rsid w:val="005B40A6"/>
    <w:rsid w:val="005B44B6"/>
    <w:rsid w:val="005B4BAC"/>
    <w:rsid w:val="005B4C2C"/>
    <w:rsid w:val="005B4F35"/>
    <w:rsid w:val="005B518F"/>
    <w:rsid w:val="005B51E6"/>
    <w:rsid w:val="005B563D"/>
    <w:rsid w:val="005B57EB"/>
    <w:rsid w:val="005B5CBD"/>
    <w:rsid w:val="005B683E"/>
    <w:rsid w:val="005B6C3D"/>
    <w:rsid w:val="005B706E"/>
    <w:rsid w:val="005C0057"/>
    <w:rsid w:val="005C0352"/>
    <w:rsid w:val="005C0801"/>
    <w:rsid w:val="005C15E9"/>
    <w:rsid w:val="005C1900"/>
    <w:rsid w:val="005C26E5"/>
    <w:rsid w:val="005C310D"/>
    <w:rsid w:val="005C3576"/>
    <w:rsid w:val="005C3B97"/>
    <w:rsid w:val="005C42A6"/>
    <w:rsid w:val="005C44F9"/>
    <w:rsid w:val="005C495E"/>
    <w:rsid w:val="005C4D9A"/>
    <w:rsid w:val="005C5556"/>
    <w:rsid w:val="005C58B8"/>
    <w:rsid w:val="005C6370"/>
    <w:rsid w:val="005C6713"/>
    <w:rsid w:val="005C6738"/>
    <w:rsid w:val="005C75D7"/>
    <w:rsid w:val="005C7A63"/>
    <w:rsid w:val="005D04A8"/>
    <w:rsid w:val="005D0D74"/>
    <w:rsid w:val="005D128F"/>
    <w:rsid w:val="005D13BD"/>
    <w:rsid w:val="005D1496"/>
    <w:rsid w:val="005D14AD"/>
    <w:rsid w:val="005D19E6"/>
    <w:rsid w:val="005D1DF7"/>
    <w:rsid w:val="005D20D5"/>
    <w:rsid w:val="005D258A"/>
    <w:rsid w:val="005D282B"/>
    <w:rsid w:val="005D2AC9"/>
    <w:rsid w:val="005D3306"/>
    <w:rsid w:val="005D3541"/>
    <w:rsid w:val="005D3BFF"/>
    <w:rsid w:val="005D412D"/>
    <w:rsid w:val="005D4DF6"/>
    <w:rsid w:val="005D52A4"/>
    <w:rsid w:val="005D5C1B"/>
    <w:rsid w:val="005D5D28"/>
    <w:rsid w:val="005D6C30"/>
    <w:rsid w:val="005D6C94"/>
    <w:rsid w:val="005D6D71"/>
    <w:rsid w:val="005D7B83"/>
    <w:rsid w:val="005E0395"/>
    <w:rsid w:val="005E1AC6"/>
    <w:rsid w:val="005E1ECF"/>
    <w:rsid w:val="005E3182"/>
    <w:rsid w:val="005E3DDD"/>
    <w:rsid w:val="005E4722"/>
    <w:rsid w:val="005E47E8"/>
    <w:rsid w:val="005E4A44"/>
    <w:rsid w:val="005E4AB0"/>
    <w:rsid w:val="005E56BF"/>
    <w:rsid w:val="005E57E7"/>
    <w:rsid w:val="005E5B06"/>
    <w:rsid w:val="005E5CED"/>
    <w:rsid w:val="005E622A"/>
    <w:rsid w:val="005E665E"/>
    <w:rsid w:val="005E69D6"/>
    <w:rsid w:val="005E6FBD"/>
    <w:rsid w:val="005E7B21"/>
    <w:rsid w:val="005E7CC9"/>
    <w:rsid w:val="005F0268"/>
    <w:rsid w:val="005F0736"/>
    <w:rsid w:val="005F0AFA"/>
    <w:rsid w:val="005F2304"/>
    <w:rsid w:val="005F2879"/>
    <w:rsid w:val="005F2F97"/>
    <w:rsid w:val="005F364A"/>
    <w:rsid w:val="005F392C"/>
    <w:rsid w:val="005F3AF3"/>
    <w:rsid w:val="005F3B2C"/>
    <w:rsid w:val="005F3C38"/>
    <w:rsid w:val="005F3CC1"/>
    <w:rsid w:val="005F4018"/>
    <w:rsid w:val="005F53FF"/>
    <w:rsid w:val="005F540C"/>
    <w:rsid w:val="005F6444"/>
    <w:rsid w:val="005F6637"/>
    <w:rsid w:val="005F69DA"/>
    <w:rsid w:val="005F6CE4"/>
    <w:rsid w:val="005F766D"/>
    <w:rsid w:val="00600225"/>
    <w:rsid w:val="006006E8"/>
    <w:rsid w:val="00600A63"/>
    <w:rsid w:val="00600ECC"/>
    <w:rsid w:val="00600EE0"/>
    <w:rsid w:val="00601ADA"/>
    <w:rsid w:val="00602426"/>
    <w:rsid w:val="006024D2"/>
    <w:rsid w:val="00602652"/>
    <w:rsid w:val="006028CD"/>
    <w:rsid w:val="00602B9C"/>
    <w:rsid w:val="00602BBD"/>
    <w:rsid w:val="00602CF2"/>
    <w:rsid w:val="00602E41"/>
    <w:rsid w:val="00604BA0"/>
    <w:rsid w:val="00604C14"/>
    <w:rsid w:val="00604EE6"/>
    <w:rsid w:val="00605181"/>
    <w:rsid w:val="0060571A"/>
    <w:rsid w:val="00605804"/>
    <w:rsid w:val="006061D5"/>
    <w:rsid w:val="0060633C"/>
    <w:rsid w:val="006065B3"/>
    <w:rsid w:val="0060676A"/>
    <w:rsid w:val="00606C4D"/>
    <w:rsid w:val="00610009"/>
    <w:rsid w:val="00611194"/>
    <w:rsid w:val="006112D9"/>
    <w:rsid w:val="0061165D"/>
    <w:rsid w:val="00611E6D"/>
    <w:rsid w:val="00612080"/>
    <w:rsid w:val="00612B30"/>
    <w:rsid w:val="00612EBD"/>
    <w:rsid w:val="00613AAC"/>
    <w:rsid w:val="00613DB6"/>
    <w:rsid w:val="00613EFB"/>
    <w:rsid w:val="00614D86"/>
    <w:rsid w:val="00614E21"/>
    <w:rsid w:val="00615254"/>
    <w:rsid w:val="00615AFD"/>
    <w:rsid w:val="00615D82"/>
    <w:rsid w:val="006162C5"/>
    <w:rsid w:val="006202AB"/>
    <w:rsid w:val="006206D7"/>
    <w:rsid w:val="0062089A"/>
    <w:rsid w:val="00620E66"/>
    <w:rsid w:val="006212F9"/>
    <w:rsid w:val="0062176B"/>
    <w:rsid w:val="00621889"/>
    <w:rsid w:val="00621D93"/>
    <w:rsid w:val="006227E4"/>
    <w:rsid w:val="00622970"/>
    <w:rsid w:val="00622AB1"/>
    <w:rsid w:val="00622D7E"/>
    <w:rsid w:val="00623C84"/>
    <w:rsid w:val="00623EE3"/>
    <w:rsid w:val="006241C7"/>
    <w:rsid w:val="00624F15"/>
    <w:rsid w:val="00625F17"/>
    <w:rsid w:val="00626379"/>
    <w:rsid w:val="00626716"/>
    <w:rsid w:val="00626FF4"/>
    <w:rsid w:val="006270BD"/>
    <w:rsid w:val="00627A1E"/>
    <w:rsid w:val="00631DBF"/>
    <w:rsid w:val="006326F2"/>
    <w:rsid w:val="00633306"/>
    <w:rsid w:val="00633CC7"/>
    <w:rsid w:val="006347B1"/>
    <w:rsid w:val="00634B7D"/>
    <w:rsid w:val="0063525D"/>
    <w:rsid w:val="0063537A"/>
    <w:rsid w:val="00636010"/>
    <w:rsid w:val="006375B9"/>
    <w:rsid w:val="00637801"/>
    <w:rsid w:val="006379F0"/>
    <w:rsid w:val="00637B50"/>
    <w:rsid w:val="00640155"/>
    <w:rsid w:val="00640AA0"/>
    <w:rsid w:val="00640B0B"/>
    <w:rsid w:val="00640BF5"/>
    <w:rsid w:val="00640C9E"/>
    <w:rsid w:val="00640CF1"/>
    <w:rsid w:val="00640EF5"/>
    <w:rsid w:val="00641DCC"/>
    <w:rsid w:val="0064229E"/>
    <w:rsid w:val="006425E4"/>
    <w:rsid w:val="006429DD"/>
    <w:rsid w:val="00644728"/>
    <w:rsid w:val="0064611D"/>
    <w:rsid w:val="006462A2"/>
    <w:rsid w:val="0064663D"/>
    <w:rsid w:val="00646B16"/>
    <w:rsid w:val="006474D9"/>
    <w:rsid w:val="0064766A"/>
    <w:rsid w:val="00647918"/>
    <w:rsid w:val="00647AC7"/>
    <w:rsid w:val="00647E63"/>
    <w:rsid w:val="00650BD9"/>
    <w:rsid w:val="006514B3"/>
    <w:rsid w:val="00651706"/>
    <w:rsid w:val="00651858"/>
    <w:rsid w:val="00651D96"/>
    <w:rsid w:val="006522D6"/>
    <w:rsid w:val="00652F6E"/>
    <w:rsid w:val="006531EE"/>
    <w:rsid w:val="00653C7E"/>
    <w:rsid w:val="00654120"/>
    <w:rsid w:val="006546EE"/>
    <w:rsid w:val="006548CD"/>
    <w:rsid w:val="00654C87"/>
    <w:rsid w:val="006551BD"/>
    <w:rsid w:val="006556D7"/>
    <w:rsid w:val="00655756"/>
    <w:rsid w:val="00655A91"/>
    <w:rsid w:val="00655FFC"/>
    <w:rsid w:val="006563C3"/>
    <w:rsid w:val="00656534"/>
    <w:rsid w:val="00656C79"/>
    <w:rsid w:val="00656FF0"/>
    <w:rsid w:val="006570AF"/>
    <w:rsid w:val="00657871"/>
    <w:rsid w:val="00657E3E"/>
    <w:rsid w:val="00657EC7"/>
    <w:rsid w:val="006615E2"/>
    <w:rsid w:val="00661B32"/>
    <w:rsid w:val="00661EB7"/>
    <w:rsid w:val="0066205D"/>
    <w:rsid w:val="006624AD"/>
    <w:rsid w:val="00662766"/>
    <w:rsid w:val="0066322F"/>
    <w:rsid w:val="00663266"/>
    <w:rsid w:val="006633A4"/>
    <w:rsid w:val="0066348E"/>
    <w:rsid w:val="006636EB"/>
    <w:rsid w:val="00664133"/>
    <w:rsid w:val="00664BBF"/>
    <w:rsid w:val="00664DD5"/>
    <w:rsid w:val="006659DD"/>
    <w:rsid w:val="00665A2C"/>
    <w:rsid w:val="00665C56"/>
    <w:rsid w:val="00666465"/>
    <w:rsid w:val="006671A5"/>
    <w:rsid w:val="0066757D"/>
    <w:rsid w:val="00667870"/>
    <w:rsid w:val="00667BDF"/>
    <w:rsid w:val="00670817"/>
    <w:rsid w:val="006711EF"/>
    <w:rsid w:val="0067148E"/>
    <w:rsid w:val="00671DDC"/>
    <w:rsid w:val="00671DE8"/>
    <w:rsid w:val="00672863"/>
    <w:rsid w:val="00672C36"/>
    <w:rsid w:val="00672CA9"/>
    <w:rsid w:val="0067345D"/>
    <w:rsid w:val="006734F0"/>
    <w:rsid w:val="006741FB"/>
    <w:rsid w:val="00675065"/>
    <w:rsid w:val="006750FF"/>
    <w:rsid w:val="006756BB"/>
    <w:rsid w:val="00675F3B"/>
    <w:rsid w:val="00675FC2"/>
    <w:rsid w:val="0067678A"/>
    <w:rsid w:val="00676EE1"/>
    <w:rsid w:val="006801F1"/>
    <w:rsid w:val="00680460"/>
    <w:rsid w:val="00680513"/>
    <w:rsid w:val="006805E7"/>
    <w:rsid w:val="00681A97"/>
    <w:rsid w:val="00681F36"/>
    <w:rsid w:val="0068303B"/>
    <w:rsid w:val="00683061"/>
    <w:rsid w:val="00683258"/>
    <w:rsid w:val="006837EC"/>
    <w:rsid w:val="00683888"/>
    <w:rsid w:val="0068388B"/>
    <w:rsid w:val="006838DF"/>
    <w:rsid w:val="00684119"/>
    <w:rsid w:val="006846A9"/>
    <w:rsid w:val="006848DC"/>
    <w:rsid w:val="00684973"/>
    <w:rsid w:val="00684E2B"/>
    <w:rsid w:val="0068543D"/>
    <w:rsid w:val="00685703"/>
    <w:rsid w:val="0068598B"/>
    <w:rsid w:val="006859C4"/>
    <w:rsid w:val="00685A8B"/>
    <w:rsid w:val="00685BF9"/>
    <w:rsid w:val="00685CDC"/>
    <w:rsid w:val="006864D7"/>
    <w:rsid w:val="0068664E"/>
    <w:rsid w:val="00686763"/>
    <w:rsid w:val="0068697C"/>
    <w:rsid w:val="00686EF0"/>
    <w:rsid w:val="00687B25"/>
    <w:rsid w:val="00687B73"/>
    <w:rsid w:val="006902E9"/>
    <w:rsid w:val="00690844"/>
    <w:rsid w:val="00690E84"/>
    <w:rsid w:val="006912CF"/>
    <w:rsid w:val="006914F3"/>
    <w:rsid w:val="00692164"/>
    <w:rsid w:val="00692B5E"/>
    <w:rsid w:val="00692FDC"/>
    <w:rsid w:val="00693499"/>
    <w:rsid w:val="006935EE"/>
    <w:rsid w:val="00693B2D"/>
    <w:rsid w:val="006941C6"/>
    <w:rsid w:val="00694EDC"/>
    <w:rsid w:val="0069528E"/>
    <w:rsid w:val="006961C8"/>
    <w:rsid w:val="006A0618"/>
    <w:rsid w:val="006A074F"/>
    <w:rsid w:val="006A1085"/>
    <w:rsid w:val="006A1982"/>
    <w:rsid w:val="006A1A77"/>
    <w:rsid w:val="006A2C0F"/>
    <w:rsid w:val="006A2E04"/>
    <w:rsid w:val="006A3F16"/>
    <w:rsid w:val="006A437F"/>
    <w:rsid w:val="006A52A8"/>
    <w:rsid w:val="006A61C1"/>
    <w:rsid w:val="006A6E3A"/>
    <w:rsid w:val="006A7248"/>
    <w:rsid w:val="006A72E4"/>
    <w:rsid w:val="006A78CA"/>
    <w:rsid w:val="006B0782"/>
    <w:rsid w:val="006B0984"/>
    <w:rsid w:val="006B0F17"/>
    <w:rsid w:val="006B1276"/>
    <w:rsid w:val="006B158D"/>
    <w:rsid w:val="006B1CEC"/>
    <w:rsid w:val="006B1E9E"/>
    <w:rsid w:val="006B2408"/>
    <w:rsid w:val="006B2962"/>
    <w:rsid w:val="006B3139"/>
    <w:rsid w:val="006B43D1"/>
    <w:rsid w:val="006B4B51"/>
    <w:rsid w:val="006B5120"/>
    <w:rsid w:val="006B543C"/>
    <w:rsid w:val="006B5956"/>
    <w:rsid w:val="006B59B9"/>
    <w:rsid w:val="006B5B99"/>
    <w:rsid w:val="006B60DD"/>
    <w:rsid w:val="006B6219"/>
    <w:rsid w:val="006B6C18"/>
    <w:rsid w:val="006B74AF"/>
    <w:rsid w:val="006B7911"/>
    <w:rsid w:val="006B79F1"/>
    <w:rsid w:val="006B7A1B"/>
    <w:rsid w:val="006C025D"/>
    <w:rsid w:val="006C03A6"/>
    <w:rsid w:val="006C0BE5"/>
    <w:rsid w:val="006C1AFA"/>
    <w:rsid w:val="006C1D8E"/>
    <w:rsid w:val="006C1ECF"/>
    <w:rsid w:val="006C20CB"/>
    <w:rsid w:val="006C24F9"/>
    <w:rsid w:val="006C25AF"/>
    <w:rsid w:val="006C2648"/>
    <w:rsid w:val="006C2F73"/>
    <w:rsid w:val="006C3DE1"/>
    <w:rsid w:val="006C3F35"/>
    <w:rsid w:val="006C478B"/>
    <w:rsid w:val="006C56C8"/>
    <w:rsid w:val="006C59BD"/>
    <w:rsid w:val="006C5DDB"/>
    <w:rsid w:val="006C60E2"/>
    <w:rsid w:val="006C613B"/>
    <w:rsid w:val="006C6742"/>
    <w:rsid w:val="006C6AE3"/>
    <w:rsid w:val="006C7063"/>
    <w:rsid w:val="006C781F"/>
    <w:rsid w:val="006C7CF5"/>
    <w:rsid w:val="006C7F63"/>
    <w:rsid w:val="006D0B65"/>
    <w:rsid w:val="006D0B8F"/>
    <w:rsid w:val="006D0DF6"/>
    <w:rsid w:val="006D0F0D"/>
    <w:rsid w:val="006D1223"/>
    <w:rsid w:val="006D154B"/>
    <w:rsid w:val="006D1E0B"/>
    <w:rsid w:val="006D24E8"/>
    <w:rsid w:val="006D3247"/>
    <w:rsid w:val="006D3432"/>
    <w:rsid w:val="006D36FA"/>
    <w:rsid w:val="006D40E8"/>
    <w:rsid w:val="006D44A0"/>
    <w:rsid w:val="006D44B4"/>
    <w:rsid w:val="006D4901"/>
    <w:rsid w:val="006D53A0"/>
    <w:rsid w:val="006D56B4"/>
    <w:rsid w:val="006D58DC"/>
    <w:rsid w:val="006D603A"/>
    <w:rsid w:val="006D63A8"/>
    <w:rsid w:val="006D73A7"/>
    <w:rsid w:val="006D7565"/>
    <w:rsid w:val="006E0B13"/>
    <w:rsid w:val="006E0B71"/>
    <w:rsid w:val="006E1110"/>
    <w:rsid w:val="006E112D"/>
    <w:rsid w:val="006E1408"/>
    <w:rsid w:val="006E1730"/>
    <w:rsid w:val="006E2221"/>
    <w:rsid w:val="006E22DF"/>
    <w:rsid w:val="006E2B5F"/>
    <w:rsid w:val="006E3196"/>
    <w:rsid w:val="006E352F"/>
    <w:rsid w:val="006E3AD4"/>
    <w:rsid w:val="006E3B0C"/>
    <w:rsid w:val="006E432F"/>
    <w:rsid w:val="006E4345"/>
    <w:rsid w:val="006E4BEB"/>
    <w:rsid w:val="006E52ED"/>
    <w:rsid w:val="006E5852"/>
    <w:rsid w:val="006E5D44"/>
    <w:rsid w:val="006E60D3"/>
    <w:rsid w:val="006E6233"/>
    <w:rsid w:val="006E626C"/>
    <w:rsid w:val="006E6E46"/>
    <w:rsid w:val="006E7222"/>
    <w:rsid w:val="006E759A"/>
    <w:rsid w:val="006E7655"/>
    <w:rsid w:val="006E7BE2"/>
    <w:rsid w:val="006F0569"/>
    <w:rsid w:val="006F0788"/>
    <w:rsid w:val="006F0B08"/>
    <w:rsid w:val="006F25B2"/>
    <w:rsid w:val="006F2B3A"/>
    <w:rsid w:val="006F4AAD"/>
    <w:rsid w:val="006F4AF8"/>
    <w:rsid w:val="006F4C0C"/>
    <w:rsid w:val="006F4C0D"/>
    <w:rsid w:val="006F5856"/>
    <w:rsid w:val="006F5ABC"/>
    <w:rsid w:val="006F5B29"/>
    <w:rsid w:val="006F6984"/>
    <w:rsid w:val="007000FE"/>
    <w:rsid w:val="0070060C"/>
    <w:rsid w:val="0070073A"/>
    <w:rsid w:val="0070120E"/>
    <w:rsid w:val="0070144B"/>
    <w:rsid w:val="007018F7"/>
    <w:rsid w:val="00702ED6"/>
    <w:rsid w:val="0070326A"/>
    <w:rsid w:val="00703629"/>
    <w:rsid w:val="00703660"/>
    <w:rsid w:val="0070368D"/>
    <w:rsid w:val="0070474F"/>
    <w:rsid w:val="00704DA5"/>
    <w:rsid w:val="007053B2"/>
    <w:rsid w:val="00705B40"/>
    <w:rsid w:val="00705C55"/>
    <w:rsid w:val="00705DE2"/>
    <w:rsid w:val="00705FAD"/>
    <w:rsid w:val="0070621C"/>
    <w:rsid w:val="007063CF"/>
    <w:rsid w:val="007063F6"/>
    <w:rsid w:val="007074CE"/>
    <w:rsid w:val="007076C0"/>
    <w:rsid w:val="007078CB"/>
    <w:rsid w:val="00707B27"/>
    <w:rsid w:val="00710D0B"/>
    <w:rsid w:val="00710FB7"/>
    <w:rsid w:val="00711997"/>
    <w:rsid w:val="00711A8F"/>
    <w:rsid w:val="007122AD"/>
    <w:rsid w:val="00712478"/>
    <w:rsid w:val="0071311E"/>
    <w:rsid w:val="0071317A"/>
    <w:rsid w:val="0071412C"/>
    <w:rsid w:val="007141CF"/>
    <w:rsid w:val="007144F8"/>
    <w:rsid w:val="0071452A"/>
    <w:rsid w:val="007145D5"/>
    <w:rsid w:val="007147AB"/>
    <w:rsid w:val="00714CBC"/>
    <w:rsid w:val="00714E0A"/>
    <w:rsid w:val="00714EA4"/>
    <w:rsid w:val="00714EFD"/>
    <w:rsid w:val="00715371"/>
    <w:rsid w:val="00715F31"/>
    <w:rsid w:val="007160A5"/>
    <w:rsid w:val="00716864"/>
    <w:rsid w:val="00716921"/>
    <w:rsid w:val="00716B22"/>
    <w:rsid w:val="00716EA1"/>
    <w:rsid w:val="007175C2"/>
    <w:rsid w:val="007177B5"/>
    <w:rsid w:val="00717BAF"/>
    <w:rsid w:val="00717BE8"/>
    <w:rsid w:val="0072069B"/>
    <w:rsid w:val="00720B74"/>
    <w:rsid w:val="00720D54"/>
    <w:rsid w:val="00721571"/>
    <w:rsid w:val="007215D4"/>
    <w:rsid w:val="0072172D"/>
    <w:rsid w:val="00721A80"/>
    <w:rsid w:val="00721D5E"/>
    <w:rsid w:val="00721E24"/>
    <w:rsid w:val="007230DA"/>
    <w:rsid w:val="0072370F"/>
    <w:rsid w:val="00723F14"/>
    <w:rsid w:val="00723F7D"/>
    <w:rsid w:val="00724DA1"/>
    <w:rsid w:val="00725326"/>
    <w:rsid w:val="00726203"/>
    <w:rsid w:val="00726664"/>
    <w:rsid w:val="00726A1D"/>
    <w:rsid w:val="00726B7C"/>
    <w:rsid w:val="00726D00"/>
    <w:rsid w:val="007300C4"/>
    <w:rsid w:val="0073024A"/>
    <w:rsid w:val="0073034B"/>
    <w:rsid w:val="007303D0"/>
    <w:rsid w:val="00730A0D"/>
    <w:rsid w:val="00730BD5"/>
    <w:rsid w:val="00730F37"/>
    <w:rsid w:val="00731B97"/>
    <w:rsid w:val="00732DBA"/>
    <w:rsid w:val="00733096"/>
    <w:rsid w:val="0073355C"/>
    <w:rsid w:val="00733751"/>
    <w:rsid w:val="00733811"/>
    <w:rsid w:val="00733B7B"/>
    <w:rsid w:val="00733D22"/>
    <w:rsid w:val="00733F68"/>
    <w:rsid w:val="007347F0"/>
    <w:rsid w:val="007349D3"/>
    <w:rsid w:val="0073510B"/>
    <w:rsid w:val="00735769"/>
    <w:rsid w:val="00735800"/>
    <w:rsid w:val="0073596F"/>
    <w:rsid w:val="00735CA3"/>
    <w:rsid w:val="00735CA8"/>
    <w:rsid w:val="00736D16"/>
    <w:rsid w:val="007372BD"/>
    <w:rsid w:val="0073758C"/>
    <w:rsid w:val="00737872"/>
    <w:rsid w:val="00740456"/>
    <w:rsid w:val="007413E9"/>
    <w:rsid w:val="00741CE5"/>
    <w:rsid w:val="007421D7"/>
    <w:rsid w:val="007421EF"/>
    <w:rsid w:val="00742393"/>
    <w:rsid w:val="00742FD2"/>
    <w:rsid w:val="00743A7A"/>
    <w:rsid w:val="00743B3A"/>
    <w:rsid w:val="0074475E"/>
    <w:rsid w:val="00744C57"/>
    <w:rsid w:val="00744F6C"/>
    <w:rsid w:val="007452F2"/>
    <w:rsid w:val="00745382"/>
    <w:rsid w:val="00745B11"/>
    <w:rsid w:val="00745B3B"/>
    <w:rsid w:val="00745DEC"/>
    <w:rsid w:val="00746B43"/>
    <w:rsid w:val="00746FB2"/>
    <w:rsid w:val="00747C2B"/>
    <w:rsid w:val="00747E57"/>
    <w:rsid w:val="00747E99"/>
    <w:rsid w:val="00750111"/>
    <w:rsid w:val="007504D9"/>
    <w:rsid w:val="007505AA"/>
    <w:rsid w:val="0075088A"/>
    <w:rsid w:val="00750FFD"/>
    <w:rsid w:val="0075134C"/>
    <w:rsid w:val="00751889"/>
    <w:rsid w:val="007518DD"/>
    <w:rsid w:val="007518DF"/>
    <w:rsid w:val="00751EAF"/>
    <w:rsid w:val="00752084"/>
    <w:rsid w:val="00752B97"/>
    <w:rsid w:val="00752BFF"/>
    <w:rsid w:val="007538AB"/>
    <w:rsid w:val="007539BE"/>
    <w:rsid w:val="00753D64"/>
    <w:rsid w:val="00754407"/>
    <w:rsid w:val="00754462"/>
    <w:rsid w:val="00754533"/>
    <w:rsid w:val="00754AC4"/>
    <w:rsid w:val="00756257"/>
    <w:rsid w:val="00756AAB"/>
    <w:rsid w:val="00756B4D"/>
    <w:rsid w:val="0075739D"/>
    <w:rsid w:val="00757B3A"/>
    <w:rsid w:val="00760860"/>
    <w:rsid w:val="00761113"/>
    <w:rsid w:val="0076135F"/>
    <w:rsid w:val="00762109"/>
    <w:rsid w:val="00762CF0"/>
    <w:rsid w:val="00762E23"/>
    <w:rsid w:val="007630D2"/>
    <w:rsid w:val="00763438"/>
    <w:rsid w:val="007636BB"/>
    <w:rsid w:val="00764ACC"/>
    <w:rsid w:val="00764CBF"/>
    <w:rsid w:val="007650A3"/>
    <w:rsid w:val="007662CE"/>
    <w:rsid w:val="0076670D"/>
    <w:rsid w:val="00766AD6"/>
    <w:rsid w:val="00766E16"/>
    <w:rsid w:val="00770ABE"/>
    <w:rsid w:val="00770CD8"/>
    <w:rsid w:val="00770D2B"/>
    <w:rsid w:val="00770F08"/>
    <w:rsid w:val="00772036"/>
    <w:rsid w:val="00772187"/>
    <w:rsid w:val="00773362"/>
    <w:rsid w:val="00773F81"/>
    <w:rsid w:val="007749EF"/>
    <w:rsid w:val="00775175"/>
    <w:rsid w:val="007762FF"/>
    <w:rsid w:val="007763C2"/>
    <w:rsid w:val="0077694A"/>
    <w:rsid w:val="00776BA4"/>
    <w:rsid w:val="00776EF7"/>
    <w:rsid w:val="007777DA"/>
    <w:rsid w:val="00777838"/>
    <w:rsid w:val="00777F3E"/>
    <w:rsid w:val="007800A1"/>
    <w:rsid w:val="00780600"/>
    <w:rsid w:val="007809AE"/>
    <w:rsid w:val="00780D66"/>
    <w:rsid w:val="00780E96"/>
    <w:rsid w:val="007814E1"/>
    <w:rsid w:val="007817DB"/>
    <w:rsid w:val="00781C20"/>
    <w:rsid w:val="00781F26"/>
    <w:rsid w:val="00782174"/>
    <w:rsid w:val="00782527"/>
    <w:rsid w:val="007825FB"/>
    <w:rsid w:val="0078334F"/>
    <w:rsid w:val="007838E4"/>
    <w:rsid w:val="0078395E"/>
    <w:rsid w:val="00783B0E"/>
    <w:rsid w:val="00783BFF"/>
    <w:rsid w:val="007840D0"/>
    <w:rsid w:val="00784296"/>
    <w:rsid w:val="00784AF3"/>
    <w:rsid w:val="00785777"/>
    <w:rsid w:val="00785B21"/>
    <w:rsid w:val="00785B22"/>
    <w:rsid w:val="00786105"/>
    <w:rsid w:val="00787703"/>
    <w:rsid w:val="00787ABE"/>
    <w:rsid w:val="00787AF3"/>
    <w:rsid w:val="00787DD3"/>
    <w:rsid w:val="007901CC"/>
    <w:rsid w:val="00790263"/>
    <w:rsid w:val="00790E23"/>
    <w:rsid w:val="00791624"/>
    <w:rsid w:val="007916EC"/>
    <w:rsid w:val="0079196E"/>
    <w:rsid w:val="00791CEF"/>
    <w:rsid w:val="00792F4F"/>
    <w:rsid w:val="00792F77"/>
    <w:rsid w:val="00793341"/>
    <w:rsid w:val="007934D0"/>
    <w:rsid w:val="007937FA"/>
    <w:rsid w:val="00793831"/>
    <w:rsid w:val="00793AF7"/>
    <w:rsid w:val="00793BE0"/>
    <w:rsid w:val="00793D40"/>
    <w:rsid w:val="00793DA8"/>
    <w:rsid w:val="00793E49"/>
    <w:rsid w:val="00794B2C"/>
    <w:rsid w:val="00794C0F"/>
    <w:rsid w:val="00794FEA"/>
    <w:rsid w:val="00795370"/>
    <w:rsid w:val="00795640"/>
    <w:rsid w:val="007956ED"/>
    <w:rsid w:val="00795761"/>
    <w:rsid w:val="00795810"/>
    <w:rsid w:val="00795C07"/>
    <w:rsid w:val="007967A3"/>
    <w:rsid w:val="00796D69"/>
    <w:rsid w:val="00797997"/>
    <w:rsid w:val="00797C20"/>
    <w:rsid w:val="00797D31"/>
    <w:rsid w:val="007A0385"/>
    <w:rsid w:val="007A040E"/>
    <w:rsid w:val="007A15A7"/>
    <w:rsid w:val="007A1868"/>
    <w:rsid w:val="007A1BF1"/>
    <w:rsid w:val="007A1C2E"/>
    <w:rsid w:val="007A21DE"/>
    <w:rsid w:val="007A23CD"/>
    <w:rsid w:val="007A2AFA"/>
    <w:rsid w:val="007A2DF4"/>
    <w:rsid w:val="007A2EA6"/>
    <w:rsid w:val="007A3032"/>
    <w:rsid w:val="007A3DF2"/>
    <w:rsid w:val="007A40B1"/>
    <w:rsid w:val="007A49C6"/>
    <w:rsid w:val="007A53F2"/>
    <w:rsid w:val="007A6815"/>
    <w:rsid w:val="007A72EF"/>
    <w:rsid w:val="007A795B"/>
    <w:rsid w:val="007A7A10"/>
    <w:rsid w:val="007A7E72"/>
    <w:rsid w:val="007B048F"/>
    <w:rsid w:val="007B0B18"/>
    <w:rsid w:val="007B0B3C"/>
    <w:rsid w:val="007B10CC"/>
    <w:rsid w:val="007B10DD"/>
    <w:rsid w:val="007B1762"/>
    <w:rsid w:val="007B1F82"/>
    <w:rsid w:val="007B2724"/>
    <w:rsid w:val="007B2CE7"/>
    <w:rsid w:val="007B2DBD"/>
    <w:rsid w:val="007B383E"/>
    <w:rsid w:val="007B387E"/>
    <w:rsid w:val="007B4518"/>
    <w:rsid w:val="007B4941"/>
    <w:rsid w:val="007B4A7A"/>
    <w:rsid w:val="007B4AA8"/>
    <w:rsid w:val="007B551C"/>
    <w:rsid w:val="007B5D52"/>
    <w:rsid w:val="007B5D7C"/>
    <w:rsid w:val="007B7875"/>
    <w:rsid w:val="007C0344"/>
    <w:rsid w:val="007C05AD"/>
    <w:rsid w:val="007C0767"/>
    <w:rsid w:val="007C0B02"/>
    <w:rsid w:val="007C0DF8"/>
    <w:rsid w:val="007C1349"/>
    <w:rsid w:val="007C162A"/>
    <w:rsid w:val="007C1BB8"/>
    <w:rsid w:val="007C262E"/>
    <w:rsid w:val="007C262F"/>
    <w:rsid w:val="007C39A7"/>
    <w:rsid w:val="007C3EA7"/>
    <w:rsid w:val="007C4D5F"/>
    <w:rsid w:val="007C52FC"/>
    <w:rsid w:val="007C5E9E"/>
    <w:rsid w:val="007C665F"/>
    <w:rsid w:val="007C6B42"/>
    <w:rsid w:val="007C6FD1"/>
    <w:rsid w:val="007C7063"/>
    <w:rsid w:val="007C73CE"/>
    <w:rsid w:val="007C75B0"/>
    <w:rsid w:val="007C770D"/>
    <w:rsid w:val="007C7B0D"/>
    <w:rsid w:val="007C7D26"/>
    <w:rsid w:val="007D07C9"/>
    <w:rsid w:val="007D0F28"/>
    <w:rsid w:val="007D0F3F"/>
    <w:rsid w:val="007D1125"/>
    <w:rsid w:val="007D1180"/>
    <w:rsid w:val="007D13CA"/>
    <w:rsid w:val="007D17D0"/>
    <w:rsid w:val="007D35F7"/>
    <w:rsid w:val="007D3C32"/>
    <w:rsid w:val="007D3DEA"/>
    <w:rsid w:val="007D404A"/>
    <w:rsid w:val="007D43EE"/>
    <w:rsid w:val="007D65CE"/>
    <w:rsid w:val="007D68B5"/>
    <w:rsid w:val="007D73FF"/>
    <w:rsid w:val="007D7571"/>
    <w:rsid w:val="007D7797"/>
    <w:rsid w:val="007D7A74"/>
    <w:rsid w:val="007E107E"/>
    <w:rsid w:val="007E1980"/>
    <w:rsid w:val="007E19BD"/>
    <w:rsid w:val="007E1F16"/>
    <w:rsid w:val="007E20FA"/>
    <w:rsid w:val="007E2A74"/>
    <w:rsid w:val="007E3544"/>
    <w:rsid w:val="007E3963"/>
    <w:rsid w:val="007E3974"/>
    <w:rsid w:val="007E4274"/>
    <w:rsid w:val="007E46D3"/>
    <w:rsid w:val="007E4841"/>
    <w:rsid w:val="007E488A"/>
    <w:rsid w:val="007E49E5"/>
    <w:rsid w:val="007E50C9"/>
    <w:rsid w:val="007E53BB"/>
    <w:rsid w:val="007E5AB7"/>
    <w:rsid w:val="007E649C"/>
    <w:rsid w:val="007E66DD"/>
    <w:rsid w:val="007E73DE"/>
    <w:rsid w:val="007E7951"/>
    <w:rsid w:val="007F04E7"/>
    <w:rsid w:val="007F053A"/>
    <w:rsid w:val="007F1072"/>
    <w:rsid w:val="007F10F4"/>
    <w:rsid w:val="007F1CCD"/>
    <w:rsid w:val="007F246D"/>
    <w:rsid w:val="007F26F3"/>
    <w:rsid w:val="007F28C8"/>
    <w:rsid w:val="007F2BC3"/>
    <w:rsid w:val="007F2E1D"/>
    <w:rsid w:val="007F3CC5"/>
    <w:rsid w:val="007F44F6"/>
    <w:rsid w:val="007F5A50"/>
    <w:rsid w:val="007F5BC2"/>
    <w:rsid w:val="007F6260"/>
    <w:rsid w:val="007F667F"/>
    <w:rsid w:val="007F6A2A"/>
    <w:rsid w:val="007F6C29"/>
    <w:rsid w:val="007F71BB"/>
    <w:rsid w:val="007F774A"/>
    <w:rsid w:val="00800508"/>
    <w:rsid w:val="0080153E"/>
    <w:rsid w:val="008015D6"/>
    <w:rsid w:val="00801B37"/>
    <w:rsid w:val="00801F74"/>
    <w:rsid w:val="00802886"/>
    <w:rsid w:val="00802F58"/>
    <w:rsid w:val="008032ED"/>
    <w:rsid w:val="00803A24"/>
    <w:rsid w:val="00803FE6"/>
    <w:rsid w:val="00804070"/>
    <w:rsid w:val="00804532"/>
    <w:rsid w:val="00807122"/>
    <w:rsid w:val="0080735C"/>
    <w:rsid w:val="00810A24"/>
    <w:rsid w:val="00810B92"/>
    <w:rsid w:val="0081147A"/>
    <w:rsid w:val="00811BD7"/>
    <w:rsid w:val="008123E5"/>
    <w:rsid w:val="008124C9"/>
    <w:rsid w:val="0081322A"/>
    <w:rsid w:val="00813E42"/>
    <w:rsid w:val="00813F84"/>
    <w:rsid w:val="00814168"/>
    <w:rsid w:val="00814362"/>
    <w:rsid w:val="0081492A"/>
    <w:rsid w:val="00814ABA"/>
    <w:rsid w:val="0081503C"/>
    <w:rsid w:val="0081510C"/>
    <w:rsid w:val="00815EB5"/>
    <w:rsid w:val="00816041"/>
    <w:rsid w:val="0081624C"/>
    <w:rsid w:val="0081633B"/>
    <w:rsid w:val="00816AA6"/>
    <w:rsid w:val="00816EA4"/>
    <w:rsid w:val="00817386"/>
    <w:rsid w:val="0081740C"/>
    <w:rsid w:val="0081782D"/>
    <w:rsid w:val="008201F6"/>
    <w:rsid w:val="008209EC"/>
    <w:rsid w:val="00820D40"/>
    <w:rsid w:val="00821C09"/>
    <w:rsid w:val="00821EB8"/>
    <w:rsid w:val="0082227B"/>
    <w:rsid w:val="00822449"/>
    <w:rsid w:val="008225B8"/>
    <w:rsid w:val="0082288B"/>
    <w:rsid w:val="00822AA1"/>
    <w:rsid w:val="00822B21"/>
    <w:rsid w:val="00822DE6"/>
    <w:rsid w:val="008234C3"/>
    <w:rsid w:val="00823965"/>
    <w:rsid w:val="00823981"/>
    <w:rsid w:val="00824ED0"/>
    <w:rsid w:val="008254AD"/>
    <w:rsid w:val="00825FF0"/>
    <w:rsid w:val="008268CB"/>
    <w:rsid w:val="00826EEA"/>
    <w:rsid w:val="00827354"/>
    <w:rsid w:val="00827468"/>
    <w:rsid w:val="00827C9D"/>
    <w:rsid w:val="00827F32"/>
    <w:rsid w:val="00831208"/>
    <w:rsid w:val="008314C5"/>
    <w:rsid w:val="008316F5"/>
    <w:rsid w:val="00831C05"/>
    <w:rsid w:val="00831EC6"/>
    <w:rsid w:val="0083221F"/>
    <w:rsid w:val="00832EFD"/>
    <w:rsid w:val="00833276"/>
    <w:rsid w:val="008332BD"/>
    <w:rsid w:val="0083374F"/>
    <w:rsid w:val="008337CF"/>
    <w:rsid w:val="008337E3"/>
    <w:rsid w:val="00833F66"/>
    <w:rsid w:val="008342FA"/>
    <w:rsid w:val="0083468D"/>
    <w:rsid w:val="00834929"/>
    <w:rsid w:val="008356D7"/>
    <w:rsid w:val="00835ABE"/>
    <w:rsid w:val="00836041"/>
    <w:rsid w:val="008363DC"/>
    <w:rsid w:val="00837378"/>
    <w:rsid w:val="0083741A"/>
    <w:rsid w:val="0083782E"/>
    <w:rsid w:val="00837A7B"/>
    <w:rsid w:val="00840056"/>
    <w:rsid w:val="00841B71"/>
    <w:rsid w:val="00841CDD"/>
    <w:rsid w:val="00842307"/>
    <w:rsid w:val="0084248E"/>
    <w:rsid w:val="00842651"/>
    <w:rsid w:val="008428D3"/>
    <w:rsid w:val="00842E18"/>
    <w:rsid w:val="0084311B"/>
    <w:rsid w:val="008434C2"/>
    <w:rsid w:val="008435D4"/>
    <w:rsid w:val="00843741"/>
    <w:rsid w:val="0084396D"/>
    <w:rsid w:val="00843C0A"/>
    <w:rsid w:val="008440B2"/>
    <w:rsid w:val="0084415E"/>
    <w:rsid w:val="00844756"/>
    <w:rsid w:val="00844D01"/>
    <w:rsid w:val="008456AE"/>
    <w:rsid w:val="008459A7"/>
    <w:rsid w:val="00845A77"/>
    <w:rsid w:val="00845EC0"/>
    <w:rsid w:val="0084661E"/>
    <w:rsid w:val="008466A5"/>
    <w:rsid w:val="00846A23"/>
    <w:rsid w:val="00846EB6"/>
    <w:rsid w:val="0084737A"/>
    <w:rsid w:val="00847F2F"/>
    <w:rsid w:val="008504F5"/>
    <w:rsid w:val="00850957"/>
    <w:rsid w:val="00850984"/>
    <w:rsid w:val="0085197E"/>
    <w:rsid w:val="00852887"/>
    <w:rsid w:val="00852D94"/>
    <w:rsid w:val="00853652"/>
    <w:rsid w:val="00853770"/>
    <w:rsid w:val="008537FC"/>
    <w:rsid w:val="00854056"/>
    <w:rsid w:val="0085424F"/>
    <w:rsid w:val="008542E7"/>
    <w:rsid w:val="00854C19"/>
    <w:rsid w:val="00854D14"/>
    <w:rsid w:val="00854E7D"/>
    <w:rsid w:val="0085542C"/>
    <w:rsid w:val="00855FD4"/>
    <w:rsid w:val="00856905"/>
    <w:rsid w:val="00857207"/>
    <w:rsid w:val="00857972"/>
    <w:rsid w:val="00857D77"/>
    <w:rsid w:val="00857EBB"/>
    <w:rsid w:val="0086087C"/>
    <w:rsid w:val="00860EDE"/>
    <w:rsid w:val="00861235"/>
    <w:rsid w:val="008618B5"/>
    <w:rsid w:val="00863355"/>
    <w:rsid w:val="00863466"/>
    <w:rsid w:val="00863582"/>
    <w:rsid w:val="00863A8E"/>
    <w:rsid w:val="00864130"/>
    <w:rsid w:val="0086477B"/>
    <w:rsid w:val="00864927"/>
    <w:rsid w:val="008649C4"/>
    <w:rsid w:val="00864C45"/>
    <w:rsid w:val="00864CBF"/>
    <w:rsid w:val="00865D1C"/>
    <w:rsid w:val="00866AD9"/>
    <w:rsid w:val="00866D17"/>
    <w:rsid w:val="00866EB6"/>
    <w:rsid w:val="008671D3"/>
    <w:rsid w:val="008672CD"/>
    <w:rsid w:val="0086743C"/>
    <w:rsid w:val="00867654"/>
    <w:rsid w:val="00867A87"/>
    <w:rsid w:val="00870388"/>
    <w:rsid w:val="00870A96"/>
    <w:rsid w:val="00871829"/>
    <w:rsid w:val="00871D41"/>
    <w:rsid w:val="00871E75"/>
    <w:rsid w:val="00871EAB"/>
    <w:rsid w:val="00872577"/>
    <w:rsid w:val="00872D06"/>
    <w:rsid w:val="00872D55"/>
    <w:rsid w:val="00873645"/>
    <w:rsid w:val="008738D6"/>
    <w:rsid w:val="00873970"/>
    <w:rsid w:val="008747D3"/>
    <w:rsid w:val="00874959"/>
    <w:rsid w:val="00874A2D"/>
    <w:rsid w:val="00877434"/>
    <w:rsid w:val="0087778D"/>
    <w:rsid w:val="0088011F"/>
    <w:rsid w:val="00880322"/>
    <w:rsid w:val="0088051F"/>
    <w:rsid w:val="0088087F"/>
    <w:rsid w:val="008827DA"/>
    <w:rsid w:val="00882D34"/>
    <w:rsid w:val="00883672"/>
    <w:rsid w:val="0088508A"/>
    <w:rsid w:val="0088550D"/>
    <w:rsid w:val="008857C3"/>
    <w:rsid w:val="00885FE3"/>
    <w:rsid w:val="008860F9"/>
    <w:rsid w:val="00886AAB"/>
    <w:rsid w:val="00886C11"/>
    <w:rsid w:val="00886F31"/>
    <w:rsid w:val="008879DE"/>
    <w:rsid w:val="00887AF7"/>
    <w:rsid w:val="00887BB9"/>
    <w:rsid w:val="00887CFB"/>
    <w:rsid w:val="00890200"/>
    <w:rsid w:val="00890CF4"/>
    <w:rsid w:val="0089131A"/>
    <w:rsid w:val="008914EC"/>
    <w:rsid w:val="008915CA"/>
    <w:rsid w:val="008915D8"/>
    <w:rsid w:val="0089164C"/>
    <w:rsid w:val="00892290"/>
    <w:rsid w:val="008925A5"/>
    <w:rsid w:val="0089302D"/>
    <w:rsid w:val="00893A52"/>
    <w:rsid w:val="00893C5C"/>
    <w:rsid w:val="00894420"/>
    <w:rsid w:val="00894750"/>
    <w:rsid w:val="00894D67"/>
    <w:rsid w:val="00895658"/>
    <w:rsid w:val="00895740"/>
    <w:rsid w:val="00896639"/>
    <w:rsid w:val="008967C5"/>
    <w:rsid w:val="00896B38"/>
    <w:rsid w:val="00897A03"/>
    <w:rsid w:val="00897BC2"/>
    <w:rsid w:val="008A0250"/>
    <w:rsid w:val="008A026F"/>
    <w:rsid w:val="008A0C32"/>
    <w:rsid w:val="008A0D5B"/>
    <w:rsid w:val="008A1043"/>
    <w:rsid w:val="008A247A"/>
    <w:rsid w:val="008A2791"/>
    <w:rsid w:val="008A2E39"/>
    <w:rsid w:val="008A2E85"/>
    <w:rsid w:val="008A2F2D"/>
    <w:rsid w:val="008A339B"/>
    <w:rsid w:val="008A33B8"/>
    <w:rsid w:val="008A3E18"/>
    <w:rsid w:val="008A40F7"/>
    <w:rsid w:val="008A4189"/>
    <w:rsid w:val="008A4558"/>
    <w:rsid w:val="008A4CFA"/>
    <w:rsid w:val="008A4E0F"/>
    <w:rsid w:val="008A4E56"/>
    <w:rsid w:val="008A5269"/>
    <w:rsid w:val="008A5548"/>
    <w:rsid w:val="008A58DB"/>
    <w:rsid w:val="008A6283"/>
    <w:rsid w:val="008A6747"/>
    <w:rsid w:val="008A68CD"/>
    <w:rsid w:val="008A6A1F"/>
    <w:rsid w:val="008A6B0B"/>
    <w:rsid w:val="008A72AE"/>
    <w:rsid w:val="008A7577"/>
    <w:rsid w:val="008A7BCF"/>
    <w:rsid w:val="008A7F18"/>
    <w:rsid w:val="008A7F3A"/>
    <w:rsid w:val="008B0341"/>
    <w:rsid w:val="008B076A"/>
    <w:rsid w:val="008B0BB2"/>
    <w:rsid w:val="008B1261"/>
    <w:rsid w:val="008B1BF5"/>
    <w:rsid w:val="008B226E"/>
    <w:rsid w:val="008B2758"/>
    <w:rsid w:val="008B3323"/>
    <w:rsid w:val="008B355A"/>
    <w:rsid w:val="008B3690"/>
    <w:rsid w:val="008B397F"/>
    <w:rsid w:val="008B3C1A"/>
    <w:rsid w:val="008B410A"/>
    <w:rsid w:val="008B47A4"/>
    <w:rsid w:val="008B517F"/>
    <w:rsid w:val="008B6A27"/>
    <w:rsid w:val="008B6B73"/>
    <w:rsid w:val="008B7225"/>
    <w:rsid w:val="008B78E1"/>
    <w:rsid w:val="008B7DC5"/>
    <w:rsid w:val="008C0166"/>
    <w:rsid w:val="008C0BF2"/>
    <w:rsid w:val="008C0DCA"/>
    <w:rsid w:val="008C0DD4"/>
    <w:rsid w:val="008C13C8"/>
    <w:rsid w:val="008C169F"/>
    <w:rsid w:val="008C239A"/>
    <w:rsid w:val="008C28BB"/>
    <w:rsid w:val="008C2B0C"/>
    <w:rsid w:val="008C2B1F"/>
    <w:rsid w:val="008C4E64"/>
    <w:rsid w:val="008C5584"/>
    <w:rsid w:val="008C59FC"/>
    <w:rsid w:val="008C71D4"/>
    <w:rsid w:val="008C77E6"/>
    <w:rsid w:val="008C7AFA"/>
    <w:rsid w:val="008C7DC4"/>
    <w:rsid w:val="008C7FAF"/>
    <w:rsid w:val="008D0363"/>
    <w:rsid w:val="008D1571"/>
    <w:rsid w:val="008D212C"/>
    <w:rsid w:val="008D257A"/>
    <w:rsid w:val="008D2FF8"/>
    <w:rsid w:val="008D3925"/>
    <w:rsid w:val="008D49B8"/>
    <w:rsid w:val="008D4CEA"/>
    <w:rsid w:val="008D5208"/>
    <w:rsid w:val="008D547F"/>
    <w:rsid w:val="008D57FC"/>
    <w:rsid w:val="008D60EE"/>
    <w:rsid w:val="008D6783"/>
    <w:rsid w:val="008D72F2"/>
    <w:rsid w:val="008D7A76"/>
    <w:rsid w:val="008D7BED"/>
    <w:rsid w:val="008E02BD"/>
    <w:rsid w:val="008E0904"/>
    <w:rsid w:val="008E0E02"/>
    <w:rsid w:val="008E155A"/>
    <w:rsid w:val="008E15C1"/>
    <w:rsid w:val="008E1C5C"/>
    <w:rsid w:val="008E1DAD"/>
    <w:rsid w:val="008E267D"/>
    <w:rsid w:val="008E2C93"/>
    <w:rsid w:val="008E2E3B"/>
    <w:rsid w:val="008E38F3"/>
    <w:rsid w:val="008E3F13"/>
    <w:rsid w:val="008E3FE1"/>
    <w:rsid w:val="008E4AAA"/>
    <w:rsid w:val="008E5935"/>
    <w:rsid w:val="008E6837"/>
    <w:rsid w:val="008E6987"/>
    <w:rsid w:val="008E6BFC"/>
    <w:rsid w:val="008E6D95"/>
    <w:rsid w:val="008E6ED2"/>
    <w:rsid w:val="008E70D7"/>
    <w:rsid w:val="008E70F2"/>
    <w:rsid w:val="008E7468"/>
    <w:rsid w:val="008E7F5B"/>
    <w:rsid w:val="008F017E"/>
    <w:rsid w:val="008F1089"/>
    <w:rsid w:val="008F3974"/>
    <w:rsid w:val="008F3E03"/>
    <w:rsid w:val="008F4F8D"/>
    <w:rsid w:val="008F530B"/>
    <w:rsid w:val="008F5753"/>
    <w:rsid w:val="008F5804"/>
    <w:rsid w:val="008F5A84"/>
    <w:rsid w:val="008F6820"/>
    <w:rsid w:val="008F6D8D"/>
    <w:rsid w:val="008F74C3"/>
    <w:rsid w:val="008F7726"/>
    <w:rsid w:val="008F7E18"/>
    <w:rsid w:val="008F7FFC"/>
    <w:rsid w:val="009008FF"/>
    <w:rsid w:val="00900EA3"/>
    <w:rsid w:val="009016F6"/>
    <w:rsid w:val="00901A12"/>
    <w:rsid w:val="00901E8B"/>
    <w:rsid w:val="00902AFD"/>
    <w:rsid w:val="00903018"/>
    <w:rsid w:val="009033EA"/>
    <w:rsid w:val="0090364A"/>
    <w:rsid w:val="009037E7"/>
    <w:rsid w:val="00903832"/>
    <w:rsid w:val="00903D3A"/>
    <w:rsid w:val="00903E6E"/>
    <w:rsid w:val="00904521"/>
    <w:rsid w:val="00904B43"/>
    <w:rsid w:val="00906EBA"/>
    <w:rsid w:val="00907A0F"/>
    <w:rsid w:val="00907F4F"/>
    <w:rsid w:val="00907FE4"/>
    <w:rsid w:val="00910158"/>
    <w:rsid w:val="00910BC7"/>
    <w:rsid w:val="009110C9"/>
    <w:rsid w:val="009123BC"/>
    <w:rsid w:val="00912492"/>
    <w:rsid w:val="00912574"/>
    <w:rsid w:val="00912C16"/>
    <w:rsid w:val="00912E37"/>
    <w:rsid w:val="00912FB8"/>
    <w:rsid w:val="00913074"/>
    <w:rsid w:val="0091344E"/>
    <w:rsid w:val="009135F0"/>
    <w:rsid w:val="009139C6"/>
    <w:rsid w:val="00913A2A"/>
    <w:rsid w:val="00913B3A"/>
    <w:rsid w:val="00914024"/>
    <w:rsid w:val="00914327"/>
    <w:rsid w:val="009145A0"/>
    <w:rsid w:val="00914BA4"/>
    <w:rsid w:val="009154E2"/>
    <w:rsid w:val="0091575A"/>
    <w:rsid w:val="00915B82"/>
    <w:rsid w:val="00915E4F"/>
    <w:rsid w:val="009162E6"/>
    <w:rsid w:val="00916385"/>
    <w:rsid w:val="00916906"/>
    <w:rsid w:val="00916EE8"/>
    <w:rsid w:val="0091700C"/>
    <w:rsid w:val="00917221"/>
    <w:rsid w:val="00917279"/>
    <w:rsid w:val="009172C6"/>
    <w:rsid w:val="00917421"/>
    <w:rsid w:val="00917AAE"/>
    <w:rsid w:val="00917D89"/>
    <w:rsid w:val="00920344"/>
    <w:rsid w:val="00920478"/>
    <w:rsid w:val="00920562"/>
    <w:rsid w:val="009207DA"/>
    <w:rsid w:val="00920C5D"/>
    <w:rsid w:val="00920E48"/>
    <w:rsid w:val="0092177F"/>
    <w:rsid w:val="00921DEB"/>
    <w:rsid w:val="00922742"/>
    <w:rsid w:val="00922DE8"/>
    <w:rsid w:val="00922EB5"/>
    <w:rsid w:val="00923A01"/>
    <w:rsid w:val="00923C7A"/>
    <w:rsid w:val="00923FC6"/>
    <w:rsid w:val="009243F9"/>
    <w:rsid w:val="009245F3"/>
    <w:rsid w:val="00924AAC"/>
    <w:rsid w:val="009252E7"/>
    <w:rsid w:val="009254E2"/>
    <w:rsid w:val="009268BF"/>
    <w:rsid w:val="00926D1A"/>
    <w:rsid w:val="009270A9"/>
    <w:rsid w:val="009273C6"/>
    <w:rsid w:val="00927552"/>
    <w:rsid w:val="009279F8"/>
    <w:rsid w:val="009308FC"/>
    <w:rsid w:val="00930917"/>
    <w:rsid w:val="00930CBE"/>
    <w:rsid w:val="00930DB3"/>
    <w:rsid w:val="009310AE"/>
    <w:rsid w:val="00932A43"/>
    <w:rsid w:val="00932C93"/>
    <w:rsid w:val="009335E2"/>
    <w:rsid w:val="0093393B"/>
    <w:rsid w:val="00933CBA"/>
    <w:rsid w:val="00933DE1"/>
    <w:rsid w:val="009341EC"/>
    <w:rsid w:val="00934FCE"/>
    <w:rsid w:val="0093588D"/>
    <w:rsid w:val="00935FD4"/>
    <w:rsid w:val="0093617C"/>
    <w:rsid w:val="0093635F"/>
    <w:rsid w:val="009369E1"/>
    <w:rsid w:val="00936B95"/>
    <w:rsid w:val="0094124C"/>
    <w:rsid w:val="00941568"/>
    <w:rsid w:val="009417D0"/>
    <w:rsid w:val="00941B54"/>
    <w:rsid w:val="00942CB8"/>
    <w:rsid w:val="00942DC4"/>
    <w:rsid w:val="0094327E"/>
    <w:rsid w:val="009433A4"/>
    <w:rsid w:val="0094373C"/>
    <w:rsid w:val="00943DCC"/>
    <w:rsid w:val="0094422C"/>
    <w:rsid w:val="00944258"/>
    <w:rsid w:val="00945720"/>
    <w:rsid w:val="0094596F"/>
    <w:rsid w:val="00946645"/>
    <w:rsid w:val="00946BA5"/>
    <w:rsid w:val="00946E5F"/>
    <w:rsid w:val="00947076"/>
    <w:rsid w:val="009470D0"/>
    <w:rsid w:val="00947542"/>
    <w:rsid w:val="00950284"/>
    <w:rsid w:val="00950901"/>
    <w:rsid w:val="00950C29"/>
    <w:rsid w:val="00951CE0"/>
    <w:rsid w:val="009525D0"/>
    <w:rsid w:val="00952CBB"/>
    <w:rsid w:val="00952FE3"/>
    <w:rsid w:val="009532D9"/>
    <w:rsid w:val="00953832"/>
    <w:rsid w:val="00954A9A"/>
    <w:rsid w:val="00954DE8"/>
    <w:rsid w:val="00955604"/>
    <w:rsid w:val="0095596C"/>
    <w:rsid w:val="00955CC0"/>
    <w:rsid w:val="0095622B"/>
    <w:rsid w:val="00956249"/>
    <w:rsid w:val="00956697"/>
    <w:rsid w:val="00956F65"/>
    <w:rsid w:val="009575C7"/>
    <w:rsid w:val="0095792F"/>
    <w:rsid w:val="00957988"/>
    <w:rsid w:val="00957E67"/>
    <w:rsid w:val="0096064F"/>
    <w:rsid w:val="009608A6"/>
    <w:rsid w:val="00960C7F"/>
    <w:rsid w:val="00960E51"/>
    <w:rsid w:val="009612F5"/>
    <w:rsid w:val="009616D4"/>
    <w:rsid w:val="00961CF5"/>
    <w:rsid w:val="009620AB"/>
    <w:rsid w:val="0096224D"/>
    <w:rsid w:val="009625F2"/>
    <w:rsid w:val="0096283C"/>
    <w:rsid w:val="00964267"/>
    <w:rsid w:val="00964830"/>
    <w:rsid w:val="00964AAF"/>
    <w:rsid w:val="00964C38"/>
    <w:rsid w:val="00965149"/>
    <w:rsid w:val="00965504"/>
    <w:rsid w:val="009655FD"/>
    <w:rsid w:val="00965BE5"/>
    <w:rsid w:val="00965F12"/>
    <w:rsid w:val="00966286"/>
    <w:rsid w:val="00966FC2"/>
    <w:rsid w:val="00967437"/>
    <w:rsid w:val="009678A1"/>
    <w:rsid w:val="009708AD"/>
    <w:rsid w:val="009709E6"/>
    <w:rsid w:val="00970D71"/>
    <w:rsid w:val="009711F2"/>
    <w:rsid w:val="009719A1"/>
    <w:rsid w:val="009724FF"/>
    <w:rsid w:val="009735A9"/>
    <w:rsid w:val="0097370F"/>
    <w:rsid w:val="00973CC5"/>
    <w:rsid w:val="00973FFF"/>
    <w:rsid w:val="009743E0"/>
    <w:rsid w:val="0097453D"/>
    <w:rsid w:val="00974B44"/>
    <w:rsid w:val="00974D8E"/>
    <w:rsid w:val="0097522D"/>
    <w:rsid w:val="00975308"/>
    <w:rsid w:val="00975CFE"/>
    <w:rsid w:val="00975E6D"/>
    <w:rsid w:val="0097683A"/>
    <w:rsid w:val="00976D0B"/>
    <w:rsid w:val="0097702F"/>
    <w:rsid w:val="009772DD"/>
    <w:rsid w:val="009801C5"/>
    <w:rsid w:val="00981078"/>
    <w:rsid w:val="0098139A"/>
    <w:rsid w:val="009813AB"/>
    <w:rsid w:val="00981E8A"/>
    <w:rsid w:val="00982094"/>
    <w:rsid w:val="0098239E"/>
    <w:rsid w:val="0098314A"/>
    <w:rsid w:val="009837D4"/>
    <w:rsid w:val="00983AFC"/>
    <w:rsid w:val="009843CC"/>
    <w:rsid w:val="00984A46"/>
    <w:rsid w:val="00984BCE"/>
    <w:rsid w:val="0098540A"/>
    <w:rsid w:val="0098660D"/>
    <w:rsid w:val="00986761"/>
    <w:rsid w:val="00986B33"/>
    <w:rsid w:val="00987916"/>
    <w:rsid w:val="00987A8F"/>
    <w:rsid w:val="0099070D"/>
    <w:rsid w:val="0099071D"/>
    <w:rsid w:val="00990DC3"/>
    <w:rsid w:val="00991376"/>
    <w:rsid w:val="00991518"/>
    <w:rsid w:val="0099154E"/>
    <w:rsid w:val="00992041"/>
    <w:rsid w:val="00993B6C"/>
    <w:rsid w:val="009947E7"/>
    <w:rsid w:val="00994BAB"/>
    <w:rsid w:val="00994CE7"/>
    <w:rsid w:val="00994F52"/>
    <w:rsid w:val="009954F0"/>
    <w:rsid w:val="00995759"/>
    <w:rsid w:val="00995971"/>
    <w:rsid w:val="00995A25"/>
    <w:rsid w:val="00996E27"/>
    <w:rsid w:val="009977E5"/>
    <w:rsid w:val="00997852"/>
    <w:rsid w:val="00997C4B"/>
    <w:rsid w:val="009A0094"/>
    <w:rsid w:val="009A0D5F"/>
    <w:rsid w:val="009A13BE"/>
    <w:rsid w:val="009A16B4"/>
    <w:rsid w:val="009A17A9"/>
    <w:rsid w:val="009A1827"/>
    <w:rsid w:val="009A1856"/>
    <w:rsid w:val="009A1ED8"/>
    <w:rsid w:val="009A2CE8"/>
    <w:rsid w:val="009A407C"/>
    <w:rsid w:val="009A4130"/>
    <w:rsid w:val="009A452B"/>
    <w:rsid w:val="009A4D95"/>
    <w:rsid w:val="009A5BF4"/>
    <w:rsid w:val="009A5D0B"/>
    <w:rsid w:val="009A61EB"/>
    <w:rsid w:val="009A66EC"/>
    <w:rsid w:val="009A6742"/>
    <w:rsid w:val="009A691C"/>
    <w:rsid w:val="009B0A5B"/>
    <w:rsid w:val="009B0C52"/>
    <w:rsid w:val="009B0EF2"/>
    <w:rsid w:val="009B1630"/>
    <w:rsid w:val="009B18D1"/>
    <w:rsid w:val="009B1D0C"/>
    <w:rsid w:val="009B2D42"/>
    <w:rsid w:val="009B2E69"/>
    <w:rsid w:val="009B41DC"/>
    <w:rsid w:val="009B42AE"/>
    <w:rsid w:val="009B46DF"/>
    <w:rsid w:val="009B4C64"/>
    <w:rsid w:val="009B5B32"/>
    <w:rsid w:val="009B5FAB"/>
    <w:rsid w:val="009B6502"/>
    <w:rsid w:val="009B672A"/>
    <w:rsid w:val="009B6BDF"/>
    <w:rsid w:val="009B6C93"/>
    <w:rsid w:val="009B6F0B"/>
    <w:rsid w:val="009B70C7"/>
    <w:rsid w:val="009B7958"/>
    <w:rsid w:val="009B7AB6"/>
    <w:rsid w:val="009B7DA5"/>
    <w:rsid w:val="009C0142"/>
    <w:rsid w:val="009C05FA"/>
    <w:rsid w:val="009C067E"/>
    <w:rsid w:val="009C11DF"/>
    <w:rsid w:val="009C12BF"/>
    <w:rsid w:val="009C1D1C"/>
    <w:rsid w:val="009C1D8C"/>
    <w:rsid w:val="009C1E5D"/>
    <w:rsid w:val="009C25E1"/>
    <w:rsid w:val="009C289F"/>
    <w:rsid w:val="009C29C0"/>
    <w:rsid w:val="009C3655"/>
    <w:rsid w:val="009C399D"/>
    <w:rsid w:val="009C4275"/>
    <w:rsid w:val="009C48D3"/>
    <w:rsid w:val="009C4CF0"/>
    <w:rsid w:val="009C5C22"/>
    <w:rsid w:val="009C618A"/>
    <w:rsid w:val="009C7B2F"/>
    <w:rsid w:val="009C7BBA"/>
    <w:rsid w:val="009C7D7C"/>
    <w:rsid w:val="009C7E05"/>
    <w:rsid w:val="009D0041"/>
    <w:rsid w:val="009D0546"/>
    <w:rsid w:val="009D0B30"/>
    <w:rsid w:val="009D0EB2"/>
    <w:rsid w:val="009D0F1A"/>
    <w:rsid w:val="009D0F4F"/>
    <w:rsid w:val="009D0FB2"/>
    <w:rsid w:val="009D1127"/>
    <w:rsid w:val="009D13CD"/>
    <w:rsid w:val="009D1439"/>
    <w:rsid w:val="009D1A7A"/>
    <w:rsid w:val="009D1D64"/>
    <w:rsid w:val="009D2745"/>
    <w:rsid w:val="009D2836"/>
    <w:rsid w:val="009D2AFB"/>
    <w:rsid w:val="009D3257"/>
    <w:rsid w:val="009D32DF"/>
    <w:rsid w:val="009D43C1"/>
    <w:rsid w:val="009D4AF8"/>
    <w:rsid w:val="009D5182"/>
    <w:rsid w:val="009D5520"/>
    <w:rsid w:val="009D588A"/>
    <w:rsid w:val="009D5EF5"/>
    <w:rsid w:val="009D63EC"/>
    <w:rsid w:val="009D6BDF"/>
    <w:rsid w:val="009D7078"/>
    <w:rsid w:val="009D7422"/>
    <w:rsid w:val="009D7B2B"/>
    <w:rsid w:val="009E068E"/>
    <w:rsid w:val="009E0E3C"/>
    <w:rsid w:val="009E1109"/>
    <w:rsid w:val="009E1C42"/>
    <w:rsid w:val="009E2649"/>
    <w:rsid w:val="009E28D3"/>
    <w:rsid w:val="009E2E01"/>
    <w:rsid w:val="009E3303"/>
    <w:rsid w:val="009E3481"/>
    <w:rsid w:val="009E48C5"/>
    <w:rsid w:val="009E4B9D"/>
    <w:rsid w:val="009E5840"/>
    <w:rsid w:val="009E656A"/>
    <w:rsid w:val="009E663D"/>
    <w:rsid w:val="009E6749"/>
    <w:rsid w:val="009E6E8B"/>
    <w:rsid w:val="009E6EFC"/>
    <w:rsid w:val="009E7020"/>
    <w:rsid w:val="009E70E2"/>
    <w:rsid w:val="009E7827"/>
    <w:rsid w:val="009E79C2"/>
    <w:rsid w:val="009F098F"/>
    <w:rsid w:val="009F1791"/>
    <w:rsid w:val="009F1FE5"/>
    <w:rsid w:val="009F2250"/>
    <w:rsid w:val="009F2440"/>
    <w:rsid w:val="009F25A9"/>
    <w:rsid w:val="009F4DD8"/>
    <w:rsid w:val="009F587B"/>
    <w:rsid w:val="009F5C76"/>
    <w:rsid w:val="009F5F4C"/>
    <w:rsid w:val="009F6542"/>
    <w:rsid w:val="009F656E"/>
    <w:rsid w:val="009F677F"/>
    <w:rsid w:val="009F6838"/>
    <w:rsid w:val="009F73E2"/>
    <w:rsid w:val="009F780F"/>
    <w:rsid w:val="009F7D78"/>
    <w:rsid w:val="00A001ED"/>
    <w:rsid w:val="00A00B4E"/>
    <w:rsid w:val="00A011F4"/>
    <w:rsid w:val="00A015F6"/>
    <w:rsid w:val="00A01C9D"/>
    <w:rsid w:val="00A01F5D"/>
    <w:rsid w:val="00A024E4"/>
    <w:rsid w:val="00A0255C"/>
    <w:rsid w:val="00A025DF"/>
    <w:rsid w:val="00A033B4"/>
    <w:rsid w:val="00A0356E"/>
    <w:rsid w:val="00A04DF8"/>
    <w:rsid w:val="00A04E94"/>
    <w:rsid w:val="00A05430"/>
    <w:rsid w:val="00A05715"/>
    <w:rsid w:val="00A0668D"/>
    <w:rsid w:val="00A06DD8"/>
    <w:rsid w:val="00A071AC"/>
    <w:rsid w:val="00A071F0"/>
    <w:rsid w:val="00A078DF"/>
    <w:rsid w:val="00A07E8B"/>
    <w:rsid w:val="00A10CE0"/>
    <w:rsid w:val="00A124B0"/>
    <w:rsid w:val="00A12D2B"/>
    <w:rsid w:val="00A1391D"/>
    <w:rsid w:val="00A13E48"/>
    <w:rsid w:val="00A13FF8"/>
    <w:rsid w:val="00A15093"/>
    <w:rsid w:val="00A151BC"/>
    <w:rsid w:val="00A15AF4"/>
    <w:rsid w:val="00A161B4"/>
    <w:rsid w:val="00A1647C"/>
    <w:rsid w:val="00A16776"/>
    <w:rsid w:val="00A169B3"/>
    <w:rsid w:val="00A174F2"/>
    <w:rsid w:val="00A176BA"/>
    <w:rsid w:val="00A17CF5"/>
    <w:rsid w:val="00A17F03"/>
    <w:rsid w:val="00A17F13"/>
    <w:rsid w:val="00A17FC7"/>
    <w:rsid w:val="00A205EC"/>
    <w:rsid w:val="00A20750"/>
    <w:rsid w:val="00A20F25"/>
    <w:rsid w:val="00A21104"/>
    <w:rsid w:val="00A21B0E"/>
    <w:rsid w:val="00A21BA0"/>
    <w:rsid w:val="00A22FC8"/>
    <w:rsid w:val="00A2369D"/>
    <w:rsid w:val="00A23F47"/>
    <w:rsid w:val="00A2447A"/>
    <w:rsid w:val="00A24711"/>
    <w:rsid w:val="00A24F01"/>
    <w:rsid w:val="00A250EF"/>
    <w:rsid w:val="00A2536B"/>
    <w:rsid w:val="00A255E0"/>
    <w:rsid w:val="00A25916"/>
    <w:rsid w:val="00A25AF5"/>
    <w:rsid w:val="00A25D72"/>
    <w:rsid w:val="00A26261"/>
    <w:rsid w:val="00A274A6"/>
    <w:rsid w:val="00A3031D"/>
    <w:rsid w:val="00A3073F"/>
    <w:rsid w:val="00A30BCA"/>
    <w:rsid w:val="00A30D69"/>
    <w:rsid w:val="00A30F6F"/>
    <w:rsid w:val="00A32442"/>
    <w:rsid w:val="00A33027"/>
    <w:rsid w:val="00A335FC"/>
    <w:rsid w:val="00A33641"/>
    <w:rsid w:val="00A3366C"/>
    <w:rsid w:val="00A3451A"/>
    <w:rsid w:val="00A34902"/>
    <w:rsid w:val="00A34932"/>
    <w:rsid w:val="00A34EE2"/>
    <w:rsid w:val="00A3528C"/>
    <w:rsid w:val="00A35A9D"/>
    <w:rsid w:val="00A35B4B"/>
    <w:rsid w:val="00A35DE6"/>
    <w:rsid w:val="00A35EC7"/>
    <w:rsid w:val="00A36773"/>
    <w:rsid w:val="00A369E9"/>
    <w:rsid w:val="00A36E85"/>
    <w:rsid w:val="00A371BC"/>
    <w:rsid w:val="00A377F4"/>
    <w:rsid w:val="00A37D3C"/>
    <w:rsid w:val="00A37E70"/>
    <w:rsid w:val="00A37EC5"/>
    <w:rsid w:val="00A37ECC"/>
    <w:rsid w:val="00A40306"/>
    <w:rsid w:val="00A409A6"/>
    <w:rsid w:val="00A40F54"/>
    <w:rsid w:val="00A41AA2"/>
    <w:rsid w:val="00A41C33"/>
    <w:rsid w:val="00A41F32"/>
    <w:rsid w:val="00A42299"/>
    <w:rsid w:val="00A42588"/>
    <w:rsid w:val="00A425E3"/>
    <w:rsid w:val="00A43233"/>
    <w:rsid w:val="00A434AE"/>
    <w:rsid w:val="00A43BBD"/>
    <w:rsid w:val="00A43D47"/>
    <w:rsid w:val="00A43D7F"/>
    <w:rsid w:val="00A443C5"/>
    <w:rsid w:val="00A446ED"/>
    <w:rsid w:val="00A44833"/>
    <w:rsid w:val="00A44FC3"/>
    <w:rsid w:val="00A452D6"/>
    <w:rsid w:val="00A45AE9"/>
    <w:rsid w:val="00A45C6D"/>
    <w:rsid w:val="00A46F9A"/>
    <w:rsid w:val="00A47122"/>
    <w:rsid w:val="00A504ED"/>
    <w:rsid w:val="00A50BAE"/>
    <w:rsid w:val="00A50F7A"/>
    <w:rsid w:val="00A521DC"/>
    <w:rsid w:val="00A52244"/>
    <w:rsid w:val="00A5255C"/>
    <w:rsid w:val="00A52E7E"/>
    <w:rsid w:val="00A53289"/>
    <w:rsid w:val="00A53C1A"/>
    <w:rsid w:val="00A53DFF"/>
    <w:rsid w:val="00A53F18"/>
    <w:rsid w:val="00A54B0F"/>
    <w:rsid w:val="00A553D8"/>
    <w:rsid w:val="00A55529"/>
    <w:rsid w:val="00A56519"/>
    <w:rsid w:val="00A5683E"/>
    <w:rsid w:val="00A56DB4"/>
    <w:rsid w:val="00A57389"/>
    <w:rsid w:val="00A57AED"/>
    <w:rsid w:val="00A6030E"/>
    <w:rsid w:val="00A610DF"/>
    <w:rsid w:val="00A616B7"/>
    <w:rsid w:val="00A61744"/>
    <w:rsid w:val="00A618D2"/>
    <w:rsid w:val="00A620C9"/>
    <w:rsid w:val="00A625B6"/>
    <w:rsid w:val="00A62B67"/>
    <w:rsid w:val="00A6306B"/>
    <w:rsid w:val="00A632E8"/>
    <w:rsid w:val="00A6443A"/>
    <w:rsid w:val="00A64587"/>
    <w:rsid w:val="00A6482B"/>
    <w:rsid w:val="00A64B77"/>
    <w:rsid w:val="00A6547C"/>
    <w:rsid w:val="00A6551B"/>
    <w:rsid w:val="00A65C55"/>
    <w:rsid w:val="00A663BE"/>
    <w:rsid w:val="00A667FC"/>
    <w:rsid w:val="00A66943"/>
    <w:rsid w:val="00A66D61"/>
    <w:rsid w:val="00A66E21"/>
    <w:rsid w:val="00A67006"/>
    <w:rsid w:val="00A67917"/>
    <w:rsid w:val="00A67D85"/>
    <w:rsid w:val="00A702F6"/>
    <w:rsid w:val="00A70463"/>
    <w:rsid w:val="00A70A13"/>
    <w:rsid w:val="00A717BA"/>
    <w:rsid w:val="00A71F1D"/>
    <w:rsid w:val="00A72596"/>
    <w:rsid w:val="00A72C6E"/>
    <w:rsid w:val="00A7389B"/>
    <w:rsid w:val="00A73CA1"/>
    <w:rsid w:val="00A73D61"/>
    <w:rsid w:val="00A74CF8"/>
    <w:rsid w:val="00A76158"/>
    <w:rsid w:val="00A765BD"/>
    <w:rsid w:val="00A769EE"/>
    <w:rsid w:val="00A77E9A"/>
    <w:rsid w:val="00A77FDC"/>
    <w:rsid w:val="00A8040A"/>
    <w:rsid w:val="00A80578"/>
    <w:rsid w:val="00A806F8"/>
    <w:rsid w:val="00A80734"/>
    <w:rsid w:val="00A80EF3"/>
    <w:rsid w:val="00A8174E"/>
    <w:rsid w:val="00A82321"/>
    <w:rsid w:val="00A82819"/>
    <w:rsid w:val="00A82B25"/>
    <w:rsid w:val="00A82E8B"/>
    <w:rsid w:val="00A83412"/>
    <w:rsid w:val="00A8381A"/>
    <w:rsid w:val="00A83ACF"/>
    <w:rsid w:val="00A83BD3"/>
    <w:rsid w:val="00A844AD"/>
    <w:rsid w:val="00A859CB"/>
    <w:rsid w:val="00A85AB8"/>
    <w:rsid w:val="00A85E1F"/>
    <w:rsid w:val="00A86400"/>
    <w:rsid w:val="00A86AE1"/>
    <w:rsid w:val="00A87383"/>
    <w:rsid w:val="00A877F6"/>
    <w:rsid w:val="00A87EED"/>
    <w:rsid w:val="00A909CC"/>
    <w:rsid w:val="00A90C9D"/>
    <w:rsid w:val="00A91F9E"/>
    <w:rsid w:val="00A922A2"/>
    <w:rsid w:val="00A92713"/>
    <w:rsid w:val="00A92E24"/>
    <w:rsid w:val="00A9317A"/>
    <w:rsid w:val="00A94540"/>
    <w:rsid w:val="00A94CCE"/>
    <w:rsid w:val="00A94D94"/>
    <w:rsid w:val="00A95DB3"/>
    <w:rsid w:val="00A96889"/>
    <w:rsid w:val="00A969D0"/>
    <w:rsid w:val="00A97A21"/>
    <w:rsid w:val="00A97FED"/>
    <w:rsid w:val="00AA0076"/>
    <w:rsid w:val="00AA0A9B"/>
    <w:rsid w:val="00AA0DE7"/>
    <w:rsid w:val="00AA0E2E"/>
    <w:rsid w:val="00AA1560"/>
    <w:rsid w:val="00AA1686"/>
    <w:rsid w:val="00AA1AAF"/>
    <w:rsid w:val="00AA1DCA"/>
    <w:rsid w:val="00AA1E4A"/>
    <w:rsid w:val="00AA20D1"/>
    <w:rsid w:val="00AA2304"/>
    <w:rsid w:val="00AA231A"/>
    <w:rsid w:val="00AA23B0"/>
    <w:rsid w:val="00AA3640"/>
    <w:rsid w:val="00AA3686"/>
    <w:rsid w:val="00AA3B45"/>
    <w:rsid w:val="00AA3C2B"/>
    <w:rsid w:val="00AA3E43"/>
    <w:rsid w:val="00AA3F28"/>
    <w:rsid w:val="00AA4368"/>
    <w:rsid w:val="00AA45D7"/>
    <w:rsid w:val="00AA45FD"/>
    <w:rsid w:val="00AA535C"/>
    <w:rsid w:val="00AA5380"/>
    <w:rsid w:val="00AA57A6"/>
    <w:rsid w:val="00AA5FDD"/>
    <w:rsid w:val="00AA62EE"/>
    <w:rsid w:val="00AA68D8"/>
    <w:rsid w:val="00AA719E"/>
    <w:rsid w:val="00AA78D8"/>
    <w:rsid w:val="00AA7DBE"/>
    <w:rsid w:val="00AA7E92"/>
    <w:rsid w:val="00AA7FC8"/>
    <w:rsid w:val="00AB0497"/>
    <w:rsid w:val="00AB058F"/>
    <w:rsid w:val="00AB2499"/>
    <w:rsid w:val="00AB2FAA"/>
    <w:rsid w:val="00AB366B"/>
    <w:rsid w:val="00AB386A"/>
    <w:rsid w:val="00AB3C3E"/>
    <w:rsid w:val="00AB4695"/>
    <w:rsid w:val="00AB4CC1"/>
    <w:rsid w:val="00AB5094"/>
    <w:rsid w:val="00AB5C10"/>
    <w:rsid w:val="00AB6460"/>
    <w:rsid w:val="00AB67F7"/>
    <w:rsid w:val="00AB6A0B"/>
    <w:rsid w:val="00AB76D0"/>
    <w:rsid w:val="00AB79D3"/>
    <w:rsid w:val="00AC031A"/>
    <w:rsid w:val="00AC0C1B"/>
    <w:rsid w:val="00AC149F"/>
    <w:rsid w:val="00AC1666"/>
    <w:rsid w:val="00AC1B44"/>
    <w:rsid w:val="00AC2556"/>
    <w:rsid w:val="00AC2F2F"/>
    <w:rsid w:val="00AC31DA"/>
    <w:rsid w:val="00AC3857"/>
    <w:rsid w:val="00AC3F03"/>
    <w:rsid w:val="00AC4E83"/>
    <w:rsid w:val="00AC4FDE"/>
    <w:rsid w:val="00AC4FE4"/>
    <w:rsid w:val="00AC572B"/>
    <w:rsid w:val="00AC6217"/>
    <w:rsid w:val="00AC65E5"/>
    <w:rsid w:val="00AC6E14"/>
    <w:rsid w:val="00AC7581"/>
    <w:rsid w:val="00AC7595"/>
    <w:rsid w:val="00AC7B0A"/>
    <w:rsid w:val="00AC7B8D"/>
    <w:rsid w:val="00AC7FE4"/>
    <w:rsid w:val="00AD01B4"/>
    <w:rsid w:val="00AD0B83"/>
    <w:rsid w:val="00AD0D58"/>
    <w:rsid w:val="00AD15EC"/>
    <w:rsid w:val="00AD172C"/>
    <w:rsid w:val="00AD1E26"/>
    <w:rsid w:val="00AD25A5"/>
    <w:rsid w:val="00AD2991"/>
    <w:rsid w:val="00AD34E4"/>
    <w:rsid w:val="00AD3C01"/>
    <w:rsid w:val="00AD426D"/>
    <w:rsid w:val="00AD5353"/>
    <w:rsid w:val="00AD54AE"/>
    <w:rsid w:val="00AD60DA"/>
    <w:rsid w:val="00AD646D"/>
    <w:rsid w:val="00AD67CE"/>
    <w:rsid w:val="00AD68D0"/>
    <w:rsid w:val="00AD6A0C"/>
    <w:rsid w:val="00AD6EAF"/>
    <w:rsid w:val="00AD73CA"/>
    <w:rsid w:val="00AD748E"/>
    <w:rsid w:val="00AD7E75"/>
    <w:rsid w:val="00AE010E"/>
    <w:rsid w:val="00AE1850"/>
    <w:rsid w:val="00AE1A91"/>
    <w:rsid w:val="00AE3F19"/>
    <w:rsid w:val="00AE3F1A"/>
    <w:rsid w:val="00AE5476"/>
    <w:rsid w:val="00AE57DB"/>
    <w:rsid w:val="00AE5A6E"/>
    <w:rsid w:val="00AE761B"/>
    <w:rsid w:val="00AF0297"/>
    <w:rsid w:val="00AF0489"/>
    <w:rsid w:val="00AF08B5"/>
    <w:rsid w:val="00AF0CEF"/>
    <w:rsid w:val="00AF0FCF"/>
    <w:rsid w:val="00AF10C6"/>
    <w:rsid w:val="00AF1A39"/>
    <w:rsid w:val="00AF451C"/>
    <w:rsid w:val="00AF47F9"/>
    <w:rsid w:val="00AF4892"/>
    <w:rsid w:val="00AF4B3A"/>
    <w:rsid w:val="00AF5088"/>
    <w:rsid w:val="00AF57A0"/>
    <w:rsid w:val="00AF5857"/>
    <w:rsid w:val="00AF6117"/>
    <w:rsid w:val="00AF618D"/>
    <w:rsid w:val="00AF73A8"/>
    <w:rsid w:val="00B00CE7"/>
    <w:rsid w:val="00B01CB5"/>
    <w:rsid w:val="00B0389D"/>
    <w:rsid w:val="00B03B0B"/>
    <w:rsid w:val="00B041F4"/>
    <w:rsid w:val="00B0490C"/>
    <w:rsid w:val="00B04E19"/>
    <w:rsid w:val="00B05426"/>
    <w:rsid w:val="00B05851"/>
    <w:rsid w:val="00B058D8"/>
    <w:rsid w:val="00B05D7A"/>
    <w:rsid w:val="00B063DB"/>
    <w:rsid w:val="00B06CB4"/>
    <w:rsid w:val="00B06E00"/>
    <w:rsid w:val="00B0703D"/>
    <w:rsid w:val="00B07A0A"/>
    <w:rsid w:val="00B10097"/>
    <w:rsid w:val="00B109DF"/>
    <w:rsid w:val="00B10E44"/>
    <w:rsid w:val="00B11490"/>
    <w:rsid w:val="00B12165"/>
    <w:rsid w:val="00B1219A"/>
    <w:rsid w:val="00B1243F"/>
    <w:rsid w:val="00B126C5"/>
    <w:rsid w:val="00B12F6F"/>
    <w:rsid w:val="00B12FCE"/>
    <w:rsid w:val="00B131E8"/>
    <w:rsid w:val="00B144C9"/>
    <w:rsid w:val="00B14A51"/>
    <w:rsid w:val="00B1544D"/>
    <w:rsid w:val="00B15821"/>
    <w:rsid w:val="00B15824"/>
    <w:rsid w:val="00B16668"/>
    <w:rsid w:val="00B1690C"/>
    <w:rsid w:val="00B16919"/>
    <w:rsid w:val="00B17208"/>
    <w:rsid w:val="00B17666"/>
    <w:rsid w:val="00B20701"/>
    <w:rsid w:val="00B20EC4"/>
    <w:rsid w:val="00B21895"/>
    <w:rsid w:val="00B21992"/>
    <w:rsid w:val="00B220BA"/>
    <w:rsid w:val="00B22189"/>
    <w:rsid w:val="00B23875"/>
    <w:rsid w:val="00B23B7E"/>
    <w:rsid w:val="00B23DA6"/>
    <w:rsid w:val="00B240A7"/>
    <w:rsid w:val="00B24E75"/>
    <w:rsid w:val="00B2526C"/>
    <w:rsid w:val="00B25341"/>
    <w:rsid w:val="00B25351"/>
    <w:rsid w:val="00B2590E"/>
    <w:rsid w:val="00B25DFB"/>
    <w:rsid w:val="00B25FCA"/>
    <w:rsid w:val="00B262DE"/>
    <w:rsid w:val="00B272CC"/>
    <w:rsid w:val="00B277B3"/>
    <w:rsid w:val="00B27A42"/>
    <w:rsid w:val="00B27B82"/>
    <w:rsid w:val="00B27D0E"/>
    <w:rsid w:val="00B30074"/>
    <w:rsid w:val="00B301CD"/>
    <w:rsid w:val="00B30CAD"/>
    <w:rsid w:val="00B30E57"/>
    <w:rsid w:val="00B30F9F"/>
    <w:rsid w:val="00B30FB6"/>
    <w:rsid w:val="00B3184E"/>
    <w:rsid w:val="00B31A67"/>
    <w:rsid w:val="00B32339"/>
    <w:rsid w:val="00B337FC"/>
    <w:rsid w:val="00B33898"/>
    <w:rsid w:val="00B338D1"/>
    <w:rsid w:val="00B33C4C"/>
    <w:rsid w:val="00B33D45"/>
    <w:rsid w:val="00B33DC5"/>
    <w:rsid w:val="00B34BCF"/>
    <w:rsid w:val="00B34D57"/>
    <w:rsid w:val="00B3501C"/>
    <w:rsid w:val="00B3516F"/>
    <w:rsid w:val="00B3535D"/>
    <w:rsid w:val="00B35E25"/>
    <w:rsid w:val="00B35EEA"/>
    <w:rsid w:val="00B3642D"/>
    <w:rsid w:val="00B368AC"/>
    <w:rsid w:val="00B36FEA"/>
    <w:rsid w:val="00B379A3"/>
    <w:rsid w:val="00B37A93"/>
    <w:rsid w:val="00B37D01"/>
    <w:rsid w:val="00B404ED"/>
    <w:rsid w:val="00B409A5"/>
    <w:rsid w:val="00B40D5B"/>
    <w:rsid w:val="00B41710"/>
    <w:rsid w:val="00B42024"/>
    <w:rsid w:val="00B42360"/>
    <w:rsid w:val="00B42577"/>
    <w:rsid w:val="00B4326B"/>
    <w:rsid w:val="00B434DF"/>
    <w:rsid w:val="00B43A66"/>
    <w:rsid w:val="00B43BBA"/>
    <w:rsid w:val="00B43F9B"/>
    <w:rsid w:val="00B4469A"/>
    <w:rsid w:val="00B44CDF"/>
    <w:rsid w:val="00B44ED1"/>
    <w:rsid w:val="00B46204"/>
    <w:rsid w:val="00B46E67"/>
    <w:rsid w:val="00B47134"/>
    <w:rsid w:val="00B47680"/>
    <w:rsid w:val="00B47C2F"/>
    <w:rsid w:val="00B47D2B"/>
    <w:rsid w:val="00B50408"/>
    <w:rsid w:val="00B50642"/>
    <w:rsid w:val="00B50B24"/>
    <w:rsid w:val="00B5126D"/>
    <w:rsid w:val="00B51B9E"/>
    <w:rsid w:val="00B521B5"/>
    <w:rsid w:val="00B52465"/>
    <w:rsid w:val="00B52CC0"/>
    <w:rsid w:val="00B53B0E"/>
    <w:rsid w:val="00B53DE9"/>
    <w:rsid w:val="00B543AA"/>
    <w:rsid w:val="00B5453B"/>
    <w:rsid w:val="00B547C5"/>
    <w:rsid w:val="00B548D7"/>
    <w:rsid w:val="00B54D88"/>
    <w:rsid w:val="00B557AE"/>
    <w:rsid w:val="00B558B5"/>
    <w:rsid w:val="00B55B01"/>
    <w:rsid w:val="00B55D9F"/>
    <w:rsid w:val="00B56450"/>
    <w:rsid w:val="00B56587"/>
    <w:rsid w:val="00B568C3"/>
    <w:rsid w:val="00B56912"/>
    <w:rsid w:val="00B56ACC"/>
    <w:rsid w:val="00B56FC3"/>
    <w:rsid w:val="00B5710D"/>
    <w:rsid w:val="00B572C2"/>
    <w:rsid w:val="00B57752"/>
    <w:rsid w:val="00B577ED"/>
    <w:rsid w:val="00B6105C"/>
    <w:rsid w:val="00B620DE"/>
    <w:rsid w:val="00B6236E"/>
    <w:rsid w:val="00B62F00"/>
    <w:rsid w:val="00B630BB"/>
    <w:rsid w:val="00B63449"/>
    <w:rsid w:val="00B63556"/>
    <w:rsid w:val="00B635B8"/>
    <w:rsid w:val="00B638C5"/>
    <w:rsid w:val="00B6390D"/>
    <w:rsid w:val="00B66D2F"/>
    <w:rsid w:val="00B67BFF"/>
    <w:rsid w:val="00B7073E"/>
    <w:rsid w:val="00B7078A"/>
    <w:rsid w:val="00B70886"/>
    <w:rsid w:val="00B70E61"/>
    <w:rsid w:val="00B713B3"/>
    <w:rsid w:val="00B71676"/>
    <w:rsid w:val="00B7170E"/>
    <w:rsid w:val="00B73262"/>
    <w:rsid w:val="00B73652"/>
    <w:rsid w:val="00B73C44"/>
    <w:rsid w:val="00B73E63"/>
    <w:rsid w:val="00B73F2E"/>
    <w:rsid w:val="00B74111"/>
    <w:rsid w:val="00B743F2"/>
    <w:rsid w:val="00B74778"/>
    <w:rsid w:val="00B756FF"/>
    <w:rsid w:val="00B7581C"/>
    <w:rsid w:val="00B758A3"/>
    <w:rsid w:val="00B75DDB"/>
    <w:rsid w:val="00B75E11"/>
    <w:rsid w:val="00B76330"/>
    <w:rsid w:val="00B76405"/>
    <w:rsid w:val="00B772C2"/>
    <w:rsid w:val="00B774A5"/>
    <w:rsid w:val="00B776B7"/>
    <w:rsid w:val="00B7784D"/>
    <w:rsid w:val="00B778E0"/>
    <w:rsid w:val="00B77A4C"/>
    <w:rsid w:val="00B8077D"/>
    <w:rsid w:val="00B80A1D"/>
    <w:rsid w:val="00B80B6E"/>
    <w:rsid w:val="00B81ED2"/>
    <w:rsid w:val="00B824E1"/>
    <w:rsid w:val="00B82EFF"/>
    <w:rsid w:val="00B8304E"/>
    <w:rsid w:val="00B833C3"/>
    <w:rsid w:val="00B833F3"/>
    <w:rsid w:val="00B83567"/>
    <w:rsid w:val="00B836A7"/>
    <w:rsid w:val="00B83A00"/>
    <w:rsid w:val="00B83BE8"/>
    <w:rsid w:val="00B84C22"/>
    <w:rsid w:val="00B85F6C"/>
    <w:rsid w:val="00B86CC1"/>
    <w:rsid w:val="00B86EC4"/>
    <w:rsid w:val="00B8790F"/>
    <w:rsid w:val="00B900E9"/>
    <w:rsid w:val="00B906D4"/>
    <w:rsid w:val="00B90887"/>
    <w:rsid w:val="00B90AEB"/>
    <w:rsid w:val="00B90DC0"/>
    <w:rsid w:val="00B91042"/>
    <w:rsid w:val="00B91156"/>
    <w:rsid w:val="00B915FA"/>
    <w:rsid w:val="00B91729"/>
    <w:rsid w:val="00B91813"/>
    <w:rsid w:val="00B91FAD"/>
    <w:rsid w:val="00B920CA"/>
    <w:rsid w:val="00B9257F"/>
    <w:rsid w:val="00B92A81"/>
    <w:rsid w:val="00B92BD7"/>
    <w:rsid w:val="00B931FE"/>
    <w:rsid w:val="00B93B75"/>
    <w:rsid w:val="00B94B9B"/>
    <w:rsid w:val="00B94D8C"/>
    <w:rsid w:val="00B9511D"/>
    <w:rsid w:val="00B956FE"/>
    <w:rsid w:val="00B95966"/>
    <w:rsid w:val="00B96325"/>
    <w:rsid w:val="00B96AAC"/>
    <w:rsid w:val="00B970B0"/>
    <w:rsid w:val="00B970E3"/>
    <w:rsid w:val="00B97150"/>
    <w:rsid w:val="00B97720"/>
    <w:rsid w:val="00B97F4D"/>
    <w:rsid w:val="00B97F4E"/>
    <w:rsid w:val="00BA02E2"/>
    <w:rsid w:val="00BA0644"/>
    <w:rsid w:val="00BA0DC3"/>
    <w:rsid w:val="00BA0DD5"/>
    <w:rsid w:val="00BA0EBA"/>
    <w:rsid w:val="00BA0FAD"/>
    <w:rsid w:val="00BA1A92"/>
    <w:rsid w:val="00BA1AAD"/>
    <w:rsid w:val="00BA1DE5"/>
    <w:rsid w:val="00BA20F3"/>
    <w:rsid w:val="00BA2AA7"/>
    <w:rsid w:val="00BA3178"/>
    <w:rsid w:val="00BA31C5"/>
    <w:rsid w:val="00BA3791"/>
    <w:rsid w:val="00BA3ABA"/>
    <w:rsid w:val="00BA3BC6"/>
    <w:rsid w:val="00BA50A8"/>
    <w:rsid w:val="00BA5EB8"/>
    <w:rsid w:val="00BA6183"/>
    <w:rsid w:val="00BA6759"/>
    <w:rsid w:val="00BA6A17"/>
    <w:rsid w:val="00BA6B4C"/>
    <w:rsid w:val="00BA77A7"/>
    <w:rsid w:val="00BA78F7"/>
    <w:rsid w:val="00BA795D"/>
    <w:rsid w:val="00BA7E33"/>
    <w:rsid w:val="00BB0814"/>
    <w:rsid w:val="00BB0D8D"/>
    <w:rsid w:val="00BB1078"/>
    <w:rsid w:val="00BB1199"/>
    <w:rsid w:val="00BB11EF"/>
    <w:rsid w:val="00BB15A4"/>
    <w:rsid w:val="00BB176D"/>
    <w:rsid w:val="00BB20D4"/>
    <w:rsid w:val="00BB23E7"/>
    <w:rsid w:val="00BB2840"/>
    <w:rsid w:val="00BB2D6B"/>
    <w:rsid w:val="00BB2EE1"/>
    <w:rsid w:val="00BB3190"/>
    <w:rsid w:val="00BB319A"/>
    <w:rsid w:val="00BB3744"/>
    <w:rsid w:val="00BB3A2E"/>
    <w:rsid w:val="00BB420F"/>
    <w:rsid w:val="00BB44B3"/>
    <w:rsid w:val="00BB4D60"/>
    <w:rsid w:val="00BB5011"/>
    <w:rsid w:val="00BB6133"/>
    <w:rsid w:val="00BB6258"/>
    <w:rsid w:val="00BB6430"/>
    <w:rsid w:val="00BB654F"/>
    <w:rsid w:val="00BB6578"/>
    <w:rsid w:val="00BB77E5"/>
    <w:rsid w:val="00BB797A"/>
    <w:rsid w:val="00BB7C38"/>
    <w:rsid w:val="00BB7F18"/>
    <w:rsid w:val="00BC0003"/>
    <w:rsid w:val="00BC04C8"/>
    <w:rsid w:val="00BC1A6D"/>
    <w:rsid w:val="00BC1DBA"/>
    <w:rsid w:val="00BC1DE6"/>
    <w:rsid w:val="00BC2087"/>
    <w:rsid w:val="00BC20EF"/>
    <w:rsid w:val="00BC217C"/>
    <w:rsid w:val="00BC2AAF"/>
    <w:rsid w:val="00BC3382"/>
    <w:rsid w:val="00BC3B1E"/>
    <w:rsid w:val="00BC41D1"/>
    <w:rsid w:val="00BC4D45"/>
    <w:rsid w:val="00BC4E03"/>
    <w:rsid w:val="00BC52BE"/>
    <w:rsid w:val="00BC559D"/>
    <w:rsid w:val="00BC55F4"/>
    <w:rsid w:val="00BC5C44"/>
    <w:rsid w:val="00BC5EE7"/>
    <w:rsid w:val="00BC623F"/>
    <w:rsid w:val="00BC7339"/>
    <w:rsid w:val="00BC73C7"/>
    <w:rsid w:val="00BC7FA7"/>
    <w:rsid w:val="00BD08B2"/>
    <w:rsid w:val="00BD2810"/>
    <w:rsid w:val="00BD2AC7"/>
    <w:rsid w:val="00BD368F"/>
    <w:rsid w:val="00BD3954"/>
    <w:rsid w:val="00BD3E91"/>
    <w:rsid w:val="00BD4D9B"/>
    <w:rsid w:val="00BD5121"/>
    <w:rsid w:val="00BD52FD"/>
    <w:rsid w:val="00BD54E2"/>
    <w:rsid w:val="00BD5F2B"/>
    <w:rsid w:val="00BD64A6"/>
    <w:rsid w:val="00BD6BE1"/>
    <w:rsid w:val="00BD6EEA"/>
    <w:rsid w:val="00BD726D"/>
    <w:rsid w:val="00BD7551"/>
    <w:rsid w:val="00BE0510"/>
    <w:rsid w:val="00BE07F7"/>
    <w:rsid w:val="00BE0B1B"/>
    <w:rsid w:val="00BE0CC8"/>
    <w:rsid w:val="00BE1A20"/>
    <w:rsid w:val="00BE1F0A"/>
    <w:rsid w:val="00BE2C10"/>
    <w:rsid w:val="00BE34C5"/>
    <w:rsid w:val="00BE3624"/>
    <w:rsid w:val="00BE38A4"/>
    <w:rsid w:val="00BE38D0"/>
    <w:rsid w:val="00BE3AFB"/>
    <w:rsid w:val="00BE3C04"/>
    <w:rsid w:val="00BE4528"/>
    <w:rsid w:val="00BE4AA5"/>
    <w:rsid w:val="00BE4EEE"/>
    <w:rsid w:val="00BE4F2E"/>
    <w:rsid w:val="00BE5428"/>
    <w:rsid w:val="00BE5AB3"/>
    <w:rsid w:val="00BE658C"/>
    <w:rsid w:val="00BE6F77"/>
    <w:rsid w:val="00BE798A"/>
    <w:rsid w:val="00BE7B52"/>
    <w:rsid w:val="00BE7CED"/>
    <w:rsid w:val="00BF0178"/>
    <w:rsid w:val="00BF0383"/>
    <w:rsid w:val="00BF07C8"/>
    <w:rsid w:val="00BF098E"/>
    <w:rsid w:val="00BF0FD1"/>
    <w:rsid w:val="00BF1106"/>
    <w:rsid w:val="00BF1566"/>
    <w:rsid w:val="00BF1ECA"/>
    <w:rsid w:val="00BF2B24"/>
    <w:rsid w:val="00BF2DE2"/>
    <w:rsid w:val="00BF31E1"/>
    <w:rsid w:val="00BF3F32"/>
    <w:rsid w:val="00BF3FBC"/>
    <w:rsid w:val="00BF41CB"/>
    <w:rsid w:val="00BF43CB"/>
    <w:rsid w:val="00BF43D9"/>
    <w:rsid w:val="00BF46F3"/>
    <w:rsid w:val="00BF4883"/>
    <w:rsid w:val="00BF4BBA"/>
    <w:rsid w:val="00BF4CAB"/>
    <w:rsid w:val="00BF5047"/>
    <w:rsid w:val="00BF567E"/>
    <w:rsid w:val="00BF5A92"/>
    <w:rsid w:val="00BF5ABE"/>
    <w:rsid w:val="00BF5FE8"/>
    <w:rsid w:val="00BF6295"/>
    <w:rsid w:val="00BF6518"/>
    <w:rsid w:val="00BF6643"/>
    <w:rsid w:val="00BF66CC"/>
    <w:rsid w:val="00BF6951"/>
    <w:rsid w:val="00BF6DB3"/>
    <w:rsid w:val="00BF6E8D"/>
    <w:rsid w:val="00BF7360"/>
    <w:rsid w:val="00BF73BA"/>
    <w:rsid w:val="00BF7AB0"/>
    <w:rsid w:val="00C0066D"/>
    <w:rsid w:val="00C0080D"/>
    <w:rsid w:val="00C00C28"/>
    <w:rsid w:val="00C01AFA"/>
    <w:rsid w:val="00C03690"/>
    <w:rsid w:val="00C03B92"/>
    <w:rsid w:val="00C03CBE"/>
    <w:rsid w:val="00C03CD3"/>
    <w:rsid w:val="00C0409D"/>
    <w:rsid w:val="00C04B89"/>
    <w:rsid w:val="00C04DDF"/>
    <w:rsid w:val="00C04FD1"/>
    <w:rsid w:val="00C05070"/>
    <w:rsid w:val="00C05848"/>
    <w:rsid w:val="00C05BB7"/>
    <w:rsid w:val="00C06927"/>
    <w:rsid w:val="00C06993"/>
    <w:rsid w:val="00C06BBF"/>
    <w:rsid w:val="00C07340"/>
    <w:rsid w:val="00C10C43"/>
    <w:rsid w:val="00C120AC"/>
    <w:rsid w:val="00C12D27"/>
    <w:rsid w:val="00C12E45"/>
    <w:rsid w:val="00C12EDF"/>
    <w:rsid w:val="00C1302A"/>
    <w:rsid w:val="00C1308F"/>
    <w:rsid w:val="00C1402D"/>
    <w:rsid w:val="00C14267"/>
    <w:rsid w:val="00C1491C"/>
    <w:rsid w:val="00C16076"/>
    <w:rsid w:val="00C1699A"/>
    <w:rsid w:val="00C176BF"/>
    <w:rsid w:val="00C20023"/>
    <w:rsid w:val="00C2132D"/>
    <w:rsid w:val="00C2141F"/>
    <w:rsid w:val="00C21BEC"/>
    <w:rsid w:val="00C22123"/>
    <w:rsid w:val="00C22D04"/>
    <w:rsid w:val="00C23239"/>
    <w:rsid w:val="00C2338B"/>
    <w:rsid w:val="00C2357E"/>
    <w:rsid w:val="00C24FE0"/>
    <w:rsid w:val="00C2507D"/>
    <w:rsid w:val="00C2560F"/>
    <w:rsid w:val="00C25C14"/>
    <w:rsid w:val="00C25F4A"/>
    <w:rsid w:val="00C2680C"/>
    <w:rsid w:val="00C26A76"/>
    <w:rsid w:val="00C27561"/>
    <w:rsid w:val="00C31975"/>
    <w:rsid w:val="00C31A0E"/>
    <w:rsid w:val="00C32077"/>
    <w:rsid w:val="00C32468"/>
    <w:rsid w:val="00C32E3D"/>
    <w:rsid w:val="00C336DA"/>
    <w:rsid w:val="00C33945"/>
    <w:rsid w:val="00C33A71"/>
    <w:rsid w:val="00C33A7A"/>
    <w:rsid w:val="00C33F4C"/>
    <w:rsid w:val="00C34312"/>
    <w:rsid w:val="00C34712"/>
    <w:rsid w:val="00C34A5A"/>
    <w:rsid w:val="00C350FF"/>
    <w:rsid w:val="00C35165"/>
    <w:rsid w:val="00C352A5"/>
    <w:rsid w:val="00C35322"/>
    <w:rsid w:val="00C356CC"/>
    <w:rsid w:val="00C359DE"/>
    <w:rsid w:val="00C373FC"/>
    <w:rsid w:val="00C37B59"/>
    <w:rsid w:val="00C37E51"/>
    <w:rsid w:val="00C40E7B"/>
    <w:rsid w:val="00C41939"/>
    <w:rsid w:val="00C41BC0"/>
    <w:rsid w:val="00C42671"/>
    <w:rsid w:val="00C42908"/>
    <w:rsid w:val="00C42D8A"/>
    <w:rsid w:val="00C4385C"/>
    <w:rsid w:val="00C438E0"/>
    <w:rsid w:val="00C44320"/>
    <w:rsid w:val="00C4486A"/>
    <w:rsid w:val="00C44E74"/>
    <w:rsid w:val="00C45370"/>
    <w:rsid w:val="00C45B06"/>
    <w:rsid w:val="00C45B44"/>
    <w:rsid w:val="00C46299"/>
    <w:rsid w:val="00C469E8"/>
    <w:rsid w:val="00C46C52"/>
    <w:rsid w:val="00C4763C"/>
    <w:rsid w:val="00C47CF8"/>
    <w:rsid w:val="00C50477"/>
    <w:rsid w:val="00C5049A"/>
    <w:rsid w:val="00C50FA1"/>
    <w:rsid w:val="00C51466"/>
    <w:rsid w:val="00C51A4D"/>
    <w:rsid w:val="00C5210C"/>
    <w:rsid w:val="00C524F7"/>
    <w:rsid w:val="00C52F5B"/>
    <w:rsid w:val="00C53153"/>
    <w:rsid w:val="00C53764"/>
    <w:rsid w:val="00C5424C"/>
    <w:rsid w:val="00C54515"/>
    <w:rsid w:val="00C54FEC"/>
    <w:rsid w:val="00C5532B"/>
    <w:rsid w:val="00C555EB"/>
    <w:rsid w:val="00C55FAC"/>
    <w:rsid w:val="00C56A0E"/>
    <w:rsid w:val="00C56E01"/>
    <w:rsid w:val="00C570C1"/>
    <w:rsid w:val="00C57313"/>
    <w:rsid w:val="00C578C6"/>
    <w:rsid w:val="00C57E27"/>
    <w:rsid w:val="00C57F7E"/>
    <w:rsid w:val="00C60390"/>
    <w:rsid w:val="00C60778"/>
    <w:rsid w:val="00C60783"/>
    <w:rsid w:val="00C6081A"/>
    <w:rsid w:val="00C609CF"/>
    <w:rsid w:val="00C61178"/>
    <w:rsid w:val="00C6117D"/>
    <w:rsid w:val="00C626A6"/>
    <w:rsid w:val="00C627C0"/>
    <w:rsid w:val="00C628AA"/>
    <w:rsid w:val="00C62980"/>
    <w:rsid w:val="00C62A64"/>
    <w:rsid w:val="00C63050"/>
    <w:rsid w:val="00C6335E"/>
    <w:rsid w:val="00C63446"/>
    <w:rsid w:val="00C64762"/>
    <w:rsid w:val="00C64DC0"/>
    <w:rsid w:val="00C64E44"/>
    <w:rsid w:val="00C654B9"/>
    <w:rsid w:val="00C65692"/>
    <w:rsid w:val="00C659E8"/>
    <w:rsid w:val="00C6604B"/>
    <w:rsid w:val="00C66ADD"/>
    <w:rsid w:val="00C66CA7"/>
    <w:rsid w:val="00C679B9"/>
    <w:rsid w:val="00C703AF"/>
    <w:rsid w:val="00C7082B"/>
    <w:rsid w:val="00C71496"/>
    <w:rsid w:val="00C71880"/>
    <w:rsid w:val="00C71E7C"/>
    <w:rsid w:val="00C720C7"/>
    <w:rsid w:val="00C72410"/>
    <w:rsid w:val="00C73185"/>
    <w:rsid w:val="00C738D9"/>
    <w:rsid w:val="00C74C3F"/>
    <w:rsid w:val="00C75880"/>
    <w:rsid w:val="00C75A3D"/>
    <w:rsid w:val="00C762BE"/>
    <w:rsid w:val="00C7670E"/>
    <w:rsid w:val="00C768A8"/>
    <w:rsid w:val="00C76AA6"/>
    <w:rsid w:val="00C77A74"/>
    <w:rsid w:val="00C80088"/>
    <w:rsid w:val="00C80522"/>
    <w:rsid w:val="00C80C53"/>
    <w:rsid w:val="00C80CF3"/>
    <w:rsid w:val="00C80DF5"/>
    <w:rsid w:val="00C8103C"/>
    <w:rsid w:val="00C81A53"/>
    <w:rsid w:val="00C82075"/>
    <w:rsid w:val="00C82269"/>
    <w:rsid w:val="00C822F6"/>
    <w:rsid w:val="00C82C3C"/>
    <w:rsid w:val="00C836AC"/>
    <w:rsid w:val="00C836E3"/>
    <w:rsid w:val="00C83706"/>
    <w:rsid w:val="00C83A7E"/>
    <w:rsid w:val="00C84504"/>
    <w:rsid w:val="00C84FB7"/>
    <w:rsid w:val="00C85694"/>
    <w:rsid w:val="00C858ED"/>
    <w:rsid w:val="00C85BBD"/>
    <w:rsid w:val="00C860A2"/>
    <w:rsid w:val="00C87376"/>
    <w:rsid w:val="00C877C7"/>
    <w:rsid w:val="00C878C3"/>
    <w:rsid w:val="00C87C6E"/>
    <w:rsid w:val="00C87C89"/>
    <w:rsid w:val="00C9002F"/>
    <w:rsid w:val="00C90210"/>
    <w:rsid w:val="00C90759"/>
    <w:rsid w:val="00C90BB6"/>
    <w:rsid w:val="00C913C2"/>
    <w:rsid w:val="00C920EA"/>
    <w:rsid w:val="00C92F9C"/>
    <w:rsid w:val="00C937F7"/>
    <w:rsid w:val="00C93BC2"/>
    <w:rsid w:val="00C93C5B"/>
    <w:rsid w:val="00C93D5B"/>
    <w:rsid w:val="00C94597"/>
    <w:rsid w:val="00C94978"/>
    <w:rsid w:val="00C94AE7"/>
    <w:rsid w:val="00C94BA7"/>
    <w:rsid w:val="00C94BF6"/>
    <w:rsid w:val="00C9579B"/>
    <w:rsid w:val="00C95DE2"/>
    <w:rsid w:val="00C95EEA"/>
    <w:rsid w:val="00C96D7F"/>
    <w:rsid w:val="00C9731D"/>
    <w:rsid w:val="00C9751A"/>
    <w:rsid w:val="00CA0157"/>
    <w:rsid w:val="00CA048F"/>
    <w:rsid w:val="00CA0524"/>
    <w:rsid w:val="00CA06DF"/>
    <w:rsid w:val="00CA0A22"/>
    <w:rsid w:val="00CA0C9A"/>
    <w:rsid w:val="00CA0CF2"/>
    <w:rsid w:val="00CA19EB"/>
    <w:rsid w:val="00CA1C31"/>
    <w:rsid w:val="00CA1C37"/>
    <w:rsid w:val="00CA1D4B"/>
    <w:rsid w:val="00CA1D98"/>
    <w:rsid w:val="00CA2908"/>
    <w:rsid w:val="00CA2E92"/>
    <w:rsid w:val="00CA30D3"/>
    <w:rsid w:val="00CA30D6"/>
    <w:rsid w:val="00CA32E1"/>
    <w:rsid w:val="00CA3BA8"/>
    <w:rsid w:val="00CA521C"/>
    <w:rsid w:val="00CA57CC"/>
    <w:rsid w:val="00CA5FEF"/>
    <w:rsid w:val="00CA6A7B"/>
    <w:rsid w:val="00CA6AE0"/>
    <w:rsid w:val="00CA746D"/>
    <w:rsid w:val="00CA7E95"/>
    <w:rsid w:val="00CB06F1"/>
    <w:rsid w:val="00CB0E6E"/>
    <w:rsid w:val="00CB175E"/>
    <w:rsid w:val="00CB245C"/>
    <w:rsid w:val="00CB2538"/>
    <w:rsid w:val="00CB2579"/>
    <w:rsid w:val="00CB2AE7"/>
    <w:rsid w:val="00CB31CC"/>
    <w:rsid w:val="00CB44BB"/>
    <w:rsid w:val="00CB4629"/>
    <w:rsid w:val="00CB4D69"/>
    <w:rsid w:val="00CB581D"/>
    <w:rsid w:val="00CB5950"/>
    <w:rsid w:val="00CB5BF6"/>
    <w:rsid w:val="00CB5D26"/>
    <w:rsid w:val="00CB5F60"/>
    <w:rsid w:val="00CB6245"/>
    <w:rsid w:val="00CB64B0"/>
    <w:rsid w:val="00CB6E88"/>
    <w:rsid w:val="00CB71AA"/>
    <w:rsid w:val="00CB72C5"/>
    <w:rsid w:val="00CB7490"/>
    <w:rsid w:val="00CB752C"/>
    <w:rsid w:val="00CB7871"/>
    <w:rsid w:val="00CB7C13"/>
    <w:rsid w:val="00CC003A"/>
    <w:rsid w:val="00CC0103"/>
    <w:rsid w:val="00CC01D7"/>
    <w:rsid w:val="00CC0C33"/>
    <w:rsid w:val="00CC1AE1"/>
    <w:rsid w:val="00CC1CA4"/>
    <w:rsid w:val="00CC21E1"/>
    <w:rsid w:val="00CC2265"/>
    <w:rsid w:val="00CC27AC"/>
    <w:rsid w:val="00CC2E12"/>
    <w:rsid w:val="00CC3ADF"/>
    <w:rsid w:val="00CC4492"/>
    <w:rsid w:val="00CC4676"/>
    <w:rsid w:val="00CC49A1"/>
    <w:rsid w:val="00CC4CFD"/>
    <w:rsid w:val="00CC52B7"/>
    <w:rsid w:val="00CC5756"/>
    <w:rsid w:val="00CC702D"/>
    <w:rsid w:val="00CC766D"/>
    <w:rsid w:val="00CC7915"/>
    <w:rsid w:val="00CD023F"/>
    <w:rsid w:val="00CD06B9"/>
    <w:rsid w:val="00CD0BBD"/>
    <w:rsid w:val="00CD1A6A"/>
    <w:rsid w:val="00CD206D"/>
    <w:rsid w:val="00CD21F0"/>
    <w:rsid w:val="00CD24B9"/>
    <w:rsid w:val="00CD2F0E"/>
    <w:rsid w:val="00CD2FD2"/>
    <w:rsid w:val="00CD3226"/>
    <w:rsid w:val="00CD331D"/>
    <w:rsid w:val="00CD46F2"/>
    <w:rsid w:val="00CD49C0"/>
    <w:rsid w:val="00CD6182"/>
    <w:rsid w:val="00CD69B5"/>
    <w:rsid w:val="00CD79F1"/>
    <w:rsid w:val="00CD7CA1"/>
    <w:rsid w:val="00CE097C"/>
    <w:rsid w:val="00CE0E53"/>
    <w:rsid w:val="00CE0E7B"/>
    <w:rsid w:val="00CE1178"/>
    <w:rsid w:val="00CE1BDF"/>
    <w:rsid w:val="00CE1CDF"/>
    <w:rsid w:val="00CE2389"/>
    <w:rsid w:val="00CE2962"/>
    <w:rsid w:val="00CE2BAA"/>
    <w:rsid w:val="00CE2D34"/>
    <w:rsid w:val="00CE37E6"/>
    <w:rsid w:val="00CE473E"/>
    <w:rsid w:val="00CE4C93"/>
    <w:rsid w:val="00CE4D72"/>
    <w:rsid w:val="00CE50F6"/>
    <w:rsid w:val="00CE54F9"/>
    <w:rsid w:val="00CE5E0A"/>
    <w:rsid w:val="00CE5E39"/>
    <w:rsid w:val="00CE5FAE"/>
    <w:rsid w:val="00CE69C3"/>
    <w:rsid w:val="00CE7B99"/>
    <w:rsid w:val="00CF0022"/>
    <w:rsid w:val="00CF0116"/>
    <w:rsid w:val="00CF0DD2"/>
    <w:rsid w:val="00CF0F1F"/>
    <w:rsid w:val="00CF1096"/>
    <w:rsid w:val="00CF19C4"/>
    <w:rsid w:val="00CF1CFD"/>
    <w:rsid w:val="00CF2455"/>
    <w:rsid w:val="00CF2731"/>
    <w:rsid w:val="00CF3135"/>
    <w:rsid w:val="00CF41E5"/>
    <w:rsid w:val="00CF426E"/>
    <w:rsid w:val="00CF4779"/>
    <w:rsid w:val="00CF4D45"/>
    <w:rsid w:val="00CF5118"/>
    <w:rsid w:val="00CF5445"/>
    <w:rsid w:val="00CF551A"/>
    <w:rsid w:val="00CF5566"/>
    <w:rsid w:val="00CF6324"/>
    <w:rsid w:val="00CF64B6"/>
    <w:rsid w:val="00CF6626"/>
    <w:rsid w:val="00CF7378"/>
    <w:rsid w:val="00D003C6"/>
    <w:rsid w:val="00D003DE"/>
    <w:rsid w:val="00D00673"/>
    <w:rsid w:val="00D02141"/>
    <w:rsid w:val="00D03073"/>
    <w:rsid w:val="00D03107"/>
    <w:rsid w:val="00D03663"/>
    <w:rsid w:val="00D03A42"/>
    <w:rsid w:val="00D03B1E"/>
    <w:rsid w:val="00D03D6D"/>
    <w:rsid w:val="00D03E69"/>
    <w:rsid w:val="00D04032"/>
    <w:rsid w:val="00D0406B"/>
    <w:rsid w:val="00D04668"/>
    <w:rsid w:val="00D04849"/>
    <w:rsid w:val="00D048DC"/>
    <w:rsid w:val="00D04B26"/>
    <w:rsid w:val="00D065F2"/>
    <w:rsid w:val="00D0684A"/>
    <w:rsid w:val="00D068DE"/>
    <w:rsid w:val="00D06AE9"/>
    <w:rsid w:val="00D06BBE"/>
    <w:rsid w:val="00D06E5F"/>
    <w:rsid w:val="00D074BC"/>
    <w:rsid w:val="00D1012D"/>
    <w:rsid w:val="00D103AB"/>
    <w:rsid w:val="00D1076A"/>
    <w:rsid w:val="00D11774"/>
    <w:rsid w:val="00D1219E"/>
    <w:rsid w:val="00D1296F"/>
    <w:rsid w:val="00D12B66"/>
    <w:rsid w:val="00D12E9A"/>
    <w:rsid w:val="00D13076"/>
    <w:rsid w:val="00D137A2"/>
    <w:rsid w:val="00D1397E"/>
    <w:rsid w:val="00D147CA"/>
    <w:rsid w:val="00D14CC1"/>
    <w:rsid w:val="00D157C5"/>
    <w:rsid w:val="00D1696C"/>
    <w:rsid w:val="00D16A01"/>
    <w:rsid w:val="00D16D0E"/>
    <w:rsid w:val="00D17127"/>
    <w:rsid w:val="00D171D2"/>
    <w:rsid w:val="00D175A0"/>
    <w:rsid w:val="00D20400"/>
    <w:rsid w:val="00D20AE3"/>
    <w:rsid w:val="00D20EBA"/>
    <w:rsid w:val="00D211EB"/>
    <w:rsid w:val="00D217BA"/>
    <w:rsid w:val="00D21A9B"/>
    <w:rsid w:val="00D22048"/>
    <w:rsid w:val="00D227D5"/>
    <w:rsid w:val="00D245C2"/>
    <w:rsid w:val="00D24974"/>
    <w:rsid w:val="00D2581F"/>
    <w:rsid w:val="00D25B25"/>
    <w:rsid w:val="00D25B73"/>
    <w:rsid w:val="00D26537"/>
    <w:rsid w:val="00D2666E"/>
    <w:rsid w:val="00D268C5"/>
    <w:rsid w:val="00D26D73"/>
    <w:rsid w:val="00D27060"/>
    <w:rsid w:val="00D2777C"/>
    <w:rsid w:val="00D27B44"/>
    <w:rsid w:val="00D300DF"/>
    <w:rsid w:val="00D30735"/>
    <w:rsid w:val="00D30D94"/>
    <w:rsid w:val="00D311F4"/>
    <w:rsid w:val="00D3145A"/>
    <w:rsid w:val="00D32044"/>
    <w:rsid w:val="00D32B39"/>
    <w:rsid w:val="00D33692"/>
    <w:rsid w:val="00D33A1C"/>
    <w:rsid w:val="00D33D8E"/>
    <w:rsid w:val="00D33DC6"/>
    <w:rsid w:val="00D33DDC"/>
    <w:rsid w:val="00D34550"/>
    <w:rsid w:val="00D34A9E"/>
    <w:rsid w:val="00D361F8"/>
    <w:rsid w:val="00D366AC"/>
    <w:rsid w:val="00D36BE9"/>
    <w:rsid w:val="00D36C8C"/>
    <w:rsid w:val="00D370ED"/>
    <w:rsid w:val="00D37167"/>
    <w:rsid w:val="00D373ED"/>
    <w:rsid w:val="00D3765D"/>
    <w:rsid w:val="00D37AC7"/>
    <w:rsid w:val="00D40D43"/>
    <w:rsid w:val="00D40FBD"/>
    <w:rsid w:val="00D412B3"/>
    <w:rsid w:val="00D413EC"/>
    <w:rsid w:val="00D413EE"/>
    <w:rsid w:val="00D42306"/>
    <w:rsid w:val="00D426E0"/>
    <w:rsid w:val="00D42B09"/>
    <w:rsid w:val="00D42F6C"/>
    <w:rsid w:val="00D42FBF"/>
    <w:rsid w:val="00D432EC"/>
    <w:rsid w:val="00D43500"/>
    <w:rsid w:val="00D436D6"/>
    <w:rsid w:val="00D44022"/>
    <w:rsid w:val="00D44293"/>
    <w:rsid w:val="00D442F3"/>
    <w:rsid w:val="00D44876"/>
    <w:rsid w:val="00D4505B"/>
    <w:rsid w:val="00D45085"/>
    <w:rsid w:val="00D45A71"/>
    <w:rsid w:val="00D460C4"/>
    <w:rsid w:val="00D46C82"/>
    <w:rsid w:val="00D46E7A"/>
    <w:rsid w:val="00D46EDC"/>
    <w:rsid w:val="00D475E5"/>
    <w:rsid w:val="00D476A9"/>
    <w:rsid w:val="00D508AC"/>
    <w:rsid w:val="00D50F6E"/>
    <w:rsid w:val="00D510CF"/>
    <w:rsid w:val="00D51C42"/>
    <w:rsid w:val="00D52363"/>
    <w:rsid w:val="00D52ADE"/>
    <w:rsid w:val="00D52AE4"/>
    <w:rsid w:val="00D52D51"/>
    <w:rsid w:val="00D52E98"/>
    <w:rsid w:val="00D53DD6"/>
    <w:rsid w:val="00D53FFE"/>
    <w:rsid w:val="00D541B1"/>
    <w:rsid w:val="00D5426F"/>
    <w:rsid w:val="00D54847"/>
    <w:rsid w:val="00D54A68"/>
    <w:rsid w:val="00D54AE2"/>
    <w:rsid w:val="00D55060"/>
    <w:rsid w:val="00D550C8"/>
    <w:rsid w:val="00D5578F"/>
    <w:rsid w:val="00D5670E"/>
    <w:rsid w:val="00D56717"/>
    <w:rsid w:val="00D56DF8"/>
    <w:rsid w:val="00D57219"/>
    <w:rsid w:val="00D57248"/>
    <w:rsid w:val="00D57408"/>
    <w:rsid w:val="00D57AFF"/>
    <w:rsid w:val="00D57EA4"/>
    <w:rsid w:val="00D60043"/>
    <w:rsid w:val="00D60A74"/>
    <w:rsid w:val="00D60ADB"/>
    <w:rsid w:val="00D60D71"/>
    <w:rsid w:val="00D62491"/>
    <w:rsid w:val="00D62780"/>
    <w:rsid w:val="00D62971"/>
    <w:rsid w:val="00D62CAF"/>
    <w:rsid w:val="00D631EF"/>
    <w:rsid w:val="00D634EA"/>
    <w:rsid w:val="00D6377C"/>
    <w:rsid w:val="00D63A76"/>
    <w:rsid w:val="00D6445C"/>
    <w:rsid w:val="00D64636"/>
    <w:rsid w:val="00D64D9D"/>
    <w:rsid w:val="00D65088"/>
    <w:rsid w:val="00D65EC2"/>
    <w:rsid w:val="00D66160"/>
    <w:rsid w:val="00D66647"/>
    <w:rsid w:val="00D66683"/>
    <w:rsid w:val="00D66C93"/>
    <w:rsid w:val="00D66CA1"/>
    <w:rsid w:val="00D679CE"/>
    <w:rsid w:val="00D67C05"/>
    <w:rsid w:val="00D705F1"/>
    <w:rsid w:val="00D71135"/>
    <w:rsid w:val="00D71A68"/>
    <w:rsid w:val="00D71F65"/>
    <w:rsid w:val="00D72785"/>
    <w:rsid w:val="00D72CF4"/>
    <w:rsid w:val="00D72E33"/>
    <w:rsid w:val="00D73216"/>
    <w:rsid w:val="00D7336E"/>
    <w:rsid w:val="00D736E3"/>
    <w:rsid w:val="00D7391B"/>
    <w:rsid w:val="00D73BEF"/>
    <w:rsid w:val="00D73F4F"/>
    <w:rsid w:val="00D74046"/>
    <w:rsid w:val="00D7419C"/>
    <w:rsid w:val="00D74618"/>
    <w:rsid w:val="00D74889"/>
    <w:rsid w:val="00D748AC"/>
    <w:rsid w:val="00D748CA"/>
    <w:rsid w:val="00D7527A"/>
    <w:rsid w:val="00D75444"/>
    <w:rsid w:val="00D75992"/>
    <w:rsid w:val="00D76025"/>
    <w:rsid w:val="00D77444"/>
    <w:rsid w:val="00D775CC"/>
    <w:rsid w:val="00D801A8"/>
    <w:rsid w:val="00D80C1C"/>
    <w:rsid w:val="00D80CEF"/>
    <w:rsid w:val="00D812F8"/>
    <w:rsid w:val="00D815D0"/>
    <w:rsid w:val="00D81876"/>
    <w:rsid w:val="00D81879"/>
    <w:rsid w:val="00D81EC7"/>
    <w:rsid w:val="00D82C1E"/>
    <w:rsid w:val="00D830B5"/>
    <w:rsid w:val="00D832C5"/>
    <w:rsid w:val="00D83402"/>
    <w:rsid w:val="00D83A0B"/>
    <w:rsid w:val="00D83B0D"/>
    <w:rsid w:val="00D83EFF"/>
    <w:rsid w:val="00D840FF"/>
    <w:rsid w:val="00D845E9"/>
    <w:rsid w:val="00D8573E"/>
    <w:rsid w:val="00D85844"/>
    <w:rsid w:val="00D864A7"/>
    <w:rsid w:val="00D8665A"/>
    <w:rsid w:val="00D86BEC"/>
    <w:rsid w:val="00D87C4A"/>
    <w:rsid w:val="00D903C3"/>
    <w:rsid w:val="00D9050F"/>
    <w:rsid w:val="00D90F04"/>
    <w:rsid w:val="00D91518"/>
    <w:rsid w:val="00D91570"/>
    <w:rsid w:val="00D91792"/>
    <w:rsid w:val="00D933F7"/>
    <w:rsid w:val="00D94430"/>
    <w:rsid w:val="00D948A1"/>
    <w:rsid w:val="00D95603"/>
    <w:rsid w:val="00D95C9F"/>
    <w:rsid w:val="00D963E2"/>
    <w:rsid w:val="00D9641E"/>
    <w:rsid w:val="00D96423"/>
    <w:rsid w:val="00D97C54"/>
    <w:rsid w:val="00D97FD9"/>
    <w:rsid w:val="00DA03C1"/>
    <w:rsid w:val="00DA0903"/>
    <w:rsid w:val="00DA0BCE"/>
    <w:rsid w:val="00DA125E"/>
    <w:rsid w:val="00DA1B08"/>
    <w:rsid w:val="00DA274C"/>
    <w:rsid w:val="00DA3AD3"/>
    <w:rsid w:val="00DA3C99"/>
    <w:rsid w:val="00DA3EDC"/>
    <w:rsid w:val="00DA4373"/>
    <w:rsid w:val="00DA4BE5"/>
    <w:rsid w:val="00DA519B"/>
    <w:rsid w:val="00DA5917"/>
    <w:rsid w:val="00DA5F42"/>
    <w:rsid w:val="00DA66CA"/>
    <w:rsid w:val="00DA7112"/>
    <w:rsid w:val="00DB0465"/>
    <w:rsid w:val="00DB0545"/>
    <w:rsid w:val="00DB0868"/>
    <w:rsid w:val="00DB0F4A"/>
    <w:rsid w:val="00DB113D"/>
    <w:rsid w:val="00DB1294"/>
    <w:rsid w:val="00DB2896"/>
    <w:rsid w:val="00DB2E1D"/>
    <w:rsid w:val="00DB384A"/>
    <w:rsid w:val="00DB3E15"/>
    <w:rsid w:val="00DB5363"/>
    <w:rsid w:val="00DB5BFD"/>
    <w:rsid w:val="00DB5E05"/>
    <w:rsid w:val="00DB69A9"/>
    <w:rsid w:val="00DB69AA"/>
    <w:rsid w:val="00DB6B45"/>
    <w:rsid w:val="00DB6C7E"/>
    <w:rsid w:val="00DB78EF"/>
    <w:rsid w:val="00DC0216"/>
    <w:rsid w:val="00DC0840"/>
    <w:rsid w:val="00DC1448"/>
    <w:rsid w:val="00DC145D"/>
    <w:rsid w:val="00DC1945"/>
    <w:rsid w:val="00DC198B"/>
    <w:rsid w:val="00DC1992"/>
    <w:rsid w:val="00DC1C75"/>
    <w:rsid w:val="00DC1DB7"/>
    <w:rsid w:val="00DC1F36"/>
    <w:rsid w:val="00DC277A"/>
    <w:rsid w:val="00DC285A"/>
    <w:rsid w:val="00DC38E2"/>
    <w:rsid w:val="00DC49FC"/>
    <w:rsid w:val="00DC4B51"/>
    <w:rsid w:val="00DC4E5F"/>
    <w:rsid w:val="00DC6D29"/>
    <w:rsid w:val="00DC6FF3"/>
    <w:rsid w:val="00DC7104"/>
    <w:rsid w:val="00DC71EC"/>
    <w:rsid w:val="00DC7728"/>
    <w:rsid w:val="00DC7B80"/>
    <w:rsid w:val="00DD0393"/>
    <w:rsid w:val="00DD0454"/>
    <w:rsid w:val="00DD0494"/>
    <w:rsid w:val="00DD107A"/>
    <w:rsid w:val="00DD158E"/>
    <w:rsid w:val="00DD189E"/>
    <w:rsid w:val="00DD1CE2"/>
    <w:rsid w:val="00DD1D3A"/>
    <w:rsid w:val="00DD1E8F"/>
    <w:rsid w:val="00DD2381"/>
    <w:rsid w:val="00DD2F80"/>
    <w:rsid w:val="00DD5355"/>
    <w:rsid w:val="00DD57B2"/>
    <w:rsid w:val="00DD57B9"/>
    <w:rsid w:val="00DD5C6D"/>
    <w:rsid w:val="00DD6607"/>
    <w:rsid w:val="00DD68BB"/>
    <w:rsid w:val="00DD6BFB"/>
    <w:rsid w:val="00DD6C81"/>
    <w:rsid w:val="00DD6FBA"/>
    <w:rsid w:val="00DD7029"/>
    <w:rsid w:val="00DD71E4"/>
    <w:rsid w:val="00DD73A2"/>
    <w:rsid w:val="00DD7809"/>
    <w:rsid w:val="00DD7EF8"/>
    <w:rsid w:val="00DE004D"/>
    <w:rsid w:val="00DE0085"/>
    <w:rsid w:val="00DE05D8"/>
    <w:rsid w:val="00DE0730"/>
    <w:rsid w:val="00DE0BE0"/>
    <w:rsid w:val="00DE0D5A"/>
    <w:rsid w:val="00DE0E82"/>
    <w:rsid w:val="00DE0FCC"/>
    <w:rsid w:val="00DE1311"/>
    <w:rsid w:val="00DE13CF"/>
    <w:rsid w:val="00DE164E"/>
    <w:rsid w:val="00DE17B6"/>
    <w:rsid w:val="00DE17E5"/>
    <w:rsid w:val="00DE292A"/>
    <w:rsid w:val="00DE298C"/>
    <w:rsid w:val="00DE2BF7"/>
    <w:rsid w:val="00DE2DFC"/>
    <w:rsid w:val="00DE3BB1"/>
    <w:rsid w:val="00DE3BCB"/>
    <w:rsid w:val="00DE3D0C"/>
    <w:rsid w:val="00DE4320"/>
    <w:rsid w:val="00DE46E9"/>
    <w:rsid w:val="00DE490C"/>
    <w:rsid w:val="00DE4B89"/>
    <w:rsid w:val="00DE667B"/>
    <w:rsid w:val="00DE6ACC"/>
    <w:rsid w:val="00DE74D6"/>
    <w:rsid w:val="00DE79C0"/>
    <w:rsid w:val="00DE7EC8"/>
    <w:rsid w:val="00DF051F"/>
    <w:rsid w:val="00DF147A"/>
    <w:rsid w:val="00DF173F"/>
    <w:rsid w:val="00DF175E"/>
    <w:rsid w:val="00DF22AA"/>
    <w:rsid w:val="00DF2321"/>
    <w:rsid w:val="00DF2656"/>
    <w:rsid w:val="00DF2687"/>
    <w:rsid w:val="00DF272B"/>
    <w:rsid w:val="00DF2AA5"/>
    <w:rsid w:val="00DF2C0F"/>
    <w:rsid w:val="00DF3183"/>
    <w:rsid w:val="00DF4174"/>
    <w:rsid w:val="00DF4DEE"/>
    <w:rsid w:val="00DF505E"/>
    <w:rsid w:val="00DF55A1"/>
    <w:rsid w:val="00DF56FD"/>
    <w:rsid w:val="00DF5CDD"/>
    <w:rsid w:val="00DF5CDF"/>
    <w:rsid w:val="00DF5EEE"/>
    <w:rsid w:val="00DF5FC1"/>
    <w:rsid w:val="00DF6115"/>
    <w:rsid w:val="00DF6A70"/>
    <w:rsid w:val="00DF6F6A"/>
    <w:rsid w:val="00DF703A"/>
    <w:rsid w:val="00DF7089"/>
    <w:rsid w:val="00DF7153"/>
    <w:rsid w:val="00DF7D5A"/>
    <w:rsid w:val="00E00E3D"/>
    <w:rsid w:val="00E00E55"/>
    <w:rsid w:val="00E00FA9"/>
    <w:rsid w:val="00E0189F"/>
    <w:rsid w:val="00E01C7B"/>
    <w:rsid w:val="00E027F7"/>
    <w:rsid w:val="00E0299E"/>
    <w:rsid w:val="00E02A99"/>
    <w:rsid w:val="00E02CEC"/>
    <w:rsid w:val="00E03806"/>
    <w:rsid w:val="00E03ED1"/>
    <w:rsid w:val="00E0414B"/>
    <w:rsid w:val="00E053A6"/>
    <w:rsid w:val="00E0550E"/>
    <w:rsid w:val="00E05B9F"/>
    <w:rsid w:val="00E05CFC"/>
    <w:rsid w:val="00E06558"/>
    <w:rsid w:val="00E06ED7"/>
    <w:rsid w:val="00E073C2"/>
    <w:rsid w:val="00E0741E"/>
    <w:rsid w:val="00E0768A"/>
    <w:rsid w:val="00E078C5"/>
    <w:rsid w:val="00E10104"/>
    <w:rsid w:val="00E10637"/>
    <w:rsid w:val="00E10818"/>
    <w:rsid w:val="00E12C80"/>
    <w:rsid w:val="00E1338A"/>
    <w:rsid w:val="00E13C0F"/>
    <w:rsid w:val="00E13D59"/>
    <w:rsid w:val="00E14242"/>
    <w:rsid w:val="00E142B3"/>
    <w:rsid w:val="00E15BBD"/>
    <w:rsid w:val="00E15BF8"/>
    <w:rsid w:val="00E1607B"/>
    <w:rsid w:val="00E17493"/>
    <w:rsid w:val="00E200C2"/>
    <w:rsid w:val="00E20702"/>
    <w:rsid w:val="00E21A38"/>
    <w:rsid w:val="00E21F1C"/>
    <w:rsid w:val="00E21F23"/>
    <w:rsid w:val="00E224FE"/>
    <w:rsid w:val="00E2325D"/>
    <w:rsid w:val="00E24410"/>
    <w:rsid w:val="00E24695"/>
    <w:rsid w:val="00E24912"/>
    <w:rsid w:val="00E24B6F"/>
    <w:rsid w:val="00E25852"/>
    <w:rsid w:val="00E26E19"/>
    <w:rsid w:val="00E276D7"/>
    <w:rsid w:val="00E2789F"/>
    <w:rsid w:val="00E279CF"/>
    <w:rsid w:val="00E27E33"/>
    <w:rsid w:val="00E27F23"/>
    <w:rsid w:val="00E30155"/>
    <w:rsid w:val="00E301A5"/>
    <w:rsid w:val="00E301DA"/>
    <w:rsid w:val="00E30741"/>
    <w:rsid w:val="00E308BD"/>
    <w:rsid w:val="00E3115A"/>
    <w:rsid w:val="00E31BDC"/>
    <w:rsid w:val="00E31CB7"/>
    <w:rsid w:val="00E32646"/>
    <w:rsid w:val="00E32B35"/>
    <w:rsid w:val="00E33096"/>
    <w:rsid w:val="00E333F3"/>
    <w:rsid w:val="00E33D32"/>
    <w:rsid w:val="00E34C11"/>
    <w:rsid w:val="00E350B2"/>
    <w:rsid w:val="00E35121"/>
    <w:rsid w:val="00E35B11"/>
    <w:rsid w:val="00E368B7"/>
    <w:rsid w:val="00E36F25"/>
    <w:rsid w:val="00E37F5C"/>
    <w:rsid w:val="00E4024A"/>
    <w:rsid w:val="00E40415"/>
    <w:rsid w:val="00E40657"/>
    <w:rsid w:val="00E414B1"/>
    <w:rsid w:val="00E41754"/>
    <w:rsid w:val="00E419D3"/>
    <w:rsid w:val="00E42369"/>
    <w:rsid w:val="00E43842"/>
    <w:rsid w:val="00E446EA"/>
    <w:rsid w:val="00E4570A"/>
    <w:rsid w:val="00E45912"/>
    <w:rsid w:val="00E463BA"/>
    <w:rsid w:val="00E4771B"/>
    <w:rsid w:val="00E4780A"/>
    <w:rsid w:val="00E47C40"/>
    <w:rsid w:val="00E5021E"/>
    <w:rsid w:val="00E505FB"/>
    <w:rsid w:val="00E50836"/>
    <w:rsid w:val="00E51509"/>
    <w:rsid w:val="00E51926"/>
    <w:rsid w:val="00E51CA2"/>
    <w:rsid w:val="00E51D3A"/>
    <w:rsid w:val="00E51EDE"/>
    <w:rsid w:val="00E52507"/>
    <w:rsid w:val="00E525B4"/>
    <w:rsid w:val="00E52859"/>
    <w:rsid w:val="00E52EE7"/>
    <w:rsid w:val="00E53270"/>
    <w:rsid w:val="00E53828"/>
    <w:rsid w:val="00E544CC"/>
    <w:rsid w:val="00E54E28"/>
    <w:rsid w:val="00E55BA6"/>
    <w:rsid w:val="00E55FCB"/>
    <w:rsid w:val="00E562E0"/>
    <w:rsid w:val="00E569C6"/>
    <w:rsid w:val="00E56FDC"/>
    <w:rsid w:val="00E573B2"/>
    <w:rsid w:val="00E5756A"/>
    <w:rsid w:val="00E577D8"/>
    <w:rsid w:val="00E60EFF"/>
    <w:rsid w:val="00E62A97"/>
    <w:rsid w:val="00E62F56"/>
    <w:rsid w:val="00E63180"/>
    <w:rsid w:val="00E63AF6"/>
    <w:rsid w:val="00E647E7"/>
    <w:rsid w:val="00E64A68"/>
    <w:rsid w:val="00E64B3F"/>
    <w:rsid w:val="00E64D47"/>
    <w:rsid w:val="00E64DAD"/>
    <w:rsid w:val="00E64E92"/>
    <w:rsid w:val="00E64F99"/>
    <w:rsid w:val="00E65475"/>
    <w:rsid w:val="00E65528"/>
    <w:rsid w:val="00E6576A"/>
    <w:rsid w:val="00E65789"/>
    <w:rsid w:val="00E65D10"/>
    <w:rsid w:val="00E663F1"/>
    <w:rsid w:val="00E665B7"/>
    <w:rsid w:val="00E6682D"/>
    <w:rsid w:val="00E669D2"/>
    <w:rsid w:val="00E67327"/>
    <w:rsid w:val="00E67B95"/>
    <w:rsid w:val="00E7132E"/>
    <w:rsid w:val="00E713AE"/>
    <w:rsid w:val="00E71447"/>
    <w:rsid w:val="00E71AD4"/>
    <w:rsid w:val="00E71BAA"/>
    <w:rsid w:val="00E71FF5"/>
    <w:rsid w:val="00E728F0"/>
    <w:rsid w:val="00E7327E"/>
    <w:rsid w:val="00E7354F"/>
    <w:rsid w:val="00E73677"/>
    <w:rsid w:val="00E738B2"/>
    <w:rsid w:val="00E73B6D"/>
    <w:rsid w:val="00E74569"/>
    <w:rsid w:val="00E74596"/>
    <w:rsid w:val="00E74AD5"/>
    <w:rsid w:val="00E74AFA"/>
    <w:rsid w:val="00E74BEF"/>
    <w:rsid w:val="00E74FE3"/>
    <w:rsid w:val="00E7565B"/>
    <w:rsid w:val="00E76270"/>
    <w:rsid w:val="00E7631E"/>
    <w:rsid w:val="00E76343"/>
    <w:rsid w:val="00E767F8"/>
    <w:rsid w:val="00E770C6"/>
    <w:rsid w:val="00E77251"/>
    <w:rsid w:val="00E773BC"/>
    <w:rsid w:val="00E7779E"/>
    <w:rsid w:val="00E77B52"/>
    <w:rsid w:val="00E77C90"/>
    <w:rsid w:val="00E77E9E"/>
    <w:rsid w:val="00E77EBE"/>
    <w:rsid w:val="00E81610"/>
    <w:rsid w:val="00E81BEC"/>
    <w:rsid w:val="00E8214F"/>
    <w:rsid w:val="00E821DE"/>
    <w:rsid w:val="00E83155"/>
    <w:rsid w:val="00E83245"/>
    <w:rsid w:val="00E83810"/>
    <w:rsid w:val="00E83973"/>
    <w:rsid w:val="00E83B2C"/>
    <w:rsid w:val="00E84360"/>
    <w:rsid w:val="00E8505A"/>
    <w:rsid w:val="00E855D6"/>
    <w:rsid w:val="00E860D5"/>
    <w:rsid w:val="00E8698E"/>
    <w:rsid w:val="00E86DDB"/>
    <w:rsid w:val="00E86F15"/>
    <w:rsid w:val="00E86FD0"/>
    <w:rsid w:val="00E870B3"/>
    <w:rsid w:val="00E87B1A"/>
    <w:rsid w:val="00E907EF"/>
    <w:rsid w:val="00E908E8"/>
    <w:rsid w:val="00E91091"/>
    <w:rsid w:val="00E91153"/>
    <w:rsid w:val="00E91170"/>
    <w:rsid w:val="00E91693"/>
    <w:rsid w:val="00E91804"/>
    <w:rsid w:val="00E919C4"/>
    <w:rsid w:val="00E92022"/>
    <w:rsid w:val="00E921F2"/>
    <w:rsid w:val="00E927E3"/>
    <w:rsid w:val="00E92C6D"/>
    <w:rsid w:val="00E92D53"/>
    <w:rsid w:val="00E92DED"/>
    <w:rsid w:val="00E931B1"/>
    <w:rsid w:val="00E93F56"/>
    <w:rsid w:val="00E9418E"/>
    <w:rsid w:val="00E94193"/>
    <w:rsid w:val="00E9436D"/>
    <w:rsid w:val="00E94ACD"/>
    <w:rsid w:val="00E95237"/>
    <w:rsid w:val="00E955D3"/>
    <w:rsid w:val="00E97E25"/>
    <w:rsid w:val="00E97E5C"/>
    <w:rsid w:val="00EA0B5F"/>
    <w:rsid w:val="00EA26E7"/>
    <w:rsid w:val="00EA313D"/>
    <w:rsid w:val="00EA37A7"/>
    <w:rsid w:val="00EA3806"/>
    <w:rsid w:val="00EA386F"/>
    <w:rsid w:val="00EA38EB"/>
    <w:rsid w:val="00EA39E0"/>
    <w:rsid w:val="00EA3A32"/>
    <w:rsid w:val="00EA3B0E"/>
    <w:rsid w:val="00EA47D3"/>
    <w:rsid w:val="00EA4871"/>
    <w:rsid w:val="00EA4E0A"/>
    <w:rsid w:val="00EA58EE"/>
    <w:rsid w:val="00EA6045"/>
    <w:rsid w:val="00EA65C1"/>
    <w:rsid w:val="00EA77C3"/>
    <w:rsid w:val="00EA7B3F"/>
    <w:rsid w:val="00EB0B94"/>
    <w:rsid w:val="00EB171C"/>
    <w:rsid w:val="00EB19E9"/>
    <w:rsid w:val="00EB1BEB"/>
    <w:rsid w:val="00EB2AB1"/>
    <w:rsid w:val="00EB2C4F"/>
    <w:rsid w:val="00EB3193"/>
    <w:rsid w:val="00EB39C4"/>
    <w:rsid w:val="00EB3AF8"/>
    <w:rsid w:val="00EB3EE2"/>
    <w:rsid w:val="00EB4106"/>
    <w:rsid w:val="00EB48A5"/>
    <w:rsid w:val="00EB57C9"/>
    <w:rsid w:val="00EB5AFB"/>
    <w:rsid w:val="00EB637C"/>
    <w:rsid w:val="00EB6695"/>
    <w:rsid w:val="00EB6B96"/>
    <w:rsid w:val="00EB73FD"/>
    <w:rsid w:val="00EB74C1"/>
    <w:rsid w:val="00EC036A"/>
    <w:rsid w:val="00EC0CF4"/>
    <w:rsid w:val="00EC0EF9"/>
    <w:rsid w:val="00EC1795"/>
    <w:rsid w:val="00EC1F16"/>
    <w:rsid w:val="00EC2110"/>
    <w:rsid w:val="00EC2257"/>
    <w:rsid w:val="00EC23B2"/>
    <w:rsid w:val="00EC25E2"/>
    <w:rsid w:val="00EC2893"/>
    <w:rsid w:val="00EC2F4F"/>
    <w:rsid w:val="00EC30E1"/>
    <w:rsid w:val="00EC3849"/>
    <w:rsid w:val="00EC49A4"/>
    <w:rsid w:val="00EC4A59"/>
    <w:rsid w:val="00EC55EE"/>
    <w:rsid w:val="00EC57E0"/>
    <w:rsid w:val="00EC5A98"/>
    <w:rsid w:val="00EC5DD0"/>
    <w:rsid w:val="00EC6C22"/>
    <w:rsid w:val="00EC700E"/>
    <w:rsid w:val="00EC7114"/>
    <w:rsid w:val="00EC7910"/>
    <w:rsid w:val="00EC7F51"/>
    <w:rsid w:val="00ED116E"/>
    <w:rsid w:val="00ED1D72"/>
    <w:rsid w:val="00ED1E94"/>
    <w:rsid w:val="00ED2AC6"/>
    <w:rsid w:val="00ED311C"/>
    <w:rsid w:val="00ED3347"/>
    <w:rsid w:val="00ED3514"/>
    <w:rsid w:val="00ED3B96"/>
    <w:rsid w:val="00ED3BBB"/>
    <w:rsid w:val="00ED4038"/>
    <w:rsid w:val="00ED425D"/>
    <w:rsid w:val="00ED44BB"/>
    <w:rsid w:val="00ED4570"/>
    <w:rsid w:val="00ED45F5"/>
    <w:rsid w:val="00ED47EB"/>
    <w:rsid w:val="00ED568B"/>
    <w:rsid w:val="00ED6578"/>
    <w:rsid w:val="00ED6BED"/>
    <w:rsid w:val="00ED7E10"/>
    <w:rsid w:val="00EE07D4"/>
    <w:rsid w:val="00EE0C55"/>
    <w:rsid w:val="00EE0CDA"/>
    <w:rsid w:val="00EE1A75"/>
    <w:rsid w:val="00EE1F87"/>
    <w:rsid w:val="00EE29AF"/>
    <w:rsid w:val="00EE3528"/>
    <w:rsid w:val="00EE35F3"/>
    <w:rsid w:val="00EE36EB"/>
    <w:rsid w:val="00EE4F92"/>
    <w:rsid w:val="00EE50F8"/>
    <w:rsid w:val="00EE6B0E"/>
    <w:rsid w:val="00EE6DD2"/>
    <w:rsid w:val="00EF0924"/>
    <w:rsid w:val="00EF10B7"/>
    <w:rsid w:val="00EF17B2"/>
    <w:rsid w:val="00EF1931"/>
    <w:rsid w:val="00EF29A3"/>
    <w:rsid w:val="00EF2B04"/>
    <w:rsid w:val="00EF2D49"/>
    <w:rsid w:val="00EF365A"/>
    <w:rsid w:val="00EF39F2"/>
    <w:rsid w:val="00EF3A41"/>
    <w:rsid w:val="00EF51B3"/>
    <w:rsid w:val="00EF5825"/>
    <w:rsid w:val="00EF5D9C"/>
    <w:rsid w:val="00EF5F54"/>
    <w:rsid w:val="00EF67C3"/>
    <w:rsid w:val="00EF6801"/>
    <w:rsid w:val="00EF68E5"/>
    <w:rsid w:val="00EF733E"/>
    <w:rsid w:val="00EF73A2"/>
    <w:rsid w:val="00EF7488"/>
    <w:rsid w:val="00EF7688"/>
    <w:rsid w:val="00F00080"/>
    <w:rsid w:val="00F004A0"/>
    <w:rsid w:val="00F00504"/>
    <w:rsid w:val="00F009C5"/>
    <w:rsid w:val="00F01306"/>
    <w:rsid w:val="00F017DE"/>
    <w:rsid w:val="00F024ED"/>
    <w:rsid w:val="00F0301F"/>
    <w:rsid w:val="00F03490"/>
    <w:rsid w:val="00F036C2"/>
    <w:rsid w:val="00F03717"/>
    <w:rsid w:val="00F03CB5"/>
    <w:rsid w:val="00F044ED"/>
    <w:rsid w:val="00F0475A"/>
    <w:rsid w:val="00F048BC"/>
    <w:rsid w:val="00F05203"/>
    <w:rsid w:val="00F05AE1"/>
    <w:rsid w:val="00F05B88"/>
    <w:rsid w:val="00F05D7D"/>
    <w:rsid w:val="00F0618E"/>
    <w:rsid w:val="00F064EC"/>
    <w:rsid w:val="00F06957"/>
    <w:rsid w:val="00F06C6D"/>
    <w:rsid w:val="00F07DE6"/>
    <w:rsid w:val="00F107A8"/>
    <w:rsid w:val="00F1338E"/>
    <w:rsid w:val="00F13526"/>
    <w:rsid w:val="00F13A12"/>
    <w:rsid w:val="00F13A33"/>
    <w:rsid w:val="00F13AAB"/>
    <w:rsid w:val="00F13E02"/>
    <w:rsid w:val="00F13E2F"/>
    <w:rsid w:val="00F145BF"/>
    <w:rsid w:val="00F14610"/>
    <w:rsid w:val="00F148B8"/>
    <w:rsid w:val="00F14A61"/>
    <w:rsid w:val="00F156C9"/>
    <w:rsid w:val="00F158D3"/>
    <w:rsid w:val="00F160F8"/>
    <w:rsid w:val="00F166DD"/>
    <w:rsid w:val="00F16B07"/>
    <w:rsid w:val="00F17158"/>
    <w:rsid w:val="00F17441"/>
    <w:rsid w:val="00F1791F"/>
    <w:rsid w:val="00F20016"/>
    <w:rsid w:val="00F20415"/>
    <w:rsid w:val="00F204D2"/>
    <w:rsid w:val="00F20DE7"/>
    <w:rsid w:val="00F21AEA"/>
    <w:rsid w:val="00F2247B"/>
    <w:rsid w:val="00F22C3D"/>
    <w:rsid w:val="00F23547"/>
    <w:rsid w:val="00F23BB6"/>
    <w:rsid w:val="00F23DAD"/>
    <w:rsid w:val="00F257FE"/>
    <w:rsid w:val="00F25E9A"/>
    <w:rsid w:val="00F262B5"/>
    <w:rsid w:val="00F26514"/>
    <w:rsid w:val="00F2663A"/>
    <w:rsid w:val="00F268C8"/>
    <w:rsid w:val="00F26B42"/>
    <w:rsid w:val="00F279A8"/>
    <w:rsid w:val="00F27E05"/>
    <w:rsid w:val="00F3098D"/>
    <w:rsid w:val="00F3174C"/>
    <w:rsid w:val="00F31797"/>
    <w:rsid w:val="00F3183D"/>
    <w:rsid w:val="00F3200E"/>
    <w:rsid w:val="00F3299E"/>
    <w:rsid w:val="00F32EB2"/>
    <w:rsid w:val="00F33114"/>
    <w:rsid w:val="00F33971"/>
    <w:rsid w:val="00F33AB2"/>
    <w:rsid w:val="00F3436F"/>
    <w:rsid w:val="00F344DB"/>
    <w:rsid w:val="00F34E4D"/>
    <w:rsid w:val="00F34F75"/>
    <w:rsid w:val="00F3512C"/>
    <w:rsid w:val="00F353B4"/>
    <w:rsid w:val="00F35AFD"/>
    <w:rsid w:val="00F3669E"/>
    <w:rsid w:val="00F368DE"/>
    <w:rsid w:val="00F370A0"/>
    <w:rsid w:val="00F3750B"/>
    <w:rsid w:val="00F378CD"/>
    <w:rsid w:val="00F378D8"/>
    <w:rsid w:val="00F406CC"/>
    <w:rsid w:val="00F40A03"/>
    <w:rsid w:val="00F41293"/>
    <w:rsid w:val="00F41300"/>
    <w:rsid w:val="00F41323"/>
    <w:rsid w:val="00F41343"/>
    <w:rsid w:val="00F41354"/>
    <w:rsid w:val="00F41ADA"/>
    <w:rsid w:val="00F42F90"/>
    <w:rsid w:val="00F43008"/>
    <w:rsid w:val="00F43074"/>
    <w:rsid w:val="00F43ACE"/>
    <w:rsid w:val="00F43BF7"/>
    <w:rsid w:val="00F43E4B"/>
    <w:rsid w:val="00F44238"/>
    <w:rsid w:val="00F44290"/>
    <w:rsid w:val="00F443F4"/>
    <w:rsid w:val="00F44759"/>
    <w:rsid w:val="00F44F13"/>
    <w:rsid w:val="00F45C53"/>
    <w:rsid w:val="00F45D7E"/>
    <w:rsid w:val="00F45F89"/>
    <w:rsid w:val="00F4712E"/>
    <w:rsid w:val="00F47268"/>
    <w:rsid w:val="00F474C6"/>
    <w:rsid w:val="00F478C1"/>
    <w:rsid w:val="00F50425"/>
    <w:rsid w:val="00F50C0F"/>
    <w:rsid w:val="00F51261"/>
    <w:rsid w:val="00F51FF0"/>
    <w:rsid w:val="00F528BB"/>
    <w:rsid w:val="00F539D0"/>
    <w:rsid w:val="00F5444D"/>
    <w:rsid w:val="00F545B9"/>
    <w:rsid w:val="00F54CFF"/>
    <w:rsid w:val="00F54EA6"/>
    <w:rsid w:val="00F559C6"/>
    <w:rsid w:val="00F55F83"/>
    <w:rsid w:val="00F560F2"/>
    <w:rsid w:val="00F56DBD"/>
    <w:rsid w:val="00F56E1C"/>
    <w:rsid w:val="00F5755B"/>
    <w:rsid w:val="00F57718"/>
    <w:rsid w:val="00F57888"/>
    <w:rsid w:val="00F60186"/>
    <w:rsid w:val="00F606B0"/>
    <w:rsid w:val="00F60811"/>
    <w:rsid w:val="00F60A3D"/>
    <w:rsid w:val="00F61046"/>
    <w:rsid w:val="00F61724"/>
    <w:rsid w:val="00F61B57"/>
    <w:rsid w:val="00F61D98"/>
    <w:rsid w:val="00F62B39"/>
    <w:rsid w:val="00F62BC7"/>
    <w:rsid w:val="00F6305C"/>
    <w:rsid w:val="00F6311F"/>
    <w:rsid w:val="00F6322D"/>
    <w:rsid w:val="00F640C4"/>
    <w:rsid w:val="00F6424E"/>
    <w:rsid w:val="00F6444D"/>
    <w:rsid w:val="00F64A20"/>
    <w:rsid w:val="00F64F66"/>
    <w:rsid w:val="00F64FAA"/>
    <w:rsid w:val="00F65225"/>
    <w:rsid w:val="00F65423"/>
    <w:rsid w:val="00F6583E"/>
    <w:rsid w:val="00F65F40"/>
    <w:rsid w:val="00F666FF"/>
    <w:rsid w:val="00F67561"/>
    <w:rsid w:val="00F677C7"/>
    <w:rsid w:val="00F67B39"/>
    <w:rsid w:val="00F701AC"/>
    <w:rsid w:val="00F707CD"/>
    <w:rsid w:val="00F70EF6"/>
    <w:rsid w:val="00F71C62"/>
    <w:rsid w:val="00F71F10"/>
    <w:rsid w:val="00F71F2B"/>
    <w:rsid w:val="00F72477"/>
    <w:rsid w:val="00F724D5"/>
    <w:rsid w:val="00F74018"/>
    <w:rsid w:val="00F75225"/>
    <w:rsid w:val="00F76106"/>
    <w:rsid w:val="00F76239"/>
    <w:rsid w:val="00F765D0"/>
    <w:rsid w:val="00F76B58"/>
    <w:rsid w:val="00F77142"/>
    <w:rsid w:val="00F77959"/>
    <w:rsid w:val="00F77C75"/>
    <w:rsid w:val="00F77F28"/>
    <w:rsid w:val="00F80480"/>
    <w:rsid w:val="00F80B5E"/>
    <w:rsid w:val="00F80C4F"/>
    <w:rsid w:val="00F80F3D"/>
    <w:rsid w:val="00F81B5D"/>
    <w:rsid w:val="00F81E7B"/>
    <w:rsid w:val="00F8210A"/>
    <w:rsid w:val="00F826E5"/>
    <w:rsid w:val="00F8273E"/>
    <w:rsid w:val="00F82CE6"/>
    <w:rsid w:val="00F8300F"/>
    <w:rsid w:val="00F83055"/>
    <w:rsid w:val="00F83D44"/>
    <w:rsid w:val="00F842BC"/>
    <w:rsid w:val="00F84DF9"/>
    <w:rsid w:val="00F84E55"/>
    <w:rsid w:val="00F853B4"/>
    <w:rsid w:val="00F85672"/>
    <w:rsid w:val="00F86C34"/>
    <w:rsid w:val="00F8708B"/>
    <w:rsid w:val="00F8732C"/>
    <w:rsid w:val="00F87372"/>
    <w:rsid w:val="00F87A6D"/>
    <w:rsid w:val="00F90425"/>
    <w:rsid w:val="00F90C6F"/>
    <w:rsid w:val="00F91267"/>
    <w:rsid w:val="00F91274"/>
    <w:rsid w:val="00F91949"/>
    <w:rsid w:val="00F91F2B"/>
    <w:rsid w:val="00F921BB"/>
    <w:rsid w:val="00F92904"/>
    <w:rsid w:val="00F92BBD"/>
    <w:rsid w:val="00F93377"/>
    <w:rsid w:val="00F9353C"/>
    <w:rsid w:val="00F937FE"/>
    <w:rsid w:val="00F93F7A"/>
    <w:rsid w:val="00F94BB1"/>
    <w:rsid w:val="00F957EF"/>
    <w:rsid w:val="00F965DF"/>
    <w:rsid w:val="00F96B52"/>
    <w:rsid w:val="00F96EDD"/>
    <w:rsid w:val="00F97061"/>
    <w:rsid w:val="00F97140"/>
    <w:rsid w:val="00F9768B"/>
    <w:rsid w:val="00F97AB6"/>
    <w:rsid w:val="00F97B37"/>
    <w:rsid w:val="00F97BD3"/>
    <w:rsid w:val="00FA02F7"/>
    <w:rsid w:val="00FA0892"/>
    <w:rsid w:val="00FA0950"/>
    <w:rsid w:val="00FA0D41"/>
    <w:rsid w:val="00FA166D"/>
    <w:rsid w:val="00FA1680"/>
    <w:rsid w:val="00FA17C1"/>
    <w:rsid w:val="00FA1DC7"/>
    <w:rsid w:val="00FA20E8"/>
    <w:rsid w:val="00FA2A89"/>
    <w:rsid w:val="00FA2EF4"/>
    <w:rsid w:val="00FA3024"/>
    <w:rsid w:val="00FA3558"/>
    <w:rsid w:val="00FA3BC4"/>
    <w:rsid w:val="00FA3D2F"/>
    <w:rsid w:val="00FA3FC1"/>
    <w:rsid w:val="00FA40D6"/>
    <w:rsid w:val="00FA538A"/>
    <w:rsid w:val="00FA543C"/>
    <w:rsid w:val="00FA5FAB"/>
    <w:rsid w:val="00FA6438"/>
    <w:rsid w:val="00FA6D16"/>
    <w:rsid w:val="00FA6FCC"/>
    <w:rsid w:val="00FA7872"/>
    <w:rsid w:val="00FB04A4"/>
    <w:rsid w:val="00FB0525"/>
    <w:rsid w:val="00FB0939"/>
    <w:rsid w:val="00FB0DFF"/>
    <w:rsid w:val="00FB1EB3"/>
    <w:rsid w:val="00FB1FA1"/>
    <w:rsid w:val="00FB2075"/>
    <w:rsid w:val="00FB28E4"/>
    <w:rsid w:val="00FB394E"/>
    <w:rsid w:val="00FB456A"/>
    <w:rsid w:val="00FB4B5E"/>
    <w:rsid w:val="00FB50E1"/>
    <w:rsid w:val="00FB516B"/>
    <w:rsid w:val="00FB51FA"/>
    <w:rsid w:val="00FB5D5E"/>
    <w:rsid w:val="00FB606C"/>
    <w:rsid w:val="00FB6161"/>
    <w:rsid w:val="00FB630F"/>
    <w:rsid w:val="00FB74B9"/>
    <w:rsid w:val="00FC02E6"/>
    <w:rsid w:val="00FC0C82"/>
    <w:rsid w:val="00FC0CBB"/>
    <w:rsid w:val="00FC0CE5"/>
    <w:rsid w:val="00FC1338"/>
    <w:rsid w:val="00FC138B"/>
    <w:rsid w:val="00FC182C"/>
    <w:rsid w:val="00FC20F1"/>
    <w:rsid w:val="00FC224E"/>
    <w:rsid w:val="00FC29E2"/>
    <w:rsid w:val="00FC2BEA"/>
    <w:rsid w:val="00FC319E"/>
    <w:rsid w:val="00FC32D5"/>
    <w:rsid w:val="00FC3374"/>
    <w:rsid w:val="00FC3847"/>
    <w:rsid w:val="00FC39A6"/>
    <w:rsid w:val="00FC4502"/>
    <w:rsid w:val="00FC5006"/>
    <w:rsid w:val="00FC565D"/>
    <w:rsid w:val="00FC6904"/>
    <w:rsid w:val="00FC6AF1"/>
    <w:rsid w:val="00FC6BB4"/>
    <w:rsid w:val="00FC6F89"/>
    <w:rsid w:val="00FC71AF"/>
    <w:rsid w:val="00FC7816"/>
    <w:rsid w:val="00FC7A7E"/>
    <w:rsid w:val="00FD1A88"/>
    <w:rsid w:val="00FD1D66"/>
    <w:rsid w:val="00FD2739"/>
    <w:rsid w:val="00FD2AED"/>
    <w:rsid w:val="00FD30C3"/>
    <w:rsid w:val="00FD31DC"/>
    <w:rsid w:val="00FD418E"/>
    <w:rsid w:val="00FD41C9"/>
    <w:rsid w:val="00FD489F"/>
    <w:rsid w:val="00FD540F"/>
    <w:rsid w:val="00FD6220"/>
    <w:rsid w:val="00FD6A8D"/>
    <w:rsid w:val="00FD6C58"/>
    <w:rsid w:val="00FD7323"/>
    <w:rsid w:val="00FD73DA"/>
    <w:rsid w:val="00FD76C9"/>
    <w:rsid w:val="00FD7E49"/>
    <w:rsid w:val="00FE0170"/>
    <w:rsid w:val="00FE1455"/>
    <w:rsid w:val="00FE1EE8"/>
    <w:rsid w:val="00FE24FA"/>
    <w:rsid w:val="00FE289E"/>
    <w:rsid w:val="00FE3434"/>
    <w:rsid w:val="00FE3971"/>
    <w:rsid w:val="00FE3B17"/>
    <w:rsid w:val="00FE3B67"/>
    <w:rsid w:val="00FE3E64"/>
    <w:rsid w:val="00FE411E"/>
    <w:rsid w:val="00FE4830"/>
    <w:rsid w:val="00FE50F1"/>
    <w:rsid w:val="00FE55F7"/>
    <w:rsid w:val="00FE5A2A"/>
    <w:rsid w:val="00FE60CC"/>
    <w:rsid w:val="00FE60D9"/>
    <w:rsid w:val="00FE6515"/>
    <w:rsid w:val="00FE659B"/>
    <w:rsid w:val="00FE65B5"/>
    <w:rsid w:val="00FE6F6E"/>
    <w:rsid w:val="00FE720A"/>
    <w:rsid w:val="00FE763F"/>
    <w:rsid w:val="00FE768F"/>
    <w:rsid w:val="00FE7F21"/>
    <w:rsid w:val="00FF0559"/>
    <w:rsid w:val="00FF0AA6"/>
    <w:rsid w:val="00FF15DF"/>
    <w:rsid w:val="00FF20DA"/>
    <w:rsid w:val="00FF256F"/>
    <w:rsid w:val="00FF270E"/>
    <w:rsid w:val="00FF28AC"/>
    <w:rsid w:val="00FF2C9A"/>
    <w:rsid w:val="00FF3071"/>
    <w:rsid w:val="00FF3278"/>
    <w:rsid w:val="00FF361E"/>
    <w:rsid w:val="00FF3C9E"/>
    <w:rsid w:val="00FF4122"/>
    <w:rsid w:val="00FF4ADB"/>
    <w:rsid w:val="00FF592A"/>
    <w:rsid w:val="00FF5BB3"/>
    <w:rsid w:val="00FF6CB4"/>
    <w:rsid w:val="00FF76E6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7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31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57313"/>
  </w:style>
  <w:style w:type="character" w:styleId="Hyperlink">
    <w:name w:val="Hyperlink"/>
    <w:basedOn w:val="DefaultParagraphFont"/>
    <w:uiPriority w:val="99"/>
    <w:unhideWhenUsed/>
    <w:rsid w:val="00C57313"/>
    <w:rPr>
      <w:color w:val="0000FF"/>
      <w:u w:val="single"/>
    </w:rPr>
  </w:style>
  <w:style w:type="character" w:styleId="Strong">
    <w:name w:val="Strong"/>
    <w:uiPriority w:val="22"/>
    <w:qFormat/>
    <w:rsid w:val="00C57313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C573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73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7313"/>
    <w:rPr>
      <w:vertAlign w:val="superscript"/>
    </w:rPr>
  </w:style>
  <w:style w:type="character" w:customStyle="1" w:styleId="citation">
    <w:name w:val="citation"/>
    <w:basedOn w:val="DefaultParagraphFont"/>
    <w:rsid w:val="00C57313"/>
  </w:style>
  <w:style w:type="table" w:styleId="TableGrid">
    <w:name w:val="Table Grid"/>
    <w:basedOn w:val="TableNormal"/>
    <w:uiPriority w:val="59"/>
    <w:rsid w:val="00C573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C7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9C7D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lug-pub-date">
    <w:name w:val="slug-pub-date"/>
    <w:basedOn w:val="DefaultParagraphFont"/>
    <w:rsid w:val="009C7D7C"/>
  </w:style>
  <w:style w:type="character" w:customStyle="1" w:styleId="slug-vol">
    <w:name w:val="slug-vol"/>
    <w:basedOn w:val="DefaultParagraphFont"/>
    <w:rsid w:val="009C7D7C"/>
  </w:style>
  <w:style w:type="character" w:customStyle="1" w:styleId="slug-issue">
    <w:name w:val="slug-issue"/>
    <w:basedOn w:val="DefaultParagraphFont"/>
    <w:rsid w:val="009C7D7C"/>
  </w:style>
  <w:style w:type="character" w:customStyle="1" w:styleId="slug-pages">
    <w:name w:val="slug-pages"/>
    <w:basedOn w:val="DefaultParagraphFont"/>
    <w:rsid w:val="009C7D7C"/>
  </w:style>
  <w:style w:type="paragraph" w:styleId="BalloonText">
    <w:name w:val="Balloon Text"/>
    <w:basedOn w:val="Normal"/>
    <w:link w:val="BalloonTextChar"/>
    <w:uiPriority w:val="99"/>
    <w:semiHidden/>
    <w:unhideWhenUsed/>
    <w:rsid w:val="00D0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6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B63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7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31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57313"/>
  </w:style>
  <w:style w:type="character" w:styleId="Hyperlink">
    <w:name w:val="Hyperlink"/>
    <w:basedOn w:val="DefaultParagraphFont"/>
    <w:uiPriority w:val="99"/>
    <w:unhideWhenUsed/>
    <w:rsid w:val="00C57313"/>
    <w:rPr>
      <w:color w:val="0000FF"/>
      <w:u w:val="single"/>
    </w:rPr>
  </w:style>
  <w:style w:type="character" w:styleId="Strong">
    <w:name w:val="Strong"/>
    <w:uiPriority w:val="22"/>
    <w:qFormat/>
    <w:rsid w:val="00C57313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C573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73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7313"/>
    <w:rPr>
      <w:vertAlign w:val="superscript"/>
    </w:rPr>
  </w:style>
  <w:style w:type="character" w:customStyle="1" w:styleId="citation">
    <w:name w:val="citation"/>
    <w:basedOn w:val="DefaultParagraphFont"/>
    <w:rsid w:val="00C57313"/>
  </w:style>
  <w:style w:type="table" w:styleId="TableGrid">
    <w:name w:val="Table Grid"/>
    <w:basedOn w:val="TableNormal"/>
    <w:uiPriority w:val="59"/>
    <w:rsid w:val="00C573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C7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9C7D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lug-pub-date">
    <w:name w:val="slug-pub-date"/>
    <w:basedOn w:val="DefaultParagraphFont"/>
    <w:rsid w:val="009C7D7C"/>
  </w:style>
  <w:style w:type="character" w:customStyle="1" w:styleId="slug-vol">
    <w:name w:val="slug-vol"/>
    <w:basedOn w:val="DefaultParagraphFont"/>
    <w:rsid w:val="009C7D7C"/>
  </w:style>
  <w:style w:type="character" w:customStyle="1" w:styleId="slug-issue">
    <w:name w:val="slug-issue"/>
    <w:basedOn w:val="DefaultParagraphFont"/>
    <w:rsid w:val="009C7D7C"/>
  </w:style>
  <w:style w:type="character" w:customStyle="1" w:styleId="slug-pages">
    <w:name w:val="slug-pages"/>
    <w:basedOn w:val="DefaultParagraphFont"/>
    <w:rsid w:val="009C7D7C"/>
  </w:style>
  <w:style w:type="paragraph" w:styleId="BalloonText">
    <w:name w:val="Balloon Text"/>
    <w:basedOn w:val="Normal"/>
    <w:link w:val="BalloonTextChar"/>
    <w:uiPriority w:val="99"/>
    <w:semiHidden/>
    <w:unhideWhenUsed/>
    <w:rsid w:val="00D0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6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B63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utn.sk/libr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pages/vestniki_journals/99990201_West_soc_2004_1(3)/18.pdf" TargetMode="External"/><Relationship Id="rId3" Type="http://schemas.openxmlformats.org/officeDocument/2006/relationships/hyperlink" Target="http://www.finanzasostenibile.it/finanza/moskowitz2004.pdf" TargetMode="External"/><Relationship Id="rId7" Type="http://schemas.openxmlformats.org/officeDocument/2006/relationships/hyperlink" Target="http://www.cgp.ru/pdfs/delross.pdf" TargetMode="External"/><Relationship Id="rId12" Type="http://schemas.openxmlformats.org/officeDocument/2006/relationships/hyperlink" Target="http://geert-hofstede.com/ukraine.html" TargetMode="External"/><Relationship Id="rId2" Type="http://schemas.openxmlformats.org/officeDocument/2006/relationships/hyperlink" Target="http://www.academia.edu/8169389/Understanding_Cross-Cultural_Management" TargetMode="External"/><Relationship Id="rId1" Type="http://schemas.openxmlformats.org/officeDocument/2006/relationships/hyperlink" Target="http://www.cutn.sk/Library/proceedings/mch_2013/editovane_prispevky/44.%20Graham.pdf" TargetMode="External"/><Relationship Id="rId6" Type="http://schemas.openxmlformats.org/officeDocument/2006/relationships/hyperlink" Target="https://www.arcjournals.org/pdfs/ijhsse/v1-i12/14.pdf" TargetMode="External"/><Relationship Id="rId11" Type="http://schemas.openxmlformats.org/officeDocument/2006/relationships/hyperlink" Target="http://geert-hofstede.com/romania.html" TargetMode="External"/><Relationship Id="rId5" Type="http://schemas.openxmlformats.org/officeDocument/2006/relationships/hyperlink" Target="http://arnop.unimaas.nl/show.cgi?fid=11407" TargetMode="External"/><Relationship Id="rId10" Type="http://schemas.openxmlformats.org/officeDocument/2006/relationships/hyperlink" Target="http://geert-hofstede.com/romania.html" TargetMode="External"/><Relationship Id="rId4" Type="http://schemas.openxmlformats.org/officeDocument/2006/relationships/hyperlink" Target="https://en.wikipedia.org/wiki/SAGE_Publications" TargetMode="External"/><Relationship Id="rId9" Type="http://schemas.openxmlformats.org/officeDocument/2006/relationships/hyperlink" Target="http://geert-hofstede.com/ukraine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ss\Desktop\thesi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ss\Desktop\thesi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oss\Desktop\thesi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Лист1!$C$5</c:f>
              <c:strCache>
                <c:ptCount val="1"/>
                <c:pt idx="0">
                  <c:v>Strongly agree</c:v>
                </c:pt>
              </c:strCache>
            </c:strRef>
          </c:tx>
          <c:invertIfNegative val="0"/>
          <c:cat>
            <c:strRef>
              <c:f>Лист1!$D$4:$M$4</c:f>
              <c:strCache>
                <c:ptCount val="10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  <c:pt idx="5">
                  <c:v>Q6</c:v>
                </c:pt>
                <c:pt idx="6">
                  <c:v>Q7</c:v>
                </c:pt>
                <c:pt idx="7">
                  <c:v>Q8</c:v>
                </c:pt>
                <c:pt idx="8">
                  <c:v>Q9</c:v>
                </c:pt>
                <c:pt idx="9">
                  <c:v>Q10</c:v>
                </c:pt>
              </c:strCache>
            </c:strRef>
          </c:cat>
          <c:val>
            <c:numRef>
              <c:f>Лист1!$D$5:$M$5</c:f>
              <c:numCache>
                <c:formatCode>General</c:formatCode>
                <c:ptCount val="10"/>
                <c:pt idx="0">
                  <c:v>3</c:v>
                </c:pt>
                <c:pt idx="1">
                  <c:v>5</c:v>
                </c:pt>
                <c:pt idx="2">
                  <c:v>1</c:v>
                </c:pt>
                <c:pt idx="3">
                  <c:v>8</c:v>
                </c:pt>
                <c:pt idx="4">
                  <c:v>8</c:v>
                </c:pt>
                <c:pt idx="5">
                  <c:v>11</c:v>
                </c:pt>
                <c:pt idx="6">
                  <c:v>0</c:v>
                </c:pt>
                <c:pt idx="7">
                  <c:v>4</c:v>
                </c:pt>
                <c:pt idx="8">
                  <c:v>6</c:v>
                </c:pt>
                <c:pt idx="9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Лист1!$C$6</c:f>
              <c:strCache>
                <c:ptCount val="1"/>
                <c:pt idx="0">
                  <c:v>Agree</c:v>
                </c:pt>
              </c:strCache>
            </c:strRef>
          </c:tx>
          <c:invertIfNegative val="0"/>
          <c:cat>
            <c:strRef>
              <c:f>Лист1!$D$4:$M$4</c:f>
              <c:strCache>
                <c:ptCount val="10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  <c:pt idx="5">
                  <c:v>Q6</c:v>
                </c:pt>
                <c:pt idx="6">
                  <c:v>Q7</c:v>
                </c:pt>
                <c:pt idx="7">
                  <c:v>Q8</c:v>
                </c:pt>
                <c:pt idx="8">
                  <c:v>Q9</c:v>
                </c:pt>
                <c:pt idx="9">
                  <c:v>Q10</c:v>
                </c:pt>
              </c:strCache>
            </c:strRef>
          </c:cat>
          <c:val>
            <c:numRef>
              <c:f>Лист1!$D$6:$M$6</c:f>
              <c:numCache>
                <c:formatCode>General</c:formatCode>
                <c:ptCount val="10"/>
                <c:pt idx="0">
                  <c:v>2</c:v>
                </c:pt>
                <c:pt idx="1">
                  <c:v>5</c:v>
                </c:pt>
                <c:pt idx="2">
                  <c:v>11</c:v>
                </c:pt>
                <c:pt idx="3">
                  <c:v>22</c:v>
                </c:pt>
                <c:pt idx="4">
                  <c:v>17</c:v>
                </c:pt>
                <c:pt idx="5">
                  <c:v>15</c:v>
                </c:pt>
                <c:pt idx="6">
                  <c:v>4</c:v>
                </c:pt>
                <c:pt idx="7">
                  <c:v>5</c:v>
                </c:pt>
                <c:pt idx="8">
                  <c:v>14</c:v>
                </c:pt>
                <c:pt idx="9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Лист1!$C$7</c:f>
              <c:strCache>
                <c:ptCount val="1"/>
                <c:pt idx="0">
                  <c:v>Neither agree nor disagree</c:v>
                </c:pt>
              </c:strCache>
            </c:strRef>
          </c:tx>
          <c:invertIfNegative val="0"/>
          <c:cat>
            <c:strRef>
              <c:f>Лист1!$D$4:$M$4</c:f>
              <c:strCache>
                <c:ptCount val="10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  <c:pt idx="5">
                  <c:v>Q6</c:v>
                </c:pt>
                <c:pt idx="6">
                  <c:v>Q7</c:v>
                </c:pt>
                <c:pt idx="7">
                  <c:v>Q8</c:v>
                </c:pt>
                <c:pt idx="8">
                  <c:v>Q9</c:v>
                </c:pt>
                <c:pt idx="9">
                  <c:v>Q10</c:v>
                </c:pt>
              </c:strCache>
            </c:strRef>
          </c:cat>
          <c:val>
            <c:numRef>
              <c:f>Лист1!$D$7:$M$7</c:f>
              <c:numCache>
                <c:formatCode>General</c:formatCode>
                <c:ptCount val="10"/>
                <c:pt idx="0">
                  <c:v>37</c:v>
                </c:pt>
                <c:pt idx="1">
                  <c:v>4</c:v>
                </c:pt>
                <c:pt idx="2">
                  <c:v>23</c:v>
                </c:pt>
                <c:pt idx="3">
                  <c:v>8</c:v>
                </c:pt>
                <c:pt idx="4">
                  <c:v>7</c:v>
                </c:pt>
                <c:pt idx="5">
                  <c:v>16</c:v>
                </c:pt>
                <c:pt idx="6">
                  <c:v>12</c:v>
                </c:pt>
                <c:pt idx="7">
                  <c:v>5</c:v>
                </c:pt>
                <c:pt idx="8">
                  <c:v>20</c:v>
                </c:pt>
                <c:pt idx="9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Лист1!$C$8</c:f>
              <c:strCache>
                <c:ptCount val="1"/>
                <c:pt idx="0">
                  <c:v>Disagree</c:v>
                </c:pt>
              </c:strCache>
            </c:strRef>
          </c:tx>
          <c:invertIfNegative val="0"/>
          <c:cat>
            <c:strRef>
              <c:f>Лист1!$D$4:$M$4</c:f>
              <c:strCache>
                <c:ptCount val="10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  <c:pt idx="5">
                  <c:v>Q6</c:v>
                </c:pt>
                <c:pt idx="6">
                  <c:v>Q7</c:v>
                </c:pt>
                <c:pt idx="7">
                  <c:v>Q8</c:v>
                </c:pt>
                <c:pt idx="8">
                  <c:v>Q9</c:v>
                </c:pt>
                <c:pt idx="9">
                  <c:v>Q10</c:v>
                </c:pt>
              </c:strCache>
            </c:strRef>
          </c:cat>
          <c:val>
            <c:numRef>
              <c:f>Лист1!$D$8:$M$8</c:f>
              <c:numCache>
                <c:formatCode>General</c:formatCode>
                <c:ptCount val="10"/>
                <c:pt idx="0">
                  <c:v>7</c:v>
                </c:pt>
                <c:pt idx="1">
                  <c:v>32</c:v>
                </c:pt>
                <c:pt idx="2">
                  <c:v>14</c:v>
                </c:pt>
                <c:pt idx="3">
                  <c:v>8</c:v>
                </c:pt>
                <c:pt idx="4">
                  <c:v>10</c:v>
                </c:pt>
                <c:pt idx="5">
                  <c:v>4</c:v>
                </c:pt>
                <c:pt idx="6">
                  <c:v>6</c:v>
                </c:pt>
                <c:pt idx="7">
                  <c:v>18</c:v>
                </c:pt>
                <c:pt idx="8">
                  <c:v>5</c:v>
                </c:pt>
                <c:pt idx="9">
                  <c:v>6</c:v>
                </c:pt>
              </c:numCache>
            </c:numRef>
          </c:val>
        </c:ser>
        <c:ser>
          <c:idx val="4"/>
          <c:order val="4"/>
          <c:tx>
            <c:strRef>
              <c:f>Лист1!$C$9</c:f>
              <c:strCache>
                <c:ptCount val="1"/>
                <c:pt idx="0">
                  <c:v>Strongly disagree</c:v>
                </c:pt>
              </c:strCache>
            </c:strRef>
          </c:tx>
          <c:invertIfNegative val="0"/>
          <c:cat>
            <c:strRef>
              <c:f>Лист1!$D$4:$M$4</c:f>
              <c:strCache>
                <c:ptCount val="10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  <c:pt idx="5">
                  <c:v>Q6</c:v>
                </c:pt>
                <c:pt idx="6">
                  <c:v>Q7</c:v>
                </c:pt>
                <c:pt idx="7">
                  <c:v>Q8</c:v>
                </c:pt>
                <c:pt idx="8">
                  <c:v>Q9</c:v>
                </c:pt>
                <c:pt idx="9">
                  <c:v>Q10</c:v>
                </c:pt>
              </c:strCache>
            </c:strRef>
          </c:cat>
          <c:val>
            <c:numRef>
              <c:f>Лист1!$D$9:$M$9</c:f>
              <c:numCache>
                <c:formatCode>General</c:formatCode>
                <c:ptCount val="10"/>
                <c:pt idx="0">
                  <c:v>1</c:v>
                </c:pt>
                <c:pt idx="1">
                  <c:v>4</c:v>
                </c:pt>
                <c:pt idx="2">
                  <c:v>1</c:v>
                </c:pt>
                <c:pt idx="3">
                  <c:v>4</c:v>
                </c:pt>
                <c:pt idx="4">
                  <c:v>8</c:v>
                </c:pt>
                <c:pt idx="5">
                  <c:v>4</c:v>
                </c:pt>
                <c:pt idx="6">
                  <c:v>28</c:v>
                </c:pt>
                <c:pt idx="7">
                  <c:v>18</c:v>
                </c:pt>
                <c:pt idx="8">
                  <c:v>5</c:v>
                </c:pt>
                <c:pt idx="9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381952"/>
        <c:axId val="86659584"/>
      </c:barChart>
      <c:catAx>
        <c:axId val="144381952"/>
        <c:scaling>
          <c:orientation val="minMax"/>
        </c:scaling>
        <c:delete val="0"/>
        <c:axPos val="b"/>
        <c:majorTickMark val="out"/>
        <c:minorTickMark val="none"/>
        <c:tickLblPos val="nextTo"/>
        <c:crossAx val="86659584"/>
        <c:crosses val="autoZero"/>
        <c:auto val="1"/>
        <c:lblAlgn val="ctr"/>
        <c:lblOffset val="100"/>
        <c:noMultiLvlLbl val="0"/>
      </c:catAx>
      <c:valAx>
        <c:axId val="86659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381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Лист2!$C$6</c:f>
              <c:strCache>
                <c:ptCount val="1"/>
                <c:pt idx="0">
                  <c:v>Strongly agree</c:v>
                </c:pt>
              </c:strCache>
            </c:strRef>
          </c:tx>
          <c:invertIfNegative val="0"/>
          <c:cat>
            <c:strRef>
              <c:f>Лист2!$D$5:$M$5</c:f>
              <c:strCache>
                <c:ptCount val="10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  <c:pt idx="5">
                  <c:v>Q6</c:v>
                </c:pt>
                <c:pt idx="6">
                  <c:v>Q7</c:v>
                </c:pt>
                <c:pt idx="7">
                  <c:v>Q8</c:v>
                </c:pt>
                <c:pt idx="8">
                  <c:v>Q9</c:v>
                </c:pt>
                <c:pt idx="9">
                  <c:v>Q10</c:v>
                </c:pt>
              </c:strCache>
            </c:strRef>
          </c:cat>
          <c:val>
            <c:numRef>
              <c:f>Лист2!$D$6:$M$6</c:f>
              <c:numCache>
                <c:formatCode>General</c:formatCode>
                <c:ptCount val="10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4</c:v>
                </c:pt>
                <c:pt idx="4">
                  <c:v>6</c:v>
                </c:pt>
                <c:pt idx="5">
                  <c:v>9</c:v>
                </c:pt>
                <c:pt idx="6">
                  <c:v>0</c:v>
                </c:pt>
                <c:pt idx="7">
                  <c:v>7</c:v>
                </c:pt>
                <c:pt idx="8">
                  <c:v>12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Лист2!$C$7</c:f>
              <c:strCache>
                <c:ptCount val="1"/>
                <c:pt idx="0">
                  <c:v>Agree</c:v>
                </c:pt>
              </c:strCache>
            </c:strRef>
          </c:tx>
          <c:invertIfNegative val="0"/>
          <c:cat>
            <c:strRef>
              <c:f>Лист2!$D$5:$M$5</c:f>
              <c:strCache>
                <c:ptCount val="10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  <c:pt idx="5">
                  <c:v>Q6</c:v>
                </c:pt>
                <c:pt idx="6">
                  <c:v>Q7</c:v>
                </c:pt>
                <c:pt idx="7">
                  <c:v>Q8</c:v>
                </c:pt>
                <c:pt idx="8">
                  <c:v>Q9</c:v>
                </c:pt>
                <c:pt idx="9">
                  <c:v>Q10</c:v>
                </c:pt>
              </c:strCache>
            </c:strRef>
          </c:cat>
          <c:val>
            <c:numRef>
              <c:f>Лист2!$D$7:$M$7</c:f>
              <c:numCache>
                <c:formatCode>General</c:formatCode>
                <c:ptCount val="10"/>
                <c:pt idx="0">
                  <c:v>17</c:v>
                </c:pt>
                <c:pt idx="1">
                  <c:v>11</c:v>
                </c:pt>
                <c:pt idx="2">
                  <c:v>9</c:v>
                </c:pt>
                <c:pt idx="3">
                  <c:v>16</c:v>
                </c:pt>
                <c:pt idx="4">
                  <c:v>10</c:v>
                </c:pt>
                <c:pt idx="5">
                  <c:v>13</c:v>
                </c:pt>
                <c:pt idx="6">
                  <c:v>11</c:v>
                </c:pt>
                <c:pt idx="7">
                  <c:v>7</c:v>
                </c:pt>
                <c:pt idx="8">
                  <c:v>13</c:v>
                </c:pt>
                <c:pt idx="9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Лист2!$C$8</c:f>
              <c:strCache>
                <c:ptCount val="1"/>
                <c:pt idx="0">
                  <c:v>Neither agree nor disagree</c:v>
                </c:pt>
              </c:strCache>
            </c:strRef>
          </c:tx>
          <c:invertIfNegative val="0"/>
          <c:cat>
            <c:strRef>
              <c:f>Лист2!$D$5:$M$5</c:f>
              <c:strCache>
                <c:ptCount val="10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  <c:pt idx="5">
                  <c:v>Q6</c:v>
                </c:pt>
                <c:pt idx="6">
                  <c:v>Q7</c:v>
                </c:pt>
                <c:pt idx="7">
                  <c:v>Q8</c:v>
                </c:pt>
                <c:pt idx="8">
                  <c:v>Q9</c:v>
                </c:pt>
                <c:pt idx="9">
                  <c:v>Q10</c:v>
                </c:pt>
              </c:strCache>
            </c:strRef>
          </c:cat>
          <c:val>
            <c:numRef>
              <c:f>Лист2!$D$8:$M$8</c:f>
              <c:numCache>
                <c:formatCode>General</c:formatCode>
                <c:ptCount val="10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  <c:pt idx="4">
                  <c:v>1</c:v>
                </c:pt>
                <c:pt idx="5">
                  <c:v>3</c:v>
                </c:pt>
                <c:pt idx="6">
                  <c:v>6</c:v>
                </c:pt>
                <c:pt idx="7">
                  <c:v>5</c:v>
                </c:pt>
                <c:pt idx="8">
                  <c:v>0</c:v>
                </c:pt>
                <c:pt idx="9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Лист2!$C$9</c:f>
              <c:strCache>
                <c:ptCount val="1"/>
                <c:pt idx="0">
                  <c:v>Disagree</c:v>
                </c:pt>
              </c:strCache>
            </c:strRef>
          </c:tx>
          <c:invertIfNegative val="0"/>
          <c:cat>
            <c:strRef>
              <c:f>Лист2!$D$5:$M$5</c:f>
              <c:strCache>
                <c:ptCount val="10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  <c:pt idx="5">
                  <c:v>Q6</c:v>
                </c:pt>
                <c:pt idx="6">
                  <c:v>Q7</c:v>
                </c:pt>
                <c:pt idx="7">
                  <c:v>Q8</c:v>
                </c:pt>
                <c:pt idx="8">
                  <c:v>Q9</c:v>
                </c:pt>
                <c:pt idx="9">
                  <c:v>Q10</c:v>
                </c:pt>
              </c:strCache>
            </c:strRef>
          </c:cat>
          <c:val>
            <c:numRef>
              <c:f>Лист2!$D$9:$M$9</c:f>
              <c:numCache>
                <c:formatCode>General</c:formatCode>
                <c:ptCount val="10"/>
                <c:pt idx="0">
                  <c:v>2</c:v>
                </c:pt>
                <c:pt idx="1">
                  <c:v>4</c:v>
                </c:pt>
                <c:pt idx="2">
                  <c:v>4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4</c:v>
                </c:pt>
                <c:pt idx="7">
                  <c:v>2</c:v>
                </c:pt>
                <c:pt idx="8">
                  <c:v>0</c:v>
                </c:pt>
                <c:pt idx="9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Лист2!$C$10</c:f>
              <c:strCache>
                <c:ptCount val="1"/>
                <c:pt idx="0">
                  <c:v>Strongly disagree</c:v>
                </c:pt>
              </c:strCache>
            </c:strRef>
          </c:tx>
          <c:invertIfNegative val="0"/>
          <c:cat>
            <c:strRef>
              <c:f>Лист2!$D$5:$M$5</c:f>
              <c:strCache>
                <c:ptCount val="10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  <c:pt idx="5">
                  <c:v>Q6</c:v>
                </c:pt>
                <c:pt idx="6">
                  <c:v>Q7</c:v>
                </c:pt>
                <c:pt idx="7">
                  <c:v>Q8</c:v>
                </c:pt>
                <c:pt idx="8">
                  <c:v>Q9</c:v>
                </c:pt>
                <c:pt idx="9">
                  <c:v>Q10</c:v>
                </c:pt>
              </c:strCache>
            </c:strRef>
          </c:cat>
          <c:val>
            <c:numRef>
              <c:f>Лист2!$D$10:$M$10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  <c:pt idx="4">
                  <c:v>6</c:v>
                </c:pt>
                <c:pt idx="5">
                  <c:v>0</c:v>
                </c:pt>
                <c:pt idx="6">
                  <c:v>4</c:v>
                </c:pt>
                <c:pt idx="7">
                  <c:v>4</c:v>
                </c:pt>
                <c:pt idx="8">
                  <c:v>0</c:v>
                </c:pt>
                <c:pt idx="9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382464"/>
        <c:axId val="86661312"/>
      </c:barChart>
      <c:catAx>
        <c:axId val="144382464"/>
        <c:scaling>
          <c:orientation val="minMax"/>
        </c:scaling>
        <c:delete val="0"/>
        <c:axPos val="b"/>
        <c:majorTickMark val="out"/>
        <c:minorTickMark val="none"/>
        <c:tickLblPos val="nextTo"/>
        <c:crossAx val="86661312"/>
        <c:crosses val="autoZero"/>
        <c:auto val="1"/>
        <c:lblAlgn val="ctr"/>
        <c:lblOffset val="100"/>
        <c:noMultiLvlLbl val="0"/>
      </c:catAx>
      <c:valAx>
        <c:axId val="86661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382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Лист3!$C$9</c:f>
              <c:strCache>
                <c:ptCount val="1"/>
                <c:pt idx="0">
                  <c:v>Strongly agree</c:v>
                </c:pt>
              </c:strCache>
            </c:strRef>
          </c:tx>
          <c:invertIfNegative val="0"/>
          <c:cat>
            <c:strRef>
              <c:f>Лист3!$D$8:$M$8</c:f>
              <c:strCache>
                <c:ptCount val="10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  <c:pt idx="5">
                  <c:v>Q6</c:v>
                </c:pt>
                <c:pt idx="6">
                  <c:v>Q7</c:v>
                </c:pt>
                <c:pt idx="7">
                  <c:v>Q8</c:v>
                </c:pt>
                <c:pt idx="8">
                  <c:v>Q9</c:v>
                </c:pt>
                <c:pt idx="9">
                  <c:v>Q10</c:v>
                </c:pt>
              </c:strCache>
            </c:strRef>
          </c:cat>
          <c:val>
            <c:numRef>
              <c:f>Лист3!$D$9:$M$9</c:f>
              <c:numCache>
                <c:formatCode>General</c:formatCode>
                <c:ptCount val="10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0</c:v>
                </c:pt>
                <c:pt idx="7">
                  <c:v>7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Лист3!$C$10</c:f>
              <c:strCache>
                <c:ptCount val="1"/>
                <c:pt idx="0">
                  <c:v>Agree</c:v>
                </c:pt>
              </c:strCache>
            </c:strRef>
          </c:tx>
          <c:invertIfNegative val="0"/>
          <c:cat>
            <c:strRef>
              <c:f>Лист3!$D$8:$M$8</c:f>
              <c:strCache>
                <c:ptCount val="10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  <c:pt idx="5">
                  <c:v>Q6</c:v>
                </c:pt>
                <c:pt idx="6">
                  <c:v>Q7</c:v>
                </c:pt>
                <c:pt idx="7">
                  <c:v>Q8</c:v>
                </c:pt>
                <c:pt idx="8">
                  <c:v>Q9</c:v>
                </c:pt>
                <c:pt idx="9">
                  <c:v>Q10</c:v>
                </c:pt>
              </c:strCache>
            </c:strRef>
          </c:cat>
          <c:val>
            <c:numRef>
              <c:f>Лист3!$D$10:$M$10</c:f>
              <c:numCache>
                <c:formatCode>General</c:formatCode>
                <c:ptCount val="10"/>
                <c:pt idx="0">
                  <c:v>11</c:v>
                </c:pt>
                <c:pt idx="1">
                  <c:v>11</c:v>
                </c:pt>
                <c:pt idx="2">
                  <c:v>8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7</c:v>
                </c:pt>
                <c:pt idx="8">
                  <c:v>13</c:v>
                </c:pt>
                <c:pt idx="9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Лист3!$C$11</c:f>
              <c:strCache>
                <c:ptCount val="1"/>
                <c:pt idx="0">
                  <c:v>Neither agree nor disagree</c:v>
                </c:pt>
              </c:strCache>
            </c:strRef>
          </c:tx>
          <c:invertIfNegative val="0"/>
          <c:cat>
            <c:strRef>
              <c:f>Лист3!$D$8:$M$8</c:f>
              <c:strCache>
                <c:ptCount val="10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  <c:pt idx="5">
                  <c:v>Q6</c:v>
                </c:pt>
                <c:pt idx="6">
                  <c:v>Q7</c:v>
                </c:pt>
                <c:pt idx="7">
                  <c:v>Q8</c:v>
                </c:pt>
                <c:pt idx="8">
                  <c:v>Q9</c:v>
                </c:pt>
                <c:pt idx="9">
                  <c:v>Q10</c:v>
                </c:pt>
              </c:strCache>
            </c:strRef>
          </c:cat>
          <c:val>
            <c:numRef>
              <c:f>Лист3!$D$11:$M$11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5</c:v>
                </c:pt>
                <c:pt idx="7">
                  <c:v>1</c:v>
                </c:pt>
                <c:pt idx="8">
                  <c:v>0</c:v>
                </c:pt>
                <c:pt idx="9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Лист3!$C$12</c:f>
              <c:strCache>
                <c:ptCount val="1"/>
                <c:pt idx="0">
                  <c:v>Disagree</c:v>
                </c:pt>
              </c:strCache>
            </c:strRef>
          </c:tx>
          <c:invertIfNegative val="0"/>
          <c:cat>
            <c:strRef>
              <c:f>Лист3!$D$8:$M$8</c:f>
              <c:strCache>
                <c:ptCount val="10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  <c:pt idx="5">
                  <c:v>Q6</c:v>
                </c:pt>
                <c:pt idx="6">
                  <c:v>Q7</c:v>
                </c:pt>
                <c:pt idx="7">
                  <c:v>Q8</c:v>
                </c:pt>
                <c:pt idx="8">
                  <c:v>Q9</c:v>
                </c:pt>
                <c:pt idx="9">
                  <c:v>Q10</c:v>
                </c:pt>
              </c:strCache>
            </c:strRef>
          </c:cat>
          <c:val>
            <c:numRef>
              <c:f>Лист3!$D$12:$M$12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Лист3!$C$13</c:f>
              <c:strCache>
                <c:ptCount val="1"/>
                <c:pt idx="0">
                  <c:v>Strongly disagree</c:v>
                </c:pt>
              </c:strCache>
            </c:strRef>
          </c:tx>
          <c:invertIfNegative val="0"/>
          <c:cat>
            <c:strRef>
              <c:f>Лист3!$D$8:$M$8</c:f>
              <c:strCache>
                <c:ptCount val="10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  <c:pt idx="4">
                  <c:v>Q5</c:v>
                </c:pt>
                <c:pt idx="5">
                  <c:v>Q6</c:v>
                </c:pt>
                <c:pt idx="6">
                  <c:v>Q7</c:v>
                </c:pt>
                <c:pt idx="7">
                  <c:v>Q8</c:v>
                </c:pt>
                <c:pt idx="8">
                  <c:v>Q9</c:v>
                </c:pt>
                <c:pt idx="9">
                  <c:v>Q10</c:v>
                </c:pt>
              </c:strCache>
            </c:strRef>
          </c:cat>
          <c:val>
            <c:numRef>
              <c:f>Лист3!$D$13:$M$13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204416"/>
        <c:axId val="114873984"/>
      </c:barChart>
      <c:catAx>
        <c:axId val="86204416"/>
        <c:scaling>
          <c:orientation val="minMax"/>
        </c:scaling>
        <c:delete val="0"/>
        <c:axPos val="b"/>
        <c:majorTickMark val="out"/>
        <c:minorTickMark val="none"/>
        <c:tickLblPos val="nextTo"/>
        <c:crossAx val="114873984"/>
        <c:crosses val="autoZero"/>
        <c:auto val="1"/>
        <c:lblAlgn val="ctr"/>
        <c:lblOffset val="100"/>
        <c:noMultiLvlLbl val="0"/>
      </c:catAx>
      <c:valAx>
        <c:axId val="114873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204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9BE68-0E08-4966-9E8A-45DF9B7D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7627</Words>
  <Characters>43475</Characters>
  <Application>Microsoft Office Word</Application>
  <DocSecurity>0</DocSecurity>
  <Lines>362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Olesea</dc:creator>
  <cp:lastModifiedBy>Nikolai Ostapenko</cp:lastModifiedBy>
  <cp:revision>6</cp:revision>
  <cp:lastPrinted>2015-11-22T13:35:00Z</cp:lastPrinted>
  <dcterms:created xsi:type="dcterms:W3CDTF">2016-01-27T17:15:00Z</dcterms:created>
  <dcterms:modified xsi:type="dcterms:W3CDTF">2016-01-27T17:22:00Z</dcterms:modified>
</cp:coreProperties>
</file>