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BE62" w14:textId="77777777" w:rsidR="00217393" w:rsidRPr="00BC4560" w:rsidRDefault="00217393" w:rsidP="00217393">
      <w:pPr>
        <w:pStyle w:val="ab"/>
        <w:spacing w:line="360" w:lineRule="auto"/>
        <w:rPr>
          <w:rFonts w:ascii="Times New Roman" w:eastAsia="宋体" w:hAnsi="Times New Roman" w:hint="eastAsia"/>
          <w:color w:val="000000"/>
          <w:sz w:val="36"/>
          <w:szCs w:val="36"/>
          <w:lang w:eastAsia="zh-CN"/>
        </w:rPr>
      </w:pPr>
    </w:p>
    <w:p w14:paraId="467F97B3" w14:textId="7144D9D3" w:rsidR="00A1199D" w:rsidRPr="00B27201" w:rsidRDefault="00217393" w:rsidP="00217393">
      <w:pPr>
        <w:pStyle w:val="ab"/>
        <w:spacing w:line="360" w:lineRule="auto"/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</w:pPr>
      <w:bookmarkStart w:id="0" w:name="_GoBack"/>
      <w:proofErr w:type="spellStart"/>
      <w:r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>Deriving</w:t>
      </w:r>
      <w:proofErr w:type="spellEnd"/>
      <w:r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 xml:space="preserve"> </w:t>
      </w:r>
      <w:proofErr w:type="spellStart"/>
      <w:r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>momentum</w:t>
      </w:r>
      <w:proofErr w:type="spellEnd"/>
      <w:r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 xml:space="preserve"> </w:t>
      </w:r>
      <w:proofErr w:type="spellStart"/>
      <w:r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>strateg</w:t>
      </w:r>
      <w:r>
        <w:rPr>
          <w:rFonts w:ascii="Times New Roman" w:eastAsia="宋体" w:hAnsi="Times New Roman" w:hint="eastAsia"/>
          <w:color w:val="000000"/>
          <w:sz w:val="36"/>
          <w:szCs w:val="36"/>
          <w:lang w:val="bg-BG" w:eastAsia="zh-CN"/>
        </w:rPr>
        <w:t>ies</w:t>
      </w:r>
      <w:proofErr w:type="spellEnd"/>
      <w:r w:rsidR="000463E3" w:rsidRPr="00B27201"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 xml:space="preserve"> </w:t>
      </w:r>
      <w:proofErr w:type="spellStart"/>
      <w:r w:rsidR="000463E3" w:rsidRPr="00B27201"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>in</w:t>
      </w:r>
      <w:proofErr w:type="spellEnd"/>
      <w:r w:rsidR="000463E3" w:rsidRPr="00B27201"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 xml:space="preserve"> Chinese stock </w:t>
      </w:r>
      <w:bookmarkEnd w:id="0"/>
      <w:r w:rsidR="000463E3" w:rsidRPr="00B27201"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>market</w:t>
      </w:r>
      <w:r w:rsidR="00733471" w:rsidRPr="00B27201"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>:</w:t>
      </w:r>
      <w:r w:rsidR="000463E3" w:rsidRPr="00B27201"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  <w:t>Using Gene Expression Programming</w:t>
      </w:r>
    </w:p>
    <w:p w14:paraId="44C7C3AF" w14:textId="77777777" w:rsidR="00576BE0" w:rsidRDefault="00576BE0" w:rsidP="00B27201">
      <w:pPr>
        <w:pStyle w:val="ab"/>
        <w:spacing w:line="360" w:lineRule="auto"/>
        <w:rPr>
          <w:rFonts w:ascii="Times New Roman" w:eastAsia="宋体" w:hAnsi="Times New Roman"/>
          <w:color w:val="000000"/>
          <w:sz w:val="36"/>
          <w:szCs w:val="36"/>
          <w:lang w:val="bg-BG" w:eastAsia="zh-CN"/>
        </w:rPr>
      </w:pPr>
    </w:p>
    <w:p w14:paraId="79657114" w14:textId="78F2EE62" w:rsidR="00217393" w:rsidRPr="00217393" w:rsidRDefault="00217393" w:rsidP="00B27201">
      <w:pPr>
        <w:pStyle w:val="ab"/>
        <w:spacing w:line="360" w:lineRule="auto"/>
        <w:rPr>
          <w:rFonts w:ascii="Times New Roman" w:eastAsia="宋体" w:hAnsi="Times New Roman"/>
          <w:color w:val="000000"/>
          <w:sz w:val="24"/>
          <w:szCs w:val="24"/>
          <w:lang w:eastAsia="zh-CN"/>
        </w:rPr>
      </w:pPr>
      <w:proofErr w:type="spellStart"/>
      <w:r w:rsidRPr="00217393">
        <w:rPr>
          <w:rFonts w:ascii="Times New Roman" w:eastAsia="宋体" w:hAnsi="Times New Roman" w:hint="eastAsia"/>
          <w:color w:val="000000"/>
          <w:sz w:val="24"/>
          <w:szCs w:val="24"/>
          <w:lang w:eastAsia="zh-CN"/>
        </w:rPr>
        <w:t>Yujie</w:t>
      </w:r>
      <w:proofErr w:type="spellEnd"/>
      <w:r w:rsidRPr="00217393">
        <w:rPr>
          <w:rFonts w:ascii="Times New Roman" w:eastAsia="宋体" w:hAnsi="Times New Roman" w:hint="eastAsia"/>
          <w:color w:val="000000"/>
          <w:sz w:val="24"/>
          <w:szCs w:val="24"/>
          <w:lang w:eastAsia="zh-CN"/>
        </w:rPr>
        <w:t xml:space="preserve"> Zhu</w:t>
      </w:r>
      <w:r w:rsidR="001B6217">
        <w:rPr>
          <w:rStyle w:val="a8"/>
          <w:rFonts w:ascii="Times New Roman" w:eastAsia="宋体" w:hAnsi="Times New Roman"/>
          <w:color w:val="000000"/>
          <w:sz w:val="24"/>
          <w:szCs w:val="24"/>
          <w:lang w:eastAsia="zh-CN"/>
        </w:rPr>
        <w:footnoteReference w:id="1"/>
      </w:r>
      <w:r w:rsidRPr="00217393">
        <w:rPr>
          <w:rFonts w:ascii="Times New Roman" w:eastAsia="宋体" w:hAnsi="Times New Roman" w:hint="eastAsia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hint="eastAsia"/>
          <w:color w:val="000000"/>
          <w:sz w:val="24"/>
          <w:szCs w:val="24"/>
          <w:lang w:eastAsia="zh-CN"/>
        </w:rPr>
        <w:t xml:space="preserve">        </w:t>
      </w:r>
      <w:proofErr w:type="spellStart"/>
      <w:r w:rsidRPr="00217393">
        <w:rPr>
          <w:rFonts w:ascii="Times New Roman" w:eastAsia="宋体" w:hAnsi="Times New Roman" w:hint="eastAsia"/>
          <w:color w:val="000000"/>
          <w:sz w:val="24"/>
          <w:szCs w:val="24"/>
          <w:lang w:eastAsia="zh-CN"/>
        </w:rPr>
        <w:t>Tieqi</w:t>
      </w:r>
      <w:proofErr w:type="spellEnd"/>
      <w:r w:rsidRPr="00217393">
        <w:rPr>
          <w:rFonts w:ascii="Times New Roman" w:eastAsia="宋体" w:hAnsi="Times New Roman" w:hint="eastAsia"/>
          <w:color w:val="000000"/>
          <w:sz w:val="24"/>
          <w:szCs w:val="24"/>
          <w:lang w:eastAsia="zh-CN"/>
        </w:rPr>
        <w:t xml:space="preserve"> Wang</w:t>
      </w:r>
      <w:r w:rsidR="004D01AC">
        <w:rPr>
          <w:rStyle w:val="a8"/>
          <w:rFonts w:ascii="Times New Roman" w:eastAsia="宋体" w:hAnsi="Times New Roman"/>
          <w:color w:val="000000"/>
          <w:sz w:val="24"/>
          <w:szCs w:val="24"/>
          <w:lang w:eastAsia="zh-CN"/>
        </w:rPr>
        <w:footnoteReference w:id="2"/>
      </w:r>
    </w:p>
    <w:p w14:paraId="3EAAF74D" w14:textId="77777777" w:rsidR="00576BE0" w:rsidRPr="00217393" w:rsidRDefault="00576BE0" w:rsidP="005E2C47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bg-BG"/>
        </w:rPr>
      </w:pPr>
    </w:p>
    <w:p w14:paraId="1C708720" w14:textId="77777777" w:rsidR="00217393" w:rsidRDefault="00217393" w:rsidP="00217393">
      <w:pPr>
        <w:autoSpaceDE w:val="0"/>
        <w:autoSpaceDN w:val="0"/>
        <w:adjustRightInd w:val="0"/>
        <w:spacing w:line="360" w:lineRule="auto"/>
        <w:jc w:val="center"/>
        <w:textAlignment w:val="bottom"/>
        <w:rPr>
          <w:rFonts w:eastAsia="PMingLiU"/>
          <w:b/>
          <w:color w:val="000000"/>
          <w:sz w:val="26"/>
          <w:szCs w:val="26"/>
        </w:rPr>
      </w:pPr>
    </w:p>
    <w:p w14:paraId="4486EBE1" w14:textId="28F23AC6" w:rsidR="00D97DE0" w:rsidRDefault="00D97DE0" w:rsidP="00AB473D">
      <w:pPr>
        <w:autoSpaceDE w:val="0"/>
        <w:autoSpaceDN w:val="0"/>
        <w:adjustRightInd w:val="0"/>
        <w:spacing w:line="360" w:lineRule="auto"/>
        <w:jc w:val="center"/>
        <w:textAlignment w:val="bottom"/>
        <w:outlineLvl w:val="0"/>
        <w:rPr>
          <w:rFonts w:eastAsia="PMingLiU"/>
          <w:b/>
          <w:color w:val="000000"/>
          <w:sz w:val="26"/>
          <w:szCs w:val="26"/>
        </w:rPr>
      </w:pPr>
      <w:r w:rsidRPr="00217393">
        <w:rPr>
          <w:rFonts w:eastAsia="PMingLiU"/>
          <w:b/>
          <w:color w:val="000000"/>
          <w:sz w:val="26"/>
          <w:szCs w:val="26"/>
          <w:lang w:eastAsia="zh-TW"/>
        </w:rPr>
        <w:t>Abstract</w:t>
      </w:r>
    </w:p>
    <w:p w14:paraId="22A48434" w14:textId="77777777" w:rsidR="00217393" w:rsidRPr="00AD2949" w:rsidRDefault="00217393" w:rsidP="00217393">
      <w:pPr>
        <w:autoSpaceDE w:val="0"/>
        <w:autoSpaceDN w:val="0"/>
        <w:adjustRightInd w:val="0"/>
        <w:spacing w:line="360" w:lineRule="auto"/>
        <w:jc w:val="center"/>
        <w:textAlignment w:val="bottom"/>
        <w:rPr>
          <w:rFonts w:ascii="Arial" w:eastAsia="Times New Roman" w:hAnsi="Arial" w:cs="Arial"/>
          <w:b/>
          <w:color w:val="222222"/>
          <w:sz w:val="21"/>
          <w:szCs w:val="21"/>
          <w:shd w:val="clear" w:color="auto" w:fill="FFFFFF"/>
        </w:rPr>
      </w:pPr>
    </w:p>
    <w:p w14:paraId="79D68C20" w14:textId="47C80F7F" w:rsidR="004D06FB" w:rsidRPr="000815EF" w:rsidRDefault="006B63ED" w:rsidP="00576BE0">
      <w:pPr>
        <w:jc w:val="both"/>
        <w:rPr>
          <w:rFonts w:eastAsia="PMingLiU"/>
          <w:color w:val="000000"/>
          <w:lang w:eastAsia="zh-TW"/>
        </w:rPr>
      </w:pPr>
      <w:r w:rsidRPr="000815EF">
        <w:rPr>
          <w:rFonts w:eastAsia="PMingLiU"/>
          <w:color w:val="000000"/>
          <w:lang w:eastAsia="zh-TW"/>
        </w:rPr>
        <w:t>This paper presents how momentum strategies are generated using gene expression programming</w:t>
      </w:r>
      <w:r w:rsidR="001E2FDD" w:rsidRPr="000815EF">
        <w:rPr>
          <w:rFonts w:eastAsia="PMingLiU"/>
          <w:color w:val="000000"/>
          <w:lang w:eastAsia="zh-TW"/>
        </w:rPr>
        <w:t>(GEP)</w:t>
      </w:r>
      <w:r w:rsidRPr="000815EF">
        <w:rPr>
          <w:rFonts w:eastAsia="PMingLiU"/>
          <w:color w:val="000000"/>
          <w:lang w:eastAsia="zh-TW"/>
        </w:rPr>
        <w:t xml:space="preserve"> in Chinese stock market.</w:t>
      </w:r>
      <w:r w:rsidR="001E2FDD" w:rsidRPr="000815EF">
        <w:rPr>
          <w:rFonts w:eastAsia="PMingLiU"/>
          <w:color w:val="000000"/>
          <w:lang w:eastAsia="zh-TW"/>
        </w:rPr>
        <w:t xml:space="preserve"> </w:t>
      </w:r>
      <w:r w:rsidR="002941D3" w:rsidRPr="000815EF">
        <w:rPr>
          <w:rFonts w:eastAsia="PMingLiU"/>
          <w:color w:val="000000"/>
          <w:lang w:eastAsia="zh-TW"/>
        </w:rPr>
        <w:t>GEP</w:t>
      </w:r>
      <w:r w:rsidR="001E464A" w:rsidRPr="000815EF">
        <w:rPr>
          <w:rFonts w:eastAsia="PMingLiU"/>
          <w:color w:val="000000"/>
          <w:lang w:eastAsia="zh-TW"/>
        </w:rPr>
        <w:t>, as a generating frame</w:t>
      </w:r>
      <w:r w:rsidR="002941D3" w:rsidRPr="000815EF">
        <w:rPr>
          <w:rFonts w:eastAsia="PMingLiU"/>
          <w:color w:val="000000"/>
          <w:lang w:eastAsia="zh-TW"/>
        </w:rPr>
        <w:t>, can improve the efficiency of research</w:t>
      </w:r>
      <w:r w:rsidR="00A50CAC" w:rsidRPr="000815EF">
        <w:rPr>
          <w:rFonts w:eastAsia="PMingLiU"/>
          <w:color w:val="000000"/>
          <w:lang w:eastAsia="zh-TW"/>
        </w:rPr>
        <w:t>es</w:t>
      </w:r>
      <w:r w:rsidR="002941D3" w:rsidRPr="000815EF">
        <w:rPr>
          <w:rFonts w:eastAsia="PMingLiU"/>
          <w:color w:val="000000"/>
          <w:lang w:eastAsia="zh-TW"/>
        </w:rPr>
        <w:t xml:space="preserve"> in the field of momentum strategy.</w:t>
      </w:r>
      <w:r w:rsidR="00F04997" w:rsidRPr="000815EF">
        <w:rPr>
          <w:rFonts w:eastAsia="PMingLiU"/>
          <w:color w:val="000000"/>
          <w:lang w:eastAsia="zh-TW"/>
        </w:rPr>
        <w:t xml:space="preserve"> </w:t>
      </w:r>
      <w:r w:rsidR="0029661B" w:rsidRPr="000815EF">
        <w:rPr>
          <w:rFonts w:eastAsia="PMingLiU"/>
          <w:color w:val="000000"/>
          <w:lang w:eastAsia="zh-TW"/>
        </w:rPr>
        <w:t xml:space="preserve">In </w:t>
      </w:r>
      <w:r w:rsidR="004D3105" w:rsidRPr="000815EF">
        <w:rPr>
          <w:rFonts w:eastAsia="PMingLiU"/>
          <w:color w:val="000000"/>
          <w:lang w:eastAsia="zh-TW"/>
        </w:rPr>
        <w:t>terms of</w:t>
      </w:r>
      <w:r w:rsidR="0029661B" w:rsidRPr="000815EF">
        <w:rPr>
          <w:rFonts w:eastAsia="PMingLiU"/>
          <w:color w:val="000000"/>
          <w:lang w:eastAsia="zh-TW"/>
        </w:rPr>
        <w:t xml:space="preserve"> empirical results, GEP generation mechanism is also outstanding</w:t>
      </w:r>
      <w:r w:rsidR="004D3105" w:rsidRPr="000815EF">
        <w:rPr>
          <w:rFonts w:eastAsia="PMingLiU"/>
          <w:color w:val="000000"/>
          <w:lang w:eastAsia="zh-TW"/>
        </w:rPr>
        <w:t xml:space="preserve">. </w:t>
      </w:r>
      <w:r w:rsidR="001A147D">
        <w:rPr>
          <w:rFonts w:eastAsia="PMingLiU"/>
          <w:color w:val="000000"/>
          <w:lang w:eastAsia="zh-TW"/>
        </w:rPr>
        <w:t>This</w:t>
      </w:r>
      <w:r w:rsidR="004D06FB" w:rsidRPr="000815EF">
        <w:rPr>
          <w:rFonts w:eastAsia="PMingLiU"/>
          <w:color w:val="000000"/>
          <w:lang w:eastAsia="zh-TW"/>
        </w:rPr>
        <w:t xml:space="preserve"> study</w:t>
      </w:r>
      <w:r w:rsidR="00F04997" w:rsidRPr="000815EF">
        <w:rPr>
          <w:rFonts w:eastAsia="PMingLiU"/>
          <w:color w:val="000000"/>
          <w:lang w:eastAsia="zh-TW"/>
        </w:rPr>
        <w:t xml:space="preserve"> reveal</w:t>
      </w:r>
      <w:r w:rsidR="004D06FB" w:rsidRPr="000815EF">
        <w:rPr>
          <w:rFonts w:eastAsia="PMingLiU"/>
          <w:color w:val="000000"/>
          <w:lang w:eastAsia="zh-TW"/>
        </w:rPr>
        <w:t>s</w:t>
      </w:r>
      <w:r w:rsidR="00F04997" w:rsidRPr="000815EF">
        <w:rPr>
          <w:rFonts w:eastAsia="PMingLiU"/>
          <w:color w:val="000000"/>
          <w:lang w:eastAsia="zh-TW"/>
        </w:rPr>
        <w:t xml:space="preserve"> that the GEP technique </w:t>
      </w:r>
      <w:r w:rsidR="004D3105" w:rsidRPr="000815EF">
        <w:rPr>
          <w:rFonts w:eastAsia="PMingLiU"/>
          <w:color w:val="000000"/>
          <w:lang w:eastAsia="zh-TW"/>
        </w:rPr>
        <w:t>has important implications for both theory and practice.</w:t>
      </w:r>
    </w:p>
    <w:p w14:paraId="171C8732" w14:textId="77777777" w:rsidR="004D06FB" w:rsidRPr="00AD2949" w:rsidRDefault="004D06FB" w:rsidP="007E16F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2FA77C8" w14:textId="77777777" w:rsidR="001149AC" w:rsidRPr="000815EF" w:rsidRDefault="001149AC" w:rsidP="00AB473D">
      <w:pPr>
        <w:outlineLvl w:val="0"/>
        <w:rPr>
          <w:rFonts w:eastAsia="PMingLiU"/>
          <w:b/>
          <w:color w:val="000000"/>
          <w:lang w:eastAsia="zh-TW"/>
        </w:rPr>
      </w:pPr>
      <w:r w:rsidRPr="000815EF">
        <w:rPr>
          <w:rFonts w:eastAsia="PMingLiU"/>
          <w:b/>
          <w:color w:val="000000"/>
          <w:lang w:eastAsia="zh-TW"/>
        </w:rPr>
        <w:t xml:space="preserve">JEL classification: </w:t>
      </w:r>
      <w:r w:rsidRPr="000815EF">
        <w:rPr>
          <w:rFonts w:eastAsia="PMingLiU"/>
          <w:color w:val="000000"/>
          <w:lang w:eastAsia="zh-TW"/>
        </w:rPr>
        <w:t>C61; G11; G14 </w:t>
      </w:r>
    </w:p>
    <w:p w14:paraId="487DC51F" w14:textId="5C0CA1BB" w:rsidR="00576BE0" w:rsidRPr="00AD2949" w:rsidRDefault="00576BE0" w:rsidP="0001518B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  <w:r w:rsidRPr="000815EF">
        <w:rPr>
          <w:rFonts w:eastAsia="PMingLiU"/>
          <w:b/>
          <w:color w:val="000000"/>
          <w:lang w:eastAsia="zh-TW"/>
        </w:rPr>
        <w:t xml:space="preserve">Keywords: </w:t>
      </w:r>
      <w:r w:rsidR="0093121E" w:rsidRPr="000815EF">
        <w:rPr>
          <w:rFonts w:eastAsia="PMingLiU"/>
          <w:color w:val="000000"/>
          <w:lang w:eastAsia="zh-TW"/>
        </w:rPr>
        <w:t>GEP</w:t>
      </w:r>
      <w:r w:rsidRPr="000815EF">
        <w:rPr>
          <w:rFonts w:eastAsia="PMingLiU"/>
          <w:color w:val="000000"/>
          <w:lang w:eastAsia="zh-TW"/>
        </w:rPr>
        <w:t xml:space="preserve">, </w:t>
      </w:r>
      <w:r w:rsidR="0093121E" w:rsidRPr="000815EF">
        <w:rPr>
          <w:rFonts w:eastAsia="PMingLiU"/>
          <w:color w:val="000000"/>
          <w:lang w:eastAsia="zh-TW"/>
        </w:rPr>
        <w:t>Asset pricing</w:t>
      </w:r>
      <w:r w:rsidRPr="000815EF">
        <w:rPr>
          <w:rFonts w:eastAsia="PMingLiU"/>
          <w:color w:val="000000"/>
          <w:lang w:eastAsia="zh-TW"/>
        </w:rPr>
        <w:t xml:space="preserve">, </w:t>
      </w:r>
      <w:r w:rsidR="0093121E" w:rsidRPr="000815EF">
        <w:rPr>
          <w:rFonts w:eastAsia="PMingLiU"/>
          <w:color w:val="000000"/>
          <w:lang w:eastAsia="zh-TW"/>
        </w:rPr>
        <w:t>Momentum</w:t>
      </w:r>
      <w:r w:rsidR="00A15953" w:rsidRPr="000815EF">
        <w:rPr>
          <w:rFonts w:eastAsia="PMingLiU"/>
          <w:color w:val="000000"/>
          <w:lang w:eastAsia="zh-TW"/>
        </w:rPr>
        <w:t xml:space="preserve"> </w:t>
      </w:r>
      <w:r w:rsidR="0001518B" w:rsidRPr="000815EF">
        <w:rPr>
          <w:rFonts w:eastAsia="PMingLiU"/>
          <w:color w:val="000000"/>
          <w:lang w:eastAsia="zh-TW"/>
        </w:rPr>
        <w:t>strategies</w:t>
      </w:r>
      <w:r w:rsidR="00A15953" w:rsidRPr="000815EF">
        <w:rPr>
          <w:rFonts w:eastAsia="PMingLiU"/>
          <w:color w:val="000000"/>
          <w:lang w:eastAsia="zh-TW"/>
        </w:rPr>
        <w:t>,</w:t>
      </w:r>
      <w:r w:rsidRPr="000815EF">
        <w:rPr>
          <w:rFonts w:eastAsia="PMingLiU"/>
          <w:color w:val="000000"/>
          <w:lang w:eastAsia="zh-TW"/>
        </w:rPr>
        <w:t xml:space="preserve"> </w:t>
      </w:r>
      <w:r w:rsidR="0001518B" w:rsidRPr="000815EF">
        <w:rPr>
          <w:rFonts w:eastAsia="PMingLiU"/>
          <w:color w:val="000000"/>
          <w:lang w:eastAsia="zh-TW"/>
        </w:rPr>
        <w:t>Weak method</w:t>
      </w:r>
      <w:r w:rsidRPr="000815EF">
        <w:rPr>
          <w:rFonts w:eastAsia="PMingLiU"/>
          <w:color w:val="000000"/>
          <w:lang w:eastAsia="zh-TW"/>
        </w:rPr>
        <w:t xml:space="preserve"> </w:t>
      </w:r>
    </w:p>
    <w:p w14:paraId="3FDE1FF0" w14:textId="77777777" w:rsidR="00576BE0" w:rsidRPr="00AD2949" w:rsidRDefault="00576BE0" w:rsidP="007E16F1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5937850" w14:textId="3144962B" w:rsidR="00605BA0" w:rsidRPr="000815EF" w:rsidRDefault="00D31DBB" w:rsidP="000815EF">
      <w:pPr>
        <w:pStyle w:val="a9"/>
        <w:widowControl w:val="0"/>
        <w:numPr>
          <w:ilvl w:val="0"/>
          <w:numId w:val="6"/>
        </w:numPr>
        <w:adjustRightInd w:val="0"/>
        <w:spacing w:line="360" w:lineRule="auto"/>
        <w:ind w:firstLineChars="0"/>
        <w:jc w:val="both"/>
        <w:textAlignment w:val="baseline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0815EF">
        <w:rPr>
          <w:rFonts w:eastAsia="PMingLiU"/>
          <w:b/>
          <w:sz w:val="30"/>
          <w:szCs w:val="30"/>
          <w:lang w:eastAsia="zh-TW"/>
        </w:rPr>
        <w:t>I</w:t>
      </w:r>
      <w:r w:rsidR="00D95911" w:rsidRPr="000815EF">
        <w:rPr>
          <w:rFonts w:eastAsia="PMingLiU"/>
          <w:b/>
          <w:sz w:val="30"/>
          <w:szCs w:val="30"/>
          <w:lang w:eastAsia="zh-TW"/>
        </w:rPr>
        <w:t>ntroduction</w:t>
      </w:r>
    </w:p>
    <w:p w14:paraId="44817892" w14:textId="7E71F4D9" w:rsidR="004306EC" w:rsidRPr="000815EF" w:rsidRDefault="00C73F1E" w:rsidP="008A2C79">
      <w:pPr>
        <w:jc w:val="both"/>
        <w:rPr>
          <w:rFonts w:eastAsia="PMingLiU"/>
          <w:szCs w:val="20"/>
        </w:rPr>
      </w:pPr>
      <w:proofErr w:type="spellStart"/>
      <w:r w:rsidRPr="000815EF">
        <w:rPr>
          <w:rFonts w:eastAsia="PMingLiU"/>
          <w:szCs w:val="20"/>
          <w:lang w:eastAsia="zh-TW"/>
        </w:rPr>
        <w:t>Dunis</w:t>
      </w:r>
      <w:proofErr w:type="spellEnd"/>
      <w:r w:rsidRPr="000815EF">
        <w:rPr>
          <w:rFonts w:eastAsia="PMingLiU"/>
          <w:szCs w:val="20"/>
          <w:lang w:eastAsia="zh-TW"/>
        </w:rPr>
        <w:t xml:space="preserve"> et al. </w:t>
      </w:r>
      <w:r w:rsidR="0001518B" w:rsidRPr="000815EF">
        <w:rPr>
          <w:rFonts w:eastAsia="PMingLiU"/>
          <w:szCs w:val="20"/>
          <w:lang w:eastAsia="zh-TW"/>
        </w:rPr>
        <w:t>reveal</w:t>
      </w:r>
      <w:r w:rsidR="00267684" w:rsidRPr="000815EF">
        <w:rPr>
          <w:rFonts w:eastAsia="PMingLiU"/>
          <w:szCs w:val="20"/>
          <w:lang w:eastAsia="zh-TW"/>
        </w:rPr>
        <w:t xml:space="preserve"> the fact that Artificial Intelligence (AI)</w:t>
      </w:r>
      <w:r w:rsidR="00951352" w:rsidRPr="000815EF">
        <w:rPr>
          <w:rFonts w:eastAsia="PMingLiU"/>
          <w:szCs w:val="20"/>
          <w:lang w:eastAsia="zh-TW"/>
        </w:rPr>
        <w:t xml:space="preserve"> techniques, including GEP,</w:t>
      </w:r>
      <w:r w:rsidR="00267684" w:rsidRPr="000815EF">
        <w:rPr>
          <w:rFonts w:eastAsia="PMingLiU"/>
          <w:szCs w:val="20"/>
          <w:lang w:eastAsia="zh-TW"/>
        </w:rPr>
        <w:t xml:space="preserve"> ha</w:t>
      </w:r>
      <w:r w:rsidR="00951352" w:rsidRPr="000815EF">
        <w:rPr>
          <w:rFonts w:eastAsia="PMingLiU"/>
          <w:szCs w:val="20"/>
          <w:lang w:eastAsia="zh-TW"/>
        </w:rPr>
        <w:t>ve</w:t>
      </w:r>
      <w:r w:rsidR="00267684" w:rsidRPr="000815EF">
        <w:rPr>
          <w:rFonts w:eastAsia="PMingLiU"/>
          <w:szCs w:val="20"/>
          <w:lang w:eastAsia="zh-TW"/>
        </w:rPr>
        <w:t xml:space="preserve"> been applied in many fields of finance</w:t>
      </w:r>
      <w:r w:rsidR="0001518B" w:rsidRPr="000815EF">
        <w:rPr>
          <w:rFonts w:eastAsia="PMingLiU"/>
          <w:szCs w:val="20"/>
          <w:lang w:eastAsia="zh-TW"/>
        </w:rPr>
        <w:t xml:space="preserve"> [1]</w:t>
      </w:r>
      <w:r w:rsidR="00951352" w:rsidRPr="000815EF">
        <w:rPr>
          <w:rFonts w:eastAsia="PMingLiU"/>
          <w:szCs w:val="20"/>
          <w:lang w:eastAsia="zh-TW"/>
        </w:rPr>
        <w:t>.</w:t>
      </w:r>
      <w:r w:rsidR="00211F87" w:rsidRPr="000815EF">
        <w:rPr>
          <w:rFonts w:eastAsia="PMingLiU"/>
          <w:szCs w:val="20"/>
          <w:lang w:eastAsia="zh-TW"/>
        </w:rPr>
        <w:t xml:space="preserve"> </w:t>
      </w:r>
      <w:r w:rsidR="004306EC" w:rsidRPr="000815EF">
        <w:rPr>
          <w:rFonts w:eastAsia="PMingLiU"/>
          <w:szCs w:val="20"/>
          <w:lang w:eastAsia="zh-TW"/>
        </w:rPr>
        <w:t xml:space="preserve">Past </w:t>
      </w:r>
      <w:r w:rsidR="00C41D6E" w:rsidRPr="000815EF">
        <w:rPr>
          <w:rFonts w:eastAsia="PMingLiU"/>
          <w:szCs w:val="20"/>
          <w:lang w:eastAsia="zh-TW"/>
        </w:rPr>
        <w:t>papers</w:t>
      </w:r>
      <w:r w:rsidR="004306EC" w:rsidRPr="000815EF">
        <w:rPr>
          <w:rFonts w:eastAsia="PMingLiU"/>
          <w:szCs w:val="20"/>
          <w:lang w:eastAsia="zh-TW"/>
        </w:rPr>
        <w:t xml:space="preserve"> have demonstrated </w:t>
      </w:r>
      <w:r w:rsidR="00CE53D0" w:rsidRPr="000815EF">
        <w:rPr>
          <w:rFonts w:eastAsia="PMingLiU"/>
          <w:szCs w:val="20"/>
          <w:lang w:eastAsia="zh-TW"/>
        </w:rPr>
        <w:t xml:space="preserve">the ability of using GEP to derive the trading rules. </w:t>
      </w:r>
      <w:r w:rsidR="009F32C7" w:rsidRPr="000815EF">
        <w:rPr>
          <w:rFonts w:eastAsia="PMingLiU"/>
          <w:szCs w:val="20"/>
          <w:lang w:eastAsia="zh-TW"/>
        </w:rPr>
        <w:t xml:space="preserve">However, </w:t>
      </w:r>
      <w:r w:rsidR="00D02868" w:rsidRPr="000815EF">
        <w:rPr>
          <w:rFonts w:eastAsia="PMingLiU"/>
          <w:szCs w:val="20"/>
          <w:lang w:eastAsia="zh-TW"/>
        </w:rPr>
        <w:t>few, if any, papers focus on</w:t>
      </w:r>
      <w:r w:rsidR="000747D4" w:rsidRPr="000815EF">
        <w:rPr>
          <w:rFonts w:eastAsia="PMingLiU"/>
          <w:szCs w:val="20"/>
          <w:lang w:eastAsia="zh-TW"/>
        </w:rPr>
        <w:t xml:space="preserve"> its</w:t>
      </w:r>
      <w:r w:rsidR="00D02868" w:rsidRPr="000815EF">
        <w:rPr>
          <w:rFonts w:eastAsia="PMingLiU"/>
          <w:szCs w:val="20"/>
          <w:lang w:eastAsia="zh-TW"/>
        </w:rPr>
        <w:t xml:space="preserve"> application </w:t>
      </w:r>
      <w:r w:rsidR="001A4E12" w:rsidRPr="000815EF">
        <w:rPr>
          <w:rFonts w:eastAsia="PMingLiU"/>
          <w:szCs w:val="20"/>
          <w:lang w:eastAsia="zh-TW"/>
        </w:rPr>
        <w:t>in</w:t>
      </w:r>
      <w:r w:rsidR="004A63C1" w:rsidRPr="000815EF">
        <w:rPr>
          <w:rFonts w:eastAsia="PMingLiU"/>
          <w:szCs w:val="20"/>
          <w:lang w:eastAsia="zh-TW"/>
        </w:rPr>
        <w:t xml:space="preserve"> asset pricing. </w:t>
      </w:r>
      <w:r w:rsidR="00477C6D" w:rsidRPr="000815EF">
        <w:rPr>
          <w:rFonts w:eastAsia="PMingLiU"/>
          <w:szCs w:val="20"/>
          <w:lang w:eastAsia="zh-TW"/>
        </w:rPr>
        <w:t>I</w:t>
      </w:r>
      <w:r w:rsidR="004A63C1" w:rsidRPr="000815EF">
        <w:rPr>
          <w:rFonts w:eastAsia="PMingLiU"/>
          <w:szCs w:val="20"/>
          <w:lang w:eastAsia="zh-TW"/>
        </w:rPr>
        <w:t>n</w:t>
      </w:r>
      <w:r w:rsidR="00477C6D" w:rsidRPr="000815EF">
        <w:rPr>
          <w:rFonts w:eastAsia="PMingLiU"/>
          <w:szCs w:val="20"/>
          <w:lang w:eastAsia="zh-TW"/>
        </w:rPr>
        <w:t xml:space="preserve"> this </w:t>
      </w:r>
      <w:r w:rsidR="00813374" w:rsidRPr="000815EF">
        <w:rPr>
          <w:rFonts w:eastAsia="PMingLiU"/>
          <w:szCs w:val="20"/>
          <w:lang w:eastAsia="zh-TW"/>
        </w:rPr>
        <w:t>research</w:t>
      </w:r>
      <w:r w:rsidR="00477C6D" w:rsidRPr="000815EF">
        <w:rPr>
          <w:rFonts w:eastAsia="PMingLiU"/>
          <w:szCs w:val="20"/>
          <w:lang w:eastAsia="zh-TW"/>
        </w:rPr>
        <w:t xml:space="preserve">, </w:t>
      </w:r>
      <w:r w:rsidR="00F51E24" w:rsidRPr="000815EF">
        <w:rPr>
          <w:rFonts w:eastAsia="PMingLiU"/>
          <w:szCs w:val="20"/>
          <w:lang w:eastAsia="zh-TW"/>
        </w:rPr>
        <w:t>m</w:t>
      </w:r>
      <w:r w:rsidR="00A50CAC" w:rsidRPr="000815EF">
        <w:rPr>
          <w:rFonts w:eastAsia="PMingLiU"/>
          <w:szCs w:val="20"/>
          <w:lang w:eastAsia="zh-TW"/>
        </w:rPr>
        <w:t>omentum strategy and GEP are</w:t>
      </w:r>
      <w:r w:rsidR="00F51E24" w:rsidRPr="000815EF">
        <w:rPr>
          <w:rFonts w:eastAsia="PMingLiU"/>
          <w:szCs w:val="20"/>
          <w:lang w:eastAsia="zh-TW"/>
        </w:rPr>
        <w:t xml:space="preserve"> combined together to </w:t>
      </w:r>
      <w:r w:rsidR="00DF4904" w:rsidRPr="000815EF">
        <w:rPr>
          <w:rFonts w:eastAsia="PMingLiU"/>
          <w:szCs w:val="20"/>
          <w:lang w:eastAsia="zh-TW"/>
        </w:rPr>
        <w:t xml:space="preserve">study </w:t>
      </w:r>
      <w:r w:rsidR="00C41D6E" w:rsidRPr="000815EF">
        <w:rPr>
          <w:rFonts w:eastAsia="PMingLiU"/>
          <w:szCs w:val="20"/>
          <w:lang w:eastAsia="zh-TW"/>
        </w:rPr>
        <w:t xml:space="preserve">the </w:t>
      </w:r>
      <w:r w:rsidR="00B4144D" w:rsidRPr="000815EF">
        <w:rPr>
          <w:rFonts w:eastAsia="PMingLiU"/>
          <w:color w:val="000000"/>
          <w:lang w:eastAsia="zh-TW"/>
        </w:rPr>
        <w:t xml:space="preserve">Chinese </w:t>
      </w:r>
      <w:r w:rsidR="00C41D6E" w:rsidRPr="000815EF">
        <w:rPr>
          <w:rFonts w:eastAsia="PMingLiU"/>
          <w:szCs w:val="20"/>
          <w:lang w:eastAsia="zh-TW"/>
        </w:rPr>
        <w:t>A-shares market</w:t>
      </w:r>
      <w:r w:rsidR="0042028F">
        <w:rPr>
          <w:rFonts w:eastAsia="PMingLiU" w:hint="eastAsia"/>
          <w:szCs w:val="20"/>
        </w:rPr>
        <w:t>.</w:t>
      </w:r>
    </w:p>
    <w:p w14:paraId="306A81EB" w14:textId="74CB230A" w:rsidR="00C47241" w:rsidRPr="007A1A97" w:rsidRDefault="00287878" w:rsidP="00813374">
      <w:pPr>
        <w:jc w:val="both"/>
        <w:rPr>
          <w:rFonts w:eastAsia="PMingLiU"/>
          <w:szCs w:val="20"/>
        </w:rPr>
      </w:pPr>
      <w:r w:rsidRPr="007A1A97">
        <w:rPr>
          <w:rFonts w:eastAsia="PMingLiU"/>
          <w:szCs w:val="20"/>
          <w:lang w:eastAsia="zh-TW"/>
        </w:rPr>
        <w:lastRenderedPageBreak/>
        <w:t xml:space="preserve">Price momentum as documented by </w:t>
      </w:r>
      <w:r w:rsidR="00C60387" w:rsidRPr="007A1A97">
        <w:rPr>
          <w:rFonts w:eastAsia="PMingLiU" w:hint="eastAsia"/>
          <w:szCs w:val="20"/>
          <w:lang w:eastAsia="zh-TW"/>
        </w:rPr>
        <w:t>[2]</w:t>
      </w:r>
      <w:r w:rsidRPr="007A1A97">
        <w:rPr>
          <w:rFonts w:eastAsia="PMingLiU"/>
          <w:szCs w:val="20"/>
          <w:lang w:eastAsia="zh-TW"/>
        </w:rPr>
        <w:t xml:space="preserve"> is an asset pricing anomaly</w:t>
      </w:r>
      <w:r w:rsidR="000765F9" w:rsidRPr="007A1A97">
        <w:rPr>
          <w:rFonts w:eastAsia="PMingLiU" w:hint="eastAsia"/>
          <w:szCs w:val="20"/>
          <w:lang w:eastAsia="zh-TW"/>
        </w:rPr>
        <w:t>,</w:t>
      </w:r>
      <w:r w:rsidR="00436955" w:rsidRPr="007A1A97">
        <w:rPr>
          <w:rFonts w:eastAsia="PMingLiU"/>
          <w:szCs w:val="20"/>
          <w:lang w:eastAsia="zh-TW"/>
        </w:rPr>
        <w:t xml:space="preserve"> which</w:t>
      </w:r>
      <w:r w:rsidR="000765F9" w:rsidRPr="007A1A97">
        <w:rPr>
          <w:rFonts w:eastAsia="PMingLiU"/>
          <w:szCs w:val="20"/>
          <w:lang w:eastAsia="zh-TW"/>
        </w:rPr>
        <w:t xml:space="preserve"> cannot be explained by </w:t>
      </w:r>
      <w:proofErr w:type="spellStart"/>
      <w:r w:rsidR="006D66CF" w:rsidRPr="007A1A97">
        <w:rPr>
          <w:rFonts w:eastAsia="PMingLiU"/>
          <w:szCs w:val="20"/>
          <w:lang w:eastAsia="zh-TW"/>
        </w:rPr>
        <w:t>Fama</w:t>
      </w:r>
      <w:proofErr w:type="spellEnd"/>
      <w:r w:rsidR="006D66CF" w:rsidRPr="007A1A97">
        <w:rPr>
          <w:rFonts w:eastAsia="PMingLiU" w:hint="eastAsia"/>
          <w:szCs w:val="20"/>
          <w:lang w:eastAsia="zh-TW"/>
        </w:rPr>
        <w:t>-</w:t>
      </w:r>
      <w:r w:rsidRPr="007A1A97">
        <w:rPr>
          <w:rFonts w:eastAsia="PMingLiU"/>
          <w:szCs w:val="20"/>
          <w:lang w:eastAsia="zh-TW"/>
        </w:rPr>
        <w:t>French three-factor models</w:t>
      </w:r>
      <w:r w:rsidR="006D66CF" w:rsidRPr="007A1A97">
        <w:rPr>
          <w:rFonts w:eastAsia="PMingLiU" w:hint="eastAsia"/>
          <w:szCs w:val="20"/>
          <w:lang w:eastAsia="zh-TW"/>
        </w:rPr>
        <w:t xml:space="preserve"> [3</w:t>
      </w:r>
      <w:r w:rsidR="003F44A6" w:rsidRPr="007A1A97">
        <w:rPr>
          <w:rFonts w:eastAsia="PMingLiU" w:hint="eastAsia"/>
          <w:szCs w:val="20"/>
          <w:lang w:eastAsia="zh-TW"/>
        </w:rPr>
        <w:t xml:space="preserve">, </w:t>
      </w:r>
      <w:r w:rsidR="006D66CF" w:rsidRPr="007A1A97">
        <w:rPr>
          <w:rFonts w:eastAsia="PMingLiU" w:hint="eastAsia"/>
          <w:szCs w:val="20"/>
          <w:lang w:eastAsia="zh-TW"/>
        </w:rPr>
        <w:t>4]</w:t>
      </w:r>
      <w:r w:rsidRPr="007A1A97">
        <w:rPr>
          <w:rFonts w:eastAsia="PMingLiU"/>
          <w:szCs w:val="20"/>
          <w:lang w:eastAsia="zh-TW"/>
        </w:rPr>
        <w:t xml:space="preserve">. </w:t>
      </w:r>
      <w:r w:rsidR="000E557F" w:rsidRPr="007A1A97">
        <w:rPr>
          <w:rFonts w:eastAsia="PMingLiU"/>
          <w:szCs w:val="20"/>
          <w:lang w:eastAsia="zh-TW"/>
        </w:rPr>
        <w:t xml:space="preserve">Since then, </w:t>
      </w:r>
      <w:r w:rsidR="00C47241" w:rsidRPr="007A1A97">
        <w:rPr>
          <w:rFonts w:eastAsia="PMingLiU"/>
          <w:szCs w:val="20"/>
          <w:lang w:eastAsia="zh-TW"/>
        </w:rPr>
        <w:t xml:space="preserve">extensive studies have </w:t>
      </w:r>
      <w:r w:rsidR="000619F2" w:rsidRPr="007A1A97">
        <w:rPr>
          <w:rFonts w:eastAsia="PMingLiU"/>
          <w:szCs w:val="20"/>
          <w:lang w:eastAsia="zh-TW"/>
        </w:rPr>
        <w:t>focused on</w:t>
      </w:r>
      <w:r w:rsidR="00C47241" w:rsidRPr="007A1A97">
        <w:rPr>
          <w:rFonts w:eastAsia="PMingLiU"/>
          <w:szCs w:val="20"/>
          <w:lang w:eastAsia="zh-TW"/>
        </w:rPr>
        <w:t xml:space="preserve"> two research branches</w:t>
      </w:r>
      <w:r w:rsidR="005A4F61" w:rsidRPr="007A1A97">
        <w:rPr>
          <w:rFonts w:eastAsia="PMingLiU"/>
          <w:szCs w:val="20"/>
          <w:lang w:eastAsia="zh-TW"/>
        </w:rPr>
        <w:t xml:space="preserve">, </w:t>
      </w:r>
      <w:r w:rsidR="0052162B" w:rsidRPr="007A1A97">
        <w:rPr>
          <w:rFonts w:eastAsia="PMingLiU"/>
          <w:szCs w:val="20"/>
          <w:lang w:eastAsia="zh-TW"/>
        </w:rPr>
        <w:t>verifying the momentum effect internationally</w:t>
      </w:r>
      <w:r w:rsidR="004E42AF" w:rsidRPr="007A1A97">
        <w:rPr>
          <w:rFonts w:eastAsia="PMingLiU"/>
          <w:szCs w:val="20"/>
          <w:lang w:eastAsia="zh-TW"/>
        </w:rPr>
        <w:t xml:space="preserve"> </w:t>
      </w:r>
      <w:r w:rsidR="003F44A6" w:rsidRPr="007A1A97">
        <w:rPr>
          <w:rFonts w:eastAsia="PMingLiU" w:hint="eastAsia"/>
          <w:szCs w:val="20"/>
          <w:lang w:eastAsia="zh-TW"/>
        </w:rPr>
        <w:t>[5,6,7,</w:t>
      </w:r>
      <w:r w:rsidR="00600BD9" w:rsidRPr="007A1A97">
        <w:rPr>
          <w:rFonts w:eastAsia="PMingLiU" w:hint="eastAsia"/>
          <w:szCs w:val="20"/>
          <w:lang w:eastAsia="zh-TW"/>
        </w:rPr>
        <w:t>8</w:t>
      </w:r>
      <w:r w:rsidR="003F44A6" w:rsidRPr="007A1A97">
        <w:rPr>
          <w:rFonts w:eastAsia="PMingLiU" w:hint="eastAsia"/>
          <w:szCs w:val="20"/>
          <w:lang w:eastAsia="zh-TW"/>
        </w:rPr>
        <w:t>]</w:t>
      </w:r>
      <w:r w:rsidR="004E42AF" w:rsidRPr="007A1A97">
        <w:rPr>
          <w:rFonts w:eastAsia="PMingLiU"/>
          <w:szCs w:val="20"/>
          <w:lang w:eastAsia="zh-TW"/>
        </w:rPr>
        <w:t xml:space="preserve"> </w:t>
      </w:r>
      <w:r w:rsidR="0052162B" w:rsidRPr="007A1A97">
        <w:rPr>
          <w:rFonts w:eastAsia="PMingLiU"/>
          <w:szCs w:val="20"/>
          <w:lang w:eastAsia="zh-TW"/>
        </w:rPr>
        <w:t xml:space="preserve">and </w:t>
      </w:r>
      <w:r w:rsidR="00A82CBB" w:rsidRPr="007A1A97">
        <w:rPr>
          <w:rFonts w:eastAsia="PMingLiU"/>
          <w:szCs w:val="20"/>
          <w:lang w:eastAsia="zh-TW"/>
        </w:rPr>
        <w:t xml:space="preserve">building momentum strategies with different sorting </w:t>
      </w:r>
      <w:proofErr w:type="gramStart"/>
      <w:r w:rsidR="00A82CBB" w:rsidRPr="007A1A97">
        <w:rPr>
          <w:rFonts w:eastAsia="PMingLiU"/>
          <w:szCs w:val="20"/>
          <w:lang w:eastAsia="zh-TW"/>
        </w:rPr>
        <w:t>methods</w:t>
      </w:r>
      <w:r w:rsidR="007A1A97" w:rsidRPr="007A1A97">
        <w:rPr>
          <w:rFonts w:eastAsia="PMingLiU" w:hint="eastAsia"/>
          <w:szCs w:val="20"/>
          <w:lang w:eastAsia="zh-TW"/>
        </w:rPr>
        <w:t>[</w:t>
      </w:r>
      <w:proofErr w:type="gramEnd"/>
      <w:r w:rsidR="007A1A97" w:rsidRPr="007A1A97">
        <w:rPr>
          <w:rFonts w:eastAsia="PMingLiU" w:hint="eastAsia"/>
          <w:szCs w:val="20"/>
          <w:lang w:eastAsia="zh-TW"/>
        </w:rPr>
        <w:t>9,10,11]</w:t>
      </w:r>
      <w:r w:rsidR="00D11207">
        <w:rPr>
          <w:rFonts w:eastAsia="PMingLiU" w:hint="eastAsia"/>
          <w:szCs w:val="20"/>
        </w:rPr>
        <w:t>.</w:t>
      </w:r>
    </w:p>
    <w:p w14:paraId="20BE6169" w14:textId="77777777" w:rsidR="00C47241" w:rsidRPr="00BF0EDD" w:rsidRDefault="00C47241" w:rsidP="00C47241">
      <w:pPr>
        <w:jc w:val="both"/>
        <w:rPr>
          <w:rFonts w:eastAsia="PMingLiU"/>
          <w:szCs w:val="20"/>
          <w:lang w:eastAsia="zh-TW"/>
        </w:rPr>
      </w:pPr>
    </w:p>
    <w:p w14:paraId="7E8E5BCF" w14:textId="0835C4CE" w:rsidR="00874355" w:rsidRPr="001A5574" w:rsidRDefault="00706FCB" w:rsidP="00874355">
      <w:pPr>
        <w:jc w:val="both"/>
        <w:rPr>
          <w:rFonts w:eastAsia="PMingLiU"/>
          <w:szCs w:val="20"/>
          <w:lang w:eastAsia="zh-TW"/>
        </w:rPr>
      </w:pPr>
      <w:r w:rsidRPr="001A5574">
        <w:rPr>
          <w:rFonts w:eastAsia="PMingLiU"/>
          <w:szCs w:val="20"/>
          <w:lang w:eastAsia="zh-TW"/>
        </w:rPr>
        <w:t xml:space="preserve">In this study, </w:t>
      </w:r>
      <w:r w:rsidR="005B71D4" w:rsidRPr="001A5574">
        <w:rPr>
          <w:rFonts w:eastAsia="PMingLiU"/>
          <w:szCs w:val="20"/>
          <w:lang w:eastAsia="zh-TW"/>
        </w:rPr>
        <w:t xml:space="preserve">GEP is used to simulate the process </w:t>
      </w:r>
      <w:r w:rsidR="00EE5D6B" w:rsidRPr="001A5574">
        <w:rPr>
          <w:rFonts w:eastAsia="PMingLiU"/>
          <w:szCs w:val="20"/>
          <w:lang w:eastAsia="zh-TW"/>
        </w:rPr>
        <w:t>of building momentum strategies and optimize the final expression</w:t>
      </w:r>
      <w:r w:rsidR="00973E99">
        <w:rPr>
          <w:rFonts w:eastAsia="PMingLiU" w:hint="eastAsia"/>
          <w:szCs w:val="20"/>
          <w:lang w:eastAsia="zh-TW"/>
        </w:rPr>
        <w:t>s</w:t>
      </w:r>
      <w:r w:rsidR="00EE5D6B" w:rsidRPr="001A5574">
        <w:rPr>
          <w:rFonts w:eastAsia="PMingLiU"/>
          <w:szCs w:val="20"/>
          <w:lang w:eastAsia="zh-TW"/>
        </w:rPr>
        <w:t xml:space="preserve"> under the fundamental strategy </w:t>
      </w:r>
      <w:r w:rsidR="00E222ED" w:rsidRPr="001A5574">
        <w:rPr>
          <w:rFonts w:eastAsia="PMingLiU"/>
          <w:szCs w:val="20"/>
          <w:lang w:eastAsia="zh-TW"/>
        </w:rPr>
        <w:t xml:space="preserve">frame. </w:t>
      </w:r>
      <w:r w:rsidR="008019C8" w:rsidRPr="001A5574">
        <w:rPr>
          <w:rFonts w:eastAsia="PMingLiU"/>
          <w:szCs w:val="20"/>
          <w:lang w:eastAsia="zh-TW"/>
        </w:rPr>
        <w:t xml:space="preserve">It could be treated as an abstract of the second momentum research branch and provide a </w:t>
      </w:r>
      <w:r w:rsidR="00534EDB">
        <w:rPr>
          <w:rFonts w:eastAsia="PMingLiU" w:hint="eastAsia"/>
          <w:szCs w:val="20"/>
          <w:lang w:eastAsia="zh-TW"/>
        </w:rPr>
        <w:t>u</w:t>
      </w:r>
      <w:r w:rsidR="00534EDB" w:rsidRPr="00534EDB">
        <w:rPr>
          <w:rFonts w:eastAsia="PMingLiU"/>
          <w:szCs w:val="20"/>
          <w:lang w:eastAsia="zh-TW"/>
        </w:rPr>
        <w:t>nified solution</w:t>
      </w:r>
      <w:r w:rsidR="00534EDB">
        <w:rPr>
          <w:rFonts w:eastAsia="PMingLiU"/>
          <w:szCs w:val="20"/>
          <w:lang w:eastAsia="zh-TW"/>
        </w:rPr>
        <w:t xml:space="preserve"> </w:t>
      </w:r>
      <w:r w:rsidR="00874355" w:rsidRPr="001A5574">
        <w:rPr>
          <w:rFonts w:eastAsia="PMingLiU"/>
          <w:szCs w:val="20"/>
          <w:lang w:eastAsia="zh-TW"/>
        </w:rPr>
        <w:t>to</w:t>
      </w:r>
      <w:r w:rsidR="008019C8" w:rsidRPr="001A5574">
        <w:rPr>
          <w:rFonts w:eastAsia="PMingLiU"/>
          <w:szCs w:val="20"/>
          <w:lang w:eastAsia="zh-TW"/>
        </w:rPr>
        <w:t xml:space="preserve"> </w:t>
      </w:r>
      <w:r w:rsidR="00D42F73" w:rsidRPr="001A5574">
        <w:rPr>
          <w:rFonts w:eastAsia="PMingLiU"/>
          <w:szCs w:val="20"/>
          <w:lang w:eastAsia="zh-TW"/>
        </w:rPr>
        <w:t>this</w:t>
      </w:r>
      <w:r w:rsidR="00874355" w:rsidRPr="001A5574">
        <w:rPr>
          <w:rFonts w:eastAsia="PMingLiU"/>
          <w:szCs w:val="20"/>
          <w:lang w:eastAsia="zh-TW"/>
        </w:rPr>
        <w:t xml:space="preserve"> type of problem</w:t>
      </w:r>
      <w:r w:rsidR="00E6154A">
        <w:rPr>
          <w:rFonts w:eastAsia="PMingLiU" w:hint="eastAsia"/>
          <w:szCs w:val="20"/>
          <w:lang w:eastAsia="zh-TW"/>
        </w:rPr>
        <w:t>s</w:t>
      </w:r>
      <w:r w:rsidR="00874355" w:rsidRPr="001A5574">
        <w:rPr>
          <w:rFonts w:eastAsia="PMingLiU"/>
          <w:szCs w:val="20"/>
          <w:lang w:eastAsia="zh-TW"/>
        </w:rPr>
        <w:t>.</w:t>
      </w:r>
    </w:p>
    <w:p w14:paraId="6343AAC0" w14:textId="4AD198E6" w:rsidR="00874355" w:rsidRPr="00BF0EDD" w:rsidRDefault="00874355" w:rsidP="00C47241">
      <w:pPr>
        <w:jc w:val="both"/>
        <w:rPr>
          <w:rFonts w:eastAsia="PMingLiU"/>
          <w:szCs w:val="20"/>
          <w:lang w:eastAsia="zh-TW"/>
        </w:rPr>
      </w:pPr>
    </w:p>
    <w:p w14:paraId="2BD56130" w14:textId="6751D1CB" w:rsidR="00030958" w:rsidRPr="00534EDB" w:rsidRDefault="00030958" w:rsidP="00534EDB">
      <w:pPr>
        <w:jc w:val="both"/>
        <w:rPr>
          <w:rFonts w:eastAsia="PMingLiU"/>
          <w:szCs w:val="20"/>
          <w:lang w:eastAsia="zh-TW"/>
        </w:rPr>
      </w:pPr>
      <w:r w:rsidRPr="00534EDB">
        <w:rPr>
          <w:rFonts w:eastAsia="PMingLiU"/>
          <w:szCs w:val="20"/>
          <w:lang w:eastAsia="zh-TW"/>
        </w:rPr>
        <w:t>The rest of th</w:t>
      </w:r>
      <w:r w:rsidR="0059582D" w:rsidRPr="00534EDB">
        <w:rPr>
          <w:rFonts w:eastAsia="PMingLiU"/>
          <w:szCs w:val="20"/>
          <w:lang w:eastAsia="zh-TW"/>
        </w:rPr>
        <w:t xml:space="preserve">e paper proceeds as follows. </w:t>
      </w:r>
      <w:r w:rsidRPr="00534EDB">
        <w:rPr>
          <w:rFonts w:eastAsia="PMingLiU"/>
          <w:szCs w:val="20"/>
          <w:lang w:eastAsia="zh-TW"/>
        </w:rPr>
        <w:t>Section 2</w:t>
      </w:r>
      <w:r w:rsidR="0059582D" w:rsidRPr="00534EDB">
        <w:rPr>
          <w:rFonts w:eastAsia="PMingLiU"/>
          <w:szCs w:val="20"/>
          <w:lang w:eastAsia="zh-TW"/>
        </w:rPr>
        <w:t xml:space="preserve"> gives the literature review</w:t>
      </w:r>
      <w:r w:rsidR="00985CD0" w:rsidRPr="00534EDB">
        <w:rPr>
          <w:rFonts w:eastAsia="PMingLiU"/>
          <w:szCs w:val="20"/>
          <w:lang w:eastAsia="zh-TW"/>
        </w:rPr>
        <w:t xml:space="preserve"> about </w:t>
      </w:r>
      <w:r w:rsidR="00322AF5" w:rsidRPr="00534EDB">
        <w:rPr>
          <w:rFonts w:eastAsia="PMingLiU"/>
          <w:szCs w:val="20"/>
          <w:lang w:eastAsia="zh-TW"/>
        </w:rPr>
        <w:t>GEP and momentum strategy.</w:t>
      </w:r>
      <w:r w:rsidRPr="00534EDB">
        <w:rPr>
          <w:rFonts w:eastAsia="PMingLiU"/>
          <w:szCs w:val="20"/>
          <w:lang w:eastAsia="zh-TW"/>
        </w:rPr>
        <w:t xml:space="preserve"> </w:t>
      </w:r>
      <w:r w:rsidR="00322AF5" w:rsidRPr="00534EDB">
        <w:rPr>
          <w:rFonts w:eastAsia="PMingLiU"/>
          <w:szCs w:val="20"/>
          <w:lang w:eastAsia="zh-TW"/>
        </w:rPr>
        <w:t>In s</w:t>
      </w:r>
      <w:r w:rsidRPr="00534EDB">
        <w:rPr>
          <w:rFonts w:eastAsia="PMingLiU"/>
          <w:szCs w:val="20"/>
          <w:lang w:eastAsia="zh-TW"/>
        </w:rPr>
        <w:t>ection 3</w:t>
      </w:r>
      <w:r w:rsidR="00322AF5" w:rsidRPr="00534EDB">
        <w:rPr>
          <w:rFonts w:eastAsia="PMingLiU"/>
          <w:szCs w:val="20"/>
          <w:lang w:eastAsia="zh-TW"/>
        </w:rPr>
        <w:t xml:space="preserve">, </w:t>
      </w:r>
      <w:r w:rsidR="00381847" w:rsidRPr="00534EDB">
        <w:rPr>
          <w:rFonts w:eastAsia="PMingLiU"/>
          <w:szCs w:val="20"/>
          <w:lang w:eastAsia="zh-TW"/>
        </w:rPr>
        <w:t xml:space="preserve">we illustrate </w:t>
      </w:r>
      <w:r w:rsidR="00D86FF8" w:rsidRPr="00534EDB">
        <w:rPr>
          <w:rFonts w:eastAsia="PMingLiU"/>
          <w:szCs w:val="20"/>
          <w:lang w:eastAsia="zh-TW"/>
        </w:rPr>
        <w:t xml:space="preserve">the </w:t>
      </w:r>
      <w:r w:rsidR="00381847" w:rsidRPr="00534EDB">
        <w:rPr>
          <w:rFonts w:eastAsia="PMingLiU"/>
          <w:szCs w:val="20"/>
          <w:lang w:eastAsia="zh-TW"/>
        </w:rPr>
        <w:t>fundamental strategy frame and give GEP application.</w:t>
      </w:r>
      <w:r w:rsidRPr="00534EDB">
        <w:rPr>
          <w:rFonts w:eastAsia="PMingLiU"/>
          <w:szCs w:val="20"/>
          <w:lang w:eastAsia="zh-TW"/>
        </w:rPr>
        <w:t xml:space="preserve"> In Section 4, </w:t>
      </w:r>
      <w:r w:rsidR="00381847" w:rsidRPr="00534EDB">
        <w:rPr>
          <w:rFonts w:eastAsia="PMingLiU"/>
          <w:szCs w:val="20"/>
          <w:lang w:eastAsia="zh-TW"/>
        </w:rPr>
        <w:t xml:space="preserve">we describe the data set. </w:t>
      </w:r>
      <w:r w:rsidRPr="00534EDB">
        <w:rPr>
          <w:rFonts w:eastAsia="PMingLiU"/>
          <w:szCs w:val="20"/>
          <w:lang w:eastAsia="zh-TW"/>
        </w:rPr>
        <w:t xml:space="preserve">Section 5 discusses </w:t>
      </w:r>
      <w:r w:rsidR="00381847" w:rsidRPr="00534EDB">
        <w:rPr>
          <w:rFonts w:eastAsia="PMingLiU"/>
          <w:szCs w:val="20"/>
          <w:lang w:eastAsia="zh-TW"/>
        </w:rPr>
        <w:t>the results</w:t>
      </w:r>
      <w:r w:rsidRPr="00534EDB">
        <w:rPr>
          <w:rFonts w:eastAsia="PMingLiU"/>
          <w:szCs w:val="20"/>
          <w:lang w:eastAsia="zh-TW"/>
        </w:rPr>
        <w:t xml:space="preserve">. Finally, Section 6 concludes the paper. </w:t>
      </w:r>
    </w:p>
    <w:p w14:paraId="22DDA114" w14:textId="77777777" w:rsidR="00516E2B" w:rsidRPr="00534EDB" w:rsidRDefault="00516E2B" w:rsidP="00534EDB">
      <w:pPr>
        <w:jc w:val="both"/>
        <w:rPr>
          <w:rFonts w:eastAsia="PMingLiU"/>
          <w:szCs w:val="20"/>
          <w:lang w:eastAsia="zh-TW"/>
        </w:rPr>
      </w:pPr>
    </w:p>
    <w:p w14:paraId="2A4EC1D7" w14:textId="54404DC8" w:rsidR="00030958" w:rsidRDefault="00D22CE2" w:rsidP="00534EDB">
      <w:pPr>
        <w:pStyle w:val="a9"/>
        <w:widowControl w:val="0"/>
        <w:numPr>
          <w:ilvl w:val="0"/>
          <w:numId w:val="6"/>
        </w:numPr>
        <w:adjustRightInd w:val="0"/>
        <w:ind w:firstLineChars="0"/>
        <w:jc w:val="both"/>
        <w:textAlignment w:val="baseline"/>
        <w:rPr>
          <w:rFonts w:eastAsia="PMingLiU"/>
          <w:b/>
          <w:sz w:val="30"/>
          <w:szCs w:val="30"/>
          <w:lang w:eastAsia="zh-TW"/>
        </w:rPr>
      </w:pPr>
      <w:r w:rsidRPr="00534EDB">
        <w:rPr>
          <w:rFonts w:eastAsia="PMingLiU"/>
          <w:b/>
          <w:sz w:val="30"/>
          <w:szCs w:val="30"/>
          <w:lang w:eastAsia="zh-TW"/>
        </w:rPr>
        <w:t>Literature review</w:t>
      </w:r>
    </w:p>
    <w:p w14:paraId="58832442" w14:textId="77777777" w:rsidR="006A5C33" w:rsidRPr="006A5C33" w:rsidRDefault="006A5C33" w:rsidP="006A5C33">
      <w:pPr>
        <w:widowControl w:val="0"/>
        <w:adjustRightInd w:val="0"/>
        <w:jc w:val="both"/>
        <w:textAlignment w:val="baseline"/>
        <w:rPr>
          <w:rFonts w:eastAsia="PMingLiU"/>
          <w:b/>
          <w:sz w:val="30"/>
          <w:szCs w:val="30"/>
          <w:lang w:eastAsia="zh-TW"/>
        </w:rPr>
      </w:pPr>
    </w:p>
    <w:p w14:paraId="1C4F0988" w14:textId="2D84B870" w:rsidR="00E9016B" w:rsidRDefault="005F2D48" w:rsidP="00BF0EDD">
      <w:pPr>
        <w:jc w:val="both"/>
        <w:rPr>
          <w:rFonts w:eastAsia="PMingLiU"/>
          <w:szCs w:val="20"/>
        </w:rPr>
      </w:pPr>
      <w:r w:rsidRPr="00BF0EDD">
        <w:rPr>
          <w:rFonts w:eastAsia="PMingLiU"/>
          <w:szCs w:val="20"/>
          <w:lang w:eastAsia="zh-TW"/>
        </w:rPr>
        <w:t>M</w:t>
      </w:r>
      <w:r w:rsidR="00E9016B" w:rsidRPr="00BF0EDD">
        <w:rPr>
          <w:rFonts w:eastAsia="PMingLiU"/>
          <w:szCs w:val="20"/>
          <w:lang w:eastAsia="zh-TW"/>
        </w:rPr>
        <w:t xml:space="preserve">omentum effect is </w:t>
      </w:r>
      <w:r w:rsidR="00694DB6" w:rsidRPr="00BF0EDD">
        <w:rPr>
          <w:rFonts w:eastAsia="PMingLiU"/>
          <w:szCs w:val="20"/>
          <w:lang w:eastAsia="zh-TW"/>
        </w:rPr>
        <w:t xml:space="preserve">one of the most attractive </w:t>
      </w:r>
      <w:r w:rsidRPr="00BF0EDD">
        <w:rPr>
          <w:rFonts w:eastAsia="PMingLiU"/>
          <w:szCs w:val="20"/>
          <w:lang w:eastAsia="zh-TW"/>
        </w:rPr>
        <w:t xml:space="preserve">domains in asset pricing. </w:t>
      </w:r>
      <w:proofErr w:type="spellStart"/>
      <w:r w:rsidR="008A7DC2" w:rsidRPr="00BF0EDD">
        <w:rPr>
          <w:rFonts w:eastAsia="PMingLiU"/>
          <w:szCs w:val="20"/>
          <w:lang w:eastAsia="zh-TW"/>
        </w:rPr>
        <w:t>Jegadeesh</w:t>
      </w:r>
      <w:proofErr w:type="spellEnd"/>
      <w:r w:rsidR="00BF0EDD">
        <w:rPr>
          <w:rFonts w:eastAsia="PMingLiU"/>
          <w:szCs w:val="20"/>
          <w:lang w:eastAsia="zh-TW"/>
        </w:rPr>
        <w:t xml:space="preserve"> and Titman</w:t>
      </w:r>
      <w:r w:rsidR="008A7DC2" w:rsidRPr="00BF0EDD">
        <w:rPr>
          <w:rFonts w:eastAsia="PMingLiU"/>
          <w:szCs w:val="20"/>
          <w:lang w:eastAsia="zh-TW"/>
        </w:rPr>
        <w:t xml:space="preserve"> show that the momentum strategies which buy past winners and sell past losers realize significant abnormal returns over the 1965 to 1989 period</w:t>
      </w:r>
      <w:r w:rsidR="006A5C33" w:rsidRPr="00BF0EDD">
        <w:rPr>
          <w:rFonts w:eastAsia="PMingLiU" w:hint="eastAsia"/>
          <w:szCs w:val="20"/>
          <w:lang w:eastAsia="zh-TW"/>
        </w:rPr>
        <w:t xml:space="preserve"> [2]</w:t>
      </w:r>
      <w:r w:rsidR="008A7DC2" w:rsidRPr="00BF0EDD">
        <w:rPr>
          <w:rFonts w:eastAsia="PMingLiU"/>
          <w:szCs w:val="20"/>
          <w:lang w:eastAsia="zh-TW"/>
        </w:rPr>
        <w:t>.</w:t>
      </w:r>
      <w:r w:rsidR="00C11FF4" w:rsidRPr="00BF0EDD">
        <w:rPr>
          <w:rFonts w:eastAsia="PMingLiU"/>
          <w:szCs w:val="20"/>
          <w:lang w:eastAsia="zh-TW"/>
        </w:rPr>
        <w:t xml:space="preserve"> This asset pricing anomaly cannot be explained by the </w:t>
      </w:r>
      <w:proofErr w:type="spellStart"/>
      <w:r w:rsidR="00C11FF4" w:rsidRPr="00BF0EDD">
        <w:rPr>
          <w:rFonts w:eastAsia="PMingLiU"/>
          <w:szCs w:val="20"/>
          <w:lang w:eastAsia="zh-TW"/>
        </w:rPr>
        <w:t>Fama</w:t>
      </w:r>
      <w:proofErr w:type="spellEnd"/>
      <w:r w:rsidR="00C11FF4" w:rsidRPr="00BF0EDD">
        <w:rPr>
          <w:rFonts w:eastAsia="PMingLiU"/>
          <w:szCs w:val="20"/>
          <w:lang w:eastAsia="zh-TW"/>
        </w:rPr>
        <w:t xml:space="preserve"> and French three-factor model.</w:t>
      </w:r>
      <w:r w:rsidR="004D1AEF" w:rsidRPr="00BF0EDD">
        <w:rPr>
          <w:rFonts w:eastAsia="PMingLiU"/>
          <w:szCs w:val="20"/>
          <w:lang w:eastAsia="zh-TW"/>
        </w:rPr>
        <w:t xml:space="preserve"> </w:t>
      </w:r>
      <w:r w:rsidR="00FB0A1F" w:rsidRPr="00BF0EDD">
        <w:rPr>
          <w:rFonts w:eastAsia="PMingLiU"/>
          <w:szCs w:val="20"/>
          <w:lang w:eastAsia="zh-TW"/>
        </w:rPr>
        <w:t xml:space="preserve">The </w:t>
      </w:r>
      <w:r w:rsidR="006A5C33" w:rsidRPr="00BF0EDD">
        <w:rPr>
          <w:rFonts w:eastAsia="PMingLiU" w:hint="eastAsia"/>
          <w:szCs w:val="20"/>
          <w:lang w:eastAsia="zh-TW"/>
        </w:rPr>
        <w:t>paper</w:t>
      </w:r>
      <w:r w:rsidR="00FB0A1F" w:rsidRPr="00BF0EDD">
        <w:rPr>
          <w:rFonts w:eastAsia="PMingLiU"/>
          <w:szCs w:val="20"/>
          <w:lang w:eastAsia="zh-TW"/>
        </w:rPr>
        <w:t xml:space="preserve"> uses parameter optimization method to verify the momentum effect under the self-financing strategy. The medium-term (3 to 12 months) abnormal returns are remarkable and this result is widely accepted in academic and practical fields.</w:t>
      </w:r>
      <w:r w:rsidR="00EF732B" w:rsidRPr="00BF0EDD">
        <w:rPr>
          <w:rFonts w:eastAsia="PMingLiU"/>
          <w:szCs w:val="20"/>
          <w:lang w:eastAsia="zh-TW"/>
        </w:rPr>
        <w:t xml:space="preserve"> </w:t>
      </w:r>
      <w:r w:rsidR="00FE364B" w:rsidRPr="00BF0EDD">
        <w:rPr>
          <w:rFonts w:eastAsia="PMingLiU"/>
          <w:szCs w:val="20"/>
          <w:lang w:eastAsia="zh-TW"/>
        </w:rPr>
        <w:t>Thereafter,</w:t>
      </w:r>
      <w:r w:rsidR="003210A4" w:rsidRPr="00BF0EDD">
        <w:rPr>
          <w:rFonts w:eastAsia="PMingLiU"/>
          <w:szCs w:val="20"/>
          <w:lang w:eastAsia="zh-TW"/>
        </w:rPr>
        <w:t xml:space="preserve"> a series of studies aimed at validating whether the other countries' securities markets have the same momentum effect have been published.</w:t>
      </w:r>
      <w:r w:rsidR="006A5C33" w:rsidRPr="00BF0EDD">
        <w:rPr>
          <w:rFonts w:eastAsia="PMingLiU"/>
          <w:szCs w:val="20"/>
          <w:lang w:eastAsia="zh-TW"/>
        </w:rPr>
        <w:t xml:space="preserve"> </w:t>
      </w:r>
      <w:r w:rsidR="006A5C33" w:rsidRPr="00BF0EDD">
        <w:rPr>
          <w:rFonts w:eastAsia="PMingLiU" w:hint="eastAsia"/>
          <w:szCs w:val="20"/>
          <w:lang w:eastAsia="zh-TW"/>
        </w:rPr>
        <w:t xml:space="preserve">[5] </w:t>
      </w:r>
      <w:r w:rsidR="00F25E74" w:rsidRPr="00BF0EDD">
        <w:rPr>
          <w:rFonts w:eastAsia="PMingLiU"/>
          <w:szCs w:val="20"/>
          <w:lang w:eastAsia="zh-TW"/>
        </w:rPr>
        <w:t>document</w:t>
      </w:r>
      <w:r w:rsidR="00117E85">
        <w:rPr>
          <w:rFonts w:eastAsia="PMingLiU"/>
          <w:szCs w:val="20"/>
          <w:lang w:eastAsia="zh-TW"/>
        </w:rPr>
        <w:t>s</w:t>
      </w:r>
      <w:r w:rsidR="006B554F" w:rsidRPr="00BF0EDD">
        <w:rPr>
          <w:rFonts w:eastAsia="PMingLiU"/>
          <w:szCs w:val="20"/>
          <w:lang w:eastAsia="zh-TW"/>
        </w:rPr>
        <w:t xml:space="preserve"> international momentum effects in 12 European countries </w:t>
      </w:r>
      <w:r w:rsidR="008F4B10">
        <w:rPr>
          <w:rFonts w:hint="eastAsia"/>
          <w:szCs w:val="20"/>
        </w:rPr>
        <w:t>from</w:t>
      </w:r>
      <w:r w:rsidR="006B554F" w:rsidRPr="00BF0EDD">
        <w:rPr>
          <w:rFonts w:eastAsia="PMingLiU"/>
          <w:szCs w:val="20"/>
          <w:lang w:eastAsia="zh-TW"/>
        </w:rPr>
        <w:t xml:space="preserve"> 1980 to 1995.</w:t>
      </w:r>
      <w:r w:rsidR="00EC176F" w:rsidRPr="00BF0EDD">
        <w:rPr>
          <w:rFonts w:eastAsia="PMingLiU"/>
          <w:szCs w:val="20"/>
          <w:lang w:eastAsia="zh-TW"/>
        </w:rPr>
        <w:t xml:space="preserve"> </w:t>
      </w:r>
      <w:proofErr w:type="spellStart"/>
      <w:r w:rsidR="00EC176F" w:rsidRPr="00BF0EDD">
        <w:rPr>
          <w:rFonts w:eastAsia="PMingLiU"/>
          <w:szCs w:val="20"/>
          <w:lang w:eastAsia="zh-TW"/>
        </w:rPr>
        <w:t>Iihara</w:t>
      </w:r>
      <w:proofErr w:type="spellEnd"/>
      <w:r w:rsidR="00EC176F" w:rsidRPr="00BF0EDD">
        <w:rPr>
          <w:rFonts w:eastAsia="PMingLiU"/>
          <w:szCs w:val="20"/>
          <w:lang w:eastAsia="zh-TW"/>
        </w:rPr>
        <w:t xml:space="preserve"> </w:t>
      </w:r>
      <w:r w:rsidR="00AB3BA6" w:rsidRPr="00BF0EDD">
        <w:rPr>
          <w:rFonts w:eastAsia="PMingLiU"/>
          <w:szCs w:val="20"/>
          <w:lang w:eastAsia="zh-TW"/>
        </w:rPr>
        <w:t xml:space="preserve">et al. </w:t>
      </w:r>
      <w:r w:rsidR="00F25E74" w:rsidRPr="00BF0EDD">
        <w:rPr>
          <w:rFonts w:eastAsia="PMingLiU"/>
          <w:szCs w:val="20"/>
          <w:lang w:eastAsia="zh-TW"/>
        </w:rPr>
        <w:t xml:space="preserve">use stocks listed on the Tokyo Stock Exchange from 1975 to 1997 to examine momentum effect. They </w:t>
      </w:r>
      <w:r w:rsidR="00117E85">
        <w:rPr>
          <w:rFonts w:eastAsia="PMingLiU"/>
          <w:szCs w:val="20"/>
          <w:lang w:eastAsia="zh-TW"/>
        </w:rPr>
        <w:t>find</w:t>
      </w:r>
      <w:r w:rsidR="00117E85" w:rsidRPr="00BF0EDD">
        <w:rPr>
          <w:rFonts w:eastAsia="PMingLiU"/>
          <w:szCs w:val="20"/>
          <w:lang w:eastAsia="zh-TW"/>
        </w:rPr>
        <w:t xml:space="preserve"> </w:t>
      </w:r>
      <w:r w:rsidR="00F25E74" w:rsidRPr="00BF0EDD">
        <w:rPr>
          <w:rFonts w:eastAsia="PMingLiU"/>
          <w:szCs w:val="20"/>
          <w:lang w:eastAsia="zh-TW"/>
        </w:rPr>
        <w:t xml:space="preserve">no momentum effect but return reversal over short </w:t>
      </w:r>
      <w:proofErr w:type="gramStart"/>
      <w:r w:rsidR="00F25E74" w:rsidRPr="00BF0EDD">
        <w:rPr>
          <w:rFonts w:eastAsia="PMingLiU"/>
          <w:szCs w:val="20"/>
          <w:lang w:eastAsia="zh-TW"/>
        </w:rPr>
        <w:t>period(</w:t>
      </w:r>
      <w:proofErr w:type="gramEnd"/>
      <w:r w:rsidR="00F25E74" w:rsidRPr="00BF0EDD">
        <w:rPr>
          <w:rFonts w:eastAsia="PMingLiU"/>
          <w:szCs w:val="20"/>
          <w:lang w:eastAsia="zh-TW"/>
        </w:rPr>
        <w:t>1 month) instead</w:t>
      </w:r>
      <w:r w:rsidR="00D71229" w:rsidRPr="00BF0EDD">
        <w:rPr>
          <w:rFonts w:eastAsia="PMingLiU" w:hint="eastAsia"/>
          <w:szCs w:val="20"/>
          <w:lang w:eastAsia="zh-TW"/>
        </w:rPr>
        <w:t xml:space="preserve"> [6]</w:t>
      </w:r>
      <w:r w:rsidR="00F25E74" w:rsidRPr="00BF0EDD">
        <w:rPr>
          <w:rFonts w:eastAsia="PMingLiU"/>
          <w:szCs w:val="20"/>
          <w:lang w:eastAsia="zh-TW"/>
        </w:rPr>
        <w:t>.</w:t>
      </w:r>
      <w:r w:rsidR="00B5484F" w:rsidRPr="00BF0EDD">
        <w:rPr>
          <w:rFonts w:eastAsia="PMingLiU"/>
          <w:szCs w:val="20"/>
          <w:lang w:eastAsia="zh-TW"/>
        </w:rPr>
        <w:t xml:space="preserve"> </w:t>
      </w:r>
      <w:r w:rsidR="00B43055" w:rsidRPr="00BF0EDD">
        <w:rPr>
          <w:rFonts w:eastAsia="PMingLiU"/>
          <w:szCs w:val="20"/>
          <w:lang w:eastAsia="zh-TW"/>
        </w:rPr>
        <w:t>Li et al.</w:t>
      </w:r>
      <w:r w:rsidR="00D71229" w:rsidRPr="00BF0EDD">
        <w:rPr>
          <w:rFonts w:eastAsia="PMingLiU" w:hint="eastAsia"/>
          <w:szCs w:val="20"/>
          <w:lang w:eastAsia="zh-TW"/>
        </w:rPr>
        <w:t xml:space="preserve"> </w:t>
      </w:r>
      <w:r w:rsidR="00B43055" w:rsidRPr="00BF0EDD">
        <w:rPr>
          <w:rFonts w:eastAsia="PMingLiU"/>
          <w:szCs w:val="20"/>
          <w:lang w:eastAsia="zh-TW"/>
        </w:rPr>
        <w:t xml:space="preserve">examine the momentum strategy on the S&amp;P/ ASX200 for the sample period </w:t>
      </w:r>
      <w:r w:rsidR="008F4B10">
        <w:rPr>
          <w:rFonts w:hint="eastAsia"/>
          <w:szCs w:val="20"/>
        </w:rPr>
        <w:t xml:space="preserve">from </w:t>
      </w:r>
      <w:r w:rsidR="00B43055" w:rsidRPr="00BF0EDD">
        <w:rPr>
          <w:rFonts w:eastAsia="PMingLiU"/>
          <w:szCs w:val="20"/>
          <w:lang w:eastAsia="zh-TW"/>
        </w:rPr>
        <w:t>January 2001 to December 2010</w:t>
      </w:r>
      <w:r w:rsidR="00214D02" w:rsidRPr="00BF0EDD">
        <w:rPr>
          <w:rFonts w:eastAsia="PMingLiU"/>
          <w:szCs w:val="20"/>
          <w:lang w:eastAsia="zh-TW"/>
        </w:rPr>
        <w:t xml:space="preserve"> in Australia.</w:t>
      </w:r>
      <w:r w:rsidR="00B43055" w:rsidRPr="00BF0EDD">
        <w:rPr>
          <w:rFonts w:eastAsia="PMingLiU"/>
          <w:szCs w:val="20"/>
          <w:lang w:eastAsia="zh-TW"/>
        </w:rPr>
        <w:t xml:space="preserve"> Th</w:t>
      </w:r>
      <w:r w:rsidR="007E5D0F" w:rsidRPr="00BF0EDD">
        <w:rPr>
          <w:rFonts w:eastAsia="PMingLiU"/>
          <w:szCs w:val="20"/>
          <w:lang w:eastAsia="zh-TW"/>
        </w:rPr>
        <w:t xml:space="preserve">ey document that </w:t>
      </w:r>
      <w:r w:rsidR="00214D02" w:rsidRPr="00BF0EDD">
        <w:rPr>
          <w:rFonts w:eastAsia="PMingLiU"/>
          <w:szCs w:val="20"/>
          <w:lang w:eastAsia="zh-TW"/>
        </w:rPr>
        <w:t>momentum strategy</w:t>
      </w:r>
      <w:r w:rsidR="00B43055" w:rsidRPr="00BF0EDD">
        <w:rPr>
          <w:rFonts w:eastAsia="PMingLiU"/>
          <w:szCs w:val="20"/>
          <w:lang w:eastAsia="zh-TW"/>
        </w:rPr>
        <w:t xml:space="preserve"> could generate significant </w:t>
      </w:r>
      <w:r w:rsidR="00B43055" w:rsidRPr="00BF0EDD">
        <w:rPr>
          <w:rFonts w:eastAsia="PMingLiU"/>
          <w:szCs w:val="20"/>
          <w:lang w:eastAsia="zh-TW"/>
        </w:rPr>
        <w:lastRenderedPageBreak/>
        <w:t>abnormal returns</w:t>
      </w:r>
      <w:r w:rsidR="00D71229" w:rsidRPr="00BF0EDD">
        <w:rPr>
          <w:rFonts w:eastAsia="PMingLiU" w:hint="eastAsia"/>
          <w:szCs w:val="20"/>
          <w:lang w:eastAsia="zh-TW"/>
        </w:rPr>
        <w:t xml:space="preserve"> [7]</w:t>
      </w:r>
      <w:r w:rsidR="007E5D0F" w:rsidRPr="00BF0EDD">
        <w:rPr>
          <w:rFonts w:eastAsia="PMingLiU"/>
          <w:szCs w:val="20"/>
          <w:lang w:eastAsia="zh-TW"/>
        </w:rPr>
        <w:t>.</w:t>
      </w:r>
      <w:r w:rsidR="00200261" w:rsidRPr="00BF0EDD">
        <w:rPr>
          <w:rFonts w:eastAsia="PMingLiU"/>
          <w:szCs w:val="20"/>
          <w:lang w:eastAsia="zh-TW"/>
        </w:rPr>
        <w:t xml:space="preserve"> In t</w:t>
      </w:r>
      <w:r w:rsidR="00C661D9" w:rsidRPr="00BF0EDD">
        <w:rPr>
          <w:rFonts w:eastAsia="PMingLiU"/>
          <w:szCs w:val="20"/>
          <w:lang w:eastAsia="zh-TW"/>
        </w:rPr>
        <w:t xml:space="preserve">erms of </w:t>
      </w:r>
      <w:r w:rsidR="00567D25">
        <w:rPr>
          <w:rFonts w:eastAsia="PMingLiU" w:hint="eastAsia"/>
          <w:szCs w:val="20"/>
        </w:rPr>
        <w:t>C</w:t>
      </w:r>
      <w:r w:rsidR="00C661D9" w:rsidRPr="00BF0EDD">
        <w:rPr>
          <w:rFonts w:eastAsia="PMingLiU"/>
          <w:szCs w:val="20"/>
          <w:lang w:eastAsia="zh-TW"/>
        </w:rPr>
        <w:t>hin</w:t>
      </w:r>
      <w:r w:rsidR="00567D25">
        <w:rPr>
          <w:rFonts w:eastAsia="PMingLiU" w:hint="eastAsia"/>
          <w:szCs w:val="20"/>
        </w:rPr>
        <w:t>ese</w:t>
      </w:r>
      <w:r w:rsidR="00C661D9" w:rsidRPr="00BF0EDD">
        <w:rPr>
          <w:rFonts w:eastAsia="PMingLiU"/>
          <w:szCs w:val="20"/>
          <w:lang w:eastAsia="zh-TW"/>
        </w:rPr>
        <w:t xml:space="preserve"> stock market, Kang et al. show that short-horizon contrarian and intermediate-horizon momentum strategies both can generate statistically significant abnormal profits between 1993 and 2000</w:t>
      </w:r>
      <w:r w:rsidR="00ED789A" w:rsidRPr="00BF0EDD">
        <w:rPr>
          <w:rFonts w:eastAsia="PMingLiU" w:hint="eastAsia"/>
          <w:szCs w:val="20"/>
          <w:lang w:eastAsia="zh-TW"/>
        </w:rPr>
        <w:t xml:space="preserve"> [12]. </w:t>
      </w:r>
      <w:r w:rsidR="008864C5" w:rsidRPr="00BF0EDD">
        <w:rPr>
          <w:rFonts w:eastAsia="PMingLiU"/>
          <w:szCs w:val="20"/>
          <w:lang w:eastAsia="zh-TW"/>
        </w:rPr>
        <w:t>Wang</w:t>
      </w:r>
      <w:r w:rsidR="0033432E" w:rsidRPr="00BF0EDD">
        <w:rPr>
          <w:rFonts w:eastAsia="PMingLiU"/>
          <w:szCs w:val="20"/>
          <w:lang w:eastAsia="zh-TW"/>
        </w:rPr>
        <w:t xml:space="preserve"> </w:t>
      </w:r>
      <w:r w:rsidR="008F4B10" w:rsidRPr="00BF0EDD">
        <w:rPr>
          <w:rFonts w:eastAsia="PMingLiU"/>
          <w:szCs w:val="20"/>
          <w:lang w:eastAsia="zh-TW"/>
        </w:rPr>
        <w:t>show</w:t>
      </w:r>
      <w:r w:rsidR="008F4B10">
        <w:rPr>
          <w:rFonts w:hint="eastAsia"/>
          <w:szCs w:val="20"/>
        </w:rPr>
        <w:t>s</w:t>
      </w:r>
      <w:r w:rsidR="008F4B10" w:rsidRPr="00BF0EDD">
        <w:rPr>
          <w:rFonts w:eastAsia="PMingLiU"/>
          <w:szCs w:val="20"/>
          <w:lang w:eastAsia="zh-TW"/>
        </w:rPr>
        <w:t xml:space="preserve"> </w:t>
      </w:r>
      <w:r w:rsidR="0033432E" w:rsidRPr="00BF0EDD">
        <w:rPr>
          <w:rFonts w:eastAsia="PMingLiU"/>
          <w:szCs w:val="20"/>
          <w:lang w:eastAsia="zh-TW"/>
        </w:rPr>
        <w:t>that there’s a contrarian rather than momentum effect in Chinese A-share market during</w:t>
      </w:r>
      <w:r w:rsidR="00D05500" w:rsidRPr="00BF0EDD">
        <w:rPr>
          <w:rFonts w:eastAsia="PMingLiU"/>
          <w:szCs w:val="20"/>
          <w:lang w:eastAsia="zh-TW"/>
        </w:rPr>
        <w:t xml:space="preserve"> the period from 1994 to 2000</w:t>
      </w:r>
      <w:r w:rsidR="008864C5" w:rsidRPr="00BF0EDD">
        <w:rPr>
          <w:rFonts w:eastAsia="PMingLiU" w:hint="eastAsia"/>
          <w:szCs w:val="20"/>
          <w:lang w:eastAsia="zh-TW"/>
        </w:rPr>
        <w:t xml:space="preserve"> [13]</w:t>
      </w:r>
      <w:r w:rsidR="0033432E" w:rsidRPr="00BF0EDD">
        <w:rPr>
          <w:rFonts w:eastAsia="PMingLiU"/>
          <w:szCs w:val="20"/>
          <w:lang w:eastAsia="zh-TW"/>
        </w:rPr>
        <w:t>.</w:t>
      </w:r>
      <w:r w:rsidR="00D05500" w:rsidRPr="00BF0EDD">
        <w:rPr>
          <w:rFonts w:eastAsia="PMingLiU"/>
          <w:szCs w:val="20"/>
          <w:lang w:eastAsia="zh-TW"/>
        </w:rPr>
        <w:t xml:space="preserve"> </w:t>
      </w:r>
      <w:r w:rsidR="001418FE" w:rsidRPr="00BF0EDD">
        <w:rPr>
          <w:rFonts w:eastAsia="PMingLiU"/>
          <w:szCs w:val="20"/>
          <w:lang w:eastAsia="zh-TW"/>
        </w:rPr>
        <w:t xml:space="preserve">Naughton et al. demonstrate monthly momentum profits during the period </w:t>
      </w:r>
      <w:r w:rsidR="00F036AC">
        <w:rPr>
          <w:rFonts w:eastAsia="PMingLiU" w:hint="eastAsia"/>
          <w:szCs w:val="20"/>
        </w:rPr>
        <w:t xml:space="preserve">from </w:t>
      </w:r>
      <w:r w:rsidR="001418FE" w:rsidRPr="00BF0EDD">
        <w:rPr>
          <w:rFonts w:eastAsia="PMingLiU"/>
          <w:szCs w:val="20"/>
          <w:lang w:eastAsia="zh-TW"/>
        </w:rPr>
        <w:t>1995 to 2005 for Shanghai Stock Exchange</w:t>
      </w:r>
      <w:r w:rsidR="008864C5" w:rsidRPr="00BF0EDD">
        <w:rPr>
          <w:rFonts w:eastAsia="PMingLiU" w:hint="eastAsia"/>
          <w:szCs w:val="20"/>
          <w:lang w:eastAsia="zh-TW"/>
        </w:rPr>
        <w:t xml:space="preserve"> [14]</w:t>
      </w:r>
      <w:r w:rsidR="001418FE" w:rsidRPr="00BF0EDD">
        <w:rPr>
          <w:rFonts w:eastAsia="PMingLiU"/>
          <w:szCs w:val="20"/>
          <w:lang w:eastAsia="zh-TW"/>
        </w:rPr>
        <w:t xml:space="preserve">. </w:t>
      </w:r>
      <w:r w:rsidR="00310206" w:rsidRPr="00BF0EDD">
        <w:rPr>
          <w:rFonts w:eastAsia="PMingLiU"/>
          <w:szCs w:val="20"/>
          <w:lang w:eastAsia="zh-TW"/>
        </w:rPr>
        <w:t>Pan et al.</w:t>
      </w:r>
      <w:r w:rsidR="00704490" w:rsidRPr="00BF0EDD">
        <w:rPr>
          <w:rFonts w:eastAsia="PMingLiU"/>
          <w:szCs w:val="20"/>
          <w:lang w:eastAsia="zh-TW"/>
        </w:rPr>
        <w:t xml:space="preserve"> </w:t>
      </w:r>
      <w:r w:rsidR="00310206" w:rsidRPr="00BF0EDD">
        <w:rPr>
          <w:rFonts w:eastAsia="PMingLiU"/>
          <w:szCs w:val="20"/>
          <w:lang w:eastAsia="zh-TW"/>
        </w:rPr>
        <w:t>examine momentum profitability in Chin</w:t>
      </w:r>
      <w:r w:rsidR="00A15E21">
        <w:rPr>
          <w:rFonts w:eastAsia="PMingLiU" w:hint="eastAsia"/>
          <w:szCs w:val="20"/>
        </w:rPr>
        <w:t>ese</w:t>
      </w:r>
      <w:r w:rsidR="00310206" w:rsidRPr="00BF0EDD">
        <w:rPr>
          <w:rFonts w:eastAsia="PMingLiU"/>
          <w:szCs w:val="20"/>
          <w:lang w:eastAsia="zh-TW"/>
        </w:rPr>
        <w:t xml:space="preserve"> A-share stock market by introducing return intervals</w:t>
      </w:r>
      <w:r w:rsidR="00567D25">
        <w:rPr>
          <w:rFonts w:eastAsia="PMingLiU" w:hint="eastAsia"/>
          <w:szCs w:val="20"/>
        </w:rPr>
        <w:t xml:space="preserve"> concept</w:t>
      </w:r>
      <w:r w:rsidR="00310206" w:rsidRPr="00BF0EDD">
        <w:rPr>
          <w:rFonts w:eastAsia="PMingLiU"/>
          <w:szCs w:val="20"/>
          <w:lang w:eastAsia="zh-TW"/>
        </w:rPr>
        <w:t xml:space="preserve">. And this strategy could </w:t>
      </w:r>
      <w:r w:rsidR="00D6675D" w:rsidRPr="00BF0EDD">
        <w:rPr>
          <w:rFonts w:eastAsia="PMingLiU"/>
          <w:szCs w:val="20"/>
          <w:lang w:eastAsia="zh-TW"/>
        </w:rPr>
        <w:t>produce significantly positive profits on monthly and weekly returns</w:t>
      </w:r>
      <w:r w:rsidR="0053023A" w:rsidRPr="00BF0EDD">
        <w:rPr>
          <w:rFonts w:eastAsia="PMingLiU" w:hint="eastAsia"/>
          <w:szCs w:val="20"/>
          <w:lang w:eastAsia="zh-TW"/>
        </w:rPr>
        <w:t xml:space="preserve"> [15]</w:t>
      </w:r>
      <w:r w:rsidR="00D6675D" w:rsidRPr="00BF0EDD">
        <w:rPr>
          <w:rFonts w:eastAsia="PMingLiU"/>
          <w:szCs w:val="20"/>
          <w:lang w:eastAsia="zh-TW"/>
        </w:rPr>
        <w:t>.</w:t>
      </w:r>
      <w:r w:rsidR="00E9016B" w:rsidRPr="00BF0EDD">
        <w:rPr>
          <w:rFonts w:eastAsia="PMingLiU"/>
          <w:szCs w:val="20"/>
          <w:lang w:eastAsia="zh-TW"/>
        </w:rPr>
        <w:t xml:space="preserve"> </w:t>
      </w:r>
    </w:p>
    <w:p w14:paraId="400699DB" w14:textId="77777777" w:rsidR="00E1342C" w:rsidRPr="00BF0EDD" w:rsidRDefault="00E1342C" w:rsidP="00BF0EDD">
      <w:pPr>
        <w:jc w:val="both"/>
        <w:rPr>
          <w:rFonts w:eastAsia="PMingLiU"/>
          <w:szCs w:val="20"/>
        </w:rPr>
      </w:pPr>
    </w:p>
    <w:p w14:paraId="3C40E286" w14:textId="2174D5A0" w:rsidR="00AE17A1" w:rsidRDefault="000338E8" w:rsidP="00BF0EDD">
      <w:pPr>
        <w:jc w:val="both"/>
        <w:rPr>
          <w:rFonts w:eastAsia="PMingLiU"/>
          <w:szCs w:val="20"/>
        </w:rPr>
      </w:pPr>
      <w:r w:rsidRPr="00BF0EDD">
        <w:rPr>
          <w:rFonts w:eastAsia="PMingLiU"/>
          <w:szCs w:val="20"/>
          <w:lang w:eastAsia="zh-TW"/>
        </w:rPr>
        <w:t>Meanwhile,</w:t>
      </w:r>
      <w:r w:rsidR="009E6DB2" w:rsidRPr="00BF0EDD">
        <w:rPr>
          <w:rFonts w:eastAsia="PMingLiU"/>
          <w:szCs w:val="20"/>
          <w:lang w:eastAsia="zh-TW"/>
        </w:rPr>
        <w:t xml:space="preserve"> </w:t>
      </w:r>
      <w:r w:rsidR="00E84CDE" w:rsidRPr="00BF0EDD">
        <w:rPr>
          <w:rFonts w:eastAsia="PMingLiU"/>
          <w:szCs w:val="20"/>
          <w:lang w:eastAsia="zh-TW"/>
        </w:rPr>
        <w:t xml:space="preserve">a branch of studies that focused on </w:t>
      </w:r>
      <w:r w:rsidR="009E6DB2" w:rsidRPr="00BF0EDD">
        <w:rPr>
          <w:rFonts w:eastAsia="PMingLiU"/>
          <w:szCs w:val="20"/>
          <w:lang w:eastAsia="zh-TW"/>
        </w:rPr>
        <w:t>the selection of sorting indicator</w:t>
      </w:r>
      <w:r w:rsidR="00E84CDE" w:rsidRPr="00BF0EDD">
        <w:rPr>
          <w:rFonts w:eastAsia="PMingLiU"/>
          <w:szCs w:val="20"/>
          <w:lang w:eastAsia="zh-TW"/>
        </w:rPr>
        <w:t xml:space="preserve"> have also been published.</w:t>
      </w:r>
      <w:r w:rsidR="00C37F62" w:rsidRPr="00BF0EDD">
        <w:rPr>
          <w:rFonts w:eastAsia="PMingLiU"/>
          <w:szCs w:val="20"/>
          <w:lang w:eastAsia="zh-TW"/>
        </w:rPr>
        <w:t xml:space="preserve"> Originally,</w:t>
      </w:r>
      <w:r w:rsidR="00E84CDE" w:rsidRPr="00BF0EDD">
        <w:rPr>
          <w:rFonts w:eastAsia="PMingLiU"/>
          <w:szCs w:val="20"/>
          <w:lang w:eastAsia="zh-TW"/>
        </w:rPr>
        <w:t xml:space="preserve"> </w:t>
      </w:r>
      <w:proofErr w:type="spellStart"/>
      <w:r w:rsidR="00D348CE" w:rsidRPr="00BF0EDD">
        <w:rPr>
          <w:rFonts w:eastAsia="PMingLiU"/>
          <w:szCs w:val="20"/>
          <w:lang w:eastAsia="zh-TW"/>
        </w:rPr>
        <w:t>Jegadeesh</w:t>
      </w:r>
      <w:proofErr w:type="spellEnd"/>
      <w:r w:rsidR="00D348CE" w:rsidRPr="00BF0EDD">
        <w:rPr>
          <w:rFonts w:eastAsia="PMingLiU"/>
          <w:szCs w:val="20"/>
          <w:lang w:eastAsia="zh-TW"/>
        </w:rPr>
        <w:t xml:space="preserve"> and Titman </w:t>
      </w:r>
      <w:r w:rsidR="00936202" w:rsidRPr="00BF0EDD">
        <w:rPr>
          <w:rFonts w:eastAsia="PMingLiU"/>
          <w:szCs w:val="20"/>
          <w:lang w:eastAsia="zh-TW"/>
        </w:rPr>
        <w:t>select stocks based on their past returns</w:t>
      </w:r>
      <w:r w:rsidR="00375832" w:rsidRPr="00BF0EDD">
        <w:rPr>
          <w:rFonts w:eastAsia="PMingLiU" w:hint="eastAsia"/>
          <w:szCs w:val="20"/>
          <w:lang w:eastAsia="zh-TW"/>
        </w:rPr>
        <w:t xml:space="preserve"> [2]</w:t>
      </w:r>
      <w:r w:rsidR="00936202" w:rsidRPr="00BF0EDD">
        <w:rPr>
          <w:rFonts w:eastAsia="PMingLiU"/>
          <w:szCs w:val="20"/>
          <w:lang w:eastAsia="zh-TW"/>
        </w:rPr>
        <w:t>.</w:t>
      </w:r>
      <w:r w:rsidR="00C37F62" w:rsidRPr="00BF0EDD">
        <w:rPr>
          <w:rFonts w:eastAsia="PMingLiU"/>
          <w:szCs w:val="20"/>
          <w:lang w:eastAsia="zh-TW"/>
        </w:rPr>
        <w:t xml:space="preserve"> </w:t>
      </w:r>
      <w:r w:rsidR="00375832" w:rsidRPr="00BF0EDD">
        <w:rPr>
          <w:rFonts w:eastAsia="PMingLiU"/>
          <w:szCs w:val="20"/>
          <w:lang w:eastAsia="zh-TW"/>
        </w:rPr>
        <w:t>Wang and Chin</w:t>
      </w:r>
      <w:r w:rsidR="00FA04EC" w:rsidRPr="00BF0EDD">
        <w:rPr>
          <w:rFonts w:eastAsia="PMingLiU"/>
          <w:szCs w:val="20"/>
          <w:lang w:eastAsia="zh-TW"/>
        </w:rPr>
        <w:t xml:space="preserve"> use the </w:t>
      </w:r>
      <w:r w:rsidR="00567D25">
        <w:rPr>
          <w:rFonts w:eastAsia="PMingLiU"/>
          <w:szCs w:val="20"/>
        </w:rPr>
        <w:t>“</w:t>
      </w:r>
      <w:r w:rsidR="00FA04EC" w:rsidRPr="00BF0EDD">
        <w:rPr>
          <w:rFonts w:eastAsia="PMingLiU"/>
          <w:szCs w:val="20"/>
          <w:lang w:eastAsia="zh-TW"/>
        </w:rPr>
        <w:t>two-way-sorted</w:t>
      </w:r>
      <w:r w:rsidR="00567D25">
        <w:rPr>
          <w:rFonts w:eastAsia="PMingLiU"/>
          <w:szCs w:val="20"/>
        </w:rPr>
        <w:t>”</w:t>
      </w:r>
      <w:r w:rsidR="00FA04EC" w:rsidRPr="00BF0EDD">
        <w:rPr>
          <w:rFonts w:eastAsia="PMingLiU"/>
          <w:szCs w:val="20"/>
          <w:lang w:eastAsia="zh-TW"/>
        </w:rPr>
        <w:t xml:space="preserve"> method which is based on </w:t>
      </w:r>
      <w:r w:rsidR="00F46B2B" w:rsidRPr="00BF0EDD">
        <w:rPr>
          <w:rFonts w:eastAsia="PMingLiU"/>
          <w:szCs w:val="20"/>
          <w:lang w:eastAsia="zh-TW"/>
        </w:rPr>
        <w:t>past returns and past trading volume to build the momentum strategy portfolio</w:t>
      </w:r>
      <w:r w:rsidR="00375832" w:rsidRPr="00BF0EDD">
        <w:rPr>
          <w:rFonts w:eastAsia="PMingLiU" w:hint="eastAsia"/>
          <w:szCs w:val="20"/>
          <w:lang w:eastAsia="zh-TW"/>
        </w:rPr>
        <w:t xml:space="preserve"> [16]</w:t>
      </w:r>
      <w:r w:rsidR="00F46B2B" w:rsidRPr="00BF0EDD">
        <w:rPr>
          <w:rFonts w:eastAsia="PMingLiU"/>
          <w:szCs w:val="20"/>
          <w:lang w:eastAsia="zh-TW"/>
        </w:rPr>
        <w:t>.</w:t>
      </w:r>
      <w:r w:rsidR="00AE17A1" w:rsidRPr="00BF0EDD">
        <w:rPr>
          <w:rFonts w:eastAsia="PMingLiU"/>
          <w:szCs w:val="20"/>
          <w:lang w:eastAsia="zh-TW"/>
        </w:rPr>
        <w:t xml:space="preserve"> </w:t>
      </w:r>
      <w:proofErr w:type="spellStart"/>
      <w:r w:rsidR="008F733F" w:rsidRPr="00BF0EDD">
        <w:rPr>
          <w:rFonts w:eastAsia="PMingLiU"/>
          <w:szCs w:val="20"/>
          <w:lang w:eastAsia="zh-TW"/>
        </w:rPr>
        <w:t>Rachev</w:t>
      </w:r>
      <w:proofErr w:type="spellEnd"/>
      <w:r w:rsidR="008F733F" w:rsidRPr="00BF0EDD">
        <w:rPr>
          <w:rFonts w:eastAsia="PMingLiU"/>
          <w:szCs w:val="20"/>
          <w:lang w:eastAsia="zh-TW"/>
        </w:rPr>
        <w:t xml:space="preserve"> et al. </w:t>
      </w:r>
      <w:r w:rsidR="00AE17A1" w:rsidRPr="00BF0EDD">
        <w:rPr>
          <w:rFonts w:eastAsia="PMingLiU"/>
          <w:szCs w:val="20"/>
          <w:lang w:eastAsia="zh-TW"/>
        </w:rPr>
        <w:t xml:space="preserve">improve the strategy based on reward–risk stock selection criteria, </w:t>
      </w:r>
      <w:r w:rsidR="008F4B10" w:rsidRPr="00BF0EDD">
        <w:rPr>
          <w:rFonts w:eastAsia="PMingLiU"/>
          <w:szCs w:val="20"/>
          <w:lang w:eastAsia="zh-TW"/>
        </w:rPr>
        <w:t>say</w:t>
      </w:r>
      <w:r w:rsidR="008F4B10">
        <w:rPr>
          <w:rFonts w:hint="eastAsia"/>
          <w:szCs w:val="20"/>
        </w:rPr>
        <w:t xml:space="preserve">, </w:t>
      </w:r>
      <w:r w:rsidR="00AE17A1" w:rsidRPr="00BF0EDD">
        <w:rPr>
          <w:rFonts w:eastAsia="PMingLiU"/>
          <w:szCs w:val="20"/>
          <w:lang w:eastAsia="zh-TW"/>
        </w:rPr>
        <w:t>standard Sharpe ratio with variance as a risk measure and alternative reward–risk ratios with the expected shortfall as a risk measure</w:t>
      </w:r>
      <w:r w:rsidR="00375832" w:rsidRPr="00BF0EDD">
        <w:rPr>
          <w:rFonts w:eastAsia="PMingLiU" w:hint="eastAsia"/>
          <w:szCs w:val="20"/>
          <w:lang w:eastAsia="zh-TW"/>
        </w:rPr>
        <w:t xml:space="preserve"> [11]</w:t>
      </w:r>
      <w:r w:rsidR="00AE17A1" w:rsidRPr="00BF0EDD">
        <w:rPr>
          <w:rFonts w:eastAsia="PMingLiU"/>
          <w:szCs w:val="20"/>
          <w:lang w:eastAsia="zh-TW"/>
        </w:rPr>
        <w:t xml:space="preserve">. </w:t>
      </w:r>
      <w:r w:rsidR="002D1A64" w:rsidRPr="00BF0EDD">
        <w:rPr>
          <w:rFonts w:eastAsia="PMingLiU"/>
          <w:szCs w:val="20"/>
          <w:lang w:eastAsia="zh-TW"/>
        </w:rPr>
        <w:t xml:space="preserve">George and Hwang </w:t>
      </w:r>
      <w:r w:rsidR="005B4D37" w:rsidRPr="00BF0EDD">
        <w:rPr>
          <w:rFonts w:eastAsia="PMingLiU"/>
          <w:szCs w:val="20"/>
          <w:lang w:eastAsia="zh-TW"/>
        </w:rPr>
        <w:t>build the momentum strategy</w:t>
      </w:r>
      <w:r w:rsidR="00375832" w:rsidRPr="00BF0EDD">
        <w:rPr>
          <w:rFonts w:eastAsia="PMingLiU" w:hint="eastAsia"/>
          <w:szCs w:val="20"/>
          <w:lang w:eastAsia="zh-TW"/>
        </w:rPr>
        <w:t xml:space="preserve"> </w:t>
      </w:r>
      <w:r w:rsidR="005B4D37" w:rsidRPr="00BF0EDD">
        <w:rPr>
          <w:rFonts w:eastAsia="PMingLiU"/>
          <w:szCs w:val="20"/>
          <w:lang w:eastAsia="zh-TW"/>
        </w:rPr>
        <w:t>based on the ratio of current price to the highest price achieved within the past 12 months.</w:t>
      </w:r>
      <w:r w:rsidR="008E5F04" w:rsidRPr="00BF0EDD">
        <w:rPr>
          <w:rFonts w:eastAsia="PMingLiU"/>
          <w:szCs w:val="20"/>
          <w:lang w:eastAsia="zh-TW"/>
        </w:rPr>
        <w:t xml:space="preserve"> As the emergence of the highest prices are stock specified, the traditional fixed window width is improved to the elastic window width, and each of the corresponding window width </w:t>
      </w:r>
      <w:r w:rsidR="004F3D54" w:rsidRPr="00BF0EDD">
        <w:rPr>
          <w:rFonts w:eastAsia="PMingLiU"/>
          <w:szCs w:val="20"/>
          <w:lang w:eastAsia="zh-TW"/>
        </w:rPr>
        <w:t xml:space="preserve">for target stocks would </w:t>
      </w:r>
      <w:r w:rsidR="008E5F04" w:rsidRPr="00BF0EDD">
        <w:rPr>
          <w:rFonts w:eastAsia="PMingLiU"/>
          <w:szCs w:val="20"/>
          <w:lang w:eastAsia="zh-TW"/>
        </w:rPr>
        <w:t>be different</w:t>
      </w:r>
      <w:r w:rsidR="00375832" w:rsidRPr="00BF0EDD">
        <w:rPr>
          <w:rFonts w:eastAsia="PMingLiU" w:hint="eastAsia"/>
          <w:szCs w:val="20"/>
          <w:lang w:eastAsia="zh-TW"/>
        </w:rPr>
        <w:t xml:space="preserve"> [10]</w:t>
      </w:r>
      <w:r w:rsidR="008E5F04" w:rsidRPr="00BF0EDD">
        <w:rPr>
          <w:rFonts w:eastAsia="PMingLiU"/>
          <w:szCs w:val="20"/>
          <w:lang w:eastAsia="zh-TW"/>
        </w:rPr>
        <w:t>.</w:t>
      </w:r>
    </w:p>
    <w:p w14:paraId="5A6717BD" w14:textId="77777777" w:rsidR="00E1342C" w:rsidRPr="00BF0EDD" w:rsidRDefault="00E1342C" w:rsidP="00BF0EDD">
      <w:pPr>
        <w:jc w:val="both"/>
        <w:rPr>
          <w:rFonts w:eastAsia="PMingLiU"/>
          <w:szCs w:val="20"/>
        </w:rPr>
      </w:pPr>
    </w:p>
    <w:p w14:paraId="3317A99C" w14:textId="1A3424C8" w:rsidR="007778E8" w:rsidRPr="00BF0EDD" w:rsidRDefault="00EC3FE0" w:rsidP="00BF0EDD">
      <w:pPr>
        <w:jc w:val="both"/>
        <w:rPr>
          <w:rFonts w:eastAsia="PMingLiU"/>
          <w:szCs w:val="20"/>
          <w:lang w:eastAsia="zh-TW"/>
        </w:rPr>
      </w:pPr>
      <w:r w:rsidRPr="00BF0EDD">
        <w:rPr>
          <w:rFonts w:eastAsia="PMingLiU"/>
          <w:szCs w:val="20"/>
          <w:lang w:eastAsia="zh-TW"/>
        </w:rPr>
        <w:t xml:space="preserve">According to </w:t>
      </w:r>
      <w:r w:rsidR="00375832" w:rsidRPr="00BF0EDD">
        <w:rPr>
          <w:rFonts w:eastAsia="PMingLiU" w:hint="eastAsia"/>
          <w:szCs w:val="20"/>
          <w:lang w:eastAsia="zh-TW"/>
        </w:rPr>
        <w:t>[1]</w:t>
      </w:r>
      <w:r w:rsidR="00A90B92" w:rsidRPr="00BF0EDD">
        <w:rPr>
          <w:rFonts w:eastAsia="PMingLiU"/>
          <w:szCs w:val="20"/>
          <w:lang w:eastAsia="zh-TW"/>
        </w:rPr>
        <w:t xml:space="preserve">, </w:t>
      </w:r>
      <w:r w:rsidR="00C62E93" w:rsidRPr="00BF0EDD">
        <w:rPr>
          <w:rFonts w:eastAsia="PMingLiU"/>
          <w:szCs w:val="20"/>
          <w:lang w:eastAsia="zh-TW"/>
        </w:rPr>
        <w:t>GEP</w:t>
      </w:r>
      <w:r w:rsidR="00A90B92" w:rsidRPr="00BF0EDD">
        <w:rPr>
          <w:rFonts w:eastAsia="PMingLiU"/>
          <w:szCs w:val="20"/>
          <w:lang w:eastAsia="zh-TW"/>
        </w:rPr>
        <w:t xml:space="preserve"> algorithm belongs to the wider category of evolutionary and genetic programming algorithms. </w:t>
      </w:r>
      <w:r w:rsidR="00680249" w:rsidRPr="00BF0EDD">
        <w:rPr>
          <w:rFonts w:eastAsia="PMingLiU"/>
          <w:szCs w:val="20"/>
          <w:lang w:eastAsia="zh-TW"/>
        </w:rPr>
        <w:t xml:space="preserve">“Survival of the fittest” is the principal behind this </w:t>
      </w:r>
      <w:r w:rsidR="003B2AAE" w:rsidRPr="00BF0EDD">
        <w:rPr>
          <w:rFonts w:eastAsia="PMingLiU"/>
          <w:szCs w:val="20"/>
          <w:lang w:eastAsia="zh-TW"/>
        </w:rPr>
        <w:t xml:space="preserve">weak method. It </w:t>
      </w:r>
      <w:r w:rsidR="001E4541" w:rsidRPr="00BF0EDD">
        <w:rPr>
          <w:rFonts w:eastAsia="PMingLiU"/>
          <w:szCs w:val="20"/>
          <w:lang w:eastAsia="zh-TW"/>
        </w:rPr>
        <w:t xml:space="preserve">can be applied in many </w:t>
      </w:r>
      <w:r w:rsidR="00287695" w:rsidRPr="00BF0EDD">
        <w:rPr>
          <w:rFonts w:eastAsia="PMingLiU"/>
          <w:szCs w:val="20"/>
          <w:lang w:eastAsia="zh-TW"/>
        </w:rPr>
        <w:t>areas</w:t>
      </w:r>
      <w:r w:rsidR="001E4541" w:rsidRPr="00BF0EDD">
        <w:rPr>
          <w:rFonts w:eastAsia="PMingLiU"/>
          <w:szCs w:val="20"/>
          <w:lang w:eastAsia="zh-TW"/>
        </w:rPr>
        <w:t xml:space="preserve"> of fi</w:t>
      </w:r>
      <w:r w:rsidR="00287695" w:rsidRPr="00BF0EDD">
        <w:rPr>
          <w:rFonts w:eastAsia="PMingLiU"/>
          <w:szCs w:val="20"/>
          <w:lang w:eastAsia="zh-TW"/>
        </w:rPr>
        <w:t>nance</w:t>
      </w:r>
      <w:r w:rsidR="006E44D9" w:rsidRPr="00BF0EDD">
        <w:rPr>
          <w:rFonts w:eastAsia="PMingLiU"/>
          <w:szCs w:val="20"/>
          <w:lang w:eastAsia="zh-TW"/>
        </w:rPr>
        <w:t xml:space="preserve">, </w:t>
      </w:r>
      <w:r w:rsidR="005D16EC" w:rsidRPr="00BF0EDD">
        <w:rPr>
          <w:rFonts w:eastAsia="PMingLiU"/>
          <w:szCs w:val="20"/>
          <w:lang w:eastAsia="zh-TW"/>
        </w:rPr>
        <w:t xml:space="preserve">optimizing asset allocation and searching trading rules </w:t>
      </w:r>
      <w:r w:rsidR="006E44D9" w:rsidRPr="00BF0EDD">
        <w:rPr>
          <w:rFonts w:eastAsia="PMingLiU"/>
          <w:szCs w:val="20"/>
          <w:lang w:eastAsia="zh-TW"/>
        </w:rPr>
        <w:t>for instance</w:t>
      </w:r>
      <w:r w:rsidR="00CE3BCA" w:rsidRPr="00BF0EDD">
        <w:rPr>
          <w:rFonts w:eastAsia="PMingLiU"/>
          <w:szCs w:val="20"/>
          <w:lang w:eastAsia="zh-TW"/>
        </w:rPr>
        <w:t>.</w:t>
      </w:r>
      <w:r w:rsidR="006E44D9" w:rsidRPr="00BF0EDD">
        <w:rPr>
          <w:rFonts w:eastAsia="PMingLiU"/>
          <w:szCs w:val="20"/>
          <w:lang w:eastAsia="zh-TW"/>
        </w:rPr>
        <w:t xml:space="preserve"> </w:t>
      </w:r>
      <w:r w:rsidR="00C77CC9" w:rsidRPr="00BF0EDD">
        <w:rPr>
          <w:rFonts w:eastAsia="PMingLiU"/>
          <w:szCs w:val="20"/>
          <w:lang w:eastAsia="zh-TW"/>
        </w:rPr>
        <w:t xml:space="preserve">Allen and </w:t>
      </w:r>
      <w:proofErr w:type="spellStart"/>
      <w:r w:rsidR="00C77CC9" w:rsidRPr="00BF0EDD">
        <w:rPr>
          <w:rFonts w:eastAsia="PMingLiU"/>
          <w:szCs w:val="20"/>
          <w:lang w:eastAsia="zh-TW"/>
        </w:rPr>
        <w:t>Karjalainen</w:t>
      </w:r>
      <w:proofErr w:type="spellEnd"/>
      <w:r w:rsidR="008628CB" w:rsidRPr="00BF0EDD">
        <w:rPr>
          <w:rFonts w:eastAsia="PMingLiU"/>
          <w:szCs w:val="20"/>
          <w:lang w:eastAsia="zh-TW"/>
        </w:rPr>
        <w:t xml:space="preserve"> use g</w:t>
      </w:r>
      <w:r w:rsidR="00CD2B49" w:rsidRPr="00BF0EDD">
        <w:rPr>
          <w:rFonts w:eastAsia="PMingLiU"/>
          <w:szCs w:val="20"/>
          <w:lang w:eastAsia="zh-TW"/>
        </w:rPr>
        <w:t>enetic programming to find</w:t>
      </w:r>
      <w:r w:rsidR="003F5463" w:rsidRPr="00BF0EDD">
        <w:rPr>
          <w:rFonts w:eastAsia="PMingLiU"/>
          <w:szCs w:val="20"/>
          <w:lang w:eastAsia="zh-TW"/>
        </w:rPr>
        <w:t xml:space="preserve"> and evaluate technical trading rules</w:t>
      </w:r>
      <w:r w:rsidR="007862F3" w:rsidRPr="00BF0EDD">
        <w:rPr>
          <w:rFonts w:eastAsia="PMingLiU"/>
          <w:szCs w:val="20"/>
          <w:lang w:eastAsia="zh-TW"/>
        </w:rPr>
        <w:t xml:space="preserve"> for daily S&amp;P 500 index data. </w:t>
      </w:r>
      <w:r w:rsidR="00855F97" w:rsidRPr="00BF0EDD">
        <w:rPr>
          <w:rFonts w:eastAsia="PMingLiU"/>
          <w:szCs w:val="20"/>
          <w:lang w:eastAsia="zh-TW"/>
        </w:rPr>
        <w:t>A</w:t>
      </w:r>
      <w:r w:rsidR="00F764E0" w:rsidRPr="00BF0EDD">
        <w:rPr>
          <w:rFonts w:eastAsia="PMingLiU"/>
          <w:szCs w:val="20"/>
          <w:lang w:eastAsia="zh-TW"/>
        </w:rPr>
        <w:t>lthough</w:t>
      </w:r>
      <w:r w:rsidR="007778E8" w:rsidRPr="00BF0EDD">
        <w:rPr>
          <w:rFonts w:eastAsia="PMingLiU"/>
          <w:szCs w:val="20"/>
          <w:lang w:eastAsia="zh-TW"/>
        </w:rPr>
        <w:t>, when transaction costs considered, the rules do not earn consistent excess returns over buy-and-hold strategy in the out-of-sample test periods, its ability to identify the sign of daily returns and volatility level still stimulated a series of studies</w:t>
      </w:r>
      <w:r w:rsidR="003C7916" w:rsidRPr="00BF0EDD">
        <w:rPr>
          <w:rFonts w:eastAsia="PMingLiU" w:hint="eastAsia"/>
          <w:szCs w:val="20"/>
          <w:lang w:eastAsia="zh-TW"/>
        </w:rPr>
        <w:t xml:space="preserve"> [17]</w:t>
      </w:r>
      <w:r w:rsidR="007778E8" w:rsidRPr="00BF0EDD">
        <w:rPr>
          <w:rFonts w:eastAsia="PMingLiU"/>
          <w:szCs w:val="20"/>
          <w:lang w:eastAsia="zh-TW"/>
        </w:rPr>
        <w:t xml:space="preserve">. </w:t>
      </w:r>
      <w:r w:rsidR="00772B4D" w:rsidRPr="00BF0EDD">
        <w:rPr>
          <w:rFonts w:eastAsia="PMingLiU"/>
          <w:szCs w:val="20"/>
          <w:lang w:eastAsia="zh-TW"/>
        </w:rPr>
        <w:t xml:space="preserve">Based on Allen and </w:t>
      </w:r>
      <w:proofErr w:type="spellStart"/>
      <w:r w:rsidR="00772B4D" w:rsidRPr="00BF0EDD">
        <w:rPr>
          <w:rFonts w:eastAsia="PMingLiU"/>
          <w:szCs w:val="20"/>
          <w:lang w:eastAsia="zh-TW"/>
        </w:rPr>
        <w:t>Karjalainen’s</w:t>
      </w:r>
      <w:proofErr w:type="spellEnd"/>
      <w:r w:rsidR="00772B4D" w:rsidRPr="00BF0EDD">
        <w:rPr>
          <w:rFonts w:eastAsia="PMingLiU"/>
          <w:szCs w:val="20"/>
          <w:lang w:eastAsia="zh-TW"/>
        </w:rPr>
        <w:t xml:space="preserve"> working paper, Neely et al. </w:t>
      </w:r>
      <w:r w:rsidR="008A5CCE" w:rsidRPr="00BF0EDD">
        <w:rPr>
          <w:rFonts w:eastAsia="PMingLiU"/>
          <w:szCs w:val="20"/>
          <w:lang w:eastAsia="zh-TW"/>
        </w:rPr>
        <w:t>stud</w:t>
      </w:r>
      <w:r w:rsidR="00081CEA">
        <w:rPr>
          <w:rFonts w:eastAsia="PMingLiU"/>
          <w:szCs w:val="20"/>
          <w:lang w:eastAsia="zh-TW"/>
        </w:rPr>
        <w:t>y</w:t>
      </w:r>
      <w:r w:rsidR="008A5CCE" w:rsidRPr="00BF0EDD">
        <w:rPr>
          <w:rFonts w:eastAsia="PMingLiU"/>
          <w:szCs w:val="20"/>
          <w:lang w:eastAsia="zh-TW"/>
        </w:rPr>
        <w:t xml:space="preserve"> the trading rules in the foreign exchange market. Unlike the original paper, the</w:t>
      </w:r>
      <w:r w:rsidR="00D44985" w:rsidRPr="00BF0EDD">
        <w:rPr>
          <w:rFonts w:eastAsia="PMingLiU"/>
          <w:szCs w:val="20"/>
          <w:lang w:eastAsia="zh-TW"/>
        </w:rPr>
        <w:t xml:space="preserve"> trading rules’ excess returns, found by GEP, are all economically significant in out-of-sample </w:t>
      </w:r>
      <w:r w:rsidR="00D44985" w:rsidRPr="00BF0EDD">
        <w:rPr>
          <w:rFonts w:eastAsia="PMingLiU"/>
          <w:szCs w:val="20"/>
          <w:lang w:eastAsia="zh-TW"/>
        </w:rPr>
        <w:lastRenderedPageBreak/>
        <w:t>period for each of six exchange rates.</w:t>
      </w:r>
      <w:r w:rsidR="001108B5" w:rsidRPr="00BF0EDD">
        <w:rPr>
          <w:rFonts w:eastAsia="PMingLiU"/>
          <w:szCs w:val="20"/>
          <w:lang w:eastAsia="zh-TW"/>
        </w:rPr>
        <w:t xml:space="preserve"> </w:t>
      </w:r>
      <w:r w:rsidR="00AC10AD" w:rsidRPr="00BF0EDD">
        <w:rPr>
          <w:rFonts w:eastAsia="PMingLiU"/>
          <w:szCs w:val="20"/>
          <w:lang w:eastAsia="zh-TW"/>
        </w:rPr>
        <w:t xml:space="preserve">It means that </w:t>
      </w:r>
      <w:r w:rsidR="001108B5" w:rsidRPr="00BF0EDD">
        <w:rPr>
          <w:rFonts w:eastAsia="PMingLiU"/>
          <w:szCs w:val="20"/>
          <w:lang w:eastAsia="zh-TW"/>
        </w:rPr>
        <w:t xml:space="preserve">GEP can detect patterns in </w:t>
      </w:r>
      <w:r w:rsidR="00AC10AD" w:rsidRPr="00BF0EDD">
        <w:rPr>
          <w:rFonts w:eastAsia="PMingLiU"/>
          <w:szCs w:val="20"/>
          <w:lang w:eastAsia="zh-TW"/>
        </w:rPr>
        <w:t>data that are not captured by statistical models</w:t>
      </w:r>
      <w:r w:rsidR="003C7916" w:rsidRPr="00BF0EDD">
        <w:rPr>
          <w:rFonts w:eastAsia="PMingLiU" w:hint="eastAsia"/>
          <w:szCs w:val="20"/>
          <w:lang w:eastAsia="zh-TW"/>
        </w:rPr>
        <w:t xml:space="preserve"> [18]</w:t>
      </w:r>
      <w:r w:rsidR="00AC10AD" w:rsidRPr="00BF0EDD">
        <w:rPr>
          <w:rFonts w:eastAsia="PMingLiU"/>
          <w:szCs w:val="20"/>
          <w:lang w:eastAsia="zh-TW"/>
        </w:rPr>
        <w:t>.</w:t>
      </w:r>
      <w:r w:rsidR="00C90431" w:rsidRPr="00BF0EDD">
        <w:rPr>
          <w:rFonts w:eastAsia="PMingLiU"/>
          <w:szCs w:val="20"/>
          <w:lang w:eastAsia="zh-TW"/>
        </w:rPr>
        <w:t xml:space="preserve"> </w:t>
      </w:r>
      <w:r w:rsidR="001B5CA4" w:rsidRPr="00BF0EDD">
        <w:rPr>
          <w:rFonts w:eastAsia="PMingLiU"/>
          <w:szCs w:val="20"/>
          <w:lang w:eastAsia="zh-TW"/>
        </w:rPr>
        <w:t xml:space="preserve">Fyfe et al. </w:t>
      </w:r>
      <w:r w:rsidR="00104710" w:rsidRPr="00BF0EDD">
        <w:rPr>
          <w:rFonts w:eastAsia="PMingLiU"/>
          <w:szCs w:val="20"/>
          <w:lang w:eastAsia="zh-TW"/>
        </w:rPr>
        <w:t>try to discuss the G</w:t>
      </w:r>
      <w:r w:rsidR="007307AB" w:rsidRPr="00BF0EDD">
        <w:rPr>
          <w:rFonts w:eastAsia="PMingLiU"/>
          <w:szCs w:val="20"/>
          <w:lang w:eastAsia="zh-TW"/>
        </w:rPr>
        <w:t>EP method on Land Securities Plc for the period</w:t>
      </w:r>
      <w:r w:rsidR="00E46B11">
        <w:rPr>
          <w:rFonts w:eastAsia="PMingLiU" w:hint="eastAsia"/>
          <w:szCs w:val="20"/>
        </w:rPr>
        <w:t xml:space="preserve"> from</w:t>
      </w:r>
      <w:r w:rsidR="007307AB" w:rsidRPr="00BF0EDD">
        <w:rPr>
          <w:rFonts w:eastAsia="PMingLiU"/>
          <w:szCs w:val="20"/>
          <w:lang w:eastAsia="zh-TW"/>
        </w:rPr>
        <w:t xml:space="preserve"> 1980 to 1997. Due to the limited data sample, it really cannot derive any conclusion related to the market efficiency. But GEP, which can automatically generate the </w:t>
      </w:r>
      <w:r w:rsidR="0072422E">
        <w:rPr>
          <w:rFonts w:eastAsia="PMingLiU" w:hint="eastAsia"/>
          <w:szCs w:val="20"/>
        </w:rPr>
        <w:t>t</w:t>
      </w:r>
      <w:r w:rsidR="007307AB" w:rsidRPr="00BF0EDD">
        <w:rPr>
          <w:rFonts w:eastAsia="PMingLiU"/>
          <w:szCs w:val="20"/>
          <w:lang w:eastAsia="zh-TW"/>
        </w:rPr>
        <w:t xml:space="preserve">rading rules, is again confirmed to be useful in the context of </w:t>
      </w:r>
      <w:proofErr w:type="gramStart"/>
      <w:r w:rsidR="007307AB" w:rsidRPr="00BF0EDD">
        <w:rPr>
          <w:rFonts w:eastAsia="PMingLiU"/>
          <w:szCs w:val="20"/>
          <w:lang w:eastAsia="zh-TW"/>
        </w:rPr>
        <w:t>investing</w:t>
      </w:r>
      <w:r w:rsidR="0072422E">
        <w:rPr>
          <w:rFonts w:eastAsia="PMingLiU" w:hint="eastAsia"/>
          <w:szCs w:val="20"/>
        </w:rPr>
        <w:t>[</w:t>
      </w:r>
      <w:proofErr w:type="gramEnd"/>
      <w:r w:rsidR="0072422E">
        <w:rPr>
          <w:rFonts w:eastAsia="PMingLiU" w:hint="eastAsia"/>
          <w:szCs w:val="20"/>
        </w:rPr>
        <w:t>19]</w:t>
      </w:r>
      <w:r w:rsidR="007307AB" w:rsidRPr="00BF0EDD">
        <w:rPr>
          <w:rFonts w:eastAsia="PMingLiU"/>
          <w:szCs w:val="20"/>
          <w:lang w:eastAsia="zh-TW"/>
        </w:rPr>
        <w:t>.</w:t>
      </w:r>
      <w:r w:rsidR="00584F63" w:rsidRPr="00BF0EDD">
        <w:rPr>
          <w:rFonts w:eastAsia="PMingLiU"/>
          <w:szCs w:val="20"/>
          <w:lang w:eastAsia="zh-TW"/>
        </w:rPr>
        <w:t xml:space="preserve"> </w:t>
      </w:r>
    </w:p>
    <w:p w14:paraId="3CF78BD6" w14:textId="77777777" w:rsidR="007307AB" w:rsidRPr="00BF0EDD" w:rsidRDefault="007307AB" w:rsidP="00BF0EDD">
      <w:pPr>
        <w:jc w:val="both"/>
        <w:rPr>
          <w:rFonts w:eastAsia="PMingLiU"/>
          <w:szCs w:val="20"/>
          <w:lang w:eastAsia="zh-TW"/>
        </w:rPr>
      </w:pPr>
    </w:p>
    <w:p w14:paraId="38BF56F9" w14:textId="172FEDE2" w:rsidR="00A06FF1" w:rsidRPr="00A06FF1" w:rsidRDefault="00162552" w:rsidP="00A06FF1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  <w:lang w:eastAsia="zh-TW"/>
        </w:rPr>
      </w:pPr>
      <w:r>
        <w:rPr>
          <w:rFonts w:eastAsia="PMingLiU"/>
          <w:szCs w:val="20"/>
        </w:rPr>
        <w:t>S</w:t>
      </w:r>
      <w:r>
        <w:rPr>
          <w:rFonts w:eastAsia="PMingLiU" w:hint="eastAsia"/>
          <w:szCs w:val="20"/>
        </w:rPr>
        <w:t>et those drawbacks mentioned in [17] aside,</w:t>
      </w:r>
      <w:r>
        <w:rPr>
          <w:rFonts w:eastAsia="PMingLiU"/>
          <w:szCs w:val="20"/>
          <w:lang w:eastAsia="zh-TW"/>
        </w:rPr>
        <w:t xml:space="preserve"> </w:t>
      </w:r>
      <w:r w:rsidR="00A45F50">
        <w:rPr>
          <w:rFonts w:eastAsia="PMingLiU" w:hint="eastAsia"/>
          <w:szCs w:val="20"/>
        </w:rPr>
        <w:t>three</w:t>
      </w:r>
      <w:r w:rsidR="002F31C4">
        <w:rPr>
          <w:rFonts w:eastAsia="PMingLiU"/>
          <w:szCs w:val="20"/>
          <w:lang w:eastAsia="zh-TW"/>
        </w:rPr>
        <w:t xml:space="preserve"> </w:t>
      </w:r>
      <w:r>
        <w:rPr>
          <w:rFonts w:eastAsia="PMingLiU"/>
          <w:szCs w:val="20"/>
          <w:lang w:eastAsia="zh-TW"/>
        </w:rPr>
        <w:t>other</w:t>
      </w:r>
      <w:r w:rsidR="00A45F50">
        <w:rPr>
          <w:rFonts w:eastAsia="PMingLiU" w:hint="eastAsia"/>
          <w:szCs w:val="20"/>
        </w:rPr>
        <w:t xml:space="preserve"> issues</w:t>
      </w:r>
      <w:r w:rsidR="007307AB" w:rsidRPr="00BF0EDD">
        <w:rPr>
          <w:rFonts w:eastAsia="PMingLiU"/>
          <w:szCs w:val="20"/>
          <w:lang w:eastAsia="zh-TW"/>
        </w:rPr>
        <w:t xml:space="preserve"> should </w:t>
      </w:r>
      <w:r w:rsidR="002F31C4">
        <w:rPr>
          <w:rFonts w:eastAsia="PMingLiU" w:hint="eastAsia"/>
          <w:szCs w:val="20"/>
        </w:rPr>
        <w:t xml:space="preserve">also </w:t>
      </w:r>
      <w:r w:rsidR="007307AB" w:rsidRPr="00BF0EDD">
        <w:rPr>
          <w:rFonts w:eastAsia="PMingLiU"/>
          <w:szCs w:val="20"/>
          <w:lang w:eastAsia="zh-TW"/>
        </w:rPr>
        <w:t xml:space="preserve">be </w:t>
      </w:r>
      <w:r>
        <w:rPr>
          <w:rFonts w:eastAsia="PMingLiU" w:hint="eastAsia"/>
          <w:szCs w:val="20"/>
        </w:rPr>
        <w:t>pointed out</w:t>
      </w:r>
      <w:r w:rsidR="007307AB" w:rsidRPr="00BF0EDD">
        <w:rPr>
          <w:rFonts w:eastAsia="PMingLiU"/>
          <w:szCs w:val="20"/>
          <w:lang w:eastAsia="zh-TW"/>
        </w:rPr>
        <w:t xml:space="preserve">. </w:t>
      </w:r>
      <w:r w:rsidR="007A06E4" w:rsidRPr="00BF0EDD">
        <w:rPr>
          <w:rFonts w:eastAsia="PMingLiU"/>
          <w:szCs w:val="20"/>
          <w:lang w:eastAsia="zh-TW"/>
        </w:rPr>
        <w:t>F</w:t>
      </w:r>
      <w:r w:rsidR="007307AB" w:rsidRPr="00BF0EDD">
        <w:rPr>
          <w:rFonts w:eastAsia="PMingLiU"/>
          <w:szCs w:val="20"/>
          <w:lang w:eastAsia="zh-TW"/>
        </w:rPr>
        <w:t>irst</w:t>
      </w:r>
      <w:r w:rsidR="002A4632" w:rsidRPr="00BF0EDD">
        <w:rPr>
          <w:rFonts w:eastAsia="PMingLiU" w:hint="eastAsia"/>
          <w:szCs w:val="20"/>
          <w:lang w:eastAsia="zh-TW"/>
        </w:rPr>
        <w:t>ly</w:t>
      </w:r>
      <w:r w:rsidR="00BF0EDD">
        <w:rPr>
          <w:rFonts w:eastAsia="PMingLiU"/>
          <w:szCs w:val="20"/>
          <w:lang w:eastAsia="zh-TW"/>
        </w:rPr>
        <w:t xml:space="preserve">, </w:t>
      </w:r>
      <w:r w:rsidR="007A06E4" w:rsidRPr="00BF0EDD">
        <w:rPr>
          <w:rFonts w:eastAsia="PMingLiU" w:hint="eastAsia"/>
          <w:szCs w:val="20"/>
          <w:lang w:eastAsia="zh-TW"/>
        </w:rPr>
        <w:t xml:space="preserve">as a weak method, </w:t>
      </w:r>
      <w:r w:rsidR="003448D7" w:rsidRPr="00BF0EDD">
        <w:rPr>
          <w:rFonts w:eastAsia="PMingLiU" w:hint="eastAsia"/>
          <w:szCs w:val="20"/>
          <w:lang w:eastAsia="zh-TW"/>
        </w:rPr>
        <w:t xml:space="preserve">these </w:t>
      </w:r>
      <w:r w:rsidR="007A06E4" w:rsidRPr="00BF0EDD">
        <w:rPr>
          <w:rFonts w:eastAsia="PMingLiU" w:hint="eastAsia"/>
          <w:szCs w:val="20"/>
          <w:lang w:eastAsia="zh-TW"/>
        </w:rPr>
        <w:t>GEP</w:t>
      </w:r>
      <w:r w:rsidR="003448D7" w:rsidRPr="00BF0EDD">
        <w:rPr>
          <w:rFonts w:eastAsia="PMingLiU" w:hint="eastAsia"/>
          <w:szCs w:val="20"/>
          <w:lang w:eastAsia="zh-TW"/>
        </w:rPr>
        <w:t xml:space="preserve"> strategy applications are based on general standards which do not consider knowledge specific to</w:t>
      </w:r>
      <w:r w:rsidR="009B75D9" w:rsidRPr="00BF0EDD">
        <w:rPr>
          <w:rFonts w:eastAsia="PMingLiU" w:hint="eastAsia"/>
          <w:szCs w:val="20"/>
          <w:lang w:eastAsia="zh-TW"/>
        </w:rPr>
        <w:t xml:space="preserve"> any</w:t>
      </w:r>
      <w:r w:rsidR="003448D7" w:rsidRPr="00BF0EDD">
        <w:rPr>
          <w:rFonts w:eastAsia="PMingLiU" w:hint="eastAsia"/>
          <w:szCs w:val="20"/>
          <w:lang w:eastAsia="zh-TW"/>
        </w:rPr>
        <w:t xml:space="preserve"> context or other </w:t>
      </w:r>
      <w:r w:rsidR="003448D7" w:rsidRPr="00BF0EDD">
        <w:rPr>
          <w:rFonts w:eastAsia="PMingLiU"/>
          <w:szCs w:val="20"/>
          <w:lang w:eastAsia="zh-TW"/>
        </w:rPr>
        <w:t>former research</w:t>
      </w:r>
      <w:r w:rsidR="003448D7" w:rsidRPr="00BF0EDD">
        <w:rPr>
          <w:rFonts w:eastAsia="PMingLiU" w:hint="eastAsia"/>
          <w:szCs w:val="20"/>
          <w:lang w:eastAsia="zh-TW"/>
        </w:rPr>
        <w:t>es.</w:t>
      </w:r>
      <w:r w:rsidR="00181E4D" w:rsidRPr="00BF0EDD">
        <w:rPr>
          <w:rFonts w:eastAsia="PMingLiU" w:hint="eastAsia"/>
          <w:szCs w:val="20"/>
          <w:lang w:eastAsia="zh-TW"/>
        </w:rPr>
        <w:t xml:space="preserve"> </w:t>
      </w:r>
      <w:r w:rsidR="00181E4D" w:rsidRPr="00BF0EDD">
        <w:rPr>
          <w:rFonts w:eastAsia="PMingLiU"/>
          <w:szCs w:val="20"/>
          <w:lang w:eastAsia="zh-TW"/>
        </w:rPr>
        <w:t>T</w:t>
      </w:r>
      <w:r w:rsidR="00181E4D" w:rsidRPr="00BF0EDD">
        <w:rPr>
          <w:rFonts w:eastAsia="PMingLiU" w:hint="eastAsia"/>
          <w:szCs w:val="20"/>
          <w:lang w:eastAsia="zh-TW"/>
        </w:rPr>
        <w:t xml:space="preserve">he </w:t>
      </w:r>
      <w:r w:rsidR="00181E4D" w:rsidRPr="00BF0EDD">
        <w:rPr>
          <w:rFonts w:eastAsia="PMingLiU"/>
          <w:szCs w:val="20"/>
          <w:lang w:eastAsia="zh-TW"/>
        </w:rPr>
        <w:t>Genetic operator</w:t>
      </w:r>
      <w:r w:rsidR="00181E4D" w:rsidRPr="00BF0EDD">
        <w:rPr>
          <w:rFonts w:eastAsia="PMingLiU" w:hint="eastAsia"/>
          <w:szCs w:val="20"/>
          <w:lang w:eastAsia="zh-TW"/>
        </w:rPr>
        <w:t>s, say</w:t>
      </w:r>
      <w:r w:rsidR="003448D7" w:rsidRPr="00BF0EDD">
        <w:rPr>
          <w:rFonts w:eastAsia="PMingLiU" w:hint="eastAsia"/>
          <w:szCs w:val="20"/>
          <w:lang w:eastAsia="zh-TW"/>
        </w:rPr>
        <w:t xml:space="preserve"> </w:t>
      </w:r>
      <w:r w:rsidR="00B32FF1" w:rsidRPr="00BF0EDD">
        <w:rPr>
          <w:rFonts w:eastAsia="PMingLiU" w:hint="eastAsia"/>
          <w:szCs w:val="20"/>
          <w:lang w:eastAsia="zh-TW"/>
        </w:rPr>
        <w:t>m</w:t>
      </w:r>
      <w:r w:rsidR="00CC2777" w:rsidRPr="00BF0EDD">
        <w:rPr>
          <w:rFonts w:eastAsia="PMingLiU" w:hint="eastAsia"/>
          <w:szCs w:val="20"/>
          <w:lang w:eastAsia="zh-TW"/>
        </w:rPr>
        <w:t>utation and crossover</w:t>
      </w:r>
      <w:r w:rsidR="00181E4D" w:rsidRPr="00BF0EDD">
        <w:rPr>
          <w:rFonts w:eastAsia="PMingLiU" w:hint="eastAsia"/>
          <w:szCs w:val="20"/>
          <w:lang w:eastAsia="zh-TW"/>
        </w:rPr>
        <w:t xml:space="preserve">, are tree pruning related, which cannot </w:t>
      </w:r>
      <w:r w:rsidR="00181E4D" w:rsidRPr="00BF0EDD">
        <w:rPr>
          <w:rFonts w:eastAsia="PMingLiU"/>
          <w:szCs w:val="20"/>
          <w:lang w:eastAsia="zh-TW"/>
        </w:rPr>
        <w:t>guarantee</w:t>
      </w:r>
      <w:r w:rsidR="00181E4D" w:rsidRPr="00BF0EDD">
        <w:rPr>
          <w:rFonts w:eastAsia="PMingLiU" w:hint="eastAsia"/>
          <w:szCs w:val="20"/>
          <w:lang w:eastAsia="zh-TW"/>
        </w:rPr>
        <w:t xml:space="preserve"> the</w:t>
      </w:r>
      <w:r w:rsidR="00092207" w:rsidRPr="00BF0EDD">
        <w:rPr>
          <w:rFonts w:eastAsia="PMingLiU" w:hint="eastAsia"/>
          <w:szCs w:val="20"/>
          <w:lang w:eastAsia="zh-TW"/>
        </w:rPr>
        <w:t xml:space="preserve"> effect of fine-tuning.</w:t>
      </w:r>
      <w:r w:rsidR="002A4632" w:rsidRPr="00BF0EDD">
        <w:rPr>
          <w:rFonts w:eastAsia="PMingLiU" w:hint="eastAsia"/>
          <w:szCs w:val="20"/>
          <w:lang w:eastAsia="zh-TW"/>
        </w:rPr>
        <w:t xml:space="preserve"> </w:t>
      </w:r>
      <w:r w:rsidR="002A4632" w:rsidRPr="00BF0EDD">
        <w:rPr>
          <w:rFonts w:eastAsia="PMingLiU"/>
          <w:szCs w:val="20"/>
          <w:lang w:eastAsia="zh-TW"/>
        </w:rPr>
        <w:t>Secondly</w:t>
      </w:r>
      <w:r w:rsidR="002A4632" w:rsidRPr="00BF0EDD">
        <w:rPr>
          <w:rFonts w:eastAsia="PMingLiU" w:hint="eastAsia"/>
          <w:szCs w:val="20"/>
          <w:lang w:eastAsia="zh-TW"/>
        </w:rPr>
        <w:t xml:space="preserve">, </w:t>
      </w:r>
      <w:r w:rsidR="00D755E7" w:rsidRPr="00BF0EDD">
        <w:rPr>
          <w:rFonts w:eastAsia="PMingLiU" w:hint="eastAsia"/>
          <w:szCs w:val="20"/>
          <w:lang w:eastAsia="zh-TW"/>
        </w:rPr>
        <w:t xml:space="preserve">past studies </w:t>
      </w:r>
      <w:r w:rsidR="00712E7D" w:rsidRPr="00BF0EDD">
        <w:rPr>
          <w:rFonts w:eastAsia="PMingLiU" w:hint="eastAsia"/>
          <w:szCs w:val="20"/>
          <w:lang w:eastAsia="zh-TW"/>
        </w:rPr>
        <w:t>only focus on</w:t>
      </w:r>
      <w:r w:rsidR="001456C3" w:rsidRPr="00BF0EDD">
        <w:rPr>
          <w:rFonts w:eastAsia="PMingLiU" w:hint="eastAsia"/>
          <w:szCs w:val="20"/>
          <w:lang w:eastAsia="zh-TW"/>
        </w:rPr>
        <w:t xml:space="preserve"> </w:t>
      </w:r>
      <w:r w:rsidR="00712E7D" w:rsidRPr="00BF0EDD">
        <w:rPr>
          <w:rFonts w:eastAsia="PMingLiU" w:hint="eastAsia"/>
          <w:szCs w:val="20"/>
          <w:lang w:eastAsia="zh-TW"/>
        </w:rPr>
        <w:t xml:space="preserve">limited targets. </w:t>
      </w:r>
      <w:r w:rsidR="00712E7D" w:rsidRPr="00BF0EDD">
        <w:rPr>
          <w:rFonts w:eastAsia="PMingLiU"/>
          <w:szCs w:val="20"/>
          <w:lang w:eastAsia="zh-TW"/>
        </w:rPr>
        <w:t>U</w:t>
      </w:r>
      <w:r w:rsidR="00712E7D" w:rsidRPr="00BF0EDD">
        <w:rPr>
          <w:rFonts w:eastAsia="PMingLiU" w:hint="eastAsia"/>
          <w:szCs w:val="20"/>
          <w:lang w:eastAsia="zh-TW"/>
        </w:rPr>
        <w:t xml:space="preserve">nder this </w:t>
      </w:r>
      <w:r w:rsidR="00712E7D" w:rsidRPr="00BF0EDD">
        <w:rPr>
          <w:rFonts w:eastAsia="PMingLiU"/>
          <w:szCs w:val="20"/>
          <w:lang w:eastAsia="zh-TW"/>
        </w:rPr>
        <w:t>circumstance</w:t>
      </w:r>
      <w:r w:rsidR="00712E7D" w:rsidRPr="00BF0EDD">
        <w:rPr>
          <w:rFonts w:eastAsia="PMingLiU" w:hint="eastAsia"/>
          <w:szCs w:val="20"/>
          <w:lang w:eastAsia="zh-TW"/>
        </w:rPr>
        <w:t xml:space="preserve">, </w:t>
      </w:r>
      <w:r w:rsidR="00DF7400" w:rsidRPr="00BF0EDD">
        <w:rPr>
          <w:rFonts w:eastAsia="PMingLiU" w:hint="eastAsia"/>
          <w:szCs w:val="20"/>
          <w:lang w:eastAsia="zh-TW"/>
        </w:rPr>
        <w:t>no</w:t>
      </w:r>
      <w:r w:rsidR="00143FE7" w:rsidRPr="00BF0EDD">
        <w:rPr>
          <w:rFonts w:eastAsia="PMingLiU" w:hint="eastAsia"/>
          <w:szCs w:val="20"/>
          <w:lang w:eastAsia="zh-TW"/>
        </w:rPr>
        <w:t xml:space="preserve"> solid</w:t>
      </w:r>
      <w:r w:rsidR="00DF7400" w:rsidRPr="00BF0EDD">
        <w:rPr>
          <w:rFonts w:eastAsia="PMingLiU" w:hint="eastAsia"/>
          <w:szCs w:val="20"/>
          <w:lang w:eastAsia="zh-TW"/>
        </w:rPr>
        <w:t xml:space="preserve"> </w:t>
      </w:r>
      <w:r w:rsidR="00DF7400" w:rsidRPr="00BF0EDD">
        <w:rPr>
          <w:rFonts w:eastAsia="PMingLiU"/>
          <w:szCs w:val="20"/>
          <w:lang w:eastAsia="zh-TW"/>
        </w:rPr>
        <w:t>conclusion</w:t>
      </w:r>
      <w:r w:rsidR="00DF7400" w:rsidRPr="00BF0EDD">
        <w:rPr>
          <w:rFonts w:eastAsia="PMingLiU" w:hint="eastAsia"/>
          <w:szCs w:val="20"/>
          <w:lang w:eastAsia="zh-TW"/>
        </w:rPr>
        <w:t xml:space="preserve"> </w:t>
      </w:r>
      <w:r w:rsidR="00DA33EB" w:rsidRPr="00BF0EDD">
        <w:rPr>
          <w:rFonts w:eastAsia="PMingLiU" w:hint="eastAsia"/>
          <w:szCs w:val="20"/>
          <w:lang w:eastAsia="zh-TW"/>
        </w:rPr>
        <w:t xml:space="preserve">could be derived due to the lack of empirical </w:t>
      </w:r>
      <w:r w:rsidR="00DA33EB" w:rsidRPr="00BF0EDD">
        <w:rPr>
          <w:rFonts w:eastAsia="PMingLiU"/>
          <w:szCs w:val="20"/>
          <w:lang w:eastAsia="zh-TW"/>
        </w:rPr>
        <w:t>support</w:t>
      </w:r>
      <w:r w:rsidR="00BF0EDD" w:rsidRPr="00BF0EDD">
        <w:rPr>
          <w:rFonts w:eastAsia="PMingLiU" w:hint="eastAsia"/>
          <w:szCs w:val="20"/>
          <w:lang w:eastAsia="zh-TW"/>
        </w:rPr>
        <w:t>s</w:t>
      </w:r>
      <w:r w:rsidR="00DA33EB" w:rsidRPr="00BF0EDD">
        <w:rPr>
          <w:rFonts w:eastAsia="PMingLiU" w:hint="eastAsia"/>
          <w:szCs w:val="20"/>
          <w:lang w:eastAsia="zh-TW"/>
        </w:rPr>
        <w:t>.</w:t>
      </w:r>
      <w:r w:rsidR="0073520D">
        <w:rPr>
          <w:rFonts w:eastAsia="PMingLiU" w:hint="eastAsia"/>
          <w:szCs w:val="20"/>
          <w:lang w:eastAsia="zh-TW"/>
        </w:rPr>
        <w:t xml:space="preserve"> </w:t>
      </w:r>
      <w:r w:rsidR="0073520D">
        <w:rPr>
          <w:rFonts w:eastAsia="PMingLiU"/>
          <w:szCs w:val="20"/>
          <w:lang w:eastAsia="zh-TW"/>
        </w:rPr>
        <w:t>F</w:t>
      </w:r>
      <w:r w:rsidR="0073520D">
        <w:rPr>
          <w:rFonts w:eastAsia="PMingLiU" w:hint="eastAsia"/>
          <w:szCs w:val="20"/>
          <w:lang w:eastAsia="zh-TW"/>
        </w:rPr>
        <w:t xml:space="preserve">inally, </w:t>
      </w:r>
      <w:r w:rsidR="00A06FF1">
        <w:rPr>
          <w:rFonts w:eastAsia="PMingLiU" w:hint="eastAsia"/>
          <w:szCs w:val="20"/>
          <w:lang w:eastAsia="zh-TW"/>
        </w:rPr>
        <w:t xml:space="preserve">there is no </w:t>
      </w:r>
      <w:r w:rsidR="00A06FF1">
        <w:rPr>
          <w:rFonts w:eastAsia="PMingLiU"/>
          <w:szCs w:val="20"/>
          <w:lang w:eastAsia="zh-TW"/>
        </w:rPr>
        <w:t>guarantee</w:t>
      </w:r>
      <w:r w:rsidR="00A06FF1">
        <w:rPr>
          <w:rFonts w:eastAsia="PMingLiU" w:hint="eastAsia"/>
          <w:szCs w:val="20"/>
          <w:lang w:eastAsia="zh-TW"/>
        </w:rPr>
        <w:t xml:space="preserve"> about </w:t>
      </w:r>
      <w:r w:rsidR="00A06FF1" w:rsidRPr="00A06FF1">
        <w:rPr>
          <w:rFonts w:eastAsia="PMingLiU" w:hint="eastAsia"/>
          <w:szCs w:val="20"/>
          <w:lang w:eastAsia="zh-TW"/>
        </w:rPr>
        <w:t xml:space="preserve">its </w:t>
      </w:r>
      <w:r w:rsidR="00A06FF1" w:rsidRPr="00A06FF1">
        <w:rPr>
          <w:rFonts w:eastAsia="PMingLiU"/>
          <w:szCs w:val="20"/>
          <w:lang w:eastAsia="zh-TW"/>
        </w:rPr>
        <w:t xml:space="preserve">theoretical </w:t>
      </w:r>
      <w:r w:rsidR="00A06FF1" w:rsidRPr="00A06FF1">
        <w:rPr>
          <w:rFonts w:eastAsia="PMingLiU" w:hint="eastAsia"/>
          <w:szCs w:val="20"/>
          <w:lang w:eastAsia="zh-TW"/>
        </w:rPr>
        <w:t xml:space="preserve">global minimum </w:t>
      </w:r>
      <w:r w:rsidR="00A06FF1" w:rsidRPr="00A06FF1">
        <w:rPr>
          <w:rFonts w:eastAsia="PMingLiU"/>
          <w:szCs w:val="20"/>
          <w:lang w:eastAsia="zh-TW"/>
        </w:rPr>
        <w:t>convergence</w:t>
      </w:r>
      <w:r w:rsidR="00A06FF1" w:rsidRPr="00A06FF1">
        <w:rPr>
          <w:rFonts w:eastAsia="PMingLiU" w:hint="eastAsia"/>
          <w:szCs w:val="20"/>
          <w:lang w:eastAsia="zh-TW"/>
        </w:rPr>
        <w:t>, but only local minimum instead.</w:t>
      </w:r>
      <w:r w:rsidR="00A06FF1" w:rsidRPr="00A06FF1">
        <w:rPr>
          <w:rFonts w:eastAsia="PMingLiU"/>
          <w:szCs w:val="20"/>
          <w:lang w:eastAsia="zh-TW"/>
        </w:rPr>
        <w:t xml:space="preserve"> </w:t>
      </w:r>
    </w:p>
    <w:p w14:paraId="1B9DBCA6" w14:textId="19CD5400" w:rsidR="003448D7" w:rsidRPr="00A06FF1" w:rsidRDefault="003448D7" w:rsidP="00A06FF1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  <w:lang w:eastAsia="zh-TW"/>
        </w:rPr>
      </w:pPr>
    </w:p>
    <w:p w14:paraId="1DF37474" w14:textId="2EB2FCBA" w:rsidR="00932A0A" w:rsidRDefault="00932A0A" w:rsidP="00932A0A">
      <w:pPr>
        <w:pStyle w:val="a9"/>
        <w:widowControl w:val="0"/>
        <w:numPr>
          <w:ilvl w:val="0"/>
          <w:numId w:val="6"/>
        </w:numPr>
        <w:adjustRightInd w:val="0"/>
        <w:ind w:firstLineChars="0"/>
        <w:jc w:val="both"/>
        <w:textAlignment w:val="baseline"/>
        <w:rPr>
          <w:rFonts w:eastAsia="PMingLiU"/>
          <w:b/>
          <w:sz w:val="30"/>
          <w:szCs w:val="30"/>
          <w:lang w:eastAsia="zh-TW"/>
        </w:rPr>
      </w:pPr>
      <w:r>
        <w:rPr>
          <w:rFonts w:eastAsia="PMingLiU"/>
          <w:b/>
          <w:sz w:val="30"/>
          <w:szCs w:val="30"/>
          <w:lang w:eastAsia="zh-TW"/>
        </w:rPr>
        <w:t>Methodology</w:t>
      </w:r>
    </w:p>
    <w:p w14:paraId="12EA0963" w14:textId="24B9990E" w:rsidR="005E16CC" w:rsidRDefault="00D274AB" w:rsidP="00D274AB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</w:rPr>
      </w:pPr>
      <w:r w:rsidRPr="00D274AB">
        <w:rPr>
          <w:rFonts w:eastAsia="PMingLiU"/>
          <w:szCs w:val="20"/>
          <w:lang w:eastAsia="zh-TW"/>
        </w:rPr>
        <w:t>T</w:t>
      </w:r>
      <w:r w:rsidRPr="00D274AB">
        <w:rPr>
          <w:rFonts w:eastAsia="PMingLiU" w:hint="eastAsia"/>
          <w:szCs w:val="20"/>
          <w:lang w:eastAsia="zh-TW"/>
        </w:rPr>
        <w:t xml:space="preserve">he </w:t>
      </w:r>
      <w:r>
        <w:rPr>
          <w:rFonts w:eastAsia="PMingLiU" w:hint="eastAsia"/>
          <w:szCs w:val="20"/>
        </w:rPr>
        <w:t>former stud</w:t>
      </w:r>
      <w:r w:rsidR="003D52A2">
        <w:rPr>
          <w:rFonts w:eastAsia="PMingLiU" w:hint="eastAsia"/>
          <w:szCs w:val="20"/>
        </w:rPr>
        <w:t>ies</w:t>
      </w:r>
      <w:r w:rsidR="0072422E">
        <w:rPr>
          <w:rFonts w:eastAsia="PMingLiU" w:hint="eastAsia"/>
          <w:szCs w:val="20"/>
        </w:rPr>
        <w:t xml:space="preserve"> [17,18,19]</w:t>
      </w:r>
      <w:r w:rsidR="003D52A2">
        <w:rPr>
          <w:rFonts w:eastAsia="PMingLiU" w:hint="eastAsia"/>
          <w:szCs w:val="20"/>
        </w:rPr>
        <w:t xml:space="preserve"> </w:t>
      </w:r>
      <w:r w:rsidR="0072422E">
        <w:rPr>
          <w:rFonts w:eastAsia="PMingLiU" w:hint="eastAsia"/>
          <w:szCs w:val="20"/>
        </w:rPr>
        <w:t>show that GEP actually has two ty</w:t>
      </w:r>
      <w:r w:rsidR="004462EE">
        <w:rPr>
          <w:rFonts w:eastAsia="PMingLiU" w:hint="eastAsia"/>
          <w:szCs w:val="20"/>
        </w:rPr>
        <w:t xml:space="preserve">pes of </w:t>
      </w:r>
      <w:r w:rsidR="00D33E95">
        <w:rPr>
          <w:rFonts w:eastAsia="PMingLiU" w:hint="eastAsia"/>
          <w:szCs w:val="20"/>
        </w:rPr>
        <w:t>functions</w:t>
      </w:r>
      <w:r w:rsidR="008F237D">
        <w:rPr>
          <w:rFonts w:eastAsia="PMingLiU" w:hint="eastAsia"/>
          <w:szCs w:val="20"/>
        </w:rPr>
        <w:t xml:space="preserve"> in practice: real and Boolean.</w:t>
      </w:r>
      <w:r w:rsidR="00D33E95">
        <w:rPr>
          <w:rFonts w:eastAsia="PMingLiU" w:hint="eastAsia"/>
          <w:szCs w:val="20"/>
        </w:rPr>
        <w:t xml:space="preserve"> </w:t>
      </w:r>
      <w:r w:rsidR="00835DAF">
        <w:rPr>
          <w:rFonts w:eastAsia="PMingLiU"/>
          <w:szCs w:val="20"/>
        </w:rPr>
        <w:t>T</w:t>
      </w:r>
      <w:r w:rsidR="00835DAF">
        <w:rPr>
          <w:rFonts w:eastAsia="PMingLiU" w:hint="eastAsia"/>
          <w:szCs w:val="20"/>
        </w:rPr>
        <w:t xml:space="preserve">he </w:t>
      </w:r>
      <w:r w:rsidR="00835DAF">
        <w:rPr>
          <w:rFonts w:eastAsia="PMingLiU"/>
          <w:szCs w:val="20"/>
        </w:rPr>
        <w:t>fundamental</w:t>
      </w:r>
      <w:r w:rsidR="00835DAF">
        <w:rPr>
          <w:rFonts w:eastAsia="PMingLiU" w:hint="eastAsia"/>
          <w:szCs w:val="20"/>
        </w:rPr>
        <w:t xml:space="preserve"> generic operator would not be repeated in this paper, because they are </w:t>
      </w:r>
      <w:r w:rsidR="00835DAF">
        <w:rPr>
          <w:rFonts w:eastAsia="PMingLiU"/>
          <w:szCs w:val="20"/>
        </w:rPr>
        <w:t>basically</w:t>
      </w:r>
      <w:r w:rsidR="00835DAF">
        <w:rPr>
          <w:rFonts w:eastAsia="PMingLiU" w:hint="eastAsia"/>
          <w:szCs w:val="20"/>
        </w:rPr>
        <w:t xml:space="preserve"> the same as its original edition. </w:t>
      </w:r>
      <w:r w:rsidR="005E16CC">
        <w:rPr>
          <w:rFonts w:eastAsia="PMingLiU"/>
          <w:szCs w:val="20"/>
        </w:rPr>
        <w:t>W</w:t>
      </w:r>
      <w:r w:rsidR="005E16CC">
        <w:rPr>
          <w:rFonts w:eastAsia="PMingLiU" w:hint="eastAsia"/>
          <w:szCs w:val="20"/>
        </w:rPr>
        <w:t xml:space="preserve">e only </w:t>
      </w:r>
      <w:r w:rsidR="005E16CC" w:rsidRPr="005E16CC">
        <w:rPr>
          <w:rFonts w:eastAsia="PMingLiU"/>
          <w:szCs w:val="20"/>
        </w:rPr>
        <w:t>focus on the differences</w:t>
      </w:r>
      <w:r w:rsidR="005E16CC">
        <w:rPr>
          <w:rFonts w:eastAsia="PMingLiU" w:hint="eastAsia"/>
          <w:szCs w:val="20"/>
        </w:rPr>
        <w:t>.</w:t>
      </w:r>
    </w:p>
    <w:p w14:paraId="24B06B30" w14:textId="36775298" w:rsidR="005E16CC" w:rsidRPr="00E87118" w:rsidRDefault="005E16CC" w:rsidP="00D274AB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</w:rPr>
      </w:pPr>
      <w:r>
        <w:rPr>
          <w:rFonts w:eastAsia="PMingLiU"/>
          <w:szCs w:val="20"/>
        </w:rPr>
        <w:t>F</w:t>
      </w:r>
      <w:r>
        <w:rPr>
          <w:rFonts w:eastAsia="PMingLiU" w:hint="eastAsia"/>
          <w:szCs w:val="20"/>
        </w:rPr>
        <w:t>irstly, we like to point out that t</w:t>
      </w:r>
      <w:r w:rsidR="00D33E95">
        <w:rPr>
          <w:rFonts w:eastAsia="PMingLiU" w:hint="eastAsia"/>
          <w:szCs w:val="20"/>
        </w:rPr>
        <w:t xml:space="preserve">he </w:t>
      </w:r>
      <w:r w:rsidR="00D33E95">
        <w:rPr>
          <w:rFonts w:eastAsia="PMingLiU"/>
          <w:szCs w:val="20"/>
        </w:rPr>
        <w:t>information</w:t>
      </w:r>
      <w:r w:rsidR="00D33E95">
        <w:rPr>
          <w:rFonts w:eastAsia="PMingLiU" w:hint="eastAsia"/>
          <w:szCs w:val="20"/>
        </w:rPr>
        <w:t xml:space="preserve"> used in final trading rules(strategies)</w:t>
      </w:r>
      <w:r w:rsidR="006C59A5">
        <w:rPr>
          <w:rFonts w:eastAsia="PMingLiU" w:hint="eastAsia"/>
          <w:szCs w:val="20"/>
        </w:rPr>
        <w:t xml:space="preserve"> could be from the original set which is supplied by the </w:t>
      </w:r>
      <w:r w:rsidR="00F94983">
        <w:rPr>
          <w:rFonts w:eastAsia="PMingLiU"/>
          <w:szCs w:val="20"/>
        </w:rPr>
        <w:t>environment</w:t>
      </w:r>
      <w:r w:rsidR="00CF288B">
        <w:rPr>
          <w:rFonts w:eastAsia="PMingLiU"/>
          <w:szCs w:val="20"/>
        </w:rPr>
        <w:t xml:space="preserve"> </w:t>
      </w:r>
      <w:r w:rsidR="00B46F94">
        <w:rPr>
          <w:rFonts w:eastAsia="PMingLiU" w:hint="eastAsia"/>
          <w:szCs w:val="20"/>
        </w:rPr>
        <w:t>(</w:t>
      </w:r>
      <w:r w:rsidR="00B46F94">
        <w:rPr>
          <w:rFonts w:eastAsia="PMingLiU"/>
          <w:szCs w:val="20"/>
        </w:rPr>
        <w:t>researchers</w:t>
      </w:r>
      <w:r w:rsidR="00B46F94">
        <w:rPr>
          <w:rFonts w:eastAsia="PMingLiU" w:hint="eastAsia"/>
          <w:szCs w:val="20"/>
        </w:rPr>
        <w:t xml:space="preserve"> specified)</w:t>
      </w:r>
      <w:r w:rsidR="00F94983">
        <w:rPr>
          <w:rFonts w:eastAsia="PMingLiU" w:hint="eastAsia"/>
          <w:szCs w:val="20"/>
        </w:rPr>
        <w:t xml:space="preserve"> or</w:t>
      </w:r>
      <w:r w:rsidR="00B46F94">
        <w:rPr>
          <w:rFonts w:eastAsia="PMingLiU" w:hint="eastAsia"/>
          <w:szCs w:val="20"/>
        </w:rPr>
        <w:t xml:space="preserve"> </w:t>
      </w:r>
      <w:r w:rsidR="00097330">
        <w:rPr>
          <w:rFonts w:eastAsia="PMingLiU" w:hint="eastAsia"/>
          <w:szCs w:val="20"/>
        </w:rPr>
        <w:t>the outcome of the GEP functions</w:t>
      </w:r>
      <w:r w:rsidR="00230D15">
        <w:rPr>
          <w:rFonts w:eastAsia="PMingLiU" w:hint="eastAsia"/>
          <w:szCs w:val="20"/>
        </w:rPr>
        <w:t>.</w:t>
      </w:r>
      <w:r w:rsidR="00A52615">
        <w:rPr>
          <w:rFonts w:eastAsia="PMingLiU" w:hint="eastAsia"/>
          <w:szCs w:val="20"/>
        </w:rPr>
        <w:t xml:space="preserve"> </w:t>
      </w:r>
      <w:r w:rsidR="008B5310">
        <w:rPr>
          <w:rFonts w:eastAsia="PMingLiU"/>
          <w:szCs w:val="20"/>
        </w:rPr>
        <w:t>This</w:t>
      </w:r>
      <w:r w:rsidR="008B5310">
        <w:rPr>
          <w:rFonts w:eastAsia="PMingLiU" w:hint="eastAsia"/>
          <w:szCs w:val="20"/>
        </w:rPr>
        <w:t xml:space="preserve"> study use</w:t>
      </w:r>
      <w:r w:rsidR="007B0ED1">
        <w:rPr>
          <w:rFonts w:hint="eastAsia"/>
          <w:szCs w:val="20"/>
        </w:rPr>
        <w:t>s</w:t>
      </w:r>
      <w:r w:rsidR="008B5310">
        <w:rPr>
          <w:rFonts w:eastAsia="PMingLiU" w:hint="eastAsia"/>
          <w:szCs w:val="20"/>
        </w:rPr>
        <w:t xml:space="preserve"> a</w:t>
      </w:r>
      <w:r w:rsidR="008B5310" w:rsidRPr="008B5310">
        <w:rPr>
          <w:rFonts w:eastAsia="PMingLiU"/>
          <w:szCs w:val="20"/>
        </w:rPr>
        <w:t>ccounting statement information</w:t>
      </w:r>
      <w:r w:rsidR="008B5310">
        <w:rPr>
          <w:rFonts w:eastAsia="PMingLiU" w:hint="eastAsia"/>
          <w:szCs w:val="20"/>
        </w:rPr>
        <w:t>, historical price data series and several indicators that are based on former two types</w:t>
      </w:r>
      <w:r w:rsidR="007B0ED1">
        <w:rPr>
          <w:rFonts w:hint="eastAsia"/>
          <w:szCs w:val="20"/>
        </w:rPr>
        <w:t>,</w:t>
      </w:r>
      <w:r w:rsidR="007B0ED1">
        <w:rPr>
          <w:rFonts w:eastAsia="PMingLiU" w:hint="eastAsia"/>
          <w:szCs w:val="20"/>
        </w:rPr>
        <w:t xml:space="preserve"> rather than price data alone</w:t>
      </w:r>
      <w:r w:rsidR="007B0ED1">
        <w:rPr>
          <w:rFonts w:hint="eastAsia"/>
          <w:szCs w:val="20"/>
        </w:rPr>
        <w:t>,</w:t>
      </w:r>
      <w:r w:rsidR="008B5310">
        <w:rPr>
          <w:rFonts w:eastAsia="PMingLiU" w:hint="eastAsia"/>
          <w:szCs w:val="20"/>
        </w:rPr>
        <w:t xml:space="preserve"> to find the proper </w:t>
      </w:r>
      <w:r w:rsidR="008B5310">
        <w:rPr>
          <w:rFonts w:eastAsia="PMingLiU"/>
          <w:szCs w:val="20"/>
        </w:rPr>
        <w:t>strategies</w:t>
      </w:r>
      <w:r w:rsidR="008B5310">
        <w:rPr>
          <w:rFonts w:eastAsia="PMingLiU" w:hint="eastAsia"/>
          <w:szCs w:val="20"/>
        </w:rPr>
        <w:t>.</w:t>
      </w:r>
      <w:r w:rsidR="0070328B">
        <w:rPr>
          <w:rFonts w:eastAsia="PMingLiU" w:hint="eastAsia"/>
          <w:szCs w:val="20"/>
        </w:rPr>
        <w:t xml:space="preserve"> </w:t>
      </w:r>
      <w:r w:rsidR="00DB7268">
        <w:rPr>
          <w:rFonts w:eastAsia="PMingLiU"/>
          <w:szCs w:val="20"/>
        </w:rPr>
        <w:t>T</w:t>
      </w:r>
      <w:r w:rsidR="00DB7268">
        <w:rPr>
          <w:rFonts w:eastAsia="PMingLiU" w:hint="eastAsia"/>
          <w:szCs w:val="20"/>
        </w:rPr>
        <w:t xml:space="preserve">he principal here is simple. </w:t>
      </w:r>
      <w:r w:rsidR="00051AE3">
        <w:rPr>
          <w:rFonts w:eastAsia="PMingLiU" w:hint="eastAsia"/>
          <w:szCs w:val="20"/>
        </w:rPr>
        <w:t>Even</w:t>
      </w:r>
      <w:r w:rsidR="00DB7268">
        <w:rPr>
          <w:rFonts w:eastAsia="PMingLiU"/>
          <w:szCs w:val="20"/>
        </w:rPr>
        <w:t xml:space="preserve"> </w:t>
      </w:r>
      <w:r w:rsidR="007B0ED1">
        <w:rPr>
          <w:rFonts w:hint="eastAsia"/>
          <w:szCs w:val="20"/>
        </w:rPr>
        <w:t xml:space="preserve">if </w:t>
      </w:r>
      <w:r w:rsidR="00DB7268">
        <w:rPr>
          <w:rFonts w:eastAsia="PMingLiU"/>
          <w:szCs w:val="20"/>
        </w:rPr>
        <w:t>we provide</w:t>
      </w:r>
      <w:r w:rsidR="00DB7268" w:rsidRPr="00DB7268">
        <w:rPr>
          <w:rFonts w:eastAsia="PMingLiU"/>
          <w:szCs w:val="20"/>
        </w:rPr>
        <w:t xml:space="preserve"> mathematical operator</w:t>
      </w:r>
      <w:r w:rsidR="00DB7268">
        <w:rPr>
          <w:rFonts w:eastAsia="PMingLiU" w:hint="eastAsia"/>
          <w:szCs w:val="20"/>
        </w:rPr>
        <w:t>s</w:t>
      </w:r>
      <w:r w:rsidR="00DB7268" w:rsidRPr="00DB7268">
        <w:rPr>
          <w:rFonts w:eastAsia="PMingLiU"/>
          <w:szCs w:val="20"/>
        </w:rPr>
        <w:t xml:space="preserve"> that supports </w:t>
      </w:r>
      <w:r w:rsidR="00781F9D">
        <w:rPr>
          <w:rFonts w:eastAsia="PMingLiU" w:hint="eastAsia"/>
          <w:szCs w:val="20"/>
        </w:rPr>
        <w:t xml:space="preserve">the famous </w:t>
      </w:r>
      <w:r w:rsidR="00DB7268" w:rsidRPr="00DB7268">
        <w:rPr>
          <w:rFonts w:eastAsia="PMingLiU"/>
          <w:szCs w:val="20"/>
        </w:rPr>
        <w:t xml:space="preserve">Fourier transform, if you really need this information, it is better to provide </w:t>
      </w:r>
      <w:r w:rsidR="00051AE3">
        <w:rPr>
          <w:rFonts w:eastAsia="PMingLiU" w:hint="eastAsia"/>
          <w:szCs w:val="20"/>
        </w:rPr>
        <w:t>that info</w:t>
      </w:r>
      <w:r w:rsidR="007B0ED1">
        <w:rPr>
          <w:rFonts w:hint="eastAsia"/>
          <w:szCs w:val="20"/>
        </w:rPr>
        <w:t>rmation</w:t>
      </w:r>
      <w:r w:rsidR="00051AE3">
        <w:rPr>
          <w:rFonts w:eastAsia="PMingLiU" w:hint="eastAsia"/>
          <w:szCs w:val="20"/>
        </w:rPr>
        <w:t xml:space="preserve"> </w:t>
      </w:r>
      <w:r w:rsidR="00DB7268" w:rsidRPr="00DB7268">
        <w:rPr>
          <w:rFonts w:eastAsia="PMingLiU"/>
          <w:szCs w:val="20"/>
        </w:rPr>
        <w:t>to the algorithm</w:t>
      </w:r>
      <w:r w:rsidR="00781F9D">
        <w:rPr>
          <w:rFonts w:eastAsia="PMingLiU" w:hint="eastAsia"/>
          <w:szCs w:val="20"/>
        </w:rPr>
        <w:t xml:space="preserve"> rather</w:t>
      </w:r>
      <w:r w:rsidR="00DB7268" w:rsidRPr="00DB7268">
        <w:rPr>
          <w:rFonts w:eastAsia="PMingLiU"/>
          <w:szCs w:val="20"/>
        </w:rPr>
        <w:t xml:space="preserve"> than force it to fi</w:t>
      </w:r>
      <w:r w:rsidR="00E116A6">
        <w:rPr>
          <w:rFonts w:eastAsia="PMingLiU"/>
          <w:szCs w:val="20"/>
        </w:rPr>
        <w:t>nd</w:t>
      </w:r>
      <w:r w:rsidR="00DB7268" w:rsidRPr="00DB7268">
        <w:rPr>
          <w:rFonts w:eastAsia="PMingLiU"/>
          <w:szCs w:val="20"/>
        </w:rPr>
        <w:t xml:space="preserve"> </w:t>
      </w:r>
      <w:r w:rsidR="00781F9D">
        <w:rPr>
          <w:rFonts w:eastAsia="PMingLiU" w:hint="eastAsia"/>
          <w:szCs w:val="20"/>
        </w:rPr>
        <w:t>out</w:t>
      </w:r>
      <w:r w:rsidR="00E116A6">
        <w:rPr>
          <w:rFonts w:eastAsia="PMingLiU"/>
          <w:szCs w:val="20"/>
        </w:rPr>
        <w:t xml:space="preserve"> all by itself</w:t>
      </w:r>
      <w:r w:rsidR="00DB7268" w:rsidRPr="00DB7268">
        <w:rPr>
          <w:rFonts w:eastAsia="PMingLiU"/>
          <w:szCs w:val="20"/>
        </w:rPr>
        <w:t>.</w:t>
      </w:r>
    </w:p>
    <w:p w14:paraId="32C8F9F0" w14:textId="4870C385" w:rsidR="002A4632" w:rsidRPr="008A06E5" w:rsidRDefault="00E87118" w:rsidP="00D274AB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</w:rPr>
      </w:pPr>
      <w:r>
        <w:rPr>
          <w:rFonts w:eastAsia="PMingLiU"/>
          <w:szCs w:val="20"/>
        </w:rPr>
        <w:lastRenderedPageBreak/>
        <w:t>S</w:t>
      </w:r>
      <w:r>
        <w:rPr>
          <w:rFonts w:eastAsia="PMingLiU" w:hint="eastAsia"/>
          <w:szCs w:val="20"/>
        </w:rPr>
        <w:t xml:space="preserve">econdly, </w:t>
      </w:r>
      <w:r w:rsidR="007D42C4">
        <w:rPr>
          <w:rFonts w:eastAsia="PMingLiU" w:hint="eastAsia"/>
          <w:szCs w:val="20"/>
        </w:rPr>
        <w:t>we modify the former GEP application to fit in momentum strategy frame</w:t>
      </w:r>
      <w:r w:rsidR="00D25A3C">
        <w:rPr>
          <w:rFonts w:eastAsia="PMingLiU" w:hint="eastAsia"/>
          <w:szCs w:val="20"/>
        </w:rPr>
        <w:t xml:space="preserve"> </w:t>
      </w:r>
      <w:r w:rsidR="00D25A3C">
        <w:rPr>
          <w:rFonts w:eastAsia="PMingLiU"/>
          <w:szCs w:val="20"/>
        </w:rPr>
        <w:t xml:space="preserve">in </w:t>
      </w:r>
      <w:r w:rsidR="00D25A3C">
        <w:rPr>
          <w:rFonts w:eastAsia="PMingLiU" w:hint="eastAsia"/>
          <w:szCs w:val="20"/>
        </w:rPr>
        <w:t>this paper.</w:t>
      </w:r>
      <w:r w:rsidR="004A1DB2">
        <w:rPr>
          <w:rFonts w:eastAsia="PMingLiU" w:hint="eastAsia"/>
          <w:szCs w:val="20"/>
        </w:rPr>
        <w:t xml:space="preserve"> </w:t>
      </w:r>
      <w:r w:rsidR="00592425">
        <w:rPr>
          <w:rFonts w:eastAsia="PMingLiU"/>
          <w:szCs w:val="20"/>
        </w:rPr>
        <w:t>T</w:t>
      </w:r>
      <w:r w:rsidR="00592425">
        <w:rPr>
          <w:rFonts w:eastAsia="PMingLiU" w:hint="eastAsia"/>
          <w:szCs w:val="20"/>
        </w:rPr>
        <w:t xml:space="preserve">echnical trading rule is a </w:t>
      </w:r>
      <w:r w:rsidR="00592425" w:rsidRPr="00592425">
        <w:rPr>
          <w:rFonts w:eastAsia="PMingLiU"/>
          <w:szCs w:val="20"/>
        </w:rPr>
        <w:t>controversial</w:t>
      </w:r>
      <w:r w:rsidR="00592425">
        <w:rPr>
          <w:rFonts w:eastAsia="PMingLiU" w:hint="eastAsia"/>
          <w:szCs w:val="20"/>
        </w:rPr>
        <w:t xml:space="preserve"> area in finance. </w:t>
      </w:r>
      <w:r w:rsidR="00592425">
        <w:rPr>
          <w:rFonts w:eastAsia="PMingLiU"/>
          <w:szCs w:val="20"/>
        </w:rPr>
        <w:t>Mean</w:t>
      </w:r>
      <w:r w:rsidR="00592425">
        <w:rPr>
          <w:rFonts w:eastAsia="PMingLiU" w:hint="eastAsia"/>
          <w:szCs w:val="20"/>
        </w:rPr>
        <w:t xml:space="preserve">while, momentum effect is an asset pricing </w:t>
      </w:r>
      <w:r w:rsidR="00DA6020">
        <w:rPr>
          <w:rFonts w:eastAsia="PMingLiU" w:hint="eastAsia"/>
          <w:szCs w:val="20"/>
        </w:rPr>
        <w:t>issue</w:t>
      </w:r>
      <w:r w:rsidR="00592425">
        <w:rPr>
          <w:rFonts w:eastAsia="PMingLiU" w:hint="eastAsia"/>
          <w:szCs w:val="20"/>
        </w:rPr>
        <w:t xml:space="preserve"> that even </w:t>
      </w:r>
      <w:proofErr w:type="spellStart"/>
      <w:r w:rsidR="00592425">
        <w:rPr>
          <w:rFonts w:eastAsia="PMingLiU" w:hint="eastAsia"/>
          <w:szCs w:val="20"/>
        </w:rPr>
        <w:t>Fama</w:t>
      </w:r>
      <w:proofErr w:type="spellEnd"/>
      <w:r w:rsidR="00592425">
        <w:rPr>
          <w:rFonts w:eastAsia="PMingLiU" w:hint="eastAsia"/>
          <w:szCs w:val="20"/>
        </w:rPr>
        <w:t xml:space="preserve"> and French h</w:t>
      </w:r>
      <w:r w:rsidR="00AF7842">
        <w:rPr>
          <w:rFonts w:eastAsia="PMingLiU" w:hint="eastAsia"/>
          <w:szCs w:val="20"/>
        </w:rPr>
        <w:t xml:space="preserve">ave to </w:t>
      </w:r>
      <w:r w:rsidR="007B0ED1">
        <w:rPr>
          <w:rFonts w:hint="eastAsia"/>
          <w:szCs w:val="20"/>
        </w:rPr>
        <w:t>admit</w:t>
      </w:r>
      <w:r w:rsidR="007B0ED1">
        <w:rPr>
          <w:rFonts w:eastAsia="PMingLiU" w:hint="eastAsia"/>
          <w:szCs w:val="20"/>
        </w:rPr>
        <w:t xml:space="preserve"> </w:t>
      </w:r>
      <w:r w:rsidR="00AF7842">
        <w:rPr>
          <w:rFonts w:eastAsia="PMingLiU" w:hint="eastAsia"/>
          <w:szCs w:val="20"/>
        </w:rPr>
        <w:t xml:space="preserve">its </w:t>
      </w:r>
      <w:r w:rsidR="00AF7842">
        <w:rPr>
          <w:rFonts w:eastAsia="PMingLiU"/>
          <w:szCs w:val="20"/>
        </w:rPr>
        <w:t>challenge</w:t>
      </w:r>
      <w:r w:rsidR="00AF7842">
        <w:rPr>
          <w:rFonts w:eastAsia="PMingLiU" w:hint="eastAsia"/>
          <w:szCs w:val="20"/>
        </w:rPr>
        <w:t xml:space="preserve"> [4].</w:t>
      </w:r>
      <w:r w:rsidR="00DA6020">
        <w:rPr>
          <w:rFonts w:eastAsia="PMingLiU" w:hint="eastAsia"/>
          <w:szCs w:val="20"/>
        </w:rPr>
        <w:t xml:space="preserve"> </w:t>
      </w:r>
      <w:r w:rsidR="00DA6020">
        <w:rPr>
          <w:rFonts w:eastAsia="PMingLiU"/>
          <w:szCs w:val="20"/>
        </w:rPr>
        <w:t>T</w:t>
      </w:r>
      <w:r w:rsidR="00DA6020">
        <w:rPr>
          <w:rFonts w:eastAsia="PMingLiU" w:hint="eastAsia"/>
          <w:szCs w:val="20"/>
        </w:rPr>
        <w:t>he comprehensive momentum strategy frame is illustrated as follows.</w:t>
      </w:r>
    </w:p>
    <w:p w14:paraId="36AFE3C2" w14:textId="19E251C2" w:rsidR="004C721B" w:rsidRDefault="00542DA1" w:rsidP="00A06FF1">
      <w:pPr>
        <w:autoSpaceDE w:val="0"/>
        <w:autoSpaceDN w:val="0"/>
        <w:adjustRightInd w:val="0"/>
        <w:spacing w:after="240" w:line="300" w:lineRule="atLeast"/>
        <w:rPr>
          <w:rFonts w:eastAsia="PMingLiU"/>
          <w:szCs w:val="20"/>
        </w:rPr>
      </w:pPr>
      <w:r>
        <w:rPr>
          <w:rFonts w:eastAsia="PMingLiU"/>
          <w:szCs w:val="20"/>
        </w:rPr>
        <w:t>T</w:t>
      </w:r>
      <w:r>
        <w:rPr>
          <w:rFonts w:eastAsia="PMingLiU" w:hint="eastAsia"/>
          <w:szCs w:val="20"/>
        </w:rPr>
        <w:t xml:space="preserve">able </w:t>
      </w:r>
      <w:proofErr w:type="gramStart"/>
      <w:r>
        <w:rPr>
          <w:rFonts w:eastAsia="PMingLiU" w:hint="eastAsia"/>
          <w:szCs w:val="20"/>
        </w:rPr>
        <w:t>1 :</w:t>
      </w:r>
      <w:proofErr w:type="gramEnd"/>
      <w:r>
        <w:rPr>
          <w:rFonts w:eastAsia="PMingLiU" w:hint="eastAsia"/>
          <w:szCs w:val="20"/>
        </w:rPr>
        <w:t xml:space="preserve"> </w:t>
      </w:r>
      <w:r w:rsidR="00D15505">
        <w:rPr>
          <w:rFonts w:eastAsia="PMingLiU" w:hint="eastAsia"/>
          <w:szCs w:val="20"/>
        </w:rPr>
        <w:t>M</w:t>
      </w:r>
      <w:r w:rsidR="008A06E5">
        <w:rPr>
          <w:rFonts w:eastAsia="PMingLiU" w:hint="eastAsia"/>
          <w:szCs w:val="20"/>
        </w:rPr>
        <w:t>omentum strategy frame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181614" w14:paraId="2AFC02FF" w14:textId="77777777" w:rsidTr="00F247E0">
        <w:trPr>
          <w:trHeight w:val="2631"/>
        </w:trPr>
        <w:tc>
          <w:tcPr>
            <w:tcW w:w="8290" w:type="dxa"/>
          </w:tcPr>
          <w:p w14:paraId="7377AA15" w14:textId="6AE777EE" w:rsidR="00181614" w:rsidRDefault="003A22E1" w:rsidP="003413B8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eastAsia="PMingLiU"/>
                <w:szCs w:val="20"/>
              </w:rPr>
            </w:pPr>
            <w:r>
              <w:rPr>
                <w:rFonts w:eastAsia="PMingLiU"/>
                <w:szCs w:val="20"/>
              </w:rPr>
              <w:t>S</w:t>
            </w:r>
            <w:r>
              <w:rPr>
                <w:rFonts w:eastAsia="PMingLiU" w:hint="eastAsia"/>
                <w:szCs w:val="20"/>
              </w:rPr>
              <w:t xml:space="preserve">tep 1: </w:t>
            </w:r>
            <w:r w:rsidR="006F2C99">
              <w:rPr>
                <w:rFonts w:eastAsia="PMingLiU" w:hint="eastAsia"/>
                <w:szCs w:val="20"/>
              </w:rPr>
              <w:t>S</w:t>
            </w:r>
            <w:r w:rsidR="004F3979">
              <w:rPr>
                <w:rFonts w:eastAsia="PMingLiU" w:hint="eastAsia"/>
                <w:szCs w:val="20"/>
              </w:rPr>
              <w:t xml:space="preserve">et the strategy </w:t>
            </w:r>
            <w:r w:rsidR="00004326">
              <w:rPr>
                <w:rFonts w:eastAsia="PMingLiU" w:hint="eastAsia"/>
                <w:szCs w:val="20"/>
              </w:rPr>
              <w:t xml:space="preserve">minimum </w:t>
            </w:r>
            <w:r w:rsidR="004F3979">
              <w:rPr>
                <w:rFonts w:eastAsia="PMingLiU" w:hint="eastAsia"/>
                <w:szCs w:val="20"/>
              </w:rPr>
              <w:t>interval</w:t>
            </w:r>
            <w:r w:rsidR="003618B1">
              <w:rPr>
                <w:rFonts w:eastAsia="PMingLiU" w:hint="eastAsia"/>
                <w:szCs w:val="20"/>
              </w:rPr>
              <w:t xml:space="preserve">. </w:t>
            </w:r>
            <w:r w:rsidR="003618B1">
              <w:rPr>
                <w:rFonts w:eastAsia="PMingLiU"/>
                <w:szCs w:val="20"/>
              </w:rPr>
              <w:t>W</w:t>
            </w:r>
            <w:r w:rsidR="003618B1">
              <w:rPr>
                <w:rFonts w:eastAsia="PMingLiU" w:hint="eastAsia"/>
                <w:szCs w:val="20"/>
              </w:rPr>
              <w:t xml:space="preserve">hether to specify the </w:t>
            </w:r>
            <w:r w:rsidR="003618B1">
              <w:rPr>
                <w:rFonts w:eastAsia="PMingLiU"/>
                <w:szCs w:val="20"/>
              </w:rPr>
              <w:t>period</w:t>
            </w:r>
            <w:r w:rsidR="003618B1">
              <w:rPr>
                <w:rFonts w:eastAsia="PMingLiU" w:hint="eastAsia"/>
                <w:szCs w:val="20"/>
              </w:rPr>
              <w:t xml:space="preserve">s of the </w:t>
            </w:r>
            <w:proofErr w:type="gramStart"/>
            <w:r w:rsidR="003618B1">
              <w:rPr>
                <w:rFonts w:eastAsia="PMingLiU" w:hint="eastAsia"/>
                <w:szCs w:val="20"/>
              </w:rPr>
              <w:t>actions(</w:t>
            </w:r>
            <w:proofErr w:type="gramEnd"/>
            <w:r w:rsidR="003618B1">
              <w:rPr>
                <w:rFonts w:eastAsia="PMingLiU" w:hint="eastAsia"/>
                <w:szCs w:val="20"/>
              </w:rPr>
              <w:t xml:space="preserve">selecting and holding) or not, </w:t>
            </w:r>
            <w:r w:rsidR="00E16AFC">
              <w:rPr>
                <w:rFonts w:eastAsia="PMingLiU" w:hint="eastAsia"/>
                <w:szCs w:val="20"/>
              </w:rPr>
              <w:t xml:space="preserve">building strategy needs this to cope with the </w:t>
            </w:r>
            <w:r w:rsidR="008D0C19" w:rsidRPr="008D0C19">
              <w:rPr>
                <w:rFonts w:eastAsia="PMingLiU"/>
                <w:szCs w:val="20"/>
              </w:rPr>
              <w:t>regulation constraints</w:t>
            </w:r>
            <w:r w:rsidR="008D0C19">
              <w:rPr>
                <w:rFonts w:eastAsia="PMingLiU" w:hint="eastAsia"/>
                <w:szCs w:val="20"/>
              </w:rPr>
              <w:t>.</w:t>
            </w:r>
          </w:p>
          <w:p w14:paraId="08D9EA3E" w14:textId="50683F59" w:rsidR="00010315" w:rsidRPr="00895D44" w:rsidRDefault="000F12A4" w:rsidP="003413B8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eastAsia="PMingLiU"/>
                <w:szCs w:val="20"/>
              </w:rPr>
              <w:t>S</w:t>
            </w:r>
            <w:r>
              <w:rPr>
                <w:rFonts w:eastAsia="PMingLiU" w:hint="eastAsia"/>
                <w:szCs w:val="20"/>
              </w:rPr>
              <w:t xml:space="preserve">tep 2: </w:t>
            </w:r>
            <w:r w:rsidR="006F2C99">
              <w:rPr>
                <w:rFonts w:eastAsia="PMingLiU" w:hint="eastAsia"/>
                <w:szCs w:val="20"/>
              </w:rPr>
              <w:t>S</w:t>
            </w:r>
            <w:r w:rsidR="00611E6C">
              <w:rPr>
                <w:rFonts w:eastAsia="PMingLiU" w:hint="eastAsia"/>
                <w:szCs w:val="20"/>
              </w:rPr>
              <w:t xml:space="preserve">elect </w:t>
            </w:r>
            <w:r w:rsidR="00FC2C8C">
              <w:rPr>
                <w:rFonts w:eastAsia="PMingLiU"/>
                <w:szCs w:val="20"/>
              </w:rPr>
              <w:t>some ranking criteria</w:t>
            </w:r>
            <w:r w:rsidR="00895D44">
              <w:rPr>
                <w:rFonts w:ascii="Times" w:hAnsi="Times" w:cs="Times"/>
                <w:color w:val="000000"/>
                <w:sz w:val="26"/>
                <w:szCs w:val="26"/>
              </w:rPr>
              <w:t xml:space="preserve"> </w:t>
            </w:r>
            <w:r w:rsidR="002006D4">
              <w:rPr>
                <w:rFonts w:ascii="Times" w:hAnsi="Times" w:cs="Times" w:hint="eastAsia"/>
                <w:color w:val="000000"/>
              </w:rPr>
              <w:t>to construct</w:t>
            </w:r>
            <w:r w:rsidR="00B60FFE">
              <w:rPr>
                <w:rFonts w:ascii="Times" w:hAnsi="Times" w:cs="Times" w:hint="eastAsia"/>
                <w:color w:val="000000"/>
              </w:rPr>
              <w:t xml:space="preserve"> portfolios.</w:t>
            </w:r>
            <w:r w:rsidR="002006D4">
              <w:rPr>
                <w:rFonts w:ascii="Times" w:hAnsi="Times" w:cs="Times" w:hint="eastAsia"/>
                <w:color w:val="000000"/>
              </w:rPr>
              <w:t xml:space="preserve"> </w:t>
            </w:r>
            <w:r w:rsidR="00135A14">
              <w:rPr>
                <w:rFonts w:ascii="Times" w:hAnsi="Times" w:cs="Times"/>
                <w:color w:val="000000"/>
              </w:rPr>
              <w:t>F</w:t>
            </w:r>
            <w:r w:rsidR="00135A14">
              <w:rPr>
                <w:rFonts w:ascii="Times" w:hAnsi="Times" w:cs="Times" w:hint="eastAsia"/>
                <w:color w:val="000000"/>
              </w:rPr>
              <w:t xml:space="preserve">ixed or </w:t>
            </w:r>
            <w:r w:rsidR="00135A14" w:rsidRPr="00135A14">
              <w:rPr>
                <w:rFonts w:ascii="Times" w:hAnsi="Times" w:cs="Times"/>
                <w:color w:val="000000"/>
              </w:rPr>
              <w:t>elastic</w:t>
            </w:r>
            <w:r w:rsidR="00135A14">
              <w:rPr>
                <w:rFonts w:ascii="Times" w:hAnsi="Times" w:cs="Times" w:hint="eastAsia"/>
                <w:color w:val="000000"/>
              </w:rPr>
              <w:t xml:space="preserve"> assessing window </w:t>
            </w:r>
            <w:r w:rsidR="007E0014">
              <w:rPr>
                <w:rFonts w:ascii="Times" w:hAnsi="Times" w:cs="Times" w:hint="eastAsia"/>
                <w:color w:val="000000"/>
              </w:rPr>
              <w:t>could be applied here to yield the</w:t>
            </w:r>
            <w:r w:rsidR="00096AEF">
              <w:rPr>
                <w:rFonts w:ascii="Times" w:hAnsi="Times" w:cs="Times" w:hint="eastAsia"/>
                <w:color w:val="000000"/>
              </w:rPr>
              <w:t xml:space="preserve"> final return </w:t>
            </w:r>
            <w:r w:rsidR="007E0014">
              <w:rPr>
                <w:rFonts w:ascii="Times" w:hAnsi="Times" w:cs="Times" w:hint="eastAsia"/>
                <w:color w:val="000000"/>
              </w:rPr>
              <w:t xml:space="preserve">series </w:t>
            </w:r>
            <w:r w:rsidR="00096AEF">
              <w:rPr>
                <w:rFonts w:ascii="Times" w:hAnsi="Times" w:cs="Times" w:hint="eastAsia"/>
                <w:color w:val="000000"/>
              </w:rPr>
              <w:t>data</w:t>
            </w:r>
            <w:r w:rsidR="007E0014">
              <w:rPr>
                <w:rFonts w:ascii="Times" w:hAnsi="Times" w:cs="Times" w:hint="eastAsia"/>
                <w:color w:val="000000"/>
              </w:rPr>
              <w:t>.</w:t>
            </w:r>
            <w:r w:rsidR="00096AEF">
              <w:rPr>
                <w:rFonts w:ascii="Times" w:hAnsi="Times" w:cs="Times" w:hint="eastAsia"/>
                <w:color w:val="000000"/>
              </w:rPr>
              <w:t xml:space="preserve"> </w:t>
            </w:r>
          </w:p>
        </w:tc>
      </w:tr>
      <w:tr w:rsidR="00181614" w14:paraId="5CB11880" w14:textId="77777777" w:rsidTr="00542DA1">
        <w:tc>
          <w:tcPr>
            <w:tcW w:w="8290" w:type="dxa"/>
          </w:tcPr>
          <w:p w14:paraId="210BCC80" w14:textId="7F835F41" w:rsidR="00181614" w:rsidRPr="006F2C99" w:rsidRDefault="00387A16" w:rsidP="006F2C99">
            <w:pPr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eastAsia="PMingLiU"/>
                <w:szCs w:val="20"/>
              </w:rPr>
              <w:t>S</w:t>
            </w:r>
            <w:r w:rsidR="007E0014">
              <w:rPr>
                <w:rFonts w:eastAsia="PMingLiU" w:hint="eastAsia"/>
                <w:szCs w:val="20"/>
              </w:rPr>
              <w:t>tep</w:t>
            </w:r>
            <w:r>
              <w:rPr>
                <w:rFonts w:eastAsia="PMingLiU" w:hint="eastAsia"/>
                <w:szCs w:val="20"/>
              </w:rPr>
              <w:t xml:space="preserve"> 3: </w:t>
            </w:r>
            <w:r w:rsidR="006F2C99">
              <w:rPr>
                <w:rFonts w:eastAsia="PMingLiU"/>
                <w:szCs w:val="20"/>
              </w:rPr>
              <w:t>E</w:t>
            </w:r>
            <w:r w:rsidR="00C92F54">
              <w:rPr>
                <w:rFonts w:eastAsia="PMingLiU"/>
                <w:szCs w:val="20"/>
              </w:rPr>
              <w:t>valua</w:t>
            </w:r>
            <w:r w:rsidR="00C92F54" w:rsidRPr="006F2C99">
              <w:rPr>
                <w:rFonts w:ascii="Times" w:hAnsi="Times" w:cs="Times"/>
                <w:color w:val="000000"/>
              </w:rPr>
              <w:t>te</w:t>
            </w:r>
            <w:r w:rsidR="00C92F54" w:rsidRPr="006F2C99">
              <w:rPr>
                <w:rFonts w:ascii="Times" w:hAnsi="Times" w:cs="Times" w:hint="eastAsia"/>
                <w:color w:val="000000"/>
              </w:rPr>
              <w:t xml:space="preserve"> the </w:t>
            </w:r>
            <w:r w:rsidR="006F2C99" w:rsidRPr="006F2C99">
              <w:rPr>
                <w:rFonts w:ascii="Times" w:hAnsi="Times" w:cs="Times"/>
                <w:color w:val="000000"/>
              </w:rPr>
              <w:t xml:space="preserve">Returns </w:t>
            </w:r>
            <w:r w:rsidR="006F2C99">
              <w:rPr>
                <w:rFonts w:ascii="Times" w:hAnsi="Times" w:cs="Times"/>
                <w:color w:val="000000"/>
              </w:rPr>
              <w:t>of Relative Strength Portfolios.</w:t>
            </w:r>
          </w:p>
        </w:tc>
      </w:tr>
    </w:tbl>
    <w:p w14:paraId="0225EAFF" w14:textId="2909A30E" w:rsidR="00E47E52" w:rsidRPr="00E47E52" w:rsidRDefault="00253BD0" w:rsidP="00027B55">
      <w:pPr>
        <w:autoSpaceDE w:val="0"/>
        <w:autoSpaceDN w:val="0"/>
        <w:adjustRightInd w:val="0"/>
        <w:spacing w:after="240" w:line="260" w:lineRule="atLeast"/>
        <w:jc w:val="both"/>
        <w:rPr>
          <w:rFonts w:eastAsia="PMingLiU"/>
          <w:szCs w:val="20"/>
        </w:rPr>
      </w:pPr>
      <w:r>
        <w:rPr>
          <w:rFonts w:eastAsia="PMingLiU"/>
          <w:szCs w:val="20"/>
        </w:rPr>
        <w:t xml:space="preserve">Past </w:t>
      </w:r>
      <w:r>
        <w:rPr>
          <w:rFonts w:eastAsia="PMingLiU" w:hint="eastAsia"/>
          <w:szCs w:val="20"/>
        </w:rPr>
        <w:t xml:space="preserve">studies have shown that the ranking criteria could be an expression based on the information </w:t>
      </w:r>
      <w:r w:rsidR="0010586A">
        <w:rPr>
          <w:rFonts w:eastAsia="PMingLiU" w:hint="eastAsia"/>
          <w:szCs w:val="20"/>
        </w:rPr>
        <w:t xml:space="preserve">fed in the algorithm. </w:t>
      </w:r>
      <w:r w:rsidR="0010586A">
        <w:rPr>
          <w:rFonts w:eastAsia="PMingLiU"/>
          <w:szCs w:val="20"/>
        </w:rPr>
        <w:t>F</w:t>
      </w:r>
      <w:r w:rsidR="0010586A">
        <w:rPr>
          <w:rFonts w:eastAsia="PMingLiU" w:hint="eastAsia"/>
          <w:szCs w:val="20"/>
        </w:rPr>
        <w:t xml:space="preserve">or </w:t>
      </w:r>
      <w:r w:rsidR="00E47E52">
        <w:rPr>
          <w:rFonts w:eastAsia="PMingLiU" w:hint="eastAsia"/>
          <w:szCs w:val="20"/>
        </w:rPr>
        <w:t xml:space="preserve">example, returns over past </w:t>
      </w:r>
      <w:r w:rsidR="00E47E52">
        <w:rPr>
          <w:rFonts w:eastAsia="PMingLiU"/>
          <w:szCs w:val="20"/>
        </w:rPr>
        <w:t>quarters</w:t>
      </w:r>
      <w:r w:rsidR="00E47E52">
        <w:rPr>
          <w:rFonts w:eastAsia="PMingLiU" w:hint="eastAsia"/>
          <w:szCs w:val="20"/>
        </w:rPr>
        <w:t xml:space="preserve"> in [2], sharp ratio in [11] and </w:t>
      </w:r>
      <w:r w:rsidR="00E47E52" w:rsidRPr="00E47E52">
        <w:rPr>
          <w:rFonts w:eastAsia="PMingLiU"/>
          <w:szCs w:val="20"/>
        </w:rPr>
        <w:t>the ratio of current price to the highest price achieved with</w:t>
      </w:r>
      <w:r w:rsidR="00E47E52">
        <w:rPr>
          <w:rFonts w:eastAsia="PMingLiU"/>
          <w:szCs w:val="20"/>
        </w:rPr>
        <w:t>in the past 12 months in [</w:t>
      </w:r>
      <w:r w:rsidR="00E47E52">
        <w:rPr>
          <w:rFonts w:eastAsia="PMingLiU" w:hint="eastAsia"/>
          <w:szCs w:val="20"/>
        </w:rPr>
        <w:t>10</w:t>
      </w:r>
      <w:r w:rsidR="00E47E52">
        <w:rPr>
          <w:rFonts w:eastAsia="PMingLiU"/>
          <w:szCs w:val="20"/>
        </w:rPr>
        <w:t>]</w:t>
      </w:r>
      <w:r w:rsidR="00E47E52">
        <w:rPr>
          <w:rFonts w:eastAsia="PMingLiU" w:hint="eastAsia"/>
          <w:szCs w:val="20"/>
        </w:rPr>
        <w:t xml:space="preserve"> could be thought of as some </w:t>
      </w:r>
      <w:r w:rsidR="00E47E52">
        <w:rPr>
          <w:rFonts w:eastAsia="PMingLiU"/>
          <w:szCs w:val="20"/>
        </w:rPr>
        <w:t>expression</w:t>
      </w:r>
      <w:r w:rsidR="00E47E52">
        <w:rPr>
          <w:rFonts w:eastAsia="PMingLiU" w:hint="eastAsia"/>
          <w:szCs w:val="20"/>
        </w:rPr>
        <w:t xml:space="preserve"> </w:t>
      </w:r>
      <w:r w:rsidR="00C37BDF">
        <w:rPr>
          <w:rFonts w:eastAsia="PMingLiU" w:hint="eastAsia"/>
          <w:szCs w:val="20"/>
        </w:rPr>
        <w:t>based on price and risk measures info</w:t>
      </w:r>
      <w:r w:rsidR="007379D8">
        <w:rPr>
          <w:rFonts w:eastAsia="PMingLiU" w:hint="eastAsia"/>
          <w:szCs w:val="20"/>
        </w:rPr>
        <w:t>rmation</w:t>
      </w:r>
      <w:r w:rsidR="00C37BDF">
        <w:rPr>
          <w:rFonts w:eastAsia="PMingLiU" w:hint="eastAsia"/>
          <w:szCs w:val="20"/>
        </w:rPr>
        <w:t xml:space="preserve"> set. </w:t>
      </w:r>
      <w:r w:rsidR="00027B55">
        <w:rPr>
          <w:rFonts w:eastAsia="PMingLiU"/>
          <w:szCs w:val="20"/>
        </w:rPr>
        <w:t>M</w:t>
      </w:r>
      <w:r w:rsidR="00027B55">
        <w:rPr>
          <w:rFonts w:eastAsia="PMingLiU" w:hint="eastAsia"/>
          <w:szCs w:val="20"/>
        </w:rPr>
        <w:t>eanwhile, [10] also shows</w:t>
      </w:r>
      <w:r w:rsidR="00F4240B">
        <w:rPr>
          <w:rFonts w:eastAsia="PMingLiU" w:hint="eastAsia"/>
          <w:szCs w:val="20"/>
        </w:rPr>
        <w:t xml:space="preserve"> how to apply</w:t>
      </w:r>
      <w:r w:rsidR="00027B55">
        <w:rPr>
          <w:rFonts w:eastAsia="PMingLiU" w:hint="eastAsia"/>
          <w:szCs w:val="20"/>
        </w:rPr>
        <w:t xml:space="preserve"> the </w:t>
      </w:r>
      <w:r w:rsidR="00157928" w:rsidRPr="00BF0EDD">
        <w:rPr>
          <w:rFonts w:eastAsia="PMingLiU"/>
          <w:szCs w:val="20"/>
          <w:lang w:eastAsia="zh-TW"/>
        </w:rPr>
        <w:t>elastic window</w:t>
      </w:r>
      <w:r w:rsidR="00F4240B">
        <w:rPr>
          <w:rFonts w:eastAsia="PMingLiU" w:hint="eastAsia"/>
          <w:szCs w:val="20"/>
        </w:rPr>
        <w:t xml:space="preserve"> width </w:t>
      </w:r>
      <w:r w:rsidR="00640A4A">
        <w:rPr>
          <w:rFonts w:eastAsia="PMingLiU" w:hint="eastAsia"/>
          <w:szCs w:val="20"/>
        </w:rPr>
        <w:t xml:space="preserve">when dealing with </w:t>
      </w:r>
      <w:r w:rsidR="000F729C">
        <w:rPr>
          <w:rFonts w:eastAsia="PMingLiU" w:hint="eastAsia"/>
          <w:szCs w:val="20"/>
        </w:rPr>
        <w:t xml:space="preserve">ranking </w:t>
      </w:r>
      <w:r w:rsidR="000F729C">
        <w:rPr>
          <w:rFonts w:eastAsia="PMingLiU"/>
          <w:szCs w:val="20"/>
        </w:rPr>
        <w:t>stocks</w:t>
      </w:r>
      <w:r w:rsidR="000F729C">
        <w:rPr>
          <w:rFonts w:eastAsia="PMingLiU" w:hint="eastAsia"/>
          <w:szCs w:val="20"/>
        </w:rPr>
        <w:t xml:space="preserve"> and building portfolios.</w:t>
      </w:r>
      <w:r w:rsidR="00C10109">
        <w:rPr>
          <w:rFonts w:eastAsia="PMingLiU" w:hint="eastAsia"/>
          <w:szCs w:val="20"/>
        </w:rPr>
        <w:t xml:space="preserve"> </w:t>
      </w:r>
      <w:r w:rsidR="00C10109">
        <w:rPr>
          <w:rFonts w:eastAsia="PMingLiU"/>
          <w:szCs w:val="20"/>
        </w:rPr>
        <w:t>T</w:t>
      </w:r>
      <w:r w:rsidR="00C10109">
        <w:rPr>
          <w:rFonts w:eastAsia="PMingLiU" w:hint="eastAsia"/>
          <w:szCs w:val="20"/>
        </w:rPr>
        <w:t>herefore,</w:t>
      </w:r>
      <w:r w:rsidR="00AD5667">
        <w:rPr>
          <w:rFonts w:eastAsia="PMingLiU" w:hint="eastAsia"/>
          <w:szCs w:val="20"/>
        </w:rPr>
        <w:t xml:space="preserve"> we replace the </w:t>
      </w:r>
      <w:r w:rsidR="004B7D4E" w:rsidRPr="004B7D4E">
        <w:rPr>
          <w:rFonts w:eastAsia="PMingLiU"/>
          <w:szCs w:val="20"/>
        </w:rPr>
        <w:t>user identified</w:t>
      </w:r>
      <w:r w:rsidR="004B7D4E">
        <w:rPr>
          <w:rFonts w:eastAsia="PMingLiU" w:hint="eastAsia"/>
          <w:szCs w:val="20"/>
        </w:rPr>
        <w:t xml:space="preserve"> criteria </w:t>
      </w:r>
      <w:r w:rsidR="00A054FE">
        <w:rPr>
          <w:rFonts w:eastAsia="PMingLiU"/>
          <w:szCs w:val="20"/>
        </w:rPr>
        <w:t>with</w:t>
      </w:r>
      <w:r w:rsidR="004B7D4E">
        <w:rPr>
          <w:rFonts w:eastAsia="PMingLiU" w:hint="eastAsia"/>
          <w:szCs w:val="20"/>
        </w:rPr>
        <w:t xml:space="preserve"> GEP output.</w:t>
      </w:r>
    </w:p>
    <w:p w14:paraId="021C9060" w14:textId="039C1202" w:rsidR="00181614" w:rsidRDefault="001B3F80" w:rsidP="00A06FF1">
      <w:pPr>
        <w:autoSpaceDE w:val="0"/>
        <w:autoSpaceDN w:val="0"/>
        <w:adjustRightInd w:val="0"/>
        <w:spacing w:after="240" w:line="300" w:lineRule="atLeast"/>
        <w:rPr>
          <w:rFonts w:eastAsia="PMingLiU"/>
          <w:szCs w:val="20"/>
        </w:rPr>
      </w:pPr>
      <w:r w:rsidRPr="00B96FBE">
        <w:rPr>
          <w:rFonts w:eastAsia="PMingLiU"/>
          <w:szCs w:val="20"/>
        </w:rPr>
        <w:t>Table 2</w:t>
      </w:r>
      <w:r w:rsidR="00181614" w:rsidRPr="00B96FBE">
        <w:rPr>
          <w:rFonts w:eastAsia="PMingLiU"/>
          <w:szCs w:val="20"/>
        </w:rPr>
        <w:t>:</w:t>
      </w:r>
      <w:r w:rsidR="00D15505" w:rsidRPr="00B96FBE">
        <w:rPr>
          <w:rFonts w:eastAsia="PMingLiU"/>
          <w:szCs w:val="20"/>
        </w:rPr>
        <w:t xml:space="preserve"> I</w:t>
      </w:r>
      <w:r w:rsidR="00ED7983" w:rsidRPr="00B96FBE">
        <w:rPr>
          <w:rFonts w:eastAsia="PMingLiU"/>
          <w:szCs w:val="20"/>
        </w:rPr>
        <w:t>mproved GEP</w:t>
      </w:r>
      <w:r w:rsidR="00181614" w:rsidRPr="00B96FBE">
        <w:rPr>
          <w:rFonts w:eastAsia="PMingLiU"/>
          <w:szCs w:val="20"/>
        </w:rPr>
        <w:t xml:space="preserve"> momentum </w:t>
      </w:r>
      <w:r w:rsidR="00ED7983" w:rsidRPr="00B96FBE">
        <w:rPr>
          <w:rFonts w:eastAsia="PMingLiU"/>
          <w:szCs w:val="20"/>
        </w:rPr>
        <w:t>frame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181614" w14:paraId="71AD0F22" w14:textId="77777777" w:rsidTr="00C8603D">
        <w:tc>
          <w:tcPr>
            <w:tcW w:w="8290" w:type="dxa"/>
          </w:tcPr>
          <w:p w14:paraId="08FD7C4C" w14:textId="242F2C00" w:rsidR="00181614" w:rsidRDefault="002337C0" w:rsidP="007E4FD3">
            <w:pPr>
              <w:autoSpaceDE w:val="0"/>
              <w:autoSpaceDN w:val="0"/>
              <w:adjustRightInd w:val="0"/>
              <w:spacing w:after="240" w:line="300" w:lineRule="atLeast"/>
              <w:rPr>
                <w:rFonts w:eastAsia="PMingLiU"/>
                <w:szCs w:val="20"/>
              </w:rPr>
            </w:pPr>
            <w:r>
              <w:rPr>
                <w:rFonts w:eastAsia="PMingLiU"/>
                <w:szCs w:val="20"/>
              </w:rPr>
              <w:t>S</w:t>
            </w:r>
            <w:r>
              <w:rPr>
                <w:rFonts w:eastAsia="PMingLiU" w:hint="eastAsia"/>
                <w:szCs w:val="20"/>
              </w:rPr>
              <w:t>tep 1: Set the strategy minimum interval.</w:t>
            </w:r>
          </w:p>
          <w:p w14:paraId="11FAA67E" w14:textId="738123F9" w:rsidR="00A97C08" w:rsidRDefault="00A97C08" w:rsidP="007E4FD3">
            <w:pPr>
              <w:autoSpaceDE w:val="0"/>
              <w:autoSpaceDN w:val="0"/>
              <w:adjustRightInd w:val="0"/>
              <w:spacing w:after="240" w:line="300" w:lineRule="atLeast"/>
              <w:rPr>
                <w:rFonts w:eastAsia="PMingLiU"/>
                <w:szCs w:val="20"/>
              </w:rPr>
            </w:pPr>
            <w:r w:rsidRPr="00A97C08">
              <w:rPr>
                <w:rFonts w:eastAsia="PMingLiU"/>
                <w:szCs w:val="20"/>
              </w:rPr>
              <w:t>Step 2:</w:t>
            </w:r>
            <w:r>
              <w:rPr>
                <w:rFonts w:eastAsia="PMingLiU"/>
                <w:szCs w:val="20"/>
              </w:rPr>
              <w:t xml:space="preserve"> </w:t>
            </w:r>
            <w:r>
              <w:rPr>
                <w:rFonts w:eastAsia="PMingLiU" w:hint="eastAsia"/>
                <w:szCs w:val="20"/>
              </w:rPr>
              <w:t>Constrain GEP</w:t>
            </w:r>
            <w:r w:rsidRPr="00A97C08">
              <w:rPr>
                <w:rFonts w:eastAsia="PMingLiU" w:hint="eastAsia"/>
                <w:szCs w:val="20"/>
              </w:rPr>
              <w:t xml:space="preserve"> </w:t>
            </w:r>
            <w:r>
              <w:rPr>
                <w:rFonts w:eastAsia="PMingLiU" w:hint="eastAsia"/>
                <w:szCs w:val="20"/>
              </w:rPr>
              <w:t>on real function only.</w:t>
            </w:r>
            <w:r w:rsidRPr="00A97C08">
              <w:rPr>
                <w:rFonts w:eastAsia="PMingLiU"/>
                <w:szCs w:val="20"/>
              </w:rPr>
              <w:t xml:space="preserve"> </w:t>
            </w:r>
            <w:r>
              <w:rPr>
                <w:rFonts w:eastAsia="PMingLiU"/>
                <w:szCs w:val="20"/>
              </w:rPr>
              <w:t>S</w:t>
            </w:r>
            <w:r>
              <w:rPr>
                <w:rFonts w:eastAsia="PMingLiU" w:hint="eastAsia"/>
                <w:szCs w:val="20"/>
              </w:rPr>
              <w:t>upply the info</w:t>
            </w:r>
            <w:r w:rsidR="007379D8">
              <w:rPr>
                <w:rFonts w:eastAsia="PMingLiU" w:hint="eastAsia"/>
                <w:szCs w:val="20"/>
              </w:rPr>
              <w:t>rmation</w:t>
            </w:r>
            <w:r>
              <w:rPr>
                <w:rFonts w:eastAsia="PMingLiU" w:hint="eastAsia"/>
                <w:szCs w:val="20"/>
              </w:rPr>
              <w:t xml:space="preserve"> set whatever the numeric data</w:t>
            </w:r>
            <w:r w:rsidR="00CF3A63">
              <w:rPr>
                <w:rFonts w:eastAsia="PMingLiU" w:hint="eastAsia"/>
                <w:szCs w:val="20"/>
              </w:rPr>
              <w:t xml:space="preserve"> that is supposed to be useful when building the strategies.</w:t>
            </w:r>
          </w:p>
          <w:p w14:paraId="156A258C" w14:textId="7AEDD3C9" w:rsidR="00CF3A63" w:rsidRDefault="00CF3A63" w:rsidP="00CA2C15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eastAsia="PMingLiU"/>
                <w:szCs w:val="20"/>
              </w:rPr>
            </w:pPr>
            <w:r>
              <w:rPr>
                <w:rFonts w:eastAsia="PMingLiU" w:hint="eastAsia"/>
                <w:szCs w:val="20"/>
              </w:rPr>
              <w:t>Step 3: Create</w:t>
            </w:r>
            <w:r w:rsidR="00C478DC">
              <w:rPr>
                <w:rFonts w:eastAsia="PMingLiU" w:hint="eastAsia"/>
                <w:szCs w:val="20"/>
              </w:rPr>
              <w:t xml:space="preserve"> random </w:t>
            </w:r>
            <w:r w:rsidR="004818B8">
              <w:rPr>
                <w:rFonts w:eastAsia="PMingLiU"/>
                <w:szCs w:val="20"/>
              </w:rPr>
              <w:t>ranking criteria</w:t>
            </w:r>
            <w:r w:rsidR="004818B8">
              <w:rPr>
                <w:rFonts w:ascii="Times" w:hAnsi="Times" w:cs="Times"/>
                <w:color w:val="000000"/>
                <w:sz w:val="26"/>
                <w:szCs w:val="26"/>
              </w:rPr>
              <w:t xml:space="preserve"> </w:t>
            </w:r>
            <w:r w:rsidR="004818B8">
              <w:rPr>
                <w:rFonts w:ascii="Times" w:hAnsi="Times" w:cs="Times" w:hint="eastAsia"/>
                <w:color w:val="000000"/>
                <w:sz w:val="26"/>
                <w:szCs w:val="26"/>
              </w:rPr>
              <w:t xml:space="preserve">for </w:t>
            </w:r>
            <w:r w:rsidR="00C478DC">
              <w:rPr>
                <w:rFonts w:eastAsia="PMingLiU" w:hint="eastAsia"/>
                <w:szCs w:val="20"/>
              </w:rPr>
              <w:t xml:space="preserve">population number </w:t>
            </w:r>
            <w:r w:rsidR="004818B8">
              <w:rPr>
                <w:rFonts w:eastAsia="PMingLiU" w:hint="eastAsia"/>
                <w:szCs w:val="20"/>
              </w:rPr>
              <w:t xml:space="preserve">of </w:t>
            </w:r>
            <w:r w:rsidR="00C478DC">
              <w:rPr>
                <w:rFonts w:eastAsia="PMingLiU" w:hint="eastAsia"/>
                <w:szCs w:val="20"/>
              </w:rPr>
              <w:t>times</w:t>
            </w:r>
            <w:r>
              <w:rPr>
                <w:rFonts w:eastAsia="PMingLiU" w:hint="eastAsia"/>
                <w:szCs w:val="20"/>
              </w:rPr>
              <w:t>,</w:t>
            </w:r>
            <w:r w:rsidR="00367CD3">
              <w:rPr>
                <w:rFonts w:eastAsia="PMingLiU" w:hint="eastAsia"/>
                <w:szCs w:val="20"/>
              </w:rPr>
              <w:t xml:space="preserve"> co</w:t>
            </w:r>
            <w:r w:rsidR="007D7050">
              <w:rPr>
                <w:rFonts w:eastAsia="PMingLiU" w:hint="eastAsia"/>
                <w:szCs w:val="20"/>
              </w:rPr>
              <w:t>mpute the fitness for each one of them.</w:t>
            </w:r>
            <w:r w:rsidR="00CA2C15">
              <w:rPr>
                <w:rFonts w:eastAsia="PMingLiU" w:hint="eastAsia"/>
                <w:szCs w:val="20"/>
              </w:rPr>
              <w:t xml:space="preserve"> </w:t>
            </w:r>
            <w:r w:rsidR="00CA2C15">
              <w:rPr>
                <w:rFonts w:eastAsia="PMingLiU"/>
                <w:szCs w:val="20"/>
              </w:rPr>
              <w:t>T</w:t>
            </w:r>
            <w:r w:rsidR="00CA2C15">
              <w:rPr>
                <w:rFonts w:eastAsia="PMingLiU" w:hint="eastAsia"/>
                <w:szCs w:val="20"/>
              </w:rPr>
              <w:t>he fittest elite number rules would be retained for the next generation.</w:t>
            </w:r>
          </w:p>
          <w:p w14:paraId="10E2BC09" w14:textId="77777777" w:rsidR="002337C0" w:rsidRDefault="00D60F12" w:rsidP="0062709E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eastAsia="PMingLiU"/>
                <w:szCs w:val="20"/>
              </w:rPr>
            </w:pPr>
            <w:r>
              <w:rPr>
                <w:rFonts w:eastAsia="PMingLiU"/>
                <w:szCs w:val="20"/>
              </w:rPr>
              <w:t>S</w:t>
            </w:r>
            <w:r>
              <w:rPr>
                <w:rFonts w:eastAsia="PMingLiU" w:hint="eastAsia"/>
                <w:szCs w:val="20"/>
              </w:rPr>
              <w:t xml:space="preserve">tep 4: </w:t>
            </w:r>
            <w:r w:rsidR="0062709E">
              <w:rPr>
                <w:rFonts w:eastAsia="PMingLiU" w:hint="eastAsia"/>
                <w:szCs w:val="20"/>
              </w:rPr>
              <w:t xml:space="preserve">apply the </w:t>
            </w:r>
            <w:r w:rsidR="0062709E" w:rsidRPr="00BF0EDD">
              <w:rPr>
                <w:rFonts w:eastAsia="PMingLiU"/>
                <w:szCs w:val="20"/>
                <w:lang w:eastAsia="zh-TW"/>
              </w:rPr>
              <w:t xml:space="preserve">Genetic </w:t>
            </w:r>
            <w:proofErr w:type="gramStart"/>
            <w:r w:rsidR="0062709E" w:rsidRPr="00BF0EDD">
              <w:rPr>
                <w:rFonts w:eastAsia="PMingLiU"/>
                <w:szCs w:val="20"/>
                <w:lang w:eastAsia="zh-TW"/>
              </w:rPr>
              <w:t>operator</w:t>
            </w:r>
            <w:r w:rsidR="0062709E" w:rsidRPr="00BF0EDD">
              <w:rPr>
                <w:rFonts w:eastAsia="PMingLiU" w:hint="eastAsia"/>
                <w:szCs w:val="20"/>
                <w:lang w:eastAsia="zh-TW"/>
              </w:rPr>
              <w:t>s</w:t>
            </w:r>
            <w:r w:rsidR="0062709E">
              <w:rPr>
                <w:rFonts w:eastAsia="PMingLiU" w:hint="eastAsia"/>
                <w:szCs w:val="20"/>
              </w:rPr>
              <w:t>(</w:t>
            </w:r>
            <w:proofErr w:type="gramEnd"/>
            <w:r w:rsidR="0062709E">
              <w:rPr>
                <w:rFonts w:eastAsia="PMingLiU" w:hint="eastAsia"/>
                <w:szCs w:val="20"/>
              </w:rPr>
              <w:t>selection,</w:t>
            </w:r>
            <w:r w:rsidR="0062709E" w:rsidRPr="00BF0EDD">
              <w:rPr>
                <w:rFonts w:eastAsia="PMingLiU" w:hint="eastAsia"/>
                <w:szCs w:val="20"/>
                <w:lang w:eastAsia="zh-TW"/>
              </w:rPr>
              <w:t xml:space="preserve"> mutation and crossover</w:t>
            </w:r>
            <w:r w:rsidR="0062709E">
              <w:rPr>
                <w:rFonts w:eastAsia="PMingLiU" w:hint="eastAsia"/>
                <w:szCs w:val="20"/>
              </w:rPr>
              <w:t xml:space="preserve">) to reproduce </w:t>
            </w:r>
            <w:r w:rsidR="0062709E">
              <w:rPr>
                <w:rFonts w:eastAsia="PMingLiU" w:hint="eastAsia"/>
                <w:szCs w:val="20"/>
              </w:rPr>
              <w:lastRenderedPageBreak/>
              <w:t>the candidates in population.</w:t>
            </w:r>
          </w:p>
          <w:p w14:paraId="08A3096B" w14:textId="477E2AFE" w:rsidR="004818B8" w:rsidRPr="00181614" w:rsidRDefault="004818B8" w:rsidP="0062709E">
            <w:pPr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eastAsia="PMingLiU"/>
                <w:szCs w:val="20"/>
              </w:rPr>
            </w:pPr>
            <w:r>
              <w:rPr>
                <w:rFonts w:eastAsia="PMingLiU" w:hint="eastAsia"/>
                <w:szCs w:val="20"/>
              </w:rPr>
              <w:t xml:space="preserve">Step 5: </w:t>
            </w:r>
            <w:r w:rsidR="00E02DF4" w:rsidRPr="00E02DF4">
              <w:rPr>
                <w:rFonts w:eastAsia="PMingLiU"/>
                <w:szCs w:val="20"/>
              </w:rPr>
              <w:t>Check if the termination condition is met</w:t>
            </w:r>
            <w:r w:rsidR="00E02DF4">
              <w:rPr>
                <w:rFonts w:eastAsia="PMingLiU" w:hint="eastAsia"/>
                <w:szCs w:val="20"/>
              </w:rPr>
              <w:t xml:space="preserve"> (generation numbers or performance improvement </w:t>
            </w:r>
            <w:r w:rsidR="00E02DF4">
              <w:rPr>
                <w:rFonts w:eastAsia="PMingLiU"/>
                <w:szCs w:val="20"/>
              </w:rPr>
              <w:t>criteria</w:t>
            </w:r>
            <w:r w:rsidR="00E02DF4">
              <w:rPr>
                <w:rFonts w:eastAsia="PMingLiU" w:hint="eastAsia"/>
                <w:szCs w:val="20"/>
              </w:rPr>
              <w:t>)</w:t>
            </w:r>
            <w:r w:rsidR="001D2184">
              <w:rPr>
                <w:rFonts w:eastAsia="PMingLiU" w:hint="eastAsia"/>
                <w:szCs w:val="20"/>
              </w:rPr>
              <w:t>,</w:t>
            </w:r>
            <w:r>
              <w:rPr>
                <w:rFonts w:eastAsia="PMingLiU" w:hint="eastAsia"/>
                <w:szCs w:val="20"/>
              </w:rPr>
              <w:t xml:space="preserve"> otherwise go to Step 4</w:t>
            </w:r>
          </w:p>
        </w:tc>
      </w:tr>
    </w:tbl>
    <w:p w14:paraId="712B2566" w14:textId="0FDB4B33" w:rsidR="00E61863" w:rsidRPr="00BB1888" w:rsidRDefault="00E575F8" w:rsidP="007F222E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</w:rPr>
      </w:pPr>
      <w:r w:rsidRPr="00652D5E">
        <w:rPr>
          <w:rFonts w:eastAsia="PMingLiU"/>
          <w:szCs w:val="20"/>
          <w:lang w:eastAsia="zh-TW"/>
        </w:rPr>
        <w:lastRenderedPageBreak/>
        <w:t>F</w:t>
      </w:r>
      <w:r w:rsidRPr="00652D5E">
        <w:rPr>
          <w:rFonts w:eastAsia="PMingLiU" w:hint="eastAsia"/>
          <w:szCs w:val="20"/>
          <w:lang w:eastAsia="zh-TW"/>
        </w:rPr>
        <w:t xml:space="preserve">rom the </w:t>
      </w:r>
      <w:r w:rsidR="00F64114" w:rsidRPr="00652D5E">
        <w:rPr>
          <w:rFonts w:eastAsia="PMingLiU"/>
          <w:szCs w:val="20"/>
          <w:lang w:eastAsia="zh-TW"/>
        </w:rPr>
        <w:t xml:space="preserve">Evolutionary computation </w:t>
      </w:r>
      <w:r w:rsidR="00F64114" w:rsidRPr="00652D5E">
        <w:rPr>
          <w:rFonts w:eastAsia="PMingLiU" w:hint="eastAsia"/>
          <w:szCs w:val="20"/>
          <w:lang w:eastAsia="zh-TW"/>
        </w:rPr>
        <w:t xml:space="preserve">point of view, </w:t>
      </w:r>
      <w:r w:rsidR="00F64114" w:rsidRPr="00652D5E">
        <w:rPr>
          <w:rFonts w:eastAsia="PMingLiU"/>
          <w:szCs w:val="20"/>
          <w:lang w:eastAsia="zh-TW"/>
        </w:rPr>
        <w:t>f</w:t>
      </w:r>
      <w:r w:rsidR="00E61863" w:rsidRPr="00652D5E">
        <w:rPr>
          <w:rFonts w:eastAsia="PMingLiU"/>
          <w:szCs w:val="20"/>
          <w:lang w:eastAsia="zh-TW"/>
        </w:rPr>
        <w:t xml:space="preserve">itness measure </w:t>
      </w:r>
      <w:r w:rsidRPr="00652D5E">
        <w:rPr>
          <w:rFonts w:eastAsia="PMingLiU" w:hint="eastAsia"/>
          <w:szCs w:val="20"/>
          <w:lang w:eastAsia="zh-TW"/>
        </w:rPr>
        <w:t xml:space="preserve">could be any indicator for performance and risk analysis of financial instruments or portfolios. </w:t>
      </w:r>
      <w:r w:rsidR="00F64114" w:rsidRPr="00652D5E">
        <w:rPr>
          <w:rFonts w:eastAsia="PMingLiU"/>
          <w:szCs w:val="20"/>
          <w:lang w:eastAsia="zh-TW"/>
        </w:rPr>
        <w:t>For</w:t>
      </w:r>
      <w:r w:rsidR="00F64114" w:rsidRPr="00652D5E">
        <w:rPr>
          <w:rFonts w:eastAsia="PMingLiU" w:hint="eastAsia"/>
          <w:szCs w:val="20"/>
          <w:lang w:eastAsia="zh-TW"/>
        </w:rPr>
        <w:t xml:space="preserve"> </w:t>
      </w:r>
      <w:r w:rsidR="00F64114" w:rsidRPr="00652D5E">
        <w:rPr>
          <w:rFonts w:eastAsia="PMingLiU"/>
          <w:szCs w:val="20"/>
          <w:lang w:eastAsia="zh-TW"/>
        </w:rPr>
        <w:t>instance</w:t>
      </w:r>
      <w:r w:rsidR="00F64114" w:rsidRPr="00652D5E">
        <w:rPr>
          <w:rFonts w:eastAsia="PMingLiU" w:hint="eastAsia"/>
          <w:szCs w:val="20"/>
          <w:lang w:eastAsia="zh-TW"/>
        </w:rPr>
        <w:t xml:space="preserve">, </w:t>
      </w:r>
      <w:r w:rsidR="00F64114" w:rsidRPr="00652D5E">
        <w:rPr>
          <w:rFonts w:eastAsia="PMingLiU"/>
          <w:szCs w:val="20"/>
          <w:lang w:eastAsia="zh-TW"/>
        </w:rPr>
        <w:t>the excess return over the buy-and-hold strategy</w:t>
      </w:r>
      <w:r w:rsidR="00F64114" w:rsidRPr="00652D5E">
        <w:rPr>
          <w:rFonts w:eastAsia="PMingLiU" w:hint="eastAsia"/>
          <w:szCs w:val="20"/>
          <w:lang w:eastAsia="zh-TW"/>
        </w:rPr>
        <w:t xml:space="preserve"> is applied in [17]</w:t>
      </w:r>
      <w:r w:rsidR="007F222E" w:rsidRPr="00652D5E">
        <w:rPr>
          <w:rFonts w:eastAsia="PMingLiU" w:hint="eastAsia"/>
          <w:szCs w:val="20"/>
          <w:lang w:eastAsia="zh-TW"/>
        </w:rPr>
        <w:t xml:space="preserve">. </w:t>
      </w:r>
      <w:r w:rsidR="007F222E" w:rsidRPr="00652D5E">
        <w:rPr>
          <w:rFonts w:eastAsia="PMingLiU"/>
          <w:szCs w:val="20"/>
          <w:lang w:eastAsia="zh-TW"/>
        </w:rPr>
        <w:t>I</w:t>
      </w:r>
      <w:r w:rsidR="007F222E" w:rsidRPr="00652D5E">
        <w:rPr>
          <w:rFonts w:eastAsia="PMingLiU" w:hint="eastAsia"/>
          <w:szCs w:val="20"/>
          <w:lang w:eastAsia="zh-TW"/>
        </w:rPr>
        <w:t xml:space="preserve">n </w:t>
      </w:r>
      <w:r w:rsidR="00783ECB" w:rsidRPr="00652D5E">
        <w:rPr>
          <w:rFonts w:eastAsia="PMingLiU" w:hint="eastAsia"/>
          <w:szCs w:val="20"/>
          <w:lang w:eastAsia="zh-TW"/>
        </w:rPr>
        <w:t>this paper, we</w:t>
      </w:r>
      <w:r w:rsidR="007F222E" w:rsidRPr="00652D5E">
        <w:rPr>
          <w:rFonts w:eastAsia="PMingLiU" w:hint="eastAsia"/>
          <w:szCs w:val="20"/>
          <w:lang w:eastAsia="zh-TW"/>
        </w:rPr>
        <w:t xml:space="preserve"> have 4 different fitness measures</w:t>
      </w:r>
      <w:r w:rsidR="00783ECB" w:rsidRPr="00652D5E">
        <w:rPr>
          <w:rFonts w:eastAsia="PMingLiU" w:hint="eastAsia"/>
          <w:szCs w:val="20"/>
          <w:lang w:eastAsia="zh-TW"/>
        </w:rPr>
        <w:t xml:space="preserve"> to direct the </w:t>
      </w:r>
      <w:r w:rsidR="00643040" w:rsidRPr="00652D5E">
        <w:rPr>
          <w:rFonts w:eastAsia="PMingLiU" w:hint="eastAsia"/>
          <w:szCs w:val="20"/>
          <w:lang w:eastAsia="zh-TW"/>
        </w:rPr>
        <w:t xml:space="preserve">GEP strategies, </w:t>
      </w:r>
      <w:r w:rsidR="006A5D4A" w:rsidRPr="00652D5E">
        <w:rPr>
          <w:rFonts w:eastAsia="PMingLiU" w:hint="eastAsia"/>
          <w:szCs w:val="20"/>
          <w:lang w:eastAsia="zh-TW"/>
        </w:rPr>
        <w:t>which are</w:t>
      </w:r>
      <w:r w:rsidR="002311D4" w:rsidRPr="00652D5E">
        <w:rPr>
          <w:rFonts w:eastAsia="PMingLiU" w:hint="eastAsia"/>
          <w:szCs w:val="20"/>
          <w:lang w:eastAsia="zh-TW"/>
        </w:rPr>
        <w:t xml:space="preserve"> </w:t>
      </w:r>
      <w:r w:rsidR="00643040" w:rsidRPr="00652D5E">
        <w:rPr>
          <w:rFonts w:eastAsia="PMingLiU" w:hint="eastAsia"/>
          <w:szCs w:val="20"/>
          <w:lang w:eastAsia="zh-TW"/>
        </w:rPr>
        <w:t>annualized return</w:t>
      </w:r>
      <w:r w:rsidR="002311D4" w:rsidRPr="00652D5E">
        <w:rPr>
          <w:rFonts w:eastAsia="PMingLiU" w:hint="eastAsia"/>
          <w:szCs w:val="20"/>
          <w:lang w:eastAsia="zh-TW"/>
        </w:rPr>
        <w:t xml:space="preserve">, </w:t>
      </w:r>
      <w:proofErr w:type="spellStart"/>
      <w:r w:rsidR="002311D4" w:rsidRPr="00652D5E">
        <w:rPr>
          <w:rFonts w:eastAsia="PMingLiU" w:hint="eastAsia"/>
          <w:szCs w:val="20"/>
          <w:lang w:eastAsia="zh-TW"/>
        </w:rPr>
        <w:t>sharpe</w:t>
      </w:r>
      <w:proofErr w:type="spellEnd"/>
      <w:r w:rsidR="002311D4" w:rsidRPr="00652D5E">
        <w:rPr>
          <w:rFonts w:eastAsia="PMingLiU" w:hint="eastAsia"/>
          <w:szCs w:val="20"/>
          <w:lang w:eastAsia="zh-TW"/>
        </w:rPr>
        <w:t xml:space="preserve"> ratio, max drawdown and </w:t>
      </w:r>
      <w:r w:rsidR="001F251A" w:rsidRPr="00652D5E">
        <w:rPr>
          <w:rFonts w:eastAsia="PMingLiU" w:hint="eastAsia"/>
          <w:szCs w:val="20"/>
          <w:lang w:eastAsia="zh-TW"/>
        </w:rPr>
        <w:t>complexity.</w:t>
      </w:r>
      <w:r w:rsidR="00652D5E">
        <w:rPr>
          <w:rFonts w:eastAsia="PMingLiU" w:hint="eastAsia"/>
          <w:szCs w:val="20"/>
        </w:rPr>
        <w:t xml:space="preserve"> </w:t>
      </w:r>
      <w:r w:rsidR="00652D5E">
        <w:rPr>
          <w:rFonts w:eastAsia="PMingLiU"/>
          <w:szCs w:val="20"/>
        </w:rPr>
        <w:t>When</w:t>
      </w:r>
      <w:r w:rsidR="00BB1888">
        <w:rPr>
          <w:rFonts w:eastAsia="PMingLiU" w:hint="eastAsia"/>
          <w:szCs w:val="20"/>
        </w:rPr>
        <w:t xml:space="preserve"> two or</w:t>
      </w:r>
      <w:r w:rsidR="00652D5E">
        <w:rPr>
          <w:rFonts w:eastAsia="PMingLiU"/>
          <w:szCs w:val="20"/>
        </w:rPr>
        <w:t xml:space="preserve"> </w:t>
      </w:r>
      <w:r w:rsidR="00BB1888">
        <w:rPr>
          <w:rFonts w:eastAsia="PMingLiU" w:hint="eastAsia"/>
          <w:szCs w:val="20"/>
        </w:rPr>
        <w:t>more measure</w:t>
      </w:r>
      <w:r w:rsidR="000F11F5">
        <w:rPr>
          <w:rFonts w:eastAsia="PMingLiU" w:hint="eastAsia"/>
          <w:szCs w:val="20"/>
        </w:rPr>
        <w:t>s</w:t>
      </w:r>
      <w:r w:rsidR="00BB1888">
        <w:rPr>
          <w:rFonts w:eastAsia="PMingLiU" w:hint="eastAsia"/>
          <w:szCs w:val="20"/>
        </w:rPr>
        <w:t xml:space="preserve"> are</w:t>
      </w:r>
      <w:r w:rsidR="00652D5E">
        <w:rPr>
          <w:rFonts w:eastAsia="PMingLiU" w:hint="eastAsia"/>
          <w:szCs w:val="20"/>
        </w:rPr>
        <w:t xml:space="preserve"> </w:t>
      </w:r>
      <w:r w:rsidR="00652D5E">
        <w:rPr>
          <w:rFonts w:eastAsia="PMingLiU"/>
          <w:szCs w:val="20"/>
        </w:rPr>
        <w:t>simultaneously</w:t>
      </w:r>
      <w:r w:rsidR="00652D5E">
        <w:rPr>
          <w:rFonts w:eastAsia="PMingLiU" w:hint="eastAsia"/>
          <w:szCs w:val="20"/>
        </w:rPr>
        <w:t xml:space="preserve"> selected, </w:t>
      </w:r>
      <w:r w:rsidR="00BB1888">
        <w:rPr>
          <w:rFonts w:eastAsia="PMingLiU" w:hint="eastAsia"/>
          <w:szCs w:val="20"/>
        </w:rPr>
        <w:t>the</w:t>
      </w:r>
      <w:r w:rsidR="00192868">
        <w:rPr>
          <w:rFonts w:eastAsia="PMingLiU" w:hint="eastAsia"/>
          <w:szCs w:val="20"/>
        </w:rPr>
        <w:t xml:space="preserve"> process would keep all candidates that</w:t>
      </w:r>
      <w:r w:rsidR="00A42B3B">
        <w:rPr>
          <w:rFonts w:eastAsia="PMingLiU" w:hint="eastAsia"/>
          <w:szCs w:val="20"/>
        </w:rPr>
        <w:t xml:space="preserve"> at least have one measure</w:t>
      </w:r>
      <w:r w:rsidR="00CF64DD">
        <w:rPr>
          <w:rFonts w:eastAsia="PMingLiU" w:hint="eastAsia"/>
          <w:szCs w:val="20"/>
        </w:rPr>
        <w:t xml:space="preserve"> is better than others</w:t>
      </w:r>
      <w:r w:rsidR="00BB1888">
        <w:rPr>
          <w:rFonts w:eastAsia="PMingLiU" w:hint="eastAsia"/>
          <w:szCs w:val="20"/>
        </w:rPr>
        <w:t xml:space="preserve"> </w:t>
      </w:r>
      <w:r w:rsidR="00E7168E">
        <w:rPr>
          <w:rFonts w:eastAsia="PMingLiU" w:hint="eastAsia"/>
          <w:szCs w:val="20"/>
        </w:rPr>
        <w:t>to make</w:t>
      </w:r>
      <w:r w:rsidR="00192868">
        <w:rPr>
          <w:rFonts w:eastAsia="PMingLiU" w:hint="eastAsia"/>
          <w:szCs w:val="20"/>
        </w:rPr>
        <w:t xml:space="preserve"> </w:t>
      </w:r>
      <w:r w:rsidR="00BB1888">
        <w:rPr>
          <w:rFonts w:eastAsia="PMingLiU" w:hint="eastAsia"/>
          <w:szCs w:val="20"/>
        </w:rPr>
        <w:t xml:space="preserve">final output obey </w:t>
      </w:r>
      <w:proofErr w:type="spellStart"/>
      <w:r w:rsidR="00BB1888">
        <w:rPr>
          <w:rFonts w:eastAsia="PMingLiU"/>
          <w:szCs w:val="20"/>
        </w:rPr>
        <w:t>pareto</w:t>
      </w:r>
      <w:proofErr w:type="spellEnd"/>
      <w:r w:rsidR="00BB1888">
        <w:rPr>
          <w:rFonts w:eastAsia="PMingLiU"/>
          <w:szCs w:val="20"/>
        </w:rPr>
        <w:t xml:space="preserve"> o</w:t>
      </w:r>
      <w:r w:rsidR="00BB1888" w:rsidRPr="00BB1888">
        <w:rPr>
          <w:rFonts w:eastAsia="PMingLiU"/>
          <w:szCs w:val="20"/>
        </w:rPr>
        <w:t>ptimality</w:t>
      </w:r>
      <w:r w:rsidR="00CF64DD">
        <w:rPr>
          <w:rFonts w:eastAsia="PMingLiU" w:hint="eastAsia"/>
          <w:szCs w:val="20"/>
        </w:rPr>
        <w:t xml:space="preserve"> principal</w:t>
      </w:r>
      <w:r w:rsidR="005A59CD">
        <w:rPr>
          <w:rFonts w:eastAsia="PMingLiU" w:hint="eastAsia"/>
          <w:szCs w:val="20"/>
        </w:rPr>
        <w:t xml:space="preserve"> </w:t>
      </w:r>
      <w:r w:rsidR="005A59CD" w:rsidRPr="005A59CD">
        <w:rPr>
          <w:rFonts w:eastAsia="PMingLiU"/>
          <w:szCs w:val="20"/>
        </w:rPr>
        <w:t>to the utmost extent</w:t>
      </w:r>
      <w:r w:rsidR="00CF64DD">
        <w:rPr>
          <w:rFonts w:eastAsia="PMingLiU" w:hint="eastAsia"/>
          <w:szCs w:val="20"/>
        </w:rPr>
        <w:t>.</w:t>
      </w:r>
    </w:p>
    <w:p w14:paraId="406CFD86" w14:textId="6461AE0F" w:rsidR="00FA61F5" w:rsidRPr="00D66432" w:rsidRDefault="001A147D" w:rsidP="00FA61F5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</w:rPr>
      </w:pPr>
      <w:r>
        <w:rPr>
          <w:rFonts w:eastAsia="PMingLiU"/>
          <w:szCs w:val="20"/>
          <w:lang w:eastAsia="zh-TW"/>
        </w:rPr>
        <w:t>We use a population size of 2</w:t>
      </w:r>
      <w:r w:rsidR="009B631F" w:rsidRPr="002456AC">
        <w:rPr>
          <w:rFonts w:eastAsia="PMingLiU"/>
          <w:szCs w:val="20"/>
          <w:lang w:eastAsia="zh-TW"/>
        </w:rPr>
        <w:t>00</w:t>
      </w:r>
      <w:r w:rsidR="00056D82">
        <w:rPr>
          <w:rFonts w:eastAsia="PMingLiU"/>
          <w:szCs w:val="20"/>
          <w:lang w:eastAsia="zh-TW"/>
        </w:rPr>
        <w:t xml:space="preserve"> and set no limit</w:t>
      </w:r>
      <w:r w:rsidR="005423B4" w:rsidRPr="002456AC">
        <w:rPr>
          <w:rFonts w:eastAsia="PMingLiU"/>
          <w:szCs w:val="20"/>
          <w:lang w:eastAsia="zh-TW"/>
        </w:rPr>
        <w:t xml:space="preserve"> to the genetic</w:t>
      </w:r>
      <w:r w:rsidR="005423B4" w:rsidRPr="002456AC">
        <w:rPr>
          <w:rFonts w:eastAsia="PMingLiU" w:hint="eastAsia"/>
          <w:szCs w:val="20"/>
          <w:lang w:eastAsia="zh-TW"/>
        </w:rPr>
        <w:t xml:space="preserve"> tree</w:t>
      </w:r>
      <w:r w:rsidR="005423B4" w:rsidRPr="002456AC">
        <w:rPr>
          <w:rFonts w:eastAsia="PMingLiU"/>
          <w:szCs w:val="20"/>
          <w:lang w:eastAsia="zh-TW"/>
        </w:rPr>
        <w:t xml:space="preserve"> structure</w:t>
      </w:r>
      <w:r w:rsidR="005423B4" w:rsidRPr="002456AC">
        <w:rPr>
          <w:rFonts w:eastAsia="PMingLiU" w:hint="eastAsia"/>
          <w:szCs w:val="20"/>
          <w:lang w:eastAsia="zh-TW"/>
        </w:rPr>
        <w:t>.</w:t>
      </w:r>
      <w:r w:rsidR="00BF6ED7" w:rsidRPr="002456AC">
        <w:rPr>
          <w:rFonts w:eastAsia="PMingLiU" w:hint="eastAsia"/>
          <w:szCs w:val="20"/>
          <w:lang w:eastAsia="zh-TW"/>
        </w:rPr>
        <w:t xml:space="preserve"> </w:t>
      </w:r>
      <w:r>
        <w:rPr>
          <w:rFonts w:eastAsia="PMingLiU"/>
          <w:szCs w:val="20"/>
          <w:lang w:eastAsia="zh-TW"/>
        </w:rPr>
        <w:t>Evolution continues for 3</w:t>
      </w:r>
      <w:r w:rsidR="00BF6ED7" w:rsidRPr="002456AC">
        <w:rPr>
          <w:rFonts w:eastAsia="PMingLiU"/>
          <w:szCs w:val="20"/>
          <w:lang w:eastAsia="zh-TW"/>
        </w:rPr>
        <w:t>0 generations</w:t>
      </w:r>
      <w:r w:rsidR="002456AC">
        <w:rPr>
          <w:rFonts w:eastAsia="PMingLiU" w:hint="eastAsia"/>
          <w:szCs w:val="20"/>
        </w:rPr>
        <w:t>.</w:t>
      </w:r>
      <w:r w:rsidR="002456AC">
        <w:rPr>
          <w:rFonts w:eastAsia="PMingLiU" w:hint="eastAsia"/>
          <w:szCs w:val="20"/>
          <w:lang w:eastAsia="zh-TW"/>
        </w:rPr>
        <w:t xml:space="preserve"> </w:t>
      </w:r>
      <w:r w:rsidR="002456AC">
        <w:rPr>
          <w:rFonts w:eastAsia="PMingLiU" w:hint="eastAsia"/>
          <w:szCs w:val="20"/>
        </w:rPr>
        <w:t>C</w:t>
      </w:r>
      <w:r w:rsidR="00922399" w:rsidRPr="002456AC">
        <w:rPr>
          <w:rFonts w:eastAsia="PMingLiU" w:hint="eastAsia"/>
          <w:szCs w:val="20"/>
          <w:lang w:eastAsia="zh-TW"/>
        </w:rPr>
        <w:t xml:space="preserve">onsidering the </w:t>
      </w:r>
      <w:r w:rsidR="00072F27" w:rsidRPr="002456AC">
        <w:rPr>
          <w:rFonts w:eastAsia="PMingLiU"/>
          <w:szCs w:val="20"/>
          <w:lang w:eastAsia="zh-TW"/>
        </w:rPr>
        <w:t>computational capability</w:t>
      </w:r>
      <w:r w:rsidR="00072F27" w:rsidRPr="002456AC">
        <w:rPr>
          <w:rFonts w:eastAsia="PMingLiU" w:hint="eastAsia"/>
          <w:szCs w:val="20"/>
          <w:lang w:eastAsia="zh-TW"/>
        </w:rPr>
        <w:t xml:space="preserve">, for [17] has only one target and this paper has nearly 3000 targets, we set </w:t>
      </w:r>
      <w:r w:rsidR="006C250A" w:rsidRPr="002456AC">
        <w:rPr>
          <w:rFonts w:eastAsia="PMingLiU" w:hint="eastAsia"/>
          <w:szCs w:val="20"/>
          <w:lang w:eastAsia="zh-TW"/>
        </w:rPr>
        <w:t xml:space="preserve">the only </w:t>
      </w:r>
      <w:r w:rsidR="006C250A" w:rsidRPr="002456AC">
        <w:rPr>
          <w:rFonts w:eastAsia="PMingLiU"/>
          <w:szCs w:val="20"/>
          <w:lang w:eastAsia="zh-TW"/>
        </w:rPr>
        <w:t>boundary</w:t>
      </w:r>
      <w:r w:rsidR="002456AC">
        <w:rPr>
          <w:rFonts w:eastAsia="PMingLiU" w:hint="eastAsia"/>
          <w:szCs w:val="20"/>
          <w:lang w:eastAsia="zh-TW"/>
        </w:rPr>
        <w:t xml:space="preserve"> here</w:t>
      </w:r>
      <w:r w:rsidR="00072F27" w:rsidRPr="002456AC">
        <w:rPr>
          <w:rFonts w:eastAsia="PMingLiU" w:hint="eastAsia"/>
          <w:szCs w:val="20"/>
          <w:lang w:eastAsia="zh-TW"/>
        </w:rPr>
        <w:t xml:space="preserve"> is</w:t>
      </w:r>
      <w:r w:rsidR="006C250A" w:rsidRPr="002456AC">
        <w:rPr>
          <w:rFonts w:eastAsia="PMingLiU" w:hint="eastAsia"/>
          <w:szCs w:val="20"/>
          <w:lang w:eastAsia="zh-TW"/>
        </w:rPr>
        <w:t xml:space="preserve"> </w:t>
      </w:r>
      <w:r w:rsidR="002456AC">
        <w:rPr>
          <w:rFonts w:eastAsia="PMingLiU" w:hint="eastAsia"/>
          <w:szCs w:val="20"/>
        </w:rPr>
        <w:t xml:space="preserve">that </w:t>
      </w:r>
      <w:r w:rsidR="00072F27" w:rsidRPr="002456AC">
        <w:rPr>
          <w:rFonts w:eastAsia="PMingLiU" w:hint="eastAsia"/>
          <w:szCs w:val="20"/>
          <w:lang w:eastAsia="zh-TW"/>
        </w:rPr>
        <w:t>the product of population size and generation size is less than 60,000.</w:t>
      </w:r>
      <w:r w:rsidR="00203041">
        <w:rPr>
          <w:rFonts w:eastAsia="PMingLiU" w:hint="eastAsia"/>
          <w:szCs w:val="20"/>
        </w:rPr>
        <w:t xml:space="preserve"> </w:t>
      </w:r>
      <w:r w:rsidR="00203041">
        <w:rPr>
          <w:rFonts w:eastAsia="PMingLiU"/>
          <w:szCs w:val="20"/>
        </w:rPr>
        <w:t>W</w:t>
      </w:r>
      <w:r w:rsidR="00203041">
        <w:rPr>
          <w:rFonts w:eastAsia="PMingLiU" w:hint="eastAsia"/>
          <w:szCs w:val="20"/>
        </w:rPr>
        <w:t xml:space="preserve">e also set the elite number </w:t>
      </w:r>
      <w:r w:rsidR="007E4D01">
        <w:rPr>
          <w:rFonts w:eastAsia="PMingLiU"/>
          <w:szCs w:val="20"/>
        </w:rPr>
        <w:t>2</w:t>
      </w:r>
      <w:r w:rsidR="00203041">
        <w:rPr>
          <w:rFonts w:eastAsia="PMingLiU" w:hint="eastAsia"/>
          <w:szCs w:val="20"/>
        </w:rPr>
        <w:t>0</w:t>
      </w:r>
      <w:r w:rsidR="003646B2">
        <w:rPr>
          <w:rFonts w:eastAsia="PMingLiU" w:hint="eastAsia"/>
          <w:szCs w:val="20"/>
        </w:rPr>
        <w:t>, crossover rate 0.75 and mutation rate 0.05.</w:t>
      </w:r>
    </w:p>
    <w:p w14:paraId="2634989B" w14:textId="35E7FE75" w:rsidR="00FA61F5" w:rsidRDefault="00FA61F5" w:rsidP="00FA61F5">
      <w:pPr>
        <w:autoSpaceDE w:val="0"/>
        <w:autoSpaceDN w:val="0"/>
        <w:adjustRightInd w:val="0"/>
        <w:spacing w:after="240" w:line="300" w:lineRule="atLeast"/>
        <w:jc w:val="both"/>
        <w:rPr>
          <w:rFonts w:eastAsia="PMingLiU"/>
          <w:szCs w:val="20"/>
        </w:rPr>
      </w:pPr>
      <w:r w:rsidRPr="00FA61F5">
        <w:rPr>
          <w:rFonts w:eastAsia="PMingLiU"/>
          <w:szCs w:val="20"/>
          <w:lang w:eastAsia="zh-TW"/>
        </w:rPr>
        <w:t>Considering the setting of the</w:t>
      </w:r>
      <w:r>
        <w:rPr>
          <w:rFonts w:eastAsia="PMingLiU" w:hint="eastAsia"/>
          <w:szCs w:val="20"/>
        </w:rPr>
        <w:t xml:space="preserve"> </w:t>
      </w:r>
      <w:r w:rsidRPr="00FA61F5">
        <w:rPr>
          <w:rFonts w:eastAsia="PMingLiU"/>
          <w:szCs w:val="20"/>
          <w:lang w:eastAsia="zh-TW"/>
        </w:rPr>
        <w:t xml:space="preserve">momentum strategy </w:t>
      </w:r>
      <w:proofErr w:type="spellStart"/>
      <w:r>
        <w:rPr>
          <w:rFonts w:eastAsia="PMingLiU" w:hint="eastAsia"/>
          <w:szCs w:val="20"/>
        </w:rPr>
        <w:t>backtest</w:t>
      </w:r>
      <w:proofErr w:type="spellEnd"/>
      <w:r>
        <w:rPr>
          <w:rFonts w:eastAsia="PMingLiU" w:hint="eastAsia"/>
          <w:szCs w:val="20"/>
        </w:rPr>
        <w:t xml:space="preserve"> </w:t>
      </w:r>
      <w:r w:rsidRPr="00FA61F5">
        <w:rPr>
          <w:rFonts w:eastAsia="PMingLiU"/>
          <w:szCs w:val="20"/>
          <w:lang w:eastAsia="zh-TW"/>
        </w:rPr>
        <w:t>period in</w:t>
      </w:r>
      <w:r>
        <w:rPr>
          <w:rFonts w:eastAsia="PMingLiU" w:hint="eastAsia"/>
          <w:szCs w:val="20"/>
        </w:rPr>
        <w:t xml:space="preserve"> [2] </w:t>
      </w:r>
      <w:r w:rsidRPr="00FA61F5">
        <w:rPr>
          <w:rFonts w:eastAsia="PMingLiU"/>
          <w:szCs w:val="20"/>
          <w:lang w:eastAsia="zh-TW"/>
        </w:rPr>
        <w:t xml:space="preserve">and the </w:t>
      </w:r>
      <w:r>
        <w:rPr>
          <w:rFonts w:eastAsia="PMingLiU" w:hint="eastAsia"/>
          <w:szCs w:val="20"/>
        </w:rPr>
        <w:t xml:space="preserve">principal that </w:t>
      </w:r>
      <w:r w:rsidRPr="00FA61F5">
        <w:rPr>
          <w:rFonts w:eastAsia="PMingLiU"/>
          <w:szCs w:val="20"/>
          <w:lang w:eastAsia="zh-TW"/>
        </w:rPr>
        <w:t xml:space="preserve">learning process of the GEP method should include at least one complete </w:t>
      </w:r>
      <w:r w:rsidRPr="00FA61F5">
        <w:rPr>
          <w:rFonts w:eastAsia="PMingLiU" w:hint="eastAsia"/>
          <w:szCs w:val="20"/>
          <w:lang w:eastAsia="zh-TW"/>
        </w:rPr>
        <w:t>market cycle</w:t>
      </w:r>
      <w:r>
        <w:rPr>
          <w:rFonts w:eastAsia="PMingLiU"/>
          <w:szCs w:val="20"/>
          <w:lang w:eastAsia="zh-TW"/>
        </w:rPr>
        <w:t xml:space="preserve">, we recommend </w:t>
      </w:r>
      <w:r w:rsidR="00396A96">
        <w:rPr>
          <w:rFonts w:eastAsia="PMingLiU" w:hint="eastAsia"/>
          <w:szCs w:val="20"/>
        </w:rPr>
        <w:t xml:space="preserve">use the period </w:t>
      </w:r>
      <w:r w:rsidR="00114B7E">
        <w:rPr>
          <w:rFonts w:eastAsia="PMingLiU" w:hint="eastAsia"/>
          <w:szCs w:val="20"/>
        </w:rPr>
        <w:t>from 2004-01-01 to 2013-12-</w:t>
      </w:r>
      <w:r w:rsidR="009A1F55">
        <w:rPr>
          <w:rFonts w:eastAsia="PMingLiU" w:hint="eastAsia"/>
          <w:szCs w:val="20"/>
        </w:rPr>
        <w:t xml:space="preserve">31 for training, and period from 2014-01-01 to 2017-06-30 for </w:t>
      </w:r>
      <w:proofErr w:type="spellStart"/>
      <w:r w:rsidR="009A1F55">
        <w:rPr>
          <w:rFonts w:eastAsia="PMingLiU" w:hint="eastAsia"/>
          <w:szCs w:val="20"/>
        </w:rPr>
        <w:t>backtest</w:t>
      </w:r>
      <w:proofErr w:type="spellEnd"/>
      <w:r w:rsidR="009A1F55">
        <w:rPr>
          <w:rFonts w:eastAsia="PMingLiU" w:hint="eastAsia"/>
          <w:szCs w:val="20"/>
        </w:rPr>
        <w:t>.</w:t>
      </w:r>
    </w:p>
    <w:p w14:paraId="78ACE87E" w14:textId="31A63AE1" w:rsidR="006D66CF" w:rsidRPr="00B61D52" w:rsidRDefault="00786904" w:rsidP="00A1199D">
      <w:pPr>
        <w:pStyle w:val="a9"/>
        <w:widowControl w:val="0"/>
        <w:numPr>
          <w:ilvl w:val="0"/>
          <w:numId w:val="6"/>
        </w:numPr>
        <w:adjustRightInd w:val="0"/>
        <w:ind w:firstLineChars="0"/>
        <w:jc w:val="both"/>
        <w:textAlignment w:val="baseline"/>
        <w:rPr>
          <w:rFonts w:eastAsia="PMingLiU"/>
          <w:b/>
          <w:sz w:val="30"/>
          <w:szCs w:val="30"/>
          <w:lang w:eastAsia="zh-TW"/>
        </w:rPr>
      </w:pPr>
      <w:r w:rsidRPr="00786904">
        <w:rPr>
          <w:rFonts w:eastAsia="PMingLiU"/>
          <w:b/>
          <w:sz w:val="30"/>
          <w:szCs w:val="30"/>
          <w:lang w:eastAsia="zh-TW"/>
        </w:rPr>
        <w:t>D</w:t>
      </w:r>
      <w:r w:rsidRPr="00786904">
        <w:rPr>
          <w:rFonts w:eastAsia="PMingLiU" w:hint="eastAsia"/>
          <w:b/>
          <w:sz w:val="30"/>
          <w:szCs w:val="30"/>
          <w:lang w:eastAsia="zh-TW"/>
        </w:rPr>
        <w:t xml:space="preserve">ata </w:t>
      </w:r>
      <w:r w:rsidR="00902E02">
        <w:rPr>
          <w:rFonts w:eastAsia="宋体" w:hint="eastAsia"/>
          <w:b/>
          <w:sz w:val="28"/>
          <w:szCs w:val="28"/>
        </w:rPr>
        <w:t>and variables description</w:t>
      </w:r>
    </w:p>
    <w:p w14:paraId="468E4202" w14:textId="2D2801E5" w:rsidR="00D27DBB" w:rsidRPr="00EE35A0" w:rsidRDefault="004B0F46" w:rsidP="00EA43AA">
      <w:pPr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The data are collected </w:t>
      </w:r>
      <w:r w:rsidR="00610CCC">
        <w:rPr>
          <w:rFonts w:ascii="Times" w:hAnsi="Times" w:cs="Times" w:hint="eastAsia"/>
          <w:color w:val="000000"/>
          <w:sz w:val="26"/>
          <w:szCs w:val="26"/>
        </w:rPr>
        <w:t>from Shangh</w:t>
      </w:r>
      <w:r w:rsidR="00AE6A85">
        <w:rPr>
          <w:rFonts w:ascii="Times" w:hAnsi="Times" w:cs="Times" w:hint="eastAsia"/>
          <w:color w:val="000000"/>
          <w:sz w:val="26"/>
          <w:szCs w:val="26"/>
        </w:rPr>
        <w:t>ai</w:t>
      </w:r>
      <w:r w:rsidR="00610CCC">
        <w:rPr>
          <w:rFonts w:ascii="Times" w:hAnsi="Times" w:cs="Times" w:hint="eastAsia"/>
          <w:color w:val="000000"/>
          <w:sz w:val="26"/>
          <w:szCs w:val="26"/>
        </w:rPr>
        <w:t xml:space="preserve"> Stock Exchange(SHSE) and Shenz</w:t>
      </w:r>
      <w:r w:rsidR="00AE6A85">
        <w:rPr>
          <w:rFonts w:ascii="Times" w:hAnsi="Times" w:cs="Times" w:hint="eastAsia"/>
          <w:color w:val="000000"/>
          <w:sz w:val="26"/>
          <w:szCs w:val="26"/>
        </w:rPr>
        <w:t>hen</w:t>
      </w:r>
      <w:r w:rsidR="00610CCC">
        <w:rPr>
          <w:rFonts w:ascii="Times" w:hAnsi="Times" w:cs="Times" w:hint="eastAsia"/>
          <w:color w:val="000000"/>
          <w:sz w:val="26"/>
          <w:szCs w:val="26"/>
        </w:rPr>
        <w:t xml:space="preserve"> Stock Exchange(SZSE)</w:t>
      </w:r>
      <w:r w:rsidR="003C2B95">
        <w:rPr>
          <w:rFonts w:ascii="Times" w:hAnsi="Times" w:cs="Times" w:hint="eastAsia"/>
          <w:color w:val="000000"/>
          <w:sz w:val="26"/>
          <w:szCs w:val="26"/>
        </w:rPr>
        <w:t xml:space="preserve"> for all stocks listed</w:t>
      </w:r>
      <w:r w:rsidR="009F1CAE">
        <w:rPr>
          <w:rFonts w:ascii="Times" w:hAnsi="Times" w:cs="Times" w:hint="eastAsia"/>
          <w:color w:val="000000"/>
          <w:sz w:val="26"/>
          <w:szCs w:val="26"/>
        </w:rPr>
        <w:t xml:space="preserve">. </w:t>
      </w:r>
      <w:r w:rsidR="009F1CAE">
        <w:rPr>
          <w:rFonts w:ascii="Times" w:hAnsi="Times" w:cs="Times"/>
          <w:color w:val="000000"/>
          <w:sz w:val="26"/>
          <w:szCs w:val="26"/>
        </w:rPr>
        <w:t>A</w:t>
      </w:r>
      <w:r w:rsidR="009F1CAE">
        <w:rPr>
          <w:rFonts w:ascii="Times" w:hAnsi="Times" w:cs="Times" w:hint="eastAsia"/>
          <w:color w:val="000000"/>
          <w:sz w:val="26"/>
          <w:szCs w:val="26"/>
        </w:rPr>
        <w:t xml:space="preserve">lthough </w:t>
      </w:r>
      <w:r w:rsidR="0022243F">
        <w:rPr>
          <w:rFonts w:ascii="Times" w:hAnsi="Times" w:cs="Times"/>
          <w:color w:val="000000"/>
          <w:sz w:val="26"/>
          <w:szCs w:val="26"/>
        </w:rPr>
        <w:t xml:space="preserve">these </w:t>
      </w:r>
      <w:proofErr w:type="spellStart"/>
      <w:r w:rsidR="0022243F">
        <w:rPr>
          <w:rFonts w:ascii="Times" w:hAnsi="Times" w:cs="Times"/>
          <w:color w:val="000000"/>
          <w:sz w:val="26"/>
          <w:szCs w:val="26"/>
        </w:rPr>
        <w:t>excahnges</w:t>
      </w:r>
      <w:proofErr w:type="spellEnd"/>
      <w:r w:rsidR="0022243F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9F1CAE">
        <w:rPr>
          <w:rFonts w:ascii="Times" w:hAnsi="Times" w:cs="Times" w:hint="eastAsia"/>
          <w:color w:val="000000"/>
          <w:sz w:val="26"/>
          <w:szCs w:val="26"/>
        </w:rPr>
        <w:t xml:space="preserve">are founded around 1990, </w:t>
      </w:r>
      <w:r w:rsidR="00723C0B">
        <w:rPr>
          <w:rFonts w:ascii="Times" w:hAnsi="Times" w:cs="Times" w:hint="eastAsia"/>
          <w:color w:val="000000"/>
          <w:sz w:val="26"/>
          <w:szCs w:val="26"/>
        </w:rPr>
        <w:t>we only use the period from 2004 to 2017.</w:t>
      </w:r>
      <w:r w:rsidR="00A73DCC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A73DCC">
        <w:rPr>
          <w:rFonts w:ascii="Times" w:hAnsi="Times" w:cs="Times"/>
          <w:color w:val="000000"/>
          <w:sz w:val="26"/>
          <w:szCs w:val="26"/>
        </w:rPr>
        <w:t>T</w:t>
      </w:r>
      <w:r w:rsidR="00A73DCC">
        <w:rPr>
          <w:rFonts w:ascii="Times" w:hAnsi="Times" w:cs="Times" w:hint="eastAsia"/>
          <w:color w:val="000000"/>
          <w:sz w:val="26"/>
          <w:szCs w:val="26"/>
        </w:rPr>
        <w:t xml:space="preserve">he reason </w:t>
      </w:r>
      <w:r w:rsidR="00A73DCC">
        <w:rPr>
          <w:rFonts w:ascii="Times" w:hAnsi="Times" w:cs="Times"/>
          <w:color w:val="000000"/>
          <w:sz w:val="26"/>
          <w:szCs w:val="26"/>
        </w:rPr>
        <w:t>behind</w:t>
      </w:r>
      <w:r w:rsidR="00A73DCC">
        <w:rPr>
          <w:rFonts w:ascii="Times" w:hAnsi="Times" w:cs="Times" w:hint="eastAsia"/>
          <w:color w:val="000000"/>
          <w:sz w:val="26"/>
          <w:szCs w:val="26"/>
        </w:rPr>
        <w:t xml:space="preserve"> this </w:t>
      </w:r>
      <w:r w:rsidR="000271DB">
        <w:rPr>
          <w:rFonts w:ascii="Times" w:hAnsi="Times" w:cs="Times" w:hint="eastAsia"/>
          <w:color w:val="000000"/>
          <w:sz w:val="26"/>
          <w:szCs w:val="26"/>
        </w:rPr>
        <w:t xml:space="preserve">is the </w:t>
      </w:r>
      <w:r w:rsidR="000271DB" w:rsidRPr="000271DB">
        <w:rPr>
          <w:rFonts w:ascii="Times" w:hAnsi="Times" w:cs="Times"/>
          <w:color w:val="000000"/>
          <w:sz w:val="26"/>
          <w:szCs w:val="26"/>
        </w:rPr>
        <w:t>stability</w:t>
      </w:r>
      <w:r w:rsidR="000271DB">
        <w:rPr>
          <w:rFonts w:ascii="Times" w:hAnsi="Times" w:cs="Times" w:hint="eastAsia"/>
          <w:color w:val="000000"/>
          <w:sz w:val="26"/>
          <w:szCs w:val="26"/>
        </w:rPr>
        <w:t xml:space="preserve"> of trading rules. </w:t>
      </w:r>
      <w:r w:rsidR="000A7CC2">
        <w:rPr>
          <w:rFonts w:ascii="Times" w:hAnsi="Times" w:cs="Times" w:hint="eastAsia"/>
          <w:color w:val="000000"/>
          <w:sz w:val="26"/>
          <w:szCs w:val="26"/>
        </w:rPr>
        <w:t xml:space="preserve">the </w:t>
      </w:r>
      <w:r w:rsidR="000A7CC2">
        <w:rPr>
          <w:rFonts w:ascii="Times" w:hAnsi="Times" w:cs="Times"/>
          <w:color w:val="000000"/>
          <w:sz w:val="26"/>
          <w:szCs w:val="26"/>
        </w:rPr>
        <w:t>“</w:t>
      </w:r>
      <w:r w:rsidR="000A7CC2">
        <w:rPr>
          <w:rFonts w:ascii="Times" w:hAnsi="Times" w:cs="Times" w:hint="eastAsia"/>
          <w:color w:val="000000"/>
          <w:sz w:val="26"/>
          <w:szCs w:val="26"/>
        </w:rPr>
        <w:t>T+1</w:t>
      </w:r>
      <w:r w:rsidR="000A7CC2">
        <w:rPr>
          <w:rFonts w:ascii="Times" w:hAnsi="Times" w:cs="Times"/>
          <w:color w:val="000000"/>
          <w:sz w:val="26"/>
          <w:szCs w:val="26"/>
        </w:rPr>
        <w:t>”</w:t>
      </w:r>
      <w:r w:rsidR="000A7CC2">
        <w:rPr>
          <w:rFonts w:ascii="Times" w:hAnsi="Times" w:cs="Times" w:hint="eastAsia"/>
          <w:color w:val="000000"/>
          <w:sz w:val="26"/>
          <w:szCs w:val="26"/>
        </w:rPr>
        <w:t xml:space="preserve"> trading rule</w:t>
      </w:r>
      <w:r w:rsidR="000A7CC2">
        <w:rPr>
          <w:rStyle w:val="a8"/>
          <w:rFonts w:ascii="Times" w:hAnsi="Times" w:cs="Times"/>
          <w:color w:val="000000"/>
          <w:sz w:val="26"/>
          <w:szCs w:val="26"/>
        </w:rPr>
        <w:footnoteReference w:id="3"/>
      </w:r>
      <w:r w:rsidR="000A7CC2" w:rsidRPr="000A7CC2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0A7CC2">
        <w:rPr>
          <w:rFonts w:ascii="Times" w:hAnsi="Times" w:cs="Times" w:hint="eastAsia"/>
          <w:color w:val="000000"/>
          <w:sz w:val="26"/>
          <w:szCs w:val="26"/>
        </w:rPr>
        <w:t>in 1995,</w:t>
      </w:r>
      <w:r w:rsidR="000A7CC2" w:rsidRPr="000A7CC2">
        <w:rPr>
          <w:rFonts w:ascii="Times" w:hAnsi="Times" w:cs="Times"/>
          <w:color w:val="000000"/>
          <w:sz w:val="26"/>
          <w:szCs w:val="26"/>
        </w:rPr>
        <w:t xml:space="preserve"> </w:t>
      </w:r>
      <w:r w:rsidR="000A7CC2">
        <w:rPr>
          <w:rFonts w:ascii="Times" w:hAnsi="Times" w:cs="Times"/>
          <w:color w:val="000000"/>
          <w:sz w:val="26"/>
          <w:szCs w:val="26"/>
        </w:rPr>
        <w:t>“</w:t>
      </w:r>
      <w:r w:rsidR="000A7CC2">
        <w:rPr>
          <w:rFonts w:ascii="Times" w:hAnsi="Times" w:cs="Times" w:hint="eastAsia"/>
          <w:color w:val="000000"/>
          <w:sz w:val="26"/>
          <w:szCs w:val="26"/>
        </w:rPr>
        <w:t>price limit</w:t>
      </w:r>
      <w:r w:rsidR="000A7CC2">
        <w:rPr>
          <w:rFonts w:ascii="Times" w:hAnsi="Times" w:cs="Times"/>
          <w:color w:val="000000"/>
          <w:sz w:val="26"/>
          <w:szCs w:val="26"/>
        </w:rPr>
        <w:t>”</w:t>
      </w:r>
      <w:r w:rsidR="000A7CC2">
        <w:rPr>
          <w:rStyle w:val="a8"/>
          <w:rFonts w:ascii="Times" w:hAnsi="Times" w:cs="Times"/>
          <w:color w:val="000000"/>
          <w:sz w:val="26"/>
          <w:szCs w:val="26"/>
        </w:rPr>
        <w:footnoteReference w:id="4"/>
      </w:r>
      <w:r w:rsidR="000A7CC2">
        <w:rPr>
          <w:rFonts w:ascii="Times" w:hAnsi="Times" w:cs="Times" w:hint="eastAsia"/>
          <w:color w:val="000000"/>
          <w:sz w:val="26"/>
          <w:szCs w:val="26"/>
        </w:rPr>
        <w:t xml:space="preserve"> in 1996 and </w:t>
      </w:r>
      <w:r w:rsidR="0099636C">
        <w:rPr>
          <w:rFonts w:ascii="Times" w:hAnsi="Times" w:cs="Times" w:hint="eastAsia"/>
          <w:color w:val="000000"/>
          <w:sz w:val="26"/>
          <w:szCs w:val="26"/>
        </w:rPr>
        <w:t xml:space="preserve">several years of </w:t>
      </w:r>
      <w:r w:rsidR="00CF7A39">
        <w:rPr>
          <w:rFonts w:ascii="Times" w:hAnsi="Times" w:cs="Times"/>
          <w:color w:val="000000"/>
          <w:sz w:val="26"/>
          <w:szCs w:val="26"/>
        </w:rPr>
        <w:t>government</w:t>
      </w:r>
      <w:r w:rsidR="00CF7A39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2A766F">
        <w:rPr>
          <w:rFonts w:ascii="Times" w:hAnsi="Times" w:cs="Times" w:hint="eastAsia"/>
          <w:color w:val="000000"/>
          <w:sz w:val="26"/>
          <w:szCs w:val="26"/>
        </w:rPr>
        <w:t xml:space="preserve">regulation on </w:t>
      </w:r>
      <w:r w:rsidR="005A028F">
        <w:rPr>
          <w:rFonts w:ascii="Times" w:hAnsi="Times" w:cs="Times" w:hint="eastAsia"/>
          <w:color w:val="000000"/>
          <w:sz w:val="26"/>
          <w:szCs w:val="26"/>
        </w:rPr>
        <w:t xml:space="preserve">stock price </w:t>
      </w:r>
      <w:r w:rsidR="005A028F">
        <w:rPr>
          <w:rFonts w:ascii="Times" w:hAnsi="Times" w:cs="Times"/>
          <w:color w:val="000000"/>
          <w:sz w:val="26"/>
          <w:szCs w:val="26"/>
        </w:rPr>
        <w:t>manipulation</w:t>
      </w:r>
      <w:r w:rsidR="005A028F">
        <w:rPr>
          <w:rFonts w:ascii="Times" w:hAnsi="Times" w:cs="Times" w:hint="eastAsia"/>
          <w:color w:val="000000"/>
          <w:sz w:val="26"/>
          <w:szCs w:val="26"/>
        </w:rPr>
        <w:t xml:space="preserve"> after the securities law passed </w:t>
      </w:r>
      <w:r w:rsidR="0099636C">
        <w:rPr>
          <w:rFonts w:ascii="Times" w:hAnsi="Times" w:cs="Times" w:hint="eastAsia"/>
          <w:color w:val="000000"/>
          <w:sz w:val="26"/>
          <w:szCs w:val="26"/>
        </w:rPr>
        <w:t xml:space="preserve">in 1999, </w:t>
      </w:r>
      <w:r w:rsidR="00D27DBB">
        <w:rPr>
          <w:rFonts w:ascii="Times" w:hAnsi="Times" w:cs="Times"/>
          <w:color w:val="000000"/>
          <w:sz w:val="26"/>
          <w:szCs w:val="26"/>
        </w:rPr>
        <w:t>t</w:t>
      </w:r>
      <w:r w:rsidR="00D27DBB" w:rsidRPr="00D27DBB">
        <w:rPr>
          <w:rFonts w:ascii="Times" w:hAnsi="Times" w:cs="Times"/>
          <w:color w:val="000000"/>
          <w:sz w:val="26"/>
          <w:szCs w:val="26"/>
        </w:rPr>
        <w:t xml:space="preserve">here are obvious </w:t>
      </w:r>
      <w:r w:rsidR="00D27DBB" w:rsidRPr="00D27DBB">
        <w:rPr>
          <w:rFonts w:ascii="Times" w:hAnsi="Times" w:cs="Times"/>
          <w:color w:val="000000"/>
          <w:sz w:val="26"/>
          <w:szCs w:val="26"/>
        </w:rPr>
        <w:lastRenderedPageBreak/>
        <w:t xml:space="preserve">differences </w:t>
      </w:r>
      <w:r w:rsidR="00D27DBB">
        <w:rPr>
          <w:rFonts w:ascii="Times" w:hAnsi="Times" w:cs="Times" w:hint="eastAsia"/>
          <w:color w:val="000000"/>
          <w:sz w:val="26"/>
          <w:szCs w:val="26"/>
        </w:rPr>
        <w:t xml:space="preserve">in </w:t>
      </w:r>
      <w:r w:rsidR="00D27DBB" w:rsidRPr="00D27DBB">
        <w:rPr>
          <w:rFonts w:ascii="Times" w:hAnsi="Times" w:cs="Times"/>
          <w:color w:val="000000"/>
          <w:sz w:val="26"/>
          <w:szCs w:val="26"/>
        </w:rPr>
        <w:t>statistical features</w:t>
      </w:r>
      <w:r w:rsidR="00D27DBB">
        <w:rPr>
          <w:rFonts w:ascii="Times" w:hAnsi="Times" w:cs="Times" w:hint="eastAsia"/>
          <w:color w:val="000000"/>
          <w:sz w:val="26"/>
          <w:szCs w:val="26"/>
        </w:rPr>
        <w:t xml:space="preserve"> and </w:t>
      </w:r>
      <w:r w:rsidR="00396B2D">
        <w:rPr>
          <w:rFonts w:ascii="Times" w:hAnsi="Times" w:cs="Times" w:hint="eastAsia"/>
          <w:color w:val="000000"/>
          <w:sz w:val="26"/>
          <w:szCs w:val="26"/>
        </w:rPr>
        <w:t xml:space="preserve">market </w:t>
      </w:r>
      <w:r w:rsidR="00396B2D" w:rsidRPr="00D27DBB">
        <w:rPr>
          <w:rFonts w:ascii="Times" w:hAnsi="Times" w:cs="Times"/>
          <w:color w:val="000000"/>
          <w:sz w:val="26"/>
          <w:szCs w:val="26"/>
        </w:rPr>
        <w:t>operation</w:t>
      </w:r>
      <w:r w:rsidR="00396B2D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396B2D" w:rsidRPr="00D27DBB">
        <w:rPr>
          <w:rFonts w:ascii="Times" w:hAnsi="Times" w:cs="Times"/>
          <w:color w:val="000000"/>
          <w:sz w:val="26"/>
          <w:szCs w:val="26"/>
        </w:rPr>
        <w:t>mechanism</w:t>
      </w:r>
      <w:r w:rsidR="00374E9A">
        <w:rPr>
          <w:rFonts w:ascii="Times" w:hAnsi="Times" w:cs="Times" w:hint="eastAsia"/>
          <w:color w:val="000000"/>
          <w:sz w:val="26"/>
          <w:szCs w:val="26"/>
        </w:rPr>
        <w:t xml:space="preserve"> between </w:t>
      </w:r>
      <w:r w:rsidR="00A43333">
        <w:rPr>
          <w:rFonts w:ascii="Times" w:hAnsi="Times" w:cs="Times" w:hint="eastAsia"/>
          <w:color w:val="000000"/>
          <w:sz w:val="26"/>
          <w:szCs w:val="26"/>
        </w:rPr>
        <w:t>befor</w:t>
      </w:r>
      <w:r w:rsidR="00476484">
        <w:rPr>
          <w:rFonts w:ascii="Times" w:hAnsi="Times" w:cs="Times"/>
          <w:color w:val="000000"/>
          <w:sz w:val="26"/>
          <w:szCs w:val="26"/>
        </w:rPr>
        <w:t>e-</w:t>
      </w:r>
      <w:r w:rsidR="00A43333">
        <w:rPr>
          <w:rFonts w:ascii="Times" w:hAnsi="Times" w:cs="Times" w:hint="eastAsia"/>
          <w:color w:val="000000"/>
          <w:sz w:val="26"/>
          <w:szCs w:val="26"/>
        </w:rPr>
        <w:t>and</w:t>
      </w:r>
      <w:r w:rsidR="00476484">
        <w:rPr>
          <w:rFonts w:ascii="Times" w:hAnsi="Times" w:cs="Times"/>
          <w:color w:val="000000"/>
          <w:sz w:val="26"/>
          <w:szCs w:val="26"/>
        </w:rPr>
        <w:t>-</w:t>
      </w:r>
      <w:r w:rsidR="00A43333">
        <w:rPr>
          <w:rFonts w:ascii="Times" w:hAnsi="Times" w:cs="Times" w:hint="eastAsia"/>
          <w:color w:val="000000"/>
          <w:sz w:val="26"/>
          <w:szCs w:val="26"/>
        </w:rPr>
        <w:t>after data</w:t>
      </w:r>
      <w:r w:rsidR="00B61D52">
        <w:rPr>
          <w:rFonts w:ascii="Times" w:hAnsi="Times" w:cs="Times" w:hint="eastAsia"/>
          <w:color w:val="000000"/>
          <w:sz w:val="26"/>
          <w:szCs w:val="26"/>
        </w:rPr>
        <w:t xml:space="preserve"> periods</w:t>
      </w:r>
      <w:r w:rsidR="00A43333">
        <w:rPr>
          <w:rFonts w:ascii="Times" w:hAnsi="Times" w:cs="Times" w:hint="eastAsia"/>
          <w:color w:val="000000"/>
          <w:sz w:val="26"/>
          <w:szCs w:val="26"/>
        </w:rPr>
        <w:t xml:space="preserve">. </w:t>
      </w:r>
      <w:r w:rsidR="00F03063">
        <w:rPr>
          <w:rFonts w:ascii="Times" w:hAnsi="Times" w:cs="Times"/>
          <w:color w:val="000000"/>
          <w:sz w:val="26"/>
          <w:szCs w:val="26"/>
        </w:rPr>
        <w:t>T</w:t>
      </w:r>
      <w:r w:rsidR="00F03063">
        <w:rPr>
          <w:rFonts w:ascii="Times" w:hAnsi="Times" w:cs="Times" w:hint="eastAsia"/>
          <w:color w:val="000000"/>
          <w:sz w:val="26"/>
          <w:szCs w:val="26"/>
        </w:rPr>
        <w:t>here are 3031 stock</w:t>
      </w:r>
      <w:r w:rsidR="00FC70C8">
        <w:rPr>
          <w:rFonts w:ascii="Times" w:hAnsi="Times" w:cs="Times" w:hint="eastAsia"/>
          <w:color w:val="000000"/>
          <w:sz w:val="26"/>
          <w:szCs w:val="26"/>
        </w:rPr>
        <w:t xml:space="preserve">s </w:t>
      </w:r>
      <w:r w:rsidR="008355D4">
        <w:rPr>
          <w:rFonts w:ascii="Times" w:hAnsi="Times" w:cs="Times" w:hint="eastAsia"/>
          <w:color w:val="000000"/>
          <w:sz w:val="26"/>
          <w:szCs w:val="26"/>
        </w:rPr>
        <w:t xml:space="preserve">that </w:t>
      </w:r>
      <w:r w:rsidR="00EA43AA">
        <w:rPr>
          <w:rFonts w:ascii="Times" w:hAnsi="Times" w:cs="Times" w:hint="eastAsia"/>
          <w:color w:val="000000"/>
          <w:sz w:val="26"/>
          <w:szCs w:val="26"/>
        </w:rPr>
        <w:t>m</w:t>
      </w:r>
      <w:r w:rsidR="00EA43AA" w:rsidRPr="00EA43AA">
        <w:rPr>
          <w:rFonts w:ascii="Times" w:hAnsi="Times" w:cs="Times"/>
          <w:color w:val="000000"/>
          <w:sz w:val="26"/>
          <w:szCs w:val="26"/>
        </w:rPr>
        <w:t>eet the criteria</w:t>
      </w:r>
      <w:r w:rsidR="00187C01">
        <w:rPr>
          <w:rStyle w:val="a8"/>
          <w:rFonts w:ascii="Times" w:hAnsi="Times" w:cs="Times"/>
          <w:color w:val="000000"/>
          <w:sz w:val="26"/>
          <w:szCs w:val="26"/>
        </w:rPr>
        <w:footnoteReference w:id="5"/>
      </w:r>
      <w:r w:rsidR="00EE35A0">
        <w:rPr>
          <w:rFonts w:ascii="Times" w:hAnsi="Times" w:cs="Times" w:hint="eastAsia"/>
          <w:color w:val="000000"/>
          <w:sz w:val="26"/>
          <w:szCs w:val="26"/>
        </w:rPr>
        <w:t xml:space="preserve">. </w:t>
      </w:r>
    </w:p>
    <w:p w14:paraId="30EF019D" w14:textId="2220E13F" w:rsidR="004D7471" w:rsidRPr="004D7471" w:rsidRDefault="002A2B4B" w:rsidP="004D7471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A</w:t>
      </w:r>
      <w:r>
        <w:rPr>
          <w:rFonts w:ascii="Times" w:hAnsi="Times" w:cs="Times" w:hint="eastAsia"/>
          <w:color w:val="000000"/>
          <w:sz w:val="26"/>
          <w:szCs w:val="26"/>
        </w:rPr>
        <w:t>s for v</w:t>
      </w:r>
      <w:r>
        <w:rPr>
          <w:rFonts w:ascii="Times" w:hAnsi="Times" w:cs="Times"/>
          <w:color w:val="000000"/>
          <w:sz w:val="26"/>
          <w:szCs w:val="26"/>
        </w:rPr>
        <w:t xml:space="preserve">ariables </w:t>
      </w:r>
      <w:r>
        <w:rPr>
          <w:rFonts w:ascii="Times" w:hAnsi="Times" w:cs="Times" w:hint="eastAsia"/>
          <w:color w:val="000000"/>
          <w:sz w:val="26"/>
          <w:szCs w:val="26"/>
        </w:rPr>
        <w:t>supplied for the info</w:t>
      </w:r>
      <w:r w:rsidR="007B0ED1">
        <w:rPr>
          <w:rFonts w:ascii="Times" w:hAnsi="Times" w:cs="Times" w:hint="eastAsia"/>
          <w:color w:val="000000"/>
          <w:sz w:val="26"/>
          <w:szCs w:val="26"/>
        </w:rPr>
        <w:t>rmation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set, there are two </w:t>
      </w:r>
      <w:r>
        <w:rPr>
          <w:rFonts w:ascii="Times" w:hAnsi="Times" w:cs="Times"/>
          <w:color w:val="000000"/>
          <w:sz w:val="26"/>
          <w:szCs w:val="26"/>
        </w:rPr>
        <w:t>categories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5823F9">
        <w:rPr>
          <w:rFonts w:ascii="Times" w:hAnsi="Times" w:cs="Times" w:hint="eastAsia"/>
          <w:color w:val="000000"/>
          <w:sz w:val="26"/>
          <w:szCs w:val="26"/>
        </w:rPr>
        <w:t xml:space="preserve">in </w:t>
      </w:r>
      <w:r w:rsidR="002F200D">
        <w:rPr>
          <w:rFonts w:ascii="Times" w:hAnsi="Times" w:cs="Times"/>
          <w:color w:val="000000"/>
          <w:sz w:val="26"/>
          <w:szCs w:val="26"/>
        </w:rPr>
        <w:t>fundamental</w:t>
      </w:r>
      <w:r w:rsidR="004D7471">
        <w:rPr>
          <w:rFonts w:ascii="Times" w:hAnsi="Times" w:cs="Times" w:hint="eastAsia"/>
          <w:color w:val="000000"/>
          <w:sz w:val="26"/>
          <w:szCs w:val="26"/>
        </w:rPr>
        <w:t xml:space="preserve"> data</w:t>
      </w:r>
      <w:r w:rsidR="001D354B">
        <w:rPr>
          <w:rFonts w:ascii="Times" w:hAnsi="Times" w:cs="Times" w:hint="eastAsia"/>
          <w:color w:val="000000"/>
          <w:sz w:val="26"/>
          <w:szCs w:val="26"/>
        </w:rPr>
        <w:t>:</w:t>
      </w:r>
      <w:r w:rsidR="004D7471">
        <w:rPr>
          <w:rFonts w:ascii="Times" w:hAnsi="Times" w:cs="Times" w:hint="eastAsia"/>
          <w:color w:val="000000"/>
          <w:sz w:val="26"/>
          <w:szCs w:val="26"/>
        </w:rPr>
        <w:t xml:space="preserve"> f</w:t>
      </w:r>
      <w:r w:rsidR="004D7471" w:rsidRPr="004D7471">
        <w:rPr>
          <w:rFonts w:ascii="Times" w:hAnsi="Times" w:cs="Times"/>
          <w:color w:val="000000"/>
          <w:sz w:val="26"/>
          <w:szCs w:val="26"/>
        </w:rPr>
        <w:t>inancial statement information and historical transaction data</w:t>
      </w:r>
      <w:r w:rsidR="001D354B">
        <w:rPr>
          <w:rFonts w:ascii="Times" w:hAnsi="Times" w:cs="Times" w:hint="eastAsia"/>
          <w:color w:val="000000"/>
          <w:sz w:val="26"/>
          <w:szCs w:val="26"/>
        </w:rPr>
        <w:t>.</w:t>
      </w:r>
      <w:r w:rsidR="00C36039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B71E5E">
        <w:rPr>
          <w:rFonts w:ascii="Times" w:hAnsi="Times" w:cs="Times"/>
          <w:color w:val="000000"/>
          <w:sz w:val="26"/>
          <w:szCs w:val="26"/>
        </w:rPr>
        <w:t>T</w:t>
      </w:r>
      <w:r w:rsidR="00B71E5E">
        <w:rPr>
          <w:rFonts w:ascii="Times" w:hAnsi="Times" w:cs="Times" w:hint="eastAsia"/>
          <w:color w:val="000000"/>
          <w:sz w:val="26"/>
          <w:szCs w:val="26"/>
        </w:rPr>
        <w:t>here are 106 pieces of info</w:t>
      </w:r>
      <w:r w:rsidR="008C4B0F">
        <w:rPr>
          <w:rFonts w:ascii="Times" w:hAnsi="Times" w:cs="Times" w:hint="eastAsia"/>
          <w:color w:val="000000"/>
          <w:sz w:val="26"/>
          <w:szCs w:val="26"/>
        </w:rPr>
        <w:t>rmation</w:t>
      </w:r>
      <w:r w:rsidR="00B71E5E">
        <w:rPr>
          <w:rFonts w:ascii="Times" w:hAnsi="Times" w:cs="Times" w:hint="eastAsia"/>
          <w:color w:val="000000"/>
          <w:sz w:val="26"/>
          <w:szCs w:val="26"/>
        </w:rPr>
        <w:t xml:space="preserve"> for each stock.</w:t>
      </w:r>
      <w:r w:rsidR="0013464D">
        <w:rPr>
          <w:rFonts w:ascii="Times" w:hAnsi="Times" w:cs="Times" w:hint="eastAsia"/>
          <w:color w:val="000000"/>
          <w:sz w:val="26"/>
          <w:szCs w:val="26"/>
        </w:rPr>
        <w:t xml:space="preserve"> Due to the limited hardware memory, </w:t>
      </w:r>
      <w:r w:rsidR="0037669C">
        <w:rPr>
          <w:rFonts w:ascii="Times" w:hAnsi="Times" w:cs="Times" w:hint="eastAsia"/>
          <w:color w:val="000000"/>
          <w:sz w:val="26"/>
          <w:szCs w:val="26"/>
        </w:rPr>
        <w:t xml:space="preserve">only part of the variables could be loaded for each time. </w:t>
      </w:r>
      <w:r w:rsidR="0037669C">
        <w:rPr>
          <w:rFonts w:ascii="Times" w:hAnsi="Times" w:cs="Times"/>
          <w:color w:val="000000"/>
          <w:sz w:val="26"/>
          <w:szCs w:val="26"/>
        </w:rPr>
        <w:t>T</w:t>
      </w:r>
      <w:r w:rsidR="0037669C">
        <w:rPr>
          <w:rFonts w:ascii="Times" w:hAnsi="Times" w:cs="Times" w:hint="eastAsia"/>
          <w:color w:val="000000"/>
          <w:sz w:val="26"/>
          <w:szCs w:val="26"/>
        </w:rPr>
        <w:t xml:space="preserve">herefore, </w:t>
      </w:r>
      <w:r w:rsidR="004E229D">
        <w:rPr>
          <w:rFonts w:ascii="Times" w:hAnsi="Times" w:cs="Times" w:hint="eastAsia"/>
          <w:color w:val="000000"/>
          <w:sz w:val="26"/>
          <w:szCs w:val="26"/>
        </w:rPr>
        <w:t xml:space="preserve">this study would carry out </w:t>
      </w:r>
      <w:r w:rsidR="001A147D" w:rsidRPr="001A147D">
        <w:rPr>
          <w:rFonts w:ascii="Times" w:hAnsi="Times" w:cs="Times" w:hint="eastAsia"/>
          <w:color w:val="000000"/>
          <w:sz w:val="26"/>
          <w:szCs w:val="26"/>
        </w:rPr>
        <w:t>34</w:t>
      </w:r>
      <w:r w:rsidR="004E229D">
        <w:rPr>
          <w:rFonts w:ascii="Times" w:hAnsi="Times" w:cs="Times" w:hint="eastAsia"/>
          <w:color w:val="000000"/>
          <w:sz w:val="26"/>
          <w:szCs w:val="26"/>
        </w:rPr>
        <w:t xml:space="preserve"> trails</w:t>
      </w:r>
      <w:r w:rsidR="001A147D">
        <w:rPr>
          <w:rFonts w:ascii="Times" w:hAnsi="Times" w:cs="Times"/>
          <w:color w:val="000000"/>
          <w:sz w:val="26"/>
          <w:szCs w:val="26"/>
        </w:rPr>
        <w:t xml:space="preserve">, roughly </w:t>
      </w:r>
      <w:r w:rsidR="00906095">
        <w:rPr>
          <w:rFonts w:ascii="Times" w:hAnsi="Times" w:cs="Times"/>
          <w:color w:val="000000"/>
          <w:sz w:val="26"/>
          <w:szCs w:val="26"/>
        </w:rPr>
        <w:t>20000 rounds of strategy searching,</w:t>
      </w:r>
      <w:r w:rsidR="004E229D">
        <w:rPr>
          <w:rFonts w:ascii="Times" w:hAnsi="Times" w:cs="Times" w:hint="eastAsia"/>
          <w:color w:val="000000"/>
          <w:sz w:val="26"/>
          <w:szCs w:val="26"/>
        </w:rPr>
        <w:t xml:space="preserve"> to cover the whole info</w:t>
      </w:r>
      <w:r w:rsidR="008C4B0F">
        <w:rPr>
          <w:rFonts w:ascii="Times" w:hAnsi="Times" w:cs="Times" w:hint="eastAsia"/>
          <w:color w:val="000000"/>
          <w:sz w:val="26"/>
          <w:szCs w:val="26"/>
        </w:rPr>
        <w:t>rmation</w:t>
      </w:r>
      <w:r w:rsidR="004E229D">
        <w:rPr>
          <w:rFonts w:ascii="Times" w:hAnsi="Times" w:cs="Times" w:hint="eastAsia"/>
          <w:color w:val="000000"/>
          <w:sz w:val="26"/>
          <w:szCs w:val="26"/>
        </w:rPr>
        <w:t xml:space="preserve"> set variables.</w:t>
      </w:r>
    </w:p>
    <w:p w14:paraId="69213022" w14:textId="77777777" w:rsidR="00902E02" w:rsidRDefault="00902E02" w:rsidP="00A1199D">
      <w:pPr>
        <w:rPr>
          <w:rFonts w:ascii="Arial" w:hAnsi="Arial" w:cs="Arial"/>
          <w:color w:val="000000"/>
          <w:sz w:val="32"/>
          <w:szCs w:val="32"/>
        </w:rPr>
      </w:pPr>
    </w:p>
    <w:p w14:paraId="1C601BE4" w14:textId="1DC8D182" w:rsidR="006D66CF" w:rsidRPr="00902E02" w:rsidRDefault="00902E02" w:rsidP="00902E02">
      <w:pPr>
        <w:pStyle w:val="a9"/>
        <w:widowControl w:val="0"/>
        <w:numPr>
          <w:ilvl w:val="0"/>
          <w:numId w:val="6"/>
        </w:numPr>
        <w:adjustRightInd w:val="0"/>
        <w:ind w:firstLineChars="0"/>
        <w:jc w:val="both"/>
        <w:textAlignment w:val="baseline"/>
        <w:rPr>
          <w:rFonts w:eastAsia="宋体"/>
          <w:b/>
          <w:sz w:val="28"/>
          <w:szCs w:val="28"/>
        </w:rPr>
      </w:pPr>
      <w:r w:rsidRPr="00902E02">
        <w:rPr>
          <w:rFonts w:eastAsia="宋体"/>
          <w:b/>
          <w:sz w:val="28"/>
          <w:szCs w:val="28"/>
        </w:rPr>
        <w:t>Main Results</w:t>
      </w:r>
    </w:p>
    <w:p w14:paraId="2E1AC5E2" w14:textId="72DD791E" w:rsidR="006D66CF" w:rsidRDefault="00894C09" w:rsidP="00D857C8">
      <w:pPr>
        <w:pStyle w:val="a9"/>
        <w:numPr>
          <w:ilvl w:val="1"/>
          <w:numId w:val="6"/>
        </w:numPr>
        <w:ind w:firstLineChars="0"/>
        <w:rPr>
          <w:rFonts w:eastAsia="宋体"/>
          <w:b/>
          <w:kern w:val="2"/>
          <w:sz w:val="28"/>
          <w:szCs w:val="22"/>
        </w:rPr>
      </w:pPr>
      <w:r>
        <w:rPr>
          <w:rFonts w:eastAsia="宋体"/>
          <w:b/>
          <w:kern w:val="2"/>
          <w:sz w:val="28"/>
          <w:szCs w:val="22"/>
        </w:rPr>
        <w:t>F</w:t>
      </w:r>
      <w:r w:rsidR="00303CD1" w:rsidRPr="00D857C8">
        <w:rPr>
          <w:rFonts w:eastAsia="宋体" w:hint="eastAsia"/>
          <w:b/>
          <w:kern w:val="2"/>
          <w:sz w:val="28"/>
          <w:szCs w:val="22"/>
        </w:rPr>
        <w:t>inancial statement information</w:t>
      </w:r>
    </w:p>
    <w:p w14:paraId="556C6E63" w14:textId="357C6651" w:rsidR="00C265D4" w:rsidRPr="001C7E7A" w:rsidRDefault="002E2536" w:rsidP="00E07BC0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 w:hint="eastAsia"/>
          <w:color w:val="000000"/>
          <w:sz w:val="26"/>
          <w:szCs w:val="26"/>
        </w:rPr>
        <w:t>T</w:t>
      </w:r>
      <w:r w:rsidR="00E07BC0" w:rsidRPr="00E07BC0">
        <w:rPr>
          <w:rFonts w:ascii="Times" w:hAnsi="Times" w:cs="Times"/>
          <w:color w:val="000000"/>
          <w:sz w:val="26"/>
          <w:szCs w:val="26"/>
        </w:rPr>
        <w:t xml:space="preserve">he </w:t>
      </w:r>
      <w:r w:rsidR="00E07BC0">
        <w:rPr>
          <w:rFonts w:ascii="Times" w:hAnsi="Times" w:cs="Times"/>
          <w:color w:val="000000"/>
          <w:sz w:val="26"/>
          <w:szCs w:val="26"/>
        </w:rPr>
        <w:t>results of momentum strategies</w:t>
      </w:r>
      <w:r w:rsidR="00713DFD">
        <w:rPr>
          <w:rFonts w:ascii="Times" w:hAnsi="Times" w:cs="Times"/>
          <w:color w:val="000000"/>
          <w:sz w:val="26"/>
          <w:szCs w:val="26"/>
        </w:rPr>
        <w:t xml:space="preserve"> using</w:t>
      </w:r>
      <w:r w:rsidR="00357DD9">
        <w:rPr>
          <w:rFonts w:ascii="Times" w:hAnsi="Times" w:cs="Times"/>
          <w:color w:val="000000"/>
          <w:sz w:val="26"/>
          <w:szCs w:val="26"/>
        </w:rPr>
        <w:t xml:space="preserve"> financial statement information are listed below. </w:t>
      </w:r>
      <w:r w:rsidR="00414AC0">
        <w:rPr>
          <w:rFonts w:ascii="Times" w:hAnsi="Times" w:cs="Times"/>
          <w:color w:val="000000"/>
          <w:sz w:val="26"/>
          <w:szCs w:val="26"/>
        </w:rPr>
        <w:t xml:space="preserve">We </w:t>
      </w:r>
      <w:r w:rsidR="002766E8">
        <w:rPr>
          <w:rFonts w:ascii="Times" w:hAnsi="Times" w:cs="Times"/>
          <w:color w:val="000000"/>
          <w:sz w:val="26"/>
          <w:szCs w:val="26"/>
        </w:rPr>
        <w:t xml:space="preserve">choose 4 </w:t>
      </w:r>
      <w:r w:rsidR="002766E8" w:rsidRPr="00EA43AA">
        <w:rPr>
          <w:rFonts w:ascii="Times" w:hAnsi="Times" w:cs="Times"/>
          <w:color w:val="000000"/>
          <w:sz w:val="26"/>
          <w:szCs w:val="26"/>
        </w:rPr>
        <w:t>criteria</w:t>
      </w:r>
      <w:r w:rsidR="002766E8">
        <w:rPr>
          <w:rFonts w:ascii="Times" w:hAnsi="Times" w:cs="Times"/>
          <w:color w:val="000000"/>
          <w:sz w:val="26"/>
          <w:szCs w:val="26"/>
        </w:rPr>
        <w:t xml:space="preserve"> </w:t>
      </w:r>
      <w:r w:rsidR="00414AC0">
        <w:rPr>
          <w:rFonts w:ascii="Times" w:hAnsi="Times" w:cs="Times"/>
          <w:color w:val="000000"/>
          <w:sz w:val="26"/>
          <w:szCs w:val="26"/>
        </w:rPr>
        <w:t xml:space="preserve">to </w:t>
      </w:r>
      <w:r w:rsidR="002766E8">
        <w:rPr>
          <w:rFonts w:ascii="Times" w:hAnsi="Times" w:cs="Times"/>
          <w:color w:val="000000"/>
          <w:sz w:val="26"/>
          <w:szCs w:val="26"/>
        </w:rPr>
        <w:t>analyze the strategy performance</w:t>
      </w:r>
      <w:r w:rsidR="000C69ED">
        <w:rPr>
          <w:rFonts w:ascii="Times" w:hAnsi="Times" w:cs="Times"/>
          <w:color w:val="000000"/>
          <w:sz w:val="26"/>
          <w:szCs w:val="26"/>
        </w:rPr>
        <w:t>:</w:t>
      </w:r>
      <w:r w:rsidR="00585BBB" w:rsidRPr="00585BBB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585BBB" w:rsidRPr="00585BBB">
        <w:rPr>
          <w:rFonts w:ascii="Times" w:hAnsi="Times" w:cs="Times"/>
          <w:color w:val="000000"/>
          <w:sz w:val="26"/>
          <w:szCs w:val="26"/>
        </w:rPr>
        <w:t>A</w:t>
      </w:r>
      <w:r w:rsidR="00585BBB" w:rsidRPr="00585BBB">
        <w:rPr>
          <w:rFonts w:ascii="Times" w:hAnsi="Times" w:cs="Times" w:hint="eastAsia"/>
          <w:color w:val="000000"/>
          <w:sz w:val="26"/>
          <w:szCs w:val="26"/>
        </w:rPr>
        <w:t xml:space="preserve">nnualized rate of return(ROR), </w:t>
      </w:r>
      <w:proofErr w:type="spellStart"/>
      <w:r w:rsidR="00585BBB" w:rsidRPr="00585BBB">
        <w:rPr>
          <w:rFonts w:ascii="Times" w:hAnsi="Times" w:cs="Times"/>
          <w:color w:val="000000"/>
          <w:sz w:val="26"/>
          <w:szCs w:val="26"/>
        </w:rPr>
        <w:t>ActiveReturn</w:t>
      </w:r>
      <w:proofErr w:type="spellEnd"/>
      <w:r w:rsidR="00585BBB" w:rsidRPr="00585BBB">
        <w:rPr>
          <w:rFonts w:ascii="Times" w:hAnsi="Times" w:cs="Times" w:hint="eastAsia"/>
          <w:color w:val="000000"/>
          <w:sz w:val="26"/>
          <w:szCs w:val="26"/>
        </w:rPr>
        <w:t>(AR</w:t>
      </w:r>
      <w:proofErr w:type="gramStart"/>
      <w:r w:rsidR="00585BBB" w:rsidRPr="00585BBB">
        <w:rPr>
          <w:rFonts w:ascii="Times" w:hAnsi="Times" w:cs="Times" w:hint="eastAsia"/>
          <w:color w:val="000000"/>
          <w:sz w:val="26"/>
          <w:szCs w:val="26"/>
        </w:rPr>
        <w:t>) ,Sharpe</w:t>
      </w:r>
      <w:proofErr w:type="gramEnd"/>
      <w:r w:rsidR="00585BBB" w:rsidRPr="00585BBB">
        <w:rPr>
          <w:rFonts w:ascii="Times" w:hAnsi="Times" w:cs="Times" w:hint="eastAsia"/>
          <w:color w:val="000000"/>
          <w:sz w:val="26"/>
          <w:szCs w:val="26"/>
        </w:rPr>
        <w:t xml:space="preserve"> ratio(SR) and Max Drawdown(MD)</w:t>
      </w:r>
      <w:r w:rsidR="00585BBB" w:rsidRPr="00585BBB">
        <w:rPr>
          <w:rFonts w:ascii="Times" w:hAnsi="Times" w:cs="Times"/>
          <w:color w:val="000000"/>
          <w:sz w:val="26"/>
          <w:szCs w:val="26"/>
        </w:rPr>
        <w:t>.</w:t>
      </w:r>
      <w:r w:rsidR="00585BBB" w:rsidRPr="00585BBB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585BBB">
        <w:rPr>
          <w:rFonts w:ascii="Times" w:hAnsi="Times" w:cs="Times"/>
          <w:color w:val="000000"/>
          <w:sz w:val="26"/>
          <w:szCs w:val="26"/>
        </w:rPr>
        <w:t>T</w:t>
      </w:r>
      <w:r w:rsidR="00585BBB">
        <w:rPr>
          <w:rFonts w:ascii="Times" w:hAnsi="Times" w:cs="Times" w:hint="eastAsia"/>
          <w:color w:val="000000"/>
          <w:sz w:val="26"/>
          <w:szCs w:val="26"/>
        </w:rPr>
        <w:t xml:space="preserve">he panel </w:t>
      </w:r>
      <w:r w:rsidR="00F153DA">
        <w:rPr>
          <w:rFonts w:ascii="Times" w:hAnsi="Times" w:cs="Times" w:hint="eastAsia"/>
          <w:color w:val="000000"/>
          <w:sz w:val="26"/>
          <w:szCs w:val="26"/>
        </w:rPr>
        <w:t>A</w:t>
      </w:r>
      <w:r w:rsidR="001C22EF">
        <w:rPr>
          <w:rFonts w:ascii="Times" w:hAnsi="Times" w:cs="Times" w:hint="eastAsia"/>
          <w:color w:val="000000"/>
          <w:sz w:val="26"/>
          <w:szCs w:val="26"/>
        </w:rPr>
        <w:t xml:space="preserve"> shows </w:t>
      </w:r>
      <w:r w:rsidR="00594BA5">
        <w:rPr>
          <w:rFonts w:ascii="Times" w:hAnsi="Times" w:cs="Times"/>
          <w:color w:val="000000"/>
          <w:sz w:val="26"/>
          <w:szCs w:val="26"/>
        </w:rPr>
        <w:t xml:space="preserve">that </w:t>
      </w:r>
      <w:r w:rsidR="001C22EF">
        <w:rPr>
          <w:rFonts w:ascii="Times" w:hAnsi="Times" w:cs="Times" w:hint="eastAsia"/>
          <w:color w:val="000000"/>
          <w:sz w:val="26"/>
          <w:szCs w:val="26"/>
        </w:rPr>
        <w:t xml:space="preserve">the RORs of FS-1, FS-2 and FS-4 for training </w:t>
      </w:r>
      <w:r w:rsidR="004B6EF9">
        <w:rPr>
          <w:rFonts w:ascii="Times" w:hAnsi="Times" w:cs="Times" w:hint="eastAsia"/>
          <w:color w:val="000000"/>
          <w:sz w:val="26"/>
          <w:szCs w:val="26"/>
        </w:rPr>
        <w:t xml:space="preserve">are relatively lower than others, </w:t>
      </w:r>
      <w:r w:rsidR="004B6EF9">
        <w:rPr>
          <w:rFonts w:ascii="Times" w:hAnsi="Times" w:cs="Times"/>
          <w:color w:val="000000"/>
          <w:sz w:val="26"/>
          <w:szCs w:val="26"/>
        </w:rPr>
        <w:t>which</w:t>
      </w:r>
      <w:r w:rsidR="004B6EF9">
        <w:rPr>
          <w:rFonts w:ascii="Times" w:hAnsi="Times" w:cs="Times" w:hint="eastAsia"/>
          <w:color w:val="000000"/>
          <w:sz w:val="26"/>
          <w:szCs w:val="26"/>
        </w:rPr>
        <w:t xml:space="preserve"> use</w:t>
      </w:r>
      <w:r w:rsidR="00594BA5">
        <w:rPr>
          <w:rFonts w:ascii="Times" w:hAnsi="Times" w:cs="Times"/>
          <w:color w:val="000000"/>
          <w:sz w:val="26"/>
          <w:szCs w:val="26"/>
        </w:rPr>
        <w:t>s</w:t>
      </w:r>
      <w:r w:rsidR="004B6EF9">
        <w:rPr>
          <w:rFonts w:ascii="Times" w:hAnsi="Times" w:cs="Times" w:hint="eastAsia"/>
          <w:color w:val="000000"/>
          <w:sz w:val="26"/>
          <w:szCs w:val="26"/>
        </w:rPr>
        <w:t xml:space="preserve"> info</w:t>
      </w:r>
      <w:r w:rsidR="007B0ED1">
        <w:rPr>
          <w:rFonts w:ascii="Times" w:hAnsi="Times" w:cs="Times" w:hint="eastAsia"/>
          <w:color w:val="000000"/>
          <w:sz w:val="26"/>
          <w:szCs w:val="26"/>
        </w:rPr>
        <w:t>rmation</w:t>
      </w:r>
      <w:r w:rsidR="004B6EF9">
        <w:rPr>
          <w:rFonts w:ascii="Times" w:hAnsi="Times" w:cs="Times" w:hint="eastAsia"/>
          <w:color w:val="000000"/>
          <w:sz w:val="26"/>
          <w:szCs w:val="26"/>
        </w:rPr>
        <w:t xml:space="preserve"> from income statement and </w:t>
      </w:r>
      <w:proofErr w:type="spellStart"/>
      <w:r w:rsidR="004B6EF9">
        <w:rPr>
          <w:rFonts w:ascii="Times" w:hAnsi="Times" w:cs="Times" w:hint="eastAsia"/>
          <w:color w:val="000000"/>
          <w:sz w:val="26"/>
          <w:szCs w:val="26"/>
        </w:rPr>
        <w:t>cashflow</w:t>
      </w:r>
      <w:proofErr w:type="spellEnd"/>
      <w:r w:rsidR="004B6EF9">
        <w:rPr>
          <w:rFonts w:ascii="Times" w:hAnsi="Times" w:cs="Times" w:hint="eastAsia"/>
          <w:color w:val="000000"/>
          <w:sz w:val="26"/>
          <w:szCs w:val="26"/>
        </w:rPr>
        <w:t xml:space="preserve"> statement. </w:t>
      </w:r>
      <w:r w:rsidR="00380E73">
        <w:rPr>
          <w:rFonts w:ascii="Times" w:hAnsi="Times" w:cs="Times"/>
          <w:color w:val="000000"/>
          <w:sz w:val="26"/>
          <w:szCs w:val="26"/>
        </w:rPr>
        <w:t>We</w:t>
      </w:r>
      <w:r w:rsidR="00380E73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6A3D14">
        <w:rPr>
          <w:rFonts w:ascii="Times" w:hAnsi="Times" w:cs="Times" w:hint="eastAsia"/>
          <w:color w:val="000000"/>
          <w:sz w:val="26"/>
          <w:szCs w:val="26"/>
        </w:rPr>
        <w:t>use exact the same info</w:t>
      </w:r>
      <w:r w:rsidR="007B0ED1">
        <w:rPr>
          <w:rFonts w:ascii="Times" w:hAnsi="Times" w:cs="Times" w:hint="eastAsia"/>
          <w:color w:val="000000"/>
          <w:sz w:val="26"/>
          <w:szCs w:val="26"/>
        </w:rPr>
        <w:t>rmation</w:t>
      </w:r>
      <w:r w:rsidR="006A3D14">
        <w:rPr>
          <w:rFonts w:ascii="Times" w:hAnsi="Times" w:cs="Times" w:hint="eastAsia"/>
          <w:color w:val="000000"/>
          <w:sz w:val="26"/>
          <w:szCs w:val="26"/>
        </w:rPr>
        <w:t xml:space="preserve"> set to </w:t>
      </w:r>
      <w:r w:rsidR="001C7E7A">
        <w:rPr>
          <w:rFonts w:ascii="Times" w:hAnsi="Times" w:cs="Times" w:hint="eastAsia"/>
          <w:color w:val="000000"/>
          <w:sz w:val="26"/>
          <w:szCs w:val="26"/>
        </w:rPr>
        <w:t xml:space="preserve">run the </w:t>
      </w:r>
      <w:r w:rsidR="005232F7">
        <w:rPr>
          <w:rFonts w:ascii="Times" w:hAnsi="Times" w:cs="Times" w:hint="eastAsia"/>
          <w:color w:val="000000"/>
          <w:sz w:val="26"/>
          <w:szCs w:val="26"/>
        </w:rPr>
        <w:t>GEP process again, their results(FS-1-1 and FS-2-1) are still lower</w:t>
      </w:r>
      <w:r w:rsidR="002A469C">
        <w:rPr>
          <w:rFonts w:ascii="Times" w:hAnsi="Times" w:cs="Times" w:hint="eastAsia"/>
          <w:color w:val="000000"/>
          <w:sz w:val="26"/>
          <w:szCs w:val="26"/>
        </w:rPr>
        <w:t xml:space="preserve"> than others, </w:t>
      </w:r>
      <w:r w:rsidR="005232F7">
        <w:rPr>
          <w:rFonts w:ascii="Times" w:hAnsi="Times" w:cs="Times" w:hint="eastAsia"/>
          <w:color w:val="000000"/>
          <w:sz w:val="26"/>
          <w:szCs w:val="26"/>
        </w:rPr>
        <w:t>4</w:t>
      </w:r>
      <w:r w:rsidR="002A469C">
        <w:rPr>
          <w:rFonts w:ascii="Times" w:hAnsi="Times" w:cs="Times" w:hint="eastAsia"/>
          <w:color w:val="000000"/>
          <w:sz w:val="26"/>
          <w:szCs w:val="26"/>
        </w:rPr>
        <w:t>.</w:t>
      </w:r>
      <w:r w:rsidR="005232F7">
        <w:rPr>
          <w:rFonts w:ascii="Times" w:hAnsi="Times" w:cs="Times" w:hint="eastAsia"/>
          <w:color w:val="000000"/>
          <w:sz w:val="26"/>
          <w:szCs w:val="26"/>
        </w:rPr>
        <w:t>6</w:t>
      </w:r>
      <w:r w:rsidR="002A469C">
        <w:rPr>
          <w:rFonts w:ascii="Times" w:hAnsi="Times" w:cs="Times" w:hint="eastAsia"/>
          <w:color w:val="000000"/>
          <w:sz w:val="26"/>
          <w:szCs w:val="26"/>
        </w:rPr>
        <w:t xml:space="preserve">% and </w:t>
      </w:r>
      <w:r w:rsidR="005232F7">
        <w:rPr>
          <w:rFonts w:ascii="Times" w:hAnsi="Times" w:cs="Times" w:hint="eastAsia"/>
          <w:color w:val="000000"/>
          <w:sz w:val="26"/>
          <w:szCs w:val="26"/>
        </w:rPr>
        <w:t>5</w:t>
      </w:r>
      <w:r w:rsidR="002A469C">
        <w:rPr>
          <w:rFonts w:ascii="Times" w:hAnsi="Times" w:cs="Times" w:hint="eastAsia"/>
          <w:color w:val="000000"/>
          <w:sz w:val="26"/>
          <w:szCs w:val="26"/>
        </w:rPr>
        <w:t>.</w:t>
      </w:r>
      <w:r w:rsidR="005232F7">
        <w:rPr>
          <w:rFonts w:ascii="Times" w:hAnsi="Times" w:cs="Times" w:hint="eastAsia"/>
          <w:color w:val="000000"/>
          <w:sz w:val="26"/>
          <w:szCs w:val="26"/>
        </w:rPr>
        <w:t>9</w:t>
      </w:r>
      <w:r w:rsidR="002A469C">
        <w:rPr>
          <w:rFonts w:ascii="Times" w:hAnsi="Times" w:cs="Times" w:hint="eastAsia"/>
          <w:color w:val="000000"/>
          <w:sz w:val="26"/>
          <w:szCs w:val="26"/>
        </w:rPr>
        <w:t>%</w:t>
      </w:r>
      <w:r w:rsidR="005232F7">
        <w:rPr>
          <w:rFonts w:ascii="Times" w:hAnsi="Times" w:cs="Times" w:hint="eastAsia"/>
          <w:color w:val="000000"/>
          <w:sz w:val="26"/>
          <w:szCs w:val="26"/>
        </w:rPr>
        <w:t xml:space="preserve"> respectively.</w:t>
      </w:r>
      <w:r w:rsidR="00061EB2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061EB2">
        <w:rPr>
          <w:rFonts w:ascii="Times" w:hAnsi="Times" w:cs="Times"/>
          <w:color w:val="000000"/>
          <w:sz w:val="26"/>
          <w:szCs w:val="26"/>
        </w:rPr>
        <w:t>S</w:t>
      </w:r>
      <w:r w:rsidR="00061EB2">
        <w:rPr>
          <w:rFonts w:ascii="Times" w:hAnsi="Times" w:cs="Times" w:hint="eastAsia"/>
          <w:color w:val="000000"/>
          <w:sz w:val="26"/>
          <w:szCs w:val="26"/>
        </w:rPr>
        <w:t>trategies with</w:t>
      </w:r>
      <w:r w:rsidR="002A469C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061EB2">
        <w:rPr>
          <w:rFonts w:ascii="Times" w:hAnsi="Times" w:cs="Times"/>
          <w:color w:val="000000"/>
          <w:sz w:val="26"/>
          <w:szCs w:val="26"/>
        </w:rPr>
        <w:t>i</w:t>
      </w:r>
      <w:r w:rsidR="002A469C">
        <w:rPr>
          <w:rFonts w:ascii="Times" w:hAnsi="Times" w:cs="Times" w:hint="eastAsia"/>
          <w:color w:val="000000"/>
          <w:sz w:val="26"/>
          <w:szCs w:val="26"/>
        </w:rPr>
        <w:t>nfo</w:t>
      </w:r>
      <w:r w:rsidR="007B0ED1">
        <w:rPr>
          <w:rFonts w:ascii="Times" w:hAnsi="Times" w:cs="Times" w:hint="eastAsia"/>
          <w:color w:val="000000"/>
          <w:sz w:val="26"/>
          <w:szCs w:val="26"/>
        </w:rPr>
        <w:t>rmation</w:t>
      </w:r>
      <w:r w:rsidR="002A469C">
        <w:rPr>
          <w:rFonts w:ascii="Times" w:hAnsi="Times" w:cs="Times" w:hint="eastAsia"/>
          <w:color w:val="000000"/>
          <w:sz w:val="26"/>
          <w:szCs w:val="26"/>
        </w:rPr>
        <w:t xml:space="preserve"> from balance sheet </w:t>
      </w:r>
      <w:r w:rsidR="00061EB2">
        <w:rPr>
          <w:rFonts w:ascii="Times" w:hAnsi="Times" w:cs="Times" w:hint="eastAsia"/>
          <w:color w:val="000000"/>
          <w:sz w:val="26"/>
          <w:szCs w:val="26"/>
        </w:rPr>
        <w:t xml:space="preserve">involved </w:t>
      </w:r>
      <w:r w:rsidR="002A469C">
        <w:rPr>
          <w:rFonts w:ascii="Times" w:hAnsi="Times" w:cs="Times" w:hint="eastAsia"/>
          <w:color w:val="000000"/>
          <w:sz w:val="26"/>
          <w:szCs w:val="26"/>
        </w:rPr>
        <w:t xml:space="preserve">can yield ROR at around 20% level. </w:t>
      </w:r>
    </w:p>
    <w:p w14:paraId="04461AE2" w14:textId="75242944" w:rsidR="00920FC7" w:rsidRPr="00C3076F" w:rsidRDefault="00C3076F" w:rsidP="00920FC7">
      <w:pPr>
        <w:rPr>
          <w:rFonts w:eastAsia="宋体"/>
          <w:kern w:val="2"/>
          <w:sz w:val="22"/>
          <w:szCs w:val="22"/>
        </w:rPr>
      </w:pPr>
      <w:r>
        <w:rPr>
          <w:rFonts w:eastAsia="宋体" w:hint="eastAsia"/>
          <w:kern w:val="2"/>
          <w:sz w:val="22"/>
          <w:szCs w:val="22"/>
        </w:rPr>
        <w:t>P</w:t>
      </w:r>
      <w:r w:rsidRPr="00C3076F">
        <w:rPr>
          <w:rFonts w:eastAsia="宋体" w:hint="eastAsia"/>
          <w:kern w:val="2"/>
          <w:sz w:val="22"/>
          <w:szCs w:val="22"/>
        </w:rPr>
        <w:t>anel A</w:t>
      </w:r>
    </w:p>
    <w:tbl>
      <w:tblPr>
        <w:tblStyle w:val="af1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971"/>
        <w:gridCol w:w="971"/>
        <w:gridCol w:w="971"/>
        <w:gridCol w:w="717"/>
        <w:gridCol w:w="971"/>
        <w:gridCol w:w="971"/>
        <w:gridCol w:w="971"/>
        <w:gridCol w:w="714"/>
      </w:tblGrid>
      <w:tr w:rsidR="006432AB" w:rsidRPr="00AC2281" w14:paraId="076F0745" w14:textId="25027964" w:rsidTr="00526936">
        <w:trPr>
          <w:trHeight w:val="20"/>
        </w:trPr>
        <w:tc>
          <w:tcPr>
            <w:tcW w:w="740" w:type="pct"/>
            <w:vAlign w:val="center"/>
          </w:tcPr>
          <w:p w14:paraId="3B31BE79" w14:textId="61BD25D5" w:rsidR="006432AB" w:rsidRPr="00AC2281" w:rsidRDefault="006432AB" w:rsidP="006432AB">
            <w:pPr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131" w:type="pct"/>
            <w:gridSpan w:val="4"/>
            <w:vAlign w:val="center"/>
          </w:tcPr>
          <w:p w14:paraId="42DAD6E8" w14:textId="4B84ED6A" w:rsidR="006432AB" w:rsidRDefault="006432AB" w:rsidP="005566C2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 w:hint="eastAsia"/>
                <w:b/>
                <w:kern w:val="2"/>
              </w:rPr>
              <w:t>Train</w:t>
            </w:r>
          </w:p>
        </w:tc>
        <w:tc>
          <w:tcPr>
            <w:tcW w:w="2130" w:type="pct"/>
            <w:gridSpan w:val="4"/>
            <w:vAlign w:val="center"/>
          </w:tcPr>
          <w:p w14:paraId="6AF7B4D6" w14:textId="1642B554" w:rsidR="006432AB" w:rsidRDefault="006432AB" w:rsidP="005566C2">
            <w:pPr>
              <w:jc w:val="center"/>
              <w:rPr>
                <w:rFonts w:eastAsia="宋体"/>
                <w:b/>
                <w:kern w:val="2"/>
              </w:rPr>
            </w:pPr>
            <w:proofErr w:type="spellStart"/>
            <w:r>
              <w:rPr>
                <w:rFonts w:eastAsia="宋体" w:hint="eastAsia"/>
                <w:b/>
                <w:kern w:val="2"/>
              </w:rPr>
              <w:t>Backtest</w:t>
            </w:r>
            <w:proofErr w:type="spellEnd"/>
          </w:p>
        </w:tc>
      </w:tr>
      <w:tr w:rsidR="002408E8" w:rsidRPr="00512E68" w14:paraId="0A998EDD" w14:textId="3BE168D5" w:rsidTr="00526936">
        <w:trPr>
          <w:trHeight w:val="20"/>
        </w:trPr>
        <w:tc>
          <w:tcPr>
            <w:tcW w:w="740" w:type="pct"/>
            <w:vAlign w:val="center"/>
          </w:tcPr>
          <w:p w14:paraId="49769B03" w14:textId="210173A7" w:rsidR="006432AB" w:rsidRPr="00512E68" w:rsidRDefault="001C22EF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proofErr w:type="spellStart"/>
            <w:r>
              <w:rPr>
                <w:rFonts w:eastAsia="宋体" w:hint="eastAsia"/>
                <w:b/>
                <w:kern w:val="2"/>
              </w:rPr>
              <w:t>TasK</w:t>
            </w:r>
            <w:proofErr w:type="spellEnd"/>
            <w:r>
              <w:rPr>
                <w:rFonts w:eastAsia="宋体" w:hint="eastAsia"/>
                <w:b/>
                <w:kern w:val="2"/>
              </w:rPr>
              <w:t xml:space="preserve"> </w:t>
            </w:r>
            <w:r w:rsidR="00873F19" w:rsidRPr="00AC2281">
              <w:rPr>
                <w:rFonts w:eastAsia="宋体" w:hint="eastAsia"/>
                <w:b/>
                <w:kern w:val="2"/>
              </w:rPr>
              <w:t>ID</w:t>
            </w:r>
          </w:p>
        </w:tc>
        <w:tc>
          <w:tcPr>
            <w:tcW w:w="570" w:type="pct"/>
            <w:vAlign w:val="center"/>
          </w:tcPr>
          <w:p w14:paraId="66259DBA" w14:textId="0B9082C5" w:rsidR="006432AB" w:rsidRPr="00512E68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4C20C807" w14:textId="02B542DE" w:rsidR="006432AB" w:rsidRPr="00512E68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4772ABF2" w14:textId="7D016E69" w:rsidR="006432AB" w:rsidRPr="00512E68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21" w:type="pct"/>
            <w:vAlign w:val="center"/>
          </w:tcPr>
          <w:p w14:paraId="44E9BFB3" w14:textId="6711FB22" w:rsidR="006432AB" w:rsidRPr="00512E68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  <w:tc>
          <w:tcPr>
            <w:tcW w:w="570" w:type="pct"/>
            <w:vAlign w:val="center"/>
          </w:tcPr>
          <w:p w14:paraId="20A69E1F" w14:textId="5E666035" w:rsidR="006432AB" w:rsidRPr="00512E68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330CBC1E" w14:textId="5F0C5AD5" w:rsidR="006432AB" w:rsidRPr="00512E68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5719EA17" w14:textId="068D1C12" w:rsidR="006432AB" w:rsidRPr="00512E68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20" w:type="pct"/>
            <w:vAlign w:val="center"/>
          </w:tcPr>
          <w:p w14:paraId="517F8D38" w14:textId="3036D1DA" w:rsidR="006432AB" w:rsidRDefault="006432AB" w:rsidP="00920FC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</w:tr>
      <w:tr w:rsidR="00526936" w14:paraId="59366178" w14:textId="25596F04" w:rsidTr="00526936">
        <w:trPr>
          <w:trHeight w:val="478"/>
        </w:trPr>
        <w:tc>
          <w:tcPr>
            <w:tcW w:w="740" w:type="pct"/>
          </w:tcPr>
          <w:p w14:paraId="400A5E18" w14:textId="1D93CEE4" w:rsidR="00526936" w:rsidRDefault="00526936" w:rsidP="00D95BD4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 w:rsidRPr="00D95BD4">
              <w:rPr>
                <w:rFonts w:eastAsia="宋体"/>
                <w:b/>
                <w:kern w:val="2"/>
              </w:rPr>
              <w:t>FS-0</w:t>
            </w:r>
          </w:p>
        </w:tc>
        <w:tc>
          <w:tcPr>
            <w:tcW w:w="570" w:type="pct"/>
          </w:tcPr>
          <w:p w14:paraId="68C8A631" w14:textId="74036A84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0.148</w:t>
            </w:r>
          </w:p>
        </w:tc>
        <w:tc>
          <w:tcPr>
            <w:tcW w:w="570" w:type="pct"/>
          </w:tcPr>
          <w:p w14:paraId="749CA015" w14:textId="13D84397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0.100</w:t>
            </w:r>
          </w:p>
        </w:tc>
        <w:tc>
          <w:tcPr>
            <w:tcW w:w="570" w:type="pct"/>
          </w:tcPr>
          <w:p w14:paraId="1E9BFDF9" w14:textId="26690E10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0.575</w:t>
            </w:r>
          </w:p>
        </w:tc>
        <w:tc>
          <w:tcPr>
            <w:tcW w:w="421" w:type="pct"/>
          </w:tcPr>
          <w:p w14:paraId="0C671547" w14:textId="347913F5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0.432</w:t>
            </w:r>
          </w:p>
        </w:tc>
        <w:tc>
          <w:tcPr>
            <w:tcW w:w="570" w:type="pct"/>
          </w:tcPr>
          <w:p w14:paraId="37B63041" w14:textId="10BB73DE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0.240</w:t>
            </w:r>
          </w:p>
        </w:tc>
        <w:tc>
          <w:tcPr>
            <w:tcW w:w="570" w:type="pct"/>
          </w:tcPr>
          <w:p w14:paraId="6365F35F" w14:textId="0258BB28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0.165</w:t>
            </w:r>
          </w:p>
        </w:tc>
        <w:tc>
          <w:tcPr>
            <w:tcW w:w="570" w:type="pct"/>
          </w:tcPr>
          <w:p w14:paraId="770C3E34" w14:textId="2110A727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0.486</w:t>
            </w:r>
          </w:p>
        </w:tc>
        <w:tc>
          <w:tcPr>
            <w:tcW w:w="420" w:type="pct"/>
          </w:tcPr>
          <w:p w14:paraId="7304C5D7" w14:textId="16E950CD" w:rsidR="00526936" w:rsidRPr="006C6C6D" w:rsidRDefault="00526936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26936">
              <w:rPr>
                <w:rFonts w:eastAsia="宋体"/>
                <w:b/>
                <w:kern w:val="2"/>
                <w:sz w:val="21"/>
                <w:szCs w:val="21"/>
              </w:rPr>
              <w:t>0.740</w:t>
            </w:r>
          </w:p>
        </w:tc>
      </w:tr>
      <w:tr w:rsidR="00526936" w14:paraId="07CE7681" w14:textId="77777777" w:rsidTr="00526936">
        <w:trPr>
          <w:trHeight w:val="20"/>
        </w:trPr>
        <w:tc>
          <w:tcPr>
            <w:tcW w:w="740" w:type="pct"/>
          </w:tcPr>
          <w:p w14:paraId="6CE3C36E" w14:textId="7A38C5E0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FS-</w:t>
            </w:r>
            <w:r w:rsidRPr="00D95BD4">
              <w:rPr>
                <w:rFonts w:eastAsia="宋体"/>
                <w:b/>
                <w:kern w:val="2"/>
              </w:rPr>
              <w:t>1</w:t>
            </w:r>
          </w:p>
        </w:tc>
        <w:tc>
          <w:tcPr>
            <w:tcW w:w="570" w:type="pct"/>
          </w:tcPr>
          <w:p w14:paraId="78CD575B" w14:textId="36AA2EAA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0.051</w:t>
            </w:r>
          </w:p>
        </w:tc>
        <w:tc>
          <w:tcPr>
            <w:tcW w:w="570" w:type="pct"/>
          </w:tcPr>
          <w:p w14:paraId="789D3CC2" w14:textId="0154EB67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0.003</w:t>
            </w:r>
          </w:p>
        </w:tc>
        <w:tc>
          <w:tcPr>
            <w:tcW w:w="570" w:type="pct"/>
          </w:tcPr>
          <w:p w14:paraId="4330E4AC" w14:textId="0B8EC37F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0.520</w:t>
            </w:r>
          </w:p>
        </w:tc>
        <w:tc>
          <w:tcPr>
            <w:tcW w:w="421" w:type="pct"/>
          </w:tcPr>
          <w:p w14:paraId="45C1809D" w14:textId="71945A2F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0.109</w:t>
            </w:r>
          </w:p>
        </w:tc>
        <w:tc>
          <w:tcPr>
            <w:tcW w:w="570" w:type="pct"/>
          </w:tcPr>
          <w:p w14:paraId="2B6FD09E" w14:textId="1D46EC46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0.225</w:t>
            </w:r>
          </w:p>
        </w:tc>
        <w:tc>
          <w:tcPr>
            <w:tcW w:w="570" w:type="pct"/>
          </w:tcPr>
          <w:p w14:paraId="7BA2FF1B" w14:textId="68CEA6AE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0.149</w:t>
            </w:r>
          </w:p>
        </w:tc>
        <w:tc>
          <w:tcPr>
            <w:tcW w:w="570" w:type="pct"/>
          </w:tcPr>
          <w:p w14:paraId="3721BA7A" w14:textId="53929C2C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0.420</w:t>
            </w:r>
          </w:p>
        </w:tc>
        <w:tc>
          <w:tcPr>
            <w:tcW w:w="420" w:type="pct"/>
          </w:tcPr>
          <w:p w14:paraId="23FBA3FA" w14:textId="60F70D9A" w:rsidR="00526936" w:rsidRPr="006C6C6D" w:rsidRDefault="00B710A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710A3">
              <w:rPr>
                <w:rFonts w:eastAsia="宋体"/>
                <w:b/>
                <w:kern w:val="2"/>
                <w:sz w:val="21"/>
                <w:szCs w:val="21"/>
              </w:rPr>
              <w:t>0.792</w:t>
            </w:r>
          </w:p>
        </w:tc>
      </w:tr>
      <w:tr w:rsidR="00526936" w14:paraId="37384E46" w14:textId="1926BDB2" w:rsidTr="00526936">
        <w:trPr>
          <w:trHeight w:val="20"/>
        </w:trPr>
        <w:tc>
          <w:tcPr>
            <w:tcW w:w="740" w:type="pct"/>
          </w:tcPr>
          <w:p w14:paraId="16463042" w14:textId="3EE8017A" w:rsidR="00526936" w:rsidRDefault="00526936" w:rsidP="00D95BD4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FS-2</w:t>
            </w:r>
          </w:p>
        </w:tc>
        <w:tc>
          <w:tcPr>
            <w:tcW w:w="570" w:type="pct"/>
          </w:tcPr>
          <w:p w14:paraId="1DB60A87" w14:textId="2743FB25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0.097</w:t>
            </w:r>
          </w:p>
        </w:tc>
        <w:tc>
          <w:tcPr>
            <w:tcW w:w="570" w:type="pct"/>
          </w:tcPr>
          <w:p w14:paraId="6BBE9982" w14:textId="52950A64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0.049</w:t>
            </w:r>
          </w:p>
        </w:tc>
        <w:tc>
          <w:tcPr>
            <w:tcW w:w="570" w:type="pct"/>
          </w:tcPr>
          <w:p w14:paraId="609CE123" w14:textId="02A56F11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0.432</w:t>
            </w:r>
          </w:p>
        </w:tc>
        <w:tc>
          <w:tcPr>
            <w:tcW w:w="421" w:type="pct"/>
          </w:tcPr>
          <w:p w14:paraId="6DDD8A5D" w14:textId="16E72530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0.320</w:t>
            </w:r>
          </w:p>
        </w:tc>
        <w:tc>
          <w:tcPr>
            <w:tcW w:w="570" w:type="pct"/>
          </w:tcPr>
          <w:p w14:paraId="0A140079" w14:textId="3A772B19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0.097</w:t>
            </w:r>
          </w:p>
        </w:tc>
        <w:tc>
          <w:tcPr>
            <w:tcW w:w="570" w:type="pct"/>
          </w:tcPr>
          <w:p w14:paraId="3C62D954" w14:textId="680B018B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0.022</w:t>
            </w:r>
          </w:p>
        </w:tc>
        <w:tc>
          <w:tcPr>
            <w:tcW w:w="570" w:type="pct"/>
          </w:tcPr>
          <w:p w14:paraId="4A204E8A" w14:textId="3850A0CC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0.595</w:t>
            </w:r>
          </w:p>
        </w:tc>
        <w:tc>
          <w:tcPr>
            <w:tcW w:w="420" w:type="pct"/>
          </w:tcPr>
          <w:p w14:paraId="7E48216A" w14:textId="5003310F" w:rsidR="00526936" w:rsidRPr="006C6C6D" w:rsidRDefault="004B4A7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B4A72">
              <w:rPr>
                <w:rFonts w:eastAsia="宋体"/>
                <w:b/>
                <w:kern w:val="2"/>
                <w:sz w:val="21"/>
                <w:szCs w:val="21"/>
              </w:rPr>
              <w:t>0.172</w:t>
            </w:r>
          </w:p>
        </w:tc>
      </w:tr>
      <w:tr w:rsidR="00526936" w14:paraId="5D2673A5" w14:textId="77777777" w:rsidTr="00526936">
        <w:trPr>
          <w:trHeight w:val="20"/>
        </w:trPr>
        <w:tc>
          <w:tcPr>
            <w:tcW w:w="740" w:type="pct"/>
          </w:tcPr>
          <w:p w14:paraId="34EC13EE" w14:textId="7FCA1FC5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FS-3</w:t>
            </w:r>
          </w:p>
        </w:tc>
        <w:tc>
          <w:tcPr>
            <w:tcW w:w="570" w:type="pct"/>
          </w:tcPr>
          <w:p w14:paraId="5FC54F5A" w14:textId="688A5EE3" w:rsidR="00526936" w:rsidRPr="006C6C6D" w:rsidRDefault="007566B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566BA">
              <w:rPr>
                <w:rFonts w:eastAsia="宋体"/>
                <w:b/>
                <w:kern w:val="2"/>
                <w:sz w:val="21"/>
                <w:szCs w:val="21"/>
              </w:rPr>
              <w:t>0.224</w:t>
            </w:r>
          </w:p>
        </w:tc>
        <w:tc>
          <w:tcPr>
            <w:tcW w:w="570" w:type="pct"/>
          </w:tcPr>
          <w:p w14:paraId="2F820AE2" w14:textId="311352E9" w:rsidR="00526936" w:rsidRPr="006C6C6D" w:rsidRDefault="00CC0F1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0F1A">
              <w:rPr>
                <w:rFonts w:eastAsia="宋体"/>
                <w:b/>
                <w:kern w:val="2"/>
                <w:sz w:val="21"/>
                <w:szCs w:val="21"/>
              </w:rPr>
              <w:t>0.176</w:t>
            </w:r>
          </w:p>
        </w:tc>
        <w:tc>
          <w:tcPr>
            <w:tcW w:w="570" w:type="pct"/>
          </w:tcPr>
          <w:p w14:paraId="2AE85C1D" w14:textId="1E3FCF74" w:rsidR="00526936" w:rsidRPr="006C6C6D" w:rsidRDefault="00CC0F1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0F1A">
              <w:rPr>
                <w:rFonts w:eastAsia="宋体"/>
                <w:b/>
                <w:kern w:val="2"/>
                <w:sz w:val="21"/>
                <w:szCs w:val="21"/>
              </w:rPr>
              <w:t>0.570</w:t>
            </w:r>
          </w:p>
        </w:tc>
        <w:tc>
          <w:tcPr>
            <w:tcW w:w="421" w:type="pct"/>
          </w:tcPr>
          <w:p w14:paraId="2F22A079" w14:textId="104D0998" w:rsidR="00526936" w:rsidRPr="006C6C6D" w:rsidRDefault="00CC0F1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0F1A">
              <w:rPr>
                <w:rFonts w:eastAsia="宋体"/>
                <w:b/>
                <w:kern w:val="2"/>
                <w:sz w:val="21"/>
                <w:szCs w:val="21"/>
              </w:rPr>
              <w:t>0.823</w:t>
            </w:r>
          </w:p>
        </w:tc>
        <w:tc>
          <w:tcPr>
            <w:tcW w:w="570" w:type="pct"/>
          </w:tcPr>
          <w:p w14:paraId="5E7316ED" w14:textId="49BB1DBB" w:rsidR="00526936" w:rsidRPr="006C6C6D" w:rsidRDefault="00CC0F1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0F1A">
              <w:rPr>
                <w:rFonts w:eastAsia="宋体"/>
                <w:b/>
                <w:kern w:val="2"/>
                <w:sz w:val="21"/>
                <w:szCs w:val="21"/>
              </w:rPr>
              <w:t>0.341</w:t>
            </w:r>
          </w:p>
        </w:tc>
        <w:tc>
          <w:tcPr>
            <w:tcW w:w="570" w:type="pct"/>
          </w:tcPr>
          <w:p w14:paraId="00435B31" w14:textId="47E49B97" w:rsidR="00526936" w:rsidRPr="006C6C6D" w:rsidRDefault="00CC0F1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0F1A">
              <w:rPr>
                <w:rFonts w:eastAsia="宋体"/>
                <w:b/>
                <w:kern w:val="2"/>
                <w:sz w:val="21"/>
                <w:szCs w:val="21"/>
              </w:rPr>
              <w:t>0.266</w:t>
            </w:r>
          </w:p>
        </w:tc>
        <w:tc>
          <w:tcPr>
            <w:tcW w:w="570" w:type="pct"/>
          </w:tcPr>
          <w:p w14:paraId="330E1927" w14:textId="7C2F95A5" w:rsidR="00526936" w:rsidRPr="006C6C6D" w:rsidRDefault="00CC0F1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0F1A">
              <w:rPr>
                <w:rFonts w:eastAsia="宋体"/>
                <w:b/>
                <w:kern w:val="2"/>
                <w:sz w:val="21"/>
                <w:szCs w:val="21"/>
              </w:rPr>
              <w:t>0.454</w:t>
            </w:r>
          </w:p>
        </w:tc>
        <w:tc>
          <w:tcPr>
            <w:tcW w:w="420" w:type="pct"/>
          </w:tcPr>
          <w:p w14:paraId="3EE7C968" w14:textId="50CEC895" w:rsidR="00526936" w:rsidRPr="006C6C6D" w:rsidRDefault="00CC0F1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0F1A">
              <w:rPr>
                <w:rFonts w:eastAsia="宋体"/>
                <w:b/>
                <w:kern w:val="2"/>
                <w:sz w:val="21"/>
                <w:szCs w:val="21"/>
              </w:rPr>
              <w:t>1.096</w:t>
            </w:r>
          </w:p>
        </w:tc>
      </w:tr>
      <w:tr w:rsidR="00526936" w14:paraId="0606A5F6" w14:textId="77777777" w:rsidTr="00526936">
        <w:trPr>
          <w:trHeight w:val="20"/>
        </w:trPr>
        <w:tc>
          <w:tcPr>
            <w:tcW w:w="740" w:type="pct"/>
          </w:tcPr>
          <w:p w14:paraId="7BE887F8" w14:textId="79C4B5BD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FS-4</w:t>
            </w:r>
          </w:p>
        </w:tc>
        <w:tc>
          <w:tcPr>
            <w:tcW w:w="570" w:type="pct"/>
          </w:tcPr>
          <w:p w14:paraId="22B52A35" w14:textId="2DCCF314" w:rsidR="00526936" w:rsidRPr="006C6C6D" w:rsidRDefault="00FD5985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D5985">
              <w:rPr>
                <w:rFonts w:eastAsia="宋体"/>
                <w:b/>
                <w:kern w:val="2"/>
                <w:sz w:val="21"/>
                <w:szCs w:val="21"/>
              </w:rPr>
              <w:t>0.056</w:t>
            </w:r>
          </w:p>
        </w:tc>
        <w:tc>
          <w:tcPr>
            <w:tcW w:w="570" w:type="pct"/>
          </w:tcPr>
          <w:p w14:paraId="1B210980" w14:textId="0CE47AF0" w:rsidR="00526936" w:rsidRPr="006C6C6D" w:rsidRDefault="00FD5985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D5985">
              <w:rPr>
                <w:rFonts w:eastAsia="宋体"/>
                <w:b/>
                <w:kern w:val="2"/>
                <w:sz w:val="21"/>
                <w:szCs w:val="21"/>
              </w:rPr>
              <w:t>0.008</w:t>
            </w:r>
          </w:p>
        </w:tc>
        <w:tc>
          <w:tcPr>
            <w:tcW w:w="570" w:type="pct"/>
          </w:tcPr>
          <w:p w14:paraId="5D762999" w14:textId="32656AE9" w:rsidR="00526936" w:rsidRPr="006C6C6D" w:rsidRDefault="00FD5985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D5985">
              <w:rPr>
                <w:rFonts w:eastAsia="宋体"/>
                <w:b/>
                <w:kern w:val="2"/>
                <w:sz w:val="21"/>
                <w:szCs w:val="21"/>
              </w:rPr>
              <w:t>0.493</w:t>
            </w:r>
          </w:p>
        </w:tc>
        <w:tc>
          <w:tcPr>
            <w:tcW w:w="421" w:type="pct"/>
          </w:tcPr>
          <w:p w14:paraId="1926B1F8" w14:textId="7E7AEC9F" w:rsidR="00526936" w:rsidRPr="006C6C6D" w:rsidRDefault="00FD5985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D5985">
              <w:rPr>
                <w:rFonts w:eastAsia="宋体"/>
                <w:b/>
                <w:kern w:val="2"/>
                <w:sz w:val="21"/>
                <w:szCs w:val="21"/>
              </w:rPr>
              <w:t>0.137</w:t>
            </w:r>
          </w:p>
        </w:tc>
        <w:tc>
          <w:tcPr>
            <w:tcW w:w="570" w:type="pct"/>
          </w:tcPr>
          <w:p w14:paraId="7C863355" w14:textId="46E4433C" w:rsidR="00526936" w:rsidRPr="006C6C6D" w:rsidRDefault="00EA054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EA0549">
              <w:rPr>
                <w:rFonts w:eastAsia="宋体"/>
                <w:b/>
                <w:kern w:val="2"/>
                <w:sz w:val="21"/>
                <w:szCs w:val="21"/>
              </w:rPr>
              <w:t>0.199</w:t>
            </w:r>
          </w:p>
        </w:tc>
        <w:tc>
          <w:tcPr>
            <w:tcW w:w="570" w:type="pct"/>
          </w:tcPr>
          <w:p w14:paraId="436C4594" w14:textId="02C6FFE4" w:rsidR="00526936" w:rsidRPr="006C6C6D" w:rsidRDefault="00EA054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EA0549">
              <w:rPr>
                <w:rFonts w:eastAsia="宋体"/>
                <w:b/>
                <w:kern w:val="2"/>
                <w:sz w:val="21"/>
                <w:szCs w:val="21"/>
              </w:rPr>
              <w:t>0.124</w:t>
            </w:r>
          </w:p>
        </w:tc>
        <w:tc>
          <w:tcPr>
            <w:tcW w:w="570" w:type="pct"/>
          </w:tcPr>
          <w:p w14:paraId="2BB628CA" w14:textId="79E7CEBC" w:rsidR="00526936" w:rsidRPr="006C6C6D" w:rsidRDefault="00EA054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EA0549">
              <w:rPr>
                <w:rFonts w:eastAsia="宋体"/>
                <w:b/>
                <w:kern w:val="2"/>
                <w:sz w:val="21"/>
                <w:szCs w:val="21"/>
              </w:rPr>
              <w:t>0.431</w:t>
            </w:r>
          </w:p>
        </w:tc>
        <w:tc>
          <w:tcPr>
            <w:tcW w:w="420" w:type="pct"/>
          </w:tcPr>
          <w:p w14:paraId="0647A80D" w14:textId="7B9118FF" w:rsidR="00526936" w:rsidRPr="006C6C6D" w:rsidRDefault="00EA054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EA0549">
              <w:rPr>
                <w:rFonts w:eastAsia="宋体"/>
                <w:b/>
                <w:kern w:val="2"/>
                <w:sz w:val="21"/>
                <w:szCs w:val="21"/>
              </w:rPr>
              <w:t>0.679</w:t>
            </w:r>
          </w:p>
        </w:tc>
      </w:tr>
      <w:tr w:rsidR="00526936" w14:paraId="34D3E943" w14:textId="77777777" w:rsidTr="00526936">
        <w:trPr>
          <w:trHeight w:val="20"/>
        </w:trPr>
        <w:tc>
          <w:tcPr>
            <w:tcW w:w="740" w:type="pct"/>
          </w:tcPr>
          <w:p w14:paraId="14829BBC" w14:textId="7CB4A857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FS-5</w:t>
            </w:r>
          </w:p>
        </w:tc>
        <w:tc>
          <w:tcPr>
            <w:tcW w:w="570" w:type="pct"/>
          </w:tcPr>
          <w:p w14:paraId="719D331E" w14:textId="4579A9F6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0.202</w:t>
            </w:r>
          </w:p>
        </w:tc>
        <w:tc>
          <w:tcPr>
            <w:tcW w:w="570" w:type="pct"/>
          </w:tcPr>
          <w:p w14:paraId="36BEEC1A" w14:textId="0984D3FB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0.154</w:t>
            </w:r>
          </w:p>
        </w:tc>
        <w:tc>
          <w:tcPr>
            <w:tcW w:w="570" w:type="pct"/>
          </w:tcPr>
          <w:p w14:paraId="557471FE" w14:textId="20843CEC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0.572</w:t>
            </w:r>
          </w:p>
        </w:tc>
        <w:tc>
          <w:tcPr>
            <w:tcW w:w="421" w:type="pct"/>
          </w:tcPr>
          <w:p w14:paraId="6F46013A" w14:textId="512E1E31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0.723</w:t>
            </w:r>
          </w:p>
        </w:tc>
        <w:tc>
          <w:tcPr>
            <w:tcW w:w="570" w:type="pct"/>
          </w:tcPr>
          <w:p w14:paraId="6BA9F3BF" w14:textId="73F80C74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0.247</w:t>
            </w:r>
          </w:p>
        </w:tc>
        <w:tc>
          <w:tcPr>
            <w:tcW w:w="570" w:type="pct"/>
          </w:tcPr>
          <w:p w14:paraId="71F8D2F5" w14:textId="0A7A171A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0.172</w:t>
            </w:r>
          </w:p>
        </w:tc>
        <w:tc>
          <w:tcPr>
            <w:tcW w:w="570" w:type="pct"/>
          </w:tcPr>
          <w:p w14:paraId="71C1E27C" w14:textId="60CC25DC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0.434</w:t>
            </w:r>
          </w:p>
        </w:tc>
        <w:tc>
          <w:tcPr>
            <w:tcW w:w="420" w:type="pct"/>
          </w:tcPr>
          <w:p w14:paraId="361A9506" w14:textId="03B4B28E" w:rsidR="00526936" w:rsidRPr="006C6C6D" w:rsidRDefault="00613D12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3D12">
              <w:rPr>
                <w:rFonts w:eastAsia="宋体"/>
                <w:b/>
                <w:kern w:val="2"/>
                <w:sz w:val="21"/>
                <w:szCs w:val="21"/>
              </w:rPr>
              <w:t>0.865</w:t>
            </w:r>
          </w:p>
        </w:tc>
      </w:tr>
      <w:tr w:rsidR="00526936" w14:paraId="2B671594" w14:textId="77777777" w:rsidTr="00526936">
        <w:trPr>
          <w:trHeight w:val="20"/>
        </w:trPr>
        <w:tc>
          <w:tcPr>
            <w:tcW w:w="740" w:type="pct"/>
          </w:tcPr>
          <w:p w14:paraId="2C2A9390" w14:textId="71F9ADFA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FS-6</w:t>
            </w:r>
          </w:p>
        </w:tc>
        <w:tc>
          <w:tcPr>
            <w:tcW w:w="570" w:type="pct"/>
          </w:tcPr>
          <w:p w14:paraId="786BD8F8" w14:textId="73F830E7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0.204</w:t>
            </w:r>
          </w:p>
        </w:tc>
        <w:tc>
          <w:tcPr>
            <w:tcW w:w="570" w:type="pct"/>
          </w:tcPr>
          <w:p w14:paraId="5C6FA43E" w14:textId="7801F283" w:rsidR="00526936" w:rsidRPr="006C6C6D" w:rsidRDefault="00E4183B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E4183B">
              <w:rPr>
                <w:rFonts w:eastAsia="宋体"/>
                <w:b/>
                <w:kern w:val="2"/>
                <w:sz w:val="21"/>
                <w:szCs w:val="21"/>
              </w:rPr>
              <w:t>0.156</w:t>
            </w:r>
          </w:p>
        </w:tc>
        <w:tc>
          <w:tcPr>
            <w:tcW w:w="570" w:type="pct"/>
          </w:tcPr>
          <w:p w14:paraId="41FCCBFE" w14:textId="26F5E297" w:rsidR="00526936" w:rsidRPr="006C6C6D" w:rsidRDefault="00E4183B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E4183B">
              <w:rPr>
                <w:rFonts w:eastAsia="宋体"/>
                <w:b/>
                <w:kern w:val="2"/>
                <w:sz w:val="21"/>
                <w:szCs w:val="21"/>
              </w:rPr>
              <w:t>0.561</w:t>
            </w:r>
          </w:p>
        </w:tc>
        <w:tc>
          <w:tcPr>
            <w:tcW w:w="421" w:type="pct"/>
          </w:tcPr>
          <w:p w14:paraId="1A2AB794" w14:textId="56B6ABC1" w:rsidR="00526936" w:rsidRPr="006C6C6D" w:rsidRDefault="00E4183B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E4183B">
              <w:rPr>
                <w:rFonts w:eastAsia="宋体"/>
                <w:b/>
                <w:kern w:val="2"/>
                <w:sz w:val="21"/>
                <w:szCs w:val="21"/>
              </w:rPr>
              <w:t>0.780</w:t>
            </w:r>
          </w:p>
        </w:tc>
        <w:tc>
          <w:tcPr>
            <w:tcW w:w="570" w:type="pct"/>
          </w:tcPr>
          <w:p w14:paraId="73D1563F" w14:textId="3FF3083C" w:rsidR="00526936" w:rsidRPr="006C6C6D" w:rsidRDefault="00693620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93620">
              <w:rPr>
                <w:rFonts w:eastAsia="宋体"/>
                <w:b/>
                <w:kern w:val="2"/>
                <w:sz w:val="21"/>
                <w:szCs w:val="21"/>
              </w:rPr>
              <w:t>0.278</w:t>
            </w:r>
          </w:p>
        </w:tc>
        <w:tc>
          <w:tcPr>
            <w:tcW w:w="570" w:type="pct"/>
          </w:tcPr>
          <w:p w14:paraId="40E6928B" w14:textId="7F9514D7" w:rsidR="00526936" w:rsidRPr="006C6C6D" w:rsidRDefault="00693620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93620">
              <w:rPr>
                <w:rFonts w:eastAsia="宋体"/>
                <w:b/>
                <w:kern w:val="2"/>
                <w:sz w:val="21"/>
                <w:szCs w:val="21"/>
              </w:rPr>
              <w:t>0.202</w:t>
            </w:r>
          </w:p>
        </w:tc>
        <w:tc>
          <w:tcPr>
            <w:tcW w:w="570" w:type="pct"/>
          </w:tcPr>
          <w:p w14:paraId="6890A873" w14:textId="40E5CF3F" w:rsidR="00526936" w:rsidRPr="006C6C6D" w:rsidRDefault="00693620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93620">
              <w:rPr>
                <w:rFonts w:eastAsia="宋体"/>
                <w:b/>
                <w:kern w:val="2"/>
                <w:sz w:val="21"/>
                <w:szCs w:val="21"/>
              </w:rPr>
              <w:t>0.449</w:t>
            </w:r>
          </w:p>
        </w:tc>
        <w:tc>
          <w:tcPr>
            <w:tcW w:w="420" w:type="pct"/>
          </w:tcPr>
          <w:p w14:paraId="109B2856" w14:textId="3622761B" w:rsidR="00526936" w:rsidRPr="006C6C6D" w:rsidRDefault="00693620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93620">
              <w:rPr>
                <w:rFonts w:eastAsia="宋体"/>
                <w:b/>
                <w:kern w:val="2"/>
                <w:sz w:val="21"/>
                <w:szCs w:val="21"/>
              </w:rPr>
              <w:t>0.987</w:t>
            </w:r>
          </w:p>
        </w:tc>
      </w:tr>
      <w:tr w:rsidR="00526936" w14:paraId="08069A29" w14:textId="77777777" w:rsidTr="00526936">
        <w:trPr>
          <w:trHeight w:val="20"/>
        </w:trPr>
        <w:tc>
          <w:tcPr>
            <w:tcW w:w="740" w:type="pct"/>
          </w:tcPr>
          <w:p w14:paraId="08DFD404" w14:textId="5CA400F6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lastRenderedPageBreak/>
              <w:t>FS-7</w:t>
            </w:r>
          </w:p>
        </w:tc>
        <w:tc>
          <w:tcPr>
            <w:tcW w:w="570" w:type="pct"/>
          </w:tcPr>
          <w:p w14:paraId="0DD5417F" w14:textId="7158C6B2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0.195</w:t>
            </w:r>
          </w:p>
        </w:tc>
        <w:tc>
          <w:tcPr>
            <w:tcW w:w="570" w:type="pct"/>
          </w:tcPr>
          <w:p w14:paraId="493E66C6" w14:textId="0AA531D3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0.147</w:t>
            </w:r>
          </w:p>
        </w:tc>
        <w:tc>
          <w:tcPr>
            <w:tcW w:w="570" w:type="pct"/>
          </w:tcPr>
          <w:p w14:paraId="79F99843" w14:textId="46699494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0.592</w:t>
            </w:r>
          </w:p>
        </w:tc>
        <w:tc>
          <w:tcPr>
            <w:tcW w:w="421" w:type="pct"/>
          </w:tcPr>
          <w:p w14:paraId="7753367A" w14:textId="435D24CD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0.727</w:t>
            </w:r>
          </w:p>
        </w:tc>
        <w:tc>
          <w:tcPr>
            <w:tcW w:w="570" w:type="pct"/>
          </w:tcPr>
          <w:p w14:paraId="4E5DD524" w14:textId="07666556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0.265</w:t>
            </w:r>
          </w:p>
        </w:tc>
        <w:tc>
          <w:tcPr>
            <w:tcW w:w="570" w:type="pct"/>
          </w:tcPr>
          <w:p w14:paraId="00C6926F" w14:textId="6B9C7F0B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0.190</w:t>
            </w:r>
          </w:p>
        </w:tc>
        <w:tc>
          <w:tcPr>
            <w:tcW w:w="570" w:type="pct"/>
          </w:tcPr>
          <w:p w14:paraId="5CEC6352" w14:textId="47C100F9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0.443</w:t>
            </w:r>
          </w:p>
        </w:tc>
        <w:tc>
          <w:tcPr>
            <w:tcW w:w="420" w:type="pct"/>
          </w:tcPr>
          <w:p w14:paraId="73AB2711" w14:textId="0585BB9D" w:rsidR="00526936" w:rsidRPr="006C6C6D" w:rsidRDefault="005D3EEE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5D3EEE">
              <w:rPr>
                <w:rFonts w:eastAsia="宋体"/>
                <w:b/>
                <w:kern w:val="2"/>
                <w:sz w:val="21"/>
                <w:szCs w:val="21"/>
              </w:rPr>
              <w:t>0.968</w:t>
            </w:r>
          </w:p>
        </w:tc>
      </w:tr>
      <w:tr w:rsidR="00526936" w14:paraId="6F837E69" w14:textId="77777777" w:rsidTr="00526936">
        <w:trPr>
          <w:trHeight w:val="20"/>
        </w:trPr>
        <w:tc>
          <w:tcPr>
            <w:tcW w:w="740" w:type="pct"/>
          </w:tcPr>
          <w:p w14:paraId="73DBD561" w14:textId="2E8DD85E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FS-8</w:t>
            </w:r>
          </w:p>
        </w:tc>
        <w:tc>
          <w:tcPr>
            <w:tcW w:w="570" w:type="pct"/>
          </w:tcPr>
          <w:p w14:paraId="5395D755" w14:textId="32F29B80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0.195</w:t>
            </w:r>
          </w:p>
        </w:tc>
        <w:tc>
          <w:tcPr>
            <w:tcW w:w="570" w:type="pct"/>
          </w:tcPr>
          <w:p w14:paraId="3672C3B4" w14:textId="1A1ED08B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0.147</w:t>
            </w:r>
          </w:p>
        </w:tc>
        <w:tc>
          <w:tcPr>
            <w:tcW w:w="570" w:type="pct"/>
          </w:tcPr>
          <w:p w14:paraId="6BCA927A" w14:textId="07A4FF18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0.578</w:t>
            </w:r>
          </w:p>
        </w:tc>
        <w:tc>
          <w:tcPr>
            <w:tcW w:w="421" w:type="pct"/>
          </w:tcPr>
          <w:p w14:paraId="5562341A" w14:textId="61AE7AC5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0.733</w:t>
            </w:r>
          </w:p>
        </w:tc>
        <w:tc>
          <w:tcPr>
            <w:tcW w:w="570" w:type="pct"/>
          </w:tcPr>
          <w:p w14:paraId="3375A4EF" w14:textId="0AB0A392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0.292</w:t>
            </w:r>
          </w:p>
        </w:tc>
        <w:tc>
          <w:tcPr>
            <w:tcW w:w="570" w:type="pct"/>
          </w:tcPr>
          <w:p w14:paraId="43453659" w14:textId="3A33065F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0.217</w:t>
            </w:r>
          </w:p>
        </w:tc>
        <w:tc>
          <w:tcPr>
            <w:tcW w:w="570" w:type="pct"/>
          </w:tcPr>
          <w:p w14:paraId="5142BFC9" w14:textId="0266D5F4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0.463</w:t>
            </w:r>
          </w:p>
        </w:tc>
        <w:tc>
          <w:tcPr>
            <w:tcW w:w="420" w:type="pct"/>
          </w:tcPr>
          <w:p w14:paraId="08C4587E" w14:textId="26D717A4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1.037</w:t>
            </w:r>
          </w:p>
        </w:tc>
      </w:tr>
      <w:tr w:rsidR="00526936" w14:paraId="7E959EBD" w14:textId="77777777" w:rsidTr="00526936">
        <w:trPr>
          <w:trHeight w:val="20"/>
        </w:trPr>
        <w:tc>
          <w:tcPr>
            <w:tcW w:w="740" w:type="pct"/>
          </w:tcPr>
          <w:p w14:paraId="48417313" w14:textId="5DABB05A" w:rsidR="00526936" w:rsidRPr="00D95BD4" w:rsidRDefault="00526936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FS-9</w:t>
            </w:r>
          </w:p>
        </w:tc>
        <w:tc>
          <w:tcPr>
            <w:tcW w:w="570" w:type="pct"/>
          </w:tcPr>
          <w:p w14:paraId="11E87027" w14:textId="3CDDD274" w:rsidR="00526936" w:rsidRPr="006C6C6D" w:rsidRDefault="00655913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55913">
              <w:rPr>
                <w:rFonts w:eastAsia="宋体"/>
                <w:b/>
                <w:kern w:val="2"/>
                <w:sz w:val="21"/>
                <w:szCs w:val="21"/>
              </w:rPr>
              <w:t>0.194</w:t>
            </w:r>
          </w:p>
        </w:tc>
        <w:tc>
          <w:tcPr>
            <w:tcW w:w="570" w:type="pct"/>
          </w:tcPr>
          <w:p w14:paraId="1D235040" w14:textId="169D9F2A" w:rsidR="00526936" w:rsidRPr="006C6C6D" w:rsidRDefault="001777E1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777E1">
              <w:rPr>
                <w:rFonts w:eastAsia="宋体"/>
                <w:b/>
                <w:kern w:val="2"/>
                <w:sz w:val="21"/>
                <w:szCs w:val="21"/>
              </w:rPr>
              <w:t>0.146</w:t>
            </w:r>
          </w:p>
        </w:tc>
        <w:tc>
          <w:tcPr>
            <w:tcW w:w="570" w:type="pct"/>
          </w:tcPr>
          <w:p w14:paraId="6ECA770C" w14:textId="3EC61295" w:rsidR="00526936" w:rsidRPr="006C6C6D" w:rsidRDefault="001777E1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777E1">
              <w:rPr>
                <w:rFonts w:eastAsia="宋体"/>
                <w:b/>
                <w:kern w:val="2"/>
                <w:sz w:val="21"/>
                <w:szCs w:val="21"/>
              </w:rPr>
              <w:t>0.579</w:t>
            </w:r>
          </w:p>
        </w:tc>
        <w:tc>
          <w:tcPr>
            <w:tcW w:w="421" w:type="pct"/>
          </w:tcPr>
          <w:p w14:paraId="6845F25B" w14:textId="6D0A2B59" w:rsidR="00526936" w:rsidRPr="006C6C6D" w:rsidRDefault="001777E1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777E1">
              <w:rPr>
                <w:rFonts w:eastAsia="宋体"/>
                <w:b/>
                <w:kern w:val="2"/>
                <w:sz w:val="21"/>
                <w:szCs w:val="21"/>
              </w:rPr>
              <w:t>0.751</w:t>
            </w:r>
          </w:p>
        </w:tc>
        <w:tc>
          <w:tcPr>
            <w:tcW w:w="570" w:type="pct"/>
          </w:tcPr>
          <w:p w14:paraId="5E6F7595" w14:textId="098AC617" w:rsidR="00526936" w:rsidRPr="006C6C6D" w:rsidRDefault="001777E1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777E1">
              <w:rPr>
                <w:rFonts w:eastAsia="宋体"/>
                <w:b/>
                <w:kern w:val="2"/>
                <w:sz w:val="21"/>
                <w:szCs w:val="21"/>
              </w:rPr>
              <w:t>0.263</w:t>
            </w:r>
          </w:p>
        </w:tc>
        <w:tc>
          <w:tcPr>
            <w:tcW w:w="570" w:type="pct"/>
          </w:tcPr>
          <w:p w14:paraId="74FEBDE0" w14:textId="48957FFE" w:rsidR="00526936" w:rsidRPr="006C6C6D" w:rsidRDefault="001777E1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777E1">
              <w:rPr>
                <w:rFonts w:eastAsia="宋体"/>
                <w:b/>
                <w:kern w:val="2"/>
                <w:sz w:val="21"/>
                <w:szCs w:val="21"/>
              </w:rPr>
              <w:t>0.188</w:t>
            </w:r>
          </w:p>
        </w:tc>
        <w:tc>
          <w:tcPr>
            <w:tcW w:w="570" w:type="pct"/>
          </w:tcPr>
          <w:p w14:paraId="6BC73807" w14:textId="4D57DD90" w:rsidR="00526936" w:rsidRPr="006C6C6D" w:rsidRDefault="001777E1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777E1">
              <w:rPr>
                <w:rFonts w:eastAsia="宋体"/>
                <w:b/>
                <w:kern w:val="2"/>
                <w:sz w:val="21"/>
                <w:szCs w:val="21"/>
              </w:rPr>
              <w:t>0.476</w:t>
            </w:r>
          </w:p>
        </w:tc>
        <w:tc>
          <w:tcPr>
            <w:tcW w:w="420" w:type="pct"/>
          </w:tcPr>
          <w:p w14:paraId="54BD55E9" w14:textId="60005661" w:rsidR="00526936" w:rsidRPr="006C6C6D" w:rsidRDefault="001777E1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777E1">
              <w:rPr>
                <w:rFonts w:eastAsia="宋体"/>
                <w:b/>
                <w:kern w:val="2"/>
                <w:sz w:val="21"/>
                <w:szCs w:val="21"/>
              </w:rPr>
              <w:t>0.925</w:t>
            </w:r>
          </w:p>
        </w:tc>
      </w:tr>
      <w:tr w:rsidR="007914F1" w14:paraId="4E1FC506" w14:textId="77777777" w:rsidTr="00526936">
        <w:trPr>
          <w:trHeight w:val="20"/>
        </w:trPr>
        <w:tc>
          <w:tcPr>
            <w:tcW w:w="740" w:type="pct"/>
          </w:tcPr>
          <w:p w14:paraId="5B62BF01" w14:textId="33D6560A" w:rsidR="007914F1" w:rsidRDefault="007914F1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 w:hint="eastAsia"/>
                <w:b/>
                <w:kern w:val="2"/>
              </w:rPr>
              <w:t>FS-1-1</w:t>
            </w:r>
          </w:p>
        </w:tc>
        <w:tc>
          <w:tcPr>
            <w:tcW w:w="570" w:type="pct"/>
          </w:tcPr>
          <w:p w14:paraId="764679E7" w14:textId="66BC57BC" w:rsidR="007914F1" w:rsidRPr="00655913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0.046</w:t>
            </w:r>
          </w:p>
        </w:tc>
        <w:tc>
          <w:tcPr>
            <w:tcW w:w="570" w:type="pct"/>
          </w:tcPr>
          <w:p w14:paraId="08BF8C61" w14:textId="339822D0" w:rsidR="007914F1" w:rsidRPr="001777E1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-0.001</w:t>
            </w:r>
          </w:p>
        </w:tc>
        <w:tc>
          <w:tcPr>
            <w:tcW w:w="570" w:type="pct"/>
          </w:tcPr>
          <w:p w14:paraId="377929A6" w14:textId="76116902" w:rsidR="007914F1" w:rsidRPr="001777E1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0.515</w:t>
            </w:r>
          </w:p>
        </w:tc>
        <w:tc>
          <w:tcPr>
            <w:tcW w:w="421" w:type="pct"/>
          </w:tcPr>
          <w:p w14:paraId="3E3F98ED" w14:textId="3440AF08" w:rsidR="007914F1" w:rsidRPr="001777E1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0.083</w:t>
            </w:r>
          </w:p>
        </w:tc>
        <w:tc>
          <w:tcPr>
            <w:tcW w:w="570" w:type="pct"/>
          </w:tcPr>
          <w:p w14:paraId="28DA8AD9" w14:textId="62A9ADDC" w:rsidR="007914F1" w:rsidRPr="001777E1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0.238</w:t>
            </w:r>
          </w:p>
        </w:tc>
        <w:tc>
          <w:tcPr>
            <w:tcW w:w="570" w:type="pct"/>
          </w:tcPr>
          <w:p w14:paraId="630D7CFF" w14:textId="6D01C4B8" w:rsidR="007914F1" w:rsidRPr="001777E1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0.161</w:t>
            </w:r>
          </w:p>
        </w:tc>
        <w:tc>
          <w:tcPr>
            <w:tcW w:w="570" w:type="pct"/>
          </w:tcPr>
          <w:p w14:paraId="17813E7F" w14:textId="77439481" w:rsidR="007914F1" w:rsidRPr="001777E1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0.420</w:t>
            </w:r>
          </w:p>
        </w:tc>
        <w:tc>
          <w:tcPr>
            <w:tcW w:w="420" w:type="pct"/>
          </w:tcPr>
          <w:p w14:paraId="54474B47" w14:textId="54EE76A5" w:rsidR="007914F1" w:rsidRPr="001777E1" w:rsidRDefault="00A43799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A43799">
              <w:rPr>
                <w:rFonts w:eastAsia="宋体"/>
                <w:b/>
                <w:kern w:val="2"/>
                <w:sz w:val="21"/>
                <w:szCs w:val="21"/>
              </w:rPr>
              <w:t>0.893</w:t>
            </w:r>
          </w:p>
        </w:tc>
      </w:tr>
      <w:tr w:rsidR="007914F1" w14:paraId="4A0143C0" w14:textId="77777777" w:rsidTr="00526936">
        <w:trPr>
          <w:trHeight w:val="20"/>
        </w:trPr>
        <w:tc>
          <w:tcPr>
            <w:tcW w:w="740" w:type="pct"/>
          </w:tcPr>
          <w:p w14:paraId="7EDA904C" w14:textId="2D90ECC6" w:rsidR="007914F1" w:rsidRDefault="007914F1" w:rsidP="00D95BD4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 w:hint="eastAsia"/>
                <w:b/>
                <w:kern w:val="2"/>
              </w:rPr>
              <w:t>FS-2-1</w:t>
            </w:r>
          </w:p>
        </w:tc>
        <w:tc>
          <w:tcPr>
            <w:tcW w:w="570" w:type="pct"/>
          </w:tcPr>
          <w:p w14:paraId="21DEB769" w14:textId="6901D7FD" w:rsidR="007914F1" w:rsidRPr="00655913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0.059</w:t>
            </w:r>
          </w:p>
        </w:tc>
        <w:tc>
          <w:tcPr>
            <w:tcW w:w="570" w:type="pct"/>
          </w:tcPr>
          <w:p w14:paraId="782EFE19" w14:textId="783A8F4F" w:rsidR="007914F1" w:rsidRPr="001777E1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0.011</w:t>
            </w:r>
          </w:p>
        </w:tc>
        <w:tc>
          <w:tcPr>
            <w:tcW w:w="570" w:type="pct"/>
          </w:tcPr>
          <w:p w14:paraId="3DD705CF" w14:textId="347FF40F" w:rsidR="007914F1" w:rsidRPr="001777E1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0.489</w:t>
            </w:r>
          </w:p>
        </w:tc>
        <w:tc>
          <w:tcPr>
            <w:tcW w:w="421" w:type="pct"/>
          </w:tcPr>
          <w:p w14:paraId="7D06B26F" w14:textId="1264EE37" w:rsidR="007914F1" w:rsidRPr="001777E1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0.152</w:t>
            </w:r>
          </w:p>
        </w:tc>
        <w:tc>
          <w:tcPr>
            <w:tcW w:w="570" w:type="pct"/>
          </w:tcPr>
          <w:p w14:paraId="04F83D2C" w14:textId="4834873D" w:rsidR="007914F1" w:rsidRPr="001777E1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0.227</w:t>
            </w:r>
          </w:p>
        </w:tc>
        <w:tc>
          <w:tcPr>
            <w:tcW w:w="570" w:type="pct"/>
          </w:tcPr>
          <w:p w14:paraId="424F6360" w14:textId="65963C8A" w:rsidR="007914F1" w:rsidRPr="001777E1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0.150</w:t>
            </w:r>
          </w:p>
        </w:tc>
        <w:tc>
          <w:tcPr>
            <w:tcW w:w="570" w:type="pct"/>
          </w:tcPr>
          <w:p w14:paraId="7AA44206" w14:textId="1FF3F0BE" w:rsidR="007914F1" w:rsidRPr="001777E1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0.413</w:t>
            </w:r>
          </w:p>
        </w:tc>
        <w:tc>
          <w:tcPr>
            <w:tcW w:w="420" w:type="pct"/>
          </w:tcPr>
          <w:p w14:paraId="0A85CC74" w14:textId="7C13AF80" w:rsidR="007914F1" w:rsidRPr="001777E1" w:rsidRDefault="001C7E7A" w:rsidP="006C6C6D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C7E7A">
              <w:rPr>
                <w:rFonts w:eastAsia="宋体"/>
                <w:b/>
                <w:kern w:val="2"/>
                <w:sz w:val="21"/>
                <w:szCs w:val="21"/>
              </w:rPr>
              <w:t>0.801</w:t>
            </w:r>
          </w:p>
        </w:tc>
      </w:tr>
    </w:tbl>
    <w:p w14:paraId="5B7C5168" w14:textId="3EDDEF99" w:rsidR="00391E3E" w:rsidRPr="00E5281B" w:rsidRDefault="00C477FE" w:rsidP="00E5281B">
      <w:pPr>
        <w:jc w:val="both"/>
        <w:rPr>
          <w:rFonts w:ascii="Times" w:hAnsi="Times" w:cs="Times"/>
          <w:color w:val="000000"/>
          <w:sz w:val="26"/>
          <w:szCs w:val="26"/>
        </w:rPr>
      </w:pPr>
      <w:r w:rsidRPr="00E5281B">
        <w:rPr>
          <w:rFonts w:ascii="Times" w:hAnsi="Times" w:cs="Times"/>
          <w:color w:val="000000"/>
          <w:sz w:val="26"/>
          <w:szCs w:val="26"/>
        </w:rPr>
        <w:t>C</w:t>
      </w:r>
      <w:r w:rsidRPr="00E5281B">
        <w:rPr>
          <w:rFonts w:ascii="Times" w:hAnsi="Times" w:cs="Times" w:hint="eastAsia"/>
          <w:color w:val="000000"/>
          <w:sz w:val="26"/>
          <w:szCs w:val="26"/>
        </w:rPr>
        <w:t xml:space="preserve">ompared with results from </w:t>
      </w:r>
      <w:proofErr w:type="spellStart"/>
      <w:r w:rsidRPr="00E5281B">
        <w:rPr>
          <w:rFonts w:ascii="Times" w:hAnsi="Times" w:cs="Times" w:hint="eastAsia"/>
          <w:color w:val="000000"/>
          <w:sz w:val="26"/>
          <w:szCs w:val="26"/>
        </w:rPr>
        <w:t>backtest</w:t>
      </w:r>
      <w:proofErr w:type="spellEnd"/>
      <w:r w:rsidRPr="00E5281B">
        <w:rPr>
          <w:rFonts w:ascii="Times" w:hAnsi="Times" w:cs="Times" w:hint="eastAsia"/>
          <w:color w:val="000000"/>
          <w:sz w:val="26"/>
          <w:szCs w:val="26"/>
        </w:rPr>
        <w:t xml:space="preserve">, only FS-2 which uses </w:t>
      </w:r>
      <w:proofErr w:type="spellStart"/>
      <w:r w:rsidRPr="00E5281B">
        <w:rPr>
          <w:rFonts w:ascii="Times" w:hAnsi="Times" w:cs="Times" w:hint="eastAsia"/>
          <w:color w:val="000000"/>
          <w:sz w:val="26"/>
          <w:szCs w:val="26"/>
        </w:rPr>
        <w:t>cashflow</w:t>
      </w:r>
      <w:proofErr w:type="spellEnd"/>
      <w:r w:rsidRPr="00E5281B">
        <w:rPr>
          <w:rFonts w:ascii="Times" w:hAnsi="Times" w:cs="Times" w:hint="eastAsia"/>
          <w:color w:val="000000"/>
          <w:sz w:val="26"/>
          <w:szCs w:val="26"/>
        </w:rPr>
        <w:t xml:space="preserve"> statement info</w:t>
      </w:r>
      <w:r w:rsidR="00BB222D">
        <w:rPr>
          <w:rFonts w:ascii="Times" w:hAnsi="Times" w:cs="Times" w:hint="eastAsia"/>
          <w:color w:val="000000"/>
          <w:sz w:val="26"/>
          <w:szCs w:val="26"/>
        </w:rPr>
        <w:t>rmation</w:t>
      </w:r>
      <w:r w:rsidRPr="00E5281B">
        <w:rPr>
          <w:rFonts w:ascii="Times" w:hAnsi="Times" w:cs="Times" w:hint="eastAsia"/>
          <w:color w:val="000000"/>
          <w:sz w:val="26"/>
          <w:szCs w:val="26"/>
        </w:rPr>
        <w:t xml:space="preserve"> yields ROR at 9.7%. others</w:t>
      </w:r>
      <w:r w:rsidRPr="00E5281B">
        <w:rPr>
          <w:rFonts w:ascii="Times" w:hAnsi="Times" w:cs="Times"/>
          <w:color w:val="000000"/>
          <w:sz w:val="26"/>
          <w:szCs w:val="26"/>
        </w:rPr>
        <w:t>’</w:t>
      </w:r>
      <w:r w:rsidRPr="00E5281B">
        <w:rPr>
          <w:rFonts w:ascii="Times" w:hAnsi="Times" w:cs="Times" w:hint="eastAsia"/>
          <w:color w:val="000000"/>
          <w:sz w:val="26"/>
          <w:szCs w:val="26"/>
        </w:rPr>
        <w:t xml:space="preserve"> RORs are all </w:t>
      </w:r>
      <w:r w:rsidRPr="00E5281B">
        <w:rPr>
          <w:rFonts w:ascii="Times" w:hAnsi="Times" w:cs="Times"/>
          <w:color w:val="000000"/>
          <w:sz w:val="26"/>
          <w:szCs w:val="26"/>
        </w:rPr>
        <w:t>nearly</w:t>
      </w:r>
      <w:r w:rsidRPr="00E5281B">
        <w:rPr>
          <w:rFonts w:ascii="Times" w:hAnsi="Times" w:cs="Times" w:hint="eastAsia"/>
          <w:color w:val="000000"/>
          <w:sz w:val="26"/>
          <w:szCs w:val="26"/>
        </w:rPr>
        <w:t xml:space="preserve"> at 20%, FS-3 even exceeds 30%.</w:t>
      </w:r>
      <w:r w:rsidR="008825D9" w:rsidRPr="00E5281B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0779C9" w:rsidRPr="00E5281B">
        <w:rPr>
          <w:rFonts w:ascii="Times" w:hAnsi="Times" w:cs="Times"/>
          <w:color w:val="000000"/>
          <w:sz w:val="26"/>
          <w:szCs w:val="26"/>
        </w:rPr>
        <w:t>C</w:t>
      </w:r>
      <w:r w:rsidR="000779C9" w:rsidRPr="00E5281B">
        <w:rPr>
          <w:rFonts w:ascii="Times" w:hAnsi="Times" w:cs="Times" w:hint="eastAsia"/>
          <w:color w:val="000000"/>
          <w:sz w:val="26"/>
          <w:szCs w:val="26"/>
        </w:rPr>
        <w:t>onsidering the MD, the results</w:t>
      </w:r>
      <w:r w:rsidR="00CC35C5" w:rsidRPr="00E5281B">
        <w:rPr>
          <w:rFonts w:ascii="Times" w:hAnsi="Times" w:cs="Times" w:hint="eastAsia"/>
          <w:color w:val="000000"/>
          <w:sz w:val="26"/>
          <w:szCs w:val="26"/>
        </w:rPr>
        <w:t xml:space="preserve"> of training and </w:t>
      </w:r>
      <w:proofErr w:type="spellStart"/>
      <w:r w:rsidR="00CC35C5" w:rsidRPr="00E5281B">
        <w:rPr>
          <w:rFonts w:ascii="Times" w:hAnsi="Times" w:cs="Times" w:hint="eastAsia"/>
          <w:color w:val="000000"/>
          <w:sz w:val="26"/>
          <w:szCs w:val="26"/>
        </w:rPr>
        <w:t>backtest</w:t>
      </w:r>
      <w:proofErr w:type="spellEnd"/>
      <w:r w:rsidR="00CC35C5" w:rsidRPr="00E5281B">
        <w:rPr>
          <w:rFonts w:ascii="Times" w:hAnsi="Times" w:cs="Times" w:hint="eastAsia"/>
          <w:color w:val="000000"/>
          <w:sz w:val="26"/>
          <w:szCs w:val="26"/>
        </w:rPr>
        <w:t xml:space="preserve"> are all in the range of 40%~60%. </w:t>
      </w:r>
      <w:r w:rsidR="00CC35C5" w:rsidRPr="00E5281B">
        <w:rPr>
          <w:rFonts w:ascii="Times" w:hAnsi="Times" w:cs="Times"/>
          <w:color w:val="000000"/>
          <w:sz w:val="26"/>
          <w:szCs w:val="26"/>
        </w:rPr>
        <w:t>Nea</w:t>
      </w:r>
      <w:r w:rsidR="00CC35C5" w:rsidRPr="00E5281B">
        <w:rPr>
          <w:rFonts w:ascii="Times" w:hAnsi="Times" w:cs="Times" w:hint="eastAsia"/>
          <w:color w:val="000000"/>
          <w:sz w:val="26"/>
          <w:szCs w:val="26"/>
        </w:rPr>
        <w:t>rly all samples except</w:t>
      </w:r>
      <w:r w:rsidR="00534BCC">
        <w:rPr>
          <w:rFonts w:ascii="Times" w:hAnsi="Times" w:cs="Times"/>
          <w:color w:val="000000"/>
          <w:sz w:val="26"/>
          <w:szCs w:val="26"/>
        </w:rPr>
        <w:t xml:space="preserve"> for</w:t>
      </w:r>
      <w:r w:rsidR="00CC35C5" w:rsidRPr="00E5281B">
        <w:rPr>
          <w:rFonts w:ascii="Times" w:hAnsi="Times" w:cs="Times" w:hint="eastAsia"/>
          <w:color w:val="000000"/>
          <w:sz w:val="26"/>
          <w:szCs w:val="26"/>
        </w:rPr>
        <w:t xml:space="preserve"> FS-1-1 have positive AR, which means they beat the market.</w:t>
      </w:r>
      <w:r w:rsidR="00E5281B" w:rsidRPr="00E5281B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2A74B1">
        <w:rPr>
          <w:rFonts w:ascii="Times" w:hAnsi="Times" w:cs="Times"/>
          <w:color w:val="000000"/>
          <w:sz w:val="26"/>
          <w:szCs w:val="26"/>
        </w:rPr>
        <w:t>SR</w:t>
      </w:r>
      <w:r w:rsidR="002A74B1">
        <w:rPr>
          <w:rFonts w:ascii="Times" w:hAnsi="Times" w:cs="Times" w:hint="eastAsia"/>
          <w:color w:val="000000"/>
          <w:sz w:val="26"/>
          <w:szCs w:val="26"/>
        </w:rPr>
        <w:t xml:space="preserve">s show no </w:t>
      </w:r>
      <w:r w:rsidR="004A6D4E">
        <w:rPr>
          <w:rFonts w:ascii="Times" w:hAnsi="Times" w:cs="Times" w:hint="eastAsia"/>
          <w:color w:val="000000"/>
          <w:sz w:val="26"/>
          <w:szCs w:val="26"/>
        </w:rPr>
        <w:t>consistency for most of the sample.</w:t>
      </w:r>
    </w:p>
    <w:p w14:paraId="3C2165FB" w14:textId="2380F666" w:rsidR="00391E3E" w:rsidRDefault="00391E3E" w:rsidP="00920FC7">
      <w:pPr>
        <w:rPr>
          <w:rFonts w:ascii="Times" w:hAnsi="Times" w:cs="Times"/>
          <w:color w:val="000000"/>
          <w:sz w:val="26"/>
          <w:szCs w:val="26"/>
        </w:rPr>
      </w:pPr>
    </w:p>
    <w:p w14:paraId="25795DAE" w14:textId="43435CAC" w:rsidR="003F50A1" w:rsidRPr="00BD61B4" w:rsidRDefault="003F50A1" w:rsidP="00920FC7">
      <w:pPr>
        <w:rPr>
          <w:rFonts w:eastAsia="宋体"/>
          <w:b/>
          <w:kern w:val="2"/>
          <w:sz w:val="21"/>
          <w:szCs w:val="21"/>
        </w:rPr>
      </w:pPr>
      <w:r>
        <w:rPr>
          <w:rFonts w:ascii="Times" w:hAnsi="Times" w:cs="Times" w:hint="eastAsia"/>
          <w:color w:val="000000"/>
          <w:sz w:val="26"/>
          <w:szCs w:val="26"/>
        </w:rPr>
        <w:t xml:space="preserve">GEP can generate </w:t>
      </w:r>
      <w:r w:rsidR="002C2800">
        <w:rPr>
          <w:rFonts w:ascii="Times" w:hAnsi="Times" w:cs="Times" w:hint="eastAsia"/>
          <w:color w:val="000000"/>
          <w:sz w:val="26"/>
          <w:szCs w:val="26"/>
        </w:rPr>
        <w:t xml:space="preserve">momentum strategies that performs better than market index based on financial statement </w:t>
      </w:r>
      <w:r w:rsidR="002C2800">
        <w:rPr>
          <w:rFonts w:ascii="Times" w:hAnsi="Times" w:cs="Times"/>
          <w:color w:val="000000"/>
          <w:sz w:val="26"/>
          <w:szCs w:val="26"/>
        </w:rPr>
        <w:t>information</w:t>
      </w:r>
      <w:r w:rsidR="002C2800">
        <w:rPr>
          <w:rFonts w:ascii="Times" w:hAnsi="Times" w:cs="Times" w:hint="eastAsia"/>
          <w:color w:val="000000"/>
          <w:sz w:val="26"/>
          <w:szCs w:val="26"/>
        </w:rPr>
        <w:t xml:space="preserve">. </w:t>
      </w:r>
      <w:r w:rsidR="0087509B">
        <w:rPr>
          <w:rFonts w:ascii="Times" w:hAnsi="Times" w:cs="Times"/>
          <w:color w:val="000000"/>
          <w:sz w:val="26"/>
          <w:szCs w:val="26"/>
        </w:rPr>
        <w:t>B</w:t>
      </w:r>
      <w:r w:rsidR="0087509B">
        <w:rPr>
          <w:rFonts w:ascii="Times" w:hAnsi="Times" w:cs="Times" w:hint="eastAsia"/>
          <w:color w:val="000000"/>
          <w:sz w:val="26"/>
          <w:szCs w:val="26"/>
        </w:rPr>
        <w:t xml:space="preserve">ut </w:t>
      </w:r>
      <w:r w:rsidR="007D7EE3">
        <w:rPr>
          <w:rFonts w:ascii="Times" w:hAnsi="Times" w:cs="Times" w:hint="eastAsia"/>
          <w:color w:val="000000"/>
          <w:sz w:val="26"/>
          <w:szCs w:val="26"/>
        </w:rPr>
        <w:t xml:space="preserve">income statement and </w:t>
      </w:r>
      <w:proofErr w:type="spellStart"/>
      <w:r w:rsidR="007D7EE3">
        <w:rPr>
          <w:rFonts w:ascii="Times" w:hAnsi="Times" w:cs="Times" w:hint="eastAsia"/>
          <w:color w:val="000000"/>
          <w:sz w:val="26"/>
          <w:szCs w:val="26"/>
        </w:rPr>
        <w:t>cashflow</w:t>
      </w:r>
      <w:proofErr w:type="spellEnd"/>
      <w:r w:rsidR="007D7EE3">
        <w:rPr>
          <w:rFonts w:ascii="Times" w:hAnsi="Times" w:cs="Times" w:hint="eastAsia"/>
          <w:color w:val="000000"/>
          <w:sz w:val="26"/>
          <w:szCs w:val="26"/>
        </w:rPr>
        <w:t xml:space="preserve"> statemen</w:t>
      </w:r>
      <w:r w:rsidR="000D77F0">
        <w:rPr>
          <w:rFonts w:ascii="Times" w:hAnsi="Times" w:cs="Times" w:hint="eastAsia"/>
          <w:color w:val="000000"/>
          <w:sz w:val="26"/>
          <w:szCs w:val="26"/>
        </w:rPr>
        <w:t xml:space="preserve">t </w:t>
      </w:r>
      <w:r w:rsidR="006A0089">
        <w:rPr>
          <w:rFonts w:ascii="Times" w:hAnsi="Times" w:cs="Times"/>
          <w:color w:val="000000"/>
          <w:sz w:val="26"/>
          <w:szCs w:val="26"/>
        </w:rPr>
        <w:t>have limited effect.</w:t>
      </w:r>
    </w:p>
    <w:p w14:paraId="66B8D60C" w14:textId="77777777" w:rsidR="00391E3E" w:rsidRDefault="00391E3E" w:rsidP="00920FC7">
      <w:pPr>
        <w:rPr>
          <w:rFonts w:eastAsia="宋体"/>
          <w:b/>
          <w:kern w:val="2"/>
          <w:sz w:val="21"/>
          <w:szCs w:val="21"/>
        </w:rPr>
      </w:pPr>
    </w:p>
    <w:p w14:paraId="1E4A6100" w14:textId="006DF2FE" w:rsidR="006A0089" w:rsidRPr="00DC4A8C" w:rsidRDefault="00534BCC" w:rsidP="006A0089">
      <w:pPr>
        <w:pStyle w:val="a9"/>
        <w:numPr>
          <w:ilvl w:val="1"/>
          <w:numId w:val="6"/>
        </w:numPr>
        <w:ind w:firstLineChars="0"/>
        <w:rPr>
          <w:rFonts w:eastAsia="宋体"/>
          <w:b/>
          <w:kern w:val="2"/>
          <w:sz w:val="28"/>
          <w:szCs w:val="22"/>
        </w:rPr>
      </w:pPr>
      <w:r>
        <w:rPr>
          <w:rFonts w:eastAsia="宋体"/>
          <w:b/>
          <w:kern w:val="2"/>
          <w:sz w:val="28"/>
          <w:szCs w:val="22"/>
        </w:rPr>
        <w:t>T</w:t>
      </w:r>
      <w:r w:rsidR="00E00BE2">
        <w:rPr>
          <w:rFonts w:eastAsia="宋体" w:hint="eastAsia"/>
          <w:b/>
          <w:kern w:val="2"/>
          <w:sz w:val="28"/>
          <w:szCs w:val="22"/>
        </w:rPr>
        <w:t>ransaction data</w:t>
      </w:r>
      <w:r w:rsidR="003D2626">
        <w:rPr>
          <w:rFonts w:eastAsia="宋体" w:hint="eastAsia"/>
          <w:b/>
          <w:kern w:val="2"/>
          <w:sz w:val="28"/>
          <w:szCs w:val="22"/>
        </w:rPr>
        <w:t xml:space="preserve"> of the </w:t>
      </w:r>
      <w:r w:rsidR="00213199">
        <w:rPr>
          <w:rFonts w:eastAsia="宋体" w:hint="eastAsia"/>
          <w:b/>
          <w:kern w:val="2"/>
          <w:sz w:val="28"/>
          <w:szCs w:val="22"/>
        </w:rPr>
        <w:t>day</w:t>
      </w:r>
    </w:p>
    <w:p w14:paraId="08293891" w14:textId="11844FE9" w:rsidR="00B6689F" w:rsidRPr="00E5281B" w:rsidRDefault="006A0089" w:rsidP="00B6689F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Panel B shows the</w:t>
      </w:r>
      <w:r w:rsidRPr="00E07BC0"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>results of</w:t>
      </w:r>
      <w:r w:rsidR="00AF52A7">
        <w:rPr>
          <w:rFonts w:ascii="Times" w:hAnsi="Times" w:cs="Times"/>
          <w:color w:val="000000"/>
          <w:sz w:val="26"/>
          <w:szCs w:val="26"/>
        </w:rPr>
        <w:t xml:space="preserve"> momentum strategies based on daily</w:t>
      </w:r>
      <w:r>
        <w:rPr>
          <w:rFonts w:ascii="Times" w:hAnsi="Times" w:cs="Times"/>
          <w:color w:val="000000"/>
          <w:sz w:val="26"/>
          <w:szCs w:val="26"/>
        </w:rPr>
        <w:t xml:space="preserve"> transaction</w:t>
      </w:r>
      <w:r w:rsidR="00AF52A7">
        <w:rPr>
          <w:rFonts w:ascii="Times" w:hAnsi="Times" w:cs="Times"/>
          <w:color w:val="000000"/>
          <w:sz w:val="26"/>
          <w:szCs w:val="26"/>
        </w:rPr>
        <w:t xml:space="preserve"> data</w:t>
      </w:r>
      <w:r>
        <w:rPr>
          <w:rFonts w:ascii="Times" w:hAnsi="Times" w:cs="Times"/>
          <w:color w:val="000000"/>
          <w:sz w:val="26"/>
          <w:szCs w:val="26"/>
        </w:rPr>
        <w:t xml:space="preserve">. </w:t>
      </w:r>
      <w:r w:rsidR="00AF52A7">
        <w:rPr>
          <w:rFonts w:ascii="Times" w:hAnsi="Times" w:cs="Times"/>
          <w:color w:val="000000"/>
          <w:sz w:val="26"/>
          <w:szCs w:val="26"/>
        </w:rPr>
        <w:t xml:space="preserve">Although they use the exact the same info to yield 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strategies, the results are different as expected. </w:t>
      </w:r>
      <w:r w:rsidR="00B6689F">
        <w:rPr>
          <w:rFonts w:ascii="Times" w:hAnsi="Times" w:cs="Times"/>
          <w:color w:val="000000"/>
          <w:sz w:val="26"/>
          <w:szCs w:val="26"/>
        </w:rPr>
        <w:t>F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or training part, their ROR are all above 20% level. </w:t>
      </w:r>
      <w:r w:rsidR="00B6689F">
        <w:rPr>
          <w:rFonts w:ascii="Times" w:hAnsi="Times" w:cs="Times"/>
          <w:color w:val="000000"/>
          <w:sz w:val="26"/>
          <w:szCs w:val="26"/>
        </w:rPr>
        <w:t>T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hey beat the market by 17% at least. </w:t>
      </w:r>
      <w:r w:rsidR="00B6689F">
        <w:rPr>
          <w:rFonts w:ascii="Times" w:hAnsi="Times" w:cs="Times"/>
          <w:color w:val="000000"/>
          <w:sz w:val="26"/>
          <w:szCs w:val="26"/>
        </w:rPr>
        <w:t>T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he </w:t>
      </w:r>
      <w:proofErr w:type="spellStart"/>
      <w:r w:rsidR="00B6689F">
        <w:rPr>
          <w:rFonts w:ascii="Times" w:hAnsi="Times" w:cs="Times" w:hint="eastAsia"/>
          <w:color w:val="000000"/>
          <w:sz w:val="26"/>
          <w:szCs w:val="26"/>
        </w:rPr>
        <w:t>backtest</w:t>
      </w:r>
      <w:proofErr w:type="spellEnd"/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 results show similar pattern, with ROR above 20% level and beat the </w:t>
      </w:r>
      <w:r w:rsidR="00B6689F">
        <w:rPr>
          <w:rFonts w:ascii="Times" w:hAnsi="Times" w:cs="Times"/>
          <w:color w:val="000000"/>
          <w:sz w:val="26"/>
          <w:szCs w:val="26"/>
        </w:rPr>
        <w:t>market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 by 16% at least.</w:t>
      </w:r>
      <w:r w:rsidR="001052AC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B6689F" w:rsidRPr="00E5281B">
        <w:rPr>
          <w:rFonts w:ascii="Times" w:hAnsi="Times" w:cs="Times"/>
          <w:color w:val="000000"/>
          <w:sz w:val="26"/>
          <w:szCs w:val="26"/>
        </w:rPr>
        <w:t>C</w:t>
      </w:r>
      <w:r w:rsidR="00B6689F" w:rsidRPr="00E5281B">
        <w:rPr>
          <w:rFonts w:ascii="Times" w:hAnsi="Times" w:cs="Times" w:hint="eastAsia"/>
          <w:color w:val="000000"/>
          <w:sz w:val="26"/>
          <w:szCs w:val="26"/>
        </w:rPr>
        <w:t xml:space="preserve">onsidering the MD, the results of training are all 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around 60%. </w:t>
      </w:r>
      <w:r w:rsidR="00B6689F">
        <w:rPr>
          <w:rFonts w:ascii="Times" w:hAnsi="Times" w:cs="Times"/>
          <w:color w:val="000000"/>
          <w:sz w:val="26"/>
          <w:szCs w:val="26"/>
        </w:rPr>
        <w:t>B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ut </w:t>
      </w:r>
      <w:proofErr w:type="spellStart"/>
      <w:r w:rsidR="00B6689F">
        <w:rPr>
          <w:rFonts w:ascii="Times" w:hAnsi="Times" w:cs="Times" w:hint="eastAsia"/>
          <w:color w:val="000000"/>
          <w:sz w:val="26"/>
          <w:szCs w:val="26"/>
        </w:rPr>
        <w:t>backtest</w:t>
      </w:r>
      <w:proofErr w:type="spellEnd"/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 results are </w:t>
      </w:r>
      <w:r w:rsidR="00B6689F" w:rsidRPr="00E5281B">
        <w:rPr>
          <w:rFonts w:ascii="Times" w:hAnsi="Times" w:cs="Times" w:hint="eastAsia"/>
          <w:color w:val="000000"/>
          <w:sz w:val="26"/>
          <w:szCs w:val="26"/>
        </w:rPr>
        <w:t xml:space="preserve">in the range of </w:t>
      </w:r>
      <w:r w:rsidR="00B6689F">
        <w:rPr>
          <w:rFonts w:ascii="Times" w:hAnsi="Times" w:cs="Times" w:hint="eastAsia"/>
          <w:color w:val="000000"/>
          <w:sz w:val="26"/>
          <w:szCs w:val="26"/>
        </w:rPr>
        <w:t>30%~45</w:t>
      </w:r>
      <w:r w:rsidR="00B6689F" w:rsidRPr="00E5281B">
        <w:rPr>
          <w:rFonts w:ascii="Times" w:hAnsi="Times" w:cs="Times" w:hint="eastAsia"/>
          <w:color w:val="000000"/>
          <w:sz w:val="26"/>
          <w:szCs w:val="26"/>
        </w:rPr>
        <w:t>%.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B6689F">
        <w:rPr>
          <w:rFonts w:ascii="Times" w:hAnsi="Times" w:cs="Times"/>
          <w:color w:val="000000"/>
          <w:sz w:val="26"/>
          <w:szCs w:val="26"/>
        </w:rPr>
        <w:t>SR</w:t>
      </w:r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s again show no consistency for most of the sample, four of which have higher </w:t>
      </w:r>
      <w:proofErr w:type="spellStart"/>
      <w:r w:rsidR="00B6689F">
        <w:rPr>
          <w:rFonts w:ascii="Times" w:hAnsi="Times" w:cs="Times" w:hint="eastAsia"/>
          <w:color w:val="000000"/>
          <w:sz w:val="26"/>
          <w:szCs w:val="26"/>
        </w:rPr>
        <w:t>backtest</w:t>
      </w:r>
      <w:proofErr w:type="spellEnd"/>
      <w:r w:rsidR="00B6689F">
        <w:rPr>
          <w:rFonts w:ascii="Times" w:hAnsi="Times" w:cs="Times" w:hint="eastAsia"/>
          <w:color w:val="000000"/>
          <w:sz w:val="26"/>
          <w:szCs w:val="26"/>
        </w:rPr>
        <w:t xml:space="preserve"> results.</w:t>
      </w:r>
    </w:p>
    <w:p w14:paraId="1D2604CA" w14:textId="4157367F" w:rsidR="00112A18" w:rsidRPr="00112A18" w:rsidRDefault="00112A18" w:rsidP="00112A18">
      <w:pPr>
        <w:rPr>
          <w:rFonts w:eastAsia="宋体"/>
          <w:kern w:val="2"/>
          <w:sz w:val="22"/>
          <w:szCs w:val="22"/>
        </w:rPr>
      </w:pPr>
      <w:r w:rsidRPr="00112A18">
        <w:rPr>
          <w:rFonts w:eastAsia="宋体" w:hint="eastAsia"/>
          <w:kern w:val="2"/>
          <w:sz w:val="22"/>
          <w:szCs w:val="22"/>
        </w:rPr>
        <w:t>P</w:t>
      </w:r>
      <w:r>
        <w:rPr>
          <w:rFonts w:eastAsia="宋体" w:hint="eastAsia"/>
          <w:kern w:val="2"/>
          <w:sz w:val="22"/>
          <w:szCs w:val="22"/>
        </w:rPr>
        <w:t>anel B</w:t>
      </w:r>
    </w:p>
    <w:tbl>
      <w:tblPr>
        <w:tblStyle w:val="af1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971"/>
        <w:gridCol w:w="971"/>
        <w:gridCol w:w="971"/>
        <w:gridCol w:w="717"/>
        <w:gridCol w:w="971"/>
        <w:gridCol w:w="971"/>
        <w:gridCol w:w="971"/>
        <w:gridCol w:w="714"/>
      </w:tblGrid>
      <w:tr w:rsidR="00112A18" w:rsidRPr="00AC2281" w14:paraId="313BDECB" w14:textId="77777777" w:rsidTr="0021690B">
        <w:trPr>
          <w:trHeight w:val="20"/>
        </w:trPr>
        <w:tc>
          <w:tcPr>
            <w:tcW w:w="740" w:type="pct"/>
            <w:vAlign w:val="center"/>
          </w:tcPr>
          <w:p w14:paraId="56927FAA" w14:textId="77777777" w:rsidR="00112A18" w:rsidRPr="00AC2281" w:rsidRDefault="00112A18" w:rsidP="00453846">
            <w:pPr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131" w:type="pct"/>
            <w:gridSpan w:val="4"/>
            <w:vAlign w:val="center"/>
          </w:tcPr>
          <w:p w14:paraId="4D388522" w14:textId="77777777" w:rsidR="00112A18" w:rsidRDefault="00112A18" w:rsidP="0045384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 w:hint="eastAsia"/>
                <w:b/>
                <w:kern w:val="2"/>
              </w:rPr>
              <w:t>Train</w:t>
            </w:r>
          </w:p>
        </w:tc>
        <w:tc>
          <w:tcPr>
            <w:tcW w:w="2129" w:type="pct"/>
            <w:gridSpan w:val="4"/>
            <w:vAlign w:val="center"/>
          </w:tcPr>
          <w:p w14:paraId="0C58442B" w14:textId="77777777" w:rsidR="00112A18" w:rsidRDefault="00112A18" w:rsidP="00453846">
            <w:pPr>
              <w:jc w:val="center"/>
              <w:rPr>
                <w:rFonts w:eastAsia="宋体"/>
                <w:b/>
                <w:kern w:val="2"/>
              </w:rPr>
            </w:pPr>
            <w:proofErr w:type="spellStart"/>
            <w:r>
              <w:rPr>
                <w:rFonts w:eastAsia="宋体" w:hint="eastAsia"/>
                <w:b/>
                <w:kern w:val="2"/>
              </w:rPr>
              <w:t>Backtest</w:t>
            </w:r>
            <w:proofErr w:type="spellEnd"/>
          </w:p>
        </w:tc>
      </w:tr>
      <w:tr w:rsidR="00112A18" w:rsidRPr="00512E68" w14:paraId="46587D8F" w14:textId="77777777" w:rsidTr="0021690B">
        <w:trPr>
          <w:trHeight w:val="20"/>
        </w:trPr>
        <w:tc>
          <w:tcPr>
            <w:tcW w:w="740" w:type="pct"/>
            <w:vAlign w:val="center"/>
          </w:tcPr>
          <w:p w14:paraId="60DEDBEC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AC2281">
              <w:rPr>
                <w:rFonts w:eastAsia="宋体" w:hint="eastAsia"/>
                <w:b/>
                <w:kern w:val="2"/>
              </w:rPr>
              <w:t>ID</w:t>
            </w:r>
          </w:p>
        </w:tc>
        <w:tc>
          <w:tcPr>
            <w:tcW w:w="570" w:type="pct"/>
            <w:vAlign w:val="center"/>
          </w:tcPr>
          <w:p w14:paraId="60A7E631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2436D080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65E98B26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21" w:type="pct"/>
            <w:vAlign w:val="center"/>
          </w:tcPr>
          <w:p w14:paraId="4B8C2A0A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  <w:tc>
          <w:tcPr>
            <w:tcW w:w="570" w:type="pct"/>
            <w:vAlign w:val="center"/>
          </w:tcPr>
          <w:p w14:paraId="5B35976D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31FF099D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20209DC9" w14:textId="77777777" w:rsidR="00112A18" w:rsidRPr="00512E6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19" w:type="pct"/>
            <w:vAlign w:val="center"/>
          </w:tcPr>
          <w:p w14:paraId="1E51E204" w14:textId="77777777" w:rsidR="00112A18" w:rsidRDefault="00112A18" w:rsidP="0045384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</w:tr>
      <w:tr w:rsidR="00112A18" w14:paraId="1E7C6C50" w14:textId="77777777" w:rsidTr="0021690B">
        <w:trPr>
          <w:trHeight w:val="478"/>
        </w:trPr>
        <w:tc>
          <w:tcPr>
            <w:tcW w:w="740" w:type="pct"/>
          </w:tcPr>
          <w:p w14:paraId="4BD5A313" w14:textId="2C53622F" w:rsidR="00112A18" w:rsidRDefault="00112A18" w:rsidP="00453846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T</w:t>
            </w:r>
            <w:r w:rsidRPr="00D95BD4">
              <w:rPr>
                <w:rFonts w:eastAsia="宋体"/>
                <w:b/>
                <w:kern w:val="2"/>
              </w:rPr>
              <w:t>S-0</w:t>
            </w:r>
          </w:p>
        </w:tc>
        <w:tc>
          <w:tcPr>
            <w:tcW w:w="570" w:type="pct"/>
          </w:tcPr>
          <w:p w14:paraId="5DDDFEB8" w14:textId="6A5EA3AF" w:rsidR="00112A18" w:rsidRPr="006C6C6D" w:rsidRDefault="00117BF4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17BF4">
              <w:rPr>
                <w:rFonts w:eastAsia="宋体"/>
                <w:b/>
                <w:kern w:val="2"/>
                <w:sz w:val="21"/>
                <w:szCs w:val="21"/>
              </w:rPr>
              <w:t>0.225</w:t>
            </w:r>
          </w:p>
        </w:tc>
        <w:tc>
          <w:tcPr>
            <w:tcW w:w="570" w:type="pct"/>
          </w:tcPr>
          <w:p w14:paraId="2881CB7C" w14:textId="026B6C45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0.177</w:t>
            </w:r>
          </w:p>
        </w:tc>
        <w:tc>
          <w:tcPr>
            <w:tcW w:w="570" w:type="pct"/>
          </w:tcPr>
          <w:p w14:paraId="16682A71" w14:textId="4AFE9046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0.689</w:t>
            </w:r>
          </w:p>
        </w:tc>
        <w:tc>
          <w:tcPr>
            <w:tcW w:w="421" w:type="pct"/>
          </w:tcPr>
          <w:p w14:paraId="3530F516" w14:textId="7001EA36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0.795</w:t>
            </w:r>
          </w:p>
        </w:tc>
        <w:tc>
          <w:tcPr>
            <w:tcW w:w="570" w:type="pct"/>
          </w:tcPr>
          <w:p w14:paraId="32372423" w14:textId="6DF8EC52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0.288</w:t>
            </w:r>
          </w:p>
        </w:tc>
        <w:tc>
          <w:tcPr>
            <w:tcW w:w="570" w:type="pct"/>
          </w:tcPr>
          <w:p w14:paraId="08720FB6" w14:textId="13263994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0.213</w:t>
            </w:r>
          </w:p>
        </w:tc>
        <w:tc>
          <w:tcPr>
            <w:tcW w:w="570" w:type="pct"/>
          </w:tcPr>
          <w:p w14:paraId="1AD1670D" w14:textId="3C18C69D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0.326</w:t>
            </w:r>
          </w:p>
        </w:tc>
        <w:tc>
          <w:tcPr>
            <w:tcW w:w="419" w:type="pct"/>
          </w:tcPr>
          <w:p w14:paraId="6E6B1E75" w14:textId="3FFF71DF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1.043</w:t>
            </w:r>
          </w:p>
        </w:tc>
      </w:tr>
      <w:tr w:rsidR="00112A18" w14:paraId="51BFEE82" w14:textId="77777777" w:rsidTr="0021690B">
        <w:trPr>
          <w:trHeight w:val="20"/>
        </w:trPr>
        <w:tc>
          <w:tcPr>
            <w:tcW w:w="740" w:type="pct"/>
          </w:tcPr>
          <w:p w14:paraId="2653EBA4" w14:textId="5BC99A15" w:rsidR="00112A18" w:rsidRPr="00D95BD4" w:rsidRDefault="00112A18" w:rsidP="0045384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TS-</w:t>
            </w:r>
            <w:r w:rsidRPr="00D95BD4">
              <w:rPr>
                <w:rFonts w:eastAsia="宋体"/>
                <w:b/>
                <w:kern w:val="2"/>
              </w:rPr>
              <w:t>1</w:t>
            </w:r>
          </w:p>
        </w:tc>
        <w:tc>
          <w:tcPr>
            <w:tcW w:w="570" w:type="pct"/>
          </w:tcPr>
          <w:p w14:paraId="7C83BD5A" w14:textId="4CCFD0B4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0</w:t>
            </w: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.253</w:t>
            </w:r>
          </w:p>
        </w:tc>
        <w:tc>
          <w:tcPr>
            <w:tcW w:w="570" w:type="pct"/>
          </w:tcPr>
          <w:p w14:paraId="65043089" w14:textId="730C1B16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0.205</w:t>
            </w:r>
          </w:p>
        </w:tc>
        <w:tc>
          <w:tcPr>
            <w:tcW w:w="570" w:type="pct"/>
          </w:tcPr>
          <w:p w14:paraId="6CC6E7EF" w14:textId="3057916E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0.676</w:t>
            </w:r>
          </w:p>
        </w:tc>
        <w:tc>
          <w:tcPr>
            <w:tcW w:w="421" w:type="pct"/>
          </w:tcPr>
          <w:p w14:paraId="25BCB8CE" w14:textId="00F9CB3C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0.903</w:t>
            </w:r>
          </w:p>
        </w:tc>
        <w:tc>
          <w:tcPr>
            <w:tcW w:w="570" w:type="pct"/>
          </w:tcPr>
          <w:p w14:paraId="540A8FC6" w14:textId="6E27AECE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0.252</w:t>
            </w:r>
          </w:p>
        </w:tc>
        <w:tc>
          <w:tcPr>
            <w:tcW w:w="570" w:type="pct"/>
          </w:tcPr>
          <w:p w14:paraId="343A9013" w14:textId="33E95054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0.176</w:t>
            </w:r>
          </w:p>
        </w:tc>
        <w:tc>
          <w:tcPr>
            <w:tcW w:w="570" w:type="pct"/>
          </w:tcPr>
          <w:p w14:paraId="45B5E705" w14:textId="2B4B0E79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0.377</w:t>
            </w:r>
          </w:p>
        </w:tc>
        <w:tc>
          <w:tcPr>
            <w:tcW w:w="419" w:type="pct"/>
          </w:tcPr>
          <w:p w14:paraId="6E6C748B" w14:textId="6B63674E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0.901</w:t>
            </w:r>
          </w:p>
        </w:tc>
      </w:tr>
      <w:tr w:rsidR="00112A18" w14:paraId="0D4EB8E6" w14:textId="77777777" w:rsidTr="0021690B">
        <w:trPr>
          <w:trHeight w:val="20"/>
        </w:trPr>
        <w:tc>
          <w:tcPr>
            <w:tcW w:w="740" w:type="pct"/>
          </w:tcPr>
          <w:p w14:paraId="4B2DCE5D" w14:textId="1DE6D8B7" w:rsidR="00112A18" w:rsidRDefault="00112A18" w:rsidP="00453846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TS-2</w:t>
            </w:r>
          </w:p>
        </w:tc>
        <w:tc>
          <w:tcPr>
            <w:tcW w:w="570" w:type="pct"/>
          </w:tcPr>
          <w:p w14:paraId="37529728" w14:textId="6F333B74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0.227</w:t>
            </w:r>
          </w:p>
        </w:tc>
        <w:tc>
          <w:tcPr>
            <w:tcW w:w="570" w:type="pct"/>
          </w:tcPr>
          <w:p w14:paraId="767DBD68" w14:textId="2FB6C71F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0.179</w:t>
            </w:r>
          </w:p>
        </w:tc>
        <w:tc>
          <w:tcPr>
            <w:tcW w:w="570" w:type="pct"/>
          </w:tcPr>
          <w:p w14:paraId="50D843DA" w14:textId="20B1B19C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0.675</w:t>
            </w:r>
          </w:p>
        </w:tc>
        <w:tc>
          <w:tcPr>
            <w:tcW w:w="421" w:type="pct"/>
          </w:tcPr>
          <w:p w14:paraId="13AFF2D1" w14:textId="2E22C088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0.798</w:t>
            </w:r>
          </w:p>
        </w:tc>
        <w:tc>
          <w:tcPr>
            <w:tcW w:w="570" w:type="pct"/>
          </w:tcPr>
          <w:p w14:paraId="6002EFA0" w14:textId="2B55FF1C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0.309</w:t>
            </w:r>
          </w:p>
        </w:tc>
        <w:tc>
          <w:tcPr>
            <w:tcW w:w="570" w:type="pct"/>
          </w:tcPr>
          <w:p w14:paraId="6BAFB3B3" w14:textId="3167682B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0.234</w:t>
            </w:r>
          </w:p>
        </w:tc>
        <w:tc>
          <w:tcPr>
            <w:tcW w:w="570" w:type="pct"/>
          </w:tcPr>
          <w:p w14:paraId="4E8DCD6B" w14:textId="209F9D0D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0.329</w:t>
            </w:r>
          </w:p>
        </w:tc>
        <w:tc>
          <w:tcPr>
            <w:tcW w:w="419" w:type="pct"/>
          </w:tcPr>
          <w:p w14:paraId="310E5139" w14:textId="64665F2C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1.097</w:t>
            </w:r>
          </w:p>
        </w:tc>
      </w:tr>
      <w:tr w:rsidR="00112A18" w14:paraId="41077DFB" w14:textId="77777777" w:rsidTr="0021690B">
        <w:trPr>
          <w:trHeight w:val="20"/>
        </w:trPr>
        <w:tc>
          <w:tcPr>
            <w:tcW w:w="740" w:type="pct"/>
          </w:tcPr>
          <w:p w14:paraId="20180415" w14:textId="011B7562" w:rsidR="00112A18" w:rsidRPr="00D95BD4" w:rsidRDefault="00112A18" w:rsidP="0045384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TS-3</w:t>
            </w:r>
          </w:p>
        </w:tc>
        <w:tc>
          <w:tcPr>
            <w:tcW w:w="570" w:type="pct"/>
          </w:tcPr>
          <w:p w14:paraId="546159C4" w14:textId="34EB7259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0.219</w:t>
            </w:r>
          </w:p>
        </w:tc>
        <w:tc>
          <w:tcPr>
            <w:tcW w:w="570" w:type="pct"/>
          </w:tcPr>
          <w:p w14:paraId="35BDA0A0" w14:textId="21948519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0.171</w:t>
            </w:r>
          </w:p>
        </w:tc>
        <w:tc>
          <w:tcPr>
            <w:tcW w:w="570" w:type="pct"/>
          </w:tcPr>
          <w:p w14:paraId="46C7ED98" w14:textId="7E5E91CC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0.578</w:t>
            </w:r>
          </w:p>
        </w:tc>
        <w:tc>
          <w:tcPr>
            <w:tcW w:w="421" w:type="pct"/>
          </w:tcPr>
          <w:p w14:paraId="7EF2C764" w14:textId="7C109C11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0.701</w:t>
            </w:r>
          </w:p>
        </w:tc>
        <w:tc>
          <w:tcPr>
            <w:tcW w:w="570" w:type="pct"/>
          </w:tcPr>
          <w:p w14:paraId="42D84C1A" w14:textId="0A07FDA5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0.239</w:t>
            </w:r>
          </w:p>
        </w:tc>
        <w:tc>
          <w:tcPr>
            <w:tcW w:w="570" w:type="pct"/>
          </w:tcPr>
          <w:p w14:paraId="7EEC5630" w14:textId="042285CC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0.164</w:t>
            </w:r>
          </w:p>
        </w:tc>
        <w:tc>
          <w:tcPr>
            <w:tcW w:w="570" w:type="pct"/>
          </w:tcPr>
          <w:p w14:paraId="4BB359FC" w14:textId="615DE279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0.452</w:t>
            </w:r>
          </w:p>
        </w:tc>
        <w:tc>
          <w:tcPr>
            <w:tcW w:w="419" w:type="pct"/>
          </w:tcPr>
          <w:p w14:paraId="3A8FFDC7" w14:textId="0F2196F9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0.814</w:t>
            </w:r>
          </w:p>
        </w:tc>
      </w:tr>
      <w:tr w:rsidR="00112A18" w14:paraId="448A0CA0" w14:textId="77777777" w:rsidTr="0021690B">
        <w:trPr>
          <w:trHeight w:val="20"/>
        </w:trPr>
        <w:tc>
          <w:tcPr>
            <w:tcW w:w="740" w:type="pct"/>
          </w:tcPr>
          <w:p w14:paraId="5778D2FC" w14:textId="70F2C3F9" w:rsidR="00112A18" w:rsidRPr="00D95BD4" w:rsidRDefault="00112A18" w:rsidP="0045384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lastRenderedPageBreak/>
              <w:t>TS-4</w:t>
            </w:r>
          </w:p>
        </w:tc>
        <w:tc>
          <w:tcPr>
            <w:tcW w:w="570" w:type="pct"/>
          </w:tcPr>
          <w:p w14:paraId="5142EE5A" w14:textId="44C1053E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0.236</w:t>
            </w:r>
          </w:p>
        </w:tc>
        <w:tc>
          <w:tcPr>
            <w:tcW w:w="570" w:type="pct"/>
          </w:tcPr>
          <w:p w14:paraId="0FBEE69D" w14:textId="15BC80CB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0.188</w:t>
            </w:r>
          </w:p>
        </w:tc>
        <w:tc>
          <w:tcPr>
            <w:tcW w:w="570" w:type="pct"/>
          </w:tcPr>
          <w:p w14:paraId="29A1C870" w14:textId="6F532993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0.668</w:t>
            </w:r>
          </w:p>
        </w:tc>
        <w:tc>
          <w:tcPr>
            <w:tcW w:w="421" w:type="pct"/>
          </w:tcPr>
          <w:p w14:paraId="3E933B64" w14:textId="4736830C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0.836</w:t>
            </w:r>
          </w:p>
        </w:tc>
        <w:tc>
          <w:tcPr>
            <w:tcW w:w="570" w:type="pct"/>
          </w:tcPr>
          <w:p w14:paraId="315A48D7" w14:textId="4C5F7991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0.293</w:t>
            </w:r>
          </w:p>
        </w:tc>
        <w:tc>
          <w:tcPr>
            <w:tcW w:w="570" w:type="pct"/>
          </w:tcPr>
          <w:p w14:paraId="6FA92DF4" w14:textId="3123BA1A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0.218</w:t>
            </w:r>
          </w:p>
        </w:tc>
        <w:tc>
          <w:tcPr>
            <w:tcW w:w="570" w:type="pct"/>
          </w:tcPr>
          <w:p w14:paraId="4854DF47" w14:textId="3D71ECA7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0.321</w:t>
            </w:r>
          </w:p>
        </w:tc>
        <w:tc>
          <w:tcPr>
            <w:tcW w:w="419" w:type="pct"/>
          </w:tcPr>
          <w:p w14:paraId="7B068786" w14:textId="5B525CBA" w:rsidR="00112A18" w:rsidRPr="006C6C6D" w:rsidRDefault="0021690B" w:rsidP="0045384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1690B">
              <w:rPr>
                <w:rFonts w:eastAsia="宋体"/>
                <w:b/>
                <w:kern w:val="2"/>
                <w:sz w:val="21"/>
                <w:szCs w:val="21"/>
              </w:rPr>
              <w:t>1.058</w:t>
            </w:r>
          </w:p>
        </w:tc>
      </w:tr>
    </w:tbl>
    <w:p w14:paraId="047AEE75" w14:textId="77777777" w:rsidR="00112A18" w:rsidRPr="00DC4A8C" w:rsidRDefault="00112A18" w:rsidP="00DC4A8C">
      <w:pPr>
        <w:jc w:val="both"/>
        <w:rPr>
          <w:rFonts w:ascii="Times" w:hAnsi="Times" w:cs="Times"/>
          <w:color w:val="000000"/>
          <w:sz w:val="26"/>
          <w:szCs w:val="26"/>
        </w:rPr>
      </w:pPr>
    </w:p>
    <w:p w14:paraId="002EDEFD" w14:textId="212D4137" w:rsidR="001052AC" w:rsidRPr="00590F68" w:rsidRDefault="001052AC" w:rsidP="00DC4A8C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 w:hint="eastAsia"/>
          <w:color w:val="000000"/>
          <w:sz w:val="26"/>
          <w:szCs w:val="26"/>
        </w:rPr>
        <w:t xml:space="preserve">GEP using data from transaction and financial </w:t>
      </w:r>
      <w:r>
        <w:rPr>
          <w:rFonts w:ascii="Times" w:hAnsi="Times" w:cs="Times"/>
          <w:color w:val="000000"/>
          <w:sz w:val="26"/>
          <w:szCs w:val="26"/>
        </w:rPr>
        <w:t>statement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can both generate momentum strategies that beat the market index at similar ROR level. </w:t>
      </w:r>
    </w:p>
    <w:p w14:paraId="14CF68C0" w14:textId="77777777" w:rsidR="00DC4A8C" w:rsidRPr="001052AC" w:rsidRDefault="00DC4A8C" w:rsidP="00112A18">
      <w:pPr>
        <w:rPr>
          <w:rFonts w:eastAsia="宋体"/>
          <w:b/>
          <w:kern w:val="2"/>
          <w:sz w:val="28"/>
          <w:szCs w:val="22"/>
        </w:rPr>
      </w:pPr>
    </w:p>
    <w:p w14:paraId="1CAD006D" w14:textId="150FAB48" w:rsidR="00DC4A8C" w:rsidRPr="00DC4A8C" w:rsidRDefault="0083349A" w:rsidP="00DC4A8C">
      <w:pPr>
        <w:pStyle w:val="a9"/>
        <w:numPr>
          <w:ilvl w:val="1"/>
          <w:numId w:val="6"/>
        </w:numPr>
        <w:ind w:firstLineChars="0"/>
        <w:rPr>
          <w:rFonts w:eastAsia="宋体"/>
          <w:b/>
          <w:kern w:val="2"/>
          <w:sz w:val="28"/>
          <w:szCs w:val="22"/>
        </w:rPr>
      </w:pPr>
      <w:r>
        <w:rPr>
          <w:rFonts w:eastAsia="宋体"/>
          <w:b/>
          <w:kern w:val="2"/>
          <w:sz w:val="28"/>
          <w:szCs w:val="22"/>
        </w:rPr>
        <w:t>D</w:t>
      </w:r>
      <w:r w:rsidR="00CA4E13">
        <w:rPr>
          <w:rFonts w:eastAsia="宋体" w:hint="eastAsia"/>
          <w:b/>
          <w:kern w:val="2"/>
          <w:sz w:val="28"/>
          <w:szCs w:val="22"/>
        </w:rPr>
        <w:t xml:space="preserve">ata </w:t>
      </w:r>
      <w:r w:rsidR="00CD4C00">
        <w:rPr>
          <w:rFonts w:eastAsia="宋体"/>
          <w:b/>
          <w:kern w:val="2"/>
          <w:sz w:val="28"/>
          <w:szCs w:val="22"/>
        </w:rPr>
        <w:t>from financial statement and transaction</w:t>
      </w:r>
    </w:p>
    <w:p w14:paraId="39447815" w14:textId="1D971DBC" w:rsidR="007C7D22" w:rsidRDefault="00937642" w:rsidP="00790132">
      <w:pPr>
        <w:jc w:val="both"/>
        <w:rPr>
          <w:rFonts w:ascii="Times" w:hAnsi="Times" w:cs="Times"/>
          <w:color w:val="000000"/>
          <w:sz w:val="26"/>
          <w:szCs w:val="26"/>
        </w:rPr>
      </w:pPr>
      <w:r w:rsidRPr="00937642">
        <w:rPr>
          <w:rFonts w:ascii="Times" w:hAnsi="Times" w:cs="Times"/>
          <w:color w:val="000000"/>
          <w:sz w:val="26"/>
          <w:szCs w:val="26"/>
        </w:rPr>
        <w:t>When we combine the info</w:t>
      </w:r>
      <w:r w:rsidR="00D50A3D">
        <w:rPr>
          <w:rFonts w:ascii="Times" w:hAnsi="Times" w:cs="Times" w:hint="eastAsia"/>
          <w:color w:val="000000"/>
          <w:sz w:val="26"/>
          <w:szCs w:val="26"/>
        </w:rPr>
        <w:t>rmation</w:t>
      </w:r>
      <w:r w:rsidRPr="00937642">
        <w:rPr>
          <w:rFonts w:ascii="Times" w:hAnsi="Times" w:cs="Times"/>
          <w:color w:val="000000"/>
          <w:sz w:val="26"/>
          <w:szCs w:val="26"/>
        </w:rPr>
        <w:t xml:space="preserve"> from financial statement with transaction dataset, </w:t>
      </w:r>
      <w:r w:rsidR="00C25801">
        <w:rPr>
          <w:rFonts w:ascii="Times" w:hAnsi="Times" w:cs="Times"/>
          <w:color w:val="000000"/>
          <w:sz w:val="26"/>
          <w:szCs w:val="26"/>
        </w:rPr>
        <w:t xml:space="preserve">the ROR results are all improved. </w:t>
      </w:r>
      <w:r w:rsidR="00790132">
        <w:rPr>
          <w:rFonts w:ascii="Times" w:hAnsi="Times" w:cs="Times"/>
          <w:color w:val="000000"/>
          <w:sz w:val="26"/>
          <w:szCs w:val="26"/>
        </w:rPr>
        <w:t>The best performance is FTS-0 which uses the information from balance sheet and transaction dataset. Its ROR is nearly 50%, which is two times bigger than its individual tasks: FS-3 and TS</w:t>
      </w:r>
      <w:r w:rsidR="000B501C">
        <w:rPr>
          <w:rFonts w:ascii="Times" w:hAnsi="Times" w:cs="Times"/>
          <w:color w:val="000000"/>
          <w:sz w:val="26"/>
          <w:szCs w:val="26"/>
        </w:rPr>
        <w:t xml:space="preserve"> series</w:t>
      </w:r>
      <w:r w:rsidR="00790132">
        <w:rPr>
          <w:rFonts w:ascii="Times" w:hAnsi="Times" w:cs="Times"/>
          <w:color w:val="000000"/>
          <w:sz w:val="26"/>
          <w:szCs w:val="26"/>
        </w:rPr>
        <w:t xml:space="preserve">. </w:t>
      </w:r>
      <w:r w:rsidR="007F352E">
        <w:rPr>
          <w:rFonts w:ascii="Times" w:hAnsi="Times" w:cs="Times"/>
          <w:color w:val="000000"/>
          <w:sz w:val="26"/>
          <w:szCs w:val="26"/>
        </w:rPr>
        <w:t xml:space="preserve">The tasks </w:t>
      </w:r>
      <w:r w:rsidR="00B641A4">
        <w:rPr>
          <w:rFonts w:ascii="Times" w:hAnsi="Times" w:cs="Times"/>
          <w:color w:val="000000"/>
          <w:sz w:val="26"/>
          <w:szCs w:val="26"/>
        </w:rPr>
        <w:t xml:space="preserve">that </w:t>
      </w:r>
      <w:r w:rsidR="007F352E">
        <w:rPr>
          <w:rFonts w:ascii="Times" w:hAnsi="Times" w:cs="Times"/>
          <w:color w:val="000000"/>
          <w:sz w:val="26"/>
          <w:szCs w:val="26"/>
        </w:rPr>
        <w:t>use</w:t>
      </w:r>
      <w:r w:rsidR="007F352E">
        <w:rPr>
          <w:rFonts w:ascii="Times" w:hAnsi="Times" w:cs="Times" w:hint="eastAsia"/>
          <w:color w:val="000000"/>
          <w:sz w:val="26"/>
          <w:szCs w:val="26"/>
        </w:rPr>
        <w:t xml:space="preserve"> info from income statement,</w:t>
      </w:r>
      <w:r w:rsidR="007F352E"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 w:rsidR="007F352E">
        <w:rPr>
          <w:rFonts w:ascii="Times" w:hAnsi="Times" w:cs="Times" w:hint="eastAsia"/>
          <w:color w:val="000000"/>
          <w:sz w:val="26"/>
          <w:szCs w:val="26"/>
        </w:rPr>
        <w:t>cashflow</w:t>
      </w:r>
      <w:proofErr w:type="spellEnd"/>
      <w:r w:rsidR="007F352E">
        <w:rPr>
          <w:rFonts w:ascii="Times" w:hAnsi="Times" w:cs="Times" w:hint="eastAsia"/>
          <w:color w:val="000000"/>
          <w:sz w:val="26"/>
          <w:szCs w:val="26"/>
        </w:rPr>
        <w:t xml:space="preserve"> statement</w:t>
      </w:r>
      <w:r w:rsidR="007F352E">
        <w:rPr>
          <w:rFonts w:ascii="Times" w:hAnsi="Times" w:cs="Times"/>
          <w:color w:val="000000"/>
          <w:sz w:val="26"/>
          <w:szCs w:val="26"/>
        </w:rPr>
        <w:t xml:space="preserve"> and transaction data, also achieve </w:t>
      </w:r>
      <w:r w:rsidR="00C807F7">
        <w:rPr>
          <w:rFonts w:ascii="Times" w:hAnsi="Times" w:cs="Times"/>
          <w:color w:val="000000"/>
          <w:sz w:val="26"/>
          <w:szCs w:val="26"/>
        </w:rPr>
        <w:t>better</w:t>
      </w:r>
      <w:r w:rsidR="007F352E">
        <w:rPr>
          <w:rFonts w:ascii="Times" w:hAnsi="Times" w:cs="Times"/>
          <w:color w:val="000000"/>
          <w:sz w:val="26"/>
          <w:szCs w:val="26"/>
        </w:rPr>
        <w:t xml:space="preserve"> ROR</w:t>
      </w:r>
      <w:r w:rsidR="00C807F7">
        <w:rPr>
          <w:rFonts w:ascii="Times" w:hAnsi="Times" w:cs="Times"/>
          <w:color w:val="000000"/>
          <w:sz w:val="26"/>
          <w:szCs w:val="26"/>
        </w:rPr>
        <w:t xml:space="preserve"> level.</w:t>
      </w:r>
      <w:r w:rsidR="007F352E"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25363931" w14:textId="77777777" w:rsidR="00956CC5" w:rsidRPr="00937642" w:rsidRDefault="00956CC5" w:rsidP="00790132">
      <w:pPr>
        <w:jc w:val="both"/>
        <w:rPr>
          <w:rFonts w:ascii="Times" w:hAnsi="Times" w:cs="Times"/>
          <w:color w:val="000000"/>
          <w:sz w:val="26"/>
          <w:szCs w:val="26"/>
        </w:rPr>
      </w:pPr>
    </w:p>
    <w:p w14:paraId="4A1E30AF" w14:textId="709DFB69" w:rsidR="00B748E6" w:rsidRPr="00112A18" w:rsidRDefault="00B748E6" w:rsidP="00AB473D">
      <w:pPr>
        <w:outlineLvl w:val="0"/>
        <w:rPr>
          <w:rFonts w:eastAsia="宋体"/>
          <w:kern w:val="2"/>
          <w:sz w:val="22"/>
          <w:szCs w:val="22"/>
        </w:rPr>
      </w:pPr>
      <w:r w:rsidRPr="00112A18">
        <w:rPr>
          <w:rFonts w:eastAsia="宋体" w:hint="eastAsia"/>
          <w:kern w:val="2"/>
          <w:sz w:val="22"/>
          <w:szCs w:val="22"/>
        </w:rPr>
        <w:t>P</w:t>
      </w:r>
      <w:r>
        <w:rPr>
          <w:rFonts w:eastAsia="宋体" w:hint="eastAsia"/>
          <w:kern w:val="2"/>
          <w:sz w:val="22"/>
          <w:szCs w:val="22"/>
        </w:rPr>
        <w:t>anel C</w:t>
      </w:r>
    </w:p>
    <w:tbl>
      <w:tblPr>
        <w:tblStyle w:val="af1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971"/>
        <w:gridCol w:w="971"/>
        <w:gridCol w:w="971"/>
        <w:gridCol w:w="717"/>
        <w:gridCol w:w="971"/>
        <w:gridCol w:w="971"/>
        <w:gridCol w:w="971"/>
        <w:gridCol w:w="714"/>
      </w:tblGrid>
      <w:tr w:rsidR="00B748E6" w:rsidRPr="00AC2281" w14:paraId="00B6BAFF" w14:textId="77777777" w:rsidTr="00B748E6">
        <w:trPr>
          <w:trHeight w:val="20"/>
        </w:trPr>
        <w:tc>
          <w:tcPr>
            <w:tcW w:w="740" w:type="pct"/>
            <w:vAlign w:val="center"/>
          </w:tcPr>
          <w:p w14:paraId="033E8C09" w14:textId="77777777" w:rsidR="00B748E6" w:rsidRPr="00AC2281" w:rsidRDefault="00B748E6" w:rsidP="00B748E6">
            <w:pPr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131" w:type="pct"/>
            <w:gridSpan w:val="4"/>
            <w:vAlign w:val="center"/>
          </w:tcPr>
          <w:p w14:paraId="118EDC4F" w14:textId="77777777" w:rsidR="00B748E6" w:rsidRDefault="00B748E6" w:rsidP="00B748E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 w:hint="eastAsia"/>
                <w:b/>
                <w:kern w:val="2"/>
              </w:rPr>
              <w:t>Train</w:t>
            </w:r>
          </w:p>
        </w:tc>
        <w:tc>
          <w:tcPr>
            <w:tcW w:w="2129" w:type="pct"/>
            <w:gridSpan w:val="4"/>
            <w:vAlign w:val="center"/>
          </w:tcPr>
          <w:p w14:paraId="30A68E88" w14:textId="77777777" w:rsidR="00B748E6" w:rsidRDefault="00B748E6" w:rsidP="00B748E6">
            <w:pPr>
              <w:jc w:val="center"/>
              <w:rPr>
                <w:rFonts w:eastAsia="宋体"/>
                <w:b/>
                <w:kern w:val="2"/>
              </w:rPr>
            </w:pPr>
            <w:proofErr w:type="spellStart"/>
            <w:r>
              <w:rPr>
                <w:rFonts w:eastAsia="宋体" w:hint="eastAsia"/>
                <w:b/>
                <w:kern w:val="2"/>
              </w:rPr>
              <w:t>Backtest</w:t>
            </w:r>
            <w:proofErr w:type="spellEnd"/>
          </w:p>
        </w:tc>
      </w:tr>
      <w:tr w:rsidR="00B748E6" w:rsidRPr="00512E68" w14:paraId="2381AE03" w14:textId="77777777" w:rsidTr="00F40381">
        <w:trPr>
          <w:trHeight w:val="20"/>
        </w:trPr>
        <w:tc>
          <w:tcPr>
            <w:tcW w:w="740" w:type="pct"/>
            <w:vAlign w:val="center"/>
          </w:tcPr>
          <w:p w14:paraId="7D3075F7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AC2281">
              <w:rPr>
                <w:rFonts w:eastAsia="宋体" w:hint="eastAsia"/>
                <w:b/>
                <w:kern w:val="2"/>
              </w:rPr>
              <w:t>ID</w:t>
            </w:r>
          </w:p>
        </w:tc>
        <w:tc>
          <w:tcPr>
            <w:tcW w:w="570" w:type="pct"/>
            <w:vAlign w:val="center"/>
          </w:tcPr>
          <w:p w14:paraId="472A80D0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449C8926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44464BA0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21" w:type="pct"/>
            <w:vAlign w:val="center"/>
          </w:tcPr>
          <w:p w14:paraId="57D00447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  <w:tc>
          <w:tcPr>
            <w:tcW w:w="570" w:type="pct"/>
            <w:vAlign w:val="center"/>
          </w:tcPr>
          <w:p w14:paraId="6240F8C0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7193B93C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4B362AAF" w14:textId="77777777" w:rsidR="00B748E6" w:rsidRPr="00512E68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19" w:type="pct"/>
            <w:vAlign w:val="center"/>
          </w:tcPr>
          <w:p w14:paraId="78104706" w14:textId="77777777" w:rsidR="00B748E6" w:rsidRDefault="00B748E6" w:rsidP="00B748E6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</w:tr>
      <w:tr w:rsidR="00B748E6" w14:paraId="4C1605B5" w14:textId="77777777" w:rsidTr="00F40381">
        <w:trPr>
          <w:trHeight w:val="478"/>
        </w:trPr>
        <w:tc>
          <w:tcPr>
            <w:tcW w:w="740" w:type="pct"/>
          </w:tcPr>
          <w:p w14:paraId="40FD743E" w14:textId="77C2DB3C" w:rsidR="00B748E6" w:rsidRDefault="00B748E6" w:rsidP="00B748E6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FT</w:t>
            </w:r>
            <w:r w:rsidRPr="00D95BD4">
              <w:rPr>
                <w:rFonts w:eastAsia="宋体"/>
                <w:b/>
                <w:kern w:val="2"/>
              </w:rPr>
              <w:t>S-0</w:t>
            </w:r>
          </w:p>
        </w:tc>
        <w:tc>
          <w:tcPr>
            <w:tcW w:w="570" w:type="pct"/>
          </w:tcPr>
          <w:p w14:paraId="56614F7B" w14:textId="0155D1A2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0.518</w:t>
            </w:r>
          </w:p>
        </w:tc>
        <w:tc>
          <w:tcPr>
            <w:tcW w:w="570" w:type="pct"/>
          </w:tcPr>
          <w:p w14:paraId="6E32FD2B" w14:textId="01259A30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0.470</w:t>
            </w:r>
          </w:p>
        </w:tc>
        <w:tc>
          <w:tcPr>
            <w:tcW w:w="570" w:type="pct"/>
          </w:tcPr>
          <w:p w14:paraId="35275282" w14:textId="37B271BE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0.568</w:t>
            </w:r>
          </w:p>
        </w:tc>
        <w:tc>
          <w:tcPr>
            <w:tcW w:w="421" w:type="pct"/>
          </w:tcPr>
          <w:p w14:paraId="409510AE" w14:textId="35D8896C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1.589</w:t>
            </w:r>
          </w:p>
        </w:tc>
        <w:tc>
          <w:tcPr>
            <w:tcW w:w="570" w:type="pct"/>
          </w:tcPr>
          <w:p w14:paraId="31ADB9AE" w14:textId="6D82BD0D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0.316</w:t>
            </w:r>
          </w:p>
        </w:tc>
        <w:tc>
          <w:tcPr>
            <w:tcW w:w="570" w:type="pct"/>
          </w:tcPr>
          <w:p w14:paraId="70B91336" w14:textId="060204F9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0.241</w:t>
            </w:r>
          </w:p>
        </w:tc>
        <w:tc>
          <w:tcPr>
            <w:tcW w:w="570" w:type="pct"/>
          </w:tcPr>
          <w:p w14:paraId="0722F801" w14:textId="10A5AF81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0.403</w:t>
            </w:r>
          </w:p>
        </w:tc>
        <w:tc>
          <w:tcPr>
            <w:tcW w:w="419" w:type="pct"/>
          </w:tcPr>
          <w:p w14:paraId="6390FBBA" w14:textId="16254FAE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1.099</w:t>
            </w:r>
          </w:p>
        </w:tc>
      </w:tr>
      <w:tr w:rsidR="00B748E6" w14:paraId="5ACCC01E" w14:textId="77777777" w:rsidTr="00F40381">
        <w:trPr>
          <w:trHeight w:val="20"/>
        </w:trPr>
        <w:tc>
          <w:tcPr>
            <w:tcW w:w="740" w:type="pct"/>
          </w:tcPr>
          <w:p w14:paraId="03E5C341" w14:textId="096182D0" w:rsidR="00B748E6" w:rsidRPr="00D95BD4" w:rsidRDefault="00B748E6" w:rsidP="00B748E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FTS-</w:t>
            </w:r>
            <w:r w:rsidRPr="00D95BD4">
              <w:rPr>
                <w:rFonts w:eastAsia="宋体"/>
                <w:b/>
                <w:kern w:val="2"/>
              </w:rPr>
              <w:t>1</w:t>
            </w:r>
          </w:p>
        </w:tc>
        <w:tc>
          <w:tcPr>
            <w:tcW w:w="570" w:type="pct"/>
          </w:tcPr>
          <w:p w14:paraId="20804791" w14:textId="40BC3A6C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0.314</w:t>
            </w:r>
          </w:p>
        </w:tc>
        <w:tc>
          <w:tcPr>
            <w:tcW w:w="570" w:type="pct"/>
          </w:tcPr>
          <w:p w14:paraId="74464CEE" w14:textId="6FFF8B56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0.266</w:t>
            </w:r>
          </w:p>
        </w:tc>
        <w:tc>
          <w:tcPr>
            <w:tcW w:w="570" w:type="pct"/>
          </w:tcPr>
          <w:p w14:paraId="48023CB3" w14:textId="69921E86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0.649</w:t>
            </w:r>
          </w:p>
        </w:tc>
        <w:tc>
          <w:tcPr>
            <w:tcW w:w="421" w:type="pct"/>
          </w:tcPr>
          <w:p w14:paraId="18DF6AC8" w14:textId="010C599F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1.126</w:t>
            </w:r>
          </w:p>
        </w:tc>
        <w:tc>
          <w:tcPr>
            <w:tcW w:w="570" w:type="pct"/>
          </w:tcPr>
          <w:p w14:paraId="4E1046A2" w14:textId="17328C1C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0.660</w:t>
            </w:r>
          </w:p>
        </w:tc>
        <w:tc>
          <w:tcPr>
            <w:tcW w:w="570" w:type="pct"/>
          </w:tcPr>
          <w:p w14:paraId="617295BB" w14:textId="2A614126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0.586</w:t>
            </w:r>
          </w:p>
        </w:tc>
        <w:tc>
          <w:tcPr>
            <w:tcW w:w="570" w:type="pct"/>
          </w:tcPr>
          <w:p w14:paraId="03E721D2" w14:textId="143854F2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0.385</w:t>
            </w:r>
          </w:p>
        </w:tc>
        <w:tc>
          <w:tcPr>
            <w:tcW w:w="419" w:type="pct"/>
          </w:tcPr>
          <w:p w14:paraId="55092491" w14:textId="0204E8F1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2.283</w:t>
            </w:r>
          </w:p>
        </w:tc>
      </w:tr>
      <w:tr w:rsidR="00B748E6" w14:paraId="0F2B8995" w14:textId="77777777" w:rsidTr="00F40381">
        <w:trPr>
          <w:trHeight w:val="20"/>
        </w:trPr>
        <w:tc>
          <w:tcPr>
            <w:tcW w:w="740" w:type="pct"/>
          </w:tcPr>
          <w:p w14:paraId="7BF318E2" w14:textId="7CE41C55" w:rsidR="00B748E6" w:rsidRDefault="00B748E6" w:rsidP="00B748E6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FTS-2</w:t>
            </w:r>
          </w:p>
        </w:tc>
        <w:tc>
          <w:tcPr>
            <w:tcW w:w="570" w:type="pct"/>
          </w:tcPr>
          <w:p w14:paraId="380E9C13" w14:textId="785D73A3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0.387</w:t>
            </w:r>
          </w:p>
        </w:tc>
        <w:tc>
          <w:tcPr>
            <w:tcW w:w="570" w:type="pct"/>
          </w:tcPr>
          <w:p w14:paraId="2386560D" w14:textId="05EC9556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0.339</w:t>
            </w:r>
          </w:p>
        </w:tc>
        <w:tc>
          <w:tcPr>
            <w:tcW w:w="570" w:type="pct"/>
          </w:tcPr>
          <w:p w14:paraId="739FFFB2" w14:textId="1E55F92C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0.694</w:t>
            </w:r>
          </w:p>
        </w:tc>
        <w:tc>
          <w:tcPr>
            <w:tcW w:w="421" w:type="pct"/>
          </w:tcPr>
          <w:p w14:paraId="5C213ABC" w14:textId="5069DAA1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1.034</w:t>
            </w:r>
          </w:p>
        </w:tc>
        <w:tc>
          <w:tcPr>
            <w:tcW w:w="570" w:type="pct"/>
          </w:tcPr>
          <w:p w14:paraId="01D72DDF" w14:textId="4417E534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0.276</w:t>
            </w:r>
          </w:p>
        </w:tc>
        <w:tc>
          <w:tcPr>
            <w:tcW w:w="570" w:type="pct"/>
          </w:tcPr>
          <w:p w14:paraId="370762E2" w14:textId="2DF2AB11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0.201</w:t>
            </w:r>
          </w:p>
        </w:tc>
        <w:tc>
          <w:tcPr>
            <w:tcW w:w="570" w:type="pct"/>
          </w:tcPr>
          <w:p w14:paraId="31694BA6" w14:textId="5F77D094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0.462</w:t>
            </w:r>
          </w:p>
        </w:tc>
        <w:tc>
          <w:tcPr>
            <w:tcW w:w="419" w:type="pct"/>
          </w:tcPr>
          <w:p w14:paraId="2F87FE17" w14:textId="26CA3A2C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0.845</w:t>
            </w:r>
          </w:p>
        </w:tc>
      </w:tr>
      <w:tr w:rsidR="00B748E6" w14:paraId="4D9115C2" w14:textId="77777777" w:rsidTr="00F40381">
        <w:trPr>
          <w:trHeight w:val="20"/>
        </w:trPr>
        <w:tc>
          <w:tcPr>
            <w:tcW w:w="740" w:type="pct"/>
          </w:tcPr>
          <w:p w14:paraId="1449C8B6" w14:textId="561FE09D" w:rsidR="00B748E6" w:rsidRPr="00D95BD4" w:rsidRDefault="00B748E6" w:rsidP="00B748E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FTS-3</w:t>
            </w:r>
          </w:p>
        </w:tc>
        <w:tc>
          <w:tcPr>
            <w:tcW w:w="570" w:type="pct"/>
          </w:tcPr>
          <w:p w14:paraId="6DA5AEB4" w14:textId="201FB435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0.386</w:t>
            </w:r>
          </w:p>
        </w:tc>
        <w:tc>
          <w:tcPr>
            <w:tcW w:w="570" w:type="pct"/>
          </w:tcPr>
          <w:p w14:paraId="082C1F43" w14:textId="3CCCA64C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0.338</w:t>
            </w:r>
          </w:p>
        </w:tc>
        <w:tc>
          <w:tcPr>
            <w:tcW w:w="570" w:type="pct"/>
          </w:tcPr>
          <w:p w14:paraId="1FB80829" w14:textId="2CA2D97C" w:rsidR="00B748E6" w:rsidRPr="006C6C6D" w:rsidRDefault="004D665E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4D665E">
              <w:rPr>
                <w:rFonts w:eastAsia="宋体"/>
                <w:b/>
                <w:kern w:val="2"/>
                <w:sz w:val="21"/>
                <w:szCs w:val="21"/>
              </w:rPr>
              <w:t>0.659</w:t>
            </w:r>
          </w:p>
        </w:tc>
        <w:tc>
          <w:tcPr>
            <w:tcW w:w="421" w:type="pct"/>
          </w:tcPr>
          <w:p w14:paraId="721DD6EC" w14:textId="23B07CA1" w:rsidR="00B748E6" w:rsidRPr="006C6C6D" w:rsidRDefault="00B8798B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8798B">
              <w:rPr>
                <w:rFonts w:eastAsia="宋体"/>
                <w:b/>
                <w:kern w:val="2"/>
                <w:sz w:val="21"/>
                <w:szCs w:val="21"/>
              </w:rPr>
              <w:t>1.078</w:t>
            </w:r>
          </w:p>
        </w:tc>
        <w:tc>
          <w:tcPr>
            <w:tcW w:w="570" w:type="pct"/>
          </w:tcPr>
          <w:p w14:paraId="7DCB0741" w14:textId="50EF5046" w:rsidR="00B748E6" w:rsidRPr="006C6C6D" w:rsidRDefault="00B8798B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8798B">
              <w:rPr>
                <w:rFonts w:eastAsia="宋体"/>
                <w:b/>
                <w:kern w:val="2"/>
                <w:sz w:val="21"/>
                <w:szCs w:val="21"/>
              </w:rPr>
              <w:t>0.300</w:t>
            </w:r>
          </w:p>
        </w:tc>
        <w:tc>
          <w:tcPr>
            <w:tcW w:w="570" w:type="pct"/>
          </w:tcPr>
          <w:p w14:paraId="70E23BA0" w14:textId="045A894D" w:rsidR="00B748E6" w:rsidRPr="006C6C6D" w:rsidRDefault="00B8798B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8798B">
              <w:rPr>
                <w:rFonts w:eastAsia="宋体"/>
                <w:b/>
                <w:kern w:val="2"/>
                <w:sz w:val="21"/>
                <w:szCs w:val="21"/>
              </w:rPr>
              <w:t>0.225</w:t>
            </w:r>
          </w:p>
        </w:tc>
        <w:tc>
          <w:tcPr>
            <w:tcW w:w="570" w:type="pct"/>
          </w:tcPr>
          <w:p w14:paraId="3216626F" w14:textId="60C7E8D4" w:rsidR="00B748E6" w:rsidRPr="006C6C6D" w:rsidRDefault="00B8798B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8798B">
              <w:rPr>
                <w:rFonts w:eastAsia="宋体"/>
                <w:b/>
                <w:kern w:val="2"/>
                <w:sz w:val="21"/>
                <w:szCs w:val="21"/>
              </w:rPr>
              <w:t>0.426</w:t>
            </w:r>
          </w:p>
        </w:tc>
        <w:tc>
          <w:tcPr>
            <w:tcW w:w="419" w:type="pct"/>
          </w:tcPr>
          <w:p w14:paraId="1FCB192A" w14:textId="6C870B6C" w:rsidR="00B748E6" w:rsidRPr="006C6C6D" w:rsidRDefault="00B8798B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B8798B">
              <w:rPr>
                <w:rFonts w:eastAsia="宋体"/>
                <w:b/>
                <w:kern w:val="2"/>
                <w:sz w:val="21"/>
                <w:szCs w:val="21"/>
              </w:rPr>
              <w:t>0.982</w:t>
            </w:r>
          </w:p>
        </w:tc>
      </w:tr>
      <w:tr w:rsidR="00B748E6" w14:paraId="2AD761AF" w14:textId="77777777" w:rsidTr="00F40381">
        <w:trPr>
          <w:trHeight w:val="20"/>
        </w:trPr>
        <w:tc>
          <w:tcPr>
            <w:tcW w:w="740" w:type="pct"/>
          </w:tcPr>
          <w:p w14:paraId="51FC817A" w14:textId="75270421" w:rsidR="00B748E6" w:rsidRPr="00D95BD4" w:rsidRDefault="00B748E6" w:rsidP="00B748E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FTS-</w:t>
            </w:r>
            <w:r w:rsidR="00F267B3">
              <w:rPr>
                <w:rFonts w:eastAsia="宋体"/>
                <w:b/>
                <w:kern w:val="2"/>
              </w:rPr>
              <w:t>A-</w:t>
            </w:r>
            <w:r w:rsidR="00E97A44">
              <w:rPr>
                <w:rFonts w:eastAsia="宋体"/>
                <w:b/>
                <w:kern w:val="2"/>
              </w:rPr>
              <w:t>0</w:t>
            </w:r>
          </w:p>
        </w:tc>
        <w:tc>
          <w:tcPr>
            <w:tcW w:w="570" w:type="pct"/>
          </w:tcPr>
          <w:p w14:paraId="5F000288" w14:textId="77B96938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0.376</w:t>
            </w:r>
          </w:p>
        </w:tc>
        <w:tc>
          <w:tcPr>
            <w:tcW w:w="570" w:type="pct"/>
          </w:tcPr>
          <w:p w14:paraId="1E6DF3C0" w14:textId="1026C254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0.328</w:t>
            </w:r>
          </w:p>
        </w:tc>
        <w:tc>
          <w:tcPr>
            <w:tcW w:w="570" w:type="pct"/>
          </w:tcPr>
          <w:p w14:paraId="7B2CC624" w14:textId="70FFAEDC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0.672</w:t>
            </w:r>
          </w:p>
        </w:tc>
        <w:tc>
          <w:tcPr>
            <w:tcW w:w="421" w:type="pct"/>
          </w:tcPr>
          <w:p w14:paraId="7FBA5886" w14:textId="3EF42F90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1.080</w:t>
            </w:r>
          </w:p>
        </w:tc>
        <w:tc>
          <w:tcPr>
            <w:tcW w:w="570" w:type="pct"/>
          </w:tcPr>
          <w:p w14:paraId="2AE2F9DA" w14:textId="7D44FA58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0.377</w:t>
            </w:r>
          </w:p>
        </w:tc>
        <w:tc>
          <w:tcPr>
            <w:tcW w:w="570" w:type="pct"/>
          </w:tcPr>
          <w:p w14:paraId="6097ECB2" w14:textId="7856FD9F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0.299</w:t>
            </w:r>
          </w:p>
        </w:tc>
        <w:tc>
          <w:tcPr>
            <w:tcW w:w="570" w:type="pct"/>
          </w:tcPr>
          <w:p w14:paraId="3F6053F6" w14:textId="689F57EE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0.414</w:t>
            </w:r>
          </w:p>
        </w:tc>
        <w:tc>
          <w:tcPr>
            <w:tcW w:w="419" w:type="pct"/>
          </w:tcPr>
          <w:p w14:paraId="6D81E266" w14:textId="13A05582" w:rsidR="00B748E6" w:rsidRPr="006C6C6D" w:rsidRDefault="00CC6D6D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CC6D6D">
              <w:rPr>
                <w:rFonts w:eastAsia="宋体"/>
                <w:b/>
                <w:kern w:val="2"/>
                <w:sz w:val="21"/>
                <w:szCs w:val="21"/>
              </w:rPr>
              <w:t>1.365</w:t>
            </w:r>
          </w:p>
        </w:tc>
      </w:tr>
      <w:tr w:rsidR="00F40381" w14:paraId="03AB0459" w14:textId="77777777" w:rsidTr="00F40381">
        <w:trPr>
          <w:trHeight w:val="20"/>
        </w:trPr>
        <w:tc>
          <w:tcPr>
            <w:tcW w:w="740" w:type="pct"/>
          </w:tcPr>
          <w:p w14:paraId="18F67B08" w14:textId="32D244C6" w:rsidR="00F40381" w:rsidRDefault="00F40381" w:rsidP="00B748E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FTS-A-1</w:t>
            </w:r>
          </w:p>
        </w:tc>
        <w:tc>
          <w:tcPr>
            <w:tcW w:w="570" w:type="pct"/>
          </w:tcPr>
          <w:p w14:paraId="42DA9A7A" w14:textId="0CEFDC0B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0.383</w:t>
            </w:r>
          </w:p>
        </w:tc>
        <w:tc>
          <w:tcPr>
            <w:tcW w:w="570" w:type="pct"/>
          </w:tcPr>
          <w:p w14:paraId="5765197A" w14:textId="5479A186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0.335</w:t>
            </w:r>
          </w:p>
        </w:tc>
        <w:tc>
          <w:tcPr>
            <w:tcW w:w="570" w:type="pct"/>
          </w:tcPr>
          <w:p w14:paraId="5C8F5162" w14:textId="63BD17A3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0.653</w:t>
            </w:r>
          </w:p>
        </w:tc>
        <w:tc>
          <w:tcPr>
            <w:tcW w:w="421" w:type="pct"/>
          </w:tcPr>
          <w:p w14:paraId="0132044E" w14:textId="65776F6C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1.202</w:t>
            </w:r>
          </w:p>
        </w:tc>
        <w:tc>
          <w:tcPr>
            <w:tcW w:w="570" w:type="pct"/>
          </w:tcPr>
          <w:p w14:paraId="76DBE6CB" w14:textId="35900A57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0.266</w:t>
            </w:r>
          </w:p>
        </w:tc>
        <w:tc>
          <w:tcPr>
            <w:tcW w:w="570" w:type="pct"/>
          </w:tcPr>
          <w:p w14:paraId="6D31FE5E" w14:textId="04291467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0.188</w:t>
            </w:r>
          </w:p>
        </w:tc>
        <w:tc>
          <w:tcPr>
            <w:tcW w:w="570" w:type="pct"/>
          </w:tcPr>
          <w:p w14:paraId="31F854DC" w14:textId="5025611A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0.473</w:t>
            </w:r>
          </w:p>
        </w:tc>
        <w:tc>
          <w:tcPr>
            <w:tcW w:w="419" w:type="pct"/>
          </w:tcPr>
          <w:p w14:paraId="1EDC4761" w14:textId="6C51D419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0.912</w:t>
            </w:r>
          </w:p>
        </w:tc>
      </w:tr>
      <w:tr w:rsidR="00F40381" w14:paraId="00F1BAD2" w14:textId="77777777" w:rsidTr="00F40381">
        <w:trPr>
          <w:trHeight w:val="20"/>
        </w:trPr>
        <w:tc>
          <w:tcPr>
            <w:tcW w:w="740" w:type="pct"/>
          </w:tcPr>
          <w:p w14:paraId="18B1D623" w14:textId="4FA2C8FE" w:rsidR="00F40381" w:rsidRDefault="00F40381" w:rsidP="00B748E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FT</w:t>
            </w:r>
            <w:r w:rsidRPr="00D95BD4">
              <w:rPr>
                <w:rFonts w:eastAsia="宋体"/>
                <w:b/>
                <w:kern w:val="2"/>
              </w:rPr>
              <w:t>S-0</w:t>
            </w:r>
            <w:r>
              <w:rPr>
                <w:rFonts w:eastAsia="宋体"/>
                <w:b/>
                <w:kern w:val="2"/>
              </w:rPr>
              <w:t>-1</w:t>
            </w:r>
          </w:p>
        </w:tc>
        <w:tc>
          <w:tcPr>
            <w:tcW w:w="570" w:type="pct"/>
          </w:tcPr>
          <w:p w14:paraId="7970ACBE" w14:textId="62980B30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0.319</w:t>
            </w:r>
          </w:p>
        </w:tc>
        <w:tc>
          <w:tcPr>
            <w:tcW w:w="570" w:type="pct"/>
          </w:tcPr>
          <w:p w14:paraId="729FDF6B" w14:textId="15C6D851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0.271</w:t>
            </w:r>
          </w:p>
        </w:tc>
        <w:tc>
          <w:tcPr>
            <w:tcW w:w="570" w:type="pct"/>
          </w:tcPr>
          <w:p w14:paraId="7A4B095F" w14:textId="7F8ED00C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0.673</w:t>
            </w:r>
          </w:p>
        </w:tc>
        <w:tc>
          <w:tcPr>
            <w:tcW w:w="421" w:type="pct"/>
          </w:tcPr>
          <w:p w14:paraId="2BB38B4E" w14:textId="6B7189E1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0.993</w:t>
            </w:r>
          </w:p>
        </w:tc>
        <w:tc>
          <w:tcPr>
            <w:tcW w:w="570" w:type="pct"/>
          </w:tcPr>
          <w:p w14:paraId="21F40AAD" w14:textId="34CED268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0.219</w:t>
            </w:r>
          </w:p>
        </w:tc>
        <w:tc>
          <w:tcPr>
            <w:tcW w:w="570" w:type="pct"/>
          </w:tcPr>
          <w:p w14:paraId="2A4A526F" w14:textId="0BB51916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0.142</w:t>
            </w:r>
          </w:p>
        </w:tc>
        <w:tc>
          <w:tcPr>
            <w:tcW w:w="570" w:type="pct"/>
          </w:tcPr>
          <w:p w14:paraId="00494006" w14:textId="22084C2A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0.445</w:t>
            </w:r>
          </w:p>
        </w:tc>
        <w:tc>
          <w:tcPr>
            <w:tcW w:w="419" w:type="pct"/>
          </w:tcPr>
          <w:p w14:paraId="1529D58A" w14:textId="4B0FC5FC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0.741</w:t>
            </w:r>
          </w:p>
        </w:tc>
      </w:tr>
      <w:tr w:rsidR="00F40381" w14:paraId="5E823D2A" w14:textId="77777777" w:rsidTr="00F40381">
        <w:trPr>
          <w:trHeight w:val="20"/>
        </w:trPr>
        <w:tc>
          <w:tcPr>
            <w:tcW w:w="740" w:type="pct"/>
          </w:tcPr>
          <w:p w14:paraId="2A4EB4CF" w14:textId="2C2D9922" w:rsidR="00F40381" w:rsidRDefault="00F40381" w:rsidP="00B748E6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FT</w:t>
            </w:r>
            <w:r w:rsidRPr="00D95BD4">
              <w:rPr>
                <w:rFonts w:eastAsia="宋体"/>
                <w:b/>
                <w:kern w:val="2"/>
              </w:rPr>
              <w:t>S-0</w:t>
            </w:r>
            <w:r>
              <w:rPr>
                <w:rFonts w:eastAsia="宋体"/>
                <w:b/>
                <w:kern w:val="2"/>
              </w:rPr>
              <w:t>-2</w:t>
            </w:r>
          </w:p>
        </w:tc>
        <w:tc>
          <w:tcPr>
            <w:tcW w:w="570" w:type="pct"/>
          </w:tcPr>
          <w:p w14:paraId="287B3A59" w14:textId="719B4B17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0.498</w:t>
            </w:r>
          </w:p>
        </w:tc>
        <w:tc>
          <w:tcPr>
            <w:tcW w:w="570" w:type="pct"/>
          </w:tcPr>
          <w:p w14:paraId="1A7A374F" w14:textId="55FF6E46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0.450</w:t>
            </w:r>
          </w:p>
        </w:tc>
        <w:tc>
          <w:tcPr>
            <w:tcW w:w="570" w:type="pct"/>
          </w:tcPr>
          <w:p w14:paraId="5DA89668" w14:textId="34A34A7F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0.610</w:t>
            </w:r>
          </w:p>
        </w:tc>
        <w:tc>
          <w:tcPr>
            <w:tcW w:w="421" w:type="pct"/>
          </w:tcPr>
          <w:p w14:paraId="279F0347" w14:textId="15FF1478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1.265</w:t>
            </w:r>
          </w:p>
        </w:tc>
        <w:tc>
          <w:tcPr>
            <w:tcW w:w="570" w:type="pct"/>
          </w:tcPr>
          <w:p w14:paraId="1A4D7910" w14:textId="6B1A1DB5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0.326</w:t>
            </w:r>
          </w:p>
        </w:tc>
        <w:tc>
          <w:tcPr>
            <w:tcW w:w="570" w:type="pct"/>
          </w:tcPr>
          <w:p w14:paraId="292A0C1E" w14:textId="38B9357A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0.249</w:t>
            </w:r>
          </w:p>
        </w:tc>
        <w:tc>
          <w:tcPr>
            <w:tcW w:w="570" w:type="pct"/>
          </w:tcPr>
          <w:p w14:paraId="4D1FA24E" w14:textId="7E91A0E6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0.398</w:t>
            </w:r>
          </w:p>
        </w:tc>
        <w:tc>
          <w:tcPr>
            <w:tcW w:w="419" w:type="pct"/>
          </w:tcPr>
          <w:p w14:paraId="51A26825" w14:textId="0434D589" w:rsidR="00F40381" w:rsidRPr="006C6C6D" w:rsidRDefault="00715B46" w:rsidP="00B748E6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715B46">
              <w:rPr>
                <w:rFonts w:eastAsia="宋体"/>
                <w:b/>
                <w:kern w:val="2"/>
                <w:sz w:val="21"/>
                <w:szCs w:val="21"/>
              </w:rPr>
              <w:t>1.160</w:t>
            </w:r>
          </w:p>
        </w:tc>
      </w:tr>
    </w:tbl>
    <w:p w14:paraId="23CB4F84" w14:textId="77777777" w:rsidR="00B748E6" w:rsidRDefault="00B748E6" w:rsidP="00B748E6">
      <w:pPr>
        <w:rPr>
          <w:rFonts w:ascii="Times" w:hAnsi="Times" w:cs="Times"/>
          <w:color w:val="000000"/>
          <w:sz w:val="20"/>
          <w:szCs w:val="20"/>
        </w:rPr>
      </w:pPr>
    </w:p>
    <w:p w14:paraId="479FA76E" w14:textId="7D86237C" w:rsidR="007345CA" w:rsidRDefault="00454345" w:rsidP="009830AF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There </w:t>
      </w:r>
      <w:r w:rsidR="00F40381">
        <w:rPr>
          <w:rFonts w:ascii="Times" w:hAnsi="Times" w:cs="Times"/>
          <w:color w:val="000000"/>
          <w:sz w:val="26"/>
          <w:szCs w:val="26"/>
        </w:rPr>
        <w:t xml:space="preserve">are two points </w:t>
      </w:r>
      <w:r w:rsidR="007B0ED1">
        <w:rPr>
          <w:rFonts w:ascii="Times" w:hAnsi="Times" w:cs="Times" w:hint="eastAsia"/>
          <w:color w:val="000000"/>
          <w:sz w:val="26"/>
          <w:szCs w:val="26"/>
        </w:rPr>
        <w:t xml:space="preserve">that </w:t>
      </w:r>
      <w:r w:rsidR="00F40381">
        <w:rPr>
          <w:rFonts w:ascii="Times" w:hAnsi="Times" w:cs="Times"/>
          <w:color w:val="000000"/>
          <w:sz w:val="26"/>
          <w:szCs w:val="26"/>
        </w:rPr>
        <w:t xml:space="preserve">should be mentioned. First, </w:t>
      </w:r>
      <w:r w:rsidR="00715B46">
        <w:rPr>
          <w:rFonts w:ascii="Times" w:hAnsi="Times" w:cs="Times"/>
          <w:color w:val="000000"/>
          <w:sz w:val="26"/>
          <w:szCs w:val="26"/>
        </w:rPr>
        <w:t xml:space="preserve">when dealing with </w:t>
      </w:r>
      <w:r w:rsidR="007345CA">
        <w:rPr>
          <w:rFonts w:ascii="Times" w:hAnsi="Times" w:cs="Times"/>
          <w:color w:val="000000"/>
          <w:sz w:val="26"/>
          <w:szCs w:val="26"/>
        </w:rPr>
        <w:t xml:space="preserve">all information from financial statement and transaction data, the strategies </w:t>
      </w:r>
      <w:r w:rsidR="007345CA" w:rsidRPr="007345CA">
        <w:rPr>
          <w:rFonts w:ascii="Times" w:hAnsi="Times" w:cs="Times"/>
          <w:color w:val="000000"/>
          <w:sz w:val="26"/>
          <w:szCs w:val="26"/>
        </w:rPr>
        <w:t>FTS-A-0 and FTS-A-1</w:t>
      </w:r>
      <w:r w:rsidR="007345CA">
        <w:rPr>
          <w:rFonts w:ascii="Times" w:hAnsi="Times" w:cs="Times"/>
          <w:color w:val="000000"/>
          <w:sz w:val="26"/>
          <w:szCs w:val="26"/>
        </w:rPr>
        <w:t xml:space="preserve"> have similar RORs but lower than </w:t>
      </w:r>
      <w:r w:rsidR="007345CA" w:rsidRPr="007345CA">
        <w:rPr>
          <w:rFonts w:ascii="Times" w:hAnsi="Times" w:cs="Times"/>
          <w:color w:val="000000"/>
          <w:sz w:val="26"/>
          <w:szCs w:val="26"/>
        </w:rPr>
        <w:t>FTS-0.</w:t>
      </w:r>
      <w:r w:rsidR="007345CA">
        <w:rPr>
          <w:rFonts w:ascii="Times" w:hAnsi="Times" w:cs="Times"/>
          <w:color w:val="000000"/>
          <w:sz w:val="26"/>
          <w:szCs w:val="26"/>
        </w:rPr>
        <w:t xml:space="preserve"> Second, we use exact the same info</w:t>
      </w:r>
      <w:r w:rsidR="009830AF">
        <w:rPr>
          <w:rFonts w:ascii="Times" w:hAnsi="Times" w:cs="Times"/>
          <w:color w:val="000000"/>
          <w:sz w:val="26"/>
          <w:szCs w:val="26"/>
        </w:rPr>
        <w:t xml:space="preserve"> and fitness functions</w:t>
      </w:r>
      <w:r w:rsidR="007345CA">
        <w:rPr>
          <w:rFonts w:ascii="Times" w:hAnsi="Times" w:cs="Times"/>
          <w:color w:val="000000"/>
          <w:sz w:val="26"/>
          <w:szCs w:val="26"/>
        </w:rPr>
        <w:t xml:space="preserve"> to yield </w:t>
      </w:r>
      <w:r w:rsidR="007345CA">
        <w:rPr>
          <w:rFonts w:ascii="Times" w:hAnsi="Times" w:cs="Times" w:hint="eastAsia"/>
          <w:color w:val="000000"/>
          <w:sz w:val="26"/>
          <w:szCs w:val="26"/>
        </w:rPr>
        <w:t>strategy</w:t>
      </w:r>
      <w:r w:rsidR="007345CA">
        <w:rPr>
          <w:rFonts w:ascii="Times" w:hAnsi="Times" w:cs="Times"/>
          <w:color w:val="000000"/>
          <w:sz w:val="26"/>
          <w:szCs w:val="26"/>
        </w:rPr>
        <w:t xml:space="preserve"> </w:t>
      </w:r>
      <w:r w:rsidR="007345CA" w:rsidRPr="009830AF">
        <w:rPr>
          <w:rFonts w:ascii="Times" w:hAnsi="Times" w:cs="Times"/>
          <w:color w:val="000000"/>
          <w:sz w:val="26"/>
          <w:szCs w:val="26"/>
        </w:rPr>
        <w:t xml:space="preserve">FTS-0-1, whose ROR is </w:t>
      </w:r>
      <w:r w:rsidR="009830AF" w:rsidRPr="009830AF">
        <w:rPr>
          <w:rFonts w:ascii="Times" w:hAnsi="Times" w:cs="Times"/>
          <w:color w:val="000000"/>
          <w:sz w:val="26"/>
          <w:szCs w:val="26"/>
        </w:rPr>
        <w:t xml:space="preserve">obviously </w:t>
      </w:r>
      <w:r w:rsidR="007345CA" w:rsidRPr="009830AF">
        <w:rPr>
          <w:rFonts w:ascii="Times" w:hAnsi="Times" w:cs="Times"/>
          <w:color w:val="000000"/>
          <w:sz w:val="26"/>
          <w:szCs w:val="26"/>
        </w:rPr>
        <w:t xml:space="preserve">lower </w:t>
      </w:r>
      <w:r w:rsidR="009830AF">
        <w:rPr>
          <w:rFonts w:ascii="Times" w:hAnsi="Times" w:cs="Times"/>
          <w:color w:val="000000"/>
          <w:sz w:val="26"/>
          <w:szCs w:val="26"/>
        </w:rPr>
        <w:t xml:space="preserve">than </w:t>
      </w:r>
      <w:r w:rsidR="009830AF" w:rsidRPr="009830AF">
        <w:rPr>
          <w:rFonts w:ascii="Times" w:hAnsi="Times" w:cs="Times"/>
          <w:color w:val="000000"/>
          <w:sz w:val="26"/>
          <w:szCs w:val="26"/>
        </w:rPr>
        <w:t>FTS-0</w:t>
      </w:r>
      <w:r w:rsidR="009830AF">
        <w:rPr>
          <w:rFonts w:ascii="Times" w:hAnsi="Times" w:cs="Times"/>
          <w:color w:val="000000"/>
          <w:sz w:val="26"/>
          <w:szCs w:val="26"/>
        </w:rPr>
        <w:t xml:space="preserve">. The </w:t>
      </w:r>
      <w:r w:rsidR="009830AF" w:rsidRPr="009830AF">
        <w:rPr>
          <w:rFonts w:ascii="Times" w:hAnsi="Times" w:cs="Times"/>
          <w:color w:val="000000"/>
          <w:sz w:val="26"/>
          <w:szCs w:val="26"/>
        </w:rPr>
        <w:t>implication</w:t>
      </w:r>
      <w:r w:rsidR="009830AF">
        <w:rPr>
          <w:rFonts w:ascii="Times" w:hAnsi="Times" w:cs="Times"/>
          <w:color w:val="000000"/>
          <w:sz w:val="26"/>
          <w:szCs w:val="26"/>
        </w:rPr>
        <w:t xml:space="preserve"> behind this </w:t>
      </w:r>
      <w:r w:rsidR="007B0ED1">
        <w:rPr>
          <w:rFonts w:ascii="Times" w:hAnsi="Times" w:cs="Times" w:hint="eastAsia"/>
          <w:color w:val="000000"/>
          <w:sz w:val="26"/>
          <w:szCs w:val="26"/>
        </w:rPr>
        <w:t xml:space="preserve">is </w:t>
      </w:r>
      <w:proofErr w:type="gramStart"/>
      <w:r w:rsidR="007B0ED1">
        <w:rPr>
          <w:rFonts w:ascii="Times" w:hAnsi="Times" w:cs="Times" w:hint="eastAsia"/>
          <w:color w:val="000000"/>
          <w:sz w:val="26"/>
          <w:szCs w:val="26"/>
        </w:rPr>
        <w:t xml:space="preserve">that </w:t>
      </w:r>
      <w:r w:rsidR="007B0ED1">
        <w:rPr>
          <w:rFonts w:ascii="Times" w:hAnsi="Times" w:cs="Times"/>
          <w:color w:val="000000"/>
          <w:sz w:val="26"/>
          <w:szCs w:val="26"/>
        </w:rPr>
        <w:t xml:space="preserve"> </w:t>
      </w:r>
      <w:r w:rsidR="009830AF">
        <w:rPr>
          <w:rFonts w:ascii="Times" w:hAnsi="Times" w:cs="Times"/>
          <w:color w:val="000000"/>
          <w:sz w:val="26"/>
          <w:szCs w:val="26"/>
        </w:rPr>
        <w:t>GEP</w:t>
      </w:r>
      <w:proofErr w:type="gramEnd"/>
      <w:r w:rsidR="009830AF">
        <w:rPr>
          <w:rFonts w:ascii="Times" w:hAnsi="Times" w:cs="Times"/>
          <w:color w:val="000000"/>
          <w:sz w:val="26"/>
          <w:szCs w:val="26"/>
        </w:rPr>
        <w:t xml:space="preserve"> frame parameters are probably not enough to cope with the complexity of this </w:t>
      </w:r>
      <w:r w:rsidR="000A30E2">
        <w:rPr>
          <w:rFonts w:ascii="Times" w:hAnsi="Times" w:cs="Times"/>
          <w:color w:val="000000"/>
          <w:sz w:val="26"/>
          <w:szCs w:val="26"/>
        </w:rPr>
        <w:lastRenderedPageBreak/>
        <w:t>trial</w:t>
      </w:r>
      <w:r w:rsidR="009830AF">
        <w:rPr>
          <w:rFonts w:ascii="Times" w:hAnsi="Times" w:cs="Times"/>
          <w:color w:val="000000"/>
          <w:sz w:val="26"/>
          <w:szCs w:val="26"/>
        </w:rPr>
        <w:t xml:space="preserve">. </w:t>
      </w:r>
      <w:r w:rsidR="00CD4968">
        <w:rPr>
          <w:rFonts w:ascii="Times" w:hAnsi="Times" w:cs="Times"/>
          <w:color w:val="000000"/>
          <w:sz w:val="26"/>
          <w:szCs w:val="26"/>
        </w:rPr>
        <w:t xml:space="preserve">Therefore, we constrain the fitness function to only one criteria: ROR. </w:t>
      </w:r>
      <w:r w:rsidR="00CD4968" w:rsidRPr="00CD4968">
        <w:rPr>
          <w:rFonts w:ascii="Times" w:hAnsi="Times" w:cs="Times"/>
          <w:color w:val="000000"/>
          <w:sz w:val="26"/>
          <w:szCs w:val="26"/>
        </w:rPr>
        <w:t>FTS-0-2 t</w:t>
      </w:r>
      <w:r w:rsidR="00CD4968">
        <w:rPr>
          <w:rFonts w:ascii="Times" w:hAnsi="Times" w:cs="Times"/>
          <w:color w:val="000000"/>
          <w:sz w:val="26"/>
          <w:szCs w:val="26"/>
        </w:rPr>
        <w:t xml:space="preserve">hen yields ROR at nearly 50% again. </w:t>
      </w:r>
    </w:p>
    <w:p w14:paraId="0FFCE2AA" w14:textId="77777777" w:rsidR="00066521" w:rsidRPr="009830AF" w:rsidRDefault="00066521" w:rsidP="009830AF">
      <w:pPr>
        <w:jc w:val="both"/>
        <w:rPr>
          <w:rFonts w:ascii="Times" w:hAnsi="Times" w:cs="Times"/>
          <w:color w:val="000000"/>
          <w:sz w:val="26"/>
          <w:szCs w:val="26"/>
        </w:rPr>
      </w:pPr>
    </w:p>
    <w:p w14:paraId="6F354F86" w14:textId="05E1C702" w:rsidR="00B748E6" w:rsidRDefault="0049263C" w:rsidP="0049263C">
      <w:pPr>
        <w:jc w:val="both"/>
        <w:rPr>
          <w:rFonts w:ascii="Times" w:hAnsi="Times" w:cs="Times"/>
          <w:color w:val="000000"/>
          <w:sz w:val="26"/>
          <w:szCs w:val="26"/>
        </w:rPr>
      </w:pPr>
      <w:r w:rsidRPr="00E5281B">
        <w:rPr>
          <w:rFonts w:ascii="Times" w:hAnsi="Times" w:cs="Times"/>
          <w:color w:val="000000"/>
          <w:sz w:val="26"/>
          <w:szCs w:val="26"/>
        </w:rPr>
        <w:t>C</w:t>
      </w:r>
      <w:r w:rsidRPr="00E5281B">
        <w:rPr>
          <w:rFonts w:ascii="Times" w:hAnsi="Times" w:cs="Times" w:hint="eastAsia"/>
          <w:color w:val="000000"/>
          <w:sz w:val="26"/>
          <w:szCs w:val="26"/>
        </w:rPr>
        <w:t>onsidering the MD, the results of</w:t>
      </w:r>
      <w:r>
        <w:rPr>
          <w:rFonts w:ascii="Times" w:hAnsi="Times" w:cs="Times"/>
          <w:color w:val="000000"/>
          <w:sz w:val="26"/>
          <w:szCs w:val="26"/>
        </w:rPr>
        <w:t xml:space="preserve"> FTS show similar pattern like FS and TS series</w:t>
      </w:r>
      <w:r>
        <w:rPr>
          <w:rFonts w:ascii="Times" w:hAnsi="Times" w:cs="Times" w:hint="eastAsia"/>
          <w:color w:val="000000"/>
          <w:sz w:val="26"/>
          <w:szCs w:val="26"/>
        </w:rPr>
        <w:t>,</w:t>
      </w:r>
      <w:r>
        <w:rPr>
          <w:rFonts w:ascii="Times" w:hAnsi="Times" w:cs="Times"/>
          <w:color w:val="000000"/>
          <w:sz w:val="26"/>
          <w:szCs w:val="26"/>
        </w:rPr>
        <w:t xml:space="preserve"> the range from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55% to 70% </w:t>
      </w:r>
      <w:r>
        <w:rPr>
          <w:rFonts w:ascii="Times" w:hAnsi="Times" w:cs="Times"/>
          <w:color w:val="000000"/>
          <w:sz w:val="26"/>
          <w:szCs w:val="26"/>
        </w:rPr>
        <w:t xml:space="preserve">for training and 30% to 50% for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backtest</w:t>
      </w:r>
      <w:proofErr w:type="spellEnd"/>
      <w:r>
        <w:rPr>
          <w:rFonts w:ascii="Times" w:hAnsi="Times" w:cs="Times"/>
          <w:color w:val="000000"/>
          <w:sz w:val="26"/>
          <w:szCs w:val="26"/>
        </w:rPr>
        <w:t>. SR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s </w:t>
      </w:r>
      <w:r>
        <w:rPr>
          <w:rFonts w:ascii="Times" w:hAnsi="Times" w:cs="Times"/>
          <w:color w:val="000000"/>
          <w:sz w:val="26"/>
          <w:szCs w:val="26"/>
        </w:rPr>
        <w:t>also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show no consistency for most of the sample.</w:t>
      </w:r>
    </w:p>
    <w:p w14:paraId="238CA4E4" w14:textId="77777777" w:rsidR="00E32A83" w:rsidRPr="007345CA" w:rsidRDefault="00E32A83" w:rsidP="0049263C">
      <w:pPr>
        <w:jc w:val="both"/>
        <w:rPr>
          <w:rFonts w:ascii="Times" w:hAnsi="Times" w:cs="Times"/>
          <w:color w:val="000000"/>
          <w:sz w:val="26"/>
          <w:szCs w:val="26"/>
        </w:rPr>
      </w:pPr>
    </w:p>
    <w:p w14:paraId="0D561236" w14:textId="1E0C46EF" w:rsidR="00E00BE2" w:rsidRDefault="00E32A83" w:rsidP="00D857C8">
      <w:pPr>
        <w:pStyle w:val="a9"/>
        <w:numPr>
          <w:ilvl w:val="1"/>
          <w:numId w:val="6"/>
        </w:numPr>
        <w:ind w:firstLineChars="0"/>
        <w:rPr>
          <w:rFonts w:eastAsia="宋体"/>
          <w:b/>
          <w:kern w:val="2"/>
          <w:sz w:val="28"/>
          <w:szCs w:val="22"/>
        </w:rPr>
      </w:pPr>
      <w:r>
        <w:rPr>
          <w:rFonts w:eastAsia="宋体"/>
          <w:b/>
          <w:kern w:val="2"/>
          <w:sz w:val="28"/>
          <w:szCs w:val="22"/>
        </w:rPr>
        <w:t>T</w:t>
      </w:r>
      <w:r w:rsidR="00CD4C00">
        <w:rPr>
          <w:rFonts w:eastAsia="宋体"/>
          <w:b/>
          <w:kern w:val="2"/>
          <w:sz w:val="28"/>
          <w:szCs w:val="22"/>
        </w:rPr>
        <w:t>echnical indicators</w:t>
      </w:r>
      <w:r w:rsidR="005D661F">
        <w:rPr>
          <w:rFonts w:eastAsia="宋体"/>
          <w:b/>
          <w:kern w:val="2"/>
          <w:sz w:val="28"/>
          <w:szCs w:val="22"/>
        </w:rPr>
        <w:t xml:space="preserve"> with classic parameters</w:t>
      </w:r>
    </w:p>
    <w:p w14:paraId="23C2BDA7" w14:textId="1CBBDD15" w:rsidR="007C7D22" w:rsidRPr="005D661F" w:rsidRDefault="005D661F" w:rsidP="00726CD7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 w:hint="eastAsia"/>
          <w:color w:val="000000"/>
          <w:sz w:val="26"/>
          <w:szCs w:val="26"/>
        </w:rPr>
        <w:t xml:space="preserve">Previous studies also </w:t>
      </w:r>
      <w:r>
        <w:rPr>
          <w:rFonts w:ascii="Times" w:hAnsi="Times" w:cs="Times"/>
          <w:color w:val="000000"/>
          <w:sz w:val="26"/>
          <w:szCs w:val="26"/>
        </w:rPr>
        <w:t xml:space="preserve">point out the fact that technical analysis could be useful when dealing with building strategies. </w:t>
      </w:r>
      <w:r w:rsidR="00726CD7">
        <w:rPr>
          <w:rFonts w:ascii="Times" w:hAnsi="Times" w:cs="Times"/>
          <w:color w:val="000000"/>
          <w:sz w:val="26"/>
          <w:szCs w:val="26"/>
        </w:rPr>
        <w:t xml:space="preserve">There is no way to </w:t>
      </w:r>
      <w:r w:rsidR="00726CD7" w:rsidRPr="00726CD7">
        <w:rPr>
          <w:rFonts w:ascii="Times" w:hAnsi="Times" w:cs="Times"/>
          <w:color w:val="000000"/>
          <w:sz w:val="26"/>
          <w:szCs w:val="26"/>
        </w:rPr>
        <w:t>enumerate</w:t>
      </w:r>
      <w:r w:rsidR="00726CD7">
        <w:rPr>
          <w:rFonts w:ascii="Times" w:hAnsi="Times" w:cs="Times"/>
          <w:color w:val="000000"/>
          <w:sz w:val="26"/>
          <w:szCs w:val="26"/>
        </w:rPr>
        <w:t xml:space="preserve"> all technical indicators available. Therefore, we </w:t>
      </w:r>
      <w:r w:rsidR="00F360C3">
        <w:rPr>
          <w:rFonts w:ascii="Times" w:hAnsi="Times" w:cs="Times"/>
          <w:color w:val="000000"/>
          <w:sz w:val="26"/>
          <w:szCs w:val="26"/>
        </w:rPr>
        <w:t>only</w:t>
      </w:r>
      <w:r w:rsidR="00726CD7">
        <w:rPr>
          <w:rFonts w:ascii="Times" w:hAnsi="Times" w:cs="Times"/>
          <w:color w:val="000000"/>
          <w:sz w:val="26"/>
          <w:szCs w:val="26"/>
        </w:rPr>
        <w:t xml:space="preserve"> put dozens of technical indicators with their classic parameters in info</w:t>
      </w:r>
      <w:r w:rsidR="00EF39C3">
        <w:rPr>
          <w:rFonts w:ascii="Times" w:hAnsi="Times" w:cs="Times" w:hint="eastAsia"/>
          <w:color w:val="000000"/>
          <w:sz w:val="26"/>
          <w:szCs w:val="26"/>
        </w:rPr>
        <w:t>rmation</w:t>
      </w:r>
      <w:r w:rsidR="00726CD7">
        <w:rPr>
          <w:rFonts w:ascii="Times" w:hAnsi="Times" w:cs="Times"/>
          <w:color w:val="000000"/>
          <w:sz w:val="26"/>
          <w:szCs w:val="26"/>
        </w:rPr>
        <w:t xml:space="preserve"> set. The purpose of this section is to find out whether there is any indicator </w:t>
      </w:r>
      <w:r w:rsidR="00F07AD8">
        <w:rPr>
          <w:rFonts w:ascii="Times" w:hAnsi="Times" w:cs="Times"/>
          <w:color w:val="000000"/>
          <w:sz w:val="26"/>
          <w:szCs w:val="26"/>
        </w:rPr>
        <w:t xml:space="preserve">can yield better performance than </w:t>
      </w:r>
      <w:r w:rsidR="00F07AD8" w:rsidRPr="00F07AD8">
        <w:rPr>
          <w:rFonts w:ascii="Times" w:hAnsi="Times" w:cs="Times" w:hint="eastAsia"/>
          <w:color w:val="000000"/>
          <w:sz w:val="26"/>
          <w:szCs w:val="26"/>
        </w:rPr>
        <w:t xml:space="preserve">data </w:t>
      </w:r>
      <w:r w:rsidR="00F07AD8" w:rsidRPr="00F07AD8">
        <w:rPr>
          <w:rFonts w:ascii="Times" w:hAnsi="Times" w:cs="Times"/>
          <w:color w:val="000000"/>
          <w:sz w:val="26"/>
          <w:szCs w:val="26"/>
        </w:rPr>
        <w:t xml:space="preserve">from financial statement </w:t>
      </w:r>
      <w:r w:rsidR="00F07AD8">
        <w:rPr>
          <w:rFonts w:ascii="Times" w:hAnsi="Times" w:cs="Times"/>
          <w:color w:val="000000"/>
          <w:sz w:val="26"/>
          <w:szCs w:val="26"/>
        </w:rPr>
        <w:t>or</w:t>
      </w:r>
      <w:r w:rsidR="00F07AD8" w:rsidRPr="00F07AD8">
        <w:rPr>
          <w:rFonts w:ascii="Times" w:hAnsi="Times" w:cs="Times"/>
          <w:color w:val="000000"/>
          <w:sz w:val="26"/>
          <w:szCs w:val="26"/>
        </w:rPr>
        <w:t xml:space="preserve"> transaction</w:t>
      </w:r>
      <w:r w:rsidR="00F07AD8">
        <w:rPr>
          <w:rFonts w:ascii="Times" w:hAnsi="Times" w:cs="Times"/>
          <w:color w:val="000000"/>
          <w:sz w:val="26"/>
          <w:szCs w:val="26"/>
        </w:rPr>
        <w:t xml:space="preserve">. Once the fact is confirmed, </w:t>
      </w:r>
      <w:r w:rsidR="00BC035E">
        <w:rPr>
          <w:rFonts w:ascii="Times" w:hAnsi="Times" w:cs="Times"/>
          <w:color w:val="000000"/>
          <w:sz w:val="26"/>
          <w:szCs w:val="26"/>
        </w:rPr>
        <w:t xml:space="preserve">we will stop the searching process. </w:t>
      </w:r>
      <w:r w:rsidR="00F07AD8"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47EC4463" w14:textId="65D34CFD" w:rsidR="005D661F" w:rsidRDefault="005D661F" w:rsidP="007C7D22">
      <w:pPr>
        <w:rPr>
          <w:rFonts w:eastAsia="宋体"/>
          <w:b/>
          <w:kern w:val="2"/>
          <w:sz w:val="28"/>
          <w:szCs w:val="22"/>
        </w:rPr>
      </w:pPr>
    </w:p>
    <w:p w14:paraId="3CE6B739" w14:textId="6E1D2ACB" w:rsidR="00F360C3" w:rsidRDefault="00BC035E" w:rsidP="00BC035E">
      <w:pPr>
        <w:jc w:val="both"/>
        <w:rPr>
          <w:rFonts w:ascii="Times" w:hAnsi="Times" w:cs="Times"/>
          <w:color w:val="000000"/>
          <w:sz w:val="26"/>
          <w:szCs w:val="26"/>
        </w:rPr>
      </w:pPr>
      <w:r w:rsidRPr="00BC035E">
        <w:rPr>
          <w:rFonts w:ascii="Times" w:hAnsi="Times" w:cs="Times"/>
          <w:color w:val="000000"/>
          <w:sz w:val="26"/>
          <w:szCs w:val="26"/>
        </w:rPr>
        <w:t>Panel D</w:t>
      </w:r>
      <w:r w:rsidR="00F360C3">
        <w:rPr>
          <w:rFonts w:ascii="Times" w:hAnsi="Times" w:cs="Times"/>
          <w:color w:val="000000"/>
          <w:sz w:val="26"/>
          <w:szCs w:val="26"/>
        </w:rPr>
        <w:t xml:space="preserve"> shows that most of the technical indicators have the similar effect on building momentum strategies. Their RORs are about 20% level which is the same as section 5.1 and 5.2. However, </w:t>
      </w:r>
      <w:r w:rsidR="00476723">
        <w:rPr>
          <w:rFonts w:ascii="Times" w:hAnsi="Times" w:cs="Times"/>
          <w:color w:val="000000"/>
          <w:sz w:val="26"/>
          <w:szCs w:val="26"/>
        </w:rPr>
        <w:t xml:space="preserve">TID-2 and TID-3 show opposite </w:t>
      </w:r>
      <w:r w:rsidR="00A845B5">
        <w:rPr>
          <w:rFonts w:ascii="Times" w:hAnsi="Times" w:cs="Times"/>
          <w:color w:val="000000"/>
          <w:sz w:val="26"/>
          <w:szCs w:val="26"/>
        </w:rPr>
        <w:t xml:space="preserve">results for training </w:t>
      </w:r>
      <w:r w:rsidR="004668E3">
        <w:rPr>
          <w:rFonts w:ascii="Times" w:hAnsi="Times" w:cs="Times"/>
          <w:color w:val="000000"/>
          <w:sz w:val="26"/>
          <w:szCs w:val="26"/>
        </w:rPr>
        <w:t>and</w:t>
      </w:r>
      <w:r w:rsidR="00A845B5">
        <w:rPr>
          <w:rFonts w:ascii="Times" w:hAnsi="Times" w:cs="Times"/>
          <w:color w:val="000000"/>
          <w:sz w:val="26"/>
          <w:szCs w:val="26"/>
        </w:rPr>
        <w:t xml:space="preserve"> </w:t>
      </w:r>
      <w:proofErr w:type="spellStart"/>
      <w:r w:rsidR="00A845B5">
        <w:rPr>
          <w:rFonts w:ascii="Times" w:hAnsi="Times" w:cs="Times"/>
          <w:color w:val="000000"/>
          <w:sz w:val="26"/>
          <w:szCs w:val="26"/>
        </w:rPr>
        <w:t>backtest</w:t>
      </w:r>
      <w:proofErr w:type="spellEnd"/>
      <w:r w:rsidR="00A845B5">
        <w:rPr>
          <w:rFonts w:ascii="Times" w:hAnsi="Times" w:cs="Times"/>
          <w:color w:val="000000"/>
          <w:sz w:val="26"/>
          <w:szCs w:val="26"/>
        </w:rPr>
        <w:t xml:space="preserve">. </w:t>
      </w:r>
      <w:r w:rsidR="004668E3">
        <w:rPr>
          <w:rFonts w:ascii="Times" w:hAnsi="Times" w:cs="Times"/>
          <w:color w:val="000000"/>
          <w:sz w:val="26"/>
          <w:szCs w:val="26"/>
        </w:rPr>
        <w:t>TID-2</w:t>
      </w:r>
      <w:r w:rsidR="001C331E">
        <w:rPr>
          <w:rFonts w:ascii="Times" w:hAnsi="Times" w:cs="Times"/>
          <w:color w:val="000000"/>
          <w:sz w:val="26"/>
          <w:szCs w:val="26"/>
        </w:rPr>
        <w:t>’s training ROR</w:t>
      </w:r>
      <w:r w:rsidR="004668E3">
        <w:rPr>
          <w:rFonts w:ascii="Times" w:hAnsi="Times" w:cs="Times"/>
          <w:color w:val="000000"/>
          <w:sz w:val="26"/>
          <w:szCs w:val="26"/>
        </w:rPr>
        <w:t xml:space="preserve"> </w:t>
      </w:r>
      <w:r w:rsidR="001C331E">
        <w:rPr>
          <w:rFonts w:ascii="Times" w:hAnsi="Times" w:cs="Times"/>
          <w:color w:val="000000"/>
          <w:sz w:val="26"/>
          <w:szCs w:val="26"/>
        </w:rPr>
        <w:t xml:space="preserve">is twice of TID-3 in amount. But TID-2’s </w:t>
      </w:r>
      <w:proofErr w:type="spellStart"/>
      <w:r w:rsidR="001C331E">
        <w:rPr>
          <w:rFonts w:ascii="Times" w:hAnsi="Times" w:cs="Times"/>
          <w:color w:val="000000"/>
          <w:sz w:val="26"/>
          <w:szCs w:val="26"/>
        </w:rPr>
        <w:t>backtest</w:t>
      </w:r>
      <w:proofErr w:type="spellEnd"/>
      <w:r w:rsidR="001C331E">
        <w:rPr>
          <w:rFonts w:ascii="Times" w:hAnsi="Times" w:cs="Times"/>
          <w:color w:val="000000"/>
          <w:sz w:val="26"/>
          <w:szCs w:val="26"/>
        </w:rPr>
        <w:t xml:space="preserve"> ROR is only one half of TID-3’s.</w:t>
      </w:r>
      <w:r w:rsidR="00194886">
        <w:rPr>
          <w:rFonts w:ascii="Times" w:hAnsi="Times" w:cs="Times"/>
          <w:color w:val="000000"/>
          <w:sz w:val="26"/>
          <w:szCs w:val="26"/>
        </w:rPr>
        <w:t xml:space="preserve"> This</w:t>
      </w:r>
      <w:r w:rsidR="00194886" w:rsidRPr="00194886">
        <w:t xml:space="preserve"> </w:t>
      </w:r>
      <w:r w:rsidR="00194886" w:rsidRPr="00194886">
        <w:rPr>
          <w:rFonts w:ascii="Times" w:hAnsi="Times" w:cs="Times"/>
          <w:color w:val="000000"/>
          <w:sz w:val="26"/>
          <w:szCs w:val="26"/>
        </w:rPr>
        <w:t>comparison</w:t>
      </w:r>
      <w:r w:rsidR="00194886">
        <w:rPr>
          <w:rFonts w:ascii="Times" w:hAnsi="Times" w:cs="Times"/>
          <w:color w:val="000000"/>
          <w:sz w:val="26"/>
          <w:szCs w:val="26"/>
        </w:rPr>
        <w:t xml:space="preserve"> indicates that the consistency of any strategy cannot be </w:t>
      </w:r>
      <w:r w:rsidR="00194886" w:rsidRPr="00194886">
        <w:rPr>
          <w:rFonts w:ascii="Times" w:hAnsi="Times" w:cs="Times"/>
          <w:color w:val="000000"/>
          <w:sz w:val="26"/>
          <w:szCs w:val="26"/>
        </w:rPr>
        <w:t>guarantee</w:t>
      </w:r>
      <w:r w:rsidR="00194886">
        <w:rPr>
          <w:rFonts w:ascii="Times" w:hAnsi="Times" w:cs="Times"/>
          <w:color w:val="000000"/>
          <w:sz w:val="26"/>
          <w:szCs w:val="26"/>
        </w:rPr>
        <w:t>d</w:t>
      </w:r>
      <w:r w:rsidR="004B4E85">
        <w:rPr>
          <w:rFonts w:ascii="Times" w:hAnsi="Times" w:cs="Times"/>
          <w:color w:val="000000"/>
          <w:sz w:val="26"/>
          <w:szCs w:val="26"/>
        </w:rPr>
        <w:t>. Even</w:t>
      </w:r>
      <w:r w:rsidR="00EF39C3">
        <w:rPr>
          <w:rFonts w:ascii="Times" w:hAnsi="Times" w:cs="Times" w:hint="eastAsia"/>
          <w:color w:val="000000"/>
          <w:sz w:val="26"/>
          <w:szCs w:val="26"/>
        </w:rPr>
        <w:t xml:space="preserve"> if</w:t>
      </w:r>
      <w:r w:rsidR="004B4E85">
        <w:rPr>
          <w:rFonts w:ascii="Times" w:hAnsi="Times" w:cs="Times"/>
          <w:color w:val="000000"/>
          <w:sz w:val="26"/>
          <w:szCs w:val="26"/>
        </w:rPr>
        <w:t xml:space="preserve"> the </w:t>
      </w:r>
      <w:r w:rsidR="004B4E85" w:rsidRPr="004B4E85">
        <w:rPr>
          <w:rFonts w:ascii="Times" w:hAnsi="Times" w:cs="Times"/>
          <w:color w:val="000000"/>
          <w:sz w:val="26"/>
          <w:szCs w:val="26"/>
        </w:rPr>
        <w:t>pattern</w:t>
      </w:r>
      <w:r w:rsidR="004B4E85">
        <w:rPr>
          <w:rFonts w:ascii="Times" w:hAnsi="Times" w:cs="Times"/>
          <w:color w:val="000000"/>
          <w:sz w:val="26"/>
          <w:szCs w:val="26"/>
        </w:rPr>
        <w:t xml:space="preserve"> is still functional or we lack the evidence to prove its in</w:t>
      </w:r>
      <w:r w:rsidR="004B4E85" w:rsidRPr="004B4E85">
        <w:rPr>
          <w:rFonts w:ascii="Times" w:hAnsi="Times" w:cs="Times"/>
          <w:color w:val="000000"/>
          <w:sz w:val="26"/>
          <w:szCs w:val="26"/>
        </w:rPr>
        <w:t>validity</w:t>
      </w:r>
      <w:r w:rsidR="004B4E85">
        <w:rPr>
          <w:rFonts w:ascii="Times" w:hAnsi="Times" w:cs="Times"/>
          <w:color w:val="000000"/>
          <w:sz w:val="26"/>
          <w:szCs w:val="26"/>
        </w:rPr>
        <w:t xml:space="preserve">, we still cannot deny </w:t>
      </w:r>
      <w:r w:rsidR="00247340">
        <w:rPr>
          <w:rFonts w:ascii="Times" w:hAnsi="Times" w:cs="Times"/>
          <w:color w:val="000000"/>
          <w:sz w:val="26"/>
          <w:szCs w:val="26"/>
        </w:rPr>
        <w:t xml:space="preserve">the </w:t>
      </w:r>
      <w:r w:rsidR="004B4E85">
        <w:rPr>
          <w:rFonts w:ascii="Times" w:hAnsi="Times" w:cs="Times"/>
          <w:color w:val="000000"/>
          <w:sz w:val="26"/>
          <w:szCs w:val="26"/>
        </w:rPr>
        <w:t xml:space="preserve">fact that the patterns do shift. </w:t>
      </w:r>
      <w:r w:rsidR="00EA0C1F" w:rsidRPr="00EA0C1F">
        <w:rPr>
          <w:rFonts w:ascii="Times" w:hAnsi="Times" w:cs="Times"/>
          <w:color w:val="000000"/>
          <w:sz w:val="26"/>
          <w:szCs w:val="26"/>
        </w:rPr>
        <w:t>TID-6</w:t>
      </w:r>
      <w:r w:rsidR="00EA0C1F">
        <w:rPr>
          <w:rFonts w:ascii="Times" w:hAnsi="Times" w:cs="Times"/>
          <w:color w:val="000000"/>
          <w:sz w:val="26"/>
          <w:szCs w:val="26"/>
        </w:rPr>
        <w:t xml:space="preserve">’s ROR reaches 40% level, which is higher than any sample from strategies of </w:t>
      </w:r>
      <w:r w:rsidR="00EA0C1F" w:rsidRPr="00EA0C1F">
        <w:rPr>
          <w:rFonts w:ascii="Times" w:hAnsi="Times" w:cs="Times" w:hint="eastAsia"/>
          <w:color w:val="000000"/>
          <w:sz w:val="26"/>
          <w:szCs w:val="26"/>
        </w:rPr>
        <w:t>financial statement</w:t>
      </w:r>
      <w:r w:rsidR="00EA0C1F" w:rsidRPr="00EA0C1F">
        <w:rPr>
          <w:rFonts w:ascii="Times" w:hAnsi="Times" w:cs="Times"/>
          <w:color w:val="000000"/>
          <w:sz w:val="26"/>
          <w:szCs w:val="26"/>
        </w:rPr>
        <w:t xml:space="preserve"> or transaction data.</w:t>
      </w:r>
      <w:r w:rsidR="00EA0C1F"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45EDAEA8" w14:textId="29449A12" w:rsidR="0007301A" w:rsidRPr="00112A18" w:rsidRDefault="0007301A" w:rsidP="0007301A">
      <w:pPr>
        <w:rPr>
          <w:rFonts w:eastAsia="宋体"/>
          <w:kern w:val="2"/>
          <w:sz w:val="22"/>
          <w:szCs w:val="22"/>
        </w:rPr>
      </w:pPr>
      <w:r w:rsidRPr="00112A18">
        <w:rPr>
          <w:rFonts w:eastAsia="宋体" w:hint="eastAsia"/>
          <w:kern w:val="2"/>
          <w:sz w:val="22"/>
          <w:szCs w:val="22"/>
        </w:rPr>
        <w:t>P</w:t>
      </w:r>
      <w:r w:rsidR="00401C17">
        <w:rPr>
          <w:rFonts w:eastAsia="宋体" w:hint="eastAsia"/>
          <w:kern w:val="2"/>
          <w:sz w:val="22"/>
          <w:szCs w:val="22"/>
        </w:rPr>
        <w:t>anel D</w:t>
      </w:r>
    </w:p>
    <w:tbl>
      <w:tblPr>
        <w:tblStyle w:val="af1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971"/>
        <w:gridCol w:w="971"/>
        <w:gridCol w:w="971"/>
        <w:gridCol w:w="717"/>
        <w:gridCol w:w="971"/>
        <w:gridCol w:w="971"/>
        <w:gridCol w:w="971"/>
        <w:gridCol w:w="714"/>
      </w:tblGrid>
      <w:tr w:rsidR="0007301A" w:rsidRPr="00AC2281" w14:paraId="51EA1773" w14:textId="77777777" w:rsidTr="00DC4A8C">
        <w:trPr>
          <w:trHeight w:val="20"/>
        </w:trPr>
        <w:tc>
          <w:tcPr>
            <w:tcW w:w="740" w:type="pct"/>
            <w:vAlign w:val="center"/>
          </w:tcPr>
          <w:p w14:paraId="4A5233A8" w14:textId="77777777" w:rsidR="0007301A" w:rsidRPr="00AC2281" w:rsidRDefault="0007301A" w:rsidP="00DC4A8C">
            <w:pPr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131" w:type="pct"/>
            <w:gridSpan w:val="4"/>
            <w:vAlign w:val="center"/>
          </w:tcPr>
          <w:p w14:paraId="4E948F98" w14:textId="77777777" w:rsidR="0007301A" w:rsidRDefault="0007301A" w:rsidP="00DC4A8C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 w:hint="eastAsia"/>
                <w:b/>
                <w:kern w:val="2"/>
              </w:rPr>
              <w:t>Train</w:t>
            </w:r>
          </w:p>
        </w:tc>
        <w:tc>
          <w:tcPr>
            <w:tcW w:w="2129" w:type="pct"/>
            <w:gridSpan w:val="4"/>
            <w:vAlign w:val="center"/>
          </w:tcPr>
          <w:p w14:paraId="345592B6" w14:textId="77777777" w:rsidR="0007301A" w:rsidRDefault="0007301A" w:rsidP="00DC4A8C">
            <w:pPr>
              <w:jc w:val="center"/>
              <w:rPr>
                <w:rFonts w:eastAsia="宋体"/>
                <w:b/>
                <w:kern w:val="2"/>
              </w:rPr>
            </w:pPr>
            <w:proofErr w:type="spellStart"/>
            <w:r>
              <w:rPr>
                <w:rFonts w:eastAsia="宋体" w:hint="eastAsia"/>
                <w:b/>
                <w:kern w:val="2"/>
              </w:rPr>
              <w:t>Backtest</w:t>
            </w:r>
            <w:proofErr w:type="spellEnd"/>
          </w:p>
        </w:tc>
      </w:tr>
      <w:tr w:rsidR="0007301A" w:rsidRPr="00512E68" w14:paraId="2752A04F" w14:textId="77777777" w:rsidTr="00DC4A8C">
        <w:trPr>
          <w:trHeight w:val="20"/>
        </w:trPr>
        <w:tc>
          <w:tcPr>
            <w:tcW w:w="740" w:type="pct"/>
            <w:vAlign w:val="center"/>
          </w:tcPr>
          <w:p w14:paraId="1C926D9F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AC2281">
              <w:rPr>
                <w:rFonts w:eastAsia="宋体" w:hint="eastAsia"/>
                <w:b/>
                <w:kern w:val="2"/>
              </w:rPr>
              <w:t>ID</w:t>
            </w:r>
          </w:p>
        </w:tc>
        <w:tc>
          <w:tcPr>
            <w:tcW w:w="570" w:type="pct"/>
            <w:vAlign w:val="center"/>
          </w:tcPr>
          <w:p w14:paraId="3884343E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42D5134D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03525694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21" w:type="pct"/>
            <w:vAlign w:val="center"/>
          </w:tcPr>
          <w:p w14:paraId="08D02AEF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  <w:tc>
          <w:tcPr>
            <w:tcW w:w="570" w:type="pct"/>
            <w:vAlign w:val="center"/>
          </w:tcPr>
          <w:p w14:paraId="350BCB06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2078787E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48B343C4" w14:textId="77777777" w:rsidR="0007301A" w:rsidRPr="00512E68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19" w:type="pct"/>
            <w:vAlign w:val="center"/>
          </w:tcPr>
          <w:p w14:paraId="203B8B10" w14:textId="77777777" w:rsidR="0007301A" w:rsidRDefault="0007301A" w:rsidP="00DC4A8C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</w:tr>
      <w:tr w:rsidR="0007301A" w14:paraId="2FDD5924" w14:textId="77777777" w:rsidTr="00DC4A8C">
        <w:trPr>
          <w:trHeight w:val="478"/>
        </w:trPr>
        <w:tc>
          <w:tcPr>
            <w:tcW w:w="740" w:type="pct"/>
          </w:tcPr>
          <w:p w14:paraId="27DCB2B8" w14:textId="35C28585" w:rsidR="0007301A" w:rsidRDefault="0007301A" w:rsidP="00DC4A8C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TID</w:t>
            </w:r>
            <w:r w:rsidRPr="00D95BD4">
              <w:rPr>
                <w:rFonts w:eastAsia="宋体"/>
                <w:b/>
                <w:kern w:val="2"/>
              </w:rPr>
              <w:t>-0</w:t>
            </w:r>
          </w:p>
        </w:tc>
        <w:tc>
          <w:tcPr>
            <w:tcW w:w="570" w:type="pct"/>
          </w:tcPr>
          <w:p w14:paraId="58C10346" w14:textId="1E920CCA" w:rsidR="0007301A" w:rsidRPr="006C6C6D" w:rsidRDefault="000B377C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0B377C">
              <w:rPr>
                <w:rFonts w:eastAsia="宋体"/>
                <w:b/>
                <w:kern w:val="2"/>
                <w:sz w:val="21"/>
                <w:szCs w:val="21"/>
              </w:rPr>
              <w:t>0.237</w:t>
            </w:r>
          </w:p>
        </w:tc>
        <w:tc>
          <w:tcPr>
            <w:tcW w:w="570" w:type="pct"/>
          </w:tcPr>
          <w:p w14:paraId="7FA78ABD" w14:textId="48018C01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0.189</w:t>
            </w:r>
          </w:p>
        </w:tc>
        <w:tc>
          <w:tcPr>
            <w:tcW w:w="570" w:type="pct"/>
          </w:tcPr>
          <w:p w14:paraId="59826D98" w14:textId="6B094C3B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0.625</w:t>
            </w:r>
          </w:p>
        </w:tc>
        <w:tc>
          <w:tcPr>
            <w:tcW w:w="421" w:type="pct"/>
          </w:tcPr>
          <w:p w14:paraId="7BB340A6" w14:textId="7851978C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0.849</w:t>
            </w:r>
          </w:p>
        </w:tc>
        <w:tc>
          <w:tcPr>
            <w:tcW w:w="570" w:type="pct"/>
          </w:tcPr>
          <w:p w14:paraId="26C417BE" w14:textId="31049C35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0.322</w:t>
            </w:r>
          </w:p>
        </w:tc>
        <w:tc>
          <w:tcPr>
            <w:tcW w:w="570" w:type="pct"/>
          </w:tcPr>
          <w:p w14:paraId="4BCF9C2E" w14:textId="4973D320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0.248</w:t>
            </w:r>
          </w:p>
        </w:tc>
        <w:tc>
          <w:tcPr>
            <w:tcW w:w="570" w:type="pct"/>
          </w:tcPr>
          <w:p w14:paraId="76A7677A" w14:textId="4D0F501B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0.355</w:t>
            </w:r>
          </w:p>
        </w:tc>
        <w:tc>
          <w:tcPr>
            <w:tcW w:w="419" w:type="pct"/>
          </w:tcPr>
          <w:p w14:paraId="0F399A33" w14:textId="75A4B261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1.118</w:t>
            </w:r>
          </w:p>
        </w:tc>
      </w:tr>
      <w:tr w:rsidR="0007301A" w14:paraId="237F5F72" w14:textId="77777777" w:rsidTr="00DC4A8C">
        <w:trPr>
          <w:trHeight w:val="20"/>
        </w:trPr>
        <w:tc>
          <w:tcPr>
            <w:tcW w:w="740" w:type="pct"/>
          </w:tcPr>
          <w:p w14:paraId="59B17FE9" w14:textId="4FEA7592" w:rsidR="0007301A" w:rsidRPr="00D95BD4" w:rsidRDefault="008A3E8E" w:rsidP="00DC4A8C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TID</w:t>
            </w:r>
            <w:r w:rsidR="0007301A">
              <w:rPr>
                <w:rFonts w:eastAsia="宋体"/>
                <w:b/>
                <w:kern w:val="2"/>
              </w:rPr>
              <w:t>-</w:t>
            </w:r>
            <w:r w:rsidR="0007301A" w:rsidRPr="00D95BD4">
              <w:rPr>
                <w:rFonts w:eastAsia="宋体"/>
                <w:b/>
                <w:kern w:val="2"/>
              </w:rPr>
              <w:t>1</w:t>
            </w:r>
          </w:p>
        </w:tc>
        <w:tc>
          <w:tcPr>
            <w:tcW w:w="570" w:type="pct"/>
          </w:tcPr>
          <w:p w14:paraId="0984F294" w14:textId="3847201F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0.222</w:t>
            </w:r>
          </w:p>
        </w:tc>
        <w:tc>
          <w:tcPr>
            <w:tcW w:w="570" w:type="pct"/>
          </w:tcPr>
          <w:p w14:paraId="4C5ABE94" w14:textId="5B434B4C" w:rsidR="0007301A" w:rsidRPr="006C6C6D" w:rsidRDefault="00FC0053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C0053">
              <w:rPr>
                <w:rFonts w:eastAsia="宋体"/>
                <w:b/>
                <w:kern w:val="2"/>
                <w:sz w:val="21"/>
                <w:szCs w:val="21"/>
              </w:rPr>
              <w:t>0.174</w:t>
            </w:r>
          </w:p>
        </w:tc>
        <w:tc>
          <w:tcPr>
            <w:tcW w:w="570" w:type="pct"/>
          </w:tcPr>
          <w:p w14:paraId="504E110D" w14:textId="78DA359D" w:rsidR="0007301A" w:rsidRPr="006C6C6D" w:rsidRDefault="00877DE6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877DE6">
              <w:rPr>
                <w:rFonts w:eastAsia="宋体"/>
                <w:b/>
                <w:kern w:val="2"/>
                <w:sz w:val="21"/>
                <w:szCs w:val="21"/>
              </w:rPr>
              <w:t>0.560</w:t>
            </w:r>
          </w:p>
        </w:tc>
        <w:tc>
          <w:tcPr>
            <w:tcW w:w="421" w:type="pct"/>
          </w:tcPr>
          <w:p w14:paraId="5DF0FF08" w14:textId="0EF1ED2A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0.750</w:t>
            </w:r>
          </w:p>
        </w:tc>
        <w:tc>
          <w:tcPr>
            <w:tcW w:w="570" w:type="pct"/>
          </w:tcPr>
          <w:p w14:paraId="0174B18C" w14:textId="2FFCEBF8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0.231</w:t>
            </w:r>
          </w:p>
        </w:tc>
        <w:tc>
          <w:tcPr>
            <w:tcW w:w="570" w:type="pct"/>
          </w:tcPr>
          <w:p w14:paraId="74CC00F4" w14:textId="4FE7EC90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0.156</w:t>
            </w:r>
          </w:p>
        </w:tc>
        <w:tc>
          <w:tcPr>
            <w:tcW w:w="570" w:type="pct"/>
          </w:tcPr>
          <w:p w14:paraId="514D7A37" w14:textId="69FE5583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0.458</w:t>
            </w:r>
          </w:p>
        </w:tc>
        <w:tc>
          <w:tcPr>
            <w:tcW w:w="419" w:type="pct"/>
          </w:tcPr>
          <w:p w14:paraId="245672D0" w14:textId="158693E7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0.792</w:t>
            </w:r>
          </w:p>
        </w:tc>
      </w:tr>
      <w:tr w:rsidR="0007301A" w14:paraId="227AD8FF" w14:textId="77777777" w:rsidTr="00DC4A8C">
        <w:trPr>
          <w:trHeight w:val="20"/>
        </w:trPr>
        <w:tc>
          <w:tcPr>
            <w:tcW w:w="740" w:type="pct"/>
          </w:tcPr>
          <w:p w14:paraId="687D4FA2" w14:textId="04BD11EA" w:rsidR="0007301A" w:rsidRDefault="00DC4A8C" w:rsidP="00DC4A8C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TID</w:t>
            </w:r>
            <w:r w:rsidR="0007301A">
              <w:rPr>
                <w:rFonts w:eastAsia="宋体"/>
                <w:b/>
                <w:kern w:val="2"/>
              </w:rPr>
              <w:t>-2</w:t>
            </w:r>
          </w:p>
        </w:tc>
        <w:tc>
          <w:tcPr>
            <w:tcW w:w="570" w:type="pct"/>
          </w:tcPr>
          <w:p w14:paraId="2A64F509" w14:textId="4A07BAE6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0.275</w:t>
            </w:r>
          </w:p>
        </w:tc>
        <w:tc>
          <w:tcPr>
            <w:tcW w:w="570" w:type="pct"/>
          </w:tcPr>
          <w:p w14:paraId="7E19256B" w14:textId="3D6D9A5F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0.227</w:t>
            </w:r>
          </w:p>
        </w:tc>
        <w:tc>
          <w:tcPr>
            <w:tcW w:w="570" w:type="pct"/>
          </w:tcPr>
          <w:p w14:paraId="25BD8132" w14:textId="6FEEE774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0.631</w:t>
            </w:r>
          </w:p>
        </w:tc>
        <w:tc>
          <w:tcPr>
            <w:tcW w:w="421" w:type="pct"/>
          </w:tcPr>
          <w:p w14:paraId="7212106F" w14:textId="28D0B680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0.758</w:t>
            </w:r>
          </w:p>
        </w:tc>
        <w:tc>
          <w:tcPr>
            <w:tcW w:w="570" w:type="pct"/>
          </w:tcPr>
          <w:p w14:paraId="3A0D7826" w14:textId="6045198A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0.098</w:t>
            </w:r>
          </w:p>
        </w:tc>
        <w:tc>
          <w:tcPr>
            <w:tcW w:w="570" w:type="pct"/>
          </w:tcPr>
          <w:p w14:paraId="31C70D2B" w14:textId="53E31BA8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0.023</w:t>
            </w:r>
          </w:p>
        </w:tc>
        <w:tc>
          <w:tcPr>
            <w:tcW w:w="570" w:type="pct"/>
          </w:tcPr>
          <w:p w14:paraId="3C50E969" w14:textId="367435F7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0.402</w:t>
            </w:r>
          </w:p>
        </w:tc>
        <w:tc>
          <w:tcPr>
            <w:tcW w:w="419" w:type="pct"/>
          </w:tcPr>
          <w:p w14:paraId="0717433B" w14:textId="515F073C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0.263</w:t>
            </w:r>
          </w:p>
        </w:tc>
      </w:tr>
      <w:tr w:rsidR="0007301A" w14:paraId="190B5EB3" w14:textId="77777777" w:rsidTr="00DC4A8C">
        <w:trPr>
          <w:trHeight w:val="20"/>
        </w:trPr>
        <w:tc>
          <w:tcPr>
            <w:tcW w:w="740" w:type="pct"/>
          </w:tcPr>
          <w:p w14:paraId="5DE368B4" w14:textId="0D970A7C" w:rsidR="0007301A" w:rsidRPr="00D95BD4" w:rsidRDefault="00DC4A8C" w:rsidP="00DC4A8C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lastRenderedPageBreak/>
              <w:t>TID</w:t>
            </w:r>
            <w:r w:rsidR="0007301A">
              <w:rPr>
                <w:rFonts w:eastAsia="宋体"/>
                <w:b/>
                <w:kern w:val="2"/>
              </w:rPr>
              <w:t>-3</w:t>
            </w:r>
          </w:p>
        </w:tc>
        <w:tc>
          <w:tcPr>
            <w:tcW w:w="570" w:type="pct"/>
          </w:tcPr>
          <w:p w14:paraId="7834B8D3" w14:textId="186E45C9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0.131</w:t>
            </w:r>
          </w:p>
        </w:tc>
        <w:tc>
          <w:tcPr>
            <w:tcW w:w="570" w:type="pct"/>
          </w:tcPr>
          <w:p w14:paraId="19A36506" w14:textId="4363B00B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0.083</w:t>
            </w:r>
          </w:p>
        </w:tc>
        <w:tc>
          <w:tcPr>
            <w:tcW w:w="570" w:type="pct"/>
          </w:tcPr>
          <w:p w14:paraId="2C676016" w14:textId="084001FE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0.664</w:t>
            </w:r>
          </w:p>
        </w:tc>
        <w:tc>
          <w:tcPr>
            <w:tcW w:w="421" w:type="pct"/>
          </w:tcPr>
          <w:p w14:paraId="14DDFBB8" w14:textId="66940D13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0.355</w:t>
            </w:r>
          </w:p>
        </w:tc>
        <w:tc>
          <w:tcPr>
            <w:tcW w:w="570" w:type="pct"/>
          </w:tcPr>
          <w:p w14:paraId="230E7F83" w14:textId="198BEB23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0.205</w:t>
            </w:r>
          </w:p>
        </w:tc>
        <w:tc>
          <w:tcPr>
            <w:tcW w:w="570" w:type="pct"/>
          </w:tcPr>
          <w:p w14:paraId="7E3E8ADE" w14:textId="6BD083B6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0.130</w:t>
            </w:r>
          </w:p>
        </w:tc>
        <w:tc>
          <w:tcPr>
            <w:tcW w:w="570" w:type="pct"/>
          </w:tcPr>
          <w:p w14:paraId="40627563" w14:textId="2ED02E36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0.425</w:t>
            </w:r>
          </w:p>
        </w:tc>
        <w:tc>
          <w:tcPr>
            <w:tcW w:w="419" w:type="pct"/>
          </w:tcPr>
          <w:p w14:paraId="1C3E31DB" w14:textId="3D19EFB6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0.663</w:t>
            </w:r>
          </w:p>
        </w:tc>
      </w:tr>
      <w:tr w:rsidR="0007301A" w14:paraId="66643DA4" w14:textId="77777777" w:rsidTr="00DC4A8C">
        <w:trPr>
          <w:trHeight w:val="20"/>
        </w:trPr>
        <w:tc>
          <w:tcPr>
            <w:tcW w:w="740" w:type="pct"/>
          </w:tcPr>
          <w:p w14:paraId="643CBF15" w14:textId="3D8BAF56" w:rsidR="0007301A" w:rsidRPr="00D95BD4" w:rsidRDefault="00DC4A8C" w:rsidP="00DC4A8C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TID</w:t>
            </w:r>
            <w:r w:rsidR="0007301A">
              <w:rPr>
                <w:rFonts w:eastAsia="宋体"/>
                <w:b/>
                <w:kern w:val="2"/>
              </w:rPr>
              <w:t>-</w:t>
            </w:r>
            <w:r w:rsidR="003E4C37">
              <w:rPr>
                <w:rFonts w:eastAsia="宋体"/>
                <w:b/>
                <w:kern w:val="2"/>
              </w:rPr>
              <w:t>4</w:t>
            </w:r>
          </w:p>
        </w:tc>
        <w:tc>
          <w:tcPr>
            <w:tcW w:w="570" w:type="pct"/>
          </w:tcPr>
          <w:p w14:paraId="097B8277" w14:textId="06AA7F0D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0.236</w:t>
            </w:r>
          </w:p>
        </w:tc>
        <w:tc>
          <w:tcPr>
            <w:tcW w:w="570" w:type="pct"/>
          </w:tcPr>
          <w:p w14:paraId="6248D00B" w14:textId="735264A7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0.188</w:t>
            </w:r>
          </w:p>
        </w:tc>
        <w:tc>
          <w:tcPr>
            <w:tcW w:w="570" w:type="pct"/>
          </w:tcPr>
          <w:p w14:paraId="1E621468" w14:textId="42603864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0.621</w:t>
            </w:r>
          </w:p>
        </w:tc>
        <w:tc>
          <w:tcPr>
            <w:tcW w:w="421" w:type="pct"/>
          </w:tcPr>
          <w:p w14:paraId="33B5AE87" w14:textId="4AB0E5D3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0.856</w:t>
            </w:r>
          </w:p>
        </w:tc>
        <w:tc>
          <w:tcPr>
            <w:tcW w:w="570" w:type="pct"/>
          </w:tcPr>
          <w:p w14:paraId="5BF5353A" w14:textId="345DA776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0.311</w:t>
            </w:r>
          </w:p>
        </w:tc>
        <w:tc>
          <w:tcPr>
            <w:tcW w:w="570" w:type="pct"/>
          </w:tcPr>
          <w:p w14:paraId="6907D725" w14:textId="1C46181E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0.237</w:t>
            </w:r>
          </w:p>
        </w:tc>
        <w:tc>
          <w:tcPr>
            <w:tcW w:w="570" w:type="pct"/>
          </w:tcPr>
          <w:p w14:paraId="6CD5A7EA" w14:textId="146B15EF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0.362</w:t>
            </w:r>
          </w:p>
        </w:tc>
        <w:tc>
          <w:tcPr>
            <w:tcW w:w="419" w:type="pct"/>
          </w:tcPr>
          <w:p w14:paraId="5B97B76A" w14:textId="2ECE4452" w:rsidR="0007301A" w:rsidRPr="006C6C6D" w:rsidRDefault="00123B8D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123B8D">
              <w:rPr>
                <w:rFonts w:eastAsia="宋体"/>
                <w:b/>
                <w:kern w:val="2"/>
                <w:sz w:val="21"/>
                <w:szCs w:val="21"/>
              </w:rPr>
              <w:t>1.083</w:t>
            </w:r>
          </w:p>
        </w:tc>
      </w:tr>
      <w:tr w:rsidR="0007301A" w14:paraId="100FF91A" w14:textId="77777777" w:rsidTr="00956CC5">
        <w:trPr>
          <w:trHeight w:val="20"/>
        </w:trPr>
        <w:tc>
          <w:tcPr>
            <w:tcW w:w="740" w:type="pct"/>
            <w:tcBorders>
              <w:bottom w:val="single" w:sz="4" w:space="0" w:color="auto"/>
            </w:tcBorders>
          </w:tcPr>
          <w:p w14:paraId="2E9D9824" w14:textId="48209545" w:rsidR="0007301A" w:rsidRDefault="00DC4A8C" w:rsidP="00DC4A8C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TID</w:t>
            </w:r>
            <w:r w:rsidR="0007301A">
              <w:rPr>
                <w:rFonts w:eastAsia="宋体"/>
                <w:b/>
                <w:kern w:val="2"/>
              </w:rPr>
              <w:t>-</w:t>
            </w:r>
            <w:r w:rsidR="003E4C37">
              <w:rPr>
                <w:rFonts w:eastAsia="宋体"/>
                <w:b/>
                <w:kern w:val="2"/>
              </w:rPr>
              <w:t>5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EE27591" w14:textId="0E6F315B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0.239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00C52960" w14:textId="6F5E25DA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0.191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26D0F85B" w14:textId="13722D44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0.616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39D4828B" w14:textId="23DF1FAD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0.858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28A0D86A" w14:textId="070549EB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0.318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3D9B286F" w14:textId="2F556844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0.243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046B0092" w14:textId="649EB57E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0.356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18019724" w14:textId="50273F27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1.099</w:t>
            </w:r>
          </w:p>
        </w:tc>
      </w:tr>
      <w:tr w:rsidR="0007301A" w14:paraId="41326155" w14:textId="77777777" w:rsidTr="00956CC5">
        <w:trPr>
          <w:trHeight w:val="20"/>
        </w:trPr>
        <w:tc>
          <w:tcPr>
            <w:tcW w:w="740" w:type="pct"/>
            <w:tcBorders>
              <w:top w:val="single" w:sz="4" w:space="0" w:color="auto"/>
              <w:bottom w:val="single" w:sz="18" w:space="0" w:color="auto"/>
            </w:tcBorders>
          </w:tcPr>
          <w:p w14:paraId="4FD416B0" w14:textId="3BF65E1D" w:rsidR="0007301A" w:rsidRDefault="008A3E8E" w:rsidP="00DC4A8C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TID</w:t>
            </w:r>
            <w:r w:rsidR="0007301A" w:rsidRPr="00D95BD4">
              <w:rPr>
                <w:rFonts w:eastAsia="宋体"/>
                <w:b/>
                <w:kern w:val="2"/>
              </w:rPr>
              <w:t>-</w:t>
            </w:r>
            <w:r w:rsidR="003E4C37">
              <w:rPr>
                <w:rFonts w:eastAsia="宋体"/>
                <w:b/>
                <w:kern w:val="2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18" w:space="0" w:color="auto"/>
            </w:tcBorders>
          </w:tcPr>
          <w:p w14:paraId="16773947" w14:textId="554C9E99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0.400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18" w:space="0" w:color="auto"/>
            </w:tcBorders>
          </w:tcPr>
          <w:p w14:paraId="76DD1C60" w14:textId="6D392EDE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0.352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18" w:space="0" w:color="auto"/>
            </w:tcBorders>
          </w:tcPr>
          <w:p w14:paraId="1B9688F0" w14:textId="227BA18F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0.654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18" w:space="0" w:color="auto"/>
            </w:tcBorders>
          </w:tcPr>
          <w:p w14:paraId="79100E9D" w14:textId="639D7593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1.124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18" w:space="0" w:color="auto"/>
            </w:tcBorders>
          </w:tcPr>
          <w:p w14:paraId="780D9C69" w14:textId="3F6CB773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0.281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18" w:space="0" w:color="auto"/>
            </w:tcBorders>
          </w:tcPr>
          <w:p w14:paraId="3D366041" w14:textId="71D47FF6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0.206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18" w:space="0" w:color="auto"/>
            </w:tcBorders>
          </w:tcPr>
          <w:p w14:paraId="6A177E0B" w14:textId="00B5E2CF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0.452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8" w:space="0" w:color="auto"/>
            </w:tcBorders>
          </w:tcPr>
          <w:p w14:paraId="224B636F" w14:textId="71B32B64" w:rsidR="0007301A" w:rsidRPr="006C6C6D" w:rsidRDefault="003E4C37" w:rsidP="00DC4A8C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3E4C37">
              <w:rPr>
                <w:rFonts w:eastAsia="宋体"/>
                <w:b/>
                <w:kern w:val="2"/>
                <w:sz w:val="21"/>
                <w:szCs w:val="21"/>
              </w:rPr>
              <w:t>0.942</w:t>
            </w:r>
          </w:p>
        </w:tc>
      </w:tr>
    </w:tbl>
    <w:p w14:paraId="482D92D0" w14:textId="77777777" w:rsidR="00782C5A" w:rsidRDefault="00782C5A" w:rsidP="007C7D22">
      <w:pPr>
        <w:rPr>
          <w:rFonts w:ascii="Times" w:hAnsi="Times" w:cs="Times"/>
          <w:color w:val="000000"/>
          <w:sz w:val="26"/>
          <w:szCs w:val="26"/>
        </w:rPr>
      </w:pPr>
    </w:p>
    <w:p w14:paraId="095F0FF6" w14:textId="7D1A234E" w:rsidR="00782C5A" w:rsidRDefault="00782C5A" w:rsidP="007C7D22">
      <w:pPr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 w:hint="eastAsia"/>
          <w:color w:val="000000"/>
          <w:sz w:val="26"/>
          <w:szCs w:val="26"/>
        </w:rPr>
        <w:t>MD</w:t>
      </w:r>
      <w:r>
        <w:rPr>
          <w:rFonts w:ascii="Times" w:hAnsi="Times" w:cs="Times"/>
          <w:color w:val="000000"/>
          <w:sz w:val="26"/>
          <w:szCs w:val="26"/>
        </w:rPr>
        <w:t>s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>lie</w:t>
      </w:r>
      <w:r w:rsidRPr="00782C5A">
        <w:rPr>
          <w:rFonts w:ascii="Times" w:hAnsi="Times" w:cs="Times"/>
          <w:color w:val="000000"/>
          <w:sz w:val="26"/>
          <w:szCs w:val="26"/>
        </w:rPr>
        <w:t> within </w:t>
      </w:r>
      <w:r>
        <w:rPr>
          <w:rFonts w:ascii="Times" w:hAnsi="Times" w:cs="Times"/>
          <w:color w:val="000000"/>
          <w:sz w:val="26"/>
          <w:szCs w:val="26"/>
        </w:rPr>
        <w:t xml:space="preserve">exact </w:t>
      </w:r>
      <w:r w:rsidRPr="00782C5A">
        <w:rPr>
          <w:rFonts w:ascii="Times" w:hAnsi="Times" w:cs="Times"/>
          <w:color w:val="000000"/>
          <w:sz w:val="26"/>
          <w:szCs w:val="26"/>
        </w:rPr>
        <w:t>the </w:t>
      </w:r>
      <w:r>
        <w:rPr>
          <w:rFonts w:ascii="Times" w:hAnsi="Times" w:cs="Times"/>
          <w:color w:val="000000"/>
          <w:sz w:val="26"/>
          <w:szCs w:val="26"/>
        </w:rPr>
        <w:t xml:space="preserve">same </w:t>
      </w:r>
      <w:r w:rsidRPr="00782C5A">
        <w:rPr>
          <w:rFonts w:ascii="Times" w:hAnsi="Times" w:cs="Times"/>
          <w:color w:val="000000"/>
          <w:sz w:val="26"/>
          <w:szCs w:val="26"/>
        </w:rPr>
        <w:t>range</w:t>
      </w:r>
      <w:r>
        <w:rPr>
          <w:rFonts w:ascii="Times" w:hAnsi="Times" w:cs="Times"/>
          <w:color w:val="000000"/>
          <w:sz w:val="26"/>
          <w:szCs w:val="26"/>
        </w:rPr>
        <w:t xml:space="preserve"> in section 5.3. SRs show no </w:t>
      </w:r>
      <w:r>
        <w:rPr>
          <w:rFonts w:ascii="Times" w:hAnsi="Times" w:cs="Times" w:hint="eastAsia"/>
          <w:color w:val="000000"/>
          <w:sz w:val="26"/>
          <w:szCs w:val="26"/>
        </w:rPr>
        <w:t>consistency</w:t>
      </w:r>
      <w:r>
        <w:rPr>
          <w:rFonts w:ascii="Times" w:hAnsi="Times" w:cs="Times"/>
          <w:color w:val="000000"/>
          <w:sz w:val="26"/>
          <w:szCs w:val="26"/>
        </w:rPr>
        <w:t xml:space="preserve"> again. No matter what </w:t>
      </w:r>
      <w:r w:rsidR="00BC665A">
        <w:rPr>
          <w:rFonts w:ascii="Times" w:hAnsi="Times" w:cs="Times"/>
          <w:color w:val="000000"/>
          <w:sz w:val="26"/>
          <w:szCs w:val="26"/>
        </w:rPr>
        <w:t>information set</w:t>
      </w:r>
      <w:r>
        <w:rPr>
          <w:rFonts w:ascii="Times" w:hAnsi="Times" w:cs="Times"/>
          <w:color w:val="000000"/>
          <w:sz w:val="26"/>
          <w:szCs w:val="26"/>
        </w:rPr>
        <w:t xml:space="preserve"> is chosen, MD and SR show similar results. </w:t>
      </w:r>
      <w:r w:rsidR="007E0F79">
        <w:rPr>
          <w:rFonts w:ascii="Times" w:hAnsi="Times" w:cs="Times"/>
          <w:color w:val="000000"/>
          <w:sz w:val="26"/>
          <w:szCs w:val="26"/>
        </w:rPr>
        <w:t>It is t</w:t>
      </w:r>
      <w:r>
        <w:rPr>
          <w:rFonts w:ascii="Times" w:hAnsi="Times" w:cs="Times"/>
          <w:color w:val="000000"/>
          <w:sz w:val="26"/>
          <w:szCs w:val="26"/>
        </w:rPr>
        <w:t>he momentum stra</w:t>
      </w:r>
      <w:r w:rsidR="007E0F79">
        <w:rPr>
          <w:rFonts w:ascii="Times" w:hAnsi="Times" w:cs="Times"/>
          <w:color w:val="000000"/>
          <w:sz w:val="26"/>
          <w:szCs w:val="26"/>
        </w:rPr>
        <w:t xml:space="preserve">tegy structure rather than expressions governed by GEP frame that plays a more important role here. </w:t>
      </w:r>
    </w:p>
    <w:p w14:paraId="0D3733B3" w14:textId="432ECB7F" w:rsidR="0007301A" w:rsidRPr="00782C5A" w:rsidRDefault="0007301A" w:rsidP="007C7D22">
      <w:pPr>
        <w:rPr>
          <w:rFonts w:eastAsia="宋体"/>
          <w:b/>
          <w:kern w:val="2"/>
          <w:sz w:val="28"/>
          <w:szCs w:val="22"/>
        </w:rPr>
      </w:pPr>
    </w:p>
    <w:p w14:paraId="6A064524" w14:textId="5809EE1A" w:rsidR="00CD4C00" w:rsidRDefault="00275B3E" w:rsidP="00D857C8">
      <w:pPr>
        <w:pStyle w:val="a9"/>
        <w:numPr>
          <w:ilvl w:val="1"/>
          <w:numId w:val="6"/>
        </w:numPr>
        <w:ind w:firstLineChars="0"/>
        <w:rPr>
          <w:rFonts w:eastAsia="宋体"/>
          <w:b/>
          <w:kern w:val="2"/>
          <w:sz w:val="28"/>
          <w:szCs w:val="22"/>
        </w:rPr>
      </w:pPr>
      <w:r>
        <w:rPr>
          <w:rFonts w:eastAsia="宋体"/>
          <w:b/>
          <w:kern w:val="2"/>
          <w:sz w:val="28"/>
          <w:szCs w:val="22"/>
        </w:rPr>
        <w:t>H</w:t>
      </w:r>
      <w:r w:rsidR="0001748B">
        <w:rPr>
          <w:rFonts w:eastAsia="宋体"/>
          <w:b/>
          <w:kern w:val="2"/>
          <w:sz w:val="28"/>
          <w:szCs w:val="22"/>
        </w:rPr>
        <w:t>is</w:t>
      </w:r>
      <w:r w:rsidR="007C7D22">
        <w:rPr>
          <w:rFonts w:eastAsia="宋体"/>
          <w:b/>
          <w:kern w:val="2"/>
          <w:sz w:val="28"/>
          <w:szCs w:val="22"/>
        </w:rPr>
        <w:t xml:space="preserve">torical transaction information </w:t>
      </w:r>
    </w:p>
    <w:p w14:paraId="380D2B06" w14:textId="77777777" w:rsidR="00A14E6C" w:rsidRPr="00A14E6C" w:rsidRDefault="00A14E6C" w:rsidP="00A14E6C">
      <w:pPr>
        <w:rPr>
          <w:rFonts w:eastAsia="宋体"/>
          <w:b/>
          <w:kern w:val="2"/>
          <w:sz w:val="28"/>
          <w:szCs w:val="22"/>
        </w:rPr>
      </w:pPr>
    </w:p>
    <w:p w14:paraId="01D270B5" w14:textId="6EC96D9B" w:rsidR="002D0797" w:rsidRDefault="00D73FF0" w:rsidP="00551BE6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S</w:t>
      </w:r>
      <w:r w:rsidRPr="00D73FF0">
        <w:rPr>
          <w:rFonts w:ascii="Times" w:hAnsi="Times" w:cs="Times"/>
          <w:color w:val="000000"/>
          <w:sz w:val="26"/>
          <w:szCs w:val="26"/>
        </w:rPr>
        <w:t xml:space="preserve">ome previous studies only use historical price series to </w:t>
      </w:r>
      <w:r>
        <w:rPr>
          <w:rFonts w:ascii="Times" w:hAnsi="Times" w:cs="Times"/>
          <w:color w:val="000000"/>
          <w:sz w:val="26"/>
          <w:szCs w:val="26"/>
        </w:rPr>
        <w:t xml:space="preserve">build trading rules. Although their </w:t>
      </w:r>
      <w:r w:rsidR="008937A3">
        <w:rPr>
          <w:rFonts w:ascii="Times" w:hAnsi="Times" w:cs="Times" w:hint="eastAsia"/>
          <w:color w:val="000000"/>
          <w:sz w:val="26"/>
          <w:szCs w:val="26"/>
        </w:rPr>
        <w:t xml:space="preserve">trading rules focus on market timing which is different from the </w:t>
      </w:r>
      <w:r w:rsidR="00550129">
        <w:rPr>
          <w:rFonts w:ascii="Times" w:hAnsi="Times" w:cs="Times" w:hint="eastAsia"/>
          <w:color w:val="000000"/>
          <w:sz w:val="26"/>
          <w:szCs w:val="26"/>
        </w:rPr>
        <w:t xml:space="preserve">momentum strategy, </w:t>
      </w:r>
      <w:r w:rsidR="00841A3F">
        <w:rPr>
          <w:rFonts w:ascii="Times" w:hAnsi="Times" w:cs="Times" w:hint="eastAsia"/>
          <w:color w:val="000000"/>
          <w:sz w:val="26"/>
          <w:szCs w:val="26"/>
        </w:rPr>
        <w:t xml:space="preserve">we </w:t>
      </w:r>
      <w:r w:rsidR="001D18AB">
        <w:rPr>
          <w:rFonts w:ascii="Times" w:hAnsi="Times" w:cs="Times" w:hint="eastAsia"/>
          <w:color w:val="000000"/>
          <w:sz w:val="26"/>
          <w:szCs w:val="26"/>
        </w:rPr>
        <w:t xml:space="preserve">could </w:t>
      </w:r>
      <w:r w:rsidR="00841A3F">
        <w:rPr>
          <w:rFonts w:ascii="Times" w:hAnsi="Times" w:cs="Times" w:hint="eastAsia"/>
          <w:color w:val="000000"/>
          <w:sz w:val="26"/>
          <w:szCs w:val="26"/>
        </w:rPr>
        <w:t xml:space="preserve">also apply the </w:t>
      </w:r>
      <w:r w:rsidR="001D18AB">
        <w:rPr>
          <w:rFonts w:ascii="Times" w:hAnsi="Times" w:cs="Times" w:hint="eastAsia"/>
          <w:color w:val="000000"/>
          <w:sz w:val="26"/>
          <w:szCs w:val="26"/>
        </w:rPr>
        <w:t xml:space="preserve">GEP to similar </w:t>
      </w:r>
      <w:r w:rsidR="00BC665A">
        <w:rPr>
          <w:rFonts w:ascii="Times" w:hAnsi="Times" w:cs="Times"/>
          <w:color w:val="000000"/>
          <w:sz w:val="26"/>
          <w:szCs w:val="26"/>
        </w:rPr>
        <w:t>informa</w:t>
      </w:r>
      <w:r w:rsidR="00BC665A">
        <w:rPr>
          <w:rFonts w:ascii="Times" w:hAnsi="Times" w:cs="Times" w:hint="eastAsia"/>
          <w:color w:val="000000"/>
          <w:sz w:val="26"/>
          <w:szCs w:val="26"/>
        </w:rPr>
        <w:t>tion set</w:t>
      </w:r>
      <w:r w:rsidR="001D18AB">
        <w:rPr>
          <w:rFonts w:ascii="Times" w:hAnsi="Times" w:cs="Times" w:hint="eastAsia"/>
          <w:color w:val="000000"/>
          <w:sz w:val="26"/>
          <w:szCs w:val="26"/>
        </w:rPr>
        <w:t>.</w:t>
      </w:r>
    </w:p>
    <w:p w14:paraId="1571B177" w14:textId="407EC054" w:rsidR="001D18AB" w:rsidRDefault="00216699" w:rsidP="00551BE6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 w:hint="eastAsia"/>
          <w:color w:val="000000"/>
          <w:sz w:val="26"/>
          <w:szCs w:val="26"/>
        </w:rPr>
        <w:t>HSD-0,</w:t>
      </w:r>
      <w:r w:rsidRPr="00216699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HSD-1 and HSD-2 use exact the same </w:t>
      </w:r>
      <w:r>
        <w:rPr>
          <w:rFonts w:ascii="Times" w:hAnsi="Times" w:cs="Times"/>
          <w:color w:val="000000"/>
          <w:sz w:val="26"/>
          <w:szCs w:val="26"/>
        </w:rPr>
        <w:t>historical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transaction information to yield momentum strategies. HSD-3 adds some other </w:t>
      </w:r>
      <w:r w:rsidR="00B94F65">
        <w:rPr>
          <w:rFonts w:ascii="Times" w:hAnsi="Times" w:cs="Times" w:hint="eastAsia"/>
          <w:color w:val="000000"/>
          <w:sz w:val="26"/>
          <w:szCs w:val="26"/>
        </w:rPr>
        <w:t xml:space="preserve">technical indicators. </w:t>
      </w:r>
      <w:r w:rsidR="00F93174">
        <w:rPr>
          <w:rFonts w:ascii="Times" w:hAnsi="Times" w:cs="Times"/>
          <w:color w:val="000000"/>
          <w:sz w:val="26"/>
          <w:szCs w:val="26"/>
        </w:rPr>
        <w:t>T</w:t>
      </w:r>
      <w:r w:rsidR="00F93174">
        <w:rPr>
          <w:rFonts w:ascii="Times" w:hAnsi="Times" w:cs="Times" w:hint="eastAsia"/>
          <w:color w:val="000000"/>
          <w:sz w:val="26"/>
          <w:szCs w:val="26"/>
        </w:rPr>
        <w:t>he training RORs of these tasks are quite similar, all around 23%.</w:t>
      </w:r>
      <w:r w:rsidR="006F3A88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CE4939">
        <w:rPr>
          <w:rFonts w:ascii="Times" w:hAnsi="Times" w:cs="Times"/>
          <w:color w:val="000000"/>
          <w:sz w:val="26"/>
          <w:szCs w:val="26"/>
        </w:rPr>
        <w:t>T</w:t>
      </w:r>
      <w:r w:rsidR="00CE4939">
        <w:rPr>
          <w:rFonts w:ascii="Times" w:hAnsi="Times" w:cs="Times" w:hint="eastAsia"/>
          <w:color w:val="000000"/>
          <w:sz w:val="26"/>
          <w:szCs w:val="26"/>
        </w:rPr>
        <w:t xml:space="preserve">heir </w:t>
      </w:r>
      <w:proofErr w:type="spellStart"/>
      <w:r w:rsidR="00CE4939">
        <w:rPr>
          <w:rFonts w:ascii="Times" w:hAnsi="Times" w:cs="Times" w:hint="eastAsia"/>
          <w:color w:val="000000"/>
          <w:sz w:val="26"/>
          <w:szCs w:val="26"/>
        </w:rPr>
        <w:t>backtest</w:t>
      </w:r>
      <w:proofErr w:type="spellEnd"/>
      <w:r w:rsidR="00CE4939">
        <w:rPr>
          <w:rFonts w:ascii="Times" w:hAnsi="Times" w:cs="Times" w:hint="eastAsia"/>
          <w:color w:val="000000"/>
          <w:sz w:val="26"/>
          <w:szCs w:val="26"/>
        </w:rPr>
        <w:t xml:space="preserve"> RORs are also quite the same at 32% level except for HSD-3 whose value is 29%. </w:t>
      </w:r>
      <w:r w:rsidR="00CE4939">
        <w:rPr>
          <w:rFonts w:ascii="Times" w:hAnsi="Times" w:cs="Times"/>
          <w:color w:val="000000"/>
          <w:sz w:val="26"/>
          <w:szCs w:val="26"/>
        </w:rPr>
        <w:t>P</w:t>
      </w:r>
      <w:r w:rsidR="00CE4939">
        <w:rPr>
          <w:rFonts w:ascii="Times" w:hAnsi="Times" w:cs="Times" w:hint="eastAsia"/>
          <w:color w:val="000000"/>
          <w:sz w:val="26"/>
          <w:szCs w:val="26"/>
        </w:rPr>
        <w:t xml:space="preserve">anel E </w:t>
      </w:r>
      <w:r w:rsidR="001D18AB">
        <w:rPr>
          <w:rFonts w:ascii="Times" w:hAnsi="Times" w:cs="Times" w:hint="eastAsia"/>
          <w:color w:val="000000"/>
          <w:sz w:val="26"/>
          <w:szCs w:val="26"/>
        </w:rPr>
        <w:t>shows</w:t>
      </w:r>
      <w:r w:rsidR="008230DA">
        <w:rPr>
          <w:rFonts w:ascii="Times" w:hAnsi="Times" w:cs="Times" w:hint="eastAsia"/>
          <w:color w:val="000000"/>
          <w:sz w:val="26"/>
          <w:szCs w:val="26"/>
        </w:rPr>
        <w:t xml:space="preserve"> the fact that </w:t>
      </w:r>
      <w:r w:rsidR="00413876">
        <w:rPr>
          <w:rFonts w:ascii="Times" w:hAnsi="Times" w:cs="Times" w:hint="eastAsia"/>
          <w:color w:val="000000"/>
          <w:sz w:val="26"/>
          <w:szCs w:val="26"/>
        </w:rPr>
        <w:t>momentum strategies use</w:t>
      </w:r>
      <w:r w:rsidR="009042E7">
        <w:rPr>
          <w:rFonts w:ascii="Times" w:hAnsi="Times" w:cs="Times" w:hint="eastAsia"/>
          <w:color w:val="000000"/>
          <w:sz w:val="26"/>
          <w:szCs w:val="26"/>
        </w:rPr>
        <w:t xml:space="preserve"> historical </w:t>
      </w:r>
      <w:r w:rsidR="00BC665A">
        <w:rPr>
          <w:rFonts w:ascii="Times" w:hAnsi="Times" w:cs="Times"/>
          <w:color w:val="000000"/>
          <w:sz w:val="26"/>
          <w:szCs w:val="26"/>
        </w:rPr>
        <w:t>informa</w:t>
      </w:r>
      <w:r w:rsidR="00BC665A">
        <w:rPr>
          <w:rFonts w:ascii="Times" w:hAnsi="Times" w:cs="Times" w:hint="eastAsia"/>
          <w:color w:val="000000"/>
          <w:sz w:val="26"/>
          <w:szCs w:val="26"/>
        </w:rPr>
        <w:t>tion set</w:t>
      </w:r>
      <w:r w:rsidR="009042E7">
        <w:rPr>
          <w:rFonts w:ascii="Times" w:hAnsi="Times" w:cs="Times" w:hint="eastAsia"/>
          <w:color w:val="000000"/>
          <w:sz w:val="26"/>
          <w:szCs w:val="26"/>
        </w:rPr>
        <w:t xml:space="preserve"> yield similar ROR. </w:t>
      </w:r>
      <w:r w:rsidR="003F5F94">
        <w:rPr>
          <w:rFonts w:ascii="Times" w:hAnsi="Times" w:cs="Times"/>
          <w:color w:val="000000"/>
          <w:sz w:val="26"/>
          <w:szCs w:val="26"/>
        </w:rPr>
        <w:t>W</w:t>
      </w:r>
      <w:r w:rsidR="003F5F94">
        <w:rPr>
          <w:rFonts w:ascii="Times" w:hAnsi="Times" w:cs="Times" w:hint="eastAsia"/>
          <w:color w:val="000000"/>
          <w:sz w:val="26"/>
          <w:szCs w:val="26"/>
        </w:rPr>
        <w:t xml:space="preserve">hen </w:t>
      </w:r>
      <w:r w:rsidR="00F148EB">
        <w:rPr>
          <w:rFonts w:ascii="Times" w:hAnsi="Times" w:cs="Times" w:hint="eastAsia"/>
          <w:color w:val="000000"/>
          <w:sz w:val="26"/>
          <w:szCs w:val="26"/>
        </w:rPr>
        <w:t xml:space="preserve">adding other </w:t>
      </w:r>
      <w:r w:rsidR="00183A48">
        <w:rPr>
          <w:rFonts w:ascii="Times" w:hAnsi="Times" w:cs="Times" w:hint="eastAsia"/>
          <w:color w:val="000000"/>
          <w:sz w:val="26"/>
          <w:szCs w:val="26"/>
        </w:rPr>
        <w:t>info</w:t>
      </w:r>
      <w:r w:rsidR="00EF39C3">
        <w:rPr>
          <w:rFonts w:ascii="Times" w:hAnsi="Times" w:cs="Times" w:hint="eastAsia"/>
          <w:color w:val="000000"/>
          <w:sz w:val="26"/>
          <w:szCs w:val="26"/>
        </w:rPr>
        <w:t>rmation</w:t>
      </w:r>
      <w:r w:rsidR="00183A48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F148EB">
        <w:rPr>
          <w:rFonts w:ascii="Times" w:hAnsi="Times" w:cs="Times" w:hint="eastAsia"/>
          <w:color w:val="000000"/>
          <w:sz w:val="26"/>
          <w:szCs w:val="26"/>
        </w:rPr>
        <w:t>set whose performance</w:t>
      </w:r>
      <w:r w:rsidR="003F5F94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F148EB">
        <w:rPr>
          <w:rFonts w:ascii="Times" w:hAnsi="Times" w:cs="Times" w:hint="eastAsia"/>
          <w:color w:val="000000"/>
          <w:sz w:val="26"/>
          <w:szCs w:val="26"/>
        </w:rPr>
        <w:t>is</w:t>
      </w:r>
      <w:r w:rsidR="003F5F94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A25241" w:rsidRPr="00A25241">
        <w:rPr>
          <w:rFonts w:ascii="Times" w:hAnsi="Times" w:cs="Times"/>
          <w:color w:val="000000"/>
          <w:sz w:val="26"/>
          <w:szCs w:val="26"/>
        </w:rPr>
        <w:t>dominate</w:t>
      </w:r>
      <w:r w:rsidR="00A25241">
        <w:rPr>
          <w:rFonts w:ascii="Times" w:hAnsi="Times" w:cs="Times" w:hint="eastAsia"/>
          <w:color w:val="000000"/>
          <w:sz w:val="26"/>
          <w:szCs w:val="26"/>
        </w:rPr>
        <w:t xml:space="preserve">d by historical </w:t>
      </w:r>
      <w:r w:rsidR="00F148EB">
        <w:rPr>
          <w:rFonts w:ascii="Times" w:hAnsi="Times" w:cs="Times" w:hint="eastAsia"/>
          <w:color w:val="000000"/>
          <w:sz w:val="26"/>
          <w:szCs w:val="26"/>
        </w:rPr>
        <w:t xml:space="preserve">transaction information, </w:t>
      </w:r>
      <w:r w:rsidR="00384E20">
        <w:rPr>
          <w:rFonts w:ascii="Times" w:hAnsi="Times" w:cs="Times" w:hint="eastAsia"/>
          <w:color w:val="000000"/>
          <w:sz w:val="26"/>
          <w:szCs w:val="26"/>
        </w:rPr>
        <w:t>the ROR shows no improvement.</w:t>
      </w:r>
    </w:p>
    <w:p w14:paraId="23D4830E" w14:textId="77777777" w:rsidR="00A14E6C" w:rsidRPr="009042E7" w:rsidRDefault="00A14E6C" w:rsidP="00551BE6">
      <w:pPr>
        <w:jc w:val="both"/>
        <w:rPr>
          <w:rFonts w:ascii="Times" w:hAnsi="Times" w:cs="Times"/>
          <w:color w:val="000000"/>
          <w:sz w:val="26"/>
          <w:szCs w:val="26"/>
        </w:rPr>
      </w:pPr>
    </w:p>
    <w:p w14:paraId="58F4831F" w14:textId="2679AD5D" w:rsidR="002D0797" w:rsidRPr="002D0797" w:rsidRDefault="004306B1" w:rsidP="00AB473D">
      <w:pPr>
        <w:outlineLvl w:val="0"/>
        <w:rPr>
          <w:rFonts w:eastAsia="宋体"/>
          <w:kern w:val="2"/>
          <w:sz w:val="22"/>
          <w:szCs w:val="22"/>
        </w:rPr>
      </w:pPr>
      <w:r>
        <w:rPr>
          <w:rFonts w:eastAsia="宋体" w:hint="eastAsia"/>
          <w:kern w:val="2"/>
          <w:sz w:val="22"/>
          <w:szCs w:val="22"/>
        </w:rPr>
        <w:t>Panel E</w:t>
      </w:r>
    </w:p>
    <w:tbl>
      <w:tblPr>
        <w:tblStyle w:val="af1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971"/>
        <w:gridCol w:w="971"/>
        <w:gridCol w:w="971"/>
        <w:gridCol w:w="717"/>
        <w:gridCol w:w="971"/>
        <w:gridCol w:w="971"/>
        <w:gridCol w:w="971"/>
        <w:gridCol w:w="714"/>
      </w:tblGrid>
      <w:tr w:rsidR="002D0797" w:rsidRPr="00AC2281" w14:paraId="5C5A21CB" w14:textId="77777777" w:rsidTr="002D0797">
        <w:trPr>
          <w:trHeight w:val="20"/>
        </w:trPr>
        <w:tc>
          <w:tcPr>
            <w:tcW w:w="740" w:type="pct"/>
            <w:vAlign w:val="center"/>
          </w:tcPr>
          <w:p w14:paraId="37571308" w14:textId="77777777" w:rsidR="002D0797" w:rsidRPr="00AC2281" w:rsidRDefault="002D0797" w:rsidP="002D0797">
            <w:pPr>
              <w:jc w:val="center"/>
              <w:rPr>
                <w:rFonts w:eastAsia="宋体"/>
                <w:b/>
                <w:kern w:val="2"/>
              </w:rPr>
            </w:pPr>
          </w:p>
        </w:tc>
        <w:tc>
          <w:tcPr>
            <w:tcW w:w="2131" w:type="pct"/>
            <w:gridSpan w:val="4"/>
            <w:vAlign w:val="center"/>
          </w:tcPr>
          <w:p w14:paraId="2281DA6C" w14:textId="77777777" w:rsidR="002D0797" w:rsidRDefault="002D0797" w:rsidP="002D0797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 w:hint="eastAsia"/>
                <w:b/>
                <w:kern w:val="2"/>
              </w:rPr>
              <w:t>Train</w:t>
            </w:r>
          </w:p>
        </w:tc>
        <w:tc>
          <w:tcPr>
            <w:tcW w:w="2129" w:type="pct"/>
            <w:gridSpan w:val="4"/>
            <w:vAlign w:val="center"/>
          </w:tcPr>
          <w:p w14:paraId="6AA523C5" w14:textId="77777777" w:rsidR="002D0797" w:rsidRDefault="002D0797" w:rsidP="002D0797">
            <w:pPr>
              <w:jc w:val="center"/>
              <w:rPr>
                <w:rFonts w:eastAsia="宋体"/>
                <w:b/>
                <w:kern w:val="2"/>
              </w:rPr>
            </w:pPr>
            <w:proofErr w:type="spellStart"/>
            <w:r>
              <w:rPr>
                <w:rFonts w:eastAsia="宋体" w:hint="eastAsia"/>
                <w:b/>
                <w:kern w:val="2"/>
              </w:rPr>
              <w:t>Backtest</w:t>
            </w:r>
            <w:proofErr w:type="spellEnd"/>
          </w:p>
        </w:tc>
      </w:tr>
      <w:tr w:rsidR="002D0797" w:rsidRPr="00512E68" w14:paraId="16E68EF3" w14:textId="77777777" w:rsidTr="002D0797">
        <w:trPr>
          <w:trHeight w:val="20"/>
        </w:trPr>
        <w:tc>
          <w:tcPr>
            <w:tcW w:w="740" w:type="pct"/>
            <w:vAlign w:val="center"/>
          </w:tcPr>
          <w:p w14:paraId="08CF51CD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AC2281">
              <w:rPr>
                <w:rFonts w:eastAsia="宋体" w:hint="eastAsia"/>
                <w:b/>
                <w:kern w:val="2"/>
              </w:rPr>
              <w:t>ID</w:t>
            </w:r>
          </w:p>
        </w:tc>
        <w:tc>
          <w:tcPr>
            <w:tcW w:w="570" w:type="pct"/>
            <w:vAlign w:val="center"/>
          </w:tcPr>
          <w:p w14:paraId="1481CBEA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52788A73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756451B0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21" w:type="pct"/>
            <w:vAlign w:val="center"/>
          </w:tcPr>
          <w:p w14:paraId="249ECD11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  <w:tc>
          <w:tcPr>
            <w:tcW w:w="570" w:type="pct"/>
            <w:vAlign w:val="center"/>
          </w:tcPr>
          <w:p w14:paraId="7B2DD007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 w:rsidRPr="00812F21">
              <w:rPr>
                <w:rFonts w:eastAsia="宋体"/>
                <w:b/>
                <w:kern w:val="2"/>
                <w:sz w:val="21"/>
                <w:szCs w:val="21"/>
              </w:rPr>
              <w:t>R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OR</w:t>
            </w:r>
          </w:p>
        </w:tc>
        <w:tc>
          <w:tcPr>
            <w:tcW w:w="570" w:type="pct"/>
            <w:vAlign w:val="center"/>
          </w:tcPr>
          <w:p w14:paraId="279287FE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AR</w:t>
            </w:r>
          </w:p>
        </w:tc>
        <w:tc>
          <w:tcPr>
            <w:tcW w:w="570" w:type="pct"/>
            <w:vAlign w:val="center"/>
          </w:tcPr>
          <w:p w14:paraId="3B77E108" w14:textId="77777777" w:rsidR="002D0797" w:rsidRPr="00512E68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MD</w:t>
            </w:r>
          </w:p>
        </w:tc>
        <w:tc>
          <w:tcPr>
            <w:tcW w:w="419" w:type="pct"/>
            <w:vAlign w:val="center"/>
          </w:tcPr>
          <w:p w14:paraId="0100CDDF" w14:textId="77777777" w:rsidR="002D0797" w:rsidRDefault="002D0797" w:rsidP="002D0797">
            <w:pPr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SR</w:t>
            </w:r>
          </w:p>
        </w:tc>
      </w:tr>
      <w:tr w:rsidR="002D0797" w14:paraId="5986DB4B" w14:textId="77777777" w:rsidTr="002D0797">
        <w:trPr>
          <w:trHeight w:val="478"/>
        </w:trPr>
        <w:tc>
          <w:tcPr>
            <w:tcW w:w="740" w:type="pct"/>
          </w:tcPr>
          <w:p w14:paraId="2606B6D4" w14:textId="61221ACE" w:rsidR="002D0797" w:rsidRDefault="00846297" w:rsidP="002D0797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HS</w:t>
            </w:r>
            <w:r w:rsidR="002D0797">
              <w:rPr>
                <w:rFonts w:eastAsia="宋体"/>
                <w:b/>
                <w:kern w:val="2"/>
              </w:rPr>
              <w:t>D</w:t>
            </w:r>
            <w:r w:rsidR="002D0797" w:rsidRPr="00D95BD4">
              <w:rPr>
                <w:rFonts w:eastAsia="宋体"/>
                <w:b/>
                <w:kern w:val="2"/>
              </w:rPr>
              <w:t>-0</w:t>
            </w:r>
          </w:p>
        </w:tc>
        <w:tc>
          <w:tcPr>
            <w:tcW w:w="570" w:type="pct"/>
          </w:tcPr>
          <w:p w14:paraId="6AA0AAFB" w14:textId="59C636FB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0.239</w:t>
            </w:r>
          </w:p>
        </w:tc>
        <w:tc>
          <w:tcPr>
            <w:tcW w:w="570" w:type="pct"/>
          </w:tcPr>
          <w:p w14:paraId="30CC5E13" w14:textId="0A8FC35E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0.191</w:t>
            </w:r>
          </w:p>
        </w:tc>
        <w:tc>
          <w:tcPr>
            <w:tcW w:w="570" w:type="pct"/>
          </w:tcPr>
          <w:p w14:paraId="2B41DCDD" w14:textId="32EFB3BB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0.625</w:t>
            </w:r>
          </w:p>
        </w:tc>
        <w:tc>
          <w:tcPr>
            <w:tcW w:w="421" w:type="pct"/>
          </w:tcPr>
          <w:p w14:paraId="18C2DB96" w14:textId="467471D0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0.856</w:t>
            </w:r>
          </w:p>
        </w:tc>
        <w:tc>
          <w:tcPr>
            <w:tcW w:w="570" w:type="pct"/>
          </w:tcPr>
          <w:p w14:paraId="066EC00B" w14:textId="7DE34ACD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0.322</w:t>
            </w:r>
          </w:p>
        </w:tc>
        <w:tc>
          <w:tcPr>
            <w:tcW w:w="570" w:type="pct"/>
          </w:tcPr>
          <w:p w14:paraId="61CA2276" w14:textId="690B84A3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0.244</w:t>
            </w:r>
          </w:p>
        </w:tc>
        <w:tc>
          <w:tcPr>
            <w:tcW w:w="570" w:type="pct"/>
          </w:tcPr>
          <w:p w14:paraId="2298F91D" w14:textId="3448ADD9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0.355</w:t>
            </w:r>
          </w:p>
        </w:tc>
        <w:tc>
          <w:tcPr>
            <w:tcW w:w="419" w:type="pct"/>
          </w:tcPr>
          <w:p w14:paraId="619984C1" w14:textId="5C5A67E6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1.120</w:t>
            </w:r>
          </w:p>
        </w:tc>
      </w:tr>
      <w:tr w:rsidR="002D0797" w14:paraId="7089E3B8" w14:textId="77777777" w:rsidTr="002D0797">
        <w:trPr>
          <w:trHeight w:val="20"/>
        </w:trPr>
        <w:tc>
          <w:tcPr>
            <w:tcW w:w="740" w:type="pct"/>
          </w:tcPr>
          <w:p w14:paraId="2597BDC4" w14:textId="2E3FC0AA" w:rsidR="002D0797" w:rsidRPr="00D95BD4" w:rsidRDefault="00846297" w:rsidP="002D0797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HS</w:t>
            </w:r>
            <w:r w:rsidR="002D0797">
              <w:rPr>
                <w:rFonts w:eastAsia="宋体"/>
                <w:b/>
                <w:kern w:val="2"/>
              </w:rPr>
              <w:t>D-</w:t>
            </w:r>
            <w:r w:rsidR="002D0797" w:rsidRPr="00D95BD4">
              <w:rPr>
                <w:rFonts w:eastAsia="宋体"/>
                <w:b/>
                <w:kern w:val="2"/>
              </w:rPr>
              <w:t>1</w:t>
            </w:r>
          </w:p>
        </w:tc>
        <w:tc>
          <w:tcPr>
            <w:tcW w:w="570" w:type="pct"/>
          </w:tcPr>
          <w:p w14:paraId="4957C2CC" w14:textId="2B6BE706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0.237</w:t>
            </w:r>
          </w:p>
        </w:tc>
        <w:tc>
          <w:tcPr>
            <w:tcW w:w="570" w:type="pct"/>
          </w:tcPr>
          <w:p w14:paraId="46D8E799" w14:textId="07CCB27D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0.189</w:t>
            </w:r>
          </w:p>
        </w:tc>
        <w:tc>
          <w:tcPr>
            <w:tcW w:w="570" w:type="pct"/>
          </w:tcPr>
          <w:p w14:paraId="0A39AA1C" w14:textId="2052B941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0.626</w:t>
            </w:r>
          </w:p>
        </w:tc>
        <w:tc>
          <w:tcPr>
            <w:tcW w:w="421" w:type="pct"/>
          </w:tcPr>
          <w:p w14:paraId="613F9942" w14:textId="6BD3AADD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0.847</w:t>
            </w:r>
          </w:p>
        </w:tc>
        <w:tc>
          <w:tcPr>
            <w:tcW w:w="570" w:type="pct"/>
          </w:tcPr>
          <w:p w14:paraId="5FE775CE" w14:textId="677C8376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0.322</w:t>
            </w:r>
          </w:p>
        </w:tc>
        <w:tc>
          <w:tcPr>
            <w:tcW w:w="570" w:type="pct"/>
          </w:tcPr>
          <w:p w14:paraId="4D9F5134" w14:textId="2039A66C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0.244</w:t>
            </w:r>
          </w:p>
        </w:tc>
        <w:tc>
          <w:tcPr>
            <w:tcW w:w="570" w:type="pct"/>
          </w:tcPr>
          <w:p w14:paraId="73FB0AE9" w14:textId="187311DB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0.351</w:t>
            </w:r>
          </w:p>
        </w:tc>
        <w:tc>
          <w:tcPr>
            <w:tcW w:w="419" w:type="pct"/>
          </w:tcPr>
          <w:p w14:paraId="00DE7061" w14:textId="0988EF06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1.115</w:t>
            </w:r>
          </w:p>
        </w:tc>
      </w:tr>
      <w:tr w:rsidR="002D0797" w14:paraId="723BCDD5" w14:textId="77777777" w:rsidTr="002D0797">
        <w:trPr>
          <w:trHeight w:val="20"/>
        </w:trPr>
        <w:tc>
          <w:tcPr>
            <w:tcW w:w="740" w:type="pct"/>
          </w:tcPr>
          <w:p w14:paraId="74F209AB" w14:textId="08063F40" w:rsidR="002D0797" w:rsidRDefault="00846297" w:rsidP="002D0797">
            <w:pPr>
              <w:jc w:val="center"/>
              <w:rPr>
                <w:rFonts w:eastAsia="宋体"/>
                <w:b/>
                <w:kern w:val="2"/>
                <w:sz w:val="28"/>
                <w:szCs w:val="22"/>
              </w:rPr>
            </w:pPr>
            <w:r>
              <w:rPr>
                <w:rFonts w:eastAsia="宋体"/>
                <w:b/>
                <w:kern w:val="2"/>
              </w:rPr>
              <w:t>HS</w:t>
            </w:r>
            <w:r w:rsidR="002D0797">
              <w:rPr>
                <w:rFonts w:eastAsia="宋体"/>
                <w:b/>
                <w:kern w:val="2"/>
              </w:rPr>
              <w:t>D-2</w:t>
            </w:r>
          </w:p>
        </w:tc>
        <w:tc>
          <w:tcPr>
            <w:tcW w:w="570" w:type="pct"/>
          </w:tcPr>
          <w:p w14:paraId="0469EC39" w14:textId="54140F1D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0.237</w:t>
            </w:r>
          </w:p>
        </w:tc>
        <w:tc>
          <w:tcPr>
            <w:tcW w:w="570" w:type="pct"/>
          </w:tcPr>
          <w:p w14:paraId="6E97E700" w14:textId="7684422E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0.189</w:t>
            </w:r>
          </w:p>
        </w:tc>
        <w:tc>
          <w:tcPr>
            <w:tcW w:w="570" w:type="pct"/>
          </w:tcPr>
          <w:p w14:paraId="5485CFDA" w14:textId="7AD8D55C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0.628</w:t>
            </w:r>
          </w:p>
        </w:tc>
        <w:tc>
          <w:tcPr>
            <w:tcW w:w="421" w:type="pct"/>
          </w:tcPr>
          <w:p w14:paraId="2C83CAEB" w14:textId="4327F99F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0.841</w:t>
            </w:r>
          </w:p>
        </w:tc>
        <w:tc>
          <w:tcPr>
            <w:tcW w:w="570" w:type="pct"/>
          </w:tcPr>
          <w:p w14:paraId="570C625A" w14:textId="0777FB6A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0.319</w:t>
            </w:r>
          </w:p>
        </w:tc>
        <w:tc>
          <w:tcPr>
            <w:tcW w:w="570" w:type="pct"/>
          </w:tcPr>
          <w:p w14:paraId="1125ED64" w14:textId="5ED74D4F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0.241</w:t>
            </w:r>
          </w:p>
        </w:tc>
        <w:tc>
          <w:tcPr>
            <w:tcW w:w="570" w:type="pct"/>
          </w:tcPr>
          <w:p w14:paraId="7710CEDF" w14:textId="10E2B0F9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0.356</w:t>
            </w:r>
          </w:p>
        </w:tc>
        <w:tc>
          <w:tcPr>
            <w:tcW w:w="419" w:type="pct"/>
          </w:tcPr>
          <w:p w14:paraId="5ADD2E08" w14:textId="1EB453BE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1.096</w:t>
            </w:r>
          </w:p>
        </w:tc>
      </w:tr>
      <w:tr w:rsidR="002D0797" w14:paraId="3BF725C2" w14:textId="77777777" w:rsidTr="002D0797">
        <w:trPr>
          <w:trHeight w:val="20"/>
        </w:trPr>
        <w:tc>
          <w:tcPr>
            <w:tcW w:w="740" w:type="pct"/>
          </w:tcPr>
          <w:p w14:paraId="7B5457EA" w14:textId="7C08795D" w:rsidR="002D0797" w:rsidRPr="00D95BD4" w:rsidRDefault="00846297" w:rsidP="002D0797">
            <w:pPr>
              <w:jc w:val="center"/>
              <w:rPr>
                <w:rFonts w:eastAsia="宋体"/>
                <w:b/>
                <w:kern w:val="2"/>
              </w:rPr>
            </w:pPr>
            <w:r>
              <w:rPr>
                <w:rFonts w:eastAsia="宋体"/>
                <w:b/>
                <w:kern w:val="2"/>
              </w:rPr>
              <w:t>HS</w:t>
            </w:r>
            <w:r w:rsidR="002D0797">
              <w:rPr>
                <w:rFonts w:eastAsia="宋体"/>
                <w:b/>
                <w:kern w:val="2"/>
              </w:rPr>
              <w:t>D-3</w:t>
            </w:r>
          </w:p>
        </w:tc>
        <w:tc>
          <w:tcPr>
            <w:tcW w:w="570" w:type="pct"/>
          </w:tcPr>
          <w:p w14:paraId="6DBDAFCE" w14:textId="5EACBEB3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0.236</w:t>
            </w:r>
          </w:p>
        </w:tc>
        <w:tc>
          <w:tcPr>
            <w:tcW w:w="570" w:type="pct"/>
          </w:tcPr>
          <w:p w14:paraId="210E5F29" w14:textId="4FE9393C" w:rsidR="002D0797" w:rsidRPr="006C6C6D" w:rsidRDefault="00FE35CD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FE35CD">
              <w:rPr>
                <w:rFonts w:eastAsia="宋体"/>
                <w:b/>
                <w:kern w:val="2"/>
                <w:sz w:val="21"/>
                <w:szCs w:val="21"/>
              </w:rPr>
              <w:t>0.188</w:t>
            </w:r>
          </w:p>
        </w:tc>
        <w:tc>
          <w:tcPr>
            <w:tcW w:w="570" w:type="pct"/>
          </w:tcPr>
          <w:p w14:paraId="3F655BF8" w14:textId="2E1525EC" w:rsidR="002D0797" w:rsidRPr="006C6C6D" w:rsidRDefault="00615F82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5F82">
              <w:rPr>
                <w:rFonts w:eastAsia="宋体"/>
                <w:b/>
                <w:kern w:val="2"/>
                <w:sz w:val="21"/>
                <w:szCs w:val="21"/>
              </w:rPr>
              <w:t>0.627</w:t>
            </w:r>
          </w:p>
        </w:tc>
        <w:tc>
          <w:tcPr>
            <w:tcW w:w="421" w:type="pct"/>
          </w:tcPr>
          <w:p w14:paraId="2E861C26" w14:textId="7F6428DA" w:rsidR="002D0797" w:rsidRPr="006C6C6D" w:rsidRDefault="00615F82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5F82">
              <w:rPr>
                <w:rFonts w:eastAsia="宋体"/>
                <w:b/>
                <w:kern w:val="2"/>
                <w:sz w:val="21"/>
                <w:szCs w:val="21"/>
              </w:rPr>
              <w:t>0.844</w:t>
            </w:r>
          </w:p>
        </w:tc>
        <w:tc>
          <w:tcPr>
            <w:tcW w:w="570" w:type="pct"/>
          </w:tcPr>
          <w:p w14:paraId="69F2BC96" w14:textId="04D03802" w:rsidR="002D0797" w:rsidRPr="006C6C6D" w:rsidRDefault="00615F82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5F82">
              <w:rPr>
                <w:rFonts w:eastAsia="宋体"/>
                <w:b/>
                <w:kern w:val="2"/>
                <w:sz w:val="21"/>
                <w:szCs w:val="21"/>
              </w:rPr>
              <w:t>0.292</w:t>
            </w:r>
          </w:p>
        </w:tc>
        <w:tc>
          <w:tcPr>
            <w:tcW w:w="570" w:type="pct"/>
          </w:tcPr>
          <w:p w14:paraId="2039BE14" w14:textId="72CE5FDB" w:rsidR="002D0797" w:rsidRPr="006C6C6D" w:rsidRDefault="00615F82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5F82">
              <w:rPr>
                <w:rFonts w:eastAsia="宋体"/>
                <w:b/>
                <w:kern w:val="2"/>
                <w:sz w:val="21"/>
                <w:szCs w:val="21"/>
              </w:rPr>
              <w:t>0.215</w:t>
            </w:r>
          </w:p>
        </w:tc>
        <w:tc>
          <w:tcPr>
            <w:tcW w:w="570" w:type="pct"/>
          </w:tcPr>
          <w:p w14:paraId="623DDB35" w14:textId="5CA7AC16" w:rsidR="002D0797" w:rsidRPr="006C6C6D" w:rsidRDefault="00615F82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5F82">
              <w:rPr>
                <w:rFonts w:eastAsia="宋体"/>
                <w:b/>
                <w:kern w:val="2"/>
                <w:sz w:val="21"/>
                <w:szCs w:val="21"/>
              </w:rPr>
              <w:t>0.389</w:t>
            </w:r>
          </w:p>
        </w:tc>
        <w:tc>
          <w:tcPr>
            <w:tcW w:w="419" w:type="pct"/>
          </w:tcPr>
          <w:p w14:paraId="7A0F6734" w14:textId="19533056" w:rsidR="002D0797" w:rsidRPr="006C6C6D" w:rsidRDefault="00615F82" w:rsidP="002D0797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 w:rsidRPr="00615F82">
              <w:rPr>
                <w:rFonts w:eastAsia="宋体"/>
                <w:b/>
                <w:kern w:val="2"/>
                <w:sz w:val="21"/>
                <w:szCs w:val="21"/>
              </w:rPr>
              <w:t>1.023</w:t>
            </w:r>
          </w:p>
        </w:tc>
      </w:tr>
    </w:tbl>
    <w:p w14:paraId="3055657B" w14:textId="29ADFA5C" w:rsidR="002D0797" w:rsidRDefault="002D0797" w:rsidP="00846297">
      <w:pPr>
        <w:rPr>
          <w:rFonts w:ascii="Times" w:hAnsi="Times" w:cs="Times"/>
          <w:color w:val="000000"/>
          <w:sz w:val="26"/>
          <w:szCs w:val="26"/>
        </w:rPr>
      </w:pPr>
    </w:p>
    <w:p w14:paraId="126A5379" w14:textId="126E75C9" w:rsidR="00846297" w:rsidRDefault="00F1516A" w:rsidP="00846297">
      <w:pPr>
        <w:rPr>
          <w:rFonts w:ascii="Times" w:hAnsi="Times" w:cs="Times"/>
          <w:color w:val="000000"/>
          <w:sz w:val="26"/>
          <w:szCs w:val="26"/>
        </w:rPr>
      </w:pPr>
      <w:r w:rsidRPr="00E5281B">
        <w:rPr>
          <w:rFonts w:ascii="Times" w:hAnsi="Times" w:cs="Times"/>
          <w:color w:val="000000"/>
          <w:sz w:val="26"/>
          <w:szCs w:val="26"/>
        </w:rPr>
        <w:lastRenderedPageBreak/>
        <w:t>C</w:t>
      </w:r>
      <w:r w:rsidRPr="00E5281B">
        <w:rPr>
          <w:rFonts w:ascii="Times" w:hAnsi="Times" w:cs="Times" w:hint="eastAsia"/>
          <w:color w:val="000000"/>
          <w:sz w:val="26"/>
          <w:szCs w:val="26"/>
        </w:rPr>
        <w:t>onsidering the MD, the results of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 w:hint="eastAsia"/>
          <w:color w:val="000000"/>
          <w:sz w:val="26"/>
          <w:szCs w:val="26"/>
        </w:rPr>
        <w:t>HSD</w:t>
      </w:r>
      <w:r>
        <w:rPr>
          <w:rFonts w:ascii="Times" w:hAnsi="Times" w:cs="Times"/>
          <w:color w:val="000000"/>
          <w:sz w:val="26"/>
          <w:szCs w:val="26"/>
        </w:rPr>
        <w:t xml:space="preserve"> show </w:t>
      </w:r>
      <w:r>
        <w:rPr>
          <w:rFonts w:ascii="Times" w:hAnsi="Times" w:cs="Times" w:hint="eastAsia"/>
          <w:color w:val="000000"/>
          <w:sz w:val="26"/>
          <w:szCs w:val="26"/>
        </w:rPr>
        <w:t>more concentrated effect,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nearly all around 62% </w:t>
      </w:r>
      <w:r>
        <w:rPr>
          <w:rFonts w:ascii="Times" w:hAnsi="Times" w:cs="Times"/>
          <w:color w:val="000000"/>
          <w:sz w:val="26"/>
          <w:szCs w:val="26"/>
        </w:rPr>
        <w:t xml:space="preserve">for training and 35% to 39% for </w:t>
      </w:r>
      <w:proofErr w:type="spellStart"/>
      <w:r>
        <w:rPr>
          <w:rFonts w:ascii="Times" w:hAnsi="Times" w:cs="Times"/>
          <w:color w:val="000000"/>
          <w:sz w:val="26"/>
          <w:szCs w:val="26"/>
        </w:rPr>
        <w:t>backtest</w:t>
      </w:r>
      <w:proofErr w:type="spellEnd"/>
      <w:r>
        <w:rPr>
          <w:rFonts w:ascii="Times" w:hAnsi="Times" w:cs="Times"/>
          <w:color w:val="000000"/>
          <w:sz w:val="26"/>
          <w:szCs w:val="26"/>
        </w:rPr>
        <w:t>. SR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s </w:t>
      </w:r>
      <w:r>
        <w:rPr>
          <w:rFonts w:ascii="Times" w:hAnsi="Times" w:cs="Times"/>
          <w:color w:val="000000"/>
          <w:sz w:val="26"/>
          <w:szCs w:val="26"/>
        </w:rPr>
        <w:t>also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show no consistency for most of the sample.</w:t>
      </w:r>
      <w:r w:rsidR="00A14E6C">
        <w:rPr>
          <w:rFonts w:ascii="Times" w:hAnsi="Times" w:cs="Times" w:hint="eastAsia"/>
          <w:color w:val="000000"/>
          <w:sz w:val="26"/>
          <w:szCs w:val="26"/>
        </w:rPr>
        <w:t xml:space="preserve"> </w:t>
      </w:r>
    </w:p>
    <w:p w14:paraId="6DD07601" w14:textId="59A53B71" w:rsidR="00846297" w:rsidRPr="003D0BB9" w:rsidRDefault="00CC76D6" w:rsidP="00CC76D6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A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lthough they also beat the market, </w:t>
      </w:r>
      <w:r w:rsidR="00B965B9">
        <w:rPr>
          <w:rFonts w:ascii="Times" w:hAnsi="Times" w:cs="Times" w:hint="eastAsia"/>
          <w:color w:val="000000"/>
          <w:sz w:val="26"/>
          <w:szCs w:val="26"/>
        </w:rPr>
        <w:t>the</w:t>
      </w:r>
      <w:r w:rsidR="00B965B9" w:rsidRPr="00B965B9">
        <w:t xml:space="preserve"> </w:t>
      </w:r>
      <w:r w:rsidR="00B965B9" w:rsidRPr="00B965B9">
        <w:rPr>
          <w:rFonts w:ascii="Times" w:hAnsi="Times" w:cs="Times"/>
          <w:color w:val="000000"/>
          <w:sz w:val="26"/>
          <w:szCs w:val="26"/>
        </w:rPr>
        <w:t>concentration</w:t>
      </w:r>
      <w:r w:rsidR="00B965B9">
        <w:rPr>
          <w:rFonts w:ascii="Times" w:hAnsi="Times" w:cs="Times" w:hint="eastAsia"/>
          <w:color w:val="000000"/>
          <w:sz w:val="26"/>
          <w:szCs w:val="26"/>
        </w:rPr>
        <w:t xml:space="preserve"> of the results is quite different from </w:t>
      </w:r>
      <w:r w:rsidR="00B965B9" w:rsidRPr="00B965B9">
        <w:rPr>
          <w:rFonts w:ascii="Times" w:hAnsi="Times" w:cs="Times"/>
          <w:color w:val="000000"/>
          <w:sz w:val="26"/>
          <w:szCs w:val="26"/>
        </w:rPr>
        <w:t>former</w:t>
      </w:r>
      <w:r w:rsidR="00B965B9">
        <w:rPr>
          <w:rFonts w:ascii="Times" w:hAnsi="Times" w:cs="Times" w:hint="eastAsia"/>
          <w:color w:val="000000"/>
          <w:sz w:val="26"/>
          <w:szCs w:val="26"/>
        </w:rPr>
        <w:t xml:space="preserve"> sections. </w:t>
      </w:r>
      <w:r w:rsidR="00A14E6C">
        <w:rPr>
          <w:rFonts w:ascii="Times" w:hAnsi="Times" w:cs="Times"/>
          <w:color w:val="000000"/>
          <w:sz w:val="26"/>
          <w:szCs w:val="26"/>
        </w:rPr>
        <w:t>T</w:t>
      </w:r>
      <w:r w:rsidR="00A14E6C">
        <w:rPr>
          <w:rFonts w:ascii="Times" w:hAnsi="Times" w:cs="Times" w:hint="eastAsia"/>
          <w:color w:val="000000"/>
          <w:sz w:val="26"/>
          <w:szCs w:val="26"/>
        </w:rPr>
        <w:t xml:space="preserve">he </w:t>
      </w:r>
      <w:r w:rsidR="00B965B9" w:rsidRPr="00B965B9">
        <w:rPr>
          <w:rFonts w:ascii="Times" w:hAnsi="Times" w:cs="Times"/>
          <w:color w:val="000000"/>
          <w:sz w:val="26"/>
          <w:szCs w:val="26"/>
        </w:rPr>
        <w:t>implication</w:t>
      </w:r>
      <w:r w:rsidR="00B965B9">
        <w:rPr>
          <w:rFonts w:ascii="Times" w:hAnsi="Times" w:cs="Times" w:hint="eastAsia"/>
          <w:color w:val="000000"/>
          <w:sz w:val="26"/>
          <w:szCs w:val="26"/>
        </w:rPr>
        <w:t xml:space="preserve"> behind this </w:t>
      </w:r>
      <w:r w:rsidR="00A14E6C">
        <w:rPr>
          <w:rFonts w:ascii="Times" w:hAnsi="Times" w:cs="Times" w:hint="eastAsia"/>
          <w:color w:val="000000"/>
          <w:sz w:val="26"/>
          <w:szCs w:val="26"/>
        </w:rPr>
        <w:t xml:space="preserve">is probably </w:t>
      </w:r>
      <w:r w:rsidR="00B965B9">
        <w:rPr>
          <w:rFonts w:ascii="Times" w:hAnsi="Times" w:cs="Times" w:hint="eastAsia"/>
          <w:color w:val="000000"/>
          <w:sz w:val="26"/>
          <w:szCs w:val="26"/>
        </w:rPr>
        <w:t xml:space="preserve">that </w:t>
      </w:r>
      <w:r w:rsidR="00D51520">
        <w:rPr>
          <w:rFonts w:ascii="Times" w:hAnsi="Times" w:cs="Times" w:hint="eastAsia"/>
          <w:color w:val="000000"/>
          <w:sz w:val="26"/>
          <w:szCs w:val="26"/>
        </w:rPr>
        <w:t>the solution space built on this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specific</w:t>
      </w:r>
      <w:r w:rsidR="00D51520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BC665A">
        <w:rPr>
          <w:rFonts w:ascii="Times" w:hAnsi="Times" w:cs="Times"/>
          <w:color w:val="000000"/>
          <w:sz w:val="26"/>
          <w:szCs w:val="26"/>
        </w:rPr>
        <w:t>informa</w:t>
      </w:r>
      <w:r w:rsidR="00BC665A">
        <w:rPr>
          <w:rFonts w:ascii="Times" w:hAnsi="Times" w:cs="Times" w:hint="eastAsia"/>
          <w:color w:val="000000"/>
          <w:sz w:val="26"/>
          <w:szCs w:val="26"/>
        </w:rPr>
        <w:t>tion set</w:t>
      </w:r>
      <w:r w:rsidR="00D51520">
        <w:rPr>
          <w:rFonts w:ascii="Times" w:hAnsi="Times" w:cs="Times" w:hint="eastAsia"/>
          <w:color w:val="000000"/>
          <w:sz w:val="26"/>
          <w:szCs w:val="26"/>
        </w:rPr>
        <w:t xml:space="preserve"> is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more flat </w:t>
      </w:r>
      <w:r w:rsidR="00B965B9">
        <w:rPr>
          <w:rFonts w:ascii="Times" w:hAnsi="Times" w:cs="Times" w:hint="eastAsia"/>
          <w:color w:val="000000"/>
          <w:sz w:val="26"/>
          <w:szCs w:val="26"/>
        </w:rPr>
        <w:t>than former sections</w:t>
      </w:r>
      <w:r w:rsidR="00B965B9">
        <w:rPr>
          <w:rFonts w:ascii="Times" w:hAnsi="Times" w:cs="Times"/>
          <w:color w:val="000000"/>
          <w:sz w:val="26"/>
          <w:szCs w:val="26"/>
        </w:rPr>
        <w:t>’</w:t>
      </w:r>
      <w:r w:rsidR="00B965B9">
        <w:rPr>
          <w:rFonts w:ascii="Times" w:hAnsi="Times" w:cs="Times" w:hint="eastAsia"/>
          <w:color w:val="000000"/>
          <w:sz w:val="26"/>
          <w:szCs w:val="26"/>
        </w:rPr>
        <w:t xml:space="preserve"> examples</w:t>
      </w:r>
      <w:r w:rsidR="00D51520">
        <w:rPr>
          <w:rFonts w:ascii="Times" w:hAnsi="Times" w:cs="Times" w:hint="eastAsia"/>
          <w:color w:val="000000"/>
          <w:sz w:val="26"/>
          <w:szCs w:val="26"/>
        </w:rPr>
        <w:t xml:space="preserve">. </w:t>
      </w:r>
      <w:r>
        <w:rPr>
          <w:rFonts w:ascii="Times" w:hAnsi="Times" w:cs="Times"/>
          <w:color w:val="000000"/>
          <w:sz w:val="26"/>
          <w:szCs w:val="26"/>
        </w:rPr>
        <w:t>T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heir local </w:t>
      </w:r>
      <w:r w:rsidRPr="00CC76D6">
        <w:rPr>
          <w:rFonts w:ascii="Times" w:hAnsi="Times" w:cs="Times"/>
          <w:color w:val="000000"/>
          <w:sz w:val="26"/>
          <w:szCs w:val="26"/>
        </w:rPr>
        <w:t>extremum</w:t>
      </w:r>
      <w:r>
        <w:rPr>
          <w:rFonts w:ascii="Times" w:hAnsi="Times" w:cs="Times" w:hint="eastAsia"/>
          <w:color w:val="000000"/>
          <w:sz w:val="26"/>
          <w:szCs w:val="26"/>
        </w:rPr>
        <w:t>s are pretty</w:t>
      </w:r>
      <w:r w:rsidR="00B965B9">
        <w:rPr>
          <w:rFonts w:ascii="Times" w:hAnsi="Times" w:cs="Times" w:hint="eastAsia"/>
          <w:color w:val="000000"/>
          <w:sz w:val="26"/>
          <w:szCs w:val="26"/>
        </w:rPr>
        <w:t xml:space="preserve"> at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t</w:t>
      </w:r>
      <w:r w:rsidR="00B965B9">
        <w:rPr>
          <w:rFonts w:ascii="Times" w:hAnsi="Times" w:cs="Times" w:hint="eastAsia"/>
          <w:color w:val="000000"/>
          <w:sz w:val="26"/>
          <w:szCs w:val="26"/>
        </w:rPr>
        <w:t xml:space="preserve">he same level could be one </w:t>
      </w:r>
      <w:r w:rsidR="007A380D">
        <w:rPr>
          <w:rFonts w:ascii="Times" w:hAnsi="Times" w:cs="Times"/>
          <w:color w:val="000000"/>
          <w:sz w:val="26"/>
          <w:szCs w:val="26"/>
        </w:rPr>
        <w:t>explanation</w:t>
      </w:r>
      <w:r w:rsidR="007A380D">
        <w:rPr>
          <w:rFonts w:ascii="Times" w:hAnsi="Times" w:cs="Times" w:hint="eastAsia"/>
          <w:color w:val="000000"/>
          <w:sz w:val="26"/>
          <w:szCs w:val="26"/>
        </w:rPr>
        <w:t xml:space="preserve">. </w:t>
      </w:r>
      <w:r w:rsidR="007401FB">
        <w:rPr>
          <w:rFonts w:ascii="Times" w:hAnsi="Times" w:cs="Times"/>
          <w:color w:val="000000"/>
          <w:sz w:val="26"/>
          <w:szCs w:val="26"/>
        </w:rPr>
        <w:t>T</w:t>
      </w:r>
      <w:r w:rsidR="007401FB">
        <w:rPr>
          <w:rFonts w:ascii="Times" w:hAnsi="Times" w:cs="Times" w:hint="eastAsia"/>
          <w:color w:val="000000"/>
          <w:sz w:val="26"/>
          <w:szCs w:val="26"/>
        </w:rPr>
        <w:t xml:space="preserve">his could also mean that </w:t>
      </w:r>
      <w:r w:rsidR="003D0BB9">
        <w:rPr>
          <w:rFonts w:ascii="Times" w:hAnsi="Times" w:cs="Times" w:hint="eastAsia"/>
          <w:color w:val="000000"/>
          <w:sz w:val="26"/>
          <w:szCs w:val="26"/>
        </w:rPr>
        <w:t xml:space="preserve">complex expressions, which </w:t>
      </w:r>
      <w:r w:rsidR="00EF39C3">
        <w:rPr>
          <w:rFonts w:ascii="Times" w:hAnsi="Times" w:cs="Times" w:hint="eastAsia"/>
          <w:color w:val="000000"/>
          <w:sz w:val="26"/>
          <w:szCs w:val="26"/>
        </w:rPr>
        <w:t>are</w:t>
      </w:r>
      <w:r w:rsidR="003D0BB9">
        <w:rPr>
          <w:rFonts w:ascii="Times" w:hAnsi="Times" w:cs="Times" w:hint="eastAsia"/>
          <w:color w:val="000000"/>
          <w:sz w:val="26"/>
          <w:szCs w:val="26"/>
        </w:rPr>
        <w:t xml:space="preserve"> frequently caused by overfitting, may not contribute </w:t>
      </w:r>
      <w:r w:rsidR="00EF39C3">
        <w:rPr>
          <w:rFonts w:ascii="Times" w:hAnsi="Times" w:cs="Times" w:hint="eastAsia"/>
          <w:color w:val="000000"/>
          <w:sz w:val="26"/>
          <w:szCs w:val="26"/>
        </w:rPr>
        <w:t xml:space="preserve">to </w:t>
      </w:r>
      <w:r w:rsidR="003D0BB9">
        <w:rPr>
          <w:rFonts w:ascii="Times" w:hAnsi="Times" w:cs="Times" w:hint="eastAsia"/>
          <w:color w:val="000000"/>
          <w:sz w:val="26"/>
          <w:szCs w:val="26"/>
        </w:rPr>
        <w:t>the strategy performance at the training phase at all under some circumstances.</w:t>
      </w:r>
    </w:p>
    <w:p w14:paraId="42CF923C" w14:textId="3029CDDB" w:rsidR="00E81206" w:rsidRDefault="00E81206" w:rsidP="00A1199D">
      <w:pPr>
        <w:rPr>
          <w:rFonts w:ascii="Arial" w:hAnsi="Arial" w:cs="Arial"/>
          <w:color w:val="000000"/>
          <w:sz w:val="32"/>
          <w:szCs w:val="32"/>
        </w:rPr>
      </w:pPr>
    </w:p>
    <w:p w14:paraId="3EA0A106" w14:textId="414B6597" w:rsidR="002C4DBD" w:rsidRDefault="00E96AC3" w:rsidP="002C4DBD">
      <w:pPr>
        <w:pStyle w:val="a9"/>
        <w:numPr>
          <w:ilvl w:val="1"/>
          <w:numId w:val="6"/>
        </w:numPr>
        <w:ind w:firstLineChars="0"/>
        <w:rPr>
          <w:rFonts w:eastAsia="宋体"/>
          <w:b/>
          <w:kern w:val="2"/>
          <w:sz w:val="28"/>
          <w:szCs w:val="22"/>
        </w:rPr>
      </w:pPr>
      <w:r>
        <w:rPr>
          <w:rFonts w:eastAsia="宋体"/>
          <w:b/>
          <w:kern w:val="2"/>
          <w:sz w:val="28"/>
          <w:szCs w:val="22"/>
        </w:rPr>
        <w:t>M</w:t>
      </w:r>
      <w:r>
        <w:rPr>
          <w:rFonts w:eastAsia="宋体" w:hint="eastAsia"/>
          <w:b/>
          <w:kern w:val="2"/>
          <w:sz w:val="28"/>
          <w:szCs w:val="22"/>
        </w:rPr>
        <w:t xml:space="preserve">omentum effect V.S </w:t>
      </w:r>
      <w:proofErr w:type="spellStart"/>
      <w:r w:rsidR="00075E20">
        <w:rPr>
          <w:rFonts w:eastAsia="宋体" w:hint="eastAsia"/>
          <w:b/>
          <w:kern w:val="2"/>
          <w:sz w:val="28"/>
          <w:szCs w:val="22"/>
        </w:rPr>
        <w:t>Fama</w:t>
      </w:r>
      <w:proofErr w:type="spellEnd"/>
      <w:r w:rsidR="00075E20">
        <w:rPr>
          <w:rFonts w:eastAsia="宋体" w:hint="eastAsia"/>
          <w:b/>
          <w:kern w:val="2"/>
          <w:sz w:val="28"/>
          <w:szCs w:val="22"/>
        </w:rPr>
        <w:t>-French 3-factor</w:t>
      </w:r>
    </w:p>
    <w:p w14:paraId="26C090E3" w14:textId="22DF66EC" w:rsidR="007E5970" w:rsidRPr="007E5970" w:rsidRDefault="003C5CB8" w:rsidP="007E5970">
      <w:pPr>
        <w:jc w:val="both"/>
        <w:rPr>
          <w:rFonts w:ascii="Times" w:hAnsi="Times" w:cs="Times"/>
          <w:color w:val="000000"/>
          <w:sz w:val="26"/>
          <w:szCs w:val="26"/>
        </w:rPr>
      </w:pPr>
      <w:r w:rsidRPr="00075E20">
        <w:rPr>
          <w:rFonts w:ascii="Times" w:hAnsi="Times" w:cs="Times" w:hint="eastAsia"/>
          <w:color w:val="000000"/>
          <w:sz w:val="26"/>
          <w:szCs w:val="26"/>
        </w:rPr>
        <w:t xml:space="preserve">[4] </w:t>
      </w:r>
      <w:r w:rsidR="006053B7" w:rsidRPr="00075E20">
        <w:rPr>
          <w:rFonts w:ascii="Times" w:hAnsi="Times" w:cs="Times" w:hint="eastAsia"/>
          <w:color w:val="000000"/>
          <w:sz w:val="26"/>
          <w:szCs w:val="26"/>
        </w:rPr>
        <w:t>demonstrates the method</w:t>
      </w:r>
      <w:r w:rsidR="00070235">
        <w:rPr>
          <w:rFonts w:ascii="Times" w:hAnsi="Times" w:cs="Times" w:hint="eastAsia"/>
          <w:color w:val="000000"/>
          <w:sz w:val="26"/>
          <w:szCs w:val="26"/>
        </w:rPr>
        <w:t>ology</w:t>
      </w:r>
      <w:r w:rsidR="006053B7" w:rsidRPr="00075E20">
        <w:rPr>
          <w:rFonts w:ascii="Times" w:hAnsi="Times" w:cs="Times" w:hint="eastAsia"/>
          <w:color w:val="000000"/>
          <w:sz w:val="26"/>
          <w:szCs w:val="26"/>
        </w:rPr>
        <w:t xml:space="preserve"> to </w:t>
      </w:r>
      <w:r w:rsidR="007E5970">
        <w:rPr>
          <w:rFonts w:ascii="Times" w:hAnsi="Times" w:cs="Times" w:hint="eastAsia"/>
          <w:color w:val="000000"/>
          <w:sz w:val="26"/>
          <w:szCs w:val="26"/>
        </w:rPr>
        <w:t xml:space="preserve">test whether </w:t>
      </w:r>
      <w:r w:rsidR="007E5970" w:rsidRPr="007E5970">
        <w:rPr>
          <w:rFonts w:ascii="Times" w:hAnsi="Times" w:cs="Times"/>
          <w:color w:val="000000"/>
          <w:sz w:val="26"/>
          <w:szCs w:val="26"/>
        </w:rPr>
        <w:t>anomalies</w:t>
      </w:r>
      <w:r w:rsidR="007E5970">
        <w:rPr>
          <w:rFonts w:ascii="Times" w:hAnsi="Times" w:cs="Times" w:hint="eastAsia"/>
          <w:color w:val="000000"/>
          <w:sz w:val="26"/>
          <w:szCs w:val="26"/>
        </w:rPr>
        <w:t xml:space="preserve"> could be explained by </w:t>
      </w:r>
      <w:proofErr w:type="spellStart"/>
      <w:r w:rsidR="007E5970" w:rsidRPr="007E5970">
        <w:rPr>
          <w:rFonts w:ascii="Times" w:hAnsi="Times" w:cs="Times" w:hint="eastAsia"/>
          <w:color w:val="000000"/>
          <w:sz w:val="26"/>
          <w:szCs w:val="26"/>
        </w:rPr>
        <w:t>Fama</w:t>
      </w:r>
      <w:proofErr w:type="spellEnd"/>
      <w:r w:rsidR="007E5970" w:rsidRPr="007E5970">
        <w:rPr>
          <w:rFonts w:ascii="Times" w:hAnsi="Times" w:cs="Times" w:hint="eastAsia"/>
          <w:color w:val="000000"/>
          <w:sz w:val="26"/>
          <w:szCs w:val="26"/>
        </w:rPr>
        <w:t>-French 3-factor model</w:t>
      </w:r>
      <w:r w:rsidR="000F4715">
        <w:rPr>
          <w:rFonts w:ascii="Times" w:hAnsi="Times" w:cs="Times" w:hint="eastAsia"/>
          <w:color w:val="000000"/>
          <w:sz w:val="26"/>
          <w:szCs w:val="26"/>
        </w:rPr>
        <w:t>(FF3)</w:t>
      </w:r>
      <w:r w:rsidR="007E5970" w:rsidRPr="007E5970">
        <w:rPr>
          <w:rFonts w:ascii="Times" w:hAnsi="Times" w:cs="Times" w:hint="eastAsia"/>
          <w:color w:val="000000"/>
          <w:sz w:val="26"/>
          <w:szCs w:val="26"/>
        </w:rPr>
        <w:t>.</w:t>
      </w:r>
      <w:r w:rsidR="000124EC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0124EC">
        <w:rPr>
          <w:rFonts w:ascii="Times" w:hAnsi="Times" w:cs="Times"/>
          <w:color w:val="000000"/>
          <w:sz w:val="26"/>
          <w:szCs w:val="26"/>
        </w:rPr>
        <w:t>W</w:t>
      </w:r>
      <w:r w:rsidR="000124EC">
        <w:rPr>
          <w:rFonts w:ascii="Times" w:hAnsi="Times" w:cs="Times" w:hint="eastAsia"/>
          <w:color w:val="000000"/>
          <w:sz w:val="26"/>
          <w:szCs w:val="26"/>
        </w:rPr>
        <w:t>e use the same frame to test GEP momentum strategies.</w:t>
      </w:r>
      <w:r w:rsidR="00A447FD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A447FD">
        <w:rPr>
          <w:rFonts w:ascii="Times" w:hAnsi="Times" w:cs="Times"/>
          <w:color w:val="000000"/>
          <w:sz w:val="26"/>
          <w:szCs w:val="26"/>
        </w:rPr>
        <w:t>P</w:t>
      </w:r>
      <w:r w:rsidR="00A447FD">
        <w:rPr>
          <w:rFonts w:ascii="Times" w:hAnsi="Times" w:cs="Times" w:hint="eastAsia"/>
          <w:color w:val="000000"/>
          <w:sz w:val="26"/>
          <w:szCs w:val="26"/>
        </w:rPr>
        <w:t>anel F shows FTS-0</w:t>
      </w:r>
      <w:r w:rsidR="00A447FD">
        <w:rPr>
          <w:rFonts w:ascii="Times" w:hAnsi="Times" w:cs="Times"/>
          <w:color w:val="000000"/>
          <w:sz w:val="26"/>
          <w:szCs w:val="26"/>
        </w:rPr>
        <w:t>’</w:t>
      </w:r>
      <w:r w:rsidR="00A447FD">
        <w:rPr>
          <w:rFonts w:ascii="Times" w:hAnsi="Times" w:cs="Times" w:hint="eastAsia"/>
          <w:color w:val="000000"/>
          <w:sz w:val="26"/>
          <w:szCs w:val="26"/>
        </w:rPr>
        <w:t>s results of 3-factor model.</w:t>
      </w:r>
      <w:r w:rsidR="00FD7835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1620E1">
        <w:rPr>
          <w:rFonts w:ascii="Times" w:hAnsi="Times" w:cs="Times"/>
          <w:color w:val="000000"/>
          <w:sz w:val="26"/>
          <w:szCs w:val="26"/>
        </w:rPr>
        <w:t>F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or </w:t>
      </w:r>
      <w:r w:rsidR="007A36F8">
        <w:rPr>
          <w:rFonts w:ascii="Times" w:hAnsi="Times" w:cs="Times"/>
          <w:color w:val="000000"/>
          <w:sz w:val="26"/>
          <w:szCs w:val="26"/>
        </w:rPr>
        <w:t>T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radable </w:t>
      </w:r>
      <w:r w:rsidR="007A36F8">
        <w:rPr>
          <w:rFonts w:ascii="Times" w:hAnsi="Times" w:cs="Times"/>
          <w:color w:val="000000"/>
          <w:sz w:val="26"/>
          <w:szCs w:val="26"/>
        </w:rPr>
        <w:t>M</w:t>
      </w:r>
      <w:r w:rsidR="001620E1">
        <w:rPr>
          <w:rFonts w:ascii="Times" w:hAnsi="Times" w:cs="Times"/>
          <w:color w:val="000000"/>
          <w:sz w:val="26"/>
          <w:szCs w:val="26"/>
        </w:rPr>
        <w:t>arket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proofErr w:type="gramStart"/>
      <w:r w:rsidR="007A36F8">
        <w:rPr>
          <w:rFonts w:ascii="Times" w:hAnsi="Times" w:cs="Times"/>
          <w:color w:val="000000"/>
          <w:sz w:val="26"/>
          <w:szCs w:val="26"/>
        </w:rPr>
        <w:t>V</w:t>
      </w:r>
      <w:r w:rsidR="001620E1">
        <w:rPr>
          <w:rFonts w:ascii="Times" w:hAnsi="Times" w:cs="Times" w:hint="eastAsia"/>
          <w:color w:val="000000"/>
          <w:sz w:val="26"/>
          <w:szCs w:val="26"/>
        </w:rPr>
        <w:t>alue</w:t>
      </w:r>
      <w:proofErr w:type="gramEnd"/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 weighted FF3 model,</w:t>
      </w:r>
      <w:r w:rsidR="001620E1">
        <w:rPr>
          <w:rFonts w:ascii="Times" w:hAnsi="Times" w:cs="Times"/>
          <w:color w:val="000000"/>
          <w:sz w:val="26"/>
          <w:szCs w:val="26"/>
        </w:rPr>
        <w:t xml:space="preserve"> t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he t value is </w:t>
      </w:r>
      <w:r w:rsidR="001620E1" w:rsidRPr="001620E1">
        <w:rPr>
          <w:rFonts w:ascii="Times" w:hAnsi="Times" w:cs="Times"/>
          <w:color w:val="000000"/>
          <w:sz w:val="26"/>
          <w:szCs w:val="26"/>
        </w:rPr>
        <w:t>4.625</w:t>
      </w:r>
      <w:r w:rsidR="001620E1" w:rsidRPr="001620E1">
        <w:rPr>
          <w:rFonts w:ascii="Times" w:hAnsi="Times" w:cs="Times" w:hint="eastAsia"/>
          <w:color w:val="000000"/>
          <w:sz w:val="26"/>
          <w:szCs w:val="26"/>
        </w:rPr>
        <w:t xml:space="preserve"> and P value is </w:t>
      </w:r>
      <w:r w:rsidR="001620E1" w:rsidRPr="001620E1">
        <w:rPr>
          <w:rFonts w:ascii="Times" w:hAnsi="Times" w:cs="Times"/>
          <w:color w:val="000000"/>
          <w:sz w:val="26"/>
          <w:szCs w:val="26"/>
        </w:rPr>
        <w:t>3.89e-06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. </w:t>
      </w:r>
      <w:r w:rsidR="001620E1">
        <w:rPr>
          <w:rFonts w:ascii="Times" w:hAnsi="Times" w:cs="Times"/>
          <w:color w:val="000000"/>
          <w:sz w:val="26"/>
          <w:szCs w:val="26"/>
        </w:rPr>
        <w:t>M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eanwhile, </w:t>
      </w:r>
      <w:r w:rsidR="001620E1">
        <w:rPr>
          <w:rFonts w:ascii="Times" w:hAnsi="Times" w:cs="Times"/>
          <w:color w:val="000000"/>
          <w:sz w:val="26"/>
          <w:szCs w:val="26"/>
        </w:rPr>
        <w:t>t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he t value is </w:t>
      </w:r>
      <w:r w:rsidR="001620E1" w:rsidRPr="001620E1">
        <w:rPr>
          <w:rFonts w:ascii="Times" w:hAnsi="Times" w:cs="Times"/>
          <w:color w:val="000000"/>
          <w:sz w:val="26"/>
          <w:szCs w:val="26"/>
        </w:rPr>
        <w:t>4.652</w:t>
      </w:r>
      <w:r w:rsidR="001620E1" w:rsidRPr="001620E1">
        <w:rPr>
          <w:rFonts w:ascii="Times" w:hAnsi="Times" w:cs="Times" w:hint="eastAsia"/>
          <w:color w:val="000000"/>
          <w:sz w:val="26"/>
          <w:szCs w:val="26"/>
        </w:rPr>
        <w:t xml:space="preserve"> and P value is </w:t>
      </w:r>
      <w:r w:rsidR="001620E1" w:rsidRPr="001620E1">
        <w:rPr>
          <w:rFonts w:ascii="Times" w:hAnsi="Times" w:cs="Times"/>
          <w:color w:val="000000"/>
          <w:sz w:val="26"/>
          <w:szCs w:val="26"/>
        </w:rPr>
        <w:t>3.43e-06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 for </w:t>
      </w:r>
      <w:r w:rsidR="007A36F8">
        <w:rPr>
          <w:rFonts w:ascii="Times" w:hAnsi="Times" w:cs="Times"/>
          <w:color w:val="000000"/>
          <w:sz w:val="26"/>
          <w:szCs w:val="26"/>
        </w:rPr>
        <w:t>M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arket </w:t>
      </w:r>
      <w:r w:rsidR="007A36F8">
        <w:rPr>
          <w:rFonts w:ascii="Times" w:hAnsi="Times" w:cs="Times"/>
          <w:color w:val="000000"/>
          <w:sz w:val="26"/>
          <w:szCs w:val="26"/>
        </w:rPr>
        <w:t>C</w:t>
      </w:r>
      <w:r w:rsidR="001620E1">
        <w:rPr>
          <w:rFonts w:ascii="Times" w:hAnsi="Times" w:cs="Times" w:hint="eastAsia"/>
          <w:color w:val="000000"/>
          <w:sz w:val="26"/>
          <w:szCs w:val="26"/>
        </w:rPr>
        <w:t>apitalization w</w:t>
      </w:r>
      <w:r w:rsidR="001620E1" w:rsidRPr="001620E1">
        <w:rPr>
          <w:rFonts w:ascii="Times" w:hAnsi="Times" w:cs="Times" w:hint="eastAsia"/>
          <w:color w:val="000000"/>
          <w:sz w:val="26"/>
          <w:szCs w:val="26"/>
        </w:rPr>
        <w:t>eighted</w:t>
      </w:r>
      <w:r w:rsidR="001620E1">
        <w:rPr>
          <w:rFonts w:ascii="Times" w:hAnsi="Times" w:cs="Times" w:hint="eastAsia"/>
          <w:color w:val="000000"/>
          <w:sz w:val="26"/>
          <w:szCs w:val="26"/>
        </w:rPr>
        <w:t xml:space="preserve"> FF3 model. </w:t>
      </w:r>
      <w:r w:rsidR="00FD7835">
        <w:rPr>
          <w:rFonts w:ascii="Times" w:hAnsi="Times" w:cs="Times" w:hint="eastAsia"/>
          <w:color w:val="000000"/>
          <w:sz w:val="26"/>
          <w:szCs w:val="26"/>
        </w:rPr>
        <w:t xml:space="preserve">The </w:t>
      </w:r>
      <w:r w:rsidR="00FD7835" w:rsidRPr="00FD7835">
        <w:rPr>
          <w:rFonts w:ascii="Times" w:hAnsi="Times" w:cs="Times"/>
          <w:color w:val="000000"/>
          <w:sz w:val="26"/>
          <w:szCs w:val="26"/>
        </w:rPr>
        <w:t>null hypothesis</w:t>
      </w:r>
      <w:r w:rsidR="00FD7835" w:rsidRPr="00FD7835">
        <w:rPr>
          <w:rFonts w:ascii="Times" w:hAnsi="Times" w:cs="Times" w:hint="eastAsia"/>
          <w:color w:val="000000"/>
          <w:sz w:val="26"/>
          <w:szCs w:val="26"/>
        </w:rPr>
        <w:t xml:space="preserve"> that intercept is equal to zero</w:t>
      </w:r>
      <w:r w:rsidR="00FD7835" w:rsidRPr="00FD7835">
        <w:rPr>
          <w:rFonts w:ascii="Times" w:hAnsi="Times" w:cs="Times"/>
          <w:color w:val="000000"/>
          <w:sz w:val="26"/>
          <w:szCs w:val="26"/>
        </w:rPr>
        <w:t xml:space="preserve"> is rejected</w:t>
      </w:r>
      <w:r w:rsidR="00FD7835">
        <w:rPr>
          <w:rFonts w:ascii="Times" w:hAnsi="Times" w:cs="Times"/>
          <w:color w:val="000000"/>
          <w:sz w:val="26"/>
          <w:szCs w:val="26"/>
        </w:rPr>
        <w:t>.</w:t>
      </w:r>
      <w:r w:rsidR="00A447FD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FD7835">
        <w:rPr>
          <w:rFonts w:ascii="Times" w:hAnsi="Times" w:cs="Times"/>
          <w:color w:val="000000"/>
          <w:sz w:val="26"/>
          <w:szCs w:val="26"/>
        </w:rPr>
        <w:t>A</w:t>
      </w:r>
      <w:r w:rsidR="00FD7835">
        <w:rPr>
          <w:rFonts w:ascii="Times" w:hAnsi="Times" w:cs="Times" w:hint="eastAsia"/>
          <w:color w:val="000000"/>
          <w:sz w:val="26"/>
          <w:szCs w:val="26"/>
        </w:rPr>
        <w:t>s found in [4], t</w:t>
      </w:r>
      <w:r w:rsidR="00B92338">
        <w:rPr>
          <w:rFonts w:ascii="Times" w:hAnsi="Times" w:cs="Times" w:hint="eastAsia"/>
          <w:color w:val="000000"/>
          <w:sz w:val="26"/>
          <w:szCs w:val="26"/>
        </w:rPr>
        <w:t>he intercept</w:t>
      </w:r>
      <w:r w:rsidR="0039391E">
        <w:rPr>
          <w:rFonts w:ascii="Times" w:hAnsi="Times" w:cs="Times" w:hint="eastAsia"/>
          <w:color w:val="000000"/>
          <w:sz w:val="26"/>
          <w:szCs w:val="26"/>
        </w:rPr>
        <w:t>s are</w:t>
      </w:r>
      <w:r w:rsidR="00FD7835">
        <w:rPr>
          <w:rFonts w:ascii="Times" w:hAnsi="Times" w:cs="Times" w:hint="eastAsia"/>
          <w:color w:val="000000"/>
          <w:sz w:val="26"/>
          <w:szCs w:val="26"/>
        </w:rPr>
        <w:t xml:space="preserve"> also</w:t>
      </w:r>
      <w:r w:rsidR="0039391E">
        <w:rPr>
          <w:rFonts w:ascii="Times" w:hAnsi="Times" w:cs="Times" w:hint="eastAsia"/>
          <w:color w:val="000000"/>
          <w:sz w:val="26"/>
          <w:szCs w:val="26"/>
        </w:rPr>
        <w:t xml:space="preserve"> strongly positive.</w:t>
      </w:r>
      <w:r w:rsidR="000F4715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0F4715">
        <w:rPr>
          <w:rFonts w:ascii="Times" w:hAnsi="Times" w:cs="Times"/>
          <w:color w:val="000000"/>
          <w:sz w:val="26"/>
          <w:szCs w:val="26"/>
        </w:rPr>
        <w:t>I</w:t>
      </w:r>
      <w:r w:rsidR="000F4715">
        <w:rPr>
          <w:rFonts w:ascii="Times" w:hAnsi="Times" w:cs="Times" w:hint="eastAsia"/>
          <w:color w:val="000000"/>
          <w:sz w:val="26"/>
          <w:szCs w:val="26"/>
        </w:rPr>
        <w:t>t means FF3 model fails to explain the FTS-0 return series.</w:t>
      </w:r>
    </w:p>
    <w:p w14:paraId="58606C22" w14:textId="17BAC4D5" w:rsidR="003C5CB8" w:rsidRPr="007E5970" w:rsidRDefault="0039391E" w:rsidP="00075E20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 w:hint="eastAsia"/>
          <w:color w:val="000000"/>
          <w:sz w:val="26"/>
          <w:szCs w:val="26"/>
        </w:rPr>
        <w:t xml:space="preserve"> </w:t>
      </w:r>
    </w:p>
    <w:p w14:paraId="3726D507" w14:textId="03F8B000" w:rsidR="002C4DBD" w:rsidRPr="003D7CBF" w:rsidRDefault="003D7CBF" w:rsidP="00AB473D">
      <w:pPr>
        <w:outlineLvl w:val="0"/>
        <w:rPr>
          <w:rFonts w:eastAsia="宋体"/>
          <w:kern w:val="2"/>
          <w:sz w:val="22"/>
          <w:szCs w:val="22"/>
        </w:rPr>
      </w:pPr>
      <w:r w:rsidRPr="003D7CBF">
        <w:rPr>
          <w:rFonts w:eastAsia="宋体" w:hint="eastAsia"/>
          <w:kern w:val="2"/>
          <w:sz w:val="22"/>
          <w:szCs w:val="22"/>
        </w:rPr>
        <w:t>Panel F</w:t>
      </w:r>
      <w:r w:rsidR="00E1696B">
        <w:rPr>
          <w:rFonts w:eastAsia="宋体" w:hint="eastAsia"/>
          <w:kern w:val="2"/>
          <w:sz w:val="22"/>
          <w:szCs w:val="22"/>
        </w:rPr>
        <w:t xml:space="preserve">: </w:t>
      </w:r>
      <w:r w:rsidR="00FA6727">
        <w:rPr>
          <w:rFonts w:eastAsia="宋体"/>
          <w:b/>
          <w:kern w:val="2"/>
        </w:rPr>
        <w:t>FT</w:t>
      </w:r>
      <w:r w:rsidR="00FA6727" w:rsidRPr="00D95BD4">
        <w:rPr>
          <w:rFonts w:eastAsia="宋体"/>
          <w:b/>
          <w:kern w:val="2"/>
        </w:rPr>
        <w:t>S-0</w:t>
      </w:r>
      <w:r w:rsidR="00FA6727">
        <w:rPr>
          <w:rFonts w:eastAsia="宋体" w:hint="eastAsia"/>
          <w:b/>
          <w:kern w:val="2"/>
        </w:rPr>
        <w:t xml:space="preserve"> 3 factors analysis</w:t>
      </w:r>
      <w:r w:rsidR="00A447FD">
        <w:rPr>
          <w:rFonts w:eastAsia="宋体" w:hint="eastAsia"/>
          <w:b/>
          <w:kern w:val="2"/>
        </w:rPr>
        <w:t xml:space="preserve"> results</w:t>
      </w:r>
    </w:p>
    <w:tbl>
      <w:tblPr>
        <w:tblStyle w:val="af1"/>
        <w:tblW w:w="5000" w:type="pct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1194"/>
        <w:gridCol w:w="966"/>
        <w:gridCol w:w="1620"/>
        <w:gridCol w:w="1189"/>
        <w:gridCol w:w="961"/>
        <w:gridCol w:w="1558"/>
      </w:tblGrid>
      <w:tr w:rsidR="00AB3378" w14:paraId="1C384961" w14:textId="77777777" w:rsidTr="003D7CBF">
        <w:trPr>
          <w:trHeight w:val="317"/>
        </w:trPr>
        <w:tc>
          <w:tcPr>
            <w:tcW w:w="604" w:type="pct"/>
            <w:vMerge w:val="restart"/>
          </w:tcPr>
          <w:p w14:paraId="673CA2CB" w14:textId="77777777" w:rsidR="00AB3378" w:rsidRDefault="00AB3378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19" w:type="pct"/>
            <w:gridSpan w:val="3"/>
            <w:vAlign w:val="center"/>
          </w:tcPr>
          <w:p w14:paraId="71BCE32D" w14:textId="5B40E2E9" w:rsidR="00AB3378" w:rsidRDefault="00AB3378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F60C6">
              <w:rPr>
                <w:rFonts w:eastAsia="宋体" w:hint="eastAsia"/>
                <w:b/>
                <w:kern w:val="2"/>
                <w:sz w:val="21"/>
                <w:szCs w:val="21"/>
              </w:rPr>
              <w:t>Tradable Market Value Weighted</w:t>
            </w:r>
          </w:p>
        </w:tc>
        <w:tc>
          <w:tcPr>
            <w:tcW w:w="2177" w:type="pct"/>
            <w:gridSpan w:val="3"/>
            <w:vAlign w:val="center"/>
          </w:tcPr>
          <w:p w14:paraId="61CD4E0E" w14:textId="0513E157" w:rsidR="00AB3378" w:rsidRDefault="00AB3378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F60C6">
              <w:rPr>
                <w:rFonts w:eastAsia="宋体" w:hint="eastAsia"/>
                <w:b/>
                <w:kern w:val="2"/>
                <w:sz w:val="21"/>
                <w:szCs w:val="21"/>
              </w:rPr>
              <w:t>Market Capitalization Weighted</w:t>
            </w:r>
          </w:p>
        </w:tc>
      </w:tr>
      <w:tr w:rsidR="003D7CBF" w14:paraId="4A8AFC43" w14:textId="77777777" w:rsidTr="003D7CBF">
        <w:trPr>
          <w:trHeight w:val="317"/>
        </w:trPr>
        <w:tc>
          <w:tcPr>
            <w:tcW w:w="604" w:type="pct"/>
            <w:vMerge/>
          </w:tcPr>
          <w:p w14:paraId="3663BCFF" w14:textId="77777777" w:rsidR="003D7CBF" w:rsidRDefault="003D7CBF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701" w:type="pct"/>
          </w:tcPr>
          <w:p w14:paraId="2B56434D" w14:textId="4DBA6E9A" w:rsidR="003D7CBF" w:rsidRDefault="003D7CBF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Estimate</w:t>
            </w:r>
          </w:p>
        </w:tc>
        <w:tc>
          <w:tcPr>
            <w:tcW w:w="567" w:type="pct"/>
            <w:vAlign w:val="center"/>
          </w:tcPr>
          <w:p w14:paraId="2760B173" w14:textId="590EE291" w:rsidR="003D7CBF" w:rsidRDefault="003D7CBF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t value</w:t>
            </w:r>
          </w:p>
        </w:tc>
        <w:tc>
          <w:tcPr>
            <w:tcW w:w="951" w:type="pct"/>
            <w:vAlign w:val="center"/>
          </w:tcPr>
          <w:p w14:paraId="43843F66" w14:textId="5C5E3D50" w:rsidR="003D7CBF" w:rsidRDefault="003D7CBF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Pr</w:t>
            </w:r>
            <w:proofErr w:type="spellEnd"/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(&gt;|t|)</w:t>
            </w:r>
          </w:p>
        </w:tc>
        <w:tc>
          <w:tcPr>
            <w:tcW w:w="698" w:type="pct"/>
          </w:tcPr>
          <w:p w14:paraId="438115DB" w14:textId="590F1B19" w:rsidR="003D7CBF" w:rsidRDefault="003D7CBF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Estimate</w:t>
            </w:r>
          </w:p>
        </w:tc>
        <w:tc>
          <w:tcPr>
            <w:tcW w:w="564" w:type="pct"/>
            <w:vAlign w:val="center"/>
          </w:tcPr>
          <w:p w14:paraId="4A303851" w14:textId="338F6094" w:rsidR="003D7CBF" w:rsidRDefault="003D7CBF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t value</w:t>
            </w:r>
          </w:p>
        </w:tc>
        <w:tc>
          <w:tcPr>
            <w:tcW w:w="915" w:type="pct"/>
            <w:vAlign w:val="center"/>
          </w:tcPr>
          <w:p w14:paraId="36ED5963" w14:textId="1E78E715" w:rsidR="003D7CBF" w:rsidRDefault="003D7CBF" w:rsidP="00A1199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proofErr w:type="spellStart"/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Pr</w:t>
            </w:r>
            <w:proofErr w:type="spellEnd"/>
            <w:r w:rsidRPr="009970E5">
              <w:rPr>
                <w:rFonts w:eastAsia="宋体"/>
                <w:b/>
                <w:kern w:val="2"/>
                <w:sz w:val="21"/>
                <w:szCs w:val="21"/>
              </w:rPr>
              <w:t>(&gt;|t|)</w:t>
            </w:r>
          </w:p>
        </w:tc>
      </w:tr>
      <w:tr w:rsidR="003D7CBF" w:rsidRPr="003D7CBF" w14:paraId="6D07F3C3" w14:textId="77777777" w:rsidTr="003D7CBF">
        <w:trPr>
          <w:trHeight w:val="317"/>
        </w:trPr>
        <w:tc>
          <w:tcPr>
            <w:tcW w:w="604" w:type="pct"/>
            <w:vAlign w:val="center"/>
          </w:tcPr>
          <w:p w14:paraId="50FC7340" w14:textId="498D878D" w:rsidR="003D7CBF" w:rsidRPr="003D7CBF" w:rsidRDefault="00D11207" w:rsidP="003D7CBF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b/>
                      <w:kern w:val="2"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宋体" w:hAnsi="Cambria Math"/>
                      <w:kern w:val="2"/>
                      <w:sz w:val="21"/>
                      <w:szCs w:val="21"/>
                    </w:rPr>
                    <m:t>α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宋体" w:hAnsi="Cambria Math"/>
                      <w:kern w:val="2"/>
                      <w:sz w:val="21"/>
                      <w:szCs w:val="21"/>
                    </w:rPr>
                    <m:t>i</m:t>
                  </m:r>
                </m:sub>
              </m:sSub>
            </m:oMath>
            <w:r w:rsidR="003D7CBF" w:rsidRPr="003D7CBF">
              <w:rPr>
                <w:rFonts w:eastAsia="宋体"/>
                <w:b/>
                <w:kern w:val="2"/>
                <w:sz w:val="21"/>
                <w:szCs w:val="21"/>
              </w:rPr>
              <w:t>(10</w:t>
            </w:r>
            <w:r w:rsidR="003D7CBF" w:rsidRPr="003D7CBF">
              <w:rPr>
                <w:rFonts w:eastAsia="宋体"/>
                <w:b/>
                <w:kern w:val="2"/>
                <w:sz w:val="21"/>
                <w:szCs w:val="21"/>
                <w:vertAlign w:val="superscript"/>
              </w:rPr>
              <w:t>-3</w:t>
            </w:r>
            <w:r w:rsidR="003D7CBF" w:rsidRPr="003D7CBF">
              <w:rPr>
                <w:rFonts w:eastAsia="宋体"/>
                <w:b/>
                <w:kern w:val="2"/>
                <w:sz w:val="21"/>
                <w:szCs w:val="21"/>
              </w:rPr>
              <w:t>)</w:t>
            </w:r>
          </w:p>
        </w:tc>
        <w:tc>
          <w:tcPr>
            <w:tcW w:w="701" w:type="pct"/>
          </w:tcPr>
          <w:p w14:paraId="7FDE4114" w14:textId="7CDD4A40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</w:t>
            </w:r>
            <w:r w:rsidRPr="003D7CBF">
              <w:rPr>
                <w:rFonts w:eastAsia="宋体" w:hint="eastAsia"/>
                <w:kern w:val="2"/>
                <w:sz w:val="21"/>
                <w:szCs w:val="21"/>
              </w:rPr>
              <w:t>.</w:t>
            </w:r>
            <w:r w:rsidRPr="003D7CBF">
              <w:rPr>
                <w:rFonts w:eastAsia="宋体"/>
                <w:kern w:val="2"/>
                <w:sz w:val="21"/>
                <w:szCs w:val="21"/>
              </w:rPr>
              <w:t>919</w:t>
            </w:r>
          </w:p>
        </w:tc>
        <w:tc>
          <w:tcPr>
            <w:tcW w:w="567" w:type="pct"/>
            <w:vAlign w:val="center"/>
          </w:tcPr>
          <w:p w14:paraId="0C738C83" w14:textId="709EC97B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4.625</w:t>
            </w:r>
          </w:p>
        </w:tc>
        <w:tc>
          <w:tcPr>
            <w:tcW w:w="951" w:type="pct"/>
          </w:tcPr>
          <w:p w14:paraId="47E234F6" w14:textId="4D6FFD7D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3.89e-06 ***</w:t>
            </w:r>
          </w:p>
        </w:tc>
        <w:tc>
          <w:tcPr>
            <w:tcW w:w="698" w:type="pct"/>
          </w:tcPr>
          <w:p w14:paraId="4C16A41F" w14:textId="6833DBB3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</w:t>
            </w:r>
            <w:r w:rsidRPr="003D7CBF">
              <w:rPr>
                <w:rFonts w:eastAsia="宋体" w:hint="eastAsia"/>
                <w:kern w:val="2"/>
                <w:sz w:val="21"/>
                <w:szCs w:val="21"/>
              </w:rPr>
              <w:t>.</w:t>
            </w:r>
            <w:r w:rsidRPr="003D7CBF">
              <w:rPr>
                <w:rFonts w:eastAsia="宋体"/>
                <w:kern w:val="2"/>
                <w:sz w:val="21"/>
                <w:szCs w:val="21"/>
              </w:rPr>
              <w:t>926</w:t>
            </w:r>
          </w:p>
        </w:tc>
        <w:tc>
          <w:tcPr>
            <w:tcW w:w="564" w:type="pct"/>
          </w:tcPr>
          <w:p w14:paraId="1BA3228A" w14:textId="5577EF56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4.652</w:t>
            </w:r>
          </w:p>
        </w:tc>
        <w:tc>
          <w:tcPr>
            <w:tcW w:w="915" w:type="pct"/>
          </w:tcPr>
          <w:p w14:paraId="5C70C37A" w14:textId="39E3AD8C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3.43e-06 ***</w:t>
            </w:r>
          </w:p>
        </w:tc>
      </w:tr>
      <w:tr w:rsidR="003D7CBF" w:rsidRPr="003D7CBF" w14:paraId="7739C00A" w14:textId="77777777" w:rsidTr="003D7CBF">
        <w:trPr>
          <w:trHeight w:val="317"/>
        </w:trPr>
        <w:tc>
          <w:tcPr>
            <w:tcW w:w="604" w:type="pct"/>
            <w:vAlign w:val="center"/>
          </w:tcPr>
          <w:p w14:paraId="67532A96" w14:textId="3884A994" w:rsidR="003D7CBF" w:rsidRPr="003D7CBF" w:rsidRDefault="003D7CBF" w:rsidP="003D7CBF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proofErr w:type="spellStart"/>
            <w:r w:rsidRPr="00B72A20">
              <w:rPr>
                <w:rFonts w:eastAsia="宋体"/>
                <w:b/>
                <w:kern w:val="2"/>
                <w:sz w:val="21"/>
                <w:szCs w:val="21"/>
              </w:rPr>
              <w:t>Rmrf</w:t>
            </w:r>
            <w:proofErr w:type="spellEnd"/>
          </w:p>
        </w:tc>
        <w:tc>
          <w:tcPr>
            <w:tcW w:w="701" w:type="pct"/>
          </w:tcPr>
          <w:p w14:paraId="7C95BA98" w14:textId="7FC4D340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0.657</w:t>
            </w:r>
          </w:p>
        </w:tc>
        <w:tc>
          <w:tcPr>
            <w:tcW w:w="567" w:type="pct"/>
            <w:vAlign w:val="center"/>
          </w:tcPr>
          <w:p w14:paraId="17244DF6" w14:textId="16A46E58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59.842</w:t>
            </w:r>
          </w:p>
        </w:tc>
        <w:tc>
          <w:tcPr>
            <w:tcW w:w="951" w:type="pct"/>
          </w:tcPr>
          <w:p w14:paraId="66CF89D7" w14:textId="7F4EE022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&lt; 2e-16 ***</w:t>
            </w:r>
          </w:p>
        </w:tc>
        <w:tc>
          <w:tcPr>
            <w:tcW w:w="698" w:type="pct"/>
          </w:tcPr>
          <w:p w14:paraId="42E7F524" w14:textId="1C1295EB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0.661</w:t>
            </w:r>
          </w:p>
        </w:tc>
        <w:tc>
          <w:tcPr>
            <w:tcW w:w="564" w:type="pct"/>
          </w:tcPr>
          <w:p w14:paraId="57B43F77" w14:textId="28EE5F28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59.177</w:t>
            </w:r>
          </w:p>
        </w:tc>
        <w:tc>
          <w:tcPr>
            <w:tcW w:w="915" w:type="pct"/>
          </w:tcPr>
          <w:p w14:paraId="38F3ACD2" w14:textId="6F92FE50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&lt; 2e-16 ***</w:t>
            </w:r>
          </w:p>
        </w:tc>
      </w:tr>
      <w:tr w:rsidR="003D7CBF" w:rsidRPr="003D7CBF" w14:paraId="29993026" w14:textId="77777777" w:rsidTr="003D7CBF">
        <w:trPr>
          <w:trHeight w:val="317"/>
        </w:trPr>
        <w:tc>
          <w:tcPr>
            <w:tcW w:w="604" w:type="pct"/>
            <w:vAlign w:val="center"/>
          </w:tcPr>
          <w:p w14:paraId="3AB966D0" w14:textId="74D8F679" w:rsidR="003D7CBF" w:rsidRPr="00B72A20" w:rsidRDefault="003D7CBF" w:rsidP="003D7CBF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proofErr w:type="spellStart"/>
            <w:r w:rsidRPr="00B72A20">
              <w:rPr>
                <w:rFonts w:eastAsia="宋体"/>
                <w:b/>
                <w:kern w:val="2"/>
                <w:sz w:val="21"/>
                <w:szCs w:val="21"/>
              </w:rPr>
              <w:t>Smb</w:t>
            </w:r>
            <w:proofErr w:type="spellEnd"/>
          </w:p>
        </w:tc>
        <w:tc>
          <w:tcPr>
            <w:tcW w:w="701" w:type="pct"/>
          </w:tcPr>
          <w:p w14:paraId="75AA1C8A" w14:textId="0EFCCCFD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0.599</w:t>
            </w:r>
          </w:p>
        </w:tc>
        <w:tc>
          <w:tcPr>
            <w:tcW w:w="567" w:type="pct"/>
            <w:vAlign w:val="center"/>
          </w:tcPr>
          <w:p w14:paraId="1A15D851" w14:textId="3D29E6C8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20.066</w:t>
            </w:r>
          </w:p>
        </w:tc>
        <w:tc>
          <w:tcPr>
            <w:tcW w:w="951" w:type="pct"/>
          </w:tcPr>
          <w:p w14:paraId="53184A68" w14:textId="17B12867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&lt; 2e-16 ***</w:t>
            </w:r>
          </w:p>
        </w:tc>
        <w:tc>
          <w:tcPr>
            <w:tcW w:w="698" w:type="pct"/>
          </w:tcPr>
          <w:p w14:paraId="65EB4D59" w14:textId="1E829AE2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0.670</w:t>
            </w:r>
          </w:p>
        </w:tc>
        <w:tc>
          <w:tcPr>
            <w:tcW w:w="564" w:type="pct"/>
          </w:tcPr>
          <w:p w14:paraId="0F0339CF" w14:textId="3AD7EC52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23.803</w:t>
            </w:r>
          </w:p>
        </w:tc>
        <w:tc>
          <w:tcPr>
            <w:tcW w:w="915" w:type="pct"/>
          </w:tcPr>
          <w:p w14:paraId="09CD71F3" w14:textId="4400AF6D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&lt; 2e-16 ***</w:t>
            </w:r>
          </w:p>
        </w:tc>
      </w:tr>
      <w:tr w:rsidR="003D7CBF" w:rsidRPr="003D7CBF" w14:paraId="79F2C345" w14:textId="77777777" w:rsidTr="003D7CBF">
        <w:trPr>
          <w:trHeight w:val="317"/>
        </w:trPr>
        <w:tc>
          <w:tcPr>
            <w:tcW w:w="604" w:type="pct"/>
            <w:vAlign w:val="center"/>
          </w:tcPr>
          <w:p w14:paraId="603C0F4C" w14:textId="713A3768" w:rsidR="003D7CBF" w:rsidRPr="00B72A20" w:rsidRDefault="003D7CBF" w:rsidP="003D7CBF">
            <w:pPr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proofErr w:type="spellStart"/>
            <w:r w:rsidRPr="00B72A20">
              <w:rPr>
                <w:rFonts w:eastAsia="宋体"/>
                <w:b/>
                <w:kern w:val="2"/>
                <w:sz w:val="21"/>
                <w:szCs w:val="21"/>
              </w:rPr>
              <w:t>Hml</w:t>
            </w:r>
            <w:proofErr w:type="spellEnd"/>
          </w:p>
        </w:tc>
        <w:tc>
          <w:tcPr>
            <w:tcW w:w="701" w:type="pct"/>
          </w:tcPr>
          <w:p w14:paraId="7B23BC5C" w14:textId="392E8574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0.129</w:t>
            </w:r>
          </w:p>
        </w:tc>
        <w:tc>
          <w:tcPr>
            <w:tcW w:w="567" w:type="pct"/>
            <w:vAlign w:val="center"/>
          </w:tcPr>
          <w:p w14:paraId="24FE08E3" w14:textId="0B876512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3.332</w:t>
            </w:r>
          </w:p>
        </w:tc>
        <w:tc>
          <w:tcPr>
            <w:tcW w:w="951" w:type="pct"/>
          </w:tcPr>
          <w:p w14:paraId="40A7C2DC" w14:textId="20A669EE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0.000873 ***</w:t>
            </w:r>
          </w:p>
        </w:tc>
        <w:tc>
          <w:tcPr>
            <w:tcW w:w="698" w:type="pct"/>
          </w:tcPr>
          <w:p w14:paraId="7EEB35F4" w14:textId="0188BD29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0.160</w:t>
            </w:r>
          </w:p>
        </w:tc>
        <w:tc>
          <w:tcPr>
            <w:tcW w:w="564" w:type="pct"/>
          </w:tcPr>
          <w:p w14:paraId="2081CF26" w14:textId="13622489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4.910</w:t>
            </w:r>
          </w:p>
        </w:tc>
        <w:tc>
          <w:tcPr>
            <w:tcW w:w="915" w:type="pct"/>
          </w:tcPr>
          <w:p w14:paraId="2EF4A1DF" w14:textId="3496B96C" w:rsidR="003D7CBF" w:rsidRPr="003D7CBF" w:rsidRDefault="003D7CBF" w:rsidP="003D7CBF">
            <w:pPr>
              <w:jc w:val="right"/>
              <w:rPr>
                <w:rFonts w:eastAsia="宋体"/>
                <w:kern w:val="2"/>
                <w:sz w:val="21"/>
                <w:szCs w:val="21"/>
              </w:rPr>
            </w:pPr>
            <w:r w:rsidRPr="003D7CBF">
              <w:rPr>
                <w:rFonts w:eastAsia="宋体"/>
                <w:kern w:val="2"/>
                <w:sz w:val="21"/>
                <w:szCs w:val="21"/>
              </w:rPr>
              <w:t>9.58e-07 ***</w:t>
            </w:r>
          </w:p>
        </w:tc>
      </w:tr>
    </w:tbl>
    <w:p w14:paraId="167321A0" w14:textId="77A44348" w:rsidR="00AB3378" w:rsidRPr="003D7CBF" w:rsidRDefault="003D7CBF" w:rsidP="003D7CBF">
      <w:pPr>
        <w:rPr>
          <w:rFonts w:eastAsia="宋体"/>
          <w:b/>
          <w:kern w:val="2"/>
          <w:sz w:val="21"/>
          <w:szCs w:val="21"/>
        </w:rPr>
      </w:pPr>
      <w:proofErr w:type="spellStart"/>
      <w:r w:rsidRPr="003D7CBF">
        <w:rPr>
          <w:rFonts w:eastAsia="宋体"/>
          <w:b/>
          <w:kern w:val="2"/>
          <w:sz w:val="21"/>
          <w:szCs w:val="21"/>
        </w:rPr>
        <w:t>Signif</w:t>
      </w:r>
      <w:proofErr w:type="spellEnd"/>
      <w:r w:rsidRPr="003D7CBF">
        <w:rPr>
          <w:rFonts w:eastAsia="宋体"/>
          <w:b/>
          <w:kern w:val="2"/>
          <w:sz w:val="21"/>
          <w:szCs w:val="21"/>
        </w:rPr>
        <w:t xml:space="preserve">. codes:  0 ‘***’ 0.001 ‘**’ 0.01 ‘*’ 0.05 ‘.’ 0.1 </w:t>
      </w:r>
      <w:proofErr w:type="gramStart"/>
      <w:r w:rsidRPr="003D7CBF">
        <w:rPr>
          <w:rFonts w:eastAsia="宋体"/>
          <w:b/>
          <w:kern w:val="2"/>
          <w:sz w:val="21"/>
          <w:szCs w:val="21"/>
        </w:rPr>
        <w:t>‘ ’</w:t>
      </w:r>
      <w:proofErr w:type="gramEnd"/>
      <w:r w:rsidRPr="003D7CBF">
        <w:rPr>
          <w:rFonts w:eastAsia="宋体"/>
          <w:b/>
          <w:kern w:val="2"/>
          <w:sz w:val="21"/>
          <w:szCs w:val="21"/>
        </w:rPr>
        <w:t xml:space="preserve"> 1</w:t>
      </w:r>
    </w:p>
    <w:p w14:paraId="13EFDA27" w14:textId="77777777" w:rsidR="00772C92" w:rsidRDefault="00772C92" w:rsidP="000F4715">
      <w:pPr>
        <w:jc w:val="both"/>
        <w:rPr>
          <w:rFonts w:ascii="Times" w:hAnsi="Times" w:cs="Times"/>
          <w:color w:val="000000"/>
          <w:sz w:val="26"/>
          <w:szCs w:val="26"/>
        </w:rPr>
      </w:pPr>
    </w:p>
    <w:p w14:paraId="297AE08A" w14:textId="4A7FE3DE" w:rsidR="0085236C" w:rsidRPr="000F4715" w:rsidRDefault="001303F5" w:rsidP="000F4715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C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ompared </w:t>
      </w:r>
      <w:r w:rsidR="00605E2A">
        <w:rPr>
          <w:rFonts w:ascii="Times" w:hAnsi="Times" w:cs="Times" w:hint="eastAsia"/>
          <w:color w:val="000000"/>
          <w:sz w:val="26"/>
          <w:szCs w:val="26"/>
        </w:rPr>
        <w:t>with previous studies of</w:t>
      </w:r>
      <w:r w:rsidR="00256677">
        <w:rPr>
          <w:rFonts w:ascii="Times" w:hAnsi="Times" w:cs="Times" w:hint="eastAsia"/>
          <w:color w:val="000000"/>
          <w:sz w:val="26"/>
          <w:szCs w:val="26"/>
        </w:rPr>
        <w:t xml:space="preserve"> momentum effect in</w:t>
      </w:r>
      <w:r w:rsidR="00605E2A">
        <w:rPr>
          <w:rFonts w:ascii="Times" w:hAnsi="Times" w:cs="Times" w:hint="eastAsia"/>
          <w:color w:val="000000"/>
          <w:sz w:val="26"/>
          <w:szCs w:val="26"/>
        </w:rPr>
        <w:t xml:space="preserve"> Chinese </w:t>
      </w:r>
      <w:r w:rsidR="00256677" w:rsidRPr="00256677">
        <w:rPr>
          <w:rFonts w:ascii="Times" w:hAnsi="Times" w:cs="Times"/>
          <w:color w:val="000000"/>
          <w:sz w:val="26"/>
          <w:szCs w:val="26"/>
        </w:rPr>
        <w:t xml:space="preserve">A-share </w:t>
      </w:r>
      <w:r w:rsidR="00605E2A">
        <w:rPr>
          <w:rFonts w:ascii="Times" w:hAnsi="Times" w:cs="Times" w:hint="eastAsia"/>
          <w:color w:val="000000"/>
          <w:sz w:val="26"/>
          <w:szCs w:val="26"/>
        </w:rPr>
        <w:t>market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8B4991">
        <w:rPr>
          <w:rFonts w:ascii="Times" w:hAnsi="Times" w:cs="Times" w:hint="eastAsia"/>
          <w:color w:val="000000"/>
          <w:sz w:val="26"/>
          <w:szCs w:val="26"/>
        </w:rPr>
        <w:t>[12,13,14,15]</w:t>
      </w:r>
      <w:r>
        <w:rPr>
          <w:rFonts w:ascii="Times" w:hAnsi="Times" w:cs="Times" w:hint="eastAsia"/>
          <w:color w:val="000000"/>
          <w:sz w:val="26"/>
          <w:szCs w:val="26"/>
        </w:rPr>
        <w:t>,</w:t>
      </w:r>
      <w:r w:rsidR="00256677">
        <w:rPr>
          <w:rFonts w:ascii="Times" w:hAnsi="Times" w:cs="Times" w:hint="eastAsia"/>
          <w:color w:val="000000"/>
          <w:sz w:val="26"/>
          <w:szCs w:val="26"/>
        </w:rPr>
        <w:t xml:space="preserve"> GEP momentum frame can yield more significant results. </w:t>
      </w:r>
      <w:r w:rsidR="00256677">
        <w:rPr>
          <w:rFonts w:ascii="Times" w:hAnsi="Times" w:cs="Times"/>
          <w:color w:val="000000"/>
          <w:sz w:val="26"/>
          <w:szCs w:val="26"/>
        </w:rPr>
        <w:lastRenderedPageBreak/>
        <w:t>P</w:t>
      </w:r>
      <w:r w:rsidR="00256677">
        <w:rPr>
          <w:rFonts w:ascii="Times" w:hAnsi="Times" w:cs="Times" w:hint="eastAsia"/>
          <w:color w:val="000000"/>
          <w:sz w:val="26"/>
          <w:szCs w:val="26"/>
        </w:rPr>
        <w:t>anel G shows all tasks</w:t>
      </w:r>
      <w:r w:rsidR="00256677">
        <w:rPr>
          <w:rFonts w:ascii="Times" w:hAnsi="Times" w:cs="Times"/>
          <w:color w:val="000000"/>
          <w:sz w:val="26"/>
          <w:szCs w:val="26"/>
        </w:rPr>
        <w:t>’</w:t>
      </w:r>
      <w:r w:rsidR="00256677">
        <w:rPr>
          <w:rFonts w:ascii="Times" w:hAnsi="Times" w:cs="Times" w:hint="eastAsia"/>
          <w:color w:val="000000"/>
          <w:sz w:val="26"/>
          <w:szCs w:val="26"/>
        </w:rPr>
        <w:t xml:space="preserve"> FF3 intercept </w:t>
      </w:r>
      <w:r w:rsidR="00A92C21">
        <w:rPr>
          <w:rFonts w:ascii="Times" w:hAnsi="Times" w:cs="Times" w:hint="eastAsia"/>
          <w:color w:val="000000"/>
          <w:sz w:val="26"/>
          <w:szCs w:val="26"/>
        </w:rPr>
        <w:t>statistics</w:t>
      </w:r>
      <w:r w:rsidR="00256677">
        <w:rPr>
          <w:rFonts w:ascii="Times" w:hAnsi="Times" w:cs="Times" w:hint="eastAsia"/>
          <w:color w:val="000000"/>
          <w:sz w:val="26"/>
          <w:szCs w:val="26"/>
        </w:rPr>
        <w:t xml:space="preserve"> in this paper</w:t>
      </w:r>
      <w:r w:rsidR="00A92C21">
        <w:rPr>
          <w:rFonts w:ascii="Times" w:hAnsi="Times" w:cs="Times" w:hint="eastAsia"/>
          <w:color w:val="000000"/>
          <w:sz w:val="26"/>
          <w:szCs w:val="26"/>
        </w:rPr>
        <w:t>.</w:t>
      </w:r>
      <w:r w:rsidR="000E10DE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A9060C">
        <w:rPr>
          <w:rFonts w:ascii="Times" w:hAnsi="Times" w:cs="Times"/>
          <w:color w:val="000000"/>
          <w:sz w:val="26"/>
          <w:szCs w:val="26"/>
        </w:rPr>
        <w:t xml:space="preserve">More </w:t>
      </w:r>
      <w:r w:rsidR="00A9060C">
        <w:rPr>
          <w:rFonts w:ascii="Times" w:hAnsi="Times" w:cs="Times" w:hint="eastAsia"/>
          <w:color w:val="000000"/>
          <w:sz w:val="26"/>
          <w:szCs w:val="26"/>
        </w:rPr>
        <w:t>than</w:t>
      </w:r>
      <w:r w:rsidR="00772C92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A9060C">
        <w:rPr>
          <w:rFonts w:ascii="Times" w:hAnsi="Times" w:cs="Times" w:hint="eastAsia"/>
          <w:color w:val="000000"/>
          <w:sz w:val="26"/>
          <w:szCs w:val="26"/>
        </w:rPr>
        <w:t>8</w:t>
      </w:r>
      <w:r w:rsidR="00772C92">
        <w:rPr>
          <w:rFonts w:ascii="Times" w:hAnsi="Times" w:cs="Times" w:hint="eastAsia"/>
          <w:color w:val="000000"/>
          <w:sz w:val="26"/>
          <w:szCs w:val="26"/>
        </w:rPr>
        <w:t>5% of the GEP</w:t>
      </w:r>
      <w:r w:rsidR="00A9060C">
        <w:rPr>
          <w:rFonts w:ascii="Times" w:hAnsi="Times" w:cs="Times" w:hint="eastAsia"/>
          <w:color w:val="000000"/>
          <w:sz w:val="26"/>
          <w:szCs w:val="26"/>
        </w:rPr>
        <w:t xml:space="preserve"> instances can reject the null </w:t>
      </w:r>
      <w:r w:rsidR="00A9060C" w:rsidRPr="00FD7835">
        <w:rPr>
          <w:rFonts w:ascii="Times" w:hAnsi="Times" w:cs="Times"/>
          <w:color w:val="000000"/>
          <w:sz w:val="26"/>
          <w:szCs w:val="26"/>
        </w:rPr>
        <w:t>hypothesis</w:t>
      </w:r>
      <w:r w:rsidR="00A9060C">
        <w:rPr>
          <w:rFonts w:ascii="Times" w:hAnsi="Times" w:cs="Times" w:hint="eastAsia"/>
          <w:color w:val="000000"/>
          <w:sz w:val="26"/>
          <w:szCs w:val="26"/>
        </w:rPr>
        <w:t xml:space="preserve"> at </w:t>
      </w:r>
      <w:r w:rsidR="00A9060C" w:rsidRPr="00A9060C">
        <w:rPr>
          <w:rFonts w:ascii="Times" w:hAnsi="Times" w:cs="Times"/>
          <w:color w:val="000000"/>
          <w:sz w:val="26"/>
          <w:szCs w:val="26"/>
        </w:rPr>
        <w:t>0.05</w:t>
      </w:r>
      <w:r w:rsidR="00A9060C">
        <w:rPr>
          <w:rFonts w:ascii="Times" w:hAnsi="Times" w:cs="Times" w:hint="eastAsia"/>
          <w:color w:val="000000"/>
          <w:sz w:val="26"/>
          <w:szCs w:val="26"/>
        </w:rPr>
        <w:t xml:space="preserve"> significant level. </w:t>
      </w:r>
      <w:r w:rsidR="004D5BA4">
        <w:rPr>
          <w:rFonts w:ascii="Times" w:hAnsi="Times" w:cs="Times"/>
          <w:color w:val="000000"/>
          <w:sz w:val="26"/>
          <w:szCs w:val="26"/>
        </w:rPr>
        <w:t>S</w:t>
      </w:r>
      <w:r w:rsidR="004D5BA4">
        <w:rPr>
          <w:rFonts w:ascii="Times" w:hAnsi="Times" w:cs="Times" w:hint="eastAsia"/>
          <w:color w:val="000000"/>
          <w:sz w:val="26"/>
          <w:szCs w:val="26"/>
        </w:rPr>
        <w:t xml:space="preserve">everal facts should be mentioned here. </w:t>
      </w:r>
      <w:r w:rsidR="004D5BA4">
        <w:rPr>
          <w:rFonts w:ascii="Times" w:hAnsi="Times" w:cs="Times"/>
          <w:color w:val="000000"/>
          <w:sz w:val="26"/>
          <w:szCs w:val="26"/>
        </w:rPr>
        <w:t>F</w:t>
      </w:r>
      <w:r w:rsidR="004D5BA4">
        <w:rPr>
          <w:rFonts w:ascii="Times" w:hAnsi="Times" w:cs="Times" w:hint="eastAsia"/>
          <w:color w:val="000000"/>
          <w:sz w:val="26"/>
          <w:szCs w:val="26"/>
        </w:rPr>
        <w:t>irst,</w:t>
      </w:r>
      <w:r w:rsidR="00A9060C">
        <w:rPr>
          <w:rFonts w:ascii="Times" w:hAnsi="Times" w:cs="Times" w:hint="eastAsia"/>
          <w:color w:val="000000"/>
          <w:sz w:val="26"/>
          <w:szCs w:val="26"/>
        </w:rPr>
        <w:t xml:space="preserve"> some </w:t>
      </w:r>
      <w:r w:rsidR="00C21C37">
        <w:rPr>
          <w:rFonts w:ascii="Times" w:hAnsi="Times" w:cs="Times" w:hint="eastAsia"/>
          <w:color w:val="000000"/>
          <w:sz w:val="26"/>
          <w:szCs w:val="26"/>
        </w:rPr>
        <w:t xml:space="preserve">of them </w:t>
      </w:r>
      <w:r w:rsidR="00A9060C">
        <w:rPr>
          <w:rFonts w:ascii="Times" w:hAnsi="Times" w:cs="Times" w:hint="eastAsia"/>
          <w:color w:val="000000"/>
          <w:sz w:val="26"/>
          <w:szCs w:val="26"/>
        </w:rPr>
        <w:t xml:space="preserve">are in </w:t>
      </w:r>
      <w:r w:rsidR="004D5BA4">
        <w:rPr>
          <w:rFonts w:ascii="Times" w:hAnsi="Times" w:cs="Times" w:hint="eastAsia"/>
          <w:color w:val="000000"/>
          <w:sz w:val="26"/>
          <w:szCs w:val="26"/>
        </w:rPr>
        <w:t>FS</w:t>
      </w:r>
      <w:r w:rsidR="00A9060C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4D5BA4">
        <w:rPr>
          <w:rFonts w:ascii="Times" w:hAnsi="Times" w:cs="Times" w:hint="eastAsia"/>
          <w:color w:val="000000"/>
          <w:sz w:val="26"/>
          <w:szCs w:val="26"/>
        </w:rPr>
        <w:t>section</w:t>
      </w:r>
      <w:r w:rsidR="00EF39C3">
        <w:rPr>
          <w:rFonts w:ascii="Times" w:hAnsi="Times" w:cs="Times" w:hint="eastAsia"/>
          <w:color w:val="000000"/>
          <w:sz w:val="26"/>
          <w:szCs w:val="26"/>
        </w:rPr>
        <w:t xml:space="preserve"> which</w:t>
      </w:r>
      <w:r w:rsidR="00A9060C">
        <w:rPr>
          <w:rFonts w:ascii="Times" w:hAnsi="Times" w:cs="Times" w:hint="eastAsia"/>
          <w:color w:val="000000"/>
          <w:sz w:val="26"/>
          <w:szCs w:val="26"/>
        </w:rPr>
        <w:t xml:space="preserve"> means </w:t>
      </w:r>
      <w:r w:rsidR="004D5BA4">
        <w:rPr>
          <w:rFonts w:ascii="Times" w:hAnsi="Times" w:cs="Times" w:hint="eastAsia"/>
          <w:color w:val="000000"/>
          <w:sz w:val="26"/>
          <w:szCs w:val="26"/>
        </w:rPr>
        <w:t xml:space="preserve">FF3 can even be improved </w:t>
      </w:r>
      <w:r w:rsidR="004D5BA4">
        <w:rPr>
          <w:rFonts w:ascii="Times" w:hAnsi="Times" w:cs="Times"/>
          <w:color w:val="000000"/>
          <w:sz w:val="26"/>
          <w:szCs w:val="26"/>
        </w:rPr>
        <w:t>only</w:t>
      </w:r>
      <w:r w:rsidR="004D5BA4">
        <w:rPr>
          <w:rFonts w:ascii="Times" w:hAnsi="Times" w:cs="Times" w:hint="eastAsia"/>
          <w:color w:val="000000"/>
          <w:sz w:val="26"/>
          <w:szCs w:val="26"/>
        </w:rPr>
        <w:t xml:space="preserve"> within </w:t>
      </w:r>
      <w:r w:rsidR="004D5BA4" w:rsidRPr="004D5BA4">
        <w:rPr>
          <w:rFonts w:ascii="Times" w:hAnsi="Times" w:cs="Times" w:hint="eastAsia"/>
          <w:color w:val="000000"/>
          <w:sz w:val="26"/>
          <w:szCs w:val="26"/>
        </w:rPr>
        <w:t>financial statement information</w:t>
      </w:r>
      <w:r w:rsidR="004D5BA4">
        <w:rPr>
          <w:rFonts w:ascii="Times" w:hAnsi="Times" w:cs="Times" w:hint="eastAsia"/>
          <w:color w:val="000000"/>
          <w:sz w:val="26"/>
          <w:szCs w:val="26"/>
        </w:rPr>
        <w:t xml:space="preserve"> set.</w:t>
      </w:r>
      <w:r w:rsidR="00535DAE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535DAE">
        <w:rPr>
          <w:rFonts w:ascii="Times" w:hAnsi="Times" w:cs="Times"/>
          <w:color w:val="000000"/>
          <w:sz w:val="26"/>
          <w:szCs w:val="26"/>
        </w:rPr>
        <w:t>S</w:t>
      </w:r>
      <w:r w:rsidR="00535DAE">
        <w:rPr>
          <w:rFonts w:ascii="Times" w:hAnsi="Times" w:cs="Times" w:hint="eastAsia"/>
          <w:color w:val="000000"/>
          <w:sz w:val="26"/>
          <w:szCs w:val="26"/>
        </w:rPr>
        <w:t>econd,</w:t>
      </w:r>
      <w:r w:rsidR="0018004A">
        <w:rPr>
          <w:rFonts w:ascii="Times" w:hAnsi="Times" w:cs="Times" w:hint="eastAsia"/>
          <w:color w:val="000000"/>
          <w:sz w:val="26"/>
          <w:szCs w:val="26"/>
        </w:rPr>
        <w:t xml:space="preserve"> the significant level of </w:t>
      </w:r>
      <w:proofErr w:type="spellStart"/>
      <w:r w:rsidR="00C77EB0" w:rsidRPr="00C77EB0">
        <w:rPr>
          <w:rFonts w:ascii="Times" w:hAnsi="Times" w:cs="Times"/>
          <w:color w:val="000000"/>
          <w:sz w:val="26"/>
          <w:szCs w:val="26"/>
        </w:rPr>
        <w:t>Hml</w:t>
      </w:r>
      <w:proofErr w:type="spellEnd"/>
      <w:r w:rsidR="00C77EB0">
        <w:rPr>
          <w:rFonts w:ascii="Times" w:hAnsi="Times" w:cs="Times" w:hint="eastAsia"/>
          <w:color w:val="000000"/>
          <w:sz w:val="26"/>
          <w:szCs w:val="26"/>
        </w:rPr>
        <w:t xml:space="preserve"> factor for </w:t>
      </w:r>
      <w:r w:rsidR="0018004A">
        <w:rPr>
          <w:rFonts w:ascii="Times" w:hAnsi="Times" w:cs="Times" w:hint="eastAsia"/>
          <w:color w:val="000000"/>
          <w:sz w:val="26"/>
          <w:szCs w:val="26"/>
        </w:rPr>
        <w:t>some instances are relatively lower than other two factors.</w:t>
      </w:r>
      <w:r w:rsidR="00507F34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507F34">
        <w:rPr>
          <w:rFonts w:ascii="Times" w:hAnsi="Times" w:cs="Times"/>
          <w:color w:val="000000"/>
          <w:sz w:val="26"/>
          <w:szCs w:val="26"/>
        </w:rPr>
        <w:t>I</w:t>
      </w:r>
      <w:r w:rsidR="00507F34">
        <w:rPr>
          <w:rFonts w:ascii="Times" w:hAnsi="Times" w:cs="Times" w:hint="eastAsia"/>
          <w:color w:val="000000"/>
          <w:sz w:val="26"/>
          <w:szCs w:val="26"/>
        </w:rPr>
        <w:t xml:space="preserve">t cannot even reject the </w:t>
      </w:r>
      <w:r w:rsidR="00507F34" w:rsidRPr="00FD7835">
        <w:rPr>
          <w:rFonts w:ascii="Times" w:hAnsi="Times" w:cs="Times"/>
          <w:color w:val="000000"/>
          <w:sz w:val="26"/>
          <w:szCs w:val="26"/>
        </w:rPr>
        <w:t>null hypothesis</w:t>
      </w:r>
      <w:r w:rsidR="00630A48">
        <w:rPr>
          <w:rFonts w:ascii="Times" w:hAnsi="Times" w:cs="Times" w:hint="eastAsia"/>
          <w:color w:val="000000"/>
          <w:sz w:val="26"/>
          <w:szCs w:val="26"/>
        </w:rPr>
        <w:t xml:space="preserve"> i</w:t>
      </w:r>
      <w:r w:rsidR="00507F34">
        <w:rPr>
          <w:rFonts w:ascii="Times" w:hAnsi="Times" w:cs="Times" w:hint="eastAsia"/>
          <w:color w:val="000000"/>
          <w:sz w:val="26"/>
          <w:szCs w:val="26"/>
        </w:rPr>
        <w:t xml:space="preserve">n task </w:t>
      </w:r>
      <w:r w:rsidR="0018004A" w:rsidRPr="0018004A">
        <w:rPr>
          <w:rFonts w:ascii="Times" w:hAnsi="Times" w:cs="Times"/>
          <w:color w:val="000000"/>
          <w:sz w:val="26"/>
          <w:szCs w:val="26"/>
        </w:rPr>
        <w:t>TID-0</w:t>
      </w:r>
      <w:r w:rsidR="00630A48">
        <w:rPr>
          <w:rFonts w:ascii="Times" w:hAnsi="Times" w:cs="Times" w:hint="eastAsia"/>
          <w:color w:val="000000"/>
          <w:sz w:val="26"/>
          <w:szCs w:val="26"/>
        </w:rPr>
        <w:t xml:space="preserve"> at any </w:t>
      </w:r>
      <w:r w:rsidR="00630A48">
        <w:rPr>
          <w:rFonts w:ascii="Times" w:hAnsi="Times" w:cs="Times"/>
          <w:color w:val="000000"/>
          <w:sz w:val="26"/>
          <w:szCs w:val="26"/>
        </w:rPr>
        <w:t>reasonable</w:t>
      </w:r>
      <w:r w:rsidR="00630A48">
        <w:rPr>
          <w:rFonts w:ascii="Times" w:hAnsi="Times" w:cs="Times" w:hint="eastAsia"/>
          <w:color w:val="000000"/>
          <w:sz w:val="26"/>
          <w:szCs w:val="26"/>
        </w:rPr>
        <w:t xml:space="preserve"> level.</w:t>
      </w:r>
      <w:r w:rsidR="00457D9D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457D9D">
        <w:rPr>
          <w:rFonts w:ascii="Times" w:hAnsi="Times" w:cs="Times"/>
          <w:color w:val="000000"/>
          <w:sz w:val="26"/>
          <w:szCs w:val="26"/>
        </w:rPr>
        <w:t>A</w:t>
      </w:r>
      <w:r w:rsidR="00457D9D">
        <w:rPr>
          <w:rFonts w:ascii="Times" w:hAnsi="Times" w:cs="Times" w:hint="eastAsia"/>
          <w:color w:val="000000"/>
          <w:sz w:val="26"/>
          <w:szCs w:val="26"/>
        </w:rPr>
        <w:t>s pointed out</w:t>
      </w:r>
      <w:r w:rsidR="00630A48">
        <w:rPr>
          <w:rFonts w:ascii="Times" w:hAnsi="Times" w:cs="Times" w:hint="eastAsia"/>
          <w:color w:val="000000"/>
          <w:sz w:val="26"/>
          <w:szCs w:val="26"/>
        </w:rPr>
        <w:t xml:space="preserve"> </w:t>
      </w:r>
      <w:r w:rsidR="00457D9D">
        <w:rPr>
          <w:rFonts w:ascii="Times" w:hAnsi="Times" w:cs="Times"/>
          <w:color w:val="000000"/>
          <w:sz w:val="26"/>
          <w:szCs w:val="26"/>
        </w:rPr>
        <w:t>i</w:t>
      </w:r>
      <w:r w:rsidR="00630A48">
        <w:rPr>
          <w:rFonts w:ascii="Times" w:hAnsi="Times" w:cs="Times" w:hint="eastAsia"/>
          <w:color w:val="000000"/>
          <w:sz w:val="26"/>
          <w:szCs w:val="26"/>
        </w:rPr>
        <w:t>n [4],</w:t>
      </w:r>
      <w:r w:rsidR="00457D9D">
        <w:rPr>
          <w:rFonts w:ascii="Times" w:hAnsi="Times" w:cs="Times" w:hint="eastAsia"/>
          <w:color w:val="000000"/>
          <w:sz w:val="26"/>
          <w:szCs w:val="26"/>
        </w:rPr>
        <w:t xml:space="preserve"> FF3 is just a model. </w:t>
      </w:r>
      <w:r w:rsidR="00457D9D">
        <w:rPr>
          <w:rFonts w:ascii="Times" w:hAnsi="Times" w:cs="Times"/>
          <w:color w:val="000000"/>
          <w:sz w:val="26"/>
          <w:szCs w:val="26"/>
        </w:rPr>
        <w:t>F</w:t>
      </w:r>
      <w:r w:rsidR="00457D9D">
        <w:rPr>
          <w:rFonts w:ascii="Times" w:hAnsi="Times" w:cs="Times" w:hint="eastAsia"/>
          <w:color w:val="000000"/>
          <w:sz w:val="26"/>
          <w:szCs w:val="26"/>
        </w:rPr>
        <w:t xml:space="preserve">uture work should look for a richer model with more risk factors. GEP </w:t>
      </w:r>
      <w:r w:rsidR="00785DCE">
        <w:rPr>
          <w:rFonts w:ascii="Times" w:hAnsi="Times" w:cs="Times" w:hint="eastAsia"/>
          <w:color w:val="000000"/>
          <w:sz w:val="26"/>
          <w:szCs w:val="26"/>
        </w:rPr>
        <w:t xml:space="preserve">frame </w:t>
      </w:r>
      <w:r w:rsidR="00457D9D">
        <w:rPr>
          <w:rFonts w:ascii="Times" w:hAnsi="Times" w:cs="Times" w:hint="eastAsia"/>
          <w:color w:val="000000"/>
          <w:sz w:val="26"/>
          <w:szCs w:val="26"/>
        </w:rPr>
        <w:t xml:space="preserve">could be </w:t>
      </w:r>
      <w:r w:rsidR="00785DCE">
        <w:rPr>
          <w:rFonts w:ascii="Times" w:hAnsi="Times" w:cs="Times" w:hint="eastAsia"/>
          <w:color w:val="000000"/>
          <w:sz w:val="26"/>
          <w:szCs w:val="26"/>
        </w:rPr>
        <w:t xml:space="preserve">applied under this circumstance. </w:t>
      </w:r>
    </w:p>
    <w:p w14:paraId="46606EB9" w14:textId="77777777" w:rsidR="00785DCE" w:rsidRDefault="00785DCE" w:rsidP="000F4715">
      <w:pPr>
        <w:jc w:val="both"/>
        <w:rPr>
          <w:rFonts w:eastAsia="宋体"/>
          <w:kern w:val="2"/>
          <w:sz w:val="22"/>
          <w:szCs w:val="22"/>
        </w:rPr>
      </w:pPr>
    </w:p>
    <w:p w14:paraId="2DABC4B3" w14:textId="22610B57" w:rsidR="002C4DBD" w:rsidRPr="000F4715" w:rsidRDefault="00256677" w:rsidP="000F4715">
      <w:pPr>
        <w:jc w:val="both"/>
        <w:rPr>
          <w:rFonts w:ascii="Times" w:hAnsi="Times" w:cs="Times"/>
          <w:color w:val="000000"/>
          <w:sz w:val="26"/>
          <w:szCs w:val="26"/>
        </w:rPr>
      </w:pPr>
      <w:r>
        <w:rPr>
          <w:rFonts w:eastAsia="宋体" w:hint="eastAsia"/>
          <w:kern w:val="2"/>
          <w:sz w:val="22"/>
          <w:szCs w:val="22"/>
        </w:rPr>
        <w:t>Panel G:</w:t>
      </w:r>
    </w:p>
    <w:tbl>
      <w:tblPr>
        <w:tblStyle w:val="af1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681"/>
        <w:gridCol w:w="846"/>
        <w:gridCol w:w="621"/>
        <w:gridCol w:w="936"/>
        <w:gridCol w:w="757"/>
        <w:gridCol w:w="681"/>
        <w:gridCol w:w="1166"/>
        <w:gridCol w:w="681"/>
        <w:gridCol w:w="1166"/>
      </w:tblGrid>
      <w:tr w:rsidR="00972A0D" w:rsidRPr="00292FB6" w14:paraId="25AEDD6B" w14:textId="593F9160" w:rsidTr="00D83B87">
        <w:trPr>
          <w:trHeight w:val="391"/>
        </w:trPr>
        <w:tc>
          <w:tcPr>
            <w:tcW w:w="0" w:type="auto"/>
          </w:tcPr>
          <w:p w14:paraId="2245E568" w14:textId="77777777" w:rsidR="00F47EBE" w:rsidRPr="00292FB6" w:rsidRDefault="00F47EBE" w:rsidP="00A1199D">
            <w:pPr>
              <w:rPr>
                <w:rFonts w:ascii="Arial" w:eastAsia="宋体" w:hAnsi="Arial" w:cs="Arial"/>
                <w:b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6785E75" w14:textId="29F93970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 w:hint="eastAsia"/>
                <w:b/>
                <w:kern w:val="2"/>
                <w:sz w:val="21"/>
                <w:szCs w:val="21"/>
              </w:rPr>
              <w:t>TMV</w:t>
            </w:r>
          </w:p>
          <w:p w14:paraId="6E7E9168" w14:textId="6CFBD99A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/>
                <w:b/>
                <w:kern w:val="2"/>
                <w:sz w:val="21"/>
                <w:szCs w:val="21"/>
              </w:rPr>
              <w:t>Intercept</w:t>
            </w:r>
          </w:p>
        </w:tc>
        <w:tc>
          <w:tcPr>
            <w:tcW w:w="0" w:type="auto"/>
            <w:gridSpan w:val="2"/>
            <w:vAlign w:val="center"/>
          </w:tcPr>
          <w:p w14:paraId="14D7DC6A" w14:textId="228BFE39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 w:hint="eastAsia"/>
                <w:b/>
                <w:kern w:val="2"/>
                <w:sz w:val="21"/>
                <w:szCs w:val="21"/>
              </w:rPr>
              <w:t>MC</w:t>
            </w:r>
          </w:p>
          <w:p w14:paraId="089D3FB1" w14:textId="1C75A0C4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/>
                <w:b/>
                <w:kern w:val="2"/>
                <w:sz w:val="21"/>
                <w:szCs w:val="21"/>
              </w:rPr>
              <w:t>Intercept</w:t>
            </w:r>
          </w:p>
        </w:tc>
        <w:tc>
          <w:tcPr>
            <w:tcW w:w="0" w:type="auto"/>
          </w:tcPr>
          <w:p w14:paraId="29DF4CE3" w14:textId="77777777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007BE5F" w14:textId="77777777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 w:hint="eastAsia"/>
                <w:b/>
                <w:kern w:val="2"/>
                <w:sz w:val="21"/>
                <w:szCs w:val="21"/>
              </w:rPr>
              <w:t>TMV</w:t>
            </w:r>
          </w:p>
          <w:p w14:paraId="6A6DD288" w14:textId="541F2843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/>
                <w:b/>
                <w:kern w:val="2"/>
                <w:sz w:val="21"/>
                <w:szCs w:val="21"/>
              </w:rPr>
              <w:t>Intercept</w:t>
            </w:r>
          </w:p>
        </w:tc>
        <w:tc>
          <w:tcPr>
            <w:tcW w:w="0" w:type="auto"/>
            <w:gridSpan w:val="2"/>
            <w:vAlign w:val="center"/>
          </w:tcPr>
          <w:p w14:paraId="4A5885CE" w14:textId="77777777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 w:hint="eastAsia"/>
                <w:b/>
                <w:kern w:val="2"/>
                <w:sz w:val="21"/>
                <w:szCs w:val="21"/>
              </w:rPr>
              <w:t>MC</w:t>
            </w:r>
          </w:p>
          <w:p w14:paraId="76B8E3A4" w14:textId="41120627" w:rsidR="00F47EBE" w:rsidRPr="00292FB6" w:rsidRDefault="00F47EBE" w:rsidP="00292FB6">
            <w:pPr>
              <w:adjustRightInd w:val="0"/>
              <w:snapToGrid w:val="0"/>
              <w:rPr>
                <w:rFonts w:eastAsia="宋体"/>
                <w:b/>
                <w:kern w:val="2"/>
                <w:sz w:val="21"/>
                <w:szCs w:val="21"/>
              </w:rPr>
            </w:pPr>
            <w:r w:rsidRPr="00292FB6">
              <w:rPr>
                <w:rFonts w:eastAsia="宋体"/>
                <w:b/>
                <w:kern w:val="2"/>
                <w:sz w:val="21"/>
                <w:szCs w:val="21"/>
              </w:rPr>
              <w:t>Intercept</w:t>
            </w:r>
          </w:p>
        </w:tc>
      </w:tr>
      <w:tr w:rsidR="00972A0D" w:rsidRPr="00972A0D" w14:paraId="106EE87B" w14:textId="2E020DA1" w:rsidTr="00D83B87">
        <w:trPr>
          <w:trHeight w:val="391"/>
        </w:trPr>
        <w:tc>
          <w:tcPr>
            <w:tcW w:w="0" w:type="auto"/>
          </w:tcPr>
          <w:p w14:paraId="6331CE7A" w14:textId="36DE929A" w:rsidR="00F47EBE" w:rsidRPr="00972A0D" w:rsidRDefault="00F47EBE" w:rsidP="00A11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  <w:t>ID</w:t>
            </w:r>
          </w:p>
        </w:tc>
        <w:tc>
          <w:tcPr>
            <w:tcW w:w="0" w:type="auto"/>
            <w:vAlign w:val="center"/>
          </w:tcPr>
          <w:p w14:paraId="098C655A" w14:textId="73061C5D" w:rsidR="00F47EBE" w:rsidRPr="00972A0D" w:rsidRDefault="00972A0D" w:rsidP="00292F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kern w:val="2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14:paraId="5768435F" w14:textId="1143EDD7" w:rsidR="00F47EBE" w:rsidRPr="00972A0D" w:rsidRDefault="00F47EBE" w:rsidP="00A11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Pr</w:t>
            </w:r>
            <w:proofErr w:type="spellEnd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(&gt;|t|)</w:t>
            </w:r>
          </w:p>
        </w:tc>
        <w:tc>
          <w:tcPr>
            <w:tcW w:w="0" w:type="auto"/>
            <w:vAlign w:val="center"/>
          </w:tcPr>
          <w:p w14:paraId="1792F0D4" w14:textId="024FB9FD" w:rsidR="00F47EBE" w:rsidRPr="00972A0D" w:rsidRDefault="00972A0D" w:rsidP="00292F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宋体"/>
                <w:b/>
                <w:kern w:val="2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14:paraId="55ED743E" w14:textId="01A7FD65" w:rsidR="00F47EBE" w:rsidRPr="00972A0D" w:rsidRDefault="00F47EBE" w:rsidP="00A11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Pr</w:t>
            </w:r>
            <w:proofErr w:type="spellEnd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(&gt;|t|)</w:t>
            </w:r>
          </w:p>
        </w:tc>
        <w:tc>
          <w:tcPr>
            <w:tcW w:w="0" w:type="auto"/>
          </w:tcPr>
          <w:p w14:paraId="5EF7DA37" w14:textId="1ABE10A4" w:rsidR="00F47EBE" w:rsidRPr="00972A0D" w:rsidRDefault="00F47EBE" w:rsidP="00A1199D">
            <w:pPr>
              <w:rPr>
                <w:rFonts w:eastAsia="宋体"/>
                <w:b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  <w:t>ID</w:t>
            </w:r>
          </w:p>
        </w:tc>
        <w:tc>
          <w:tcPr>
            <w:tcW w:w="0" w:type="auto"/>
            <w:vAlign w:val="center"/>
          </w:tcPr>
          <w:p w14:paraId="256F15D7" w14:textId="34C2FD14" w:rsidR="00F47EBE" w:rsidRPr="00972A0D" w:rsidRDefault="00972A0D" w:rsidP="00292FB6">
            <w:pPr>
              <w:jc w:val="center"/>
              <w:rPr>
                <w:rFonts w:eastAsia="宋体"/>
                <w:b/>
                <w:kern w:val="2"/>
                <w:sz w:val="18"/>
                <w:szCs w:val="18"/>
              </w:rPr>
            </w:pPr>
            <w:r>
              <w:rPr>
                <w:rFonts w:eastAsia="宋体"/>
                <w:b/>
                <w:kern w:val="2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14:paraId="387644D1" w14:textId="4456016B" w:rsidR="00F47EBE" w:rsidRPr="00972A0D" w:rsidRDefault="00F47EBE" w:rsidP="00A1199D">
            <w:pPr>
              <w:rPr>
                <w:rFonts w:eastAsia="宋体"/>
                <w:b/>
                <w:kern w:val="2"/>
                <w:sz w:val="18"/>
                <w:szCs w:val="18"/>
              </w:rPr>
            </w:pPr>
            <w:proofErr w:type="spellStart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Pr</w:t>
            </w:r>
            <w:proofErr w:type="spellEnd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(&gt;|t|)</w:t>
            </w:r>
          </w:p>
        </w:tc>
        <w:tc>
          <w:tcPr>
            <w:tcW w:w="0" w:type="auto"/>
            <w:vAlign w:val="center"/>
          </w:tcPr>
          <w:p w14:paraId="1D9E6D8D" w14:textId="6C15F811" w:rsidR="00F47EBE" w:rsidRPr="00972A0D" w:rsidRDefault="00972A0D" w:rsidP="00292FB6">
            <w:pPr>
              <w:jc w:val="center"/>
              <w:rPr>
                <w:rFonts w:eastAsia="宋体"/>
                <w:b/>
                <w:kern w:val="2"/>
                <w:sz w:val="18"/>
                <w:szCs w:val="18"/>
              </w:rPr>
            </w:pPr>
            <w:r>
              <w:rPr>
                <w:rFonts w:eastAsia="宋体"/>
                <w:b/>
                <w:kern w:val="2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14:paraId="1FD1A77E" w14:textId="2253A7DA" w:rsidR="00F47EBE" w:rsidRPr="00972A0D" w:rsidRDefault="00F47EBE" w:rsidP="00A1199D">
            <w:pPr>
              <w:rPr>
                <w:rFonts w:eastAsia="宋体"/>
                <w:b/>
                <w:kern w:val="2"/>
                <w:sz w:val="18"/>
                <w:szCs w:val="18"/>
              </w:rPr>
            </w:pPr>
            <w:proofErr w:type="spellStart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Pr</w:t>
            </w:r>
            <w:proofErr w:type="spellEnd"/>
            <w:r w:rsidRPr="00972A0D">
              <w:rPr>
                <w:rFonts w:eastAsia="宋体"/>
                <w:b/>
                <w:kern w:val="2"/>
                <w:sz w:val="18"/>
                <w:szCs w:val="18"/>
              </w:rPr>
              <w:t>(&gt;|t|)</w:t>
            </w:r>
          </w:p>
        </w:tc>
      </w:tr>
      <w:tr w:rsidR="00972A0D" w:rsidRPr="00972A0D" w14:paraId="3C12E465" w14:textId="4913439F" w:rsidTr="00D83B87">
        <w:trPr>
          <w:trHeight w:val="391"/>
        </w:trPr>
        <w:tc>
          <w:tcPr>
            <w:tcW w:w="0" w:type="auto"/>
          </w:tcPr>
          <w:p w14:paraId="6D852FBA" w14:textId="13AAEF3F" w:rsidR="0085236C" w:rsidRPr="00972A0D" w:rsidRDefault="0085236C" w:rsidP="00A119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FS-0</w:t>
            </w:r>
          </w:p>
        </w:tc>
        <w:tc>
          <w:tcPr>
            <w:tcW w:w="0" w:type="auto"/>
          </w:tcPr>
          <w:p w14:paraId="76B06198" w14:textId="45022306" w:rsidR="0085236C" w:rsidRPr="00972A0D" w:rsidRDefault="0085236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-0.222</w:t>
            </w:r>
          </w:p>
        </w:tc>
        <w:tc>
          <w:tcPr>
            <w:tcW w:w="0" w:type="auto"/>
          </w:tcPr>
          <w:p w14:paraId="09D98104" w14:textId="58AF161E" w:rsidR="0085236C" w:rsidRPr="00972A0D" w:rsidRDefault="0085236C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0.824</w:t>
            </w:r>
          </w:p>
        </w:tc>
        <w:tc>
          <w:tcPr>
            <w:tcW w:w="0" w:type="auto"/>
          </w:tcPr>
          <w:p w14:paraId="4AF89414" w14:textId="2CB4D901" w:rsidR="0085236C" w:rsidRPr="00972A0D" w:rsidRDefault="0085236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0.573</w:t>
            </w:r>
          </w:p>
        </w:tc>
        <w:tc>
          <w:tcPr>
            <w:tcW w:w="0" w:type="auto"/>
          </w:tcPr>
          <w:p w14:paraId="7837311E" w14:textId="3E088551" w:rsidR="0085236C" w:rsidRPr="00972A0D" w:rsidRDefault="0085236C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0.567</w:t>
            </w:r>
          </w:p>
        </w:tc>
        <w:tc>
          <w:tcPr>
            <w:tcW w:w="0" w:type="auto"/>
          </w:tcPr>
          <w:p w14:paraId="46A64522" w14:textId="102C042E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FTS-0</w:t>
            </w:r>
          </w:p>
        </w:tc>
        <w:tc>
          <w:tcPr>
            <w:tcW w:w="0" w:type="auto"/>
          </w:tcPr>
          <w:p w14:paraId="3C86E2D2" w14:textId="17C9D0D8" w:rsidR="0085236C" w:rsidRPr="00972A0D" w:rsidRDefault="00AB5639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4.625</w:t>
            </w:r>
          </w:p>
        </w:tc>
        <w:tc>
          <w:tcPr>
            <w:tcW w:w="0" w:type="auto"/>
          </w:tcPr>
          <w:p w14:paraId="682BC4F2" w14:textId="6C68B8A8" w:rsidR="0085236C" w:rsidRPr="00972A0D" w:rsidRDefault="00AB5639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3.89e-06 ***</w:t>
            </w:r>
          </w:p>
        </w:tc>
        <w:tc>
          <w:tcPr>
            <w:tcW w:w="0" w:type="auto"/>
          </w:tcPr>
          <w:p w14:paraId="076FD613" w14:textId="16B62597" w:rsidR="0085236C" w:rsidRPr="00972A0D" w:rsidRDefault="00AB5639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4.652</w:t>
            </w:r>
          </w:p>
        </w:tc>
        <w:tc>
          <w:tcPr>
            <w:tcW w:w="0" w:type="auto"/>
          </w:tcPr>
          <w:p w14:paraId="0316031B" w14:textId="1F75D4E5" w:rsidR="0085236C" w:rsidRPr="00972A0D" w:rsidRDefault="00AB5639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3.43e-06 ***</w:t>
            </w:r>
          </w:p>
        </w:tc>
      </w:tr>
      <w:tr w:rsidR="00972A0D" w:rsidRPr="00972A0D" w14:paraId="17DB72FF" w14:textId="7E81DC33" w:rsidTr="00D83B87">
        <w:trPr>
          <w:trHeight w:val="391"/>
        </w:trPr>
        <w:tc>
          <w:tcPr>
            <w:tcW w:w="0" w:type="auto"/>
          </w:tcPr>
          <w:p w14:paraId="56AF2AD4" w14:textId="58D7577C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FS-1</w:t>
            </w:r>
          </w:p>
        </w:tc>
        <w:tc>
          <w:tcPr>
            <w:tcW w:w="0" w:type="auto"/>
          </w:tcPr>
          <w:p w14:paraId="3CA2134B" w14:textId="4A27C69C" w:rsidR="0085236C" w:rsidRPr="00972A0D" w:rsidRDefault="0085236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-0.073</w:t>
            </w:r>
          </w:p>
        </w:tc>
        <w:tc>
          <w:tcPr>
            <w:tcW w:w="0" w:type="auto"/>
          </w:tcPr>
          <w:p w14:paraId="190AD924" w14:textId="3E3F3497" w:rsidR="0085236C" w:rsidRPr="00972A0D" w:rsidRDefault="001E3453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0.942</w:t>
            </w:r>
          </w:p>
        </w:tc>
        <w:tc>
          <w:tcPr>
            <w:tcW w:w="0" w:type="auto"/>
          </w:tcPr>
          <w:p w14:paraId="611DC937" w14:textId="766E7F30" w:rsidR="0085236C" w:rsidRPr="00972A0D" w:rsidRDefault="001E3453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0.275</w:t>
            </w:r>
          </w:p>
        </w:tc>
        <w:tc>
          <w:tcPr>
            <w:tcW w:w="0" w:type="auto"/>
          </w:tcPr>
          <w:p w14:paraId="5038F08D" w14:textId="1CBFA969" w:rsidR="0085236C" w:rsidRPr="00972A0D" w:rsidRDefault="001E3453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0.783</w:t>
            </w:r>
          </w:p>
        </w:tc>
        <w:tc>
          <w:tcPr>
            <w:tcW w:w="0" w:type="auto"/>
          </w:tcPr>
          <w:p w14:paraId="4DFF8C1D" w14:textId="03A90346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FTS-1</w:t>
            </w:r>
          </w:p>
        </w:tc>
        <w:tc>
          <w:tcPr>
            <w:tcW w:w="0" w:type="auto"/>
          </w:tcPr>
          <w:p w14:paraId="4538F542" w14:textId="5660AE03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6.327</w:t>
            </w:r>
          </w:p>
        </w:tc>
        <w:tc>
          <w:tcPr>
            <w:tcW w:w="0" w:type="auto"/>
          </w:tcPr>
          <w:p w14:paraId="1D575FAA" w14:textId="25F86CCF" w:rsidR="0085236C" w:rsidRPr="00972A0D" w:rsidRDefault="005164D5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2.85e-10 ***</w:t>
            </w:r>
          </w:p>
        </w:tc>
        <w:tc>
          <w:tcPr>
            <w:tcW w:w="0" w:type="auto"/>
          </w:tcPr>
          <w:p w14:paraId="4E53B40F" w14:textId="7DF87FDF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6.518</w:t>
            </w:r>
          </w:p>
        </w:tc>
        <w:tc>
          <w:tcPr>
            <w:tcW w:w="0" w:type="auto"/>
          </w:tcPr>
          <w:p w14:paraId="56E995FA" w14:textId="1649B28A" w:rsidR="0085236C" w:rsidRPr="00972A0D" w:rsidRDefault="005164D5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8.27e-11 ***</w:t>
            </w:r>
          </w:p>
        </w:tc>
      </w:tr>
      <w:tr w:rsidR="00972A0D" w:rsidRPr="00972A0D" w14:paraId="608D5C84" w14:textId="5A2B758E" w:rsidTr="00D83B87">
        <w:trPr>
          <w:trHeight w:val="391"/>
        </w:trPr>
        <w:tc>
          <w:tcPr>
            <w:tcW w:w="0" w:type="auto"/>
          </w:tcPr>
          <w:p w14:paraId="0129E2A5" w14:textId="2A232027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FS-2</w:t>
            </w:r>
          </w:p>
        </w:tc>
        <w:tc>
          <w:tcPr>
            <w:tcW w:w="0" w:type="auto"/>
          </w:tcPr>
          <w:p w14:paraId="2D6CAA8E" w14:textId="6ED987A8" w:rsidR="0085236C" w:rsidRPr="00972A0D" w:rsidRDefault="001E3453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0.023</w:t>
            </w:r>
          </w:p>
        </w:tc>
        <w:tc>
          <w:tcPr>
            <w:tcW w:w="0" w:type="auto"/>
          </w:tcPr>
          <w:p w14:paraId="3EE89607" w14:textId="30D9082E" w:rsidR="0085236C" w:rsidRPr="00972A0D" w:rsidRDefault="001E3453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0.982</w:t>
            </w:r>
          </w:p>
        </w:tc>
        <w:tc>
          <w:tcPr>
            <w:tcW w:w="0" w:type="auto"/>
          </w:tcPr>
          <w:p w14:paraId="553D26B7" w14:textId="2B17DA54" w:rsidR="0085236C" w:rsidRPr="00972A0D" w:rsidRDefault="001E3453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0.303</w:t>
            </w:r>
          </w:p>
        </w:tc>
        <w:tc>
          <w:tcPr>
            <w:tcW w:w="0" w:type="auto"/>
          </w:tcPr>
          <w:p w14:paraId="7BD06C52" w14:textId="37DB78E7" w:rsidR="0085236C" w:rsidRPr="00972A0D" w:rsidRDefault="001E3453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0.762</w:t>
            </w:r>
          </w:p>
        </w:tc>
        <w:tc>
          <w:tcPr>
            <w:tcW w:w="0" w:type="auto"/>
          </w:tcPr>
          <w:p w14:paraId="57CD614F" w14:textId="05EF4E81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FTS-2</w:t>
            </w:r>
          </w:p>
        </w:tc>
        <w:tc>
          <w:tcPr>
            <w:tcW w:w="0" w:type="auto"/>
          </w:tcPr>
          <w:p w14:paraId="03ABCE63" w14:textId="4FEBF77C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2.947</w:t>
            </w:r>
          </w:p>
        </w:tc>
        <w:tc>
          <w:tcPr>
            <w:tcW w:w="0" w:type="auto"/>
          </w:tcPr>
          <w:p w14:paraId="12AE8DD0" w14:textId="10A6A6FB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5164D5" w:rsidRPr="00972A0D">
              <w:rPr>
                <w:rFonts w:eastAsia="宋体"/>
                <w:kern w:val="2"/>
                <w:sz w:val="18"/>
                <w:szCs w:val="18"/>
              </w:rPr>
              <w:t>**</w:t>
            </w:r>
          </w:p>
        </w:tc>
        <w:tc>
          <w:tcPr>
            <w:tcW w:w="0" w:type="auto"/>
          </w:tcPr>
          <w:p w14:paraId="46256333" w14:textId="19EEFBE7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2.981</w:t>
            </w:r>
          </w:p>
        </w:tc>
        <w:tc>
          <w:tcPr>
            <w:tcW w:w="0" w:type="auto"/>
          </w:tcPr>
          <w:p w14:paraId="5049AB57" w14:textId="192B6F63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>
              <w:rPr>
                <w:rFonts w:eastAsia="宋体"/>
                <w:kern w:val="2"/>
                <w:sz w:val="18"/>
                <w:szCs w:val="18"/>
              </w:rPr>
              <w:t>0.002</w:t>
            </w:r>
            <w:r w:rsidR="005164D5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  <w:tr w:rsidR="00972A0D" w:rsidRPr="00972A0D" w14:paraId="05C32926" w14:textId="353F11E1" w:rsidTr="00D83B87">
        <w:trPr>
          <w:trHeight w:val="391"/>
        </w:trPr>
        <w:tc>
          <w:tcPr>
            <w:tcW w:w="0" w:type="auto"/>
          </w:tcPr>
          <w:p w14:paraId="52C8D604" w14:textId="2B0E3C7F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FS-3</w:t>
            </w:r>
          </w:p>
        </w:tc>
        <w:tc>
          <w:tcPr>
            <w:tcW w:w="0" w:type="auto"/>
          </w:tcPr>
          <w:p w14:paraId="1CC48678" w14:textId="7A6F81E8" w:rsidR="0085236C" w:rsidRPr="00972A0D" w:rsidRDefault="00A71037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2.962</w:t>
            </w:r>
          </w:p>
        </w:tc>
        <w:tc>
          <w:tcPr>
            <w:tcW w:w="0" w:type="auto"/>
          </w:tcPr>
          <w:p w14:paraId="7DC736E9" w14:textId="69163443" w:rsidR="0085236C" w:rsidRPr="00972A0D" w:rsidRDefault="00DD3823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A71037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0E429CA7" w14:textId="71518D7C" w:rsidR="0085236C" w:rsidRPr="00972A0D" w:rsidRDefault="00A71037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3.48</w:t>
            </w:r>
            <w:r w:rsidR="004D6AB6">
              <w:rPr>
                <w:rFonts w:eastAsia="宋体" w:hint="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E927238" w14:textId="4526D500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A71037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  <w:tc>
          <w:tcPr>
            <w:tcW w:w="0" w:type="auto"/>
          </w:tcPr>
          <w:p w14:paraId="0C7C5FCB" w14:textId="48A35592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FTS-3</w:t>
            </w:r>
          </w:p>
        </w:tc>
        <w:tc>
          <w:tcPr>
            <w:tcW w:w="0" w:type="auto"/>
          </w:tcPr>
          <w:p w14:paraId="7538A62D" w14:textId="1E9F6318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3.432</w:t>
            </w:r>
          </w:p>
        </w:tc>
        <w:tc>
          <w:tcPr>
            <w:tcW w:w="0" w:type="auto"/>
          </w:tcPr>
          <w:p w14:paraId="37BCDAA3" w14:textId="68AB16F6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5164D5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  <w:tc>
          <w:tcPr>
            <w:tcW w:w="0" w:type="auto"/>
          </w:tcPr>
          <w:p w14:paraId="0714246D" w14:textId="0C48E38E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3.436</w:t>
            </w:r>
          </w:p>
        </w:tc>
        <w:tc>
          <w:tcPr>
            <w:tcW w:w="0" w:type="auto"/>
          </w:tcPr>
          <w:p w14:paraId="4F9DC672" w14:textId="71D33AD3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5164D5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</w:tr>
      <w:tr w:rsidR="00972A0D" w:rsidRPr="00972A0D" w14:paraId="4E324C86" w14:textId="72D2D7DB" w:rsidTr="00D83B87">
        <w:trPr>
          <w:trHeight w:val="391"/>
        </w:trPr>
        <w:tc>
          <w:tcPr>
            <w:tcW w:w="0" w:type="auto"/>
          </w:tcPr>
          <w:p w14:paraId="739382DF" w14:textId="7AAE8A37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FS-4</w:t>
            </w:r>
          </w:p>
        </w:tc>
        <w:tc>
          <w:tcPr>
            <w:tcW w:w="0" w:type="auto"/>
          </w:tcPr>
          <w:p w14:paraId="2FF55D47" w14:textId="556CFA70" w:rsidR="0085236C" w:rsidRPr="00972A0D" w:rsidRDefault="008235D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-0.157</w:t>
            </w:r>
          </w:p>
        </w:tc>
        <w:tc>
          <w:tcPr>
            <w:tcW w:w="0" w:type="auto"/>
          </w:tcPr>
          <w:p w14:paraId="7D10AD01" w14:textId="6694C4FB" w:rsidR="0085236C" w:rsidRPr="00972A0D" w:rsidRDefault="008235DB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0.875</w:t>
            </w:r>
          </w:p>
        </w:tc>
        <w:tc>
          <w:tcPr>
            <w:tcW w:w="0" w:type="auto"/>
          </w:tcPr>
          <w:p w14:paraId="282B6CE1" w14:textId="0FD7713E" w:rsidR="0085236C" w:rsidRPr="00972A0D" w:rsidRDefault="008235D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0.205</w:t>
            </w:r>
          </w:p>
        </w:tc>
        <w:tc>
          <w:tcPr>
            <w:tcW w:w="0" w:type="auto"/>
          </w:tcPr>
          <w:p w14:paraId="03C9F348" w14:textId="04DA2300" w:rsidR="0085236C" w:rsidRPr="00972A0D" w:rsidRDefault="008235DB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0.838</w:t>
            </w:r>
          </w:p>
        </w:tc>
        <w:tc>
          <w:tcPr>
            <w:tcW w:w="0" w:type="auto"/>
          </w:tcPr>
          <w:p w14:paraId="5FECC458" w14:textId="3D16B069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FTS-4</w:t>
            </w:r>
          </w:p>
        </w:tc>
        <w:tc>
          <w:tcPr>
            <w:tcW w:w="0" w:type="auto"/>
          </w:tcPr>
          <w:p w14:paraId="15B84CE7" w14:textId="5949156A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3.478</w:t>
            </w:r>
          </w:p>
        </w:tc>
        <w:tc>
          <w:tcPr>
            <w:tcW w:w="0" w:type="auto"/>
          </w:tcPr>
          <w:p w14:paraId="52D088A0" w14:textId="49E28A3F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5164D5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  <w:tc>
          <w:tcPr>
            <w:tcW w:w="0" w:type="auto"/>
          </w:tcPr>
          <w:p w14:paraId="0F449D55" w14:textId="46F96DDE" w:rsidR="0085236C" w:rsidRPr="00972A0D" w:rsidRDefault="005164D5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3.556</w:t>
            </w:r>
          </w:p>
        </w:tc>
        <w:tc>
          <w:tcPr>
            <w:tcW w:w="0" w:type="auto"/>
          </w:tcPr>
          <w:p w14:paraId="1DAFE199" w14:textId="2F7EDEF2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5164D5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</w:tr>
      <w:tr w:rsidR="00972A0D" w:rsidRPr="00972A0D" w14:paraId="395EEEEE" w14:textId="7F6E79ED" w:rsidTr="00D83B87">
        <w:trPr>
          <w:trHeight w:val="391"/>
        </w:trPr>
        <w:tc>
          <w:tcPr>
            <w:tcW w:w="0" w:type="auto"/>
          </w:tcPr>
          <w:p w14:paraId="6F1172FC" w14:textId="0A0104DE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FS-5</w:t>
            </w:r>
          </w:p>
        </w:tc>
        <w:tc>
          <w:tcPr>
            <w:tcW w:w="0" w:type="auto"/>
          </w:tcPr>
          <w:p w14:paraId="51509E31" w14:textId="31E53236" w:rsidR="0085236C" w:rsidRPr="00972A0D" w:rsidRDefault="008235D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2.012</w:t>
            </w:r>
          </w:p>
        </w:tc>
        <w:tc>
          <w:tcPr>
            <w:tcW w:w="0" w:type="auto"/>
          </w:tcPr>
          <w:p w14:paraId="0B752D3A" w14:textId="03EEA7D9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0.044</w:t>
            </w:r>
            <w:r w:rsidR="008235DB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200EB9BE" w14:textId="37F95205" w:rsidR="0085236C" w:rsidRPr="00972A0D" w:rsidRDefault="008235D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2.283</w:t>
            </w:r>
          </w:p>
        </w:tc>
        <w:tc>
          <w:tcPr>
            <w:tcW w:w="0" w:type="auto"/>
          </w:tcPr>
          <w:p w14:paraId="2954D154" w14:textId="3B80DC9C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0.022</w:t>
            </w:r>
            <w:r w:rsidR="008235DB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2DF518D1" w14:textId="2A7A74FA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FTS-5</w:t>
            </w:r>
          </w:p>
        </w:tc>
        <w:tc>
          <w:tcPr>
            <w:tcW w:w="0" w:type="auto"/>
          </w:tcPr>
          <w:p w14:paraId="55BA0F7D" w14:textId="7D7EB717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3.028</w:t>
            </w:r>
          </w:p>
        </w:tc>
        <w:tc>
          <w:tcPr>
            <w:tcW w:w="0" w:type="auto"/>
          </w:tcPr>
          <w:p w14:paraId="60A588CC" w14:textId="7A70E811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0.002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04B187DA" w14:textId="25382B67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3.171</w:t>
            </w:r>
          </w:p>
        </w:tc>
        <w:tc>
          <w:tcPr>
            <w:tcW w:w="0" w:type="auto"/>
          </w:tcPr>
          <w:p w14:paraId="4C488703" w14:textId="5BE2FF85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0.001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  <w:tr w:rsidR="00972A0D" w:rsidRPr="00972A0D" w14:paraId="08A13383" w14:textId="15705921" w:rsidTr="00D83B87">
        <w:trPr>
          <w:trHeight w:val="391"/>
        </w:trPr>
        <w:tc>
          <w:tcPr>
            <w:tcW w:w="0" w:type="auto"/>
          </w:tcPr>
          <w:p w14:paraId="65BD1419" w14:textId="2B41E8A8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FS-6</w:t>
            </w:r>
          </w:p>
        </w:tc>
        <w:tc>
          <w:tcPr>
            <w:tcW w:w="0" w:type="auto"/>
          </w:tcPr>
          <w:p w14:paraId="6C0D377E" w14:textId="2D068A20" w:rsidR="0085236C" w:rsidRPr="00972A0D" w:rsidRDefault="008235D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2.429</w:t>
            </w:r>
          </w:p>
        </w:tc>
        <w:tc>
          <w:tcPr>
            <w:tcW w:w="0" w:type="auto"/>
          </w:tcPr>
          <w:p w14:paraId="21B8DF9F" w14:textId="10852AC1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0.015</w:t>
            </w:r>
            <w:r w:rsidR="008235DB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5593373D" w14:textId="3A5136D7" w:rsidR="0085236C" w:rsidRPr="00972A0D" w:rsidRDefault="008235D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2.715</w:t>
            </w:r>
          </w:p>
        </w:tc>
        <w:tc>
          <w:tcPr>
            <w:tcW w:w="0" w:type="auto"/>
          </w:tcPr>
          <w:p w14:paraId="4C6796C0" w14:textId="5713BA89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0.006</w:t>
            </w:r>
            <w:r w:rsidR="008235DB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7624C5E0" w14:textId="36E66394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FTS-6</w:t>
            </w:r>
          </w:p>
        </w:tc>
        <w:tc>
          <w:tcPr>
            <w:tcW w:w="0" w:type="auto"/>
          </w:tcPr>
          <w:p w14:paraId="03D6256A" w14:textId="03E852E3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2.527</w:t>
            </w:r>
          </w:p>
        </w:tc>
        <w:tc>
          <w:tcPr>
            <w:tcW w:w="0" w:type="auto"/>
          </w:tcPr>
          <w:p w14:paraId="7EE7B887" w14:textId="52B1336B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0.011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2EBDC781" w14:textId="46523FB7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2.684</w:t>
            </w:r>
          </w:p>
        </w:tc>
        <w:tc>
          <w:tcPr>
            <w:tcW w:w="0" w:type="auto"/>
          </w:tcPr>
          <w:p w14:paraId="12181511" w14:textId="4F9BD58A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0.007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  <w:tr w:rsidR="00972A0D" w:rsidRPr="00972A0D" w14:paraId="4497386B" w14:textId="40ECEAFE" w:rsidTr="00D83B87">
        <w:trPr>
          <w:trHeight w:val="391"/>
        </w:trPr>
        <w:tc>
          <w:tcPr>
            <w:tcW w:w="0" w:type="auto"/>
          </w:tcPr>
          <w:p w14:paraId="2E9B151A" w14:textId="785C341D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FS-7</w:t>
            </w:r>
          </w:p>
        </w:tc>
        <w:tc>
          <w:tcPr>
            <w:tcW w:w="0" w:type="auto"/>
          </w:tcPr>
          <w:p w14:paraId="4A556E1A" w14:textId="0B587E35" w:rsidR="0085236C" w:rsidRPr="00972A0D" w:rsidRDefault="000C1431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1.975</w:t>
            </w:r>
          </w:p>
        </w:tc>
        <w:tc>
          <w:tcPr>
            <w:tcW w:w="0" w:type="auto"/>
          </w:tcPr>
          <w:p w14:paraId="0E854FCE" w14:textId="47FB920A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0.048</w:t>
            </w:r>
            <w:r w:rsidR="000C1431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09C82ABC" w14:textId="629B2F9C" w:rsidR="0085236C" w:rsidRPr="00972A0D" w:rsidRDefault="000C1431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2.191</w:t>
            </w:r>
          </w:p>
        </w:tc>
        <w:tc>
          <w:tcPr>
            <w:tcW w:w="0" w:type="auto"/>
          </w:tcPr>
          <w:p w14:paraId="2B533EA5" w14:textId="21C99EB4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0.028</w:t>
            </w:r>
            <w:r w:rsidR="000C1431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475F1F76" w14:textId="3F86E68E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FTS-7</w:t>
            </w:r>
          </w:p>
        </w:tc>
        <w:tc>
          <w:tcPr>
            <w:tcW w:w="0" w:type="auto"/>
          </w:tcPr>
          <w:p w14:paraId="6C9C46E5" w14:textId="7273C6A2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3.342</w:t>
            </w:r>
          </w:p>
        </w:tc>
        <w:tc>
          <w:tcPr>
            <w:tcW w:w="0" w:type="auto"/>
          </w:tcPr>
          <w:p w14:paraId="6247F9ED" w14:textId="0BCC135A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  <w:tc>
          <w:tcPr>
            <w:tcW w:w="0" w:type="auto"/>
          </w:tcPr>
          <w:p w14:paraId="02319BBE" w14:textId="7C3D66D6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3.352</w:t>
            </w:r>
          </w:p>
        </w:tc>
        <w:tc>
          <w:tcPr>
            <w:tcW w:w="0" w:type="auto"/>
          </w:tcPr>
          <w:p w14:paraId="5BFFE67E" w14:textId="6A783972" w:rsidR="0085236C" w:rsidRPr="00972A0D" w:rsidRDefault="00100C3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</w:t>
            </w:r>
            <w:r w:rsidR="00972A0D" w:rsidRPr="00972A0D">
              <w:rPr>
                <w:rFonts w:eastAsia="宋体"/>
                <w:kern w:val="2"/>
                <w:sz w:val="18"/>
                <w:szCs w:val="18"/>
              </w:rPr>
              <w:t>000</w:t>
            </w:r>
            <w:r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</w:tr>
      <w:tr w:rsidR="00972A0D" w:rsidRPr="00972A0D" w14:paraId="0CE61FA2" w14:textId="033A4FE9" w:rsidTr="00D83B87">
        <w:trPr>
          <w:trHeight w:val="391"/>
        </w:trPr>
        <w:tc>
          <w:tcPr>
            <w:tcW w:w="0" w:type="auto"/>
          </w:tcPr>
          <w:p w14:paraId="47019823" w14:textId="7358347C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FS-8</w:t>
            </w:r>
          </w:p>
        </w:tc>
        <w:tc>
          <w:tcPr>
            <w:tcW w:w="0" w:type="auto"/>
          </w:tcPr>
          <w:p w14:paraId="25A8D17E" w14:textId="639B4A94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2.484</w:t>
            </w:r>
          </w:p>
        </w:tc>
        <w:tc>
          <w:tcPr>
            <w:tcW w:w="0" w:type="auto"/>
          </w:tcPr>
          <w:p w14:paraId="2336452B" w14:textId="3170F233" w:rsidR="0085236C" w:rsidRPr="00972A0D" w:rsidRDefault="00DB564B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0.013 *</w:t>
            </w:r>
          </w:p>
        </w:tc>
        <w:tc>
          <w:tcPr>
            <w:tcW w:w="0" w:type="auto"/>
          </w:tcPr>
          <w:p w14:paraId="274C851C" w14:textId="64FE81C2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2.825</w:t>
            </w:r>
          </w:p>
        </w:tc>
        <w:tc>
          <w:tcPr>
            <w:tcW w:w="0" w:type="auto"/>
          </w:tcPr>
          <w:p w14:paraId="74083CEA" w14:textId="2403676B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0.004</w:t>
            </w:r>
            <w:r w:rsidR="00DB564B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62A868EC" w14:textId="35479B7F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TID-0</w:t>
            </w:r>
          </w:p>
        </w:tc>
        <w:tc>
          <w:tcPr>
            <w:tcW w:w="0" w:type="auto"/>
          </w:tcPr>
          <w:p w14:paraId="5E9CDAED" w14:textId="5CD3C04B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3.414</w:t>
            </w:r>
          </w:p>
        </w:tc>
        <w:tc>
          <w:tcPr>
            <w:tcW w:w="0" w:type="auto"/>
          </w:tcPr>
          <w:p w14:paraId="41F5C42C" w14:textId="48AABA9F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  <w:tc>
          <w:tcPr>
            <w:tcW w:w="0" w:type="auto"/>
          </w:tcPr>
          <w:p w14:paraId="12DC30BB" w14:textId="2C673A9D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3.418</w:t>
            </w:r>
          </w:p>
        </w:tc>
        <w:tc>
          <w:tcPr>
            <w:tcW w:w="0" w:type="auto"/>
          </w:tcPr>
          <w:p w14:paraId="6F1852D7" w14:textId="474F3674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0.000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***</w:t>
            </w:r>
          </w:p>
        </w:tc>
      </w:tr>
      <w:tr w:rsidR="00972A0D" w:rsidRPr="00972A0D" w14:paraId="3CD70E3D" w14:textId="132F00F7" w:rsidTr="00D83B87">
        <w:trPr>
          <w:trHeight w:val="391"/>
        </w:trPr>
        <w:tc>
          <w:tcPr>
            <w:tcW w:w="0" w:type="auto"/>
          </w:tcPr>
          <w:p w14:paraId="170B94E3" w14:textId="214A21B7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FS-9</w:t>
            </w:r>
          </w:p>
        </w:tc>
        <w:tc>
          <w:tcPr>
            <w:tcW w:w="0" w:type="auto"/>
          </w:tcPr>
          <w:p w14:paraId="0869C828" w14:textId="2FD072A3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1.997</w:t>
            </w:r>
          </w:p>
        </w:tc>
        <w:tc>
          <w:tcPr>
            <w:tcW w:w="0" w:type="auto"/>
          </w:tcPr>
          <w:p w14:paraId="325B932B" w14:textId="40B509C8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0.045</w:t>
            </w:r>
            <w:r w:rsidR="00DB564B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61CE837D" w14:textId="63CECD1F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2.203</w:t>
            </w:r>
          </w:p>
        </w:tc>
        <w:tc>
          <w:tcPr>
            <w:tcW w:w="0" w:type="auto"/>
          </w:tcPr>
          <w:p w14:paraId="7E29B621" w14:textId="687BE9EB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0.027</w:t>
            </w:r>
            <w:r w:rsidR="00DB564B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0B2DC9E6" w14:textId="17251CAC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TID-1</w:t>
            </w:r>
          </w:p>
        </w:tc>
        <w:tc>
          <w:tcPr>
            <w:tcW w:w="0" w:type="auto"/>
          </w:tcPr>
          <w:p w14:paraId="68B4B8CF" w14:textId="3E80E157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2.95</w:t>
            </w:r>
            <w:r w:rsidR="004D6AB6">
              <w:rPr>
                <w:rFonts w:eastAsia="宋体" w:hint="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CE3D35B" w14:textId="36C543EA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31FA5AF7" w14:textId="670F4C56" w:rsidR="0085236C" w:rsidRPr="00972A0D" w:rsidRDefault="00100C3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2.882</w:t>
            </w:r>
          </w:p>
        </w:tc>
        <w:tc>
          <w:tcPr>
            <w:tcW w:w="0" w:type="auto"/>
          </w:tcPr>
          <w:p w14:paraId="0D44BBB5" w14:textId="3587F796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100C3D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  <w:tr w:rsidR="00972A0D" w:rsidRPr="00972A0D" w14:paraId="694C238B" w14:textId="20E1B62B" w:rsidTr="00D83B87">
        <w:trPr>
          <w:trHeight w:val="391"/>
        </w:trPr>
        <w:tc>
          <w:tcPr>
            <w:tcW w:w="0" w:type="auto"/>
          </w:tcPr>
          <w:p w14:paraId="6EBA4CE1" w14:textId="28FC88DA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TS-0</w:t>
            </w:r>
          </w:p>
        </w:tc>
        <w:tc>
          <w:tcPr>
            <w:tcW w:w="0" w:type="auto"/>
          </w:tcPr>
          <w:p w14:paraId="74484EA9" w14:textId="676E6CB2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2.363</w:t>
            </w:r>
          </w:p>
        </w:tc>
        <w:tc>
          <w:tcPr>
            <w:tcW w:w="0" w:type="auto"/>
          </w:tcPr>
          <w:p w14:paraId="7C245882" w14:textId="7FEE4876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0.018</w:t>
            </w:r>
            <w:r w:rsidR="00DB564B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6360E269" w14:textId="02911E4F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2.342</w:t>
            </w:r>
          </w:p>
        </w:tc>
        <w:tc>
          <w:tcPr>
            <w:tcW w:w="0" w:type="auto"/>
          </w:tcPr>
          <w:p w14:paraId="19646E56" w14:textId="7D5C7960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0.019</w:t>
            </w:r>
            <w:r w:rsidR="00DB564B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08B65FE4" w14:textId="05C9BB8B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TID-2</w:t>
            </w:r>
          </w:p>
        </w:tc>
        <w:tc>
          <w:tcPr>
            <w:tcW w:w="0" w:type="auto"/>
          </w:tcPr>
          <w:p w14:paraId="6BDF723C" w14:textId="2D0D300A" w:rsidR="0085236C" w:rsidRPr="00972A0D" w:rsidRDefault="004E4668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2.364</w:t>
            </w:r>
          </w:p>
        </w:tc>
        <w:tc>
          <w:tcPr>
            <w:tcW w:w="0" w:type="auto"/>
          </w:tcPr>
          <w:p w14:paraId="6317269E" w14:textId="6746A444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0.018</w:t>
            </w:r>
            <w:r w:rsidR="004E4668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19A955E1" w14:textId="16DC3509" w:rsidR="0085236C" w:rsidRPr="00972A0D" w:rsidRDefault="004E4668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2.362</w:t>
            </w:r>
          </w:p>
        </w:tc>
        <w:tc>
          <w:tcPr>
            <w:tcW w:w="0" w:type="auto"/>
          </w:tcPr>
          <w:p w14:paraId="0E1657EE" w14:textId="78EE5C00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0.018</w:t>
            </w:r>
            <w:r w:rsidR="004E4668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</w:tr>
      <w:tr w:rsidR="00972A0D" w:rsidRPr="00972A0D" w14:paraId="7C07E7E7" w14:textId="0A3803CE" w:rsidTr="00D83B87">
        <w:trPr>
          <w:trHeight w:val="391"/>
        </w:trPr>
        <w:tc>
          <w:tcPr>
            <w:tcW w:w="0" w:type="auto"/>
          </w:tcPr>
          <w:p w14:paraId="5B833950" w14:textId="56587CC2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TS-1</w:t>
            </w:r>
          </w:p>
        </w:tc>
        <w:tc>
          <w:tcPr>
            <w:tcW w:w="0" w:type="auto"/>
          </w:tcPr>
          <w:p w14:paraId="50E070AB" w14:textId="52EF1A01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2.496</w:t>
            </w:r>
          </w:p>
        </w:tc>
        <w:tc>
          <w:tcPr>
            <w:tcW w:w="0" w:type="auto"/>
          </w:tcPr>
          <w:p w14:paraId="543AA6CD" w14:textId="735EE35B" w:rsidR="0085236C" w:rsidRPr="00972A0D" w:rsidRDefault="00DB564B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0.012 *</w:t>
            </w:r>
          </w:p>
        </w:tc>
        <w:tc>
          <w:tcPr>
            <w:tcW w:w="0" w:type="auto"/>
          </w:tcPr>
          <w:p w14:paraId="47D04F82" w14:textId="4C9989FC" w:rsidR="0085236C" w:rsidRPr="00972A0D" w:rsidRDefault="00DB564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2.485</w:t>
            </w:r>
          </w:p>
        </w:tc>
        <w:tc>
          <w:tcPr>
            <w:tcW w:w="0" w:type="auto"/>
          </w:tcPr>
          <w:p w14:paraId="691DE029" w14:textId="00E1A847" w:rsidR="0085236C" w:rsidRPr="00972A0D" w:rsidRDefault="00DB564B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0.013 *</w:t>
            </w:r>
          </w:p>
        </w:tc>
        <w:tc>
          <w:tcPr>
            <w:tcW w:w="0" w:type="auto"/>
          </w:tcPr>
          <w:p w14:paraId="4B474BF1" w14:textId="272C7ACC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TID-3</w:t>
            </w:r>
          </w:p>
        </w:tc>
        <w:tc>
          <w:tcPr>
            <w:tcW w:w="0" w:type="auto"/>
          </w:tcPr>
          <w:p w14:paraId="6BF429C8" w14:textId="499625C3" w:rsidR="0085236C" w:rsidRPr="00972A0D" w:rsidRDefault="0018053E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1.792</w:t>
            </w:r>
          </w:p>
        </w:tc>
        <w:tc>
          <w:tcPr>
            <w:tcW w:w="0" w:type="auto"/>
          </w:tcPr>
          <w:p w14:paraId="25C1A73E" w14:textId="6B4C5B57" w:rsidR="0085236C" w:rsidRPr="00972A0D" w:rsidRDefault="0018053E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0.073</w:t>
            </w:r>
          </w:p>
        </w:tc>
        <w:tc>
          <w:tcPr>
            <w:tcW w:w="0" w:type="auto"/>
          </w:tcPr>
          <w:p w14:paraId="75EFCFF9" w14:textId="5C939CD8" w:rsidR="0085236C" w:rsidRPr="00972A0D" w:rsidRDefault="0018053E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1.893</w:t>
            </w:r>
          </w:p>
        </w:tc>
        <w:tc>
          <w:tcPr>
            <w:tcW w:w="0" w:type="auto"/>
          </w:tcPr>
          <w:p w14:paraId="21F6AE1C" w14:textId="388D2EB9" w:rsidR="0085236C" w:rsidRPr="00972A0D" w:rsidRDefault="0018053E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0.058</w:t>
            </w:r>
          </w:p>
        </w:tc>
      </w:tr>
      <w:tr w:rsidR="00972A0D" w:rsidRPr="00972A0D" w14:paraId="1F67B1F8" w14:textId="0F822B76" w:rsidTr="00D83B87">
        <w:trPr>
          <w:trHeight w:val="391"/>
        </w:trPr>
        <w:tc>
          <w:tcPr>
            <w:tcW w:w="0" w:type="auto"/>
          </w:tcPr>
          <w:p w14:paraId="477039E1" w14:textId="6823307D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TS-2</w:t>
            </w:r>
          </w:p>
        </w:tc>
        <w:tc>
          <w:tcPr>
            <w:tcW w:w="0" w:type="auto"/>
          </w:tcPr>
          <w:p w14:paraId="5AE52803" w14:textId="50927018" w:rsidR="0085236C" w:rsidRPr="00972A0D" w:rsidRDefault="005C7E0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2.536</w:t>
            </w:r>
          </w:p>
        </w:tc>
        <w:tc>
          <w:tcPr>
            <w:tcW w:w="0" w:type="auto"/>
          </w:tcPr>
          <w:p w14:paraId="3769489A" w14:textId="65A06A05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0.011</w:t>
            </w:r>
            <w:r w:rsidR="005C7E0C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08B465B6" w14:textId="46BE5FCA" w:rsidR="0085236C" w:rsidRPr="00972A0D" w:rsidRDefault="005C7E0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2.501</w:t>
            </w:r>
          </w:p>
        </w:tc>
        <w:tc>
          <w:tcPr>
            <w:tcW w:w="0" w:type="auto"/>
          </w:tcPr>
          <w:p w14:paraId="5D1309F2" w14:textId="7DD01294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0.012</w:t>
            </w:r>
            <w:r w:rsidR="005C7E0C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715BBDD8" w14:textId="706F9988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TID-4</w:t>
            </w:r>
          </w:p>
        </w:tc>
        <w:tc>
          <w:tcPr>
            <w:tcW w:w="0" w:type="auto"/>
          </w:tcPr>
          <w:p w14:paraId="73A7B44A" w14:textId="649C69F8" w:rsidR="0085236C" w:rsidRPr="00972A0D" w:rsidRDefault="009E1D1F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2.885</w:t>
            </w:r>
          </w:p>
        </w:tc>
        <w:tc>
          <w:tcPr>
            <w:tcW w:w="0" w:type="auto"/>
          </w:tcPr>
          <w:p w14:paraId="6EB5D868" w14:textId="6EDDEC06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9E1D1F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0A69BC25" w14:textId="1E715205" w:rsidR="0085236C" w:rsidRPr="00972A0D" w:rsidRDefault="009E1D1F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2.818</w:t>
            </w:r>
          </w:p>
        </w:tc>
        <w:tc>
          <w:tcPr>
            <w:tcW w:w="0" w:type="auto"/>
          </w:tcPr>
          <w:p w14:paraId="0FCA05B1" w14:textId="7702B88E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0.004</w:t>
            </w:r>
            <w:r w:rsidR="009E1D1F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  <w:tr w:rsidR="00972A0D" w:rsidRPr="00972A0D" w14:paraId="3D2AE786" w14:textId="54491724" w:rsidTr="00D83B87">
        <w:trPr>
          <w:trHeight w:val="391"/>
        </w:trPr>
        <w:tc>
          <w:tcPr>
            <w:tcW w:w="0" w:type="auto"/>
          </w:tcPr>
          <w:p w14:paraId="71F83BC6" w14:textId="3200CE35" w:rsidR="0085236C" w:rsidRPr="00972A0D" w:rsidRDefault="0085236C" w:rsidP="00A1199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TS-3</w:t>
            </w:r>
          </w:p>
        </w:tc>
        <w:tc>
          <w:tcPr>
            <w:tcW w:w="0" w:type="auto"/>
          </w:tcPr>
          <w:p w14:paraId="656A0AA2" w14:textId="6B73314B" w:rsidR="0085236C" w:rsidRPr="00972A0D" w:rsidRDefault="005C7E0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2.065</w:t>
            </w:r>
          </w:p>
        </w:tc>
        <w:tc>
          <w:tcPr>
            <w:tcW w:w="0" w:type="auto"/>
          </w:tcPr>
          <w:p w14:paraId="5B1A1CB4" w14:textId="3D36D4E0" w:rsidR="0085236C" w:rsidRPr="00972A0D" w:rsidRDefault="005C7E0C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0.039 *</w:t>
            </w:r>
          </w:p>
        </w:tc>
        <w:tc>
          <w:tcPr>
            <w:tcW w:w="0" w:type="auto"/>
          </w:tcPr>
          <w:p w14:paraId="26D31FE9" w14:textId="3EB6259E" w:rsidR="0085236C" w:rsidRPr="00972A0D" w:rsidRDefault="005C7E0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2.006</w:t>
            </w:r>
          </w:p>
        </w:tc>
        <w:tc>
          <w:tcPr>
            <w:tcW w:w="0" w:type="auto"/>
          </w:tcPr>
          <w:p w14:paraId="13CC1650" w14:textId="06D0655F" w:rsidR="0085236C" w:rsidRPr="00972A0D" w:rsidRDefault="005C7E0C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0.045 *</w:t>
            </w:r>
          </w:p>
        </w:tc>
        <w:tc>
          <w:tcPr>
            <w:tcW w:w="0" w:type="auto"/>
          </w:tcPr>
          <w:p w14:paraId="74122FA5" w14:textId="0461E3CE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TID-5</w:t>
            </w:r>
          </w:p>
        </w:tc>
        <w:tc>
          <w:tcPr>
            <w:tcW w:w="0" w:type="auto"/>
          </w:tcPr>
          <w:p w14:paraId="715D6637" w14:textId="205EAD24" w:rsidR="0085236C" w:rsidRPr="00972A0D" w:rsidRDefault="009E1D1F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-1.170</w:t>
            </w:r>
          </w:p>
        </w:tc>
        <w:tc>
          <w:tcPr>
            <w:tcW w:w="0" w:type="auto"/>
          </w:tcPr>
          <w:p w14:paraId="0716D820" w14:textId="36575A89" w:rsidR="0085236C" w:rsidRPr="00972A0D" w:rsidRDefault="009E1D1F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0.242</w:t>
            </w:r>
          </w:p>
        </w:tc>
        <w:tc>
          <w:tcPr>
            <w:tcW w:w="0" w:type="auto"/>
          </w:tcPr>
          <w:p w14:paraId="27CF3FCB" w14:textId="260593F5" w:rsidR="0085236C" w:rsidRPr="00972A0D" w:rsidRDefault="009E1D1F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-0.492</w:t>
            </w:r>
          </w:p>
        </w:tc>
        <w:tc>
          <w:tcPr>
            <w:tcW w:w="0" w:type="auto"/>
          </w:tcPr>
          <w:p w14:paraId="130990A1" w14:textId="41302477" w:rsidR="0085236C" w:rsidRPr="00972A0D" w:rsidRDefault="009E1D1F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0.623</w:t>
            </w:r>
          </w:p>
        </w:tc>
      </w:tr>
      <w:tr w:rsidR="00972A0D" w:rsidRPr="00972A0D" w14:paraId="0C80E6D6" w14:textId="70FE2E14" w:rsidTr="00D83B87">
        <w:trPr>
          <w:trHeight w:val="391"/>
        </w:trPr>
        <w:tc>
          <w:tcPr>
            <w:tcW w:w="0" w:type="auto"/>
          </w:tcPr>
          <w:p w14:paraId="30F78A43" w14:textId="48244FEC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TS-4</w:t>
            </w:r>
          </w:p>
        </w:tc>
        <w:tc>
          <w:tcPr>
            <w:tcW w:w="0" w:type="auto"/>
          </w:tcPr>
          <w:p w14:paraId="5B837BD8" w14:textId="5193B92C" w:rsidR="0085236C" w:rsidRPr="00972A0D" w:rsidRDefault="002F4F80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2.596</w:t>
            </w:r>
          </w:p>
        </w:tc>
        <w:tc>
          <w:tcPr>
            <w:tcW w:w="0" w:type="auto"/>
          </w:tcPr>
          <w:p w14:paraId="237FFEEA" w14:textId="03FECEE1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0.009</w:t>
            </w:r>
            <w:r w:rsidR="002F4F80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5DBC4E2C" w14:textId="6E8EB2AD" w:rsidR="0085236C" w:rsidRPr="00972A0D" w:rsidRDefault="002F4F80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2.564</w:t>
            </w:r>
          </w:p>
        </w:tc>
        <w:tc>
          <w:tcPr>
            <w:tcW w:w="0" w:type="auto"/>
          </w:tcPr>
          <w:p w14:paraId="006310EE" w14:textId="46998BEC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0.010</w:t>
            </w:r>
            <w:r w:rsidR="002F4F80" w:rsidRPr="00972A0D">
              <w:rPr>
                <w:rFonts w:eastAsia="宋体"/>
                <w:kern w:val="2"/>
                <w:sz w:val="18"/>
                <w:szCs w:val="18"/>
              </w:rPr>
              <w:t xml:space="preserve"> *</w:t>
            </w:r>
          </w:p>
        </w:tc>
        <w:tc>
          <w:tcPr>
            <w:tcW w:w="0" w:type="auto"/>
          </w:tcPr>
          <w:p w14:paraId="2E631889" w14:textId="3A6D10CE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TID-6</w:t>
            </w:r>
          </w:p>
        </w:tc>
        <w:tc>
          <w:tcPr>
            <w:tcW w:w="0" w:type="auto"/>
          </w:tcPr>
          <w:p w14:paraId="28E7A14E" w14:textId="7EFE9EEE" w:rsidR="0085236C" w:rsidRPr="00972A0D" w:rsidRDefault="009E1D1F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2.948</w:t>
            </w:r>
          </w:p>
        </w:tc>
        <w:tc>
          <w:tcPr>
            <w:tcW w:w="0" w:type="auto"/>
          </w:tcPr>
          <w:p w14:paraId="2198FC01" w14:textId="4DA314F8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9E1D1F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2846CBD5" w14:textId="686D2713" w:rsidR="0085236C" w:rsidRPr="00972A0D" w:rsidRDefault="009E1D1F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2.88</w:t>
            </w:r>
            <w:r w:rsidR="004D6AB6">
              <w:rPr>
                <w:rFonts w:eastAsia="宋体" w:hint="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23A9AF1" w14:textId="5E0A4EDB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0.004</w:t>
            </w:r>
            <w:r w:rsidR="009E1D1F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  <w:tr w:rsidR="00972A0D" w:rsidRPr="00972A0D" w14:paraId="44E5121A" w14:textId="7D56FC1E" w:rsidTr="00D83B87">
        <w:trPr>
          <w:trHeight w:val="391"/>
        </w:trPr>
        <w:tc>
          <w:tcPr>
            <w:tcW w:w="0" w:type="auto"/>
          </w:tcPr>
          <w:p w14:paraId="2A969FF7" w14:textId="54EA1C7F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HSD-0</w:t>
            </w:r>
          </w:p>
        </w:tc>
        <w:tc>
          <w:tcPr>
            <w:tcW w:w="0" w:type="auto"/>
          </w:tcPr>
          <w:p w14:paraId="47F14A4B" w14:textId="09A47480" w:rsidR="0085236C" w:rsidRPr="00972A0D" w:rsidRDefault="0047038D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2.981</w:t>
            </w:r>
          </w:p>
        </w:tc>
        <w:tc>
          <w:tcPr>
            <w:tcW w:w="0" w:type="auto"/>
          </w:tcPr>
          <w:p w14:paraId="6F83A1EA" w14:textId="547AAFD0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0.002</w:t>
            </w:r>
            <w:r w:rsidR="0047038D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0F2C396D" w14:textId="707B580A" w:rsidR="0085236C" w:rsidRPr="00972A0D" w:rsidRDefault="00FC196B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2.913</w:t>
            </w:r>
          </w:p>
        </w:tc>
        <w:tc>
          <w:tcPr>
            <w:tcW w:w="0" w:type="auto"/>
          </w:tcPr>
          <w:p w14:paraId="27E79063" w14:textId="2362928D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FC196B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6627D33D" w14:textId="172086A6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HSD-2</w:t>
            </w:r>
          </w:p>
        </w:tc>
        <w:tc>
          <w:tcPr>
            <w:tcW w:w="0" w:type="auto"/>
          </w:tcPr>
          <w:p w14:paraId="525FE71E" w14:textId="186D36E2" w:rsidR="0085236C" w:rsidRPr="00972A0D" w:rsidRDefault="00CD46B9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2.935</w:t>
            </w:r>
          </w:p>
        </w:tc>
        <w:tc>
          <w:tcPr>
            <w:tcW w:w="0" w:type="auto"/>
          </w:tcPr>
          <w:p w14:paraId="31C6F1C8" w14:textId="3114FC8E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0.003</w:t>
            </w:r>
            <w:r w:rsidR="00CD46B9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7602E16C" w14:textId="0A0619EF" w:rsidR="0085236C" w:rsidRPr="00972A0D" w:rsidRDefault="005E3831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2.868</w:t>
            </w:r>
          </w:p>
        </w:tc>
        <w:tc>
          <w:tcPr>
            <w:tcW w:w="0" w:type="auto"/>
          </w:tcPr>
          <w:p w14:paraId="0D1312AC" w14:textId="0C3931D0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0.004</w:t>
            </w:r>
            <w:r w:rsidR="005E3831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  <w:tr w:rsidR="00972A0D" w:rsidRPr="00972A0D" w14:paraId="09EE1185" w14:textId="2FC0090E" w:rsidTr="00D83B87">
        <w:trPr>
          <w:trHeight w:val="391"/>
        </w:trPr>
        <w:tc>
          <w:tcPr>
            <w:tcW w:w="0" w:type="auto"/>
          </w:tcPr>
          <w:p w14:paraId="34C15256" w14:textId="345422CF" w:rsidR="0085236C" w:rsidRPr="00972A0D" w:rsidRDefault="0085236C" w:rsidP="00DA369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HSD-1</w:t>
            </w:r>
          </w:p>
        </w:tc>
        <w:tc>
          <w:tcPr>
            <w:tcW w:w="0" w:type="auto"/>
          </w:tcPr>
          <w:p w14:paraId="58BC965E" w14:textId="2A740FA9" w:rsidR="0085236C" w:rsidRPr="00972A0D" w:rsidRDefault="00C1028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2.713</w:t>
            </w:r>
          </w:p>
        </w:tc>
        <w:tc>
          <w:tcPr>
            <w:tcW w:w="0" w:type="auto"/>
          </w:tcPr>
          <w:p w14:paraId="77807F23" w14:textId="7B8F56E3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0.006</w:t>
            </w:r>
            <w:r w:rsidR="00C1028C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6371419D" w14:textId="09CFA24F" w:rsidR="0085236C" w:rsidRPr="00972A0D" w:rsidRDefault="00C1028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2.649</w:t>
            </w:r>
          </w:p>
        </w:tc>
        <w:tc>
          <w:tcPr>
            <w:tcW w:w="0" w:type="auto"/>
          </w:tcPr>
          <w:p w14:paraId="179A5003" w14:textId="79689B91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0.008</w:t>
            </w:r>
            <w:r w:rsidR="00C1028C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43CBC8FE" w14:textId="55DA3DE2" w:rsidR="0085236C" w:rsidRPr="00972A0D" w:rsidRDefault="0085236C" w:rsidP="00972A0D">
            <w:pPr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972A0D">
              <w:rPr>
                <w:rFonts w:ascii="Arial" w:eastAsia="宋体" w:hAnsi="Arial" w:cs="Arial"/>
                <w:kern w:val="2"/>
                <w:sz w:val="18"/>
                <w:szCs w:val="18"/>
              </w:rPr>
              <w:t>HSD-3</w:t>
            </w:r>
          </w:p>
        </w:tc>
        <w:tc>
          <w:tcPr>
            <w:tcW w:w="0" w:type="auto"/>
          </w:tcPr>
          <w:p w14:paraId="5AECB256" w14:textId="136E82B2" w:rsidR="0085236C" w:rsidRPr="00972A0D" w:rsidRDefault="00C1028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2.876</w:t>
            </w:r>
          </w:p>
        </w:tc>
        <w:tc>
          <w:tcPr>
            <w:tcW w:w="0" w:type="auto"/>
          </w:tcPr>
          <w:p w14:paraId="189B8114" w14:textId="127365D5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0.004</w:t>
            </w:r>
            <w:r w:rsidR="00C1028C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  <w:tc>
          <w:tcPr>
            <w:tcW w:w="0" w:type="auto"/>
          </w:tcPr>
          <w:p w14:paraId="6DCCDBFE" w14:textId="1BA4CC7E" w:rsidR="0085236C" w:rsidRPr="00972A0D" w:rsidRDefault="00C1028C" w:rsidP="004D6AB6">
            <w:pPr>
              <w:jc w:val="right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2.807</w:t>
            </w:r>
          </w:p>
        </w:tc>
        <w:tc>
          <w:tcPr>
            <w:tcW w:w="0" w:type="auto"/>
          </w:tcPr>
          <w:p w14:paraId="75283D3E" w14:textId="26804E03" w:rsidR="0085236C" w:rsidRPr="00972A0D" w:rsidRDefault="00972A0D" w:rsidP="004D6AB6">
            <w:pPr>
              <w:jc w:val="both"/>
              <w:rPr>
                <w:rFonts w:eastAsia="宋体"/>
                <w:kern w:val="2"/>
                <w:sz w:val="18"/>
                <w:szCs w:val="18"/>
              </w:rPr>
            </w:pPr>
            <w:r w:rsidRPr="00972A0D">
              <w:rPr>
                <w:rFonts w:eastAsia="宋体"/>
                <w:kern w:val="2"/>
                <w:sz w:val="18"/>
                <w:szCs w:val="18"/>
              </w:rPr>
              <w:t>0.005</w:t>
            </w:r>
            <w:r w:rsidR="00C1028C" w:rsidRPr="00972A0D">
              <w:rPr>
                <w:rFonts w:eastAsia="宋体"/>
                <w:kern w:val="2"/>
                <w:sz w:val="18"/>
                <w:szCs w:val="18"/>
              </w:rPr>
              <w:t xml:space="preserve"> **</w:t>
            </w:r>
          </w:p>
        </w:tc>
      </w:tr>
    </w:tbl>
    <w:p w14:paraId="2295E455" w14:textId="77777777" w:rsidR="00292FB6" w:rsidRPr="003D7CBF" w:rsidRDefault="00292FB6" w:rsidP="00292FB6">
      <w:pPr>
        <w:rPr>
          <w:rFonts w:eastAsia="宋体"/>
          <w:b/>
          <w:kern w:val="2"/>
          <w:sz w:val="21"/>
          <w:szCs w:val="21"/>
        </w:rPr>
      </w:pPr>
      <w:proofErr w:type="spellStart"/>
      <w:r w:rsidRPr="003D7CBF">
        <w:rPr>
          <w:rFonts w:eastAsia="宋体"/>
          <w:b/>
          <w:kern w:val="2"/>
          <w:sz w:val="21"/>
          <w:szCs w:val="21"/>
        </w:rPr>
        <w:t>Signif</w:t>
      </w:r>
      <w:proofErr w:type="spellEnd"/>
      <w:r w:rsidRPr="003D7CBF">
        <w:rPr>
          <w:rFonts w:eastAsia="宋体"/>
          <w:b/>
          <w:kern w:val="2"/>
          <w:sz w:val="21"/>
          <w:szCs w:val="21"/>
        </w:rPr>
        <w:t xml:space="preserve">. codes:  0 ‘***’ 0.001 ‘**’ 0.01 ‘*’ 0.05 ‘.’ 0.1 </w:t>
      </w:r>
      <w:proofErr w:type="gramStart"/>
      <w:r w:rsidRPr="003D7CBF">
        <w:rPr>
          <w:rFonts w:eastAsia="宋体"/>
          <w:b/>
          <w:kern w:val="2"/>
          <w:sz w:val="21"/>
          <w:szCs w:val="21"/>
        </w:rPr>
        <w:t>‘ ’</w:t>
      </w:r>
      <w:proofErr w:type="gramEnd"/>
      <w:r w:rsidRPr="003D7CBF">
        <w:rPr>
          <w:rFonts w:eastAsia="宋体"/>
          <w:b/>
          <w:kern w:val="2"/>
          <w:sz w:val="21"/>
          <w:szCs w:val="21"/>
        </w:rPr>
        <w:t xml:space="preserve"> 1</w:t>
      </w:r>
    </w:p>
    <w:p w14:paraId="307C9A48" w14:textId="77777777" w:rsidR="000F4715" w:rsidRDefault="000F4715" w:rsidP="00A1199D">
      <w:pPr>
        <w:rPr>
          <w:rFonts w:ascii="Arial" w:hAnsi="Arial" w:cs="Arial"/>
          <w:color w:val="000000"/>
          <w:sz w:val="32"/>
          <w:szCs w:val="32"/>
        </w:rPr>
      </w:pPr>
    </w:p>
    <w:p w14:paraId="53BEF65E" w14:textId="05E5E5B3" w:rsidR="00902E02" w:rsidRPr="00902E02" w:rsidRDefault="00902E02" w:rsidP="00902E02">
      <w:pPr>
        <w:pStyle w:val="a9"/>
        <w:widowControl w:val="0"/>
        <w:numPr>
          <w:ilvl w:val="0"/>
          <w:numId w:val="6"/>
        </w:numPr>
        <w:adjustRightInd w:val="0"/>
        <w:ind w:firstLineChars="0"/>
        <w:jc w:val="both"/>
        <w:textAlignment w:val="baseline"/>
        <w:rPr>
          <w:rFonts w:eastAsia="宋体"/>
          <w:b/>
          <w:sz w:val="28"/>
          <w:szCs w:val="28"/>
        </w:rPr>
      </w:pPr>
      <w:r w:rsidRPr="00902E02">
        <w:rPr>
          <w:rFonts w:eastAsia="宋体"/>
          <w:b/>
          <w:sz w:val="28"/>
          <w:szCs w:val="28"/>
        </w:rPr>
        <w:lastRenderedPageBreak/>
        <w:t>Conclusion</w:t>
      </w:r>
    </w:p>
    <w:p w14:paraId="5822E141" w14:textId="6F7C2A5F" w:rsidR="006D66CF" w:rsidRPr="00B26DF1" w:rsidRDefault="00B26DF1" w:rsidP="00A74384">
      <w:pPr>
        <w:jc w:val="both"/>
        <w:rPr>
          <w:rFonts w:ascii="Times" w:hAnsi="Times" w:cs="Times"/>
          <w:color w:val="000000"/>
          <w:sz w:val="26"/>
          <w:szCs w:val="26"/>
        </w:rPr>
      </w:pPr>
      <w:r w:rsidRPr="00B26DF1">
        <w:rPr>
          <w:rFonts w:ascii="Times" w:hAnsi="Times" w:cs="Times"/>
          <w:color w:val="000000"/>
          <w:sz w:val="26"/>
          <w:szCs w:val="26"/>
        </w:rPr>
        <w:t xml:space="preserve">As an empirical study, this paper shows that the 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Chinese </w:t>
      </w:r>
      <w:r w:rsidRPr="00256677">
        <w:rPr>
          <w:rFonts w:ascii="Times" w:hAnsi="Times" w:cs="Times"/>
          <w:color w:val="000000"/>
          <w:sz w:val="26"/>
          <w:szCs w:val="26"/>
        </w:rPr>
        <w:t xml:space="preserve">A-share </w:t>
      </w:r>
      <w:r>
        <w:rPr>
          <w:rFonts w:ascii="Times" w:hAnsi="Times" w:cs="Times" w:hint="eastAsia"/>
          <w:color w:val="000000"/>
          <w:sz w:val="26"/>
          <w:szCs w:val="26"/>
        </w:rPr>
        <w:t xml:space="preserve">market </w:t>
      </w:r>
      <w:r w:rsidR="00EF39C3">
        <w:rPr>
          <w:rFonts w:ascii="Times" w:hAnsi="Times" w:cs="Times"/>
          <w:color w:val="000000"/>
          <w:sz w:val="26"/>
          <w:szCs w:val="26"/>
        </w:rPr>
        <w:t>do</w:t>
      </w:r>
      <w:r w:rsidR="00EF39C3">
        <w:rPr>
          <w:rFonts w:ascii="Times" w:hAnsi="Times" w:cs="Times" w:hint="eastAsia"/>
          <w:color w:val="000000"/>
          <w:sz w:val="26"/>
          <w:szCs w:val="26"/>
        </w:rPr>
        <w:t>es</w:t>
      </w:r>
      <w:r w:rsidR="00EF39C3">
        <w:rPr>
          <w:rFonts w:ascii="Times" w:hAnsi="Times" w:cs="Times"/>
          <w:color w:val="000000"/>
          <w:sz w:val="26"/>
          <w:szCs w:val="26"/>
        </w:rPr>
        <w:t xml:space="preserve"> </w:t>
      </w:r>
      <w:r>
        <w:rPr>
          <w:rFonts w:ascii="Times" w:hAnsi="Times" w:cs="Times"/>
          <w:color w:val="000000"/>
          <w:sz w:val="26"/>
          <w:szCs w:val="26"/>
        </w:rPr>
        <w:t xml:space="preserve">have </w:t>
      </w:r>
      <w:r w:rsidR="00B74378">
        <w:rPr>
          <w:rFonts w:ascii="Times" w:hAnsi="Times" w:cs="Times"/>
          <w:color w:val="000000"/>
          <w:sz w:val="26"/>
          <w:szCs w:val="26"/>
        </w:rPr>
        <w:t>momentum effect, when we consider the momentum definition as “buying winners and selling losers”.</w:t>
      </w:r>
      <w:r w:rsidR="00A74384">
        <w:rPr>
          <w:rFonts w:ascii="Times" w:hAnsi="Times" w:cs="Times"/>
          <w:color w:val="000000"/>
          <w:sz w:val="26"/>
          <w:szCs w:val="26"/>
        </w:rPr>
        <w:t xml:space="preserve"> The sort and buy frame can incorporate all kinds of information set available. Each set or their combinations can yield better </w:t>
      </w:r>
      <w:r w:rsidR="00704A1F">
        <w:rPr>
          <w:rFonts w:ascii="Times" w:hAnsi="Times" w:cs="Times"/>
          <w:color w:val="000000"/>
          <w:sz w:val="26"/>
          <w:szCs w:val="26"/>
        </w:rPr>
        <w:t>performance series data than market index which cannot be explained by FF3 model.</w:t>
      </w:r>
      <w:r w:rsidR="00A74384"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1BFAC452" w14:textId="77777777" w:rsidR="0085236C" w:rsidRDefault="0085236C" w:rsidP="00A1199D">
      <w:pPr>
        <w:rPr>
          <w:rFonts w:ascii="Arial" w:hAnsi="Arial" w:cs="Arial"/>
          <w:color w:val="000000"/>
          <w:sz w:val="32"/>
          <w:szCs w:val="32"/>
        </w:rPr>
      </w:pPr>
    </w:p>
    <w:p w14:paraId="7E4A3169" w14:textId="07998E0F" w:rsidR="0085236C" w:rsidRPr="00182793" w:rsidRDefault="00DF536F" w:rsidP="00182793">
      <w:pPr>
        <w:pStyle w:val="HTML"/>
        <w:jc w:val="both"/>
        <w:rPr>
          <w:rFonts w:ascii="Times" w:hAnsi="Times" w:cs="Times"/>
          <w:color w:val="000000"/>
          <w:sz w:val="26"/>
          <w:szCs w:val="26"/>
        </w:rPr>
      </w:pPr>
      <w:r w:rsidRPr="00DF536F">
        <w:rPr>
          <w:rFonts w:ascii="Times" w:hAnsi="Times" w:cs="Times"/>
          <w:color w:val="000000"/>
          <w:sz w:val="26"/>
          <w:szCs w:val="26"/>
        </w:rPr>
        <w:t>The more important issue we want to point out is that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  <w:r w:rsidRPr="0028120B">
        <w:rPr>
          <w:rFonts w:ascii="Times" w:hAnsi="Times" w:cs="Times"/>
          <w:color w:val="000000"/>
          <w:sz w:val="26"/>
          <w:szCs w:val="26"/>
        </w:rPr>
        <w:t xml:space="preserve">Evolutionary </w:t>
      </w:r>
      <w:r w:rsidR="0026584B">
        <w:rPr>
          <w:rFonts w:ascii="Times" w:hAnsi="Times" w:cs="Times"/>
          <w:color w:val="000000"/>
          <w:sz w:val="26"/>
          <w:szCs w:val="26"/>
        </w:rPr>
        <w:t>C</w:t>
      </w:r>
      <w:r w:rsidRPr="0028120B">
        <w:rPr>
          <w:rFonts w:ascii="Times" w:hAnsi="Times" w:cs="Times"/>
          <w:color w:val="000000"/>
          <w:sz w:val="26"/>
          <w:szCs w:val="26"/>
        </w:rPr>
        <w:t xml:space="preserve">omputation, which is one branch of AI techniques could be applied in </w:t>
      </w:r>
      <w:r w:rsidR="0028120B" w:rsidRPr="0028120B">
        <w:rPr>
          <w:rFonts w:ascii="Times" w:hAnsi="Times" w:cs="Times"/>
          <w:color w:val="000000"/>
          <w:sz w:val="26"/>
          <w:szCs w:val="26"/>
        </w:rPr>
        <w:t>strategy building process when dealing with asset pricing problem.</w:t>
      </w:r>
      <w:r w:rsidR="00B917EE">
        <w:rPr>
          <w:rFonts w:ascii="Times" w:hAnsi="Times" w:cs="Times"/>
          <w:color w:val="000000"/>
          <w:sz w:val="26"/>
          <w:szCs w:val="26"/>
        </w:rPr>
        <w:t xml:space="preserve"> This combination can level up the efficiency of former related area of studies</w:t>
      </w:r>
      <w:r w:rsidR="004D0A57">
        <w:rPr>
          <w:rFonts w:ascii="Times" w:hAnsi="Times" w:cs="Times"/>
          <w:color w:val="000000"/>
          <w:sz w:val="26"/>
          <w:szCs w:val="26"/>
        </w:rPr>
        <w:t xml:space="preserve">, </w:t>
      </w:r>
      <w:r w:rsidR="00BC038B">
        <w:rPr>
          <w:rFonts w:ascii="Times" w:hAnsi="Times" w:cs="Times"/>
          <w:color w:val="000000"/>
          <w:sz w:val="26"/>
          <w:szCs w:val="26"/>
        </w:rPr>
        <w:t>provides</w:t>
      </w:r>
      <w:r w:rsidR="004D0A57">
        <w:rPr>
          <w:rFonts w:ascii="Times" w:hAnsi="Times" w:cs="Times"/>
          <w:color w:val="000000"/>
          <w:sz w:val="26"/>
          <w:szCs w:val="26"/>
        </w:rPr>
        <w:t xml:space="preserve"> more </w:t>
      </w:r>
      <w:r w:rsidR="00BC038B">
        <w:rPr>
          <w:rFonts w:ascii="Times" w:hAnsi="Times" w:cs="Times"/>
          <w:color w:val="000000"/>
          <w:sz w:val="26"/>
          <w:szCs w:val="26"/>
        </w:rPr>
        <w:t xml:space="preserve">prudent evidence to accept or reject any given hypothetical conclusion. Specifically, whether </w:t>
      </w:r>
      <w:r w:rsidR="00E53205">
        <w:rPr>
          <w:rFonts w:ascii="Times" w:hAnsi="Times" w:cs="Times"/>
          <w:color w:val="000000"/>
          <w:sz w:val="26"/>
          <w:szCs w:val="26"/>
        </w:rPr>
        <w:t xml:space="preserve">there is a momentum effect in </w:t>
      </w:r>
      <w:r w:rsidR="00E53205">
        <w:rPr>
          <w:rFonts w:ascii="Times" w:hAnsi="Times" w:cs="Times" w:hint="eastAsia"/>
          <w:color w:val="000000"/>
          <w:sz w:val="26"/>
          <w:szCs w:val="26"/>
        </w:rPr>
        <w:t xml:space="preserve">Chinese </w:t>
      </w:r>
      <w:r w:rsidR="00E53205" w:rsidRPr="00256677">
        <w:rPr>
          <w:rFonts w:ascii="Times" w:hAnsi="Times" w:cs="Times"/>
          <w:color w:val="000000"/>
          <w:sz w:val="26"/>
          <w:szCs w:val="26"/>
        </w:rPr>
        <w:t>A-share</w:t>
      </w:r>
      <w:r w:rsidR="00E53205">
        <w:rPr>
          <w:rFonts w:ascii="Times" w:hAnsi="Times" w:cs="Times"/>
          <w:color w:val="000000"/>
          <w:sz w:val="26"/>
          <w:szCs w:val="26"/>
        </w:rPr>
        <w:t xml:space="preserve"> market in this paper or follow the implication of improving FF3 model mentioned in [4] could be the </w:t>
      </w:r>
      <w:r w:rsidR="00182793">
        <w:rPr>
          <w:rFonts w:ascii="Times" w:hAnsi="Times" w:cs="Times"/>
          <w:color w:val="000000"/>
          <w:sz w:val="26"/>
          <w:szCs w:val="26"/>
        </w:rPr>
        <w:t>s</w:t>
      </w:r>
      <w:r w:rsidR="00182793" w:rsidRPr="00182793">
        <w:rPr>
          <w:rFonts w:ascii="Times" w:hAnsi="Times" w:cs="Times"/>
          <w:color w:val="000000"/>
          <w:sz w:val="26"/>
          <w:szCs w:val="26"/>
        </w:rPr>
        <w:t>pecific application scenarios</w:t>
      </w:r>
      <w:r w:rsidR="00182793">
        <w:rPr>
          <w:rFonts w:ascii="Times" w:hAnsi="Times" w:cs="Times" w:hint="eastAsia"/>
          <w:color w:val="000000"/>
          <w:sz w:val="26"/>
          <w:szCs w:val="26"/>
        </w:rPr>
        <w:t xml:space="preserve"> for GEP technique.</w:t>
      </w:r>
    </w:p>
    <w:p w14:paraId="7F568F1D" w14:textId="77777777" w:rsidR="0085236C" w:rsidRDefault="0085236C" w:rsidP="00A1199D">
      <w:pPr>
        <w:rPr>
          <w:rFonts w:ascii="Arial" w:hAnsi="Arial" w:cs="Arial"/>
          <w:color w:val="000000"/>
          <w:sz w:val="32"/>
          <w:szCs w:val="32"/>
        </w:rPr>
      </w:pPr>
    </w:p>
    <w:p w14:paraId="30F0E7F6" w14:textId="21B6B5E5" w:rsidR="00A2694A" w:rsidRPr="0085288B" w:rsidRDefault="00A2694A" w:rsidP="00A1199D">
      <w:pPr>
        <w:rPr>
          <w:rFonts w:ascii="Arial" w:eastAsia="宋体" w:hAnsi="Arial" w:cs="Arial"/>
          <w:kern w:val="2"/>
          <w:sz w:val="18"/>
          <w:szCs w:val="18"/>
        </w:rPr>
      </w:pPr>
    </w:p>
    <w:p w14:paraId="2C3543D4" w14:textId="77777777" w:rsidR="00DC4A8C" w:rsidRPr="00B44AA1" w:rsidRDefault="00DC4A8C" w:rsidP="003C7916">
      <w:pPr>
        <w:autoSpaceDE w:val="0"/>
        <w:autoSpaceDN w:val="0"/>
        <w:adjustRightInd w:val="0"/>
        <w:jc w:val="both"/>
        <w:textAlignment w:val="bottom"/>
        <w:rPr>
          <w:rFonts w:eastAsia="PMingLiU"/>
          <w:b/>
          <w:color w:val="000000"/>
          <w:sz w:val="30"/>
          <w:szCs w:val="30"/>
          <w:lang w:eastAsia="zh-TW"/>
        </w:rPr>
        <w:sectPr w:rsidR="00DC4A8C" w:rsidRPr="00B44AA1" w:rsidSect="00580ABD"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0F505A54" w14:textId="0A111940" w:rsidR="003C7225" w:rsidRDefault="00500059" w:rsidP="00AB473D">
      <w:pPr>
        <w:autoSpaceDE w:val="0"/>
        <w:autoSpaceDN w:val="0"/>
        <w:adjustRightInd w:val="0"/>
        <w:jc w:val="both"/>
        <w:textAlignment w:val="bottom"/>
        <w:outlineLvl w:val="0"/>
        <w:rPr>
          <w:rFonts w:eastAsia="PMingLiU"/>
          <w:b/>
          <w:color w:val="000000"/>
          <w:sz w:val="30"/>
          <w:szCs w:val="30"/>
        </w:rPr>
      </w:pPr>
      <w:r w:rsidRPr="003C7916">
        <w:rPr>
          <w:rFonts w:eastAsia="PMingLiU"/>
          <w:b/>
          <w:color w:val="000000"/>
          <w:sz w:val="30"/>
          <w:szCs w:val="30"/>
          <w:lang w:eastAsia="zh-TW"/>
        </w:rPr>
        <w:lastRenderedPageBreak/>
        <w:t xml:space="preserve">References </w:t>
      </w:r>
    </w:p>
    <w:p w14:paraId="52E47AFB" w14:textId="77777777" w:rsidR="003C7916" w:rsidRPr="003C7916" w:rsidRDefault="003C7916" w:rsidP="003C7916">
      <w:pPr>
        <w:autoSpaceDE w:val="0"/>
        <w:autoSpaceDN w:val="0"/>
        <w:adjustRightInd w:val="0"/>
        <w:jc w:val="both"/>
        <w:textAlignment w:val="bottom"/>
        <w:rPr>
          <w:rFonts w:eastAsia="PMingLiU"/>
          <w:b/>
          <w:color w:val="000000"/>
          <w:sz w:val="30"/>
          <w:szCs w:val="30"/>
        </w:rPr>
      </w:pPr>
    </w:p>
    <w:p w14:paraId="1EE58A3E" w14:textId="6F97D671" w:rsidR="00A50CAC" w:rsidRPr="006D66CF" w:rsidRDefault="00576BE0" w:rsidP="006D66CF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 w:rsidRPr="000765F9">
        <w:rPr>
          <w:rFonts w:ascii="Arial" w:hAnsi="Arial"/>
          <w:sz w:val="20"/>
        </w:rPr>
        <w:t xml:space="preserve">[1] </w:t>
      </w:r>
      <w:r w:rsidR="008D404E" w:rsidRPr="000765F9">
        <w:rPr>
          <w:rFonts w:ascii="Arial" w:hAnsi="Arial"/>
          <w:sz w:val="20"/>
        </w:rPr>
        <w:t xml:space="preserve">C. L. </w:t>
      </w:r>
      <w:proofErr w:type="spellStart"/>
      <w:r w:rsidR="00EE1AAD" w:rsidRPr="000765F9">
        <w:rPr>
          <w:rFonts w:ascii="Arial" w:hAnsi="Arial"/>
          <w:sz w:val="20"/>
        </w:rPr>
        <w:t>Dunis</w:t>
      </w:r>
      <w:proofErr w:type="spellEnd"/>
      <w:r w:rsidR="00EE1AAD" w:rsidRPr="000765F9">
        <w:rPr>
          <w:rFonts w:ascii="Arial" w:hAnsi="Arial"/>
          <w:sz w:val="20"/>
        </w:rPr>
        <w:t xml:space="preserve">, </w:t>
      </w:r>
      <w:r w:rsidR="00A50CAC" w:rsidRPr="000765F9">
        <w:rPr>
          <w:rFonts w:ascii="Arial" w:hAnsi="Arial"/>
          <w:sz w:val="20"/>
        </w:rPr>
        <w:t>P. W. Middleton</w:t>
      </w:r>
      <w:r w:rsidR="00EE1AAD" w:rsidRPr="000765F9">
        <w:rPr>
          <w:rFonts w:ascii="Arial" w:hAnsi="Arial"/>
          <w:sz w:val="20"/>
        </w:rPr>
        <w:t xml:space="preserve">, </w:t>
      </w:r>
      <w:r w:rsidR="00A50CAC" w:rsidRPr="000765F9">
        <w:rPr>
          <w:rFonts w:ascii="Arial" w:hAnsi="Arial"/>
          <w:sz w:val="20"/>
        </w:rPr>
        <w:t xml:space="preserve">A. </w:t>
      </w:r>
      <w:proofErr w:type="spellStart"/>
      <w:r w:rsidR="00EE1AAD" w:rsidRPr="000765F9">
        <w:rPr>
          <w:rFonts w:ascii="Arial" w:hAnsi="Arial"/>
          <w:sz w:val="20"/>
        </w:rPr>
        <w:t>Karathanasopolous</w:t>
      </w:r>
      <w:proofErr w:type="spellEnd"/>
      <w:r w:rsidR="00EE1AAD" w:rsidRPr="000765F9">
        <w:rPr>
          <w:rFonts w:ascii="Arial" w:hAnsi="Arial"/>
          <w:sz w:val="20"/>
        </w:rPr>
        <w:t>,</w:t>
      </w:r>
      <w:r w:rsidR="00A50CAC" w:rsidRPr="000765F9">
        <w:rPr>
          <w:rFonts w:ascii="Arial" w:hAnsi="Arial"/>
          <w:sz w:val="20"/>
        </w:rPr>
        <w:t xml:space="preserve"> and K. A.</w:t>
      </w:r>
      <w:r w:rsidR="00EE1AAD" w:rsidRPr="000765F9">
        <w:rPr>
          <w:rFonts w:ascii="Arial" w:hAnsi="Arial"/>
          <w:sz w:val="20"/>
        </w:rPr>
        <w:t xml:space="preserve"> </w:t>
      </w:r>
      <w:proofErr w:type="spellStart"/>
      <w:r w:rsidR="00EE1AAD" w:rsidRPr="000765F9">
        <w:rPr>
          <w:rFonts w:ascii="Arial" w:hAnsi="Arial"/>
          <w:sz w:val="20"/>
        </w:rPr>
        <w:t>Theofilatos</w:t>
      </w:r>
      <w:proofErr w:type="spellEnd"/>
      <w:r w:rsidR="00A50CAC" w:rsidRPr="000765F9">
        <w:rPr>
          <w:rFonts w:ascii="Arial" w:hAnsi="Arial"/>
          <w:sz w:val="20"/>
        </w:rPr>
        <w:t xml:space="preserve"> (Eds.)</w:t>
      </w:r>
      <w:r w:rsidR="00EE1AAD" w:rsidRPr="000765F9">
        <w:rPr>
          <w:rFonts w:ascii="Arial" w:hAnsi="Arial"/>
          <w:sz w:val="20"/>
        </w:rPr>
        <w:t>, </w:t>
      </w:r>
      <w:r w:rsidR="00A50CAC" w:rsidRPr="000765F9">
        <w:rPr>
          <w:rFonts w:ascii="Arial" w:hAnsi="Arial"/>
          <w:sz w:val="20"/>
        </w:rPr>
        <w:t>“</w:t>
      </w:r>
      <w:r w:rsidR="00EE1AAD" w:rsidRPr="000765F9">
        <w:rPr>
          <w:rFonts w:ascii="Arial" w:hAnsi="Arial"/>
          <w:sz w:val="20"/>
        </w:rPr>
        <w:t>Artificial Intelligence in Financial Markets: Cutting Edge Applications for Risk Management, Portfolio Optimization and Economics</w:t>
      </w:r>
      <w:r w:rsidR="00A50CAC" w:rsidRPr="000765F9">
        <w:rPr>
          <w:rFonts w:ascii="Arial" w:hAnsi="Arial"/>
          <w:sz w:val="20"/>
        </w:rPr>
        <w:t>”</w:t>
      </w:r>
      <w:r w:rsidR="00EE1AAD" w:rsidRPr="000765F9">
        <w:rPr>
          <w:rFonts w:ascii="Arial" w:hAnsi="Arial"/>
          <w:sz w:val="20"/>
        </w:rPr>
        <w:t>. Springer.</w:t>
      </w:r>
      <w:r w:rsidR="00A50CAC" w:rsidRPr="000765F9">
        <w:rPr>
          <w:rFonts w:ascii="Arial" w:hAnsi="Arial"/>
          <w:sz w:val="20"/>
        </w:rPr>
        <w:t xml:space="preserve"> 2017</w:t>
      </w:r>
    </w:p>
    <w:p w14:paraId="66F52997" w14:textId="5B192E80" w:rsidR="00A50CAC" w:rsidRPr="000765F9" w:rsidRDefault="00A50CAC" w:rsidP="000765F9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 w:rsidRPr="000765F9">
        <w:rPr>
          <w:rFonts w:ascii="Arial" w:hAnsi="Arial"/>
          <w:sz w:val="20"/>
        </w:rPr>
        <w:t xml:space="preserve">[2] </w:t>
      </w:r>
      <w:r w:rsidR="00AD2949" w:rsidRPr="00AD2949">
        <w:rPr>
          <w:rFonts w:ascii="Arial" w:hAnsi="Arial"/>
          <w:sz w:val="20"/>
        </w:rPr>
        <w:t>N.</w:t>
      </w:r>
      <w:r w:rsidR="00AD2949">
        <w:rPr>
          <w:rFonts w:ascii="Arial" w:hAnsi="Arial" w:hint="eastAsia"/>
          <w:sz w:val="20"/>
        </w:rPr>
        <w:t xml:space="preserve"> </w:t>
      </w:r>
      <w:proofErr w:type="spellStart"/>
      <w:r w:rsidR="00C93D06" w:rsidRPr="00AD2949">
        <w:rPr>
          <w:rFonts w:ascii="Arial" w:hAnsi="Arial"/>
          <w:sz w:val="20"/>
        </w:rPr>
        <w:t>Jegadeesh</w:t>
      </w:r>
      <w:proofErr w:type="spellEnd"/>
      <w:r w:rsidR="00C93D06" w:rsidRPr="00AD2949">
        <w:rPr>
          <w:rFonts w:ascii="Arial" w:hAnsi="Arial"/>
          <w:sz w:val="20"/>
        </w:rPr>
        <w:t xml:space="preserve">, </w:t>
      </w:r>
      <w:r w:rsidR="00AD2949">
        <w:rPr>
          <w:rFonts w:ascii="Arial" w:hAnsi="Arial" w:hint="eastAsia"/>
          <w:sz w:val="20"/>
        </w:rPr>
        <w:t xml:space="preserve">and </w:t>
      </w:r>
      <w:r w:rsidR="00C60387" w:rsidRPr="00AD2949">
        <w:rPr>
          <w:rFonts w:ascii="Arial" w:hAnsi="Arial"/>
          <w:sz w:val="20"/>
        </w:rPr>
        <w:t xml:space="preserve">S. </w:t>
      </w:r>
      <w:r w:rsidR="00C93D06" w:rsidRPr="00AD2949">
        <w:rPr>
          <w:rFonts w:ascii="Arial" w:hAnsi="Arial"/>
          <w:sz w:val="20"/>
        </w:rPr>
        <w:t xml:space="preserve">Titman, </w:t>
      </w:r>
      <w:r w:rsidR="00C60387">
        <w:rPr>
          <w:rFonts w:ascii="Arial" w:hAnsi="Arial"/>
          <w:sz w:val="20"/>
        </w:rPr>
        <w:t>“</w:t>
      </w:r>
      <w:r w:rsidR="00C93D06" w:rsidRPr="00AD2949">
        <w:rPr>
          <w:rFonts w:ascii="Arial" w:hAnsi="Arial"/>
          <w:sz w:val="20"/>
        </w:rPr>
        <w:t>Returns to buying winners and selling losers: Implications for stock market efficiency</w:t>
      </w:r>
      <w:r w:rsidR="00C60387">
        <w:rPr>
          <w:rFonts w:ascii="Arial" w:hAnsi="Arial"/>
          <w:sz w:val="20"/>
        </w:rPr>
        <w:t>”</w:t>
      </w:r>
      <w:r w:rsidR="00C93D06" w:rsidRPr="00AD2949">
        <w:rPr>
          <w:rFonts w:ascii="Arial" w:hAnsi="Arial"/>
          <w:sz w:val="20"/>
        </w:rPr>
        <w:t>.</w:t>
      </w:r>
      <w:r w:rsidR="00C93D06" w:rsidRPr="000765F9">
        <w:t> </w:t>
      </w:r>
      <w:r w:rsidR="00C93D06" w:rsidRPr="000765F9">
        <w:rPr>
          <w:rFonts w:ascii="Arial" w:hAnsi="Arial"/>
          <w:sz w:val="20"/>
        </w:rPr>
        <w:t>The Journal of finance</w:t>
      </w:r>
      <w:r w:rsidR="00C93D06" w:rsidRPr="00AD2949">
        <w:rPr>
          <w:rFonts w:ascii="Arial" w:hAnsi="Arial"/>
          <w:sz w:val="20"/>
        </w:rPr>
        <w:t>,</w:t>
      </w:r>
      <w:r w:rsidR="00C93D06" w:rsidRPr="000765F9">
        <w:rPr>
          <w:rFonts w:ascii="Arial" w:hAnsi="Arial"/>
          <w:sz w:val="20"/>
        </w:rPr>
        <w:t>48</w:t>
      </w:r>
      <w:r w:rsidR="00C93D06" w:rsidRPr="00AD2949">
        <w:rPr>
          <w:rFonts w:ascii="Arial" w:hAnsi="Arial"/>
          <w:sz w:val="20"/>
        </w:rPr>
        <w:t xml:space="preserve">(1), </w:t>
      </w:r>
      <w:r w:rsidR="00C60387">
        <w:rPr>
          <w:rFonts w:ascii="Arial" w:hAnsi="Arial"/>
          <w:sz w:val="20"/>
        </w:rPr>
        <w:t>1993,</w:t>
      </w:r>
      <w:r w:rsidR="00C60387">
        <w:rPr>
          <w:rFonts w:ascii="Arial" w:hAnsi="Arial" w:hint="eastAsia"/>
          <w:sz w:val="20"/>
        </w:rPr>
        <w:t xml:space="preserve"> </w:t>
      </w:r>
      <w:r w:rsidR="00C93D06" w:rsidRPr="00AD2949">
        <w:rPr>
          <w:rFonts w:ascii="Arial" w:hAnsi="Arial"/>
          <w:sz w:val="20"/>
        </w:rPr>
        <w:t>65-91.</w:t>
      </w:r>
    </w:p>
    <w:p w14:paraId="579A858B" w14:textId="6663FCDA" w:rsidR="000765F9" w:rsidRPr="00AD2949" w:rsidRDefault="000765F9" w:rsidP="000765F9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color w:val="252525"/>
          <w:kern w:val="0"/>
          <w:sz w:val="20"/>
        </w:rPr>
      </w:pPr>
      <w:r>
        <w:rPr>
          <w:rFonts w:ascii="Arial" w:hAnsi="Arial" w:hint="eastAsia"/>
          <w:sz w:val="20"/>
        </w:rPr>
        <w:t xml:space="preserve">[3] </w:t>
      </w:r>
      <w:r w:rsidRPr="00AD2949">
        <w:rPr>
          <w:rFonts w:ascii="Arial" w:hAnsi="Arial"/>
          <w:sz w:val="20"/>
        </w:rPr>
        <w:t>E. F.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AD2949">
        <w:rPr>
          <w:rFonts w:ascii="Arial" w:hAnsi="Arial"/>
          <w:sz w:val="20"/>
        </w:rPr>
        <w:t>Fama</w:t>
      </w:r>
      <w:proofErr w:type="spellEnd"/>
      <w:r w:rsidRPr="00AD2949">
        <w:rPr>
          <w:rFonts w:ascii="Arial" w:hAnsi="Arial"/>
          <w:sz w:val="20"/>
        </w:rPr>
        <w:t xml:space="preserve">, </w:t>
      </w:r>
      <w:r>
        <w:rPr>
          <w:rFonts w:ascii="Arial" w:hAnsi="Arial" w:hint="eastAsia"/>
          <w:sz w:val="20"/>
        </w:rPr>
        <w:t xml:space="preserve">and </w:t>
      </w:r>
      <w:r w:rsidRPr="00AD2949">
        <w:rPr>
          <w:rFonts w:ascii="Arial" w:hAnsi="Arial"/>
          <w:sz w:val="20"/>
        </w:rPr>
        <w:t>K. R.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French, “</w:t>
      </w:r>
      <w:r w:rsidRPr="00AD2949">
        <w:rPr>
          <w:rFonts w:ascii="Arial" w:hAnsi="Arial"/>
          <w:sz w:val="20"/>
        </w:rPr>
        <w:t>Common risk factors in the returns on stocks and bonds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Journal of financial economics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33</w:t>
      </w:r>
      <w:r w:rsidRPr="00AD2949">
        <w:rPr>
          <w:rFonts w:ascii="Arial" w:hAnsi="Arial"/>
          <w:sz w:val="20"/>
        </w:rPr>
        <w:t xml:space="preserve">(1), </w:t>
      </w:r>
      <w:r>
        <w:rPr>
          <w:rFonts w:ascii="Arial" w:hAnsi="Arial" w:hint="eastAsia"/>
          <w:sz w:val="20"/>
        </w:rPr>
        <w:t xml:space="preserve">1993, </w:t>
      </w:r>
      <w:r w:rsidRPr="00AD2949">
        <w:rPr>
          <w:rFonts w:ascii="Arial" w:hAnsi="Arial"/>
          <w:sz w:val="20"/>
        </w:rPr>
        <w:t>3-56.</w:t>
      </w:r>
    </w:p>
    <w:p w14:paraId="33473330" w14:textId="2D1DE99C" w:rsidR="000765F9" w:rsidRPr="000765F9" w:rsidRDefault="000765F9" w:rsidP="000765F9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 w:rsidRPr="000765F9">
        <w:rPr>
          <w:rFonts w:ascii="Arial" w:hAnsi="Arial" w:hint="eastAsia"/>
          <w:sz w:val="20"/>
        </w:rPr>
        <w:t>[</w:t>
      </w:r>
      <w:r>
        <w:rPr>
          <w:rFonts w:ascii="Arial" w:hAnsi="Arial" w:hint="eastAsia"/>
          <w:sz w:val="20"/>
        </w:rPr>
        <w:t>4</w:t>
      </w:r>
      <w:r w:rsidRPr="000765F9">
        <w:rPr>
          <w:rFonts w:ascii="Arial" w:hAnsi="Arial" w:hint="eastAsia"/>
          <w:sz w:val="20"/>
        </w:rPr>
        <w:t xml:space="preserve">] </w:t>
      </w:r>
      <w:r w:rsidR="006D66CF" w:rsidRPr="00AD2949">
        <w:rPr>
          <w:rFonts w:ascii="Arial" w:hAnsi="Arial"/>
          <w:sz w:val="20"/>
        </w:rPr>
        <w:t>E. F.</w:t>
      </w:r>
      <w:r w:rsidR="006D66CF">
        <w:rPr>
          <w:rFonts w:ascii="Arial" w:hAnsi="Arial" w:hint="eastAsia"/>
          <w:sz w:val="20"/>
        </w:rPr>
        <w:t xml:space="preserve"> </w:t>
      </w:r>
      <w:proofErr w:type="spellStart"/>
      <w:r w:rsidR="006D66CF" w:rsidRPr="00AD2949">
        <w:rPr>
          <w:rFonts w:ascii="Arial" w:hAnsi="Arial"/>
          <w:sz w:val="20"/>
        </w:rPr>
        <w:t>Fama</w:t>
      </w:r>
      <w:proofErr w:type="spellEnd"/>
      <w:r w:rsidR="006D66CF" w:rsidRPr="00AD2949">
        <w:rPr>
          <w:rFonts w:ascii="Arial" w:hAnsi="Arial"/>
          <w:sz w:val="20"/>
        </w:rPr>
        <w:t xml:space="preserve">, </w:t>
      </w:r>
      <w:r w:rsidR="006D66CF">
        <w:rPr>
          <w:rFonts w:ascii="Arial" w:hAnsi="Arial" w:hint="eastAsia"/>
          <w:sz w:val="20"/>
        </w:rPr>
        <w:t xml:space="preserve">and </w:t>
      </w:r>
      <w:r w:rsidR="006D66CF" w:rsidRPr="00AD2949">
        <w:rPr>
          <w:rFonts w:ascii="Arial" w:hAnsi="Arial"/>
          <w:sz w:val="20"/>
        </w:rPr>
        <w:t>K. R.</w:t>
      </w:r>
      <w:r w:rsidR="006D66CF">
        <w:rPr>
          <w:rFonts w:ascii="Arial" w:hAnsi="Arial" w:hint="eastAsia"/>
          <w:sz w:val="20"/>
        </w:rPr>
        <w:t xml:space="preserve"> </w:t>
      </w:r>
      <w:r w:rsidR="006D66CF">
        <w:rPr>
          <w:rFonts w:ascii="Arial" w:hAnsi="Arial"/>
          <w:sz w:val="20"/>
        </w:rPr>
        <w:t>French,</w:t>
      </w:r>
      <w:r w:rsidR="006D66CF">
        <w:rPr>
          <w:rFonts w:ascii="Arial" w:hAnsi="Arial" w:hint="eastAsia"/>
          <w:sz w:val="20"/>
        </w:rPr>
        <w:t xml:space="preserve"> </w:t>
      </w:r>
      <w:r w:rsidR="006D66CF"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Multifactor explanations of asset pricing anomalies</w:t>
      </w:r>
      <w:r w:rsidR="006D66CF"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0765F9">
        <w:t> </w:t>
      </w:r>
      <w:r w:rsidRPr="000765F9">
        <w:rPr>
          <w:rFonts w:ascii="Arial" w:hAnsi="Arial"/>
          <w:sz w:val="20"/>
        </w:rPr>
        <w:t>The journal of finance</w:t>
      </w:r>
      <w:r w:rsidRPr="00AD2949">
        <w:rPr>
          <w:rFonts w:ascii="Arial" w:hAnsi="Arial"/>
          <w:sz w:val="20"/>
        </w:rPr>
        <w:t>,</w:t>
      </w:r>
      <w:r w:rsidRPr="000765F9">
        <w:t> </w:t>
      </w:r>
      <w:r w:rsidRPr="000765F9">
        <w:rPr>
          <w:rFonts w:ascii="Arial" w:hAnsi="Arial"/>
          <w:sz w:val="20"/>
        </w:rPr>
        <w:t>51</w:t>
      </w:r>
      <w:r w:rsidRPr="00AD2949">
        <w:rPr>
          <w:rFonts w:ascii="Arial" w:hAnsi="Arial"/>
          <w:sz w:val="20"/>
        </w:rPr>
        <w:t xml:space="preserve">(1), </w:t>
      </w:r>
      <w:r w:rsidR="006D66CF">
        <w:rPr>
          <w:rFonts w:ascii="Arial" w:hAnsi="Arial" w:hint="eastAsia"/>
          <w:sz w:val="20"/>
        </w:rPr>
        <w:t xml:space="preserve">1996, </w:t>
      </w:r>
      <w:r w:rsidRPr="00AD2949">
        <w:rPr>
          <w:rFonts w:ascii="Arial" w:hAnsi="Arial"/>
          <w:sz w:val="20"/>
        </w:rPr>
        <w:t>55-84.</w:t>
      </w:r>
    </w:p>
    <w:p w14:paraId="3CBF0C32" w14:textId="7F31749B" w:rsidR="003F44A6" w:rsidRPr="00AD2949" w:rsidRDefault="003F44A6" w:rsidP="003F44A6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[5] </w:t>
      </w:r>
      <w:r>
        <w:rPr>
          <w:rFonts w:ascii="Arial" w:hAnsi="Arial"/>
          <w:sz w:val="20"/>
        </w:rPr>
        <w:t>K.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>G.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AD2949">
        <w:rPr>
          <w:rFonts w:ascii="Arial" w:hAnsi="Arial"/>
          <w:sz w:val="20"/>
        </w:rPr>
        <w:t>Rouwenhorst</w:t>
      </w:r>
      <w:proofErr w:type="spellEnd"/>
      <w:r w:rsidRPr="00AD294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International momentum strategies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The Journal of Finance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53</w:t>
      </w:r>
      <w:r w:rsidRPr="00AD2949">
        <w:rPr>
          <w:rFonts w:ascii="Arial" w:hAnsi="Arial"/>
          <w:sz w:val="20"/>
        </w:rPr>
        <w:t>(1),</w:t>
      </w:r>
      <w:r w:rsidRPr="003F44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1998,</w:t>
      </w:r>
      <w:r w:rsidRPr="00AD2949">
        <w:rPr>
          <w:rFonts w:ascii="Arial" w:hAnsi="Arial"/>
          <w:sz w:val="20"/>
        </w:rPr>
        <w:t xml:space="preserve"> 267-284.</w:t>
      </w:r>
    </w:p>
    <w:p w14:paraId="0529964B" w14:textId="4E96FD3E" w:rsidR="003F44A6" w:rsidRDefault="003F44A6" w:rsidP="003F44A6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[6] </w:t>
      </w:r>
      <w:r w:rsidRPr="00AD2949">
        <w:rPr>
          <w:rFonts w:ascii="Arial" w:hAnsi="Arial"/>
          <w:sz w:val="20"/>
        </w:rPr>
        <w:t>Y.</w:t>
      </w:r>
      <w:r>
        <w:rPr>
          <w:rFonts w:ascii="Arial" w:hAnsi="Arial" w:hint="eastAsia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Iihara</w:t>
      </w:r>
      <w:proofErr w:type="spellEnd"/>
      <w:r>
        <w:rPr>
          <w:rFonts w:ascii="Arial" w:hAnsi="Arial"/>
          <w:sz w:val="20"/>
        </w:rPr>
        <w:t>,</w:t>
      </w:r>
      <w:r w:rsidRPr="003F44A6">
        <w:rPr>
          <w:rFonts w:ascii="Arial" w:hAnsi="Arial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H. K. Kato, </w:t>
      </w:r>
      <w:r>
        <w:rPr>
          <w:rFonts w:ascii="Arial" w:hAnsi="Arial" w:hint="eastAsia"/>
          <w:sz w:val="20"/>
        </w:rPr>
        <w:t xml:space="preserve">and </w:t>
      </w:r>
      <w:r w:rsidRPr="00AD2949">
        <w:rPr>
          <w:rFonts w:ascii="Arial" w:hAnsi="Arial"/>
          <w:sz w:val="20"/>
        </w:rPr>
        <w:t xml:space="preserve">T. Tokunaga,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The winner–loser effect in Japanese stock returns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Japan and the World Economy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16</w:t>
      </w:r>
      <w:r w:rsidRPr="00AD2949">
        <w:rPr>
          <w:rFonts w:ascii="Arial" w:hAnsi="Arial"/>
          <w:sz w:val="20"/>
        </w:rPr>
        <w:t>(4),</w:t>
      </w:r>
      <w:r w:rsidRPr="003F44A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2004,</w:t>
      </w:r>
      <w:r w:rsidRPr="00AD2949">
        <w:rPr>
          <w:rFonts w:ascii="Arial" w:hAnsi="Arial"/>
          <w:sz w:val="20"/>
        </w:rPr>
        <w:t xml:space="preserve"> 471-485.</w:t>
      </w:r>
    </w:p>
    <w:p w14:paraId="5434825F" w14:textId="4453BA52" w:rsidR="003F44A6" w:rsidRDefault="003F44A6" w:rsidP="003F44A6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[7] </w:t>
      </w:r>
      <w:r w:rsidRPr="00AD2949">
        <w:rPr>
          <w:rFonts w:ascii="Arial" w:hAnsi="Arial"/>
          <w:sz w:val="20"/>
        </w:rPr>
        <w:t>B.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Li,</w:t>
      </w:r>
      <w:r w:rsidRPr="00AD2949">
        <w:rPr>
          <w:rFonts w:ascii="Arial" w:hAnsi="Arial"/>
          <w:sz w:val="20"/>
        </w:rPr>
        <w:t xml:space="preserve"> T.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Stork,</w:t>
      </w:r>
      <w:r w:rsidRPr="00AD2949">
        <w:rPr>
          <w:rFonts w:ascii="Arial" w:hAnsi="Arial"/>
          <w:sz w:val="20"/>
        </w:rPr>
        <w:t xml:space="preserve"> D.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>Chai, M. S.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AD2949">
        <w:rPr>
          <w:rFonts w:ascii="Arial" w:hAnsi="Arial"/>
          <w:sz w:val="20"/>
        </w:rPr>
        <w:t>Ee</w:t>
      </w:r>
      <w:proofErr w:type="spellEnd"/>
      <w:r w:rsidRPr="00AD2949">
        <w:rPr>
          <w:rFonts w:ascii="Arial" w:hAnsi="Arial"/>
          <w:sz w:val="20"/>
        </w:rPr>
        <w:t xml:space="preserve">, </w:t>
      </w:r>
      <w:r>
        <w:rPr>
          <w:rFonts w:ascii="Arial" w:hAnsi="Arial" w:hint="eastAsia"/>
          <w:sz w:val="20"/>
        </w:rPr>
        <w:t>and</w:t>
      </w:r>
      <w:r w:rsidRPr="00AD2949">
        <w:rPr>
          <w:rFonts w:ascii="Arial" w:hAnsi="Arial"/>
          <w:sz w:val="20"/>
        </w:rPr>
        <w:t xml:space="preserve"> H. N.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AD2949">
        <w:rPr>
          <w:rFonts w:ascii="Arial" w:hAnsi="Arial"/>
          <w:sz w:val="20"/>
        </w:rPr>
        <w:t>Ang</w:t>
      </w:r>
      <w:proofErr w:type="spellEnd"/>
      <w:r w:rsidRPr="00AD2949">
        <w:rPr>
          <w:rFonts w:ascii="Arial" w:hAnsi="Arial"/>
          <w:sz w:val="20"/>
        </w:rPr>
        <w:t xml:space="preserve">, </w:t>
      </w:r>
      <w:r w:rsidR="00600BD9"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 xml:space="preserve">Momentum effect in Australian equities: Revisit, armed with short-selling ban and risk </w:t>
      </w:r>
      <w:proofErr w:type="spellStart"/>
      <w:r w:rsidRPr="00AD2949">
        <w:rPr>
          <w:rFonts w:ascii="Arial" w:hAnsi="Arial"/>
          <w:sz w:val="20"/>
        </w:rPr>
        <w:t>factors</w:t>
      </w:r>
      <w:proofErr w:type="gramStart"/>
      <w:r w:rsidR="00600BD9"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Fonts w:ascii="Arial" w:hAnsi="Arial"/>
          <w:i/>
          <w:iCs/>
          <w:sz w:val="20"/>
        </w:rPr>
        <w:t>Pacific</w:t>
      </w:r>
      <w:proofErr w:type="spellEnd"/>
      <w:proofErr w:type="gramEnd"/>
      <w:r w:rsidRPr="00AD2949">
        <w:rPr>
          <w:rFonts w:ascii="Arial" w:hAnsi="Arial"/>
          <w:i/>
          <w:iCs/>
          <w:sz w:val="20"/>
        </w:rPr>
        <w:t>-Basin Finance Journal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27</w:t>
      </w:r>
      <w:r w:rsidRPr="00AD294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2014,</w:t>
      </w:r>
      <w:r w:rsidRPr="00AD2949">
        <w:rPr>
          <w:rFonts w:ascii="Arial" w:hAnsi="Arial"/>
          <w:sz w:val="20"/>
        </w:rPr>
        <w:t>19-31.</w:t>
      </w:r>
    </w:p>
    <w:p w14:paraId="6F9E2471" w14:textId="7B103A60" w:rsidR="003F44A6" w:rsidRDefault="003F44A6" w:rsidP="00600BD9">
      <w:pPr>
        <w:adjustRightInd w:val="0"/>
        <w:snapToGrid w:val="0"/>
        <w:spacing w:line="300" w:lineRule="exact"/>
        <w:ind w:left="400" w:hangingChars="200" w:hanging="40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hint="eastAsia"/>
          <w:sz w:val="20"/>
        </w:rPr>
        <w:t xml:space="preserve">[8] 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600BD9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.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</w:t>
      </w:r>
      <w:r w:rsidR="00600BD9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.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</w:t>
      </w:r>
      <w:r w:rsidR="00600BD9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.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Hung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A</w:t>
      </w:r>
      <w:r w:rsidR="00600BD9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.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N.</w:t>
      </w:r>
      <w:r w:rsidR="00600BD9" w:rsidRPr="00E874B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>Banerjee,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 do momentum strategies ‘score’</w:t>
      </w:r>
      <w:r w:rsidR="00600BD9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against individual investors in Taiwan, Hong Kong and Korea?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>”. Emerging Markets Review, 21,</w:t>
      </w:r>
      <w:r w:rsidR="00600BD9" w:rsidRP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00BD9">
        <w:rPr>
          <w:rFonts w:ascii="Arial" w:hAnsi="Arial" w:cs="Arial"/>
          <w:color w:val="222222"/>
          <w:sz w:val="20"/>
          <w:szCs w:val="20"/>
          <w:shd w:val="clear" w:color="auto" w:fill="FFFFFF"/>
        </w:rPr>
        <w:t>2014,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67-81.</w:t>
      </w:r>
    </w:p>
    <w:p w14:paraId="1F8CE283" w14:textId="42629EA5" w:rsidR="00EE7FF5" w:rsidRDefault="00EE7FF5" w:rsidP="00600BD9">
      <w:pPr>
        <w:adjustRightInd w:val="0"/>
        <w:snapToGrid w:val="0"/>
        <w:spacing w:line="300" w:lineRule="exact"/>
        <w:ind w:left="400" w:hangingChars="200" w:hanging="400"/>
        <w:jc w:val="both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[9] </w:t>
      </w:r>
      <w:r w:rsidRPr="00AD2949">
        <w:rPr>
          <w:rFonts w:ascii="Arial" w:hAnsi="Arial"/>
          <w:sz w:val="20"/>
        </w:rPr>
        <w:t>C</w:t>
      </w:r>
      <w:r>
        <w:rPr>
          <w:rFonts w:ascii="Arial" w:hAnsi="Arial" w:hint="eastAsia"/>
          <w:sz w:val="20"/>
        </w:rPr>
        <w:t xml:space="preserve">. </w:t>
      </w:r>
      <w:r>
        <w:rPr>
          <w:rFonts w:ascii="Arial" w:hAnsi="Arial"/>
          <w:sz w:val="20"/>
        </w:rPr>
        <w:t>Wang and</w:t>
      </w:r>
      <w:r w:rsidRPr="00AD2949">
        <w:rPr>
          <w:rFonts w:ascii="Arial" w:hAnsi="Arial"/>
          <w:sz w:val="20"/>
        </w:rPr>
        <w:t xml:space="preserve"> S.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Chin,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Profitability of return and volume-based investment strategies in China's stock market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Pacific-Basin Finance Journal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12</w:t>
      </w:r>
      <w:r w:rsidRPr="00AD2949">
        <w:rPr>
          <w:rFonts w:ascii="Arial" w:hAnsi="Arial"/>
          <w:sz w:val="20"/>
        </w:rPr>
        <w:t xml:space="preserve">(5), </w:t>
      </w:r>
      <w:r>
        <w:rPr>
          <w:rFonts w:ascii="Arial" w:hAnsi="Arial"/>
          <w:sz w:val="20"/>
        </w:rPr>
        <w:t xml:space="preserve">2004, </w:t>
      </w:r>
      <w:r w:rsidRPr="00AD2949">
        <w:rPr>
          <w:rFonts w:ascii="Arial" w:hAnsi="Arial"/>
          <w:sz w:val="20"/>
        </w:rPr>
        <w:t>541-564.</w:t>
      </w:r>
    </w:p>
    <w:p w14:paraId="7EFB1C3B" w14:textId="24067CC6" w:rsidR="007A1A97" w:rsidRDefault="007A1A97" w:rsidP="00600BD9">
      <w:pPr>
        <w:adjustRightInd w:val="0"/>
        <w:snapToGrid w:val="0"/>
        <w:spacing w:line="300" w:lineRule="exact"/>
        <w:ind w:left="400" w:hangingChars="200" w:hanging="400"/>
        <w:jc w:val="both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[10] </w:t>
      </w:r>
      <w:r>
        <w:rPr>
          <w:rFonts w:ascii="Arial" w:hAnsi="Arial"/>
          <w:sz w:val="20"/>
        </w:rPr>
        <w:t xml:space="preserve">T. J. George and </w:t>
      </w:r>
      <w:r w:rsidRPr="00AD2949">
        <w:rPr>
          <w:rFonts w:ascii="Arial" w:hAnsi="Arial"/>
          <w:sz w:val="20"/>
        </w:rPr>
        <w:t xml:space="preserve">C. Y. Hwang,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The 52</w:t>
      </w:r>
      <w:r w:rsidRPr="00AD2949">
        <w:rPr>
          <w:rFonts w:ascii="Calibri" w:eastAsia="Calibri" w:hAnsi="Calibri" w:cs="Calibri"/>
          <w:sz w:val="20"/>
        </w:rPr>
        <w:t>‐</w:t>
      </w:r>
      <w:r w:rsidRPr="00AD2949">
        <w:rPr>
          <w:rFonts w:ascii="Arial" w:hAnsi="Arial"/>
          <w:sz w:val="20"/>
        </w:rPr>
        <w:t>week high and momentum investing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The Journal of Finance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59</w:t>
      </w:r>
      <w:r w:rsidRPr="00AD2949">
        <w:rPr>
          <w:rFonts w:ascii="Arial" w:hAnsi="Arial"/>
          <w:sz w:val="20"/>
        </w:rPr>
        <w:t xml:space="preserve">(5), </w:t>
      </w:r>
      <w:r>
        <w:rPr>
          <w:rFonts w:ascii="Arial" w:hAnsi="Arial"/>
          <w:sz w:val="20"/>
        </w:rPr>
        <w:t>2004,</w:t>
      </w:r>
      <w:r w:rsidRPr="00AD2949">
        <w:rPr>
          <w:rFonts w:ascii="Arial" w:hAnsi="Arial"/>
          <w:sz w:val="20"/>
        </w:rPr>
        <w:t xml:space="preserve"> 2145-2176.</w:t>
      </w:r>
    </w:p>
    <w:p w14:paraId="209A4702" w14:textId="4B6999A3" w:rsidR="007A1A97" w:rsidRDefault="007A1A97" w:rsidP="00600BD9">
      <w:pPr>
        <w:adjustRightInd w:val="0"/>
        <w:snapToGrid w:val="0"/>
        <w:spacing w:line="300" w:lineRule="exact"/>
        <w:ind w:left="400" w:hangingChars="200" w:hanging="400"/>
        <w:jc w:val="both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[11] </w:t>
      </w:r>
      <w:r w:rsidRPr="00AD2949">
        <w:rPr>
          <w:rFonts w:ascii="Arial" w:hAnsi="Arial"/>
          <w:sz w:val="20"/>
        </w:rPr>
        <w:t>S.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AD2949">
        <w:rPr>
          <w:rFonts w:ascii="Arial" w:hAnsi="Arial"/>
          <w:sz w:val="20"/>
        </w:rPr>
        <w:t>Rachev</w:t>
      </w:r>
      <w:proofErr w:type="spellEnd"/>
      <w:r w:rsidRPr="00AD2949">
        <w:rPr>
          <w:rFonts w:ascii="Arial" w:hAnsi="Arial"/>
          <w:sz w:val="20"/>
        </w:rPr>
        <w:t xml:space="preserve">, T. </w:t>
      </w:r>
      <w:proofErr w:type="spellStart"/>
      <w:r w:rsidRPr="00AD2949">
        <w:rPr>
          <w:rFonts w:ascii="Arial" w:hAnsi="Arial"/>
          <w:sz w:val="20"/>
        </w:rPr>
        <w:t>Jašić</w:t>
      </w:r>
      <w:proofErr w:type="spellEnd"/>
      <w:r w:rsidRPr="00AD2949">
        <w:rPr>
          <w:rFonts w:ascii="Arial" w:hAnsi="Arial"/>
          <w:sz w:val="20"/>
        </w:rPr>
        <w:t>, S.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AD2949">
        <w:rPr>
          <w:rFonts w:ascii="Arial" w:hAnsi="Arial"/>
          <w:sz w:val="20"/>
        </w:rPr>
        <w:t>Stoyanov</w:t>
      </w:r>
      <w:proofErr w:type="spellEnd"/>
      <w:r w:rsidRPr="00AD2949">
        <w:rPr>
          <w:rFonts w:ascii="Arial" w:hAnsi="Arial"/>
          <w:sz w:val="20"/>
        </w:rPr>
        <w:t>,</w:t>
      </w:r>
      <w:r w:rsidRPr="007A1A97">
        <w:rPr>
          <w:rFonts w:ascii="Arial" w:hAnsi="Arial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F. J. </w:t>
      </w:r>
      <w:proofErr w:type="spellStart"/>
      <w:r w:rsidRPr="00AD2949">
        <w:rPr>
          <w:rFonts w:ascii="Arial" w:hAnsi="Arial"/>
          <w:sz w:val="20"/>
        </w:rPr>
        <w:t>Fabozzi</w:t>
      </w:r>
      <w:proofErr w:type="spellEnd"/>
      <w:r w:rsidRPr="00AD294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Momentum strategies based on reward–risk stock selection criteria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Journal of Banking &amp; Finance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31</w:t>
      </w:r>
      <w:r>
        <w:rPr>
          <w:rFonts w:ascii="Arial" w:hAnsi="Arial"/>
          <w:sz w:val="20"/>
        </w:rPr>
        <w:t xml:space="preserve">(8), 2007, </w:t>
      </w:r>
      <w:r w:rsidRPr="00AD2949">
        <w:rPr>
          <w:rFonts w:ascii="Arial" w:hAnsi="Arial"/>
          <w:sz w:val="20"/>
        </w:rPr>
        <w:t>2325-2346.</w:t>
      </w:r>
    </w:p>
    <w:p w14:paraId="2F7EC255" w14:textId="5F4180AF" w:rsidR="00ED789A" w:rsidRDefault="00ED789A" w:rsidP="00ED789A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[12] </w:t>
      </w:r>
      <w:r w:rsidRPr="00AD2949">
        <w:rPr>
          <w:rFonts w:ascii="Arial" w:hAnsi="Arial"/>
          <w:sz w:val="20"/>
        </w:rPr>
        <w:t>J.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Kang,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M. H. Liu, </w:t>
      </w:r>
      <w:r>
        <w:rPr>
          <w:rFonts w:ascii="Arial" w:hAnsi="Arial" w:hint="eastAsia"/>
          <w:sz w:val="20"/>
        </w:rPr>
        <w:t xml:space="preserve">and </w:t>
      </w:r>
      <w:r w:rsidRPr="00AD2949">
        <w:rPr>
          <w:rFonts w:ascii="Arial" w:hAnsi="Arial"/>
          <w:sz w:val="20"/>
        </w:rPr>
        <w:t xml:space="preserve">S. X. Ni,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Contrarian and momentum strategies in the China stock market: 1993–2000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Pacific-Basin Finance Journal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10</w:t>
      </w:r>
      <w:r w:rsidRPr="00AD2949">
        <w:rPr>
          <w:rFonts w:ascii="Arial" w:hAnsi="Arial"/>
          <w:sz w:val="20"/>
        </w:rPr>
        <w:t xml:space="preserve">(3), </w:t>
      </w:r>
      <w:r>
        <w:rPr>
          <w:rFonts w:ascii="Arial" w:hAnsi="Arial"/>
          <w:sz w:val="20"/>
        </w:rPr>
        <w:t xml:space="preserve">2002, </w:t>
      </w:r>
      <w:r w:rsidRPr="00AD2949">
        <w:rPr>
          <w:rFonts w:ascii="Arial" w:hAnsi="Arial"/>
          <w:sz w:val="20"/>
        </w:rPr>
        <w:t>243-265.</w:t>
      </w:r>
    </w:p>
    <w:p w14:paraId="595CC39E" w14:textId="7988B7F3" w:rsidR="000A1A87" w:rsidRDefault="000A1A87" w:rsidP="000A1A87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[13] </w:t>
      </w:r>
      <w:r w:rsidRPr="00AD2949">
        <w:rPr>
          <w:rFonts w:ascii="Arial" w:hAnsi="Arial"/>
          <w:sz w:val="20"/>
        </w:rPr>
        <w:t xml:space="preserve">C. Wang, </w:t>
      </w:r>
      <w:r w:rsidR="008864C5"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Relative strength strategies in China's stock market: 1994–2000</w:t>
      </w:r>
      <w:r w:rsidR="008864C5"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Pacific-Basin Finance Journal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12</w:t>
      </w:r>
      <w:r w:rsidRPr="00AD2949">
        <w:rPr>
          <w:rFonts w:ascii="Arial" w:hAnsi="Arial"/>
          <w:sz w:val="20"/>
        </w:rPr>
        <w:t xml:space="preserve">(2), </w:t>
      </w:r>
      <w:r w:rsidR="008864C5">
        <w:rPr>
          <w:rFonts w:ascii="Arial" w:hAnsi="Arial"/>
          <w:sz w:val="20"/>
        </w:rPr>
        <w:t xml:space="preserve">2004, </w:t>
      </w:r>
      <w:r w:rsidRPr="00AD2949">
        <w:rPr>
          <w:rFonts w:ascii="Arial" w:hAnsi="Arial"/>
          <w:sz w:val="20"/>
        </w:rPr>
        <w:t>159-177.</w:t>
      </w:r>
    </w:p>
    <w:p w14:paraId="44F206FD" w14:textId="7C4C84C4" w:rsidR="008864C5" w:rsidRDefault="008864C5" w:rsidP="008864C5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[14] </w:t>
      </w:r>
      <w:r w:rsidRPr="00AD2949">
        <w:rPr>
          <w:rFonts w:ascii="Arial" w:hAnsi="Arial"/>
          <w:sz w:val="20"/>
        </w:rPr>
        <w:t>T.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>Naughton, C.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Truong, </w:t>
      </w:r>
      <w:r>
        <w:rPr>
          <w:rFonts w:ascii="Arial" w:hAnsi="Arial"/>
          <w:sz w:val="20"/>
        </w:rPr>
        <w:t>and</w:t>
      </w:r>
      <w:r w:rsidRPr="00AD2949">
        <w:rPr>
          <w:rFonts w:ascii="Arial" w:hAnsi="Arial"/>
          <w:sz w:val="20"/>
        </w:rPr>
        <w:t xml:space="preserve"> M. </w:t>
      </w:r>
      <w:proofErr w:type="spellStart"/>
      <w:r w:rsidRPr="00AD2949">
        <w:rPr>
          <w:rFonts w:ascii="Arial" w:hAnsi="Arial"/>
          <w:sz w:val="20"/>
        </w:rPr>
        <w:t>Veeraraghavan</w:t>
      </w:r>
      <w:proofErr w:type="spellEnd"/>
      <w:r w:rsidRPr="00AD2949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Momentum strategies and stock returns: Chinese evidence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Pacific-Basin Finance Journal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16</w:t>
      </w:r>
      <w:r w:rsidRPr="00AD2949">
        <w:rPr>
          <w:rFonts w:ascii="Arial" w:hAnsi="Arial"/>
          <w:sz w:val="20"/>
        </w:rPr>
        <w:t>(4),</w:t>
      </w:r>
      <w:r>
        <w:rPr>
          <w:rFonts w:ascii="Arial" w:hAnsi="Arial" w:hint="eastAsia"/>
          <w:sz w:val="20"/>
        </w:rPr>
        <w:t xml:space="preserve"> 2008,</w:t>
      </w:r>
      <w:r w:rsidRPr="00AD2949">
        <w:rPr>
          <w:rFonts w:ascii="Arial" w:hAnsi="Arial"/>
          <w:sz w:val="20"/>
        </w:rPr>
        <w:t xml:space="preserve"> 476-492.</w:t>
      </w:r>
    </w:p>
    <w:p w14:paraId="6617C923" w14:textId="4E27B7AF" w:rsidR="0053023A" w:rsidRDefault="0053023A" w:rsidP="008864C5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[15] </w:t>
      </w:r>
      <w:r w:rsidRPr="00AD2949">
        <w:rPr>
          <w:rFonts w:ascii="Arial" w:hAnsi="Arial"/>
          <w:sz w:val="20"/>
        </w:rPr>
        <w:t>L.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>Pan, Y.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Tang, </w:t>
      </w:r>
      <w:r>
        <w:rPr>
          <w:rFonts w:ascii="Arial" w:hAnsi="Arial" w:hint="eastAsia"/>
          <w:sz w:val="20"/>
        </w:rPr>
        <w:t>and</w:t>
      </w:r>
      <w:r w:rsidRPr="00AD2949">
        <w:rPr>
          <w:rFonts w:ascii="Arial" w:hAnsi="Arial"/>
          <w:sz w:val="20"/>
        </w:rPr>
        <w:t xml:space="preserve"> J.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Xu,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Weekly momentum by return interval ranking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Pacific-Basin Finance Journal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21</w:t>
      </w:r>
      <w:r w:rsidRPr="00AD2949">
        <w:rPr>
          <w:rFonts w:ascii="Arial" w:hAnsi="Arial"/>
          <w:sz w:val="20"/>
        </w:rPr>
        <w:t xml:space="preserve">(1), </w:t>
      </w:r>
      <w:r>
        <w:rPr>
          <w:rFonts w:ascii="Arial" w:hAnsi="Arial" w:hint="eastAsia"/>
          <w:sz w:val="20"/>
        </w:rPr>
        <w:t xml:space="preserve">2013, </w:t>
      </w:r>
      <w:r w:rsidRPr="00AD2949">
        <w:rPr>
          <w:rFonts w:ascii="Arial" w:hAnsi="Arial"/>
          <w:sz w:val="20"/>
        </w:rPr>
        <w:t>1191-1208.</w:t>
      </w:r>
    </w:p>
    <w:p w14:paraId="70ED4749" w14:textId="6ECE17F0" w:rsidR="00375832" w:rsidRDefault="00375832" w:rsidP="00375832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[16] </w:t>
      </w:r>
      <w:r w:rsidRPr="00AD2949">
        <w:rPr>
          <w:rFonts w:ascii="Arial" w:hAnsi="Arial"/>
          <w:sz w:val="20"/>
        </w:rPr>
        <w:t>C.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Wang, </w:t>
      </w:r>
      <w:r>
        <w:rPr>
          <w:rFonts w:ascii="Arial" w:hAnsi="Arial" w:hint="eastAsia"/>
          <w:sz w:val="20"/>
        </w:rPr>
        <w:t>and</w:t>
      </w:r>
      <w:r w:rsidRPr="00AD2949">
        <w:rPr>
          <w:rFonts w:ascii="Arial" w:hAnsi="Arial"/>
          <w:sz w:val="20"/>
        </w:rPr>
        <w:t xml:space="preserve"> S.</w:t>
      </w:r>
      <w:r>
        <w:rPr>
          <w:rFonts w:ascii="Arial" w:hAnsi="Arial" w:hint="eastAsia"/>
          <w:sz w:val="20"/>
        </w:rPr>
        <w:t xml:space="preserve"> </w:t>
      </w:r>
      <w:r w:rsidRPr="00AD2949">
        <w:rPr>
          <w:rFonts w:ascii="Arial" w:hAnsi="Arial"/>
          <w:sz w:val="20"/>
        </w:rPr>
        <w:t xml:space="preserve">Chin, </w:t>
      </w:r>
      <w:r>
        <w:rPr>
          <w:rFonts w:ascii="Arial" w:hAnsi="Arial"/>
          <w:sz w:val="20"/>
        </w:rPr>
        <w:t>“</w:t>
      </w:r>
      <w:r w:rsidRPr="00AD2949">
        <w:rPr>
          <w:rFonts w:ascii="Arial" w:hAnsi="Arial"/>
          <w:sz w:val="20"/>
        </w:rPr>
        <w:t>Profitability of return and volume-based investment strategies in China's stock market</w:t>
      </w:r>
      <w:r>
        <w:rPr>
          <w:rFonts w:ascii="Arial" w:hAnsi="Arial"/>
          <w:sz w:val="20"/>
        </w:rPr>
        <w:t>”</w:t>
      </w:r>
      <w:r w:rsidRPr="00AD2949">
        <w:rPr>
          <w:rFonts w:ascii="Arial" w:hAnsi="Arial"/>
          <w:sz w:val="20"/>
        </w:rPr>
        <w:t>.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Pacific-Basin Finance Journal</w:t>
      </w:r>
      <w:r w:rsidRPr="00AD2949">
        <w:rPr>
          <w:rFonts w:ascii="Arial" w:hAnsi="Arial"/>
          <w:sz w:val="20"/>
        </w:rPr>
        <w:t>,</w:t>
      </w:r>
      <w:r w:rsidRPr="00AD2949">
        <w:rPr>
          <w:rStyle w:val="apple-converted-space"/>
          <w:rFonts w:ascii="Arial" w:hAnsi="Arial"/>
          <w:sz w:val="20"/>
        </w:rPr>
        <w:t> </w:t>
      </w:r>
      <w:r w:rsidRPr="00AD2949">
        <w:rPr>
          <w:rFonts w:ascii="Arial" w:hAnsi="Arial"/>
          <w:i/>
          <w:iCs/>
          <w:sz w:val="20"/>
        </w:rPr>
        <w:t>12</w:t>
      </w:r>
      <w:r w:rsidRPr="00AD2949">
        <w:rPr>
          <w:rFonts w:ascii="Arial" w:hAnsi="Arial"/>
          <w:sz w:val="20"/>
        </w:rPr>
        <w:t xml:space="preserve">(5), </w:t>
      </w:r>
      <w:r>
        <w:rPr>
          <w:rFonts w:ascii="Arial" w:hAnsi="Arial" w:hint="eastAsia"/>
          <w:sz w:val="20"/>
        </w:rPr>
        <w:t xml:space="preserve">2004, </w:t>
      </w:r>
      <w:r w:rsidRPr="00AD2949">
        <w:rPr>
          <w:rFonts w:ascii="Arial" w:hAnsi="Arial"/>
          <w:sz w:val="20"/>
        </w:rPr>
        <w:t>541-564.</w:t>
      </w:r>
    </w:p>
    <w:p w14:paraId="14F3B53B" w14:textId="443DEA66" w:rsidR="003C7916" w:rsidRDefault="003C7916" w:rsidP="00375832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eastAsia="Times New Roman" w:hAnsi="Arial"/>
          <w:sz w:val="20"/>
        </w:rPr>
      </w:pPr>
      <w:r>
        <w:rPr>
          <w:rFonts w:ascii="Arial" w:hAnsi="Arial" w:hint="eastAsia"/>
          <w:sz w:val="20"/>
        </w:rPr>
        <w:t xml:space="preserve">[17] </w:t>
      </w:r>
      <w:r w:rsidRPr="00AD2949">
        <w:rPr>
          <w:rFonts w:ascii="Arial" w:eastAsia="Times New Roman" w:hAnsi="Arial"/>
          <w:sz w:val="20"/>
        </w:rPr>
        <w:t>F.</w:t>
      </w:r>
      <w:r>
        <w:rPr>
          <w:rFonts w:ascii="Arial" w:eastAsia="Times New Roman" w:hAnsi="Arial" w:hint="eastAsia"/>
          <w:sz w:val="20"/>
        </w:rPr>
        <w:t xml:space="preserve"> </w:t>
      </w:r>
      <w:r w:rsidRPr="00AD2949">
        <w:rPr>
          <w:rFonts w:ascii="Arial" w:eastAsia="Times New Roman" w:hAnsi="Arial"/>
          <w:sz w:val="20"/>
        </w:rPr>
        <w:t xml:space="preserve">Allen, </w:t>
      </w:r>
      <w:r>
        <w:rPr>
          <w:rFonts w:ascii="Arial" w:eastAsia="Times New Roman" w:hAnsi="Arial" w:hint="eastAsia"/>
          <w:sz w:val="20"/>
        </w:rPr>
        <w:t>and</w:t>
      </w:r>
      <w:r w:rsidRPr="00AD2949">
        <w:rPr>
          <w:rFonts w:ascii="Arial" w:eastAsia="Times New Roman" w:hAnsi="Arial"/>
          <w:sz w:val="20"/>
        </w:rPr>
        <w:t xml:space="preserve"> R.</w:t>
      </w:r>
      <w:r>
        <w:rPr>
          <w:rFonts w:ascii="Arial" w:eastAsia="Times New Roman" w:hAnsi="Arial" w:hint="eastAsia"/>
          <w:sz w:val="20"/>
        </w:rPr>
        <w:t xml:space="preserve"> </w:t>
      </w:r>
      <w:proofErr w:type="spellStart"/>
      <w:r w:rsidRPr="00AD2949">
        <w:rPr>
          <w:rFonts w:ascii="Arial" w:eastAsia="Times New Roman" w:hAnsi="Arial"/>
          <w:sz w:val="20"/>
        </w:rPr>
        <w:t>Karjalainen</w:t>
      </w:r>
      <w:proofErr w:type="spellEnd"/>
      <w:r w:rsidRPr="00AD2949">
        <w:rPr>
          <w:rFonts w:ascii="Arial" w:eastAsia="Times New Roman" w:hAnsi="Arial"/>
          <w:sz w:val="20"/>
        </w:rPr>
        <w:t xml:space="preserve">, </w:t>
      </w:r>
      <w:r>
        <w:rPr>
          <w:rFonts w:ascii="Arial" w:eastAsia="Times New Roman" w:hAnsi="Arial"/>
          <w:sz w:val="20"/>
        </w:rPr>
        <w:t>“</w:t>
      </w:r>
      <w:r w:rsidRPr="00AD2949">
        <w:rPr>
          <w:rFonts w:ascii="Arial" w:eastAsia="Times New Roman" w:hAnsi="Arial"/>
          <w:sz w:val="20"/>
        </w:rPr>
        <w:t>Using genetic algorithms to find technical trading rules</w:t>
      </w:r>
      <w:r>
        <w:rPr>
          <w:rFonts w:ascii="Arial" w:eastAsia="Times New Roman" w:hAnsi="Arial"/>
          <w:sz w:val="20"/>
        </w:rPr>
        <w:t>”</w:t>
      </w:r>
      <w:r w:rsidRPr="00AD2949">
        <w:rPr>
          <w:rFonts w:ascii="Arial" w:eastAsia="Times New Roman" w:hAnsi="Arial"/>
          <w:sz w:val="20"/>
        </w:rPr>
        <w:t>.</w:t>
      </w:r>
      <w:r w:rsidRPr="00AD2949">
        <w:rPr>
          <w:rStyle w:val="apple-converted-space"/>
          <w:rFonts w:ascii="Arial" w:eastAsia="Times New Roman" w:hAnsi="Arial"/>
          <w:sz w:val="20"/>
        </w:rPr>
        <w:t> </w:t>
      </w:r>
      <w:r w:rsidRPr="00AD2949">
        <w:rPr>
          <w:rFonts w:ascii="Arial" w:eastAsia="Times New Roman" w:hAnsi="Arial"/>
          <w:i/>
          <w:iCs/>
          <w:sz w:val="20"/>
        </w:rPr>
        <w:t>Journal of financial Economics</w:t>
      </w:r>
      <w:r w:rsidRPr="00AD2949">
        <w:rPr>
          <w:rFonts w:ascii="Arial" w:eastAsia="Times New Roman" w:hAnsi="Arial"/>
          <w:sz w:val="20"/>
        </w:rPr>
        <w:t>,</w:t>
      </w:r>
      <w:r w:rsidRPr="00AD2949">
        <w:rPr>
          <w:rStyle w:val="apple-converted-space"/>
          <w:rFonts w:ascii="Arial" w:eastAsia="Times New Roman" w:hAnsi="Arial"/>
          <w:sz w:val="20"/>
        </w:rPr>
        <w:t> </w:t>
      </w:r>
      <w:r w:rsidRPr="00AD2949">
        <w:rPr>
          <w:rFonts w:ascii="Arial" w:eastAsia="Times New Roman" w:hAnsi="Arial"/>
          <w:i/>
          <w:iCs/>
          <w:sz w:val="20"/>
        </w:rPr>
        <w:t>51</w:t>
      </w:r>
      <w:r w:rsidRPr="00AD2949">
        <w:rPr>
          <w:rFonts w:ascii="Arial" w:eastAsia="Times New Roman" w:hAnsi="Arial"/>
          <w:sz w:val="20"/>
        </w:rPr>
        <w:t xml:space="preserve">(2), </w:t>
      </w:r>
      <w:r>
        <w:rPr>
          <w:rFonts w:ascii="Arial" w:eastAsia="Times New Roman" w:hAnsi="Arial" w:hint="eastAsia"/>
          <w:sz w:val="20"/>
        </w:rPr>
        <w:t xml:space="preserve">1999, </w:t>
      </w:r>
      <w:r w:rsidRPr="00AD2949">
        <w:rPr>
          <w:rFonts w:ascii="Arial" w:eastAsia="Times New Roman" w:hAnsi="Arial"/>
          <w:sz w:val="20"/>
        </w:rPr>
        <w:t>245-271.</w:t>
      </w:r>
    </w:p>
    <w:p w14:paraId="790E54DC" w14:textId="374D1598" w:rsidR="003C7916" w:rsidRDefault="003C7916" w:rsidP="003C7916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 w:rsidRPr="003C7916">
        <w:rPr>
          <w:rFonts w:ascii="Arial" w:hAnsi="Arial" w:hint="eastAsia"/>
          <w:sz w:val="20"/>
        </w:rPr>
        <w:t xml:space="preserve">[18] </w:t>
      </w:r>
      <w:r w:rsidRPr="003C7916">
        <w:rPr>
          <w:rFonts w:ascii="Arial" w:hAnsi="Arial"/>
          <w:sz w:val="20"/>
        </w:rPr>
        <w:t>C.</w:t>
      </w:r>
      <w:r>
        <w:rPr>
          <w:rFonts w:ascii="Arial" w:hAnsi="Arial" w:hint="eastAsia"/>
          <w:sz w:val="20"/>
        </w:rPr>
        <w:t xml:space="preserve"> </w:t>
      </w:r>
      <w:r w:rsidRPr="003C7916">
        <w:rPr>
          <w:rFonts w:ascii="Arial" w:hAnsi="Arial"/>
          <w:sz w:val="20"/>
        </w:rPr>
        <w:t>Neely, P.</w:t>
      </w:r>
      <w:r>
        <w:rPr>
          <w:rFonts w:ascii="Arial" w:hAnsi="Arial" w:hint="eastAsia"/>
          <w:sz w:val="20"/>
        </w:rPr>
        <w:t xml:space="preserve"> </w:t>
      </w:r>
      <w:r w:rsidRPr="003C7916">
        <w:rPr>
          <w:rFonts w:ascii="Arial" w:hAnsi="Arial"/>
          <w:sz w:val="20"/>
        </w:rPr>
        <w:t xml:space="preserve">Weller, </w:t>
      </w:r>
      <w:r>
        <w:rPr>
          <w:rFonts w:ascii="Arial" w:hAnsi="Arial" w:hint="eastAsia"/>
          <w:sz w:val="20"/>
        </w:rPr>
        <w:t xml:space="preserve">and </w:t>
      </w:r>
      <w:r w:rsidRPr="003C7916">
        <w:rPr>
          <w:rFonts w:ascii="Arial" w:hAnsi="Arial"/>
          <w:sz w:val="20"/>
        </w:rPr>
        <w:t xml:space="preserve">R. </w:t>
      </w:r>
      <w:proofErr w:type="spellStart"/>
      <w:r w:rsidRPr="003C7916">
        <w:rPr>
          <w:rFonts w:ascii="Arial" w:hAnsi="Arial"/>
          <w:sz w:val="20"/>
        </w:rPr>
        <w:t>Dittmar</w:t>
      </w:r>
      <w:proofErr w:type="spellEnd"/>
      <w:r w:rsidRPr="003C791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“</w:t>
      </w:r>
      <w:r w:rsidRPr="003C7916">
        <w:rPr>
          <w:rFonts w:ascii="Arial" w:hAnsi="Arial"/>
          <w:sz w:val="20"/>
        </w:rPr>
        <w:t>Is technical analysis in the foreign exchange market profitable? A genetic programming approach</w:t>
      </w:r>
      <w:r>
        <w:rPr>
          <w:rFonts w:ascii="Arial" w:hAnsi="Arial"/>
          <w:sz w:val="20"/>
        </w:rPr>
        <w:t>”</w:t>
      </w:r>
      <w:r w:rsidRPr="003C7916">
        <w:rPr>
          <w:rFonts w:ascii="Arial" w:hAnsi="Arial"/>
          <w:sz w:val="20"/>
        </w:rPr>
        <w:t>.</w:t>
      </w:r>
      <w:r w:rsidRPr="003C7916">
        <w:t> </w:t>
      </w:r>
      <w:r w:rsidRPr="003C7916">
        <w:rPr>
          <w:rFonts w:ascii="Arial" w:hAnsi="Arial"/>
          <w:sz w:val="20"/>
        </w:rPr>
        <w:t>Journal of financial and Quantitative Analysis,</w:t>
      </w:r>
      <w:r w:rsidRPr="003C7916">
        <w:t> </w:t>
      </w:r>
      <w:r w:rsidRPr="003C7916">
        <w:rPr>
          <w:rFonts w:ascii="Arial" w:hAnsi="Arial"/>
          <w:sz w:val="20"/>
        </w:rPr>
        <w:t xml:space="preserve">32(04), </w:t>
      </w:r>
      <w:r>
        <w:rPr>
          <w:rFonts w:ascii="Arial" w:hAnsi="Arial"/>
          <w:sz w:val="20"/>
        </w:rPr>
        <w:t xml:space="preserve">1997, </w:t>
      </w:r>
      <w:r w:rsidRPr="003C7916">
        <w:rPr>
          <w:rFonts w:ascii="Arial" w:hAnsi="Arial"/>
          <w:sz w:val="20"/>
        </w:rPr>
        <w:t>405-426.</w:t>
      </w:r>
    </w:p>
    <w:p w14:paraId="7C23A4FC" w14:textId="3478AE87" w:rsidR="007E461C" w:rsidRDefault="003C7916" w:rsidP="0085288B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 xml:space="preserve">[19] </w:t>
      </w:r>
      <w:r w:rsidRPr="003C7916">
        <w:rPr>
          <w:rFonts w:ascii="Arial" w:hAnsi="Arial"/>
          <w:sz w:val="20"/>
        </w:rPr>
        <w:t>C.</w:t>
      </w:r>
      <w:r>
        <w:rPr>
          <w:rFonts w:ascii="Arial" w:hAnsi="Arial" w:hint="eastAsia"/>
          <w:sz w:val="20"/>
        </w:rPr>
        <w:t xml:space="preserve"> </w:t>
      </w:r>
      <w:r>
        <w:rPr>
          <w:rFonts w:ascii="Arial" w:hAnsi="Arial"/>
          <w:sz w:val="20"/>
        </w:rPr>
        <w:t>Fyfe</w:t>
      </w:r>
      <w:r w:rsidRPr="003C7916">
        <w:rPr>
          <w:rFonts w:ascii="Arial" w:hAnsi="Arial"/>
          <w:sz w:val="20"/>
        </w:rPr>
        <w:t>, J. P.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3C7916">
        <w:rPr>
          <w:rFonts w:ascii="Arial" w:hAnsi="Arial"/>
          <w:sz w:val="20"/>
        </w:rPr>
        <w:t>Marney</w:t>
      </w:r>
      <w:proofErr w:type="spellEnd"/>
      <w:r w:rsidRPr="003C7916">
        <w:rPr>
          <w:rFonts w:ascii="Arial" w:hAnsi="Arial"/>
          <w:sz w:val="20"/>
        </w:rPr>
        <w:t xml:space="preserve">, </w:t>
      </w:r>
      <w:r>
        <w:rPr>
          <w:rFonts w:ascii="Arial" w:hAnsi="Arial" w:hint="eastAsia"/>
          <w:sz w:val="20"/>
        </w:rPr>
        <w:t xml:space="preserve">and </w:t>
      </w:r>
      <w:r w:rsidRPr="003C7916">
        <w:rPr>
          <w:rFonts w:ascii="Arial" w:hAnsi="Arial"/>
          <w:sz w:val="20"/>
        </w:rPr>
        <w:t>H. F.</w:t>
      </w:r>
      <w:r>
        <w:rPr>
          <w:rFonts w:ascii="Arial" w:hAnsi="Arial" w:hint="eastAsia"/>
          <w:sz w:val="20"/>
        </w:rPr>
        <w:t xml:space="preserve"> </w:t>
      </w:r>
      <w:proofErr w:type="spellStart"/>
      <w:r w:rsidRPr="003C7916">
        <w:rPr>
          <w:rFonts w:ascii="Arial" w:hAnsi="Arial"/>
          <w:sz w:val="20"/>
        </w:rPr>
        <w:t>Tarbert</w:t>
      </w:r>
      <w:proofErr w:type="spellEnd"/>
      <w:r w:rsidRPr="003C791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“</w:t>
      </w:r>
      <w:r w:rsidRPr="003C7916">
        <w:rPr>
          <w:rFonts w:ascii="Arial" w:hAnsi="Arial"/>
          <w:sz w:val="20"/>
        </w:rPr>
        <w:t xml:space="preserve">Technical analysis versus market efficiency-a </w:t>
      </w:r>
      <w:r w:rsidRPr="003C7916">
        <w:rPr>
          <w:rFonts w:ascii="Arial" w:hAnsi="Arial"/>
          <w:sz w:val="20"/>
        </w:rPr>
        <w:lastRenderedPageBreak/>
        <w:t>genetic programming approach</w:t>
      </w:r>
      <w:r>
        <w:rPr>
          <w:rFonts w:ascii="Arial" w:hAnsi="Arial"/>
          <w:sz w:val="20"/>
        </w:rPr>
        <w:t>”</w:t>
      </w:r>
      <w:r w:rsidRPr="003C7916">
        <w:rPr>
          <w:rFonts w:ascii="Arial" w:hAnsi="Arial"/>
          <w:sz w:val="20"/>
        </w:rPr>
        <w:t>.</w:t>
      </w:r>
      <w:r w:rsidRPr="003C7916">
        <w:t> </w:t>
      </w:r>
      <w:r w:rsidRPr="003C7916">
        <w:rPr>
          <w:rFonts w:ascii="Arial" w:hAnsi="Arial"/>
          <w:sz w:val="20"/>
        </w:rPr>
        <w:t>Applied Financial Economics,</w:t>
      </w:r>
      <w:r w:rsidRPr="003C7916">
        <w:t> </w:t>
      </w:r>
      <w:r w:rsidRPr="003C7916">
        <w:rPr>
          <w:rFonts w:ascii="Arial" w:hAnsi="Arial"/>
          <w:sz w:val="20"/>
        </w:rPr>
        <w:t xml:space="preserve">9(2), </w:t>
      </w:r>
      <w:r>
        <w:rPr>
          <w:rFonts w:ascii="Arial" w:hAnsi="Arial" w:hint="eastAsia"/>
          <w:sz w:val="20"/>
        </w:rPr>
        <w:t xml:space="preserve">1999, </w:t>
      </w:r>
      <w:r w:rsidRPr="003C7916">
        <w:rPr>
          <w:rFonts w:ascii="Arial" w:hAnsi="Arial"/>
          <w:sz w:val="20"/>
        </w:rPr>
        <w:t>183-191.</w:t>
      </w:r>
    </w:p>
    <w:p w14:paraId="7719EFAD" w14:textId="77777777" w:rsidR="00BE275D" w:rsidRDefault="00BE275D" w:rsidP="00AB473D">
      <w:pPr>
        <w:widowControl w:val="0"/>
        <w:adjustRightInd w:val="0"/>
        <w:jc w:val="both"/>
        <w:textAlignment w:val="baseline"/>
        <w:outlineLvl w:val="0"/>
        <w:rPr>
          <w:rFonts w:eastAsia="宋体"/>
          <w:b/>
          <w:sz w:val="28"/>
          <w:szCs w:val="28"/>
        </w:rPr>
      </w:pPr>
      <w:r w:rsidRPr="00BE275D">
        <w:rPr>
          <w:rFonts w:eastAsia="宋体"/>
          <w:b/>
          <w:sz w:val="28"/>
          <w:szCs w:val="28"/>
        </w:rPr>
        <w:t>Appendix</w:t>
      </w:r>
    </w:p>
    <w:p w14:paraId="1BB9842F" w14:textId="77777777" w:rsidR="00BE275D" w:rsidRPr="00BE275D" w:rsidRDefault="00BE275D" w:rsidP="00BE275D">
      <w:pPr>
        <w:widowControl w:val="0"/>
        <w:adjustRightInd w:val="0"/>
        <w:jc w:val="both"/>
        <w:textAlignment w:val="baseline"/>
        <w:rPr>
          <w:rFonts w:eastAsia="宋体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57"/>
        <w:gridCol w:w="2619"/>
        <w:gridCol w:w="4759"/>
      </w:tblGrid>
      <w:tr w:rsidR="00BE275D" w:rsidRPr="00A2694A" w14:paraId="11DF0C0D" w14:textId="77777777" w:rsidTr="00AB473D">
        <w:tc>
          <w:tcPr>
            <w:tcW w:w="0" w:type="auto"/>
          </w:tcPr>
          <w:p w14:paraId="390CA7C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  <w:t>ID</w:t>
            </w:r>
          </w:p>
        </w:tc>
        <w:tc>
          <w:tcPr>
            <w:tcW w:w="0" w:type="auto"/>
          </w:tcPr>
          <w:p w14:paraId="358D2E5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  <w:t>Task_ID_on_GPXServer</w:t>
            </w:r>
            <w:proofErr w:type="spellEnd"/>
          </w:p>
        </w:tc>
        <w:tc>
          <w:tcPr>
            <w:tcW w:w="0" w:type="auto"/>
          </w:tcPr>
          <w:p w14:paraId="0438CB61" w14:textId="32E65197" w:rsidR="00BE275D" w:rsidRPr="0085288B" w:rsidRDefault="00BC665A" w:rsidP="00AB473D">
            <w:pPr>
              <w:adjustRightInd w:val="0"/>
              <w:snapToGrid w:val="0"/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  <w:t>Information set</w:t>
            </w:r>
          </w:p>
        </w:tc>
      </w:tr>
      <w:tr w:rsidR="00BE275D" w:rsidRPr="00A2694A" w14:paraId="0DFDD68B" w14:textId="77777777" w:rsidTr="00AB473D">
        <w:tc>
          <w:tcPr>
            <w:tcW w:w="0" w:type="auto"/>
          </w:tcPr>
          <w:p w14:paraId="34DE10F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FS-0</w:t>
            </w:r>
          </w:p>
        </w:tc>
        <w:tc>
          <w:tcPr>
            <w:tcW w:w="0" w:type="auto"/>
          </w:tcPr>
          <w:p w14:paraId="463D76B9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59508b58f8975e0079bd06c6</w:t>
            </w:r>
          </w:p>
        </w:tc>
        <w:tc>
          <w:tcPr>
            <w:tcW w:w="0" w:type="auto"/>
          </w:tcPr>
          <w:p w14:paraId="3F006A6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Income statement &amp; NO. of shares </w:t>
            </w:r>
          </w:p>
        </w:tc>
      </w:tr>
      <w:tr w:rsidR="00BE275D" w:rsidRPr="00A2694A" w14:paraId="3A642A71" w14:textId="77777777" w:rsidTr="00AB473D">
        <w:tc>
          <w:tcPr>
            <w:tcW w:w="0" w:type="auto"/>
          </w:tcPr>
          <w:p w14:paraId="5E1C5B0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FS-1</w:t>
            </w:r>
          </w:p>
        </w:tc>
        <w:tc>
          <w:tcPr>
            <w:tcW w:w="0" w:type="auto"/>
          </w:tcPr>
          <w:p w14:paraId="00DCEEC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594cdc7cf8975e000c2b26ec</w:t>
            </w:r>
          </w:p>
        </w:tc>
        <w:tc>
          <w:tcPr>
            <w:tcW w:w="0" w:type="auto"/>
          </w:tcPr>
          <w:p w14:paraId="36C18DA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Income statement</w:t>
            </w:r>
          </w:p>
        </w:tc>
      </w:tr>
      <w:tr w:rsidR="00BE275D" w:rsidRPr="00A2694A" w14:paraId="062A8041" w14:textId="77777777" w:rsidTr="00AB473D">
        <w:tc>
          <w:tcPr>
            <w:tcW w:w="0" w:type="auto"/>
          </w:tcPr>
          <w:p w14:paraId="2FBD102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FS-2</w:t>
            </w:r>
          </w:p>
        </w:tc>
        <w:tc>
          <w:tcPr>
            <w:tcW w:w="0" w:type="auto"/>
          </w:tcPr>
          <w:p w14:paraId="0320D57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5949fec2888da30277245056</w:t>
            </w:r>
          </w:p>
        </w:tc>
        <w:tc>
          <w:tcPr>
            <w:tcW w:w="0" w:type="auto"/>
          </w:tcPr>
          <w:p w14:paraId="1DA9623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Cashflow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statement</w:t>
            </w:r>
          </w:p>
        </w:tc>
      </w:tr>
      <w:tr w:rsidR="00BE275D" w:rsidRPr="00A2694A" w14:paraId="0B9BE521" w14:textId="77777777" w:rsidTr="00AB473D">
        <w:tc>
          <w:tcPr>
            <w:tcW w:w="0" w:type="auto"/>
          </w:tcPr>
          <w:p w14:paraId="2786E9A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FS-3</w:t>
            </w:r>
          </w:p>
        </w:tc>
        <w:tc>
          <w:tcPr>
            <w:tcW w:w="0" w:type="auto"/>
          </w:tcPr>
          <w:p w14:paraId="7DBF3DD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59509f27f8975e00596582b4</w:t>
            </w:r>
          </w:p>
        </w:tc>
        <w:tc>
          <w:tcPr>
            <w:tcW w:w="0" w:type="auto"/>
          </w:tcPr>
          <w:p w14:paraId="2CB3DFC2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Balance sheet</w:t>
            </w:r>
          </w:p>
        </w:tc>
      </w:tr>
      <w:tr w:rsidR="00BE275D" w:rsidRPr="00A2694A" w14:paraId="7D1CBC83" w14:textId="77777777" w:rsidTr="00AB473D">
        <w:tc>
          <w:tcPr>
            <w:tcW w:w="0" w:type="auto"/>
          </w:tcPr>
          <w:p w14:paraId="76B1D9A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FS-4</w:t>
            </w:r>
          </w:p>
        </w:tc>
        <w:tc>
          <w:tcPr>
            <w:tcW w:w="0" w:type="auto"/>
          </w:tcPr>
          <w:p w14:paraId="1FF8FF5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5950a0c8f8975e004afbd76d</w:t>
            </w:r>
          </w:p>
        </w:tc>
        <w:tc>
          <w:tcPr>
            <w:tcW w:w="0" w:type="auto"/>
          </w:tcPr>
          <w:p w14:paraId="2E6894A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Cashflow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statement &amp; Income statement</w:t>
            </w:r>
          </w:p>
        </w:tc>
      </w:tr>
      <w:tr w:rsidR="00BE275D" w:rsidRPr="00A2694A" w14:paraId="148436AA" w14:textId="77777777" w:rsidTr="00AB473D">
        <w:tc>
          <w:tcPr>
            <w:tcW w:w="0" w:type="auto"/>
          </w:tcPr>
          <w:p w14:paraId="5278DD9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FS-5</w:t>
            </w:r>
          </w:p>
        </w:tc>
        <w:tc>
          <w:tcPr>
            <w:tcW w:w="0" w:type="auto"/>
          </w:tcPr>
          <w:p w14:paraId="01DA726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5951c19d1ce636000e9451b6</w:t>
            </w:r>
          </w:p>
        </w:tc>
        <w:tc>
          <w:tcPr>
            <w:tcW w:w="0" w:type="auto"/>
          </w:tcPr>
          <w:p w14:paraId="3464A7C0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Balance sheet &amp; Income statement</w:t>
            </w:r>
          </w:p>
        </w:tc>
      </w:tr>
      <w:tr w:rsidR="00BE275D" w:rsidRPr="00A2694A" w14:paraId="721C5B12" w14:textId="77777777" w:rsidTr="00AB473D">
        <w:tc>
          <w:tcPr>
            <w:tcW w:w="0" w:type="auto"/>
          </w:tcPr>
          <w:p w14:paraId="2F31CDE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FS-6</w:t>
            </w:r>
          </w:p>
        </w:tc>
        <w:tc>
          <w:tcPr>
            <w:tcW w:w="0" w:type="auto"/>
          </w:tcPr>
          <w:p w14:paraId="24B609D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5951c4f3a8959500166575d9</w:t>
            </w:r>
          </w:p>
        </w:tc>
        <w:tc>
          <w:tcPr>
            <w:tcW w:w="0" w:type="auto"/>
          </w:tcPr>
          <w:p w14:paraId="76A34F0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Balance sheet &amp;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Cashflow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statement</w:t>
            </w:r>
          </w:p>
        </w:tc>
      </w:tr>
      <w:tr w:rsidR="00BE275D" w:rsidRPr="00A2694A" w14:paraId="4D381873" w14:textId="77777777" w:rsidTr="00AB473D">
        <w:tc>
          <w:tcPr>
            <w:tcW w:w="0" w:type="auto"/>
          </w:tcPr>
          <w:p w14:paraId="44DEA7F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FS-7</w:t>
            </w:r>
          </w:p>
        </w:tc>
        <w:tc>
          <w:tcPr>
            <w:tcW w:w="0" w:type="auto"/>
          </w:tcPr>
          <w:p w14:paraId="2CDE944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5951c88da895950011b422c5</w:t>
            </w:r>
          </w:p>
        </w:tc>
        <w:tc>
          <w:tcPr>
            <w:tcW w:w="0" w:type="auto"/>
          </w:tcPr>
          <w:p w14:paraId="71EA8689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Balance sheet &amp; Income statement &amp;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Cashflow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statement</w:t>
            </w:r>
          </w:p>
        </w:tc>
      </w:tr>
      <w:tr w:rsidR="00BE275D" w:rsidRPr="00A2694A" w14:paraId="2C5066CE" w14:textId="77777777" w:rsidTr="00AB473D">
        <w:tc>
          <w:tcPr>
            <w:tcW w:w="0" w:type="auto"/>
          </w:tcPr>
          <w:p w14:paraId="7C0ED62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FS-8</w:t>
            </w:r>
          </w:p>
        </w:tc>
        <w:tc>
          <w:tcPr>
            <w:tcW w:w="0" w:type="auto"/>
          </w:tcPr>
          <w:p w14:paraId="603AA95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59520dfca895950069e6b55a</w:t>
            </w:r>
          </w:p>
        </w:tc>
        <w:tc>
          <w:tcPr>
            <w:tcW w:w="0" w:type="auto"/>
          </w:tcPr>
          <w:p w14:paraId="457ECB7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A2694A" w14:paraId="2295CE9A" w14:textId="77777777" w:rsidTr="00AB473D">
        <w:tc>
          <w:tcPr>
            <w:tcW w:w="0" w:type="auto"/>
          </w:tcPr>
          <w:p w14:paraId="2384A6C2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FS-9</w:t>
            </w:r>
          </w:p>
        </w:tc>
        <w:tc>
          <w:tcPr>
            <w:tcW w:w="0" w:type="auto"/>
          </w:tcPr>
          <w:p w14:paraId="32FE239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59520de5a8959500893d84e7</w:t>
            </w:r>
          </w:p>
        </w:tc>
        <w:tc>
          <w:tcPr>
            <w:tcW w:w="0" w:type="auto"/>
          </w:tcPr>
          <w:p w14:paraId="5AA90E4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A2694A" w14:paraId="608E1B5B" w14:textId="77777777" w:rsidTr="00AB473D">
        <w:tc>
          <w:tcPr>
            <w:tcW w:w="0" w:type="auto"/>
          </w:tcPr>
          <w:p w14:paraId="6823B9B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TS-0</w:t>
            </w:r>
          </w:p>
        </w:tc>
        <w:tc>
          <w:tcPr>
            <w:tcW w:w="0" w:type="auto"/>
          </w:tcPr>
          <w:p w14:paraId="3D99990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5950a286f8975e0099c45e0d</w:t>
            </w:r>
          </w:p>
        </w:tc>
        <w:tc>
          <w:tcPr>
            <w:tcW w:w="0" w:type="auto"/>
          </w:tcPr>
          <w:p w14:paraId="48903D5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Transaction data</w:t>
            </w:r>
          </w:p>
        </w:tc>
      </w:tr>
      <w:tr w:rsidR="00BE275D" w:rsidRPr="00A2694A" w14:paraId="3995C033" w14:textId="77777777" w:rsidTr="00AB473D">
        <w:tc>
          <w:tcPr>
            <w:tcW w:w="0" w:type="auto"/>
          </w:tcPr>
          <w:p w14:paraId="46BC495A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TS-1</w:t>
            </w:r>
          </w:p>
        </w:tc>
        <w:tc>
          <w:tcPr>
            <w:tcW w:w="0" w:type="auto"/>
          </w:tcPr>
          <w:p w14:paraId="4056CCA0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59521c04a89595008c3c7093</w:t>
            </w:r>
          </w:p>
        </w:tc>
        <w:tc>
          <w:tcPr>
            <w:tcW w:w="0" w:type="auto"/>
          </w:tcPr>
          <w:p w14:paraId="5CF4E22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A2694A" w14:paraId="13B969E4" w14:textId="77777777" w:rsidTr="00AB473D">
        <w:tc>
          <w:tcPr>
            <w:tcW w:w="0" w:type="auto"/>
          </w:tcPr>
          <w:p w14:paraId="40FB34E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TS-2</w:t>
            </w:r>
          </w:p>
        </w:tc>
        <w:tc>
          <w:tcPr>
            <w:tcW w:w="0" w:type="auto"/>
          </w:tcPr>
          <w:p w14:paraId="002A3E1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59521bf4a8959500d3b2a530</w:t>
            </w:r>
          </w:p>
        </w:tc>
        <w:tc>
          <w:tcPr>
            <w:tcW w:w="0" w:type="auto"/>
          </w:tcPr>
          <w:p w14:paraId="6F9DCC7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A2694A" w14:paraId="7B5057BC" w14:textId="77777777" w:rsidTr="00AB473D">
        <w:tc>
          <w:tcPr>
            <w:tcW w:w="0" w:type="auto"/>
          </w:tcPr>
          <w:p w14:paraId="4B20195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TS-3</w:t>
            </w:r>
          </w:p>
        </w:tc>
        <w:tc>
          <w:tcPr>
            <w:tcW w:w="0" w:type="auto"/>
          </w:tcPr>
          <w:p w14:paraId="2978B2F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59521f0ba89595008c3c709f</w:t>
            </w:r>
          </w:p>
        </w:tc>
        <w:tc>
          <w:tcPr>
            <w:tcW w:w="0" w:type="auto"/>
          </w:tcPr>
          <w:p w14:paraId="167756F9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A2694A" w14:paraId="2BDC8617" w14:textId="77777777" w:rsidTr="00AB473D">
        <w:tc>
          <w:tcPr>
            <w:tcW w:w="0" w:type="auto"/>
          </w:tcPr>
          <w:p w14:paraId="5442B9D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TS-4</w:t>
            </w:r>
          </w:p>
        </w:tc>
        <w:tc>
          <w:tcPr>
            <w:tcW w:w="0" w:type="auto"/>
          </w:tcPr>
          <w:p w14:paraId="1EE122C9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59521f19a895950102aaa063</w:t>
            </w:r>
          </w:p>
        </w:tc>
        <w:tc>
          <w:tcPr>
            <w:tcW w:w="0" w:type="auto"/>
          </w:tcPr>
          <w:p w14:paraId="3E00482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A2694A" w14:paraId="3CEADB0E" w14:textId="77777777" w:rsidTr="00AB473D">
        <w:tc>
          <w:tcPr>
            <w:tcW w:w="0" w:type="auto"/>
          </w:tcPr>
          <w:p w14:paraId="4610E13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FTS-0</w:t>
            </w:r>
          </w:p>
        </w:tc>
        <w:tc>
          <w:tcPr>
            <w:tcW w:w="0" w:type="auto"/>
          </w:tcPr>
          <w:p w14:paraId="109DECE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5949e66a888da3021ac10890</w:t>
            </w:r>
          </w:p>
        </w:tc>
        <w:tc>
          <w:tcPr>
            <w:tcW w:w="0" w:type="auto"/>
          </w:tcPr>
          <w:p w14:paraId="15962A8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Balance sheet &amp; Transaction data</w:t>
            </w:r>
          </w:p>
        </w:tc>
      </w:tr>
      <w:tr w:rsidR="00BE275D" w:rsidRPr="00A2694A" w14:paraId="4E26321D" w14:textId="77777777" w:rsidTr="00AB473D">
        <w:tc>
          <w:tcPr>
            <w:tcW w:w="0" w:type="auto"/>
          </w:tcPr>
          <w:p w14:paraId="18E289A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FTS-1</w:t>
            </w:r>
          </w:p>
        </w:tc>
        <w:tc>
          <w:tcPr>
            <w:tcW w:w="0" w:type="auto"/>
          </w:tcPr>
          <w:p w14:paraId="45C7457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594a2bfb888da302b3581587</w:t>
            </w:r>
          </w:p>
        </w:tc>
        <w:tc>
          <w:tcPr>
            <w:tcW w:w="0" w:type="auto"/>
          </w:tcPr>
          <w:p w14:paraId="08C023B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NO. of shares &amp; Transaction data</w:t>
            </w:r>
          </w:p>
        </w:tc>
      </w:tr>
      <w:tr w:rsidR="00BE275D" w:rsidRPr="00A2694A" w14:paraId="696B8BED" w14:textId="77777777" w:rsidTr="00AB473D">
        <w:tc>
          <w:tcPr>
            <w:tcW w:w="0" w:type="auto"/>
          </w:tcPr>
          <w:p w14:paraId="2A5D6332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FTS-2</w:t>
            </w:r>
          </w:p>
        </w:tc>
        <w:tc>
          <w:tcPr>
            <w:tcW w:w="0" w:type="auto"/>
          </w:tcPr>
          <w:p w14:paraId="5BB334C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5949feea888da30286775561</w:t>
            </w:r>
          </w:p>
        </w:tc>
        <w:tc>
          <w:tcPr>
            <w:tcW w:w="0" w:type="auto"/>
          </w:tcPr>
          <w:p w14:paraId="04FC984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Cashflow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statement &amp; Transaction data</w:t>
            </w:r>
          </w:p>
        </w:tc>
      </w:tr>
      <w:tr w:rsidR="00BE275D" w:rsidRPr="00A2694A" w14:paraId="61ACD948" w14:textId="77777777" w:rsidTr="00AB473D">
        <w:tc>
          <w:tcPr>
            <w:tcW w:w="0" w:type="auto"/>
          </w:tcPr>
          <w:p w14:paraId="5DE3E7A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FTS-3</w:t>
            </w:r>
          </w:p>
        </w:tc>
        <w:tc>
          <w:tcPr>
            <w:tcW w:w="0" w:type="auto"/>
          </w:tcPr>
          <w:p w14:paraId="0B3AC25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5949f8a0888da302687b6a18</w:t>
            </w:r>
          </w:p>
        </w:tc>
        <w:tc>
          <w:tcPr>
            <w:tcW w:w="0" w:type="auto"/>
          </w:tcPr>
          <w:p w14:paraId="683F5BA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Income statement &amp; Transaction data</w:t>
            </w:r>
          </w:p>
        </w:tc>
      </w:tr>
      <w:tr w:rsidR="00BE275D" w:rsidRPr="00A2694A" w14:paraId="38179474" w14:textId="77777777" w:rsidTr="00AB473D">
        <w:tc>
          <w:tcPr>
            <w:tcW w:w="0" w:type="auto"/>
          </w:tcPr>
          <w:p w14:paraId="3F188C6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FTS-4</w:t>
            </w:r>
          </w:p>
        </w:tc>
        <w:tc>
          <w:tcPr>
            <w:tcW w:w="0" w:type="auto"/>
          </w:tcPr>
          <w:p w14:paraId="2BCF1ED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5959adf61b4a060099c5e1bc</w:t>
            </w:r>
          </w:p>
        </w:tc>
        <w:tc>
          <w:tcPr>
            <w:tcW w:w="0" w:type="auto"/>
          </w:tcPr>
          <w:p w14:paraId="43DDF1C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Balance sheet &amp; Transaction data</w:t>
            </w:r>
          </w:p>
          <w:p w14:paraId="3490F519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Cashflow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statement &amp; Income statement</w:t>
            </w:r>
          </w:p>
        </w:tc>
      </w:tr>
      <w:tr w:rsidR="00BE275D" w:rsidRPr="00A2694A" w14:paraId="5A29826F" w14:textId="77777777" w:rsidTr="00AB473D">
        <w:tc>
          <w:tcPr>
            <w:tcW w:w="0" w:type="auto"/>
          </w:tcPr>
          <w:p w14:paraId="7BA6EDD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FTS-5</w:t>
            </w:r>
          </w:p>
        </w:tc>
        <w:tc>
          <w:tcPr>
            <w:tcW w:w="0" w:type="auto"/>
          </w:tcPr>
          <w:p w14:paraId="4DFF712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5959b1431b4a0600a8fa6d0a</w:t>
            </w:r>
          </w:p>
        </w:tc>
        <w:tc>
          <w:tcPr>
            <w:tcW w:w="0" w:type="auto"/>
          </w:tcPr>
          <w:p w14:paraId="5BA4BE6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A2694A" w14:paraId="43502A9B" w14:textId="77777777" w:rsidTr="00AB473D">
        <w:tc>
          <w:tcPr>
            <w:tcW w:w="0" w:type="auto"/>
          </w:tcPr>
          <w:p w14:paraId="057DB05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FTS-6</w:t>
            </w:r>
          </w:p>
        </w:tc>
        <w:tc>
          <w:tcPr>
            <w:tcW w:w="0" w:type="auto"/>
          </w:tcPr>
          <w:p w14:paraId="41E2050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5959b1971b4a060099c5e1c4</w:t>
            </w:r>
          </w:p>
        </w:tc>
        <w:tc>
          <w:tcPr>
            <w:tcW w:w="0" w:type="auto"/>
          </w:tcPr>
          <w:p w14:paraId="16E75262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Balance sheet &amp; Transaction data</w:t>
            </w:r>
          </w:p>
        </w:tc>
      </w:tr>
      <w:tr w:rsidR="00BE275D" w:rsidRPr="00A2694A" w14:paraId="08B064DA" w14:textId="77777777" w:rsidTr="00AB473D">
        <w:tc>
          <w:tcPr>
            <w:tcW w:w="0" w:type="auto"/>
          </w:tcPr>
          <w:p w14:paraId="757F4E3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FTS-7</w:t>
            </w:r>
          </w:p>
        </w:tc>
        <w:tc>
          <w:tcPr>
            <w:tcW w:w="0" w:type="auto"/>
          </w:tcPr>
          <w:p w14:paraId="2FE80F30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5959bc691b4a060160f19a41</w:t>
            </w:r>
          </w:p>
        </w:tc>
        <w:tc>
          <w:tcPr>
            <w:tcW w:w="0" w:type="auto"/>
          </w:tcPr>
          <w:p w14:paraId="749B664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Balance sheet &amp; Transaction data(ROR)</w:t>
            </w:r>
          </w:p>
        </w:tc>
      </w:tr>
      <w:tr w:rsidR="00BE275D" w:rsidRPr="00A2694A" w14:paraId="6418BED2" w14:textId="77777777" w:rsidTr="00AB473D">
        <w:tc>
          <w:tcPr>
            <w:tcW w:w="0" w:type="auto"/>
          </w:tcPr>
          <w:p w14:paraId="7219C0C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TID-0</w:t>
            </w:r>
          </w:p>
        </w:tc>
        <w:tc>
          <w:tcPr>
            <w:tcW w:w="0" w:type="auto"/>
          </w:tcPr>
          <w:p w14:paraId="6104A9D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5949e152888da3021ac1088c</w:t>
            </w:r>
          </w:p>
        </w:tc>
        <w:tc>
          <w:tcPr>
            <w:tcW w:w="0" w:type="auto"/>
          </w:tcPr>
          <w:p w14:paraId="0AF4958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 SET 00</w:t>
            </w:r>
          </w:p>
        </w:tc>
      </w:tr>
      <w:tr w:rsidR="00BE275D" w:rsidRPr="00A2694A" w14:paraId="367E6CDF" w14:textId="77777777" w:rsidTr="00AB473D">
        <w:tc>
          <w:tcPr>
            <w:tcW w:w="0" w:type="auto"/>
          </w:tcPr>
          <w:p w14:paraId="245D5E4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TID-1</w:t>
            </w:r>
          </w:p>
        </w:tc>
        <w:tc>
          <w:tcPr>
            <w:tcW w:w="0" w:type="auto"/>
          </w:tcPr>
          <w:p w14:paraId="2CF6710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5949e5e2888da3025941b930</w:t>
            </w:r>
          </w:p>
        </w:tc>
        <w:tc>
          <w:tcPr>
            <w:tcW w:w="0" w:type="auto"/>
          </w:tcPr>
          <w:p w14:paraId="055C06D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 SET 01</w:t>
            </w:r>
          </w:p>
        </w:tc>
      </w:tr>
      <w:tr w:rsidR="00BE275D" w:rsidRPr="00A2694A" w14:paraId="084FFAD0" w14:textId="77777777" w:rsidTr="00AB473D">
        <w:tc>
          <w:tcPr>
            <w:tcW w:w="0" w:type="auto"/>
          </w:tcPr>
          <w:p w14:paraId="2B2384E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TID-2</w:t>
            </w:r>
          </w:p>
        </w:tc>
        <w:tc>
          <w:tcPr>
            <w:tcW w:w="0" w:type="auto"/>
          </w:tcPr>
          <w:p w14:paraId="0CAE35E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594a3b6e888da302d2d74380</w:t>
            </w:r>
          </w:p>
        </w:tc>
        <w:tc>
          <w:tcPr>
            <w:tcW w:w="0" w:type="auto"/>
          </w:tcPr>
          <w:p w14:paraId="1256002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 SET 02</w:t>
            </w:r>
          </w:p>
        </w:tc>
      </w:tr>
      <w:tr w:rsidR="00BE275D" w:rsidRPr="00A2694A" w14:paraId="04EB7F24" w14:textId="77777777" w:rsidTr="00AB473D">
        <w:tc>
          <w:tcPr>
            <w:tcW w:w="0" w:type="auto"/>
          </w:tcPr>
          <w:p w14:paraId="7F55A499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TID-3</w:t>
            </w:r>
          </w:p>
        </w:tc>
        <w:tc>
          <w:tcPr>
            <w:tcW w:w="0" w:type="auto"/>
          </w:tcPr>
          <w:p w14:paraId="139873C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594a3b56888da302e16f0ef6</w:t>
            </w:r>
          </w:p>
        </w:tc>
        <w:tc>
          <w:tcPr>
            <w:tcW w:w="0" w:type="auto"/>
          </w:tcPr>
          <w:p w14:paraId="5A9E45E0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 SET 03</w:t>
            </w:r>
          </w:p>
        </w:tc>
      </w:tr>
      <w:tr w:rsidR="00BE275D" w:rsidRPr="00A2694A" w14:paraId="306FA7FE" w14:textId="77777777" w:rsidTr="00AB473D">
        <w:tc>
          <w:tcPr>
            <w:tcW w:w="0" w:type="auto"/>
          </w:tcPr>
          <w:p w14:paraId="5979369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TID-4</w:t>
            </w:r>
          </w:p>
        </w:tc>
        <w:tc>
          <w:tcPr>
            <w:tcW w:w="0" w:type="auto"/>
          </w:tcPr>
          <w:p w14:paraId="1A30D0C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594a3240888da302d2d7437c</w:t>
            </w:r>
          </w:p>
        </w:tc>
        <w:tc>
          <w:tcPr>
            <w:tcW w:w="0" w:type="auto"/>
          </w:tcPr>
          <w:p w14:paraId="5DC6D89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 SET 04</w:t>
            </w:r>
          </w:p>
        </w:tc>
      </w:tr>
      <w:tr w:rsidR="00BE275D" w:rsidRPr="00A2694A" w14:paraId="45384D21" w14:textId="77777777" w:rsidTr="00AB473D">
        <w:tc>
          <w:tcPr>
            <w:tcW w:w="0" w:type="auto"/>
          </w:tcPr>
          <w:p w14:paraId="468C894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TID-5</w:t>
            </w:r>
          </w:p>
        </w:tc>
        <w:tc>
          <w:tcPr>
            <w:tcW w:w="0" w:type="auto"/>
          </w:tcPr>
          <w:p w14:paraId="187B1FA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594a321b888da302e16f0ef2</w:t>
            </w:r>
          </w:p>
        </w:tc>
        <w:tc>
          <w:tcPr>
            <w:tcW w:w="0" w:type="auto"/>
          </w:tcPr>
          <w:p w14:paraId="4679AEE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 SET 05</w:t>
            </w:r>
          </w:p>
        </w:tc>
      </w:tr>
      <w:tr w:rsidR="00BE275D" w:rsidRPr="00A2694A" w14:paraId="654FA202" w14:textId="77777777" w:rsidTr="00AB473D">
        <w:tc>
          <w:tcPr>
            <w:tcW w:w="0" w:type="auto"/>
          </w:tcPr>
          <w:p w14:paraId="1BF3CA1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TID-6</w:t>
            </w:r>
          </w:p>
        </w:tc>
        <w:tc>
          <w:tcPr>
            <w:tcW w:w="0" w:type="auto"/>
          </w:tcPr>
          <w:p w14:paraId="729C01A2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594a2c33888da302c2745887</w:t>
            </w:r>
          </w:p>
        </w:tc>
        <w:tc>
          <w:tcPr>
            <w:tcW w:w="0" w:type="auto"/>
          </w:tcPr>
          <w:p w14:paraId="65F78FA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TID SET 06</w:t>
            </w:r>
          </w:p>
        </w:tc>
      </w:tr>
      <w:tr w:rsidR="00BE275D" w:rsidRPr="00846297" w14:paraId="4996DEC8" w14:textId="77777777" w:rsidTr="00AB473D">
        <w:tc>
          <w:tcPr>
            <w:tcW w:w="0" w:type="auto"/>
          </w:tcPr>
          <w:p w14:paraId="3B070F7A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HSD-0</w:t>
            </w:r>
          </w:p>
        </w:tc>
        <w:tc>
          <w:tcPr>
            <w:tcW w:w="0" w:type="auto"/>
          </w:tcPr>
          <w:p w14:paraId="18E9929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595b5c601b4a0601fe73e30a</w:t>
            </w:r>
          </w:p>
        </w:tc>
        <w:tc>
          <w:tcPr>
            <w:tcW w:w="0" w:type="auto"/>
          </w:tcPr>
          <w:p w14:paraId="53AA5BF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HSD SET 00</w:t>
            </w:r>
          </w:p>
        </w:tc>
      </w:tr>
      <w:tr w:rsidR="00BE275D" w:rsidRPr="00846297" w14:paraId="355F6400" w14:textId="77777777" w:rsidTr="00AB473D">
        <w:tc>
          <w:tcPr>
            <w:tcW w:w="0" w:type="auto"/>
          </w:tcPr>
          <w:p w14:paraId="3BED8682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HSD-1</w:t>
            </w:r>
          </w:p>
        </w:tc>
        <w:tc>
          <w:tcPr>
            <w:tcW w:w="0" w:type="auto"/>
          </w:tcPr>
          <w:p w14:paraId="224DF9A0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595b20cf1b4a0601ef295bb1</w:t>
            </w:r>
          </w:p>
        </w:tc>
        <w:tc>
          <w:tcPr>
            <w:tcW w:w="0" w:type="auto"/>
          </w:tcPr>
          <w:p w14:paraId="246E452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846297" w14:paraId="778D9171" w14:textId="77777777" w:rsidTr="00AB473D">
        <w:tc>
          <w:tcPr>
            <w:tcW w:w="0" w:type="auto"/>
          </w:tcPr>
          <w:p w14:paraId="278C196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HSD-2</w:t>
            </w:r>
          </w:p>
        </w:tc>
        <w:tc>
          <w:tcPr>
            <w:tcW w:w="0" w:type="auto"/>
          </w:tcPr>
          <w:p w14:paraId="44B6A61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5959ed261b4a06019c928bca</w:t>
            </w:r>
          </w:p>
        </w:tc>
        <w:tc>
          <w:tcPr>
            <w:tcW w:w="0" w:type="auto"/>
          </w:tcPr>
          <w:p w14:paraId="2E0E598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Above</w:t>
            </w:r>
          </w:p>
        </w:tc>
      </w:tr>
      <w:tr w:rsidR="00BE275D" w:rsidRPr="00846297" w14:paraId="05EAB4F8" w14:textId="77777777" w:rsidTr="00AB473D">
        <w:tc>
          <w:tcPr>
            <w:tcW w:w="0" w:type="auto"/>
          </w:tcPr>
          <w:p w14:paraId="0D11907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HSD-3</w:t>
            </w:r>
          </w:p>
        </w:tc>
        <w:tc>
          <w:tcPr>
            <w:tcW w:w="0" w:type="auto"/>
          </w:tcPr>
          <w:p w14:paraId="75E0EFB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46297">
              <w:rPr>
                <w:rFonts w:ascii="Arial" w:eastAsia="宋体" w:hAnsi="Arial" w:cs="Arial"/>
                <w:kern w:val="2"/>
                <w:sz w:val="18"/>
                <w:szCs w:val="18"/>
              </w:rPr>
              <w:t>5959ec761b4a0601af7d2ca4</w:t>
            </w:r>
          </w:p>
        </w:tc>
        <w:tc>
          <w:tcPr>
            <w:tcW w:w="0" w:type="auto"/>
          </w:tcPr>
          <w:p w14:paraId="515A07D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</w:p>
        </w:tc>
      </w:tr>
    </w:tbl>
    <w:p w14:paraId="182D51FB" w14:textId="77777777" w:rsidR="00BE275D" w:rsidRPr="0085288B" w:rsidRDefault="00BE275D" w:rsidP="00BE275D">
      <w:pPr>
        <w:rPr>
          <w:rFonts w:ascii="Arial" w:eastAsia="宋体" w:hAnsi="Arial" w:cs="Arial"/>
          <w:kern w:val="2"/>
          <w:sz w:val="18"/>
          <w:szCs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6310"/>
      </w:tblGrid>
      <w:tr w:rsidR="00BE275D" w:rsidRPr="0085288B" w14:paraId="5FE82FDB" w14:textId="77777777" w:rsidTr="00AB473D">
        <w:tc>
          <w:tcPr>
            <w:tcW w:w="1980" w:type="dxa"/>
          </w:tcPr>
          <w:p w14:paraId="1DAED364" w14:textId="5C81E89A" w:rsidR="00BE275D" w:rsidRPr="0085288B" w:rsidRDefault="00BC665A" w:rsidP="00AB473D">
            <w:pPr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  <w:t>Information set</w:t>
            </w:r>
          </w:p>
        </w:tc>
        <w:tc>
          <w:tcPr>
            <w:tcW w:w="6310" w:type="dxa"/>
          </w:tcPr>
          <w:p w14:paraId="56F06890" w14:textId="77777777" w:rsidR="00BE275D" w:rsidRPr="0085288B" w:rsidRDefault="00BE275D" w:rsidP="00AB473D">
            <w:pPr>
              <w:rPr>
                <w:rFonts w:ascii="Arial" w:eastAsia="宋体" w:hAnsi="Arial" w:cs="Arial"/>
                <w:b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b/>
                <w:kern w:val="2"/>
                <w:sz w:val="18"/>
                <w:szCs w:val="18"/>
              </w:rPr>
              <w:t>Indicators</w:t>
            </w:r>
          </w:p>
        </w:tc>
      </w:tr>
      <w:tr w:rsidR="00BE275D" w:rsidRPr="0085288B" w14:paraId="230EC6F9" w14:textId="77777777" w:rsidTr="00AB473D">
        <w:tc>
          <w:tcPr>
            <w:tcW w:w="1980" w:type="dxa"/>
          </w:tcPr>
          <w:p w14:paraId="6980D2B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I</w:t>
            </w: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 xml:space="preserve">ncome 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statement</w:t>
            </w:r>
          </w:p>
        </w:tc>
        <w:tc>
          <w:tcPr>
            <w:tcW w:w="6310" w:type="dxa"/>
          </w:tcPr>
          <w:p w14:paraId="0E201DA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profit_TotalRevenue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profit_Revenue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;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profit_TotalCOGS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;</w:t>
            </w:r>
          </w:p>
          <w:p w14:paraId="011F715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profit_COGS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profit_operatingProfit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profit_NonoperatingExpen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profit_NonoperatingRevenue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;</w:t>
            </w:r>
          </w:p>
          <w:p w14:paraId="2E4B8A8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profit_NetIncome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profit_NetIncomeAttrP</w:t>
            </w:r>
            <w:proofErr w:type="spellEnd"/>
          </w:p>
        </w:tc>
      </w:tr>
      <w:tr w:rsidR="00BE275D" w:rsidRPr="0085288B" w14:paraId="78B7ECE8" w14:textId="77777777" w:rsidTr="00AB473D">
        <w:tc>
          <w:tcPr>
            <w:tcW w:w="1980" w:type="dxa"/>
          </w:tcPr>
          <w:p w14:paraId="08F4009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</w:t>
            </w: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ashflow</w:t>
            </w:r>
            <w:proofErr w:type="spellEnd"/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 xml:space="preserve"> 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statement</w:t>
            </w:r>
          </w:p>
        </w:tc>
        <w:tc>
          <w:tcPr>
            <w:tcW w:w="6310" w:type="dxa"/>
          </w:tcPr>
          <w:p w14:paraId="13C72637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CF_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CFOIn;CF_CFOOut;CF_CFO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;</w:t>
            </w: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 xml:space="preserve"> </w:t>
            </w:r>
            <w:proofErr w:type="spellStart"/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CF_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CFIIn;CF_CFIOut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;</w:t>
            </w:r>
          </w:p>
          <w:p w14:paraId="5A11D22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CF_CFI;</w:t>
            </w: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CF_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CFFIn;CF_CFFOut;CF_CFF;CF_C&amp;CE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(NI)</w:t>
            </w:r>
          </w:p>
        </w:tc>
      </w:tr>
      <w:tr w:rsidR="00BE275D" w:rsidRPr="0085288B" w14:paraId="7FCF9299" w14:textId="77777777" w:rsidTr="00AB473D">
        <w:tc>
          <w:tcPr>
            <w:tcW w:w="1980" w:type="dxa"/>
          </w:tcPr>
          <w:p w14:paraId="4308746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</w:t>
            </w: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 xml:space="preserve">alance 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sheet</w:t>
            </w:r>
          </w:p>
        </w:tc>
        <w:tc>
          <w:tcPr>
            <w:tcW w:w="6310" w:type="dxa"/>
          </w:tcPr>
          <w:p w14:paraId="36671BB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B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S_C&amp;CE;BS_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Receivables;BS_Inventory;BS_CurrentAssets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;</w:t>
            </w:r>
          </w:p>
          <w:p w14:paraId="2C9E219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BS_FixedAsset;BS_CIP;BS_TotalAssets;BS_ShortLoan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;</w:t>
            </w:r>
          </w:p>
          <w:p w14:paraId="497B0128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BS_Payables;BS_CurrentDebt;BS_LongTermLoan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;</w:t>
            </w:r>
          </w:p>
          <w:p w14:paraId="0EE845EF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BS_UndistributedProfit;BS_TotalEquityAttriParentCompany</w:t>
            </w:r>
            <w:proofErr w:type="spellEnd"/>
          </w:p>
        </w:tc>
      </w:tr>
      <w:tr w:rsidR="00BE275D" w:rsidRPr="0085288B" w14:paraId="35A0C68C" w14:textId="77777777" w:rsidTr="00AB473D">
        <w:tc>
          <w:tcPr>
            <w:tcW w:w="1980" w:type="dxa"/>
          </w:tcPr>
          <w:p w14:paraId="5938014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NO. of shares</w:t>
            </w:r>
          </w:p>
        </w:tc>
        <w:tc>
          <w:tcPr>
            <w:tcW w:w="6310" w:type="dxa"/>
          </w:tcPr>
          <w:p w14:paraId="5496BB6A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Share_totalShares</w:t>
            </w:r>
            <w:proofErr w:type="spellEnd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Share_tradableA</w:t>
            </w:r>
            <w:proofErr w:type="spellEnd"/>
          </w:p>
        </w:tc>
      </w:tr>
      <w:tr w:rsidR="00BE275D" w:rsidRPr="0085288B" w14:paraId="7BBED5F0" w14:textId="77777777" w:rsidTr="00AB473D">
        <w:tc>
          <w:tcPr>
            <w:tcW w:w="1980" w:type="dxa"/>
          </w:tcPr>
          <w:p w14:paraId="73EDB80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T</w:t>
            </w: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 xml:space="preserve">ransaction 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data</w:t>
            </w:r>
          </w:p>
        </w:tc>
        <w:tc>
          <w:tcPr>
            <w:tcW w:w="6310" w:type="dxa"/>
          </w:tcPr>
          <w:p w14:paraId="01BAF11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High; Open; Low; Close; Volume</w:t>
            </w:r>
          </w:p>
        </w:tc>
      </w:tr>
      <w:tr w:rsidR="00BE275D" w:rsidRPr="0085288B" w14:paraId="5E704C1E" w14:textId="77777777" w:rsidTr="00AB473D">
        <w:tc>
          <w:tcPr>
            <w:tcW w:w="1980" w:type="dxa"/>
          </w:tcPr>
          <w:p w14:paraId="6322644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TID SET 00</w:t>
            </w:r>
          </w:p>
        </w:tc>
        <w:tc>
          <w:tcPr>
            <w:tcW w:w="6310" w:type="dxa"/>
          </w:tcPr>
          <w:p w14:paraId="396EE88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High; Open; Low; Close; Volume;</w:t>
            </w:r>
          </w:p>
          <w:p w14:paraId="6EDAE42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proofErr w:type="spellStart"/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PER;PBR;PSR;PCFR;OPR;CRatio;ROE;TAT</w:t>
            </w:r>
            <w:proofErr w:type="spellEnd"/>
          </w:p>
        </w:tc>
      </w:tr>
      <w:tr w:rsidR="00BE275D" w:rsidRPr="0085288B" w14:paraId="02083029" w14:textId="77777777" w:rsidTr="00AB473D">
        <w:tc>
          <w:tcPr>
            <w:tcW w:w="1980" w:type="dxa"/>
          </w:tcPr>
          <w:p w14:paraId="1524F68A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TID SET 0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6310" w:type="dxa"/>
          </w:tcPr>
          <w:p w14:paraId="4612C53A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MA;EMA;LLV;HHV;MACD;KDJ_RSV;KDJ_K</w:t>
            </w:r>
          </w:p>
          <w:p w14:paraId="59252BA5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KDJ_D;KDJ_J;AVEDEV;STD;SUM;DMA;SMA</w:t>
            </w:r>
          </w:p>
        </w:tc>
      </w:tr>
      <w:tr w:rsidR="00BE275D" w:rsidRPr="0085288B" w14:paraId="0F6B996A" w14:textId="77777777" w:rsidTr="00AB473D">
        <w:tc>
          <w:tcPr>
            <w:tcW w:w="1980" w:type="dxa"/>
          </w:tcPr>
          <w:p w14:paraId="0F2C58D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TID SET 0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6310" w:type="dxa"/>
          </w:tcPr>
          <w:p w14:paraId="335999BC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RWI_H;RWI_L;ATR;VC;RVI;VHF</w:t>
            </w:r>
          </w:p>
        </w:tc>
      </w:tr>
      <w:tr w:rsidR="00BE275D" w:rsidRPr="0085288B" w14:paraId="2805B1C9" w14:textId="77777777" w:rsidTr="00AB473D">
        <w:tc>
          <w:tcPr>
            <w:tcW w:w="1980" w:type="dxa"/>
          </w:tcPr>
          <w:p w14:paraId="2DE9425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TID SET 0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6310" w:type="dxa"/>
          </w:tcPr>
          <w:p w14:paraId="68A3AED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OBV;ADL;ASI;NVI;TVI;CR;CRMA;KVO;CMF;</w:t>
            </w:r>
          </w:p>
          <w:p w14:paraId="6A78669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ARBR_AR;ARBR_BR</w:t>
            </w:r>
          </w:p>
        </w:tc>
      </w:tr>
      <w:tr w:rsidR="00BE275D" w:rsidRPr="0085288B" w14:paraId="6774F7D3" w14:textId="77777777" w:rsidTr="00AB473D">
        <w:tc>
          <w:tcPr>
            <w:tcW w:w="1980" w:type="dxa"/>
          </w:tcPr>
          <w:p w14:paraId="7D82458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lastRenderedPageBreak/>
              <w:t>TID SET 0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4</w:t>
            </w:r>
          </w:p>
        </w:tc>
        <w:tc>
          <w:tcPr>
            <w:tcW w:w="6310" w:type="dxa"/>
          </w:tcPr>
          <w:p w14:paraId="09B35B1D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BOLL_MID;BOLL_UPPER;BOLL_LOWER;EOM;PCU;PCD;</w:t>
            </w:r>
          </w:p>
          <w:p w14:paraId="40BB2B32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AROON_UP ; AROON_DOWN;MFI</w:t>
            </w:r>
          </w:p>
        </w:tc>
      </w:tr>
      <w:tr w:rsidR="00BE275D" w:rsidRPr="0085288B" w14:paraId="67BC9EA5" w14:textId="77777777" w:rsidTr="00AB473D">
        <w:tc>
          <w:tcPr>
            <w:tcW w:w="1980" w:type="dxa"/>
          </w:tcPr>
          <w:p w14:paraId="0D54519E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TID SET 0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5</w:t>
            </w:r>
          </w:p>
        </w:tc>
        <w:tc>
          <w:tcPr>
            <w:tcW w:w="6310" w:type="dxa"/>
          </w:tcPr>
          <w:p w14:paraId="76CBC674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DMI_PDI;DMI_MDI;DMI_ADX;DMI_ADXR;MTM;RMI;CCI;</w:t>
            </w:r>
          </w:p>
          <w:p w14:paraId="028948DB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IMI;WAD;PSY</w:t>
            </w:r>
          </w:p>
        </w:tc>
      </w:tr>
      <w:tr w:rsidR="00BE275D" w:rsidRPr="0085288B" w14:paraId="58ACF624" w14:textId="77777777" w:rsidTr="00AB473D">
        <w:tc>
          <w:tcPr>
            <w:tcW w:w="1980" w:type="dxa"/>
          </w:tcPr>
          <w:p w14:paraId="4A1F1CC6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TID SET 0</w:t>
            </w: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6</w:t>
            </w:r>
          </w:p>
        </w:tc>
        <w:tc>
          <w:tcPr>
            <w:tcW w:w="6310" w:type="dxa"/>
          </w:tcPr>
          <w:p w14:paraId="269FB9F0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85288B">
              <w:rPr>
                <w:rFonts w:ascii="Arial" w:eastAsia="宋体" w:hAnsi="Arial" w:cs="Arial"/>
                <w:kern w:val="2"/>
                <w:sz w:val="18"/>
                <w:szCs w:val="18"/>
              </w:rPr>
              <w:t>WC;QSTICK;TRIX;WMA;SMI;WR;RSI;BIAS;SO</w:t>
            </w:r>
          </w:p>
        </w:tc>
      </w:tr>
      <w:tr w:rsidR="00BE275D" w:rsidRPr="0085288B" w14:paraId="12339110" w14:textId="77777777" w:rsidTr="00AB473D">
        <w:trPr>
          <w:trHeight w:val="171"/>
        </w:trPr>
        <w:tc>
          <w:tcPr>
            <w:tcW w:w="1980" w:type="dxa"/>
          </w:tcPr>
          <w:p w14:paraId="7E6BA7A1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HSD SET 00</w:t>
            </w:r>
          </w:p>
        </w:tc>
        <w:tc>
          <w:tcPr>
            <w:tcW w:w="6310" w:type="dxa"/>
          </w:tcPr>
          <w:p w14:paraId="030AC28E" w14:textId="77777777" w:rsidR="00BE275D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(Close,2);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(Close,3);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(Close,4);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(Close,6);</w:t>
            </w:r>
          </w:p>
          <w:p w14:paraId="4ED666D3" w14:textId="77777777" w:rsidR="00BE275D" w:rsidRPr="0085288B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(Close,8);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(Close,10);</w:t>
            </w:r>
            <w:proofErr w:type="spellStart"/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H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igh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;O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pen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;L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ow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;C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lose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;V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olume</w:t>
            </w:r>
            <w:proofErr w:type="spellEnd"/>
          </w:p>
        </w:tc>
      </w:tr>
      <w:tr w:rsidR="00BE275D" w:rsidRPr="0085288B" w14:paraId="48AD1FBE" w14:textId="77777777" w:rsidTr="00AB473D">
        <w:trPr>
          <w:trHeight w:val="171"/>
        </w:trPr>
        <w:tc>
          <w:tcPr>
            <w:tcW w:w="1980" w:type="dxa"/>
          </w:tcPr>
          <w:p w14:paraId="5F50C636" w14:textId="77777777" w:rsidR="00BE275D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2"/>
                <w:sz w:val="18"/>
                <w:szCs w:val="18"/>
              </w:rPr>
              <w:t>HSD SET 03</w:t>
            </w:r>
          </w:p>
        </w:tc>
        <w:tc>
          <w:tcPr>
            <w:tcW w:w="6310" w:type="dxa"/>
          </w:tcPr>
          <w:p w14:paraId="38D0F6AF" w14:textId="77777777" w:rsidR="00BE275D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(Close,2);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(Close,3);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(Close,4);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(Close,6);</w:t>
            </w:r>
          </w:p>
          <w:p w14:paraId="43947516" w14:textId="77777777" w:rsidR="00BE275D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(Close,8);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(Close,10);</w:t>
            </w:r>
            <w:proofErr w:type="spellStart"/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H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igh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;O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pen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;L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ow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;C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lose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>;V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olume</w:t>
            </w:r>
            <w:proofErr w:type="spellEnd"/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 </w:t>
            </w:r>
          </w:p>
          <w:p w14:paraId="315C9AD8" w14:textId="77777777" w:rsidR="00BE275D" w:rsidRPr="00B44AA1" w:rsidRDefault="00BE275D" w:rsidP="00AB473D">
            <w:pPr>
              <w:adjustRightInd w:val="0"/>
              <w:snapToGrid w:val="0"/>
              <w:rPr>
                <w:rFonts w:ascii="Arial" w:eastAsia="宋体" w:hAnsi="Arial" w:cs="Arial"/>
                <w:kern w:val="2"/>
                <w:sz w:val="18"/>
                <w:szCs w:val="18"/>
              </w:rPr>
            </w:pP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WC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QSTICK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TRIX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WMA</w:t>
            </w:r>
            <w:r>
              <w:rPr>
                <w:rFonts w:ascii="Arial" w:eastAsia="宋体" w:hAnsi="Arial" w:cs="Arial"/>
                <w:kern w:val="2"/>
                <w:sz w:val="18"/>
                <w:szCs w:val="18"/>
              </w:rPr>
              <w:t xml:space="preserve">; </w:t>
            </w:r>
            <w:r w:rsidRPr="00B44AA1">
              <w:rPr>
                <w:rFonts w:ascii="Arial" w:eastAsia="宋体" w:hAnsi="Arial" w:cs="Arial"/>
                <w:kern w:val="2"/>
                <w:sz w:val="18"/>
                <w:szCs w:val="18"/>
              </w:rPr>
              <w:t>SMI</w:t>
            </w:r>
          </w:p>
        </w:tc>
      </w:tr>
    </w:tbl>
    <w:p w14:paraId="0F8530F9" w14:textId="77777777" w:rsidR="00BE275D" w:rsidRDefault="00BE275D" w:rsidP="0085288B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</w:p>
    <w:p w14:paraId="03B48206" w14:textId="77777777" w:rsidR="00BE275D" w:rsidRDefault="00BE275D" w:rsidP="0085288B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</w:p>
    <w:p w14:paraId="3EECD12F" w14:textId="77777777" w:rsidR="00BE275D" w:rsidRDefault="00BE275D" w:rsidP="0085288B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</w:p>
    <w:p w14:paraId="1E21C9F9" w14:textId="77777777" w:rsidR="00BE275D" w:rsidRDefault="00BE275D" w:rsidP="0085288B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</w:p>
    <w:p w14:paraId="114E1D64" w14:textId="77777777" w:rsidR="00BE275D" w:rsidRDefault="00BE275D" w:rsidP="0085288B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</w:p>
    <w:p w14:paraId="7CCA4730" w14:textId="77777777" w:rsidR="00BE275D" w:rsidRPr="0085288B" w:rsidRDefault="00BE275D" w:rsidP="0085288B">
      <w:pPr>
        <w:pStyle w:val="a5"/>
        <w:numPr>
          <w:ilvl w:val="0"/>
          <w:numId w:val="0"/>
        </w:numPr>
        <w:spacing w:before="0"/>
        <w:ind w:left="400" w:hangingChars="200" w:hanging="400"/>
        <w:rPr>
          <w:rFonts w:ascii="Arial" w:hAnsi="Arial"/>
          <w:sz w:val="20"/>
        </w:rPr>
      </w:pPr>
    </w:p>
    <w:sectPr w:rsidR="00BE275D" w:rsidRPr="0085288B" w:rsidSect="00580A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39CAD" w14:textId="77777777" w:rsidR="001A4386" w:rsidRDefault="001A4386" w:rsidP="00BB4142">
      <w:r>
        <w:separator/>
      </w:r>
    </w:p>
  </w:endnote>
  <w:endnote w:type="continuationSeparator" w:id="0">
    <w:p w14:paraId="24F6B48E" w14:textId="77777777" w:rsidR="001A4386" w:rsidRDefault="001A4386" w:rsidP="00BB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610495"/>
      <w:docPartObj>
        <w:docPartGallery w:val="Page Numbers (Bottom of Page)"/>
        <w:docPartUnique/>
      </w:docPartObj>
    </w:sdtPr>
    <w:sdtContent>
      <w:p w14:paraId="6B8EB46E" w14:textId="216E044F" w:rsidR="00D11207" w:rsidRDefault="00D1120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B1B" w:rsidRPr="009F5B1B">
          <w:rPr>
            <w:noProof/>
            <w:lang w:val="zh-CN"/>
          </w:rPr>
          <w:t>1</w:t>
        </w:r>
        <w:r>
          <w:fldChar w:fldCharType="end"/>
        </w:r>
      </w:p>
    </w:sdtContent>
  </w:sdt>
  <w:p w14:paraId="177497F6" w14:textId="77777777" w:rsidR="00D11207" w:rsidRDefault="00D11207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AE94" w14:textId="77777777" w:rsidR="001A4386" w:rsidRDefault="001A4386" w:rsidP="00BB4142">
      <w:r>
        <w:separator/>
      </w:r>
    </w:p>
  </w:footnote>
  <w:footnote w:type="continuationSeparator" w:id="0">
    <w:p w14:paraId="6648FBF6" w14:textId="77777777" w:rsidR="001A4386" w:rsidRDefault="001A4386" w:rsidP="00BB4142">
      <w:r>
        <w:continuationSeparator/>
      </w:r>
    </w:p>
  </w:footnote>
  <w:footnote w:id="1">
    <w:p w14:paraId="28CC1971" w14:textId="754B1512" w:rsidR="00D11207" w:rsidRPr="004D01AC" w:rsidRDefault="00D1120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朱玉杰</w:t>
      </w:r>
      <w:r>
        <w:rPr>
          <w:rFonts w:hint="eastAsia"/>
        </w:rPr>
        <w:t xml:space="preserve">(in Chinese). </w:t>
      </w:r>
      <w:r w:rsidRPr="001B6217">
        <w:rPr>
          <w:rFonts w:hint="eastAsia"/>
        </w:rPr>
        <w:t>School of Economics and Management, Tsinghua University</w:t>
      </w:r>
      <w:r w:rsidRPr="001B6217">
        <w:t>. e-mail:</w:t>
      </w:r>
      <w:r w:rsidRPr="001B6217">
        <w:rPr>
          <w:rFonts w:hint="eastAsia"/>
        </w:rPr>
        <w:t xml:space="preserve"> </w:t>
      </w:r>
      <w:r w:rsidRPr="004D01AC">
        <w:t>zhuyj@sem.tsinghua.edu.cn</w:t>
      </w:r>
    </w:p>
  </w:footnote>
  <w:footnote w:id="2">
    <w:p w14:paraId="1AB0268E" w14:textId="756CF563" w:rsidR="00D11207" w:rsidRDefault="00D11207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王铁琪</w:t>
      </w:r>
      <w:r>
        <w:rPr>
          <w:rFonts w:hint="eastAsia"/>
        </w:rPr>
        <w:t xml:space="preserve">(in Chinese). </w:t>
      </w:r>
      <w:r w:rsidRPr="001B6217">
        <w:rPr>
          <w:rFonts w:hint="eastAsia"/>
        </w:rPr>
        <w:t>School of Economics and Management, Tsinghua University</w:t>
      </w:r>
      <w:r w:rsidRPr="001B6217">
        <w:t>. e-mail:</w:t>
      </w:r>
      <w:r w:rsidRPr="001B6217">
        <w:rPr>
          <w:rFonts w:hint="eastAsia"/>
        </w:rPr>
        <w:t xml:space="preserve"> </w:t>
      </w:r>
      <w:r>
        <w:rPr>
          <w:rFonts w:hint="eastAsia"/>
        </w:rPr>
        <w:t>tieqiw@hotmail.com</w:t>
      </w:r>
    </w:p>
  </w:footnote>
  <w:footnote w:id="3">
    <w:p w14:paraId="0D4BF9AA" w14:textId="2318DB03" w:rsidR="00D11207" w:rsidRDefault="00D11207">
      <w:pPr>
        <w:pStyle w:val="a6"/>
      </w:pPr>
      <w:r>
        <w:rPr>
          <w:rStyle w:val="a8"/>
        </w:rPr>
        <w:footnoteRef/>
      </w:r>
      <w:r>
        <w:t xml:space="preserve"> S</w:t>
      </w:r>
      <w:r w:rsidRPr="000A7CC2">
        <w:t>ecurities purchased by investors shall not be resold before settlement.</w:t>
      </w:r>
    </w:p>
  </w:footnote>
  <w:footnote w:id="4">
    <w:p w14:paraId="64DE0325" w14:textId="77E89DE4" w:rsidR="00D11207" w:rsidRPr="000A7CC2" w:rsidRDefault="00D11207" w:rsidP="000A7CC2">
      <w:pPr>
        <w:pStyle w:val="a6"/>
      </w:pPr>
      <w:r>
        <w:rPr>
          <w:rStyle w:val="a8"/>
        </w:rPr>
        <w:footnoteRef/>
      </w:r>
      <w:r>
        <w:t xml:space="preserve"> The Exchange imposes the daily price limit on trading of stocks and mutual</w:t>
      </w:r>
      <w:r>
        <w:rPr>
          <w:rFonts w:hint="eastAsia"/>
        </w:rPr>
        <w:t xml:space="preserve"> </w:t>
      </w:r>
      <w:r>
        <w:t>funds, with a daily price up/down limit of 10% for stocks and mutual funds and a</w:t>
      </w:r>
      <w:r>
        <w:rPr>
          <w:rFonts w:hint="eastAsia"/>
        </w:rPr>
        <w:t xml:space="preserve"> </w:t>
      </w:r>
      <w:r>
        <w:t>daily price up/down limit of 5% for stocks under special treatment (ST shares or *ST</w:t>
      </w:r>
      <w:r>
        <w:rPr>
          <w:rFonts w:hint="eastAsia"/>
        </w:rPr>
        <w:t xml:space="preserve"> </w:t>
      </w:r>
      <w:r>
        <w:t>shares).</w:t>
      </w:r>
    </w:p>
  </w:footnote>
  <w:footnote w:id="5">
    <w:p w14:paraId="591755D0" w14:textId="237F6234" w:rsidR="00D11207" w:rsidRDefault="00D11207">
      <w:pPr>
        <w:pStyle w:val="a6"/>
      </w:pPr>
      <w:r>
        <w:rPr>
          <w:rStyle w:val="a8"/>
        </w:rPr>
        <w:footnoteRef/>
      </w:r>
      <w:r>
        <w:t xml:space="preserve"> T</w:t>
      </w:r>
      <w:r>
        <w:rPr>
          <w:rFonts w:hint="eastAsia"/>
        </w:rPr>
        <w:t xml:space="preserve">hanks gpxtrade.com for the support of professional test </w:t>
      </w:r>
      <w:r>
        <w:t>environment</w:t>
      </w:r>
      <w:r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AB7"/>
    <w:multiLevelType w:val="multilevel"/>
    <w:tmpl w:val="695A22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MingLiU" w:hAnsi="Times New Roman" w:cs="Times New Roman" w:hint="eastAsia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1">
    <w:nsid w:val="2FAB5F67"/>
    <w:multiLevelType w:val="hybridMultilevel"/>
    <w:tmpl w:val="F0F2F878"/>
    <w:lvl w:ilvl="0" w:tplc="D7A212BC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96E63"/>
    <w:multiLevelType w:val="hybridMultilevel"/>
    <w:tmpl w:val="D30AB0D8"/>
    <w:lvl w:ilvl="0" w:tplc="F5D0E1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AA5C0E"/>
    <w:multiLevelType w:val="multilevel"/>
    <w:tmpl w:val="B54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44F91"/>
    <w:multiLevelType w:val="multilevel"/>
    <w:tmpl w:val="893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D"/>
    <w:rsid w:val="00004068"/>
    <w:rsid w:val="00004326"/>
    <w:rsid w:val="0000514D"/>
    <w:rsid w:val="00010315"/>
    <w:rsid w:val="000124EC"/>
    <w:rsid w:val="00014139"/>
    <w:rsid w:val="0001518B"/>
    <w:rsid w:val="0001748B"/>
    <w:rsid w:val="000271DB"/>
    <w:rsid w:val="00027B55"/>
    <w:rsid w:val="00030958"/>
    <w:rsid w:val="000338E8"/>
    <w:rsid w:val="00045DD7"/>
    <w:rsid w:val="000463E3"/>
    <w:rsid w:val="00050071"/>
    <w:rsid w:val="00051AE3"/>
    <w:rsid w:val="00056D82"/>
    <w:rsid w:val="000615D4"/>
    <w:rsid w:val="000619F2"/>
    <w:rsid w:val="00061C8C"/>
    <w:rsid w:val="00061EB2"/>
    <w:rsid w:val="0006222E"/>
    <w:rsid w:val="00063598"/>
    <w:rsid w:val="000649D5"/>
    <w:rsid w:val="00066521"/>
    <w:rsid w:val="00070235"/>
    <w:rsid w:val="00072F27"/>
    <w:rsid w:val="0007301A"/>
    <w:rsid w:val="000747D4"/>
    <w:rsid w:val="00075E20"/>
    <w:rsid w:val="00076207"/>
    <w:rsid w:val="000765F9"/>
    <w:rsid w:val="000779C9"/>
    <w:rsid w:val="000815EF"/>
    <w:rsid w:val="00081CEA"/>
    <w:rsid w:val="000900FE"/>
    <w:rsid w:val="00092207"/>
    <w:rsid w:val="00096AEF"/>
    <w:rsid w:val="00097330"/>
    <w:rsid w:val="000A1A87"/>
    <w:rsid w:val="000A30E2"/>
    <w:rsid w:val="000A4EB7"/>
    <w:rsid w:val="000A7CC2"/>
    <w:rsid w:val="000B377C"/>
    <w:rsid w:val="000B3C08"/>
    <w:rsid w:val="000B501C"/>
    <w:rsid w:val="000C1431"/>
    <w:rsid w:val="000C69ED"/>
    <w:rsid w:val="000D77F0"/>
    <w:rsid w:val="000E10DE"/>
    <w:rsid w:val="000E2C1E"/>
    <w:rsid w:val="000E557F"/>
    <w:rsid w:val="000E7FBC"/>
    <w:rsid w:val="000F11F5"/>
    <w:rsid w:val="000F12A4"/>
    <w:rsid w:val="000F4715"/>
    <w:rsid w:val="000F5C3E"/>
    <w:rsid w:val="000F729C"/>
    <w:rsid w:val="00100C3D"/>
    <w:rsid w:val="00104710"/>
    <w:rsid w:val="001052AC"/>
    <w:rsid w:val="0010586A"/>
    <w:rsid w:val="001108B5"/>
    <w:rsid w:val="00112A18"/>
    <w:rsid w:val="00112E15"/>
    <w:rsid w:val="00112F7B"/>
    <w:rsid w:val="001137CC"/>
    <w:rsid w:val="001149AC"/>
    <w:rsid w:val="00114B7E"/>
    <w:rsid w:val="00117BF4"/>
    <w:rsid w:val="00117E85"/>
    <w:rsid w:val="0012211D"/>
    <w:rsid w:val="00123B8D"/>
    <w:rsid w:val="001303F5"/>
    <w:rsid w:val="0013464D"/>
    <w:rsid w:val="00135A14"/>
    <w:rsid w:val="001418FE"/>
    <w:rsid w:val="00143FE7"/>
    <w:rsid w:val="001456C3"/>
    <w:rsid w:val="00154A27"/>
    <w:rsid w:val="00157928"/>
    <w:rsid w:val="00161538"/>
    <w:rsid w:val="001620E1"/>
    <w:rsid w:val="00162552"/>
    <w:rsid w:val="001777E1"/>
    <w:rsid w:val="0018004A"/>
    <w:rsid w:val="0018053E"/>
    <w:rsid w:val="00181614"/>
    <w:rsid w:val="00181818"/>
    <w:rsid w:val="00181E4D"/>
    <w:rsid w:val="00182793"/>
    <w:rsid w:val="00183A48"/>
    <w:rsid w:val="001861DD"/>
    <w:rsid w:val="00186D8A"/>
    <w:rsid w:val="00187A7A"/>
    <w:rsid w:val="00187C01"/>
    <w:rsid w:val="00192868"/>
    <w:rsid w:val="001934C8"/>
    <w:rsid w:val="00194886"/>
    <w:rsid w:val="001A147D"/>
    <w:rsid w:val="001A2C03"/>
    <w:rsid w:val="001A4386"/>
    <w:rsid w:val="001A4E12"/>
    <w:rsid w:val="001A5574"/>
    <w:rsid w:val="001B3F80"/>
    <w:rsid w:val="001B5CA4"/>
    <w:rsid w:val="001B6217"/>
    <w:rsid w:val="001C22EF"/>
    <w:rsid w:val="001C331E"/>
    <w:rsid w:val="001C33E7"/>
    <w:rsid w:val="001C7E7A"/>
    <w:rsid w:val="001D18AB"/>
    <w:rsid w:val="001D2184"/>
    <w:rsid w:val="001D354B"/>
    <w:rsid w:val="001E2FDD"/>
    <w:rsid w:val="001E3453"/>
    <w:rsid w:val="001E4541"/>
    <w:rsid w:val="001E464A"/>
    <w:rsid w:val="001E6354"/>
    <w:rsid w:val="001F251A"/>
    <w:rsid w:val="001F59FB"/>
    <w:rsid w:val="001F7A10"/>
    <w:rsid w:val="00200261"/>
    <w:rsid w:val="002006D4"/>
    <w:rsid w:val="00203041"/>
    <w:rsid w:val="002069BD"/>
    <w:rsid w:val="0021171C"/>
    <w:rsid w:val="00211F87"/>
    <w:rsid w:val="00213199"/>
    <w:rsid w:val="00214D02"/>
    <w:rsid w:val="00216699"/>
    <w:rsid w:val="0021690B"/>
    <w:rsid w:val="00217393"/>
    <w:rsid w:val="002173CF"/>
    <w:rsid w:val="0022243F"/>
    <w:rsid w:val="00230D15"/>
    <w:rsid w:val="002311D4"/>
    <w:rsid w:val="002337C0"/>
    <w:rsid w:val="002408E8"/>
    <w:rsid w:val="002456AC"/>
    <w:rsid w:val="00247340"/>
    <w:rsid w:val="0025210B"/>
    <w:rsid w:val="00253BD0"/>
    <w:rsid w:val="00256677"/>
    <w:rsid w:val="0026584B"/>
    <w:rsid w:val="00267684"/>
    <w:rsid w:val="00275B3E"/>
    <w:rsid w:val="002766E8"/>
    <w:rsid w:val="0028120B"/>
    <w:rsid w:val="002816FA"/>
    <w:rsid w:val="00284755"/>
    <w:rsid w:val="00284C59"/>
    <w:rsid w:val="00287695"/>
    <w:rsid w:val="00287878"/>
    <w:rsid w:val="00287E01"/>
    <w:rsid w:val="00290429"/>
    <w:rsid w:val="00292FB6"/>
    <w:rsid w:val="002941D3"/>
    <w:rsid w:val="0029661B"/>
    <w:rsid w:val="002A2B4B"/>
    <w:rsid w:val="002A4632"/>
    <w:rsid w:val="002A469C"/>
    <w:rsid w:val="002A74B1"/>
    <w:rsid w:val="002A766F"/>
    <w:rsid w:val="002B6D4F"/>
    <w:rsid w:val="002C2800"/>
    <w:rsid w:val="002C4488"/>
    <w:rsid w:val="002C4DBD"/>
    <w:rsid w:val="002D0797"/>
    <w:rsid w:val="002D1A64"/>
    <w:rsid w:val="002D3338"/>
    <w:rsid w:val="002D3AF1"/>
    <w:rsid w:val="002E2536"/>
    <w:rsid w:val="002E2FC3"/>
    <w:rsid w:val="002F1DF7"/>
    <w:rsid w:val="002F200D"/>
    <w:rsid w:val="002F31C4"/>
    <w:rsid w:val="002F4F80"/>
    <w:rsid w:val="00302D5A"/>
    <w:rsid w:val="00303CD1"/>
    <w:rsid w:val="00310206"/>
    <w:rsid w:val="003210A4"/>
    <w:rsid w:val="0032148F"/>
    <w:rsid w:val="00322AF5"/>
    <w:rsid w:val="003251E1"/>
    <w:rsid w:val="00330B1B"/>
    <w:rsid w:val="0033432E"/>
    <w:rsid w:val="003413B8"/>
    <w:rsid w:val="00344754"/>
    <w:rsid w:val="003448D7"/>
    <w:rsid w:val="003459BA"/>
    <w:rsid w:val="00345F90"/>
    <w:rsid w:val="00357DD9"/>
    <w:rsid w:val="003618B1"/>
    <w:rsid w:val="003646B2"/>
    <w:rsid w:val="00367CD3"/>
    <w:rsid w:val="00374E9A"/>
    <w:rsid w:val="00375832"/>
    <w:rsid w:val="0037669C"/>
    <w:rsid w:val="00377F40"/>
    <w:rsid w:val="00380E73"/>
    <w:rsid w:val="00381847"/>
    <w:rsid w:val="00384E20"/>
    <w:rsid w:val="00386CAE"/>
    <w:rsid w:val="00387A16"/>
    <w:rsid w:val="00391E3E"/>
    <w:rsid w:val="0039391E"/>
    <w:rsid w:val="00396A96"/>
    <w:rsid w:val="00396B2D"/>
    <w:rsid w:val="003A22E1"/>
    <w:rsid w:val="003A5B70"/>
    <w:rsid w:val="003B2AAE"/>
    <w:rsid w:val="003C2B95"/>
    <w:rsid w:val="003C5CB8"/>
    <w:rsid w:val="003C7225"/>
    <w:rsid w:val="003C7916"/>
    <w:rsid w:val="003D05E1"/>
    <w:rsid w:val="003D0BB9"/>
    <w:rsid w:val="003D2626"/>
    <w:rsid w:val="003D52A2"/>
    <w:rsid w:val="003D7CBF"/>
    <w:rsid w:val="003E4C37"/>
    <w:rsid w:val="003F0AAA"/>
    <w:rsid w:val="003F44A6"/>
    <w:rsid w:val="003F50A1"/>
    <w:rsid w:val="003F5463"/>
    <w:rsid w:val="003F5F94"/>
    <w:rsid w:val="004012D1"/>
    <w:rsid w:val="00401819"/>
    <w:rsid w:val="00401C17"/>
    <w:rsid w:val="004073E1"/>
    <w:rsid w:val="0040764B"/>
    <w:rsid w:val="00413876"/>
    <w:rsid w:val="00414AC0"/>
    <w:rsid w:val="0042028F"/>
    <w:rsid w:val="00427B8F"/>
    <w:rsid w:val="004306B1"/>
    <w:rsid w:val="004306EC"/>
    <w:rsid w:val="00436955"/>
    <w:rsid w:val="00440DD0"/>
    <w:rsid w:val="004415D8"/>
    <w:rsid w:val="0044287F"/>
    <w:rsid w:val="0044496C"/>
    <w:rsid w:val="004462EE"/>
    <w:rsid w:val="00453846"/>
    <w:rsid w:val="00454345"/>
    <w:rsid w:val="00457D9D"/>
    <w:rsid w:val="00461B9A"/>
    <w:rsid w:val="004668E3"/>
    <w:rsid w:val="0047038D"/>
    <w:rsid w:val="00471694"/>
    <w:rsid w:val="00476484"/>
    <w:rsid w:val="00476723"/>
    <w:rsid w:val="00477C6D"/>
    <w:rsid w:val="004818B8"/>
    <w:rsid w:val="004849D9"/>
    <w:rsid w:val="0049263C"/>
    <w:rsid w:val="004A1DB2"/>
    <w:rsid w:val="004A2DE6"/>
    <w:rsid w:val="004A63C1"/>
    <w:rsid w:val="004A6D4E"/>
    <w:rsid w:val="004B0F46"/>
    <w:rsid w:val="004B382B"/>
    <w:rsid w:val="004B4A72"/>
    <w:rsid w:val="004B4E85"/>
    <w:rsid w:val="004B6EF9"/>
    <w:rsid w:val="004B7D4E"/>
    <w:rsid w:val="004C171F"/>
    <w:rsid w:val="004C6BB2"/>
    <w:rsid w:val="004C721B"/>
    <w:rsid w:val="004D01AC"/>
    <w:rsid w:val="004D06FB"/>
    <w:rsid w:val="004D0A57"/>
    <w:rsid w:val="004D1AEF"/>
    <w:rsid w:val="004D3105"/>
    <w:rsid w:val="004D3880"/>
    <w:rsid w:val="004D5BA4"/>
    <w:rsid w:val="004D665E"/>
    <w:rsid w:val="004D6AB6"/>
    <w:rsid w:val="004D7471"/>
    <w:rsid w:val="004E229D"/>
    <w:rsid w:val="004E3558"/>
    <w:rsid w:val="004E42AF"/>
    <w:rsid w:val="004E4668"/>
    <w:rsid w:val="004F25FC"/>
    <w:rsid w:val="004F3979"/>
    <w:rsid w:val="004F3D54"/>
    <w:rsid w:val="00500059"/>
    <w:rsid w:val="00503F31"/>
    <w:rsid w:val="00507F34"/>
    <w:rsid w:val="00512E68"/>
    <w:rsid w:val="00514D14"/>
    <w:rsid w:val="005164D5"/>
    <w:rsid w:val="00516E2B"/>
    <w:rsid w:val="0052162B"/>
    <w:rsid w:val="005232F7"/>
    <w:rsid w:val="0052461F"/>
    <w:rsid w:val="00526936"/>
    <w:rsid w:val="0053023A"/>
    <w:rsid w:val="00530AA8"/>
    <w:rsid w:val="00533D3A"/>
    <w:rsid w:val="00534BCC"/>
    <w:rsid w:val="00534EDB"/>
    <w:rsid w:val="00535DAE"/>
    <w:rsid w:val="005423B4"/>
    <w:rsid w:val="00542DA1"/>
    <w:rsid w:val="00542E92"/>
    <w:rsid w:val="00550129"/>
    <w:rsid w:val="00551BE6"/>
    <w:rsid w:val="005566C2"/>
    <w:rsid w:val="005607BF"/>
    <w:rsid w:val="00567D25"/>
    <w:rsid w:val="00576BE0"/>
    <w:rsid w:val="00580ABD"/>
    <w:rsid w:val="005823F9"/>
    <w:rsid w:val="00584F63"/>
    <w:rsid w:val="00585BBB"/>
    <w:rsid w:val="00590F68"/>
    <w:rsid w:val="00592425"/>
    <w:rsid w:val="005930B4"/>
    <w:rsid w:val="00594BA5"/>
    <w:rsid w:val="00594D57"/>
    <w:rsid w:val="0059582D"/>
    <w:rsid w:val="005A028F"/>
    <w:rsid w:val="005A0EC9"/>
    <w:rsid w:val="005A4F61"/>
    <w:rsid w:val="005A59CD"/>
    <w:rsid w:val="005B4D37"/>
    <w:rsid w:val="005B71D4"/>
    <w:rsid w:val="005C7E0C"/>
    <w:rsid w:val="005D16EC"/>
    <w:rsid w:val="005D3EEE"/>
    <w:rsid w:val="005D60CC"/>
    <w:rsid w:val="005D661F"/>
    <w:rsid w:val="005E16CC"/>
    <w:rsid w:val="005E2C47"/>
    <w:rsid w:val="005E3831"/>
    <w:rsid w:val="005E7BA7"/>
    <w:rsid w:val="005F2D48"/>
    <w:rsid w:val="00600BD9"/>
    <w:rsid w:val="0060226D"/>
    <w:rsid w:val="006053B7"/>
    <w:rsid w:val="00605BA0"/>
    <w:rsid w:val="00605E2A"/>
    <w:rsid w:val="00610CCC"/>
    <w:rsid w:val="00611E6C"/>
    <w:rsid w:val="00613D12"/>
    <w:rsid w:val="00615F82"/>
    <w:rsid w:val="006201A3"/>
    <w:rsid w:val="0062709E"/>
    <w:rsid w:val="00630A48"/>
    <w:rsid w:val="00640A4A"/>
    <w:rsid w:val="006423F1"/>
    <w:rsid w:val="00643040"/>
    <w:rsid w:val="006432AB"/>
    <w:rsid w:val="00652D5E"/>
    <w:rsid w:val="00655913"/>
    <w:rsid w:val="006601DC"/>
    <w:rsid w:val="00664FF6"/>
    <w:rsid w:val="00670C4B"/>
    <w:rsid w:val="006713BB"/>
    <w:rsid w:val="00676CE3"/>
    <w:rsid w:val="00680249"/>
    <w:rsid w:val="00693620"/>
    <w:rsid w:val="00694DB6"/>
    <w:rsid w:val="00695983"/>
    <w:rsid w:val="006A0089"/>
    <w:rsid w:val="006A313E"/>
    <w:rsid w:val="006A3D14"/>
    <w:rsid w:val="006A4292"/>
    <w:rsid w:val="006A5C33"/>
    <w:rsid w:val="006A5D4A"/>
    <w:rsid w:val="006B1B2C"/>
    <w:rsid w:val="006B554F"/>
    <w:rsid w:val="006B63ED"/>
    <w:rsid w:val="006C250A"/>
    <w:rsid w:val="006C35D6"/>
    <w:rsid w:val="006C59A5"/>
    <w:rsid w:val="006C6C6D"/>
    <w:rsid w:val="006D66CF"/>
    <w:rsid w:val="006E44D9"/>
    <w:rsid w:val="006F2C99"/>
    <w:rsid w:val="006F3A88"/>
    <w:rsid w:val="0070328B"/>
    <w:rsid w:val="00704490"/>
    <w:rsid w:val="00704A1F"/>
    <w:rsid w:val="0070662D"/>
    <w:rsid w:val="00706FCB"/>
    <w:rsid w:val="00712E7D"/>
    <w:rsid w:val="00713DFD"/>
    <w:rsid w:val="0071490C"/>
    <w:rsid w:val="00715B46"/>
    <w:rsid w:val="00715DED"/>
    <w:rsid w:val="00723C0B"/>
    <w:rsid w:val="0072422E"/>
    <w:rsid w:val="0072502E"/>
    <w:rsid w:val="00726CD7"/>
    <w:rsid w:val="007307AB"/>
    <w:rsid w:val="00733471"/>
    <w:rsid w:val="007345CA"/>
    <w:rsid w:val="0073520D"/>
    <w:rsid w:val="007369F9"/>
    <w:rsid w:val="007379D8"/>
    <w:rsid w:val="007401FB"/>
    <w:rsid w:val="007566BA"/>
    <w:rsid w:val="00757D9A"/>
    <w:rsid w:val="00764762"/>
    <w:rsid w:val="00772B4D"/>
    <w:rsid w:val="00772C92"/>
    <w:rsid w:val="0077611C"/>
    <w:rsid w:val="007778E8"/>
    <w:rsid w:val="00780FCD"/>
    <w:rsid w:val="00781A34"/>
    <w:rsid w:val="00781F9D"/>
    <w:rsid w:val="00782C5A"/>
    <w:rsid w:val="00783ECB"/>
    <w:rsid w:val="00785DCE"/>
    <w:rsid w:val="007862F3"/>
    <w:rsid w:val="00786904"/>
    <w:rsid w:val="00790132"/>
    <w:rsid w:val="007914F1"/>
    <w:rsid w:val="00791984"/>
    <w:rsid w:val="007A0413"/>
    <w:rsid w:val="007A06E4"/>
    <w:rsid w:val="007A1A97"/>
    <w:rsid w:val="007A36F8"/>
    <w:rsid w:val="007A380D"/>
    <w:rsid w:val="007B0ED1"/>
    <w:rsid w:val="007B68A9"/>
    <w:rsid w:val="007C7D22"/>
    <w:rsid w:val="007D1D21"/>
    <w:rsid w:val="007D42C4"/>
    <w:rsid w:val="007D7050"/>
    <w:rsid w:val="007D7EE3"/>
    <w:rsid w:val="007E0014"/>
    <w:rsid w:val="007E0F79"/>
    <w:rsid w:val="007E16F1"/>
    <w:rsid w:val="007E461C"/>
    <w:rsid w:val="007E4D01"/>
    <w:rsid w:val="007E4FD3"/>
    <w:rsid w:val="007E5970"/>
    <w:rsid w:val="007E5D0F"/>
    <w:rsid w:val="007E6008"/>
    <w:rsid w:val="007E79EC"/>
    <w:rsid w:val="007F222E"/>
    <w:rsid w:val="007F352E"/>
    <w:rsid w:val="007F3A48"/>
    <w:rsid w:val="007F7A3D"/>
    <w:rsid w:val="008019C8"/>
    <w:rsid w:val="00805492"/>
    <w:rsid w:val="00812F21"/>
    <w:rsid w:val="00813374"/>
    <w:rsid w:val="008230DA"/>
    <w:rsid w:val="008235DB"/>
    <w:rsid w:val="00827CFE"/>
    <w:rsid w:val="0083349A"/>
    <w:rsid w:val="008355D4"/>
    <w:rsid w:val="00835DAF"/>
    <w:rsid w:val="00841A3F"/>
    <w:rsid w:val="00844BD6"/>
    <w:rsid w:val="00846297"/>
    <w:rsid w:val="00846A92"/>
    <w:rsid w:val="00847ACF"/>
    <w:rsid w:val="0085236C"/>
    <w:rsid w:val="0085288B"/>
    <w:rsid w:val="00855F97"/>
    <w:rsid w:val="008628CB"/>
    <w:rsid w:val="00862A72"/>
    <w:rsid w:val="00867300"/>
    <w:rsid w:val="00871BE7"/>
    <w:rsid w:val="008737DE"/>
    <w:rsid w:val="00873F19"/>
    <w:rsid w:val="00874355"/>
    <w:rsid w:val="0087509B"/>
    <w:rsid w:val="00877DE6"/>
    <w:rsid w:val="008807DB"/>
    <w:rsid w:val="008808EE"/>
    <w:rsid w:val="00881051"/>
    <w:rsid w:val="00881D24"/>
    <w:rsid w:val="008825D9"/>
    <w:rsid w:val="008864C5"/>
    <w:rsid w:val="00891613"/>
    <w:rsid w:val="00892539"/>
    <w:rsid w:val="00892F89"/>
    <w:rsid w:val="008937A3"/>
    <w:rsid w:val="00894C09"/>
    <w:rsid w:val="00895D44"/>
    <w:rsid w:val="00897233"/>
    <w:rsid w:val="008A06E5"/>
    <w:rsid w:val="008A2C79"/>
    <w:rsid w:val="008A3E8E"/>
    <w:rsid w:val="008A5CCE"/>
    <w:rsid w:val="008A78ED"/>
    <w:rsid w:val="008A7DC2"/>
    <w:rsid w:val="008B4991"/>
    <w:rsid w:val="008B5310"/>
    <w:rsid w:val="008B53C3"/>
    <w:rsid w:val="008C4B0F"/>
    <w:rsid w:val="008C59D6"/>
    <w:rsid w:val="008D0C19"/>
    <w:rsid w:val="008D404E"/>
    <w:rsid w:val="008D5A9C"/>
    <w:rsid w:val="008E2F44"/>
    <w:rsid w:val="008E5F04"/>
    <w:rsid w:val="008F237D"/>
    <w:rsid w:val="008F4B10"/>
    <w:rsid w:val="008F733F"/>
    <w:rsid w:val="00902E02"/>
    <w:rsid w:val="009042E7"/>
    <w:rsid w:val="00906095"/>
    <w:rsid w:val="00907A1D"/>
    <w:rsid w:val="00907F03"/>
    <w:rsid w:val="00910CCB"/>
    <w:rsid w:val="00915312"/>
    <w:rsid w:val="00917626"/>
    <w:rsid w:val="00920FC7"/>
    <w:rsid w:val="00922399"/>
    <w:rsid w:val="0093050C"/>
    <w:rsid w:val="0093121E"/>
    <w:rsid w:val="00932A0A"/>
    <w:rsid w:val="00936202"/>
    <w:rsid w:val="00937642"/>
    <w:rsid w:val="0094687E"/>
    <w:rsid w:val="00951352"/>
    <w:rsid w:val="009567FD"/>
    <w:rsid w:val="00956CC5"/>
    <w:rsid w:val="00966FDF"/>
    <w:rsid w:val="00972A0D"/>
    <w:rsid w:val="00973E99"/>
    <w:rsid w:val="009830AF"/>
    <w:rsid w:val="00985CD0"/>
    <w:rsid w:val="0099636C"/>
    <w:rsid w:val="009970E5"/>
    <w:rsid w:val="009A1F55"/>
    <w:rsid w:val="009A3730"/>
    <w:rsid w:val="009A4148"/>
    <w:rsid w:val="009A54A7"/>
    <w:rsid w:val="009B4D0E"/>
    <w:rsid w:val="009B631F"/>
    <w:rsid w:val="009B75D9"/>
    <w:rsid w:val="009C0F41"/>
    <w:rsid w:val="009C1C82"/>
    <w:rsid w:val="009C6E2D"/>
    <w:rsid w:val="009E0B05"/>
    <w:rsid w:val="009E1D1F"/>
    <w:rsid w:val="009E6824"/>
    <w:rsid w:val="009E6DB2"/>
    <w:rsid w:val="009F1CAE"/>
    <w:rsid w:val="009F32C7"/>
    <w:rsid w:val="009F5B1B"/>
    <w:rsid w:val="00A054FE"/>
    <w:rsid w:val="00A06FF1"/>
    <w:rsid w:val="00A1199D"/>
    <w:rsid w:val="00A14E6C"/>
    <w:rsid w:val="00A15953"/>
    <w:rsid w:val="00A15E21"/>
    <w:rsid w:val="00A234A1"/>
    <w:rsid w:val="00A25241"/>
    <w:rsid w:val="00A2694A"/>
    <w:rsid w:val="00A26CD5"/>
    <w:rsid w:val="00A42B3B"/>
    <w:rsid w:val="00A43333"/>
    <w:rsid w:val="00A43799"/>
    <w:rsid w:val="00A447FD"/>
    <w:rsid w:val="00A45F50"/>
    <w:rsid w:val="00A50CAC"/>
    <w:rsid w:val="00A52615"/>
    <w:rsid w:val="00A565E2"/>
    <w:rsid w:val="00A71037"/>
    <w:rsid w:val="00A73DCC"/>
    <w:rsid w:val="00A74384"/>
    <w:rsid w:val="00A74761"/>
    <w:rsid w:val="00A807E1"/>
    <w:rsid w:val="00A82CBB"/>
    <w:rsid w:val="00A845B5"/>
    <w:rsid w:val="00A9060C"/>
    <w:rsid w:val="00A90B92"/>
    <w:rsid w:val="00A91886"/>
    <w:rsid w:val="00A91AC9"/>
    <w:rsid w:val="00A92C21"/>
    <w:rsid w:val="00A97C08"/>
    <w:rsid w:val="00AB2C27"/>
    <w:rsid w:val="00AB3378"/>
    <w:rsid w:val="00AB353C"/>
    <w:rsid w:val="00AB3BA6"/>
    <w:rsid w:val="00AB473D"/>
    <w:rsid w:val="00AB5639"/>
    <w:rsid w:val="00AC10AD"/>
    <w:rsid w:val="00AC2281"/>
    <w:rsid w:val="00AC32C6"/>
    <w:rsid w:val="00AC58B5"/>
    <w:rsid w:val="00AC62CB"/>
    <w:rsid w:val="00AD2259"/>
    <w:rsid w:val="00AD2949"/>
    <w:rsid w:val="00AD5667"/>
    <w:rsid w:val="00AE17A1"/>
    <w:rsid w:val="00AE6A85"/>
    <w:rsid w:val="00AF1D1B"/>
    <w:rsid w:val="00AF52A7"/>
    <w:rsid w:val="00AF6211"/>
    <w:rsid w:val="00AF7842"/>
    <w:rsid w:val="00B114E0"/>
    <w:rsid w:val="00B22B15"/>
    <w:rsid w:val="00B26DF1"/>
    <w:rsid w:val="00B27201"/>
    <w:rsid w:val="00B303F9"/>
    <w:rsid w:val="00B32FF1"/>
    <w:rsid w:val="00B4144D"/>
    <w:rsid w:val="00B43055"/>
    <w:rsid w:val="00B4391D"/>
    <w:rsid w:val="00B44AA1"/>
    <w:rsid w:val="00B46F94"/>
    <w:rsid w:val="00B53E46"/>
    <w:rsid w:val="00B5484F"/>
    <w:rsid w:val="00B57558"/>
    <w:rsid w:val="00B60FFE"/>
    <w:rsid w:val="00B61D52"/>
    <w:rsid w:val="00B62E19"/>
    <w:rsid w:val="00B63F56"/>
    <w:rsid w:val="00B641A4"/>
    <w:rsid w:val="00B6689F"/>
    <w:rsid w:val="00B70FFD"/>
    <w:rsid w:val="00B710A3"/>
    <w:rsid w:val="00B71E5E"/>
    <w:rsid w:val="00B72A20"/>
    <w:rsid w:val="00B74378"/>
    <w:rsid w:val="00B748E6"/>
    <w:rsid w:val="00B8048A"/>
    <w:rsid w:val="00B806F2"/>
    <w:rsid w:val="00B8798B"/>
    <w:rsid w:val="00B90D1E"/>
    <w:rsid w:val="00B917EE"/>
    <w:rsid w:val="00B92338"/>
    <w:rsid w:val="00B94F65"/>
    <w:rsid w:val="00B965B9"/>
    <w:rsid w:val="00B96FBE"/>
    <w:rsid w:val="00BB1888"/>
    <w:rsid w:val="00BB222D"/>
    <w:rsid w:val="00BB4142"/>
    <w:rsid w:val="00BB76F0"/>
    <w:rsid w:val="00BB7ABB"/>
    <w:rsid w:val="00BC035E"/>
    <w:rsid w:val="00BC038B"/>
    <w:rsid w:val="00BC4560"/>
    <w:rsid w:val="00BC665A"/>
    <w:rsid w:val="00BD0251"/>
    <w:rsid w:val="00BD61B4"/>
    <w:rsid w:val="00BE275D"/>
    <w:rsid w:val="00BE4935"/>
    <w:rsid w:val="00BE53C1"/>
    <w:rsid w:val="00BE78F9"/>
    <w:rsid w:val="00BF0EDD"/>
    <w:rsid w:val="00BF3F86"/>
    <w:rsid w:val="00BF6ED7"/>
    <w:rsid w:val="00C05131"/>
    <w:rsid w:val="00C06453"/>
    <w:rsid w:val="00C10109"/>
    <w:rsid w:val="00C1028C"/>
    <w:rsid w:val="00C11FF4"/>
    <w:rsid w:val="00C21C37"/>
    <w:rsid w:val="00C25801"/>
    <w:rsid w:val="00C265D4"/>
    <w:rsid w:val="00C3076F"/>
    <w:rsid w:val="00C36039"/>
    <w:rsid w:val="00C361C8"/>
    <w:rsid w:val="00C3642A"/>
    <w:rsid w:val="00C37BDF"/>
    <w:rsid w:val="00C37F62"/>
    <w:rsid w:val="00C41D6E"/>
    <w:rsid w:val="00C47241"/>
    <w:rsid w:val="00C477FE"/>
    <w:rsid w:val="00C478DC"/>
    <w:rsid w:val="00C60387"/>
    <w:rsid w:val="00C62AC7"/>
    <w:rsid w:val="00C62E93"/>
    <w:rsid w:val="00C661D9"/>
    <w:rsid w:val="00C72A0F"/>
    <w:rsid w:val="00C73F1E"/>
    <w:rsid w:val="00C77CC9"/>
    <w:rsid w:val="00C77EB0"/>
    <w:rsid w:val="00C807F7"/>
    <w:rsid w:val="00C8603D"/>
    <w:rsid w:val="00C90431"/>
    <w:rsid w:val="00C92F54"/>
    <w:rsid w:val="00C93D06"/>
    <w:rsid w:val="00CA2C15"/>
    <w:rsid w:val="00CA4E13"/>
    <w:rsid w:val="00CC0F1A"/>
    <w:rsid w:val="00CC113B"/>
    <w:rsid w:val="00CC2777"/>
    <w:rsid w:val="00CC35C5"/>
    <w:rsid w:val="00CC6D6D"/>
    <w:rsid w:val="00CC76D6"/>
    <w:rsid w:val="00CC7E22"/>
    <w:rsid w:val="00CD2B49"/>
    <w:rsid w:val="00CD46B9"/>
    <w:rsid w:val="00CD4968"/>
    <w:rsid w:val="00CD4C00"/>
    <w:rsid w:val="00CD7EB2"/>
    <w:rsid w:val="00CE3BCA"/>
    <w:rsid w:val="00CE4939"/>
    <w:rsid w:val="00CE53D0"/>
    <w:rsid w:val="00CF0E63"/>
    <w:rsid w:val="00CF288B"/>
    <w:rsid w:val="00CF2EAC"/>
    <w:rsid w:val="00CF3A63"/>
    <w:rsid w:val="00CF5383"/>
    <w:rsid w:val="00CF60C6"/>
    <w:rsid w:val="00CF64DD"/>
    <w:rsid w:val="00CF7A39"/>
    <w:rsid w:val="00D02868"/>
    <w:rsid w:val="00D05500"/>
    <w:rsid w:val="00D05E58"/>
    <w:rsid w:val="00D11207"/>
    <w:rsid w:val="00D1419E"/>
    <w:rsid w:val="00D15505"/>
    <w:rsid w:val="00D159CA"/>
    <w:rsid w:val="00D22CE2"/>
    <w:rsid w:val="00D25A3C"/>
    <w:rsid w:val="00D274AB"/>
    <w:rsid w:val="00D27DBB"/>
    <w:rsid w:val="00D31DBB"/>
    <w:rsid w:val="00D32632"/>
    <w:rsid w:val="00D33E95"/>
    <w:rsid w:val="00D348CE"/>
    <w:rsid w:val="00D42F73"/>
    <w:rsid w:val="00D43E5B"/>
    <w:rsid w:val="00D43F6D"/>
    <w:rsid w:val="00D44985"/>
    <w:rsid w:val="00D50027"/>
    <w:rsid w:val="00D50A3D"/>
    <w:rsid w:val="00D51520"/>
    <w:rsid w:val="00D60F12"/>
    <w:rsid w:val="00D66432"/>
    <w:rsid w:val="00D6675D"/>
    <w:rsid w:val="00D67009"/>
    <w:rsid w:val="00D67A68"/>
    <w:rsid w:val="00D71229"/>
    <w:rsid w:val="00D73FF0"/>
    <w:rsid w:val="00D755E7"/>
    <w:rsid w:val="00D83B87"/>
    <w:rsid w:val="00D857C8"/>
    <w:rsid w:val="00D86FF8"/>
    <w:rsid w:val="00D95911"/>
    <w:rsid w:val="00D95BD4"/>
    <w:rsid w:val="00D97DE0"/>
    <w:rsid w:val="00DA33EB"/>
    <w:rsid w:val="00DA3696"/>
    <w:rsid w:val="00DA3908"/>
    <w:rsid w:val="00DA6020"/>
    <w:rsid w:val="00DB2540"/>
    <w:rsid w:val="00DB564B"/>
    <w:rsid w:val="00DB7268"/>
    <w:rsid w:val="00DC345D"/>
    <w:rsid w:val="00DC4A8C"/>
    <w:rsid w:val="00DD0F52"/>
    <w:rsid w:val="00DD3823"/>
    <w:rsid w:val="00DF4904"/>
    <w:rsid w:val="00DF536F"/>
    <w:rsid w:val="00DF7400"/>
    <w:rsid w:val="00E00709"/>
    <w:rsid w:val="00E00A07"/>
    <w:rsid w:val="00E00BE2"/>
    <w:rsid w:val="00E020FD"/>
    <w:rsid w:val="00E02DF4"/>
    <w:rsid w:val="00E07BC0"/>
    <w:rsid w:val="00E1084E"/>
    <w:rsid w:val="00E116A6"/>
    <w:rsid w:val="00E13318"/>
    <w:rsid w:val="00E1342C"/>
    <w:rsid w:val="00E1696B"/>
    <w:rsid w:val="00E16AFC"/>
    <w:rsid w:val="00E21F79"/>
    <w:rsid w:val="00E222ED"/>
    <w:rsid w:val="00E3159A"/>
    <w:rsid w:val="00E3185B"/>
    <w:rsid w:val="00E324AD"/>
    <w:rsid w:val="00E32A83"/>
    <w:rsid w:val="00E4183B"/>
    <w:rsid w:val="00E46B11"/>
    <w:rsid w:val="00E47E52"/>
    <w:rsid w:val="00E47E98"/>
    <w:rsid w:val="00E519B9"/>
    <w:rsid w:val="00E5281B"/>
    <w:rsid w:val="00E53205"/>
    <w:rsid w:val="00E54C20"/>
    <w:rsid w:val="00E575F8"/>
    <w:rsid w:val="00E57A03"/>
    <w:rsid w:val="00E6154A"/>
    <w:rsid w:val="00E61863"/>
    <w:rsid w:val="00E7168E"/>
    <w:rsid w:val="00E81206"/>
    <w:rsid w:val="00E84CDE"/>
    <w:rsid w:val="00E87118"/>
    <w:rsid w:val="00E9016B"/>
    <w:rsid w:val="00E9242B"/>
    <w:rsid w:val="00E96AC3"/>
    <w:rsid w:val="00E97A44"/>
    <w:rsid w:val="00EA0549"/>
    <w:rsid w:val="00EA0C1F"/>
    <w:rsid w:val="00EA43AA"/>
    <w:rsid w:val="00EB57D7"/>
    <w:rsid w:val="00EB7E43"/>
    <w:rsid w:val="00EC098A"/>
    <w:rsid w:val="00EC176F"/>
    <w:rsid w:val="00EC3FE0"/>
    <w:rsid w:val="00ED27B2"/>
    <w:rsid w:val="00ED789A"/>
    <w:rsid w:val="00ED7983"/>
    <w:rsid w:val="00EE1AAD"/>
    <w:rsid w:val="00EE35A0"/>
    <w:rsid w:val="00EE4163"/>
    <w:rsid w:val="00EE5D6B"/>
    <w:rsid w:val="00EE7FF5"/>
    <w:rsid w:val="00EF39C3"/>
    <w:rsid w:val="00EF732B"/>
    <w:rsid w:val="00F03063"/>
    <w:rsid w:val="00F036AC"/>
    <w:rsid w:val="00F04997"/>
    <w:rsid w:val="00F07AD8"/>
    <w:rsid w:val="00F148EB"/>
    <w:rsid w:val="00F1516A"/>
    <w:rsid w:val="00F153DA"/>
    <w:rsid w:val="00F24487"/>
    <w:rsid w:val="00F247E0"/>
    <w:rsid w:val="00F25E74"/>
    <w:rsid w:val="00F267B3"/>
    <w:rsid w:val="00F3354F"/>
    <w:rsid w:val="00F349B0"/>
    <w:rsid w:val="00F360C3"/>
    <w:rsid w:val="00F36D78"/>
    <w:rsid w:val="00F40381"/>
    <w:rsid w:val="00F40B4B"/>
    <w:rsid w:val="00F4240B"/>
    <w:rsid w:val="00F46B2B"/>
    <w:rsid w:val="00F47EBE"/>
    <w:rsid w:val="00F51E24"/>
    <w:rsid w:val="00F574E9"/>
    <w:rsid w:val="00F64114"/>
    <w:rsid w:val="00F646E0"/>
    <w:rsid w:val="00F65482"/>
    <w:rsid w:val="00F7283D"/>
    <w:rsid w:val="00F748BD"/>
    <w:rsid w:val="00F764E0"/>
    <w:rsid w:val="00F93174"/>
    <w:rsid w:val="00F94983"/>
    <w:rsid w:val="00FA04EC"/>
    <w:rsid w:val="00FA61F5"/>
    <w:rsid w:val="00FA6727"/>
    <w:rsid w:val="00FB0A1F"/>
    <w:rsid w:val="00FB2DDE"/>
    <w:rsid w:val="00FC0053"/>
    <w:rsid w:val="00FC196B"/>
    <w:rsid w:val="00FC2C8C"/>
    <w:rsid w:val="00FC70C8"/>
    <w:rsid w:val="00FC7414"/>
    <w:rsid w:val="00FD5985"/>
    <w:rsid w:val="00FD7835"/>
    <w:rsid w:val="00FE35CD"/>
    <w:rsid w:val="00FE364B"/>
    <w:rsid w:val="00FE550C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C4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182793"/>
    <w:rPr>
      <w:rFonts w:ascii="Times New Roman" w:hAnsi="Times New Roman" w:cs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A1199D"/>
  </w:style>
  <w:style w:type="character" w:styleId="a4">
    <w:name w:val="Emphasis"/>
    <w:basedOn w:val="a1"/>
    <w:uiPriority w:val="20"/>
    <w:qFormat/>
    <w:rsid w:val="00D02868"/>
    <w:rPr>
      <w:i/>
      <w:iCs/>
    </w:rPr>
  </w:style>
  <w:style w:type="character" w:customStyle="1" w:styleId="shorttext">
    <w:name w:val="short_text"/>
    <w:basedOn w:val="a1"/>
    <w:rsid w:val="00874355"/>
  </w:style>
  <w:style w:type="paragraph" w:customStyle="1" w:styleId="a">
    <w:name w:val="文献"/>
    <w:basedOn w:val="a0"/>
    <w:qFormat/>
    <w:rsid w:val="00EE4163"/>
    <w:pPr>
      <w:widowControl w:val="0"/>
      <w:numPr>
        <w:numId w:val="1"/>
      </w:numPr>
      <w:adjustRightInd w:val="0"/>
      <w:snapToGrid w:val="0"/>
      <w:spacing w:line="240" w:lineRule="atLeast"/>
      <w:jc w:val="both"/>
    </w:pPr>
    <w:rPr>
      <w:rFonts w:ascii="Arial" w:eastAsia="宋体" w:hAnsi="Arial" w:cs="Arial"/>
      <w:color w:val="222222"/>
      <w:kern w:val="2"/>
      <w:sz w:val="20"/>
      <w:szCs w:val="20"/>
      <w:shd w:val="clear" w:color="auto" w:fill="FFFFFF"/>
    </w:rPr>
  </w:style>
  <w:style w:type="paragraph" w:customStyle="1" w:styleId="a5">
    <w:name w:val="参考文献"/>
    <w:basedOn w:val="a"/>
    <w:link w:val="Char"/>
    <w:qFormat/>
    <w:rsid w:val="00EE4163"/>
    <w:pPr>
      <w:spacing w:before="60" w:line="320" w:lineRule="exact"/>
    </w:pPr>
    <w:rPr>
      <w:rFonts w:ascii="Times New Roman" w:hAnsi="Times New Roman"/>
      <w:sz w:val="21"/>
    </w:rPr>
  </w:style>
  <w:style w:type="character" w:customStyle="1" w:styleId="Char">
    <w:name w:val="参考文献 Char"/>
    <w:basedOn w:val="a1"/>
    <w:link w:val="a5"/>
    <w:rsid w:val="00EE4163"/>
    <w:rPr>
      <w:rFonts w:ascii="Times New Roman" w:eastAsia="宋体" w:hAnsi="Times New Roman" w:cs="Arial"/>
      <w:color w:val="222222"/>
      <w:sz w:val="21"/>
      <w:szCs w:val="20"/>
    </w:rPr>
  </w:style>
  <w:style w:type="paragraph" w:styleId="a6">
    <w:name w:val="footnote text"/>
    <w:basedOn w:val="a0"/>
    <w:link w:val="a7"/>
    <w:uiPriority w:val="99"/>
    <w:unhideWhenUsed/>
    <w:qFormat/>
    <w:rsid w:val="00BB4142"/>
    <w:pPr>
      <w:widowControl w:val="0"/>
      <w:adjustRightInd w:val="0"/>
      <w:snapToGrid w:val="0"/>
    </w:pPr>
    <w:rPr>
      <w:rFonts w:ascii="Arial" w:eastAsia="宋体" w:hAnsi="Arial" w:cstheme="minorBidi"/>
      <w:kern w:val="2"/>
      <w:sz w:val="18"/>
      <w:szCs w:val="18"/>
    </w:rPr>
  </w:style>
  <w:style w:type="character" w:customStyle="1" w:styleId="a7">
    <w:name w:val="脚注文本字符"/>
    <w:basedOn w:val="a1"/>
    <w:link w:val="a6"/>
    <w:uiPriority w:val="99"/>
    <w:rsid w:val="00BB4142"/>
    <w:rPr>
      <w:rFonts w:ascii="Arial" w:eastAsia="宋体" w:hAnsi="Arial"/>
      <w:sz w:val="18"/>
      <w:szCs w:val="18"/>
    </w:rPr>
  </w:style>
  <w:style w:type="character" w:styleId="a8">
    <w:name w:val="footnote reference"/>
    <w:basedOn w:val="a1"/>
    <w:uiPriority w:val="99"/>
    <w:unhideWhenUsed/>
    <w:rsid w:val="00BB4142"/>
    <w:rPr>
      <w:vertAlign w:val="superscript"/>
    </w:rPr>
  </w:style>
  <w:style w:type="character" w:customStyle="1" w:styleId="gt-baf-word-clickable">
    <w:name w:val="gt-baf-word-clickable"/>
    <w:basedOn w:val="a1"/>
    <w:rsid w:val="007778E8"/>
  </w:style>
  <w:style w:type="paragraph" w:styleId="a9">
    <w:name w:val="List Paragraph"/>
    <w:basedOn w:val="a0"/>
    <w:uiPriority w:val="34"/>
    <w:qFormat/>
    <w:rsid w:val="00AD2259"/>
    <w:pPr>
      <w:ind w:firstLineChars="200" w:firstLine="420"/>
    </w:pPr>
  </w:style>
  <w:style w:type="character" w:styleId="aa">
    <w:name w:val="Hyperlink"/>
    <w:basedOn w:val="a1"/>
    <w:uiPriority w:val="99"/>
    <w:unhideWhenUsed/>
    <w:rsid w:val="0001518B"/>
    <w:rPr>
      <w:color w:val="0000FF"/>
      <w:u w:val="single"/>
    </w:rPr>
  </w:style>
  <w:style w:type="paragraph" w:styleId="ab">
    <w:name w:val="Body Text"/>
    <w:basedOn w:val="a0"/>
    <w:link w:val="ac"/>
    <w:rsid w:val="00B27201"/>
    <w:pPr>
      <w:autoSpaceDE w:val="0"/>
      <w:autoSpaceDN w:val="0"/>
      <w:adjustRightInd w:val="0"/>
      <w:spacing w:line="300" w:lineRule="atLeast"/>
      <w:jc w:val="center"/>
      <w:textAlignment w:val="bottom"/>
    </w:pPr>
    <w:rPr>
      <w:rFonts w:ascii="Tms Rmn" w:eastAsia="PMingLiU" w:hAnsi="Tms Rmn"/>
      <w:b/>
      <w:sz w:val="32"/>
      <w:szCs w:val="20"/>
      <w:lang w:eastAsia="zh-TW"/>
    </w:rPr>
  </w:style>
  <w:style w:type="character" w:customStyle="1" w:styleId="ac">
    <w:name w:val="正文文本字符"/>
    <w:basedOn w:val="a1"/>
    <w:link w:val="ab"/>
    <w:rsid w:val="00B27201"/>
    <w:rPr>
      <w:rFonts w:ascii="Tms Rmn" w:eastAsia="PMingLiU" w:hAnsi="Tms Rmn" w:cs="Times New Roman"/>
      <w:b/>
      <w:kern w:val="0"/>
      <w:sz w:val="32"/>
      <w:szCs w:val="20"/>
      <w:lang w:eastAsia="zh-TW"/>
    </w:rPr>
  </w:style>
  <w:style w:type="paragraph" w:styleId="ad">
    <w:name w:val="header"/>
    <w:basedOn w:val="a0"/>
    <w:link w:val="ae"/>
    <w:uiPriority w:val="99"/>
    <w:unhideWhenUsed/>
    <w:rsid w:val="0021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字符"/>
    <w:basedOn w:val="a1"/>
    <w:link w:val="ad"/>
    <w:uiPriority w:val="99"/>
    <w:rsid w:val="00217393"/>
    <w:rPr>
      <w:rFonts w:ascii="Times New Roman" w:hAnsi="Times New Roman" w:cs="Times New Roman"/>
      <w:kern w:val="0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2173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0">
    <w:name w:val="页脚字符"/>
    <w:basedOn w:val="a1"/>
    <w:link w:val="af"/>
    <w:uiPriority w:val="99"/>
    <w:rsid w:val="00217393"/>
    <w:rPr>
      <w:rFonts w:ascii="Times New Roman" w:hAnsi="Times New Roman" w:cs="Times New Roman"/>
      <w:kern w:val="0"/>
      <w:sz w:val="18"/>
      <w:szCs w:val="18"/>
    </w:rPr>
  </w:style>
  <w:style w:type="table" w:styleId="af1">
    <w:name w:val="Table Grid"/>
    <w:basedOn w:val="a2"/>
    <w:uiPriority w:val="39"/>
    <w:rsid w:val="0018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182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预设格式字符"/>
    <w:basedOn w:val="a1"/>
    <w:link w:val="HTML"/>
    <w:uiPriority w:val="99"/>
    <w:rsid w:val="00182793"/>
    <w:rPr>
      <w:rFonts w:ascii="Courier New" w:hAnsi="Courier New" w:cs="Courier New"/>
      <w:kern w:val="0"/>
      <w:sz w:val="20"/>
      <w:szCs w:val="20"/>
    </w:rPr>
  </w:style>
  <w:style w:type="paragraph" w:styleId="af2">
    <w:name w:val="Revision"/>
    <w:hidden/>
    <w:uiPriority w:val="99"/>
    <w:semiHidden/>
    <w:rsid w:val="00AB473D"/>
    <w:rPr>
      <w:rFonts w:ascii="Times New Roman" w:hAnsi="Times New Roman" w:cs="Times New Roman"/>
      <w:kern w:val="0"/>
    </w:rPr>
  </w:style>
  <w:style w:type="paragraph" w:styleId="af3">
    <w:name w:val="Balloon Text"/>
    <w:basedOn w:val="a0"/>
    <w:link w:val="af4"/>
    <w:uiPriority w:val="99"/>
    <w:semiHidden/>
    <w:unhideWhenUsed/>
    <w:rsid w:val="00B4144D"/>
    <w:rPr>
      <w:rFonts w:ascii="宋体" w:eastAsia="宋体"/>
      <w:sz w:val="18"/>
      <w:szCs w:val="18"/>
    </w:rPr>
  </w:style>
  <w:style w:type="character" w:customStyle="1" w:styleId="af4">
    <w:name w:val="批注框文本字符"/>
    <w:basedOn w:val="a1"/>
    <w:link w:val="af3"/>
    <w:uiPriority w:val="99"/>
    <w:semiHidden/>
    <w:rsid w:val="00B4144D"/>
    <w:rPr>
      <w:rFonts w:ascii="宋体" w:eastAsia="宋体" w:hAnsi="Times New Roman" w:cs="Times New Roman"/>
      <w:kern w:val="0"/>
      <w:sz w:val="18"/>
      <w:szCs w:val="18"/>
    </w:rPr>
  </w:style>
  <w:style w:type="character" w:styleId="af5">
    <w:name w:val="annotation reference"/>
    <w:basedOn w:val="a1"/>
    <w:uiPriority w:val="99"/>
    <w:semiHidden/>
    <w:unhideWhenUsed/>
    <w:rsid w:val="00A234A1"/>
    <w:rPr>
      <w:sz w:val="21"/>
      <w:szCs w:val="21"/>
    </w:rPr>
  </w:style>
  <w:style w:type="paragraph" w:styleId="af6">
    <w:name w:val="annotation text"/>
    <w:basedOn w:val="a0"/>
    <w:link w:val="af7"/>
    <w:uiPriority w:val="99"/>
    <w:semiHidden/>
    <w:unhideWhenUsed/>
    <w:rsid w:val="00A234A1"/>
  </w:style>
  <w:style w:type="character" w:customStyle="1" w:styleId="af7">
    <w:name w:val="批注文字字符"/>
    <w:basedOn w:val="a1"/>
    <w:link w:val="af6"/>
    <w:uiPriority w:val="99"/>
    <w:semiHidden/>
    <w:rsid w:val="00A234A1"/>
    <w:rPr>
      <w:rFonts w:ascii="Times New Roman" w:hAnsi="Times New Roman" w:cs="Times New Roman"/>
      <w:kern w:val="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234A1"/>
    <w:rPr>
      <w:b/>
      <w:bCs/>
    </w:rPr>
  </w:style>
  <w:style w:type="character" w:customStyle="1" w:styleId="af9">
    <w:name w:val="批注主题字符"/>
    <w:basedOn w:val="af7"/>
    <w:link w:val="af8"/>
    <w:uiPriority w:val="99"/>
    <w:semiHidden/>
    <w:rsid w:val="00A234A1"/>
    <w:rPr>
      <w:rFonts w:ascii="Times New Roman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6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827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6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6" w:space="2" w:color="auto"/>
                                    <w:bottom w:val="single" w:sz="6" w:space="0" w:color="auto"/>
                                    <w:right w:val="single" w:sz="6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25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98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8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490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27095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861685-637C-8745-BF0B-78B26E9D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4711</Words>
  <Characters>26859</Characters>
  <Application>Microsoft Macintosh Word</Application>
  <DocSecurity>0</DocSecurity>
  <Lines>223</Lines>
  <Paragraphs>63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wonder</dc:creator>
  <cp:keywords/>
  <dc:description/>
  <cp:lastModifiedBy>stone wonder</cp:lastModifiedBy>
  <cp:revision>2</cp:revision>
  <dcterms:created xsi:type="dcterms:W3CDTF">2017-07-18T14:51:00Z</dcterms:created>
  <dcterms:modified xsi:type="dcterms:W3CDTF">2017-07-18T14:51:00Z</dcterms:modified>
</cp:coreProperties>
</file>